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FF3" w:rsidRPr="009E4750" w:rsidRDefault="00FA6310" w:rsidP="00277F40">
      <w:pPr>
        <w:pStyle w:val="1"/>
        <w:rPr>
          <w:rFonts w:ascii="Times New Roman" w:hAnsi="Times New Roman"/>
          <w:b/>
          <w:sz w:val="32"/>
          <w:szCs w:val="22"/>
          <w:lang w:val="uk-UA"/>
        </w:rPr>
      </w:pPr>
      <w:r w:rsidRPr="009E4750">
        <w:rPr>
          <w:rFonts w:ascii="Times New Roman" w:hAnsi="Times New Roman"/>
          <w:b/>
          <w:sz w:val="32"/>
          <w:szCs w:val="22"/>
          <w:lang w:val="uk-UA"/>
        </w:rPr>
        <w:t>Національний</w:t>
      </w:r>
      <w:r w:rsidR="00DE7A36" w:rsidRPr="009E4750">
        <w:rPr>
          <w:rFonts w:ascii="Times New Roman" w:hAnsi="Times New Roman"/>
          <w:b/>
          <w:sz w:val="32"/>
          <w:szCs w:val="22"/>
          <w:lang w:val="uk-UA"/>
        </w:rPr>
        <w:t xml:space="preserve"> військово-медичний клінічний центр </w:t>
      </w:r>
      <w:r w:rsidR="007F652D" w:rsidRPr="009E4750">
        <w:rPr>
          <w:rFonts w:ascii="Times New Roman" w:hAnsi="Times New Roman"/>
          <w:b/>
          <w:sz w:val="32"/>
          <w:szCs w:val="22"/>
          <w:lang w:val="uk-UA"/>
        </w:rPr>
        <w:br/>
      </w:r>
      <w:r w:rsidR="00DE7A36" w:rsidRPr="009E4750">
        <w:rPr>
          <w:rFonts w:ascii="Times New Roman" w:hAnsi="Times New Roman"/>
          <w:b/>
          <w:sz w:val="32"/>
          <w:szCs w:val="22"/>
          <w:lang w:val="uk-UA"/>
        </w:rPr>
        <w:t>«Головний військовий клінічний госпіталь»</w:t>
      </w:r>
    </w:p>
    <w:p w:rsidR="002C7AC6" w:rsidRPr="009E4750" w:rsidRDefault="002C7AC6" w:rsidP="00277F40">
      <w:pPr>
        <w:spacing w:after="0" w:line="240" w:lineRule="auto"/>
        <w:rPr>
          <w:rFonts w:ascii="Times New Roman" w:hAnsi="Times New Roman"/>
          <w:lang w:val="uk-UA"/>
        </w:rPr>
      </w:pPr>
    </w:p>
    <w:tbl>
      <w:tblPr>
        <w:tblW w:w="945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5"/>
        <w:gridCol w:w="4394"/>
      </w:tblGrid>
      <w:tr w:rsidR="00A77C25" w:rsidRPr="009E4750" w:rsidTr="007F652D">
        <w:tc>
          <w:tcPr>
            <w:tcW w:w="5065"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r w:rsidRPr="009E4750">
              <w:rPr>
                <w:rFonts w:ascii="Times New Roman" w:hAnsi="Times New Roman" w:cs="Times New Roman"/>
                <w:color w:val="auto"/>
                <w:sz w:val="28"/>
                <w:szCs w:val="22"/>
              </w:rPr>
              <w:t>ЗАТВЕРДЖЕНО</w:t>
            </w:r>
          </w:p>
        </w:tc>
      </w:tr>
      <w:tr w:rsidR="00A77C25" w:rsidRPr="009E4750" w:rsidTr="007F652D">
        <w:tc>
          <w:tcPr>
            <w:tcW w:w="5065"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9E4750" w:rsidRDefault="0064040F" w:rsidP="00277F40">
            <w:pPr>
              <w:pStyle w:val="HTML"/>
              <w:rPr>
                <w:rFonts w:ascii="Times New Roman" w:hAnsi="Times New Roman" w:cs="Times New Roman"/>
                <w:color w:val="auto"/>
                <w:sz w:val="28"/>
                <w:szCs w:val="22"/>
              </w:rPr>
            </w:pPr>
            <w:r>
              <w:rPr>
                <w:rFonts w:ascii="Times New Roman" w:hAnsi="Times New Roman" w:cs="Times New Roman"/>
                <w:color w:val="auto"/>
                <w:sz w:val="28"/>
                <w:szCs w:val="22"/>
              </w:rPr>
              <w:t>Рішення</w:t>
            </w:r>
            <w:r w:rsidR="00A77C25" w:rsidRPr="009E4750">
              <w:rPr>
                <w:rFonts w:ascii="Times New Roman" w:hAnsi="Times New Roman" w:cs="Times New Roman"/>
                <w:color w:val="auto"/>
                <w:sz w:val="28"/>
                <w:szCs w:val="22"/>
              </w:rPr>
              <w:t xml:space="preserve"> уповноваженої особи</w:t>
            </w:r>
          </w:p>
        </w:tc>
      </w:tr>
      <w:tr w:rsidR="00A77C25" w:rsidRPr="009E4750" w:rsidTr="007F652D">
        <w:tc>
          <w:tcPr>
            <w:tcW w:w="5065" w:type="dxa"/>
            <w:tcBorders>
              <w:top w:val="nil"/>
              <w:left w:val="nil"/>
              <w:bottom w:val="nil"/>
              <w:right w:val="nil"/>
            </w:tcBorders>
          </w:tcPr>
          <w:p w:rsidR="00A77C25" w:rsidRPr="00726AEA" w:rsidRDefault="00A77C25" w:rsidP="00277F40">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E248D8" w:rsidRDefault="00A77C25" w:rsidP="00E248D8">
            <w:pPr>
              <w:pStyle w:val="HTML"/>
              <w:rPr>
                <w:rFonts w:ascii="Times New Roman" w:hAnsi="Times New Roman" w:cs="Times New Roman"/>
                <w:color w:val="auto"/>
                <w:sz w:val="28"/>
                <w:szCs w:val="22"/>
              </w:rPr>
            </w:pPr>
            <w:r w:rsidRPr="00E248D8">
              <w:rPr>
                <w:rFonts w:ascii="Times New Roman" w:hAnsi="Times New Roman" w:cs="Times New Roman"/>
                <w:color w:val="auto"/>
                <w:sz w:val="28"/>
                <w:szCs w:val="22"/>
              </w:rPr>
              <w:t>протокол №</w:t>
            </w:r>
            <w:r w:rsidR="00672C5E" w:rsidRPr="00E248D8">
              <w:rPr>
                <w:rFonts w:ascii="Times New Roman" w:hAnsi="Times New Roman" w:cs="Times New Roman"/>
                <w:color w:val="auto"/>
                <w:sz w:val="28"/>
                <w:szCs w:val="22"/>
              </w:rPr>
              <w:t xml:space="preserve"> </w:t>
            </w:r>
            <w:r w:rsidR="00164D34" w:rsidRPr="00E248D8">
              <w:rPr>
                <w:rFonts w:ascii="Times New Roman" w:hAnsi="Times New Roman" w:cs="Times New Roman"/>
                <w:color w:val="auto"/>
                <w:sz w:val="28"/>
                <w:szCs w:val="22"/>
              </w:rPr>
              <w:t>2</w:t>
            </w:r>
            <w:r w:rsidR="00E248D8" w:rsidRPr="00E248D8">
              <w:rPr>
                <w:rFonts w:ascii="Times New Roman" w:hAnsi="Times New Roman" w:cs="Times New Roman"/>
                <w:color w:val="auto"/>
                <w:sz w:val="28"/>
                <w:szCs w:val="22"/>
              </w:rPr>
              <w:t>5</w:t>
            </w:r>
            <w:r w:rsidR="00A226DE" w:rsidRPr="00E248D8">
              <w:rPr>
                <w:rFonts w:ascii="Times New Roman" w:hAnsi="Times New Roman" w:cs="Times New Roman"/>
                <w:color w:val="auto"/>
                <w:sz w:val="28"/>
                <w:szCs w:val="22"/>
              </w:rPr>
              <w:t>/п/мед</w:t>
            </w:r>
          </w:p>
        </w:tc>
      </w:tr>
      <w:tr w:rsidR="00A77C25" w:rsidRPr="009E4750" w:rsidTr="007F652D">
        <w:tc>
          <w:tcPr>
            <w:tcW w:w="5065"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E248D8" w:rsidRDefault="004B5A4F" w:rsidP="0064040F">
            <w:pPr>
              <w:pStyle w:val="HTML"/>
              <w:rPr>
                <w:rFonts w:ascii="Times New Roman" w:hAnsi="Times New Roman" w:cs="Times New Roman"/>
                <w:color w:val="auto"/>
                <w:sz w:val="28"/>
                <w:szCs w:val="22"/>
              </w:rPr>
            </w:pPr>
            <w:r w:rsidRPr="00E248D8">
              <w:rPr>
                <w:rFonts w:ascii="Times New Roman" w:hAnsi="Times New Roman" w:cs="Times New Roman"/>
                <w:color w:val="auto"/>
                <w:sz w:val="28"/>
                <w:szCs w:val="22"/>
              </w:rPr>
              <w:t xml:space="preserve">від </w:t>
            </w:r>
            <w:r w:rsidR="00164D34" w:rsidRPr="00E248D8">
              <w:rPr>
                <w:rFonts w:ascii="Times New Roman" w:hAnsi="Times New Roman" w:cs="Times New Roman"/>
                <w:color w:val="auto"/>
                <w:sz w:val="28"/>
                <w:szCs w:val="22"/>
              </w:rPr>
              <w:t>0</w:t>
            </w:r>
            <w:r w:rsidR="0064040F">
              <w:rPr>
                <w:rFonts w:ascii="Times New Roman" w:hAnsi="Times New Roman" w:cs="Times New Roman"/>
                <w:color w:val="auto"/>
                <w:sz w:val="28"/>
                <w:szCs w:val="22"/>
              </w:rPr>
              <w:t>3</w:t>
            </w:r>
            <w:r w:rsidR="00A226DE" w:rsidRPr="00E248D8">
              <w:rPr>
                <w:rFonts w:ascii="Times New Roman" w:hAnsi="Times New Roman" w:cs="Times New Roman"/>
                <w:color w:val="auto"/>
                <w:sz w:val="28"/>
                <w:szCs w:val="22"/>
              </w:rPr>
              <w:t xml:space="preserve"> </w:t>
            </w:r>
            <w:r w:rsidR="00E248D8" w:rsidRPr="00E248D8">
              <w:rPr>
                <w:rFonts w:ascii="Times New Roman" w:hAnsi="Times New Roman" w:cs="Times New Roman"/>
                <w:color w:val="auto"/>
                <w:sz w:val="28"/>
                <w:szCs w:val="22"/>
              </w:rPr>
              <w:t>квітня</w:t>
            </w:r>
            <w:r w:rsidR="00D47EFA" w:rsidRPr="00E248D8">
              <w:rPr>
                <w:rFonts w:ascii="Times New Roman" w:hAnsi="Times New Roman" w:cs="Times New Roman"/>
                <w:color w:val="auto"/>
                <w:sz w:val="28"/>
                <w:szCs w:val="22"/>
              </w:rPr>
              <w:t xml:space="preserve"> </w:t>
            </w:r>
            <w:r w:rsidR="00A77C25" w:rsidRPr="00E248D8">
              <w:rPr>
                <w:rFonts w:ascii="Times New Roman" w:hAnsi="Times New Roman" w:cs="Times New Roman"/>
                <w:color w:val="auto"/>
                <w:sz w:val="28"/>
                <w:szCs w:val="22"/>
              </w:rPr>
              <w:t>202</w:t>
            </w:r>
            <w:r w:rsidR="0027630C" w:rsidRPr="00E248D8">
              <w:rPr>
                <w:rFonts w:ascii="Times New Roman" w:hAnsi="Times New Roman" w:cs="Times New Roman"/>
                <w:color w:val="auto"/>
                <w:sz w:val="28"/>
                <w:szCs w:val="22"/>
              </w:rPr>
              <w:t>4</w:t>
            </w:r>
            <w:r w:rsidR="00A77C25" w:rsidRPr="00E248D8">
              <w:rPr>
                <w:rFonts w:ascii="Times New Roman" w:hAnsi="Times New Roman" w:cs="Times New Roman"/>
                <w:color w:val="auto"/>
                <w:sz w:val="28"/>
                <w:szCs w:val="22"/>
              </w:rPr>
              <w:t xml:space="preserve"> року</w:t>
            </w:r>
          </w:p>
        </w:tc>
      </w:tr>
      <w:tr w:rsidR="00A77C25" w:rsidRPr="009E4750" w:rsidTr="007F652D">
        <w:tc>
          <w:tcPr>
            <w:tcW w:w="5065"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E248D8" w:rsidRDefault="00A77C25" w:rsidP="00277F40">
            <w:pPr>
              <w:pStyle w:val="HTML"/>
              <w:rPr>
                <w:rFonts w:ascii="Times New Roman" w:hAnsi="Times New Roman" w:cs="Times New Roman"/>
                <w:color w:val="auto"/>
                <w:sz w:val="28"/>
                <w:szCs w:val="22"/>
              </w:rPr>
            </w:pPr>
            <w:r w:rsidRPr="00E248D8">
              <w:rPr>
                <w:rFonts w:ascii="Times New Roman" w:hAnsi="Times New Roman" w:cs="Times New Roman"/>
                <w:color w:val="auto"/>
                <w:sz w:val="28"/>
                <w:szCs w:val="22"/>
              </w:rPr>
              <w:t xml:space="preserve">Уповноважена особа </w:t>
            </w:r>
          </w:p>
        </w:tc>
      </w:tr>
      <w:tr w:rsidR="00A77C25" w:rsidRPr="009E4750" w:rsidTr="007F652D">
        <w:tc>
          <w:tcPr>
            <w:tcW w:w="5065"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p>
        </w:tc>
        <w:tc>
          <w:tcPr>
            <w:tcW w:w="4394" w:type="dxa"/>
            <w:tcBorders>
              <w:top w:val="nil"/>
              <w:left w:val="nil"/>
              <w:bottom w:val="nil"/>
              <w:right w:val="nil"/>
            </w:tcBorders>
          </w:tcPr>
          <w:p w:rsidR="00A77C25" w:rsidRPr="009E4750" w:rsidRDefault="00A77C25" w:rsidP="00277F40">
            <w:pPr>
              <w:pStyle w:val="HTML"/>
              <w:rPr>
                <w:rFonts w:ascii="Times New Roman" w:hAnsi="Times New Roman" w:cs="Times New Roman"/>
                <w:color w:val="auto"/>
                <w:sz w:val="28"/>
                <w:szCs w:val="22"/>
              </w:rPr>
            </w:pPr>
            <w:r w:rsidRPr="009E4750">
              <w:rPr>
                <w:rFonts w:ascii="Times New Roman" w:hAnsi="Times New Roman" w:cs="Times New Roman"/>
                <w:color w:val="auto"/>
                <w:sz w:val="28"/>
                <w:szCs w:val="22"/>
              </w:rPr>
              <w:t>__________</w:t>
            </w:r>
            <w:r w:rsidR="00234762" w:rsidRPr="009E4750">
              <w:rPr>
                <w:rFonts w:ascii="Times New Roman" w:hAnsi="Times New Roman" w:cs="Times New Roman"/>
                <w:color w:val="auto"/>
                <w:sz w:val="28"/>
                <w:szCs w:val="22"/>
              </w:rPr>
              <w:t>_______</w:t>
            </w:r>
            <w:r w:rsidRPr="009E4750">
              <w:rPr>
                <w:rFonts w:ascii="Times New Roman" w:hAnsi="Times New Roman" w:cs="Times New Roman"/>
                <w:color w:val="auto"/>
                <w:sz w:val="28"/>
                <w:szCs w:val="22"/>
              </w:rPr>
              <w:t>__</w:t>
            </w:r>
            <w:proofErr w:type="spellStart"/>
            <w:r w:rsidR="00F03046" w:rsidRPr="009E4750">
              <w:rPr>
                <w:rFonts w:ascii="Times New Roman" w:hAnsi="Times New Roman" w:cs="Times New Roman"/>
                <w:color w:val="auto"/>
                <w:sz w:val="28"/>
                <w:szCs w:val="22"/>
              </w:rPr>
              <w:t>І</w:t>
            </w:r>
            <w:r w:rsidRPr="009E4750">
              <w:rPr>
                <w:rFonts w:ascii="Times New Roman" w:hAnsi="Times New Roman" w:cs="Times New Roman"/>
                <w:color w:val="auto"/>
                <w:sz w:val="28"/>
                <w:szCs w:val="22"/>
              </w:rPr>
              <w:t>.</w:t>
            </w:r>
            <w:r w:rsidR="00F03046" w:rsidRPr="009E4750">
              <w:rPr>
                <w:rFonts w:ascii="Times New Roman" w:hAnsi="Times New Roman" w:cs="Times New Roman"/>
                <w:color w:val="auto"/>
                <w:sz w:val="28"/>
                <w:szCs w:val="22"/>
              </w:rPr>
              <w:t>Литвин</w:t>
            </w:r>
            <w:proofErr w:type="spellEnd"/>
          </w:p>
        </w:tc>
      </w:tr>
    </w:tbl>
    <w:p w:rsidR="00D56433" w:rsidRPr="009E4750" w:rsidRDefault="00D56433" w:rsidP="00277F40">
      <w:pPr>
        <w:spacing w:after="0" w:line="240" w:lineRule="auto"/>
        <w:ind w:left="5954"/>
        <w:rPr>
          <w:rFonts w:ascii="Times New Roman" w:hAnsi="Times New Roman"/>
          <w:lang w:val="uk-UA"/>
        </w:rPr>
      </w:pPr>
      <w:proofErr w:type="spellStart"/>
      <w:r w:rsidRPr="009E4750">
        <w:rPr>
          <w:rFonts w:ascii="Times New Roman" w:hAnsi="Times New Roman"/>
          <w:sz w:val="28"/>
          <w:lang w:val="uk-UA"/>
        </w:rPr>
        <w:t>м.п</w:t>
      </w:r>
      <w:proofErr w:type="spellEnd"/>
      <w:r w:rsidRPr="009E4750">
        <w:rPr>
          <w:rFonts w:ascii="Times New Roman" w:hAnsi="Times New Roman"/>
          <w:lang w:val="uk-UA"/>
        </w:rPr>
        <w:t>.</w:t>
      </w:r>
    </w:p>
    <w:tbl>
      <w:tblPr>
        <w:tblW w:w="9356" w:type="dxa"/>
        <w:tblInd w:w="250" w:type="dxa"/>
        <w:tblLayout w:type="fixed"/>
        <w:tblLook w:val="0000" w:firstRow="0" w:lastRow="0" w:firstColumn="0" w:lastColumn="0" w:noHBand="0" w:noVBand="0"/>
      </w:tblPr>
      <w:tblGrid>
        <w:gridCol w:w="9356"/>
      </w:tblGrid>
      <w:tr w:rsidR="00D56433" w:rsidRPr="009E4750" w:rsidTr="00234762">
        <w:trPr>
          <w:trHeight w:val="2153"/>
        </w:trPr>
        <w:tc>
          <w:tcPr>
            <w:tcW w:w="9356" w:type="dxa"/>
            <w:vAlign w:val="center"/>
          </w:tcPr>
          <w:p w:rsidR="004D7962" w:rsidRPr="009E4750" w:rsidRDefault="00844585" w:rsidP="00277F40">
            <w:pPr>
              <w:spacing w:after="0" w:line="240" w:lineRule="auto"/>
              <w:jc w:val="center"/>
              <w:rPr>
                <w:rFonts w:ascii="Times New Roman" w:hAnsi="Times New Roman"/>
                <w:b/>
                <w:bCs/>
                <w:sz w:val="40"/>
                <w:lang w:val="uk-UA"/>
              </w:rPr>
            </w:pPr>
            <w:r w:rsidRPr="009E4750">
              <w:rPr>
                <w:rFonts w:ascii="Times New Roman" w:hAnsi="Times New Roman"/>
                <w:b/>
                <w:bCs/>
                <w:sz w:val="40"/>
                <w:lang w:val="uk-UA"/>
              </w:rPr>
              <w:t>ТЕНДЕРНА ДОКУМЕНТАЦІЯ</w:t>
            </w:r>
          </w:p>
          <w:p w:rsidR="004D7962" w:rsidRPr="009E4750" w:rsidRDefault="004D7962" w:rsidP="00277F40">
            <w:pPr>
              <w:spacing w:after="0" w:line="240" w:lineRule="auto"/>
              <w:jc w:val="center"/>
              <w:rPr>
                <w:rFonts w:ascii="Times New Roman" w:hAnsi="Times New Roman"/>
                <w:bCs/>
                <w:sz w:val="40"/>
                <w:lang w:val="uk-UA"/>
              </w:rPr>
            </w:pPr>
            <w:r w:rsidRPr="009E4750">
              <w:rPr>
                <w:rFonts w:ascii="Times New Roman" w:hAnsi="Times New Roman"/>
                <w:bCs/>
                <w:sz w:val="40"/>
                <w:lang w:val="uk-UA"/>
              </w:rPr>
              <w:t xml:space="preserve">за процедурою закупівлі </w:t>
            </w:r>
          </w:p>
          <w:p w:rsidR="0039338C" w:rsidRPr="009E4750" w:rsidRDefault="004D7962" w:rsidP="00277F40">
            <w:pPr>
              <w:spacing w:after="0" w:line="240" w:lineRule="auto"/>
              <w:jc w:val="center"/>
              <w:rPr>
                <w:rFonts w:ascii="Times New Roman" w:hAnsi="Times New Roman"/>
                <w:b/>
                <w:bCs/>
                <w:sz w:val="40"/>
                <w:lang w:val="uk-UA"/>
              </w:rPr>
            </w:pPr>
            <w:r w:rsidRPr="009E4750">
              <w:rPr>
                <w:rFonts w:ascii="Times New Roman" w:hAnsi="Times New Roman"/>
                <w:bCs/>
                <w:sz w:val="40"/>
                <w:lang w:val="uk-UA"/>
              </w:rPr>
              <w:t xml:space="preserve">ВІДКРИТІ ТОРГИ </w:t>
            </w:r>
            <w:r w:rsidR="003C18A4" w:rsidRPr="009E4750">
              <w:rPr>
                <w:rFonts w:ascii="Times New Roman" w:hAnsi="Times New Roman"/>
                <w:bCs/>
                <w:sz w:val="40"/>
                <w:lang w:val="uk-UA"/>
              </w:rPr>
              <w:t>з особливостями</w:t>
            </w:r>
          </w:p>
        </w:tc>
      </w:tr>
      <w:tr w:rsidR="00D56433" w:rsidRPr="009E4750" w:rsidTr="00416AF4">
        <w:trPr>
          <w:trHeight w:val="2669"/>
        </w:trPr>
        <w:tc>
          <w:tcPr>
            <w:tcW w:w="9356" w:type="dxa"/>
          </w:tcPr>
          <w:p w:rsidR="007F652D" w:rsidRPr="009E4750" w:rsidRDefault="007225B8" w:rsidP="007225B8">
            <w:pPr>
              <w:spacing w:after="0" w:line="240" w:lineRule="auto"/>
              <w:jc w:val="center"/>
              <w:rPr>
                <w:rFonts w:ascii="Times New Roman" w:hAnsi="Times New Roman"/>
                <w:color w:val="000000"/>
                <w:sz w:val="36"/>
                <w:szCs w:val="36"/>
                <w:lang w:val="uk-UA"/>
              </w:rPr>
            </w:pPr>
            <w:r w:rsidRPr="009E4750">
              <w:rPr>
                <w:rFonts w:ascii="Times New Roman" w:hAnsi="Times New Roman"/>
                <w:color w:val="000000"/>
                <w:sz w:val="36"/>
                <w:szCs w:val="36"/>
                <w:lang w:val="uk-UA"/>
              </w:rPr>
              <w:t xml:space="preserve">Послуги з ремонту і технічного обслуговування </w:t>
            </w:r>
            <w:r w:rsidRPr="009E4750">
              <w:rPr>
                <w:rFonts w:ascii="Times New Roman" w:hAnsi="Times New Roman"/>
                <w:color w:val="000000"/>
                <w:sz w:val="36"/>
                <w:szCs w:val="36"/>
                <w:lang w:val="uk-UA"/>
              </w:rPr>
              <w:br/>
              <w:t>медичного та хірургічного обладнання, код 50420000-5</w:t>
            </w:r>
            <w:r w:rsidRPr="009E4750">
              <w:rPr>
                <w:rFonts w:ascii="Times New Roman" w:hAnsi="Times New Roman"/>
                <w:color w:val="000000"/>
                <w:sz w:val="36"/>
                <w:szCs w:val="36"/>
                <w:lang w:val="uk-UA"/>
              </w:rPr>
              <w:br/>
            </w:r>
            <w:r w:rsidR="00A21B50" w:rsidRPr="009E4750">
              <w:rPr>
                <w:rFonts w:ascii="Times New Roman" w:hAnsi="Times New Roman"/>
                <w:color w:val="000000"/>
                <w:sz w:val="36"/>
                <w:szCs w:val="36"/>
                <w:lang w:val="uk-UA"/>
              </w:rPr>
              <w:t xml:space="preserve"> за ДК </w:t>
            </w:r>
            <w:r w:rsidR="00741FD0" w:rsidRPr="009E4750">
              <w:rPr>
                <w:rFonts w:ascii="Times New Roman" w:hAnsi="Times New Roman"/>
                <w:color w:val="000000"/>
                <w:sz w:val="36"/>
                <w:szCs w:val="36"/>
                <w:lang w:val="uk-UA"/>
              </w:rPr>
              <w:t>021:2015</w:t>
            </w:r>
            <w:r w:rsidR="007F652D" w:rsidRPr="009E4750">
              <w:rPr>
                <w:rFonts w:ascii="Times New Roman" w:hAnsi="Times New Roman"/>
                <w:color w:val="000000"/>
                <w:sz w:val="36"/>
                <w:szCs w:val="36"/>
                <w:lang w:val="uk-UA"/>
              </w:rPr>
              <w:t xml:space="preserve"> «Єдиний закупівельний словник»</w:t>
            </w:r>
          </w:p>
        </w:tc>
      </w:tr>
    </w:tbl>
    <w:p w:rsidR="00233409" w:rsidRPr="009E4750" w:rsidRDefault="00233409" w:rsidP="00277F40">
      <w:pPr>
        <w:spacing w:after="0" w:line="240" w:lineRule="auto"/>
        <w:rPr>
          <w:rFonts w:ascii="Times New Roman" w:hAnsi="Times New Roman"/>
          <w:b/>
          <w:bCs/>
          <w:lang w:val="uk-UA"/>
        </w:rPr>
      </w:pPr>
    </w:p>
    <w:p w:rsidR="00796993" w:rsidRPr="009E4750" w:rsidRDefault="00796993" w:rsidP="00277F40">
      <w:pPr>
        <w:spacing w:after="0" w:line="240" w:lineRule="auto"/>
        <w:rPr>
          <w:rFonts w:ascii="Times New Roman" w:hAnsi="Times New Roman"/>
          <w:b/>
          <w:bCs/>
          <w:lang w:val="uk-UA"/>
        </w:rPr>
      </w:pPr>
    </w:p>
    <w:p w:rsidR="00C667DD" w:rsidRPr="009E4750" w:rsidRDefault="00C667DD" w:rsidP="00277F40">
      <w:pPr>
        <w:spacing w:after="0" w:line="240" w:lineRule="auto"/>
        <w:rPr>
          <w:rFonts w:ascii="Times New Roman" w:hAnsi="Times New Roman"/>
          <w:b/>
          <w:bCs/>
          <w:lang w:val="uk-UA"/>
        </w:rPr>
      </w:pPr>
    </w:p>
    <w:p w:rsidR="005802CD" w:rsidRPr="009E4750" w:rsidRDefault="005802CD" w:rsidP="00277F40">
      <w:pPr>
        <w:spacing w:after="0" w:line="240" w:lineRule="auto"/>
        <w:rPr>
          <w:rFonts w:ascii="Times New Roman" w:hAnsi="Times New Roman"/>
          <w:b/>
          <w:bCs/>
          <w:lang w:val="uk-UA"/>
        </w:rPr>
      </w:pPr>
    </w:p>
    <w:p w:rsidR="005802CD" w:rsidRPr="009E4750" w:rsidRDefault="005802CD"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416AF4" w:rsidRPr="009E4750" w:rsidRDefault="00416AF4" w:rsidP="00277F40">
      <w:pPr>
        <w:spacing w:after="0" w:line="240" w:lineRule="auto"/>
        <w:rPr>
          <w:rFonts w:ascii="Times New Roman" w:hAnsi="Times New Roman"/>
          <w:b/>
          <w:bCs/>
          <w:lang w:val="uk-UA"/>
        </w:rPr>
      </w:pPr>
    </w:p>
    <w:p w:rsidR="00CC19FD" w:rsidRPr="009E4750" w:rsidRDefault="00CC19FD" w:rsidP="00277F40">
      <w:pPr>
        <w:spacing w:after="0" w:line="240" w:lineRule="auto"/>
        <w:rPr>
          <w:rFonts w:ascii="Times New Roman" w:hAnsi="Times New Roman"/>
          <w:b/>
          <w:bCs/>
          <w:lang w:val="uk-UA"/>
        </w:rPr>
      </w:pPr>
    </w:p>
    <w:p w:rsidR="000B5AB5" w:rsidRPr="009E4750" w:rsidRDefault="00D56433" w:rsidP="00277F40">
      <w:pPr>
        <w:spacing w:after="0" w:line="240" w:lineRule="auto"/>
        <w:jc w:val="center"/>
        <w:rPr>
          <w:rFonts w:ascii="Times New Roman" w:hAnsi="Times New Roman"/>
          <w:lang w:val="uk-UA"/>
        </w:rPr>
      </w:pPr>
      <w:r w:rsidRPr="009E4750">
        <w:rPr>
          <w:rFonts w:ascii="Times New Roman" w:hAnsi="Times New Roman"/>
          <w:bCs/>
          <w:sz w:val="28"/>
          <w:lang w:val="uk-UA"/>
        </w:rPr>
        <w:t>Київ – 20</w:t>
      </w:r>
      <w:r w:rsidR="0099196E" w:rsidRPr="009E4750">
        <w:rPr>
          <w:rFonts w:ascii="Times New Roman" w:hAnsi="Times New Roman"/>
          <w:bCs/>
          <w:sz w:val="28"/>
          <w:lang w:val="uk-UA"/>
        </w:rPr>
        <w:t>2</w:t>
      </w:r>
      <w:r w:rsidR="00F4534F" w:rsidRPr="009E4750">
        <w:rPr>
          <w:rFonts w:ascii="Times New Roman" w:hAnsi="Times New Roman"/>
          <w:bCs/>
          <w:sz w:val="28"/>
          <w:lang w:val="uk-UA"/>
        </w:rPr>
        <w:t>4</w:t>
      </w:r>
      <w:r w:rsidR="00C667DD" w:rsidRPr="009E4750">
        <w:rPr>
          <w:rFonts w:ascii="Times New Roman" w:hAnsi="Times New Roman"/>
          <w:lang w:val="uk-UA"/>
        </w:rPr>
        <w:br w:type="page"/>
      </w:r>
    </w:p>
    <w:tbl>
      <w:tblPr>
        <w:tblW w:w="97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5"/>
        <w:gridCol w:w="79"/>
        <w:gridCol w:w="2311"/>
        <w:gridCol w:w="6870"/>
      </w:tblGrid>
      <w:tr w:rsidR="00844585" w:rsidRPr="009E4750" w:rsidTr="003F56C8">
        <w:trPr>
          <w:trHeight w:val="57"/>
          <w:jc w:val="center"/>
        </w:trPr>
        <w:tc>
          <w:tcPr>
            <w:tcW w:w="9715" w:type="dxa"/>
            <w:gridSpan w:val="4"/>
            <w:shd w:val="clear" w:color="auto" w:fill="auto"/>
          </w:tcPr>
          <w:p w:rsidR="00844585" w:rsidRPr="009E4750" w:rsidRDefault="00844585" w:rsidP="00277F40">
            <w:pPr>
              <w:tabs>
                <w:tab w:val="left" w:pos="916"/>
                <w:tab w:val="left" w:pos="1832"/>
                <w:tab w:val="left" w:pos="2748"/>
                <w:tab w:val="left" w:pos="3664"/>
                <w:tab w:val="left" w:pos="4580"/>
                <w:tab w:val="left" w:pos="5496"/>
                <w:tab w:val="left" w:pos="6412"/>
                <w:tab w:val="left" w:pos="7328"/>
                <w:tab w:val="left" w:pos="9160"/>
                <w:tab w:val="left" w:pos="10065"/>
                <w:tab w:val="left" w:pos="10992"/>
                <w:tab w:val="left" w:pos="11908"/>
                <w:tab w:val="left" w:pos="12824"/>
                <w:tab w:val="left" w:pos="13740"/>
                <w:tab w:val="left" w:pos="14656"/>
              </w:tabs>
              <w:spacing w:after="0" w:line="240" w:lineRule="auto"/>
              <w:jc w:val="center"/>
              <w:rPr>
                <w:rFonts w:ascii="Times New Roman" w:hAnsi="Times New Roman"/>
                <w:b/>
                <w:lang w:val="uk-UA"/>
              </w:rPr>
            </w:pPr>
            <w:r w:rsidRPr="009E4750">
              <w:rPr>
                <w:rFonts w:ascii="Times New Roman" w:hAnsi="Times New Roman"/>
                <w:b/>
                <w:lang w:val="uk-UA"/>
              </w:rPr>
              <w:lastRenderedPageBreak/>
              <w:t>I. Загальні положення</w:t>
            </w:r>
          </w:p>
        </w:tc>
      </w:tr>
      <w:tr w:rsidR="00844585" w:rsidRPr="009E4750" w:rsidTr="003F56C8">
        <w:trPr>
          <w:trHeight w:val="3005"/>
          <w:jc w:val="center"/>
        </w:trPr>
        <w:tc>
          <w:tcPr>
            <w:tcW w:w="534" w:type="dxa"/>
            <w:gridSpan w:val="2"/>
            <w:shd w:val="clear" w:color="auto" w:fill="auto"/>
            <w:vAlign w:val="center"/>
          </w:tcPr>
          <w:p w:rsidR="00844585" w:rsidRPr="009E4750" w:rsidRDefault="00844585" w:rsidP="00277F40">
            <w:pPr>
              <w:spacing w:after="0" w:line="240" w:lineRule="auto"/>
              <w:jc w:val="both"/>
              <w:rPr>
                <w:rFonts w:ascii="Times New Roman" w:hAnsi="Times New Roman"/>
                <w:b/>
                <w:lang w:val="uk-UA"/>
              </w:rPr>
            </w:pPr>
            <w:r w:rsidRPr="009E4750">
              <w:rPr>
                <w:rFonts w:ascii="Times New Roman" w:hAnsi="Times New Roman"/>
                <w:b/>
                <w:lang w:val="uk-UA"/>
              </w:rPr>
              <w:t>1</w:t>
            </w:r>
          </w:p>
        </w:tc>
        <w:tc>
          <w:tcPr>
            <w:tcW w:w="2311" w:type="dxa"/>
            <w:shd w:val="clear" w:color="auto" w:fill="auto"/>
            <w:vAlign w:val="center"/>
          </w:tcPr>
          <w:p w:rsidR="00844585" w:rsidRPr="009E4750" w:rsidRDefault="00844585" w:rsidP="00F716A0">
            <w:pPr>
              <w:spacing w:after="0" w:line="240" w:lineRule="auto"/>
              <w:rPr>
                <w:rFonts w:ascii="Times New Roman" w:hAnsi="Times New Roman"/>
                <w:b/>
                <w:lang w:val="uk-UA"/>
              </w:rPr>
            </w:pPr>
            <w:r w:rsidRPr="009E4750">
              <w:rPr>
                <w:rFonts w:ascii="Times New Roman" w:hAnsi="Times New Roman"/>
                <w:b/>
                <w:lang w:val="uk-UA"/>
              </w:rPr>
              <w:t>Терміни,</w:t>
            </w:r>
            <w:r w:rsidR="00F716A0" w:rsidRPr="009E4750">
              <w:rPr>
                <w:rFonts w:ascii="Times New Roman" w:hAnsi="Times New Roman"/>
                <w:b/>
                <w:lang w:val="uk-UA"/>
              </w:rPr>
              <w:t xml:space="preserve"> </w:t>
            </w:r>
            <w:r w:rsidRPr="009E4750">
              <w:rPr>
                <w:rFonts w:ascii="Times New Roman" w:hAnsi="Times New Roman"/>
                <w:b/>
                <w:lang w:val="uk-UA"/>
              </w:rPr>
              <w:t>які</w:t>
            </w:r>
            <w:r w:rsidR="00F716A0" w:rsidRPr="009E4750">
              <w:rPr>
                <w:rFonts w:ascii="Times New Roman" w:hAnsi="Times New Roman"/>
                <w:b/>
                <w:lang w:val="uk-UA"/>
              </w:rPr>
              <w:t xml:space="preserve"> </w:t>
            </w:r>
            <w:r w:rsidRPr="009E4750">
              <w:rPr>
                <w:rFonts w:ascii="Times New Roman" w:hAnsi="Times New Roman"/>
                <w:b/>
                <w:lang w:val="uk-UA"/>
              </w:rPr>
              <w:t>вживаються</w:t>
            </w:r>
            <w:r w:rsidR="00F716A0" w:rsidRPr="009E4750">
              <w:rPr>
                <w:rFonts w:ascii="Times New Roman" w:hAnsi="Times New Roman"/>
                <w:b/>
                <w:lang w:val="uk-UA"/>
              </w:rPr>
              <w:t xml:space="preserve"> </w:t>
            </w:r>
            <w:r w:rsidRPr="009E4750">
              <w:rPr>
                <w:rFonts w:ascii="Times New Roman" w:hAnsi="Times New Roman"/>
                <w:b/>
                <w:lang w:val="uk-UA"/>
              </w:rPr>
              <w:t>в</w:t>
            </w:r>
            <w:r w:rsidR="00F716A0" w:rsidRPr="009E4750">
              <w:rPr>
                <w:rFonts w:ascii="Times New Roman" w:hAnsi="Times New Roman"/>
                <w:b/>
                <w:lang w:val="uk-UA"/>
              </w:rPr>
              <w:t xml:space="preserve"> </w:t>
            </w:r>
            <w:r w:rsidRPr="009E4750">
              <w:rPr>
                <w:rFonts w:ascii="Times New Roman" w:hAnsi="Times New Roman"/>
                <w:b/>
                <w:lang w:val="uk-UA"/>
              </w:rPr>
              <w:t>тендерн</w:t>
            </w:r>
            <w:r w:rsidR="00F716A0" w:rsidRPr="009E4750">
              <w:rPr>
                <w:rFonts w:ascii="Times New Roman" w:hAnsi="Times New Roman"/>
                <w:b/>
                <w:lang w:val="uk-UA"/>
              </w:rPr>
              <w:t>і</w:t>
            </w:r>
            <w:r w:rsidRPr="009E4750">
              <w:rPr>
                <w:rFonts w:ascii="Times New Roman" w:hAnsi="Times New Roman"/>
                <w:b/>
                <w:lang w:val="uk-UA"/>
              </w:rPr>
              <w:t>й документації</w:t>
            </w:r>
          </w:p>
        </w:tc>
        <w:tc>
          <w:tcPr>
            <w:tcW w:w="6870" w:type="dxa"/>
            <w:shd w:val="clear" w:color="auto" w:fill="auto"/>
            <w:vAlign w:val="center"/>
          </w:tcPr>
          <w:p w:rsidR="003F56C8" w:rsidRPr="009E4750" w:rsidRDefault="003F56C8" w:rsidP="00277F40">
            <w:pPr>
              <w:spacing w:after="0" w:line="240" w:lineRule="auto"/>
              <w:ind w:firstLine="346"/>
              <w:jc w:val="both"/>
              <w:rPr>
                <w:rFonts w:ascii="Times New Roman" w:hAnsi="Times New Roman"/>
                <w:color w:val="000000"/>
                <w:lang w:val="uk-UA"/>
              </w:rPr>
            </w:pPr>
            <w:r w:rsidRPr="009E4750">
              <w:rPr>
                <w:rFonts w:ascii="Times New Roman" w:hAnsi="Times New Roman"/>
                <w:color w:val="000000"/>
                <w:lang w:val="uk-UA"/>
              </w:rPr>
              <w:t>Тендерна документація розроблена на виконання вимог Закону України “Про публічні закупівлі” (далі – Закон) з врахуванням Особливостей затверджених постановою Кабінету Міністрів України від 12 жовтня 2022 р. № 1178 та постановою Кабінету Міністрів України від 30 грудня 2022 р. № 1495 “Зміни, що вносяться до</w:t>
            </w:r>
            <w:r w:rsidR="00F716A0" w:rsidRPr="009E4750">
              <w:rPr>
                <w:rFonts w:ascii="Times New Roman" w:hAnsi="Times New Roman"/>
                <w:color w:val="000000"/>
                <w:lang w:val="uk-UA"/>
              </w:rPr>
              <w:t xml:space="preserve"> </w:t>
            </w:r>
            <w:r w:rsidRPr="009E4750">
              <w:rPr>
                <w:rFonts w:ascii="Times New Roman" w:hAnsi="Times New Roman"/>
                <w:color w:val="000000"/>
                <w:lang w:val="uk-UA"/>
              </w:rPr>
              <w:t xml:space="preserve">особливостей здійснення публічних закупівель товарів, робіт і послуг </w:t>
            </w:r>
            <w:r w:rsidR="00F716A0" w:rsidRPr="009E4750">
              <w:rPr>
                <w:rFonts w:ascii="Times New Roman" w:hAnsi="Times New Roman"/>
                <w:color w:val="000000"/>
                <w:lang w:val="uk-UA"/>
              </w:rPr>
              <w:t>для замовників</w:t>
            </w:r>
            <w:r w:rsidRPr="009E4750">
              <w:rPr>
                <w:rFonts w:ascii="Times New Roman" w:hAnsi="Times New Roman"/>
                <w:color w:val="000000"/>
                <w:lang w:val="uk-UA"/>
              </w:rPr>
              <w:t xml:space="preserve">, передбачених Законом України “Про публічні закупівлі”, на період дії правового режиму воєнного станув Україні та протягом 90 днів з дня його </w:t>
            </w:r>
            <w:r w:rsidR="00F716A0" w:rsidRPr="009E4750">
              <w:rPr>
                <w:rFonts w:ascii="Times New Roman" w:hAnsi="Times New Roman"/>
                <w:color w:val="000000"/>
                <w:lang w:val="uk-UA"/>
              </w:rPr>
              <w:t>припинення або</w:t>
            </w:r>
            <w:r w:rsidRPr="009E4750">
              <w:rPr>
                <w:rFonts w:ascii="Times New Roman" w:hAnsi="Times New Roman"/>
                <w:color w:val="000000"/>
                <w:lang w:val="uk-UA"/>
              </w:rPr>
              <w:t xml:space="preserve"> скасування.”</w:t>
            </w:r>
          </w:p>
          <w:p w:rsidR="00844585" w:rsidRPr="009E4750" w:rsidRDefault="003F56C8" w:rsidP="00277F40">
            <w:pPr>
              <w:spacing w:after="0" w:line="240" w:lineRule="auto"/>
              <w:ind w:firstLine="346"/>
              <w:jc w:val="both"/>
              <w:rPr>
                <w:rFonts w:ascii="Times New Roman" w:hAnsi="Times New Roman"/>
                <w:lang w:val="uk-UA"/>
              </w:rPr>
            </w:pPr>
            <w:r w:rsidRPr="009E4750">
              <w:rPr>
                <w:rFonts w:ascii="Times New Roman" w:hAnsi="Times New Roman"/>
                <w:color w:val="000000"/>
                <w:lang w:val="uk-UA"/>
              </w:rPr>
              <w:t>Терміни вживаються у значенні, наведеному в зазначених нормативно-правових актах.</w:t>
            </w:r>
          </w:p>
        </w:tc>
      </w:tr>
      <w:tr w:rsidR="00844585" w:rsidRPr="009E4750" w:rsidTr="003F56C8">
        <w:trPr>
          <w:jc w:val="center"/>
        </w:trPr>
        <w:tc>
          <w:tcPr>
            <w:tcW w:w="534" w:type="dxa"/>
            <w:gridSpan w:val="2"/>
            <w:shd w:val="clear" w:color="auto" w:fill="auto"/>
            <w:vAlign w:val="center"/>
          </w:tcPr>
          <w:p w:rsidR="00844585" w:rsidRPr="009E4750" w:rsidRDefault="0029273B" w:rsidP="00277F40">
            <w:pPr>
              <w:spacing w:after="0" w:line="240" w:lineRule="auto"/>
              <w:jc w:val="both"/>
              <w:rPr>
                <w:rFonts w:ascii="Times New Roman" w:hAnsi="Times New Roman"/>
                <w:b/>
                <w:lang w:val="uk-UA"/>
              </w:rPr>
            </w:pPr>
            <w:r w:rsidRPr="009E4750">
              <w:rPr>
                <w:rFonts w:ascii="Times New Roman" w:hAnsi="Times New Roman"/>
                <w:b/>
                <w:lang w:val="uk-UA"/>
              </w:rPr>
              <w:t>2</w:t>
            </w:r>
          </w:p>
        </w:tc>
        <w:tc>
          <w:tcPr>
            <w:tcW w:w="2311" w:type="dxa"/>
            <w:shd w:val="clear" w:color="auto" w:fill="auto"/>
          </w:tcPr>
          <w:p w:rsidR="00844585" w:rsidRPr="009E4750" w:rsidRDefault="00F716A0" w:rsidP="00277F40">
            <w:pPr>
              <w:spacing w:after="0" w:line="240" w:lineRule="auto"/>
              <w:rPr>
                <w:rFonts w:ascii="Times New Roman" w:hAnsi="Times New Roman"/>
                <w:b/>
                <w:lang w:val="uk-UA"/>
              </w:rPr>
            </w:pPr>
            <w:r w:rsidRPr="009E4750">
              <w:rPr>
                <w:rFonts w:ascii="Times New Roman" w:hAnsi="Times New Roman"/>
                <w:b/>
                <w:lang w:val="uk-UA"/>
              </w:rPr>
              <w:t>Інформація про</w:t>
            </w:r>
            <w:r w:rsidR="00844585" w:rsidRPr="009E4750">
              <w:rPr>
                <w:rFonts w:ascii="Times New Roman" w:hAnsi="Times New Roman"/>
                <w:b/>
                <w:lang w:val="uk-UA"/>
              </w:rPr>
              <w:t xml:space="preserve"> замовника торгів</w:t>
            </w:r>
          </w:p>
        </w:tc>
        <w:tc>
          <w:tcPr>
            <w:tcW w:w="6870" w:type="dxa"/>
            <w:shd w:val="clear" w:color="auto" w:fill="auto"/>
          </w:tcPr>
          <w:p w:rsidR="00844585" w:rsidRPr="009E4750" w:rsidRDefault="00844585" w:rsidP="00277F40">
            <w:pPr>
              <w:spacing w:after="0" w:line="240" w:lineRule="auto"/>
              <w:ind w:firstLine="346"/>
              <w:jc w:val="both"/>
              <w:rPr>
                <w:rFonts w:ascii="Times New Roman" w:hAnsi="Times New Roman"/>
                <w:lang w:val="uk-UA"/>
              </w:rPr>
            </w:pPr>
          </w:p>
        </w:tc>
      </w:tr>
      <w:tr w:rsidR="00844585" w:rsidRPr="009E4750" w:rsidTr="003F56C8">
        <w:trPr>
          <w:jc w:val="center"/>
        </w:trPr>
        <w:tc>
          <w:tcPr>
            <w:tcW w:w="534" w:type="dxa"/>
            <w:gridSpan w:val="2"/>
            <w:shd w:val="clear" w:color="auto" w:fill="auto"/>
            <w:vAlign w:val="center"/>
          </w:tcPr>
          <w:p w:rsidR="00844585" w:rsidRPr="009E4750" w:rsidRDefault="0029273B" w:rsidP="00277F40">
            <w:pPr>
              <w:spacing w:after="0" w:line="240" w:lineRule="auto"/>
              <w:jc w:val="both"/>
              <w:rPr>
                <w:rFonts w:ascii="Times New Roman" w:hAnsi="Times New Roman"/>
                <w:lang w:val="uk-UA"/>
              </w:rPr>
            </w:pPr>
            <w:r w:rsidRPr="009E4750">
              <w:rPr>
                <w:rFonts w:ascii="Times New Roman" w:hAnsi="Times New Roman"/>
                <w:lang w:val="uk-UA"/>
              </w:rPr>
              <w:t>2.1</w:t>
            </w:r>
          </w:p>
        </w:tc>
        <w:tc>
          <w:tcPr>
            <w:tcW w:w="2311" w:type="dxa"/>
            <w:shd w:val="clear" w:color="auto" w:fill="auto"/>
          </w:tcPr>
          <w:p w:rsidR="00844585" w:rsidRPr="009E4750" w:rsidRDefault="00844585" w:rsidP="00277F40">
            <w:pPr>
              <w:spacing w:after="0" w:line="240" w:lineRule="auto"/>
              <w:jc w:val="both"/>
              <w:rPr>
                <w:rFonts w:ascii="Times New Roman" w:hAnsi="Times New Roman"/>
                <w:lang w:val="uk-UA"/>
              </w:rPr>
            </w:pPr>
            <w:r w:rsidRPr="009E4750">
              <w:rPr>
                <w:rFonts w:ascii="Times New Roman" w:hAnsi="Times New Roman"/>
                <w:lang w:val="uk-UA"/>
              </w:rPr>
              <w:t>повне найменування</w:t>
            </w:r>
          </w:p>
        </w:tc>
        <w:tc>
          <w:tcPr>
            <w:tcW w:w="6870" w:type="dxa"/>
            <w:shd w:val="clear" w:color="auto" w:fill="auto"/>
          </w:tcPr>
          <w:p w:rsidR="00844585" w:rsidRPr="009E4750" w:rsidRDefault="00844585" w:rsidP="00277F40">
            <w:pPr>
              <w:pStyle w:val="1"/>
              <w:ind w:firstLine="346"/>
              <w:jc w:val="left"/>
              <w:rPr>
                <w:rFonts w:ascii="Times New Roman" w:hAnsi="Times New Roman"/>
                <w:sz w:val="22"/>
                <w:szCs w:val="22"/>
                <w:lang w:val="uk-UA"/>
              </w:rPr>
            </w:pPr>
            <w:r w:rsidRPr="009E4750">
              <w:rPr>
                <w:rFonts w:ascii="Times New Roman" w:hAnsi="Times New Roman"/>
                <w:sz w:val="22"/>
                <w:szCs w:val="22"/>
                <w:lang w:val="uk-UA"/>
              </w:rPr>
              <w:t xml:space="preserve">Національний військово-медичний клінічний центр </w:t>
            </w:r>
          </w:p>
          <w:p w:rsidR="00844585" w:rsidRPr="009E4750" w:rsidRDefault="00844585" w:rsidP="00277F40">
            <w:pPr>
              <w:pStyle w:val="1"/>
              <w:ind w:firstLine="346"/>
              <w:jc w:val="left"/>
              <w:rPr>
                <w:rFonts w:ascii="Times New Roman" w:hAnsi="Times New Roman"/>
                <w:sz w:val="22"/>
                <w:szCs w:val="22"/>
                <w:lang w:val="uk-UA"/>
              </w:rPr>
            </w:pPr>
            <w:r w:rsidRPr="009E4750">
              <w:rPr>
                <w:rFonts w:ascii="Times New Roman" w:hAnsi="Times New Roman"/>
                <w:sz w:val="22"/>
                <w:szCs w:val="22"/>
                <w:lang w:val="uk-UA"/>
              </w:rPr>
              <w:t>«Головний військовий клінічний госпіталь»</w:t>
            </w:r>
          </w:p>
        </w:tc>
      </w:tr>
      <w:tr w:rsidR="00844585" w:rsidRPr="009E4750" w:rsidTr="003F56C8">
        <w:trPr>
          <w:jc w:val="center"/>
        </w:trPr>
        <w:tc>
          <w:tcPr>
            <w:tcW w:w="534" w:type="dxa"/>
            <w:gridSpan w:val="2"/>
            <w:shd w:val="clear" w:color="auto" w:fill="auto"/>
            <w:vAlign w:val="center"/>
          </w:tcPr>
          <w:p w:rsidR="00844585" w:rsidRPr="009E4750" w:rsidRDefault="0029273B" w:rsidP="00277F40">
            <w:pPr>
              <w:spacing w:after="0" w:line="240" w:lineRule="auto"/>
              <w:jc w:val="both"/>
              <w:rPr>
                <w:rFonts w:ascii="Times New Roman" w:hAnsi="Times New Roman"/>
                <w:lang w:val="uk-UA"/>
              </w:rPr>
            </w:pPr>
            <w:r w:rsidRPr="009E4750">
              <w:rPr>
                <w:rFonts w:ascii="Times New Roman" w:hAnsi="Times New Roman"/>
                <w:lang w:val="uk-UA"/>
              </w:rPr>
              <w:t>2.2</w:t>
            </w:r>
          </w:p>
        </w:tc>
        <w:tc>
          <w:tcPr>
            <w:tcW w:w="2311" w:type="dxa"/>
            <w:shd w:val="clear" w:color="auto" w:fill="auto"/>
          </w:tcPr>
          <w:p w:rsidR="00844585" w:rsidRPr="009E4750" w:rsidRDefault="00844585" w:rsidP="00277F40">
            <w:pPr>
              <w:spacing w:after="0" w:line="240" w:lineRule="auto"/>
              <w:jc w:val="both"/>
              <w:rPr>
                <w:rFonts w:ascii="Times New Roman" w:hAnsi="Times New Roman"/>
                <w:lang w:val="uk-UA"/>
              </w:rPr>
            </w:pPr>
            <w:r w:rsidRPr="009E4750">
              <w:rPr>
                <w:rFonts w:ascii="Times New Roman" w:hAnsi="Times New Roman"/>
                <w:lang w:val="uk-UA"/>
              </w:rPr>
              <w:t>місцезнаходження</w:t>
            </w:r>
          </w:p>
        </w:tc>
        <w:tc>
          <w:tcPr>
            <w:tcW w:w="6870" w:type="dxa"/>
            <w:shd w:val="clear" w:color="auto" w:fill="auto"/>
          </w:tcPr>
          <w:p w:rsidR="00844585" w:rsidRPr="009E4750" w:rsidRDefault="00844585" w:rsidP="00277F40">
            <w:pPr>
              <w:spacing w:after="0" w:line="240" w:lineRule="auto"/>
              <w:ind w:firstLine="346"/>
              <w:jc w:val="both"/>
              <w:rPr>
                <w:rFonts w:ascii="Times New Roman" w:hAnsi="Times New Roman"/>
                <w:lang w:val="uk-UA"/>
              </w:rPr>
            </w:pPr>
            <w:r w:rsidRPr="009E4750">
              <w:rPr>
                <w:rFonts w:ascii="Times New Roman" w:hAnsi="Times New Roman"/>
                <w:lang w:val="uk-UA"/>
              </w:rPr>
              <w:t>Україна, м. Київ</w:t>
            </w:r>
          </w:p>
        </w:tc>
      </w:tr>
      <w:tr w:rsidR="00844585" w:rsidRPr="009E4750" w:rsidTr="003F56C8">
        <w:trPr>
          <w:trHeight w:val="827"/>
          <w:jc w:val="center"/>
        </w:trPr>
        <w:tc>
          <w:tcPr>
            <w:tcW w:w="534" w:type="dxa"/>
            <w:gridSpan w:val="2"/>
            <w:shd w:val="clear" w:color="auto" w:fill="auto"/>
            <w:vAlign w:val="center"/>
          </w:tcPr>
          <w:p w:rsidR="00844585" w:rsidRPr="009E4750" w:rsidRDefault="0029273B" w:rsidP="00277F40">
            <w:pPr>
              <w:spacing w:after="0" w:line="240" w:lineRule="auto"/>
              <w:rPr>
                <w:rFonts w:ascii="Times New Roman" w:hAnsi="Times New Roman"/>
                <w:lang w:val="uk-UA"/>
              </w:rPr>
            </w:pPr>
            <w:r w:rsidRPr="009E4750">
              <w:rPr>
                <w:rFonts w:ascii="Times New Roman" w:hAnsi="Times New Roman"/>
                <w:lang w:val="uk-UA"/>
              </w:rPr>
              <w:t>2.3</w:t>
            </w:r>
          </w:p>
        </w:tc>
        <w:tc>
          <w:tcPr>
            <w:tcW w:w="2311" w:type="dxa"/>
            <w:shd w:val="clear" w:color="auto" w:fill="auto"/>
          </w:tcPr>
          <w:p w:rsidR="00844585" w:rsidRPr="009E4750" w:rsidRDefault="00DA20F4" w:rsidP="00277F40">
            <w:pPr>
              <w:spacing w:after="0" w:line="240" w:lineRule="auto"/>
              <w:rPr>
                <w:rFonts w:ascii="Times New Roman" w:hAnsi="Times New Roman"/>
                <w:lang w:val="uk-UA"/>
              </w:rPr>
            </w:pPr>
            <w:r w:rsidRPr="009E4750">
              <w:rPr>
                <w:rFonts w:ascii="Times New Roman" w:hAnsi="Times New Roman"/>
                <w:lang w:val="uk-UA"/>
              </w:rPr>
              <w:t>уповноважена</w:t>
            </w:r>
            <w:r w:rsidR="00844585" w:rsidRPr="009E4750">
              <w:rPr>
                <w:rFonts w:ascii="Times New Roman" w:hAnsi="Times New Roman"/>
                <w:lang w:val="uk-UA"/>
              </w:rPr>
              <w:t xml:space="preserve"> </w:t>
            </w:r>
            <w:r w:rsidR="00F716A0" w:rsidRPr="009E4750">
              <w:rPr>
                <w:rFonts w:ascii="Times New Roman" w:hAnsi="Times New Roman"/>
                <w:lang w:val="uk-UA"/>
              </w:rPr>
              <w:t>особа замовника</w:t>
            </w:r>
            <w:r w:rsidR="00844585" w:rsidRPr="009E4750">
              <w:rPr>
                <w:rFonts w:ascii="Times New Roman" w:hAnsi="Times New Roman"/>
                <w:lang w:val="uk-UA"/>
              </w:rPr>
              <w:t>, уповноважена здійснювати зв'язок з учасниками</w:t>
            </w:r>
          </w:p>
        </w:tc>
        <w:tc>
          <w:tcPr>
            <w:tcW w:w="6870" w:type="dxa"/>
            <w:shd w:val="clear" w:color="auto" w:fill="auto"/>
          </w:tcPr>
          <w:p w:rsidR="002200A3" w:rsidRPr="009E4750" w:rsidRDefault="00943CE9" w:rsidP="00277F40">
            <w:pPr>
              <w:spacing w:after="0" w:line="240" w:lineRule="auto"/>
              <w:ind w:firstLine="346"/>
              <w:jc w:val="both"/>
              <w:rPr>
                <w:rFonts w:ascii="Times New Roman" w:hAnsi="Times New Roman"/>
                <w:lang w:val="uk-UA"/>
              </w:rPr>
            </w:pPr>
            <w:r w:rsidRPr="009E4750">
              <w:rPr>
                <w:rFonts w:ascii="Times New Roman" w:hAnsi="Times New Roman"/>
                <w:lang w:val="uk-UA"/>
              </w:rPr>
              <w:t>Литвин Ігор Анатолійович</w:t>
            </w:r>
            <w:r w:rsidR="003C18A4" w:rsidRPr="009E4750">
              <w:rPr>
                <w:rFonts w:ascii="Times New Roman" w:hAnsi="Times New Roman"/>
                <w:lang w:val="uk-UA"/>
              </w:rPr>
              <w:t>,</w:t>
            </w:r>
            <w:r w:rsidR="00F716A0" w:rsidRPr="009E4750">
              <w:rPr>
                <w:rFonts w:ascii="Times New Roman" w:hAnsi="Times New Roman"/>
                <w:lang w:val="uk-UA"/>
              </w:rPr>
              <w:t xml:space="preserve"> </w:t>
            </w:r>
            <w:r w:rsidR="00D647E2" w:rsidRPr="009E4750">
              <w:rPr>
                <w:rFonts w:ascii="Times New Roman" w:hAnsi="Times New Roman"/>
                <w:lang w:val="uk-UA"/>
              </w:rPr>
              <w:t>м. Київ</w:t>
            </w:r>
            <w:r w:rsidR="00F716A0" w:rsidRPr="009E4750">
              <w:rPr>
                <w:rFonts w:ascii="Times New Roman" w:hAnsi="Times New Roman"/>
                <w:lang w:val="uk-UA"/>
              </w:rPr>
              <w:t xml:space="preserve"> </w:t>
            </w:r>
            <w:hyperlink r:id="rId8" w:history="1">
              <w:r w:rsidRPr="009E4750">
                <w:rPr>
                  <w:rStyle w:val="a5"/>
                  <w:rFonts w:ascii="Times New Roman" w:hAnsi="Times New Roman"/>
                  <w:color w:val="auto"/>
                  <w:lang w:val="uk-UA"/>
                </w:rPr>
                <w:t>gvkg_repairmedtech@ukr.net</w:t>
              </w:r>
            </w:hyperlink>
          </w:p>
          <w:p w:rsidR="00943CE9" w:rsidRPr="009E4750" w:rsidRDefault="00943CE9" w:rsidP="00277F40">
            <w:pPr>
              <w:spacing w:after="0" w:line="240" w:lineRule="auto"/>
              <w:ind w:firstLine="346"/>
              <w:jc w:val="both"/>
              <w:rPr>
                <w:rFonts w:ascii="Times New Roman" w:hAnsi="Times New Roman"/>
                <w:lang w:val="uk-UA"/>
              </w:rPr>
            </w:pPr>
          </w:p>
        </w:tc>
      </w:tr>
      <w:tr w:rsidR="0029273B" w:rsidRPr="009E4750" w:rsidTr="003F56C8">
        <w:trPr>
          <w:trHeight w:val="827"/>
          <w:jc w:val="center"/>
        </w:trPr>
        <w:tc>
          <w:tcPr>
            <w:tcW w:w="534" w:type="dxa"/>
            <w:gridSpan w:val="2"/>
            <w:shd w:val="clear" w:color="auto" w:fill="auto"/>
            <w:vAlign w:val="center"/>
          </w:tcPr>
          <w:p w:rsidR="0029273B" w:rsidRPr="009E4750" w:rsidRDefault="0029273B" w:rsidP="00277F40">
            <w:pPr>
              <w:spacing w:after="0" w:line="240" w:lineRule="auto"/>
              <w:rPr>
                <w:rFonts w:ascii="Times New Roman" w:hAnsi="Times New Roman"/>
                <w:b/>
                <w:lang w:val="uk-UA"/>
              </w:rPr>
            </w:pPr>
            <w:r w:rsidRPr="009E4750">
              <w:rPr>
                <w:rFonts w:ascii="Times New Roman" w:hAnsi="Times New Roman"/>
                <w:b/>
                <w:lang w:val="uk-UA"/>
              </w:rPr>
              <w:t>3</w:t>
            </w:r>
          </w:p>
        </w:tc>
        <w:tc>
          <w:tcPr>
            <w:tcW w:w="2311" w:type="dxa"/>
            <w:shd w:val="clear" w:color="auto" w:fill="auto"/>
            <w:vAlign w:val="center"/>
          </w:tcPr>
          <w:p w:rsidR="0029273B" w:rsidRPr="009E4750" w:rsidRDefault="0029273B" w:rsidP="00277F40">
            <w:pPr>
              <w:spacing w:after="0" w:line="240" w:lineRule="auto"/>
              <w:rPr>
                <w:rFonts w:ascii="Times New Roman" w:hAnsi="Times New Roman"/>
                <w:b/>
                <w:lang w:val="uk-UA"/>
              </w:rPr>
            </w:pPr>
            <w:r w:rsidRPr="009E4750">
              <w:rPr>
                <w:rFonts w:ascii="Times New Roman" w:hAnsi="Times New Roman"/>
                <w:b/>
                <w:lang w:val="uk-UA"/>
              </w:rPr>
              <w:t>Процедура закупівлі</w:t>
            </w:r>
          </w:p>
        </w:tc>
        <w:tc>
          <w:tcPr>
            <w:tcW w:w="6870" w:type="dxa"/>
            <w:shd w:val="clear" w:color="auto" w:fill="auto"/>
            <w:vAlign w:val="center"/>
          </w:tcPr>
          <w:p w:rsidR="0029273B" w:rsidRPr="009E4750" w:rsidRDefault="0029273B" w:rsidP="00277F40">
            <w:pPr>
              <w:spacing w:after="0" w:line="240" w:lineRule="auto"/>
              <w:ind w:firstLine="346"/>
              <w:jc w:val="both"/>
              <w:rPr>
                <w:rFonts w:ascii="Times New Roman" w:hAnsi="Times New Roman"/>
                <w:lang w:val="uk-UA"/>
              </w:rPr>
            </w:pPr>
            <w:r w:rsidRPr="009E4750">
              <w:rPr>
                <w:rFonts w:ascii="Times New Roman" w:hAnsi="Times New Roman"/>
                <w:lang w:val="uk-UA"/>
              </w:rPr>
              <w:t>Відкриті торги</w:t>
            </w:r>
            <w:r w:rsidR="003C18A4" w:rsidRPr="009E4750">
              <w:rPr>
                <w:rFonts w:ascii="Times New Roman" w:hAnsi="Times New Roman"/>
                <w:lang w:val="uk-UA"/>
              </w:rPr>
              <w:t xml:space="preserve"> з особливостями</w:t>
            </w:r>
          </w:p>
        </w:tc>
      </w:tr>
      <w:tr w:rsidR="00844585" w:rsidRPr="009E4750" w:rsidTr="003F56C8">
        <w:trPr>
          <w:jc w:val="center"/>
        </w:trPr>
        <w:tc>
          <w:tcPr>
            <w:tcW w:w="534" w:type="dxa"/>
            <w:gridSpan w:val="2"/>
            <w:shd w:val="clear" w:color="auto" w:fill="auto"/>
            <w:vAlign w:val="center"/>
          </w:tcPr>
          <w:p w:rsidR="00844585" w:rsidRPr="009E4750" w:rsidRDefault="0029273B" w:rsidP="00277F40">
            <w:pPr>
              <w:spacing w:after="0" w:line="240" w:lineRule="auto"/>
              <w:jc w:val="both"/>
              <w:rPr>
                <w:rFonts w:ascii="Times New Roman" w:hAnsi="Times New Roman"/>
                <w:b/>
                <w:lang w:val="uk-UA"/>
              </w:rPr>
            </w:pPr>
            <w:r w:rsidRPr="009E4750">
              <w:rPr>
                <w:rFonts w:ascii="Times New Roman" w:hAnsi="Times New Roman"/>
                <w:b/>
                <w:lang w:val="uk-UA"/>
              </w:rPr>
              <w:t>4</w:t>
            </w:r>
          </w:p>
        </w:tc>
        <w:tc>
          <w:tcPr>
            <w:tcW w:w="2311" w:type="dxa"/>
            <w:shd w:val="clear" w:color="auto" w:fill="auto"/>
          </w:tcPr>
          <w:p w:rsidR="00844585" w:rsidRPr="009E4750" w:rsidRDefault="00F716A0" w:rsidP="00277F40">
            <w:pPr>
              <w:spacing w:after="0" w:line="240" w:lineRule="auto"/>
              <w:rPr>
                <w:rFonts w:ascii="Times New Roman" w:hAnsi="Times New Roman"/>
                <w:b/>
                <w:lang w:val="uk-UA"/>
              </w:rPr>
            </w:pPr>
            <w:r w:rsidRPr="009E4750">
              <w:rPr>
                <w:rFonts w:ascii="Times New Roman" w:hAnsi="Times New Roman"/>
                <w:b/>
                <w:lang w:val="uk-UA"/>
              </w:rPr>
              <w:t>Інформація про</w:t>
            </w:r>
            <w:r w:rsidR="00844585" w:rsidRPr="009E4750">
              <w:rPr>
                <w:rFonts w:ascii="Times New Roman" w:hAnsi="Times New Roman"/>
                <w:b/>
                <w:lang w:val="uk-UA"/>
              </w:rPr>
              <w:t xml:space="preserve"> предмет закупівлі:</w:t>
            </w:r>
          </w:p>
        </w:tc>
        <w:tc>
          <w:tcPr>
            <w:tcW w:w="6870" w:type="dxa"/>
            <w:shd w:val="clear" w:color="auto" w:fill="auto"/>
          </w:tcPr>
          <w:p w:rsidR="00844585" w:rsidRPr="009E4750" w:rsidRDefault="00844585" w:rsidP="00277F40">
            <w:pPr>
              <w:spacing w:after="0" w:line="240" w:lineRule="auto"/>
              <w:ind w:firstLine="346"/>
              <w:jc w:val="both"/>
              <w:rPr>
                <w:rFonts w:ascii="Times New Roman" w:hAnsi="Times New Roman"/>
                <w:lang w:val="uk-UA"/>
              </w:rPr>
            </w:pPr>
          </w:p>
        </w:tc>
      </w:tr>
      <w:tr w:rsidR="00844585" w:rsidRPr="009E4750" w:rsidTr="003F56C8">
        <w:trPr>
          <w:trHeight w:val="824"/>
          <w:jc w:val="center"/>
        </w:trPr>
        <w:tc>
          <w:tcPr>
            <w:tcW w:w="534" w:type="dxa"/>
            <w:gridSpan w:val="2"/>
            <w:shd w:val="clear" w:color="auto" w:fill="auto"/>
            <w:vAlign w:val="center"/>
          </w:tcPr>
          <w:p w:rsidR="00844585" w:rsidRPr="009E4750" w:rsidRDefault="0029273B" w:rsidP="00277F40">
            <w:pPr>
              <w:spacing w:after="0" w:line="240" w:lineRule="auto"/>
              <w:jc w:val="both"/>
              <w:rPr>
                <w:rFonts w:ascii="Times New Roman" w:hAnsi="Times New Roman"/>
                <w:lang w:val="uk-UA"/>
              </w:rPr>
            </w:pPr>
            <w:r w:rsidRPr="009E4750">
              <w:rPr>
                <w:rFonts w:ascii="Times New Roman" w:hAnsi="Times New Roman"/>
                <w:lang w:val="uk-UA"/>
              </w:rPr>
              <w:t>4.1</w:t>
            </w:r>
          </w:p>
        </w:tc>
        <w:tc>
          <w:tcPr>
            <w:tcW w:w="2311" w:type="dxa"/>
            <w:shd w:val="clear" w:color="auto" w:fill="auto"/>
            <w:vAlign w:val="center"/>
          </w:tcPr>
          <w:p w:rsidR="00844585" w:rsidRPr="009E4750" w:rsidRDefault="00EC0448" w:rsidP="00277F40">
            <w:pPr>
              <w:spacing w:after="0" w:line="240" w:lineRule="auto"/>
              <w:rPr>
                <w:rFonts w:ascii="Times New Roman" w:hAnsi="Times New Roman"/>
                <w:lang w:val="uk-UA"/>
              </w:rPr>
            </w:pPr>
            <w:r w:rsidRPr="009E4750">
              <w:rPr>
                <w:rFonts w:ascii="Times New Roman" w:hAnsi="Times New Roman"/>
                <w:lang w:val="uk-UA"/>
              </w:rPr>
              <w:t xml:space="preserve">назва </w:t>
            </w:r>
            <w:r w:rsidR="00844585" w:rsidRPr="009E4750">
              <w:rPr>
                <w:rFonts w:ascii="Times New Roman" w:hAnsi="Times New Roman"/>
                <w:lang w:val="uk-UA"/>
              </w:rPr>
              <w:t>предмета закупівлі</w:t>
            </w:r>
          </w:p>
        </w:tc>
        <w:tc>
          <w:tcPr>
            <w:tcW w:w="6870" w:type="dxa"/>
            <w:shd w:val="clear" w:color="auto" w:fill="auto"/>
            <w:vAlign w:val="center"/>
          </w:tcPr>
          <w:p w:rsidR="00844585" w:rsidRPr="009E4750" w:rsidRDefault="007225B8" w:rsidP="007225B8">
            <w:pPr>
              <w:tabs>
                <w:tab w:val="left" w:pos="2160"/>
                <w:tab w:val="left" w:pos="3600"/>
              </w:tabs>
              <w:spacing w:after="0" w:line="240" w:lineRule="auto"/>
              <w:ind w:firstLine="346"/>
              <w:jc w:val="both"/>
              <w:rPr>
                <w:rFonts w:ascii="Times New Roman" w:hAnsi="Times New Roman"/>
                <w:b/>
                <w:lang w:val="uk-UA"/>
              </w:rPr>
            </w:pPr>
            <w:r w:rsidRPr="009E4750">
              <w:rPr>
                <w:rFonts w:ascii="Times New Roman" w:hAnsi="Times New Roman"/>
                <w:lang w:val="uk-UA"/>
              </w:rPr>
              <w:t>Послуги з ремонту і технічного обслуговування медичного та хірургічного обладнання, код 50420000-5</w:t>
            </w:r>
            <w:r w:rsidR="00A21B50" w:rsidRPr="009E4750">
              <w:rPr>
                <w:rFonts w:ascii="Times New Roman" w:hAnsi="Times New Roman"/>
                <w:lang w:val="uk-UA"/>
              </w:rPr>
              <w:t xml:space="preserve"> </w:t>
            </w:r>
            <w:r w:rsidR="007F652D" w:rsidRPr="009E4750">
              <w:rPr>
                <w:rFonts w:ascii="Times New Roman" w:hAnsi="Times New Roman"/>
                <w:lang w:val="uk-UA"/>
              </w:rPr>
              <w:t xml:space="preserve">за ДК 021:2015 «Єдиний закупівельний словник» </w:t>
            </w:r>
          </w:p>
        </w:tc>
      </w:tr>
      <w:tr w:rsidR="00844585" w:rsidRPr="009E4750" w:rsidTr="003F56C8">
        <w:trPr>
          <w:jc w:val="center"/>
        </w:trPr>
        <w:tc>
          <w:tcPr>
            <w:tcW w:w="534" w:type="dxa"/>
            <w:gridSpan w:val="2"/>
            <w:shd w:val="clear" w:color="auto" w:fill="auto"/>
            <w:vAlign w:val="center"/>
          </w:tcPr>
          <w:p w:rsidR="00844585" w:rsidRPr="009E4750" w:rsidRDefault="0029273B" w:rsidP="00277F40">
            <w:pPr>
              <w:spacing w:after="0" w:line="240" w:lineRule="auto"/>
              <w:jc w:val="both"/>
              <w:rPr>
                <w:rFonts w:ascii="Times New Roman" w:hAnsi="Times New Roman"/>
                <w:lang w:val="uk-UA"/>
              </w:rPr>
            </w:pPr>
            <w:r w:rsidRPr="009E4750">
              <w:rPr>
                <w:rFonts w:ascii="Times New Roman" w:hAnsi="Times New Roman"/>
                <w:lang w:val="uk-UA"/>
              </w:rPr>
              <w:t>4.2</w:t>
            </w:r>
          </w:p>
        </w:tc>
        <w:tc>
          <w:tcPr>
            <w:tcW w:w="2311" w:type="dxa"/>
            <w:shd w:val="clear" w:color="auto" w:fill="auto"/>
            <w:vAlign w:val="center"/>
          </w:tcPr>
          <w:p w:rsidR="00844585" w:rsidRPr="009E4750" w:rsidRDefault="00EC0448" w:rsidP="00277F40">
            <w:pPr>
              <w:spacing w:after="0" w:line="240" w:lineRule="auto"/>
              <w:rPr>
                <w:rFonts w:ascii="Times New Roman" w:hAnsi="Times New Roman"/>
                <w:lang w:val="uk-UA"/>
              </w:rPr>
            </w:pPr>
            <w:r w:rsidRPr="009E4750">
              <w:rPr>
                <w:rFonts w:ascii="Times New Roman" w:hAnsi="Times New Roman"/>
                <w:lang w:val="uk-UA"/>
              </w:rPr>
              <w:t xml:space="preserve">опис </w:t>
            </w:r>
            <w:r w:rsidR="0029273B" w:rsidRPr="009E4750">
              <w:rPr>
                <w:rFonts w:ascii="Times New Roman" w:hAnsi="Times New Roman"/>
                <w:lang w:val="uk-UA"/>
              </w:rPr>
              <w:t>окремої частини (частин) предмета закупівлі (лота), щодо якої можуть бути подані тендерні пропозиції</w:t>
            </w:r>
          </w:p>
        </w:tc>
        <w:tc>
          <w:tcPr>
            <w:tcW w:w="6870" w:type="dxa"/>
            <w:shd w:val="clear" w:color="auto" w:fill="auto"/>
            <w:vAlign w:val="center"/>
          </w:tcPr>
          <w:p w:rsidR="00707980" w:rsidRPr="009E4750" w:rsidRDefault="00707980" w:rsidP="00277F40">
            <w:pPr>
              <w:tabs>
                <w:tab w:val="left" w:pos="2160"/>
                <w:tab w:val="left" w:pos="3600"/>
              </w:tabs>
              <w:spacing w:after="0" w:line="240" w:lineRule="auto"/>
              <w:ind w:firstLine="346"/>
              <w:jc w:val="both"/>
              <w:rPr>
                <w:rFonts w:ascii="Times New Roman" w:hAnsi="Times New Roman"/>
                <w:lang w:val="uk-UA"/>
              </w:rPr>
            </w:pPr>
            <w:r w:rsidRPr="009E4750">
              <w:rPr>
                <w:rFonts w:ascii="Times New Roman" w:hAnsi="Times New Roman"/>
                <w:lang w:val="uk-UA"/>
              </w:rPr>
              <w:t>Предмет закупівлі не ділиться на лоти.</w:t>
            </w:r>
          </w:p>
          <w:p w:rsidR="00844585" w:rsidRPr="009E4750" w:rsidRDefault="00707980" w:rsidP="00277F40">
            <w:pPr>
              <w:spacing w:after="0" w:line="240" w:lineRule="auto"/>
              <w:ind w:firstLine="346"/>
              <w:rPr>
                <w:rFonts w:ascii="Times New Roman" w:hAnsi="Times New Roman"/>
                <w:lang w:val="uk-UA"/>
              </w:rPr>
            </w:pPr>
            <w:r w:rsidRPr="009E4750">
              <w:rPr>
                <w:rFonts w:ascii="Times New Roman" w:hAnsi="Times New Roman"/>
                <w:lang w:val="uk-UA"/>
              </w:rPr>
              <w:t>Учасники подають тендерні проп</w:t>
            </w:r>
            <w:r w:rsidR="003C74A3" w:rsidRPr="009E4750">
              <w:rPr>
                <w:rFonts w:ascii="Times New Roman" w:hAnsi="Times New Roman"/>
                <w:lang w:val="uk-UA"/>
              </w:rPr>
              <w:t>озиції за предметом закупівлі в</w:t>
            </w:r>
            <w:r w:rsidR="00F716A0" w:rsidRPr="009E4750">
              <w:rPr>
                <w:rFonts w:ascii="Times New Roman" w:hAnsi="Times New Roman"/>
                <w:lang w:val="uk-UA"/>
              </w:rPr>
              <w:t xml:space="preserve"> </w:t>
            </w:r>
            <w:r w:rsidRPr="009E4750">
              <w:rPr>
                <w:rFonts w:ascii="Times New Roman" w:hAnsi="Times New Roman"/>
                <w:lang w:val="uk-UA"/>
              </w:rPr>
              <w:t>цілому.</w:t>
            </w:r>
          </w:p>
        </w:tc>
      </w:tr>
      <w:tr w:rsidR="00844585" w:rsidRPr="00065E2D" w:rsidTr="00F16C46">
        <w:trPr>
          <w:trHeight w:val="1559"/>
          <w:jc w:val="center"/>
        </w:trPr>
        <w:tc>
          <w:tcPr>
            <w:tcW w:w="534" w:type="dxa"/>
            <w:gridSpan w:val="2"/>
            <w:shd w:val="clear" w:color="auto" w:fill="auto"/>
            <w:vAlign w:val="center"/>
          </w:tcPr>
          <w:p w:rsidR="00844585" w:rsidRPr="009E4750" w:rsidRDefault="000C55A0" w:rsidP="00277F40">
            <w:pPr>
              <w:spacing w:after="0" w:line="240" w:lineRule="auto"/>
              <w:jc w:val="both"/>
              <w:rPr>
                <w:rFonts w:ascii="Times New Roman" w:hAnsi="Times New Roman"/>
                <w:lang w:val="uk-UA"/>
              </w:rPr>
            </w:pPr>
            <w:r w:rsidRPr="009E4750">
              <w:rPr>
                <w:rFonts w:ascii="Times New Roman" w:hAnsi="Times New Roman"/>
                <w:lang w:val="uk-UA"/>
              </w:rPr>
              <w:t>4.3</w:t>
            </w:r>
          </w:p>
        </w:tc>
        <w:tc>
          <w:tcPr>
            <w:tcW w:w="2311" w:type="dxa"/>
            <w:shd w:val="clear" w:color="auto" w:fill="auto"/>
          </w:tcPr>
          <w:p w:rsidR="00844585" w:rsidRPr="009E4750" w:rsidRDefault="00844585" w:rsidP="00277F40">
            <w:pPr>
              <w:spacing w:after="0" w:line="240" w:lineRule="auto"/>
              <w:rPr>
                <w:rFonts w:ascii="Times New Roman" w:hAnsi="Times New Roman"/>
                <w:lang w:val="uk-UA"/>
              </w:rPr>
            </w:pPr>
            <w:r w:rsidRPr="009E4750">
              <w:rPr>
                <w:rFonts w:ascii="Times New Roman" w:hAnsi="Times New Roman"/>
                <w:lang w:val="uk-UA"/>
              </w:rPr>
              <w:t xml:space="preserve">місце, кількість, обсяг </w:t>
            </w:r>
            <w:r w:rsidR="00F716A0" w:rsidRPr="009E4750">
              <w:rPr>
                <w:rFonts w:ascii="Times New Roman" w:hAnsi="Times New Roman"/>
                <w:lang w:val="uk-UA"/>
              </w:rPr>
              <w:t>поставки товарів</w:t>
            </w:r>
            <w:r w:rsidRPr="009E4750">
              <w:rPr>
                <w:rFonts w:ascii="Times New Roman" w:hAnsi="Times New Roman"/>
                <w:lang w:val="uk-UA"/>
              </w:rPr>
              <w:t xml:space="preserve"> (</w:t>
            </w:r>
            <w:r w:rsidR="00F716A0" w:rsidRPr="009E4750">
              <w:rPr>
                <w:rFonts w:ascii="Times New Roman" w:hAnsi="Times New Roman"/>
                <w:lang w:val="uk-UA"/>
              </w:rPr>
              <w:t>надання послуг</w:t>
            </w:r>
            <w:r w:rsidRPr="009E4750">
              <w:rPr>
                <w:rFonts w:ascii="Times New Roman" w:hAnsi="Times New Roman"/>
                <w:lang w:val="uk-UA"/>
              </w:rPr>
              <w:t>, виконання робіт)</w:t>
            </w:r>
          </w:p>
        </w:tc>
        <w:tc>
          <w:tcPr>
            <w:tcW w:w="6870" w:type="dxa"/>
            <w:shd w:val="clear" w:color="auto" w:fill="auto"/>
          </w:tcPr>
          <w:p w:rsidR="00980F0D" w:rsidRPr="009E4750" w:rsidRDefault="00980F0D" w:rsidP="00277F40">
            <w:pPr>
              <w:tabs>
                <w:tab w:val="left" w:pos="532"/>
              </w:tabs>
              <w:spacing w:after="0" w:line="240" w:lineRule="auto"/>
              <w:ind w:firstLine="304"/>
              <w:jc w:val="both"/>
              <w:rPr>
                <w:rFonts w:ascii="Times New Roman" w:hAnsi="Times New Roman"/>
                <w:lang w:val="uk-UA"/>
              </w:rPr>
            </w:pPr>
            <w:r w:rsidRPr="009E4750">
              <w:rPr>
                <w:rFonts w:ascii="Times New Roman" w:hAnsi="Times New Roman"/>
                <w:lang w:val="uk-UA"/>
              </w:rPr>
              <w:t>Місце надання послуг: 01133, м. Київ, вул. Госпітальна,18</w:t>
            </w:r>
          </w:p>
          <w:p w:rsidR="00A4665E" w:rsidRPr="009E4750" w:rsidRDefault="00980F0D" w:rsidP="00277F40">
            <w:pPr>
              <w:tabs>
                <w:tab w:val="left" w:pos="532"/>
              </w:tabs>
              <w:spacing w:after="0" w:line="240" w:lineRule="auto"/>
              <w:ind w:firstLine="304"/>
              <w:jc w:val="both"/>
              <w:rPr>
                <w:rFonts w:ascii="Times New Roman" w:hAnsi="Times New Roman"/>
                <w:lang w:val="uk-UA"/>
              </w:rPr>
            </w:pPr>
            <w:r w:rsidRPr="009E4750">
              <w:rPr>
                <w:rFonts w:ascii="Times New Roman" w:hAnsi="Times New Roman"/>
                <w:lang w:val="uk-UA"/>
              </w:rPr>
              <w:t>Кількість:</w:t>
            </w:r>
          </w:p>
          <w:tbl>
            <w:tblPr>
              <w:tblW w:w="6540" w:type="dxa"/>
              <w:tblLayout w:type="fixed"/>
              <w:tblLook w:val="01E0" w:firstRow="1" w:lastRow="1" w:firstColumn="1" w:lastColumn="1" w:noHBand="0" w:noVBand="0"/>
            </w:tblPr>
            <w:tblGrid>
              <w:gridCol w:w="442"/>
              <w:gridCol w:w="6098"/>
            </w:tblGrid>
            <w:tr w:rsidR="00EB7718" w:rsidRPr="009E4750" w:rsidTr="00EB7718">
              <w:tc>
                <w:tcPr>
                  <w:tcW w:w="442" w:type="dxa"/>
                  <w:shd w:val="clear" w:color="auto" w:fill="auto"/>
                </w:tcPr>
                <w:p w:rsidR="00EB7718" w:rsidRPr="00F64698" w:rsidRDefault="00EB7718" w:rsidP="00EB7718">
                  <w:pPr>
                    <w:tabs>
                      <w:tab w:val="center" w:pos="176"/>
                    </w:tabs>
                    <w:spacing w:after="0" w:line="240" w:lineRule="auto"/>
                    <w:ind w:left="-113" w:right="-57"/>
                    <w:jc w:val="center"/>
                    <w:rPr>
                      <w:rFonts w:ascii="Times New Roman" w:hAnsi="Times New Roman"/>
                      <w:sz w:val="24"/>
                      <w:szCs w:val="24"/>
                    </w:rPr>
                  </w:pPr>
                  <w:r w:rsidRPr="00F64698">
                    <w:rPr>
                      <w:rFonts w:ascii="Times New Roman" w:hAnsi="Times New Roman"/>
                      <w:sz w:val="24"/>
                      <w:szCs w:val="24"/>
                    </w:rPr>
                    <w:t>1.</w:t>
                  </w:r>
                </w:p>
              </w:tc>
              <w:tc>
                <w:tcPr>
                  <w:tcW w:w="6098" w:type="dxa"/>
                </w:tcPr>
                <w:p w:rsidR="00EB7718" w:rsidRPr="00F64698" w:rsidRDefault="0064040F" w:rsidP="00EE08D2">
                  <w:pPr>
                    <w:spacing w:after="0" w:line="240" w:lineRule="auto"/>
                    <w:rPr>
                      <w:rFonts w:ascii="Times New Roman" w:hAnsi="Times New Roman"/>
                      <w:sz w:val="24"/>
                      <w:szCs w:val="24"/>
                      <w:shd w:val="clear" w:color="auto" w:fill="FFFFFF"/>
                      <w:lang w:val="uk-UA"/>
                    </w:rPr>
                  </w:pPr>
                  <w:r>
                    <w:rPr>
                      <w:rFonts w:ascii="Times New Roman" w:hAnsi="Times New Roman"/>
                      <w:spacing w:val="-4"/>
                      <w:sz w:val="24"/>
                      <w:szCs w:val="24"/>
                      <w:lang w:val="uk-UA"/>
                    </w:rPr>
                    <w:t xml:space="preserve">Послуга з річного </w:t>
                  </w:r>
                  <w:r w:rsidR="00F16C46" w:rsidRPr="00F64698">
                    <w:rPr>
                      <w:rFonts w:ascii="Times New Roman" w:hAnsi="Times New Roman"/>
                      <w:spacing w:val="-4"/>
                      <w:sz w:val="24"/>
                      <w:szCs w:val="24"/>
                      <w:lang w:val="uk-UA"/>
                    </w:rPr>
                    <w:t>технічного обслуговування стерилізатора парового NC 570D</w:t>
                  </w:r>
                  <w:r w:rsidR="00E248D8" w:rsidRPr="00F64698">
                    <w:rPr>
                      <w:rFonts w:ascii="Times New Roman" w:hAnsi="Times New Roman"/>
                      <w:sz w:val="24"/>
                      <w:szCs w:val="24"/>
                      <w:shd w:val="clear" w:color="auto" w:fill="FFFFFF"/>
                      <w:lang w:val="uk-UA"/>
                    </w:rPr>
                    <w:t xml:space="preserve"> </w:t>
                  </w:r>
                  <w:r w:rsidR="00EB7718" w:rsidRPr="00F64698">
                    <w:rPr>
                      <w:rFonts w:ascii="Times New Roman" w:hAnsi="Times New Roman"/>
                      <w:sz w:val="24"/>
                      <w:szCs w:val="24"/>
                      <w:shd w:val="clear" w:color="auto" w:fill="FFFFFF"/>
                      <w:lang w:val="uk-UA"/>
                    </w:rPr>
                    <w:t xml:space="preserve">– </w:t>
                  </w:r>
                  <w:r w:rsidR="00EE08D2">
                    <w:rPr>
                      <w:rFonts w:ascii="Times New Roman" w:hAnsi="Times New Roman"/>
                      <w:sz w:val="24"/>
                      <w:szCs w:val="24"/>
                      <w:shd w:val="clear" w:color="auto" w:fill="FFFFFF"/>
                      <w:lang w:val="uk-UA"/>
                    </w:rPr>
                    <w:t>3</w:t>
                  </w:r>
                  <w:r w:rsidR="00EB7718" w:rsidRPr="00F64698">
                    <w:rPr>
                      <w:rFonts w:ascii="Times New Roman" w:hAnsi="Times New Roman"/>
                      <w:sz w:val="24"/>
                      <w:szCs w:val="24"/>
                      <w:shd w:val="clear" w:color="auto" w:fill="FFFFFF"/>
                      <w:lang w:val="uk-UA"/>
                    </w:rPr>
                    <w:t xml:space="preserve"> послуг</w:t>
                  </w:r>
                  <w:r w:rsidR="00EE08D2">
                    <w:rPr>
                      <w:rFonts w:ascii="Times New Roman" w:hAnsi="Times New Roman"/>
                      <w:sz w:val="24"/>
                      <w:szCs w:val="24"/>
                      <w:shd w:val="clear" w:color="auto" w:fill="FFFFFF"/>
                      <w:lang w:val="uk-UA"/>
                    </w:rPr>
                    <w:t>и</w:t>
                  </w:r>
                  <w:r w:rsidR="00F64698" w:rsidRPr="00F64698">
                    <w:rPr>
                      <w:rFonts w:ascii="Times New Roman" w:hAnsi="Times New Roman"/>
                      <w:sz w:val="24"/>
                      <w:szCs w:val="24"/>
                      <w:shd w:val="clear" w:color="auto" w:fill="FFFFFF"/>
                      <w:lang w:val="uk-UA"/>
                    </w:rPr>
                    <w:t>.</w:t>
                  </w:r>
                </w:p>
              </w:tc>
            </w:tr>
            <w:tr w:rsidR="00EB7718" w:rsidRPr="009E4750" w:rsidTr="00EB7718">
              <w:tc>
                <w:tcPr>
                  <w:tcW w:w="442" w:type="dxa"/>
                  <w:shd w:val="clear" w:color="auto" w:fill="auto"/>
                </w:tcPr>
                <w:p w:rsidR="00EB7718" w:rsidRPr="00F64698" w:rsidRDefault="00EB7718" w:rsidP="00EB7718">
                  <w:pPr>
                    <w:tabs>
                      <w:tab w:val="center" w:pos="176"/>
                    </w:tabs>
                    <w:spacing w:after="0" w:line="240" w:lineRule="auto"/>
                    <w:ind w:left="-113" w:right="-57"/>
                    <w:jc w:val="center"/>
                    <w:rPr>
                      <w:rFonts w:ascii="Times New Roman" w:hAnsi="Times New Roman"/>
                      <w:sz w:val="24"/>
                      <w:szCs w:val="24"/>
                    </w:rPr>
                  </w:pPr>
                  <w:r w:rsidRPr="00F64698">
                    <w:rPr>
                      <w:rFonts w:ascii="Times New Roman" w:hAnsi="Times New Roman"/>
                      <w:sz w:val="24"/>
                      <w:szCs w:val="24"/>
                    </w:rPr>
                    <w:t>2.</w:t>
                  </w:r>
                </w:p>
              </w:tc>
              <w:tc>
                <w:tcPr>
                  <w:tcW w:w="6098" w:type="dxa"/>
                </w:tcPr>
                <w:p w:rsidR="00EB7718" w:rsidRPr="00F64698" w:rsidRDefault="0064040F" w:rsidP="00EE08D2">
                  <w:pPr>
                    <w:spacing w:after="0" w:line="240" w:lineRule="auto"/>
                    <w:rPr>
                      <w:rFonts w:ascii="Times New Roman" w:hAnsi="Times New Roman"/>
                      <w:sz w:val="24"/>
                      <w:szCs w:val="24"/>
                      <w:shd w:val="clear" w:color="auto" w:fill="FFFFFF"/>
                    </w:rPr>
                  </w:pPr>
                  <w:r>
                    <w:rPr>
                      <w:rFonts w:ascii="Times New Roman" w:hAnsi="Times New Roman"/>
                      <w:sz w:val="24"/>
                      <w:szCs w:val="24"/>
                      <w:lang w:val="uk-UA"/>
                    </w:rPr>
                    <w:t>Послуга з річного</w:t>
                  </w:r>
                  <w:r w:rsidR="00F16C46" w:rsidRPr="00F64698">
                    <w:rPr>
                      <w:rFonts w:ascii="Times New Roman" w:hAnsi="Times New Roman"/>
                      <w:sz w:val="24"/>
                      <w:szCs w:val="24"/>
                      <w:lang w:val="uk-UA"/>
                    </w:rPr>
                    <w:t xml:space="preserve"> технічного обслуговування стерилізатора парового ОТ 570D</w:t>
                  </w:r>
                  <w:r w:rsidR="00F64698" w:rsidRPr="00F64698">
                    <w:rPr>
                      <w:rFonts w:ascii="Times New Roman" w:hAnsi="Times New Roman"/>
                      <w:sz w:val="24"/>
                      <w:szCs w:val="24"/>
                      <w:lang w:val="uk-UA"/>
                    </w:rPr>
                    <w:t xml:space="preserve"> </w:t>
                  </w:r>
                  <w:r w:rsidR="00EB7718" w:rsidRPr="00F64698">
                    <w:rPr>
                      <w:rFonts w:ascii="Times New Roman" w:hAnsi="Times New Roman"/>
                      <w:sz w:val="24"/>
                      <w:szCs w:val="24"/>
                      <w:shd w:val="clear" w:color="auto" w:fill="FFFFFF"/>
                      <w:lang w:val="uk-UA"/>
                    </w:rPr>
                    <w:t xml:space="preserve">– </w:t>
                  </w:r>
                  <w:r w:rsidR="00EE08D2">
                    <w:rPr>
                      <w:rFonts w:ascii="Times New Roman" w:hAnsi="Times New Roman"/>
                      <w:sz w:val="24"/>
                      <w:szCs w:val="24"/>
                      <w:shd w:val="clear" w:color="auto" w:fill="FFFFFF"/>
                      <w:lang w:val="uk-UA"/>
                    </w:rPr>
                    <w:t>3</w:t>
                  </w:r>
                  <w:r w:rsidR="00EB7718" w:rsidRPr="00F64698">
                    <w:rPr>
                      <w:rFonts w:ascii="Times New Roman" w:hAnsi="Times New Roman"/>
                      <w:sz w:val="24"/>
                      <w:szCs w:val="24"/>
                      <w:shd w:val="clear" w:color="auto" w:fill="FFFFFF"/>
                      <w:lang w:val="uk-UA"/>
                    </w:rPr>
                    <w:t xml:space="preserve"> послуг</w:t>
                  </w:r>
                  <w:r w:rsidR="00EE08D2">
                    <w:rPr>
                      <w:rFonts w:ascii="Times New Roman" w:hAnsi="Times New Roman"/>
                      <w:sz w:val="24"/>
                      <w:szCs w:val="24"/>
                      <w:shd w:val="clear" w:color="auto" w:fill="FFFFFF"/>
                      <w:lang w:val="uk-UA"/>
                    </w:rPr>
                    <w:t>и</w:t>
                  </w:r>
                  <w:r w:rsidR="00F64698" w:rsidRPr="00F64698">
                    <w:rPr>
                      <w:rFonts w:ascii="Times New Roman" w:hAnsi="Times New Roman"/>
                      <w:sz w:val="24"/>
                      <w:szCs w:val="24"/>
                      <w:shd w:val="clear" w:color="auto" w:fill="FFFFFF"/>
                      <w:lang w:val="uk-UA"/>
                    </w:rPr>
                    <w:t>.</w:t>
                  </w:r>
                </w:p>
              </w:tc>
            </w:tr>
            <w:tr w:rsidR="00EB7718" w:rsidRPr="009E4750" w:rsidTr="00EB7718">
              <w:tc>
                <w:tcPr>
                  <w:tcW w:w="442" w:type="dxa"/>
                  <w:shd w:val="clear" w:color="auto" w:fill="auto"/>
                </w:tcPr>
                <w:p w:rsidR="00EB7718" w:rsidRPr="00F64698" w:rsidRDefault="00EB7718" w:rsidP="00EB7718">
                  <w:pPr>
                    <w:tabs>
                      <w:tab w:val="center" w:pos="176"/>
                    </w:tabs>
                    <w:spacing w:after="0" w:line="240" w:lineRule="auto"/>
                    <w:ind w:left="-113" w:right="-57"/>
                    <w:jc w:val="center"/>
                    <w:rPr>
                      <w:rFonts w:ascii="Times New Roman" w:hAnsi="Times New Roman"/>
                      <w:sz w:val="24"/>
                      <w:szCs w:val="24"/>
                    </w:rPr>
                  </w:pPr>
                  <w:r w:rsidRPr="00F64698">
                    <w:rPr>
                      <w:rFonts w:ascii="Times New Roman" w:hAnsi="Times New Roman"/>
                      <w:sz w:val="24"/>
                      <w:szCs w:val="24"/>
                    </w:rPr>
                    <w:t>3.</w:t>
                  </w:r>
                </w:p>
              </w:tc>
              <w:tc>
                <w:tcPr>
                  <w:tcW w:w="6098" w:type="dxa"/>
                </w:tcPr>
                <w:p w:rsidR="00EB7718" w:rsidRPr="00F64698" w:rsidRDefault="0018373B" w:rsidP="0064040F">
                  <w:pPr>
                    <w:spacing w:after="0" w:line="240" w:lineRule="auto"/>
                    <w:rPr>
                      <w:rFonts w:ascii="Times New Roman" w:hAnsi="Times New Roman"/>
                      <w:sz w:val="24"/>
                      <w:szCs w:val="24"/>
                    </w:rPr>
                  </w:pPr>
                  <w:r w:rsidRPr="00F64698">
                    <w:rPr>
                      <w:rFonts w:ascii="Times New Roman" w:hAnsi="Times New Roman"/>
                      <w:sz w:val="24"/>
                      <w:szCs w:val="24"/>
                      <w:lang w:val="uk-UA"/>
                    </w:rPr>
                    <w:t xml:space="preserve">Послуга з ремонту та </w:t>
                  </w:r>
                  <w:r w:rsidR="0064040F" w:rsidRPr="00F64698">
                    <w:rPr>
                      <w:rFonts w:ascii="Times New Roman" w:hAnsi="Times New Roman"/>
                      <w:spacing w:val="-4"/>
                      <w:sz w:val="24"/>
                      <w:szCs w:val="24"/>
                      <w:lang w:val="uk-UA"/>
                    </w:rPr>
                    <w:t xml:space="preserve">технічного </w:t>
                  </w:r>
                  <w:r w:rsidR="00EE08D2">
                    <w:rPr>
                      <w:rFonts w:ascii="Times New Roman" w:hAnsi="Times New Roman"/>
                      <w:sz w:val="24"/>
                      <w:szCs w:val="24"/>
                      <w:lang w:val="uk-UA"/>
                    </w:rPr>
                    <w:t>обслуговування компрес</w:t>
                  </w:r>
                  <w:r w:rsidRPr="00F64698">
                    <w:rPr>
                      <w:rFonts w:ascii="Times New Roman" w:hAnsi="Times New Roman"/>
                      <w:sz w:val="24"/>
                      <w:szCs w:val="24"/>
                      <w:lang w:val="uk-UA"/>
                    </w:rPr>
                    <w:t>ору</w:t>
                  </w:r>
                  <w:r w:rsidRPr="00F64698">
                    <w:rPr>
                      <w:rFonts w:ascii="Times New Roman" w:hAnsi="Times New Roman"/>
                      <w:sz w:val="24"/>
                      <w:szCs w:val="24"/>
                      <w:shd w:val="clear" w:color="auto" w:fill="FFFFFF"/>
                      <w:lang w:val="uk-UA"/>
                    </w:rPr>
                    <w:t xml:space="preserve"> </w:t>
                  </w:r>
                  <w:r w:rsidR="00EB7718" w:rsidRPr="00F64698">
                    <w:rPr>
                      <w:rFonts w:ascii="Times New Roman" w:hAnsi="Times New Roman"/>
                      <w:sz w:val="24"/>
                      <w:szCs w:val="24"/>
                      <w:shd w:val="clear" w:color="auto" w:fill="FFFFFF"/>
                      <w:lang w:val="uk-UA"/>
                    </w:rPr>
                    <w:t>– 1 послуга</w:t>
                  </w:r>
                  <w:r w:rsidR="00F64698" w:rsidRPr="00F64698">
                    <w:rPr>
                      <w:rFonts w:ascii="Times New Roman" w:hAnsi="Times New Roman"/>
                      <w:sz w:val="24"/>
                      <w:szCs w:val="24"/>
                      <w:shd w:val="clear" w:color="auto" w:fill="FFFFFF"/>
                      <w:lang w:val="uk-UA"/>
                    </w:rPr>
                    <w:t>.</w:t>
                  </w:r>
                </w:p>
              </w:tc>
            </w:tr>
            <w:tr w:rsidR="00EB7718" w:rsidRPr="009E4750" w:rsidTr="00EB7718">
              <w:tc>
                <w:tcPr>
                  <w:tcW w:w="442" w:type="dxa"/>
                  <w:shd w:val="clear" w:color="auto" w:fill="auto"/>
                </w:tcPr>
                <w:p w:rsidR="00EB7718" w:rsidRPr="00F64698" w:rsidRDefault="00EB7718" w:rsidP="00EB7718">
                  <w:pPr>
                    <w:tabs>
                      <w:tab w:val="center" w:pos="176"/>
                    </w:tabs>
                    <w:spacing w:after="0" w:line="240" w:lineRule="auto"/>
                    <w:ind w:left="-113" w:right="-57"/>
                    <w:jc w:val="center"/>
                    <w:rPr>
                      <w:rFonts w:ascii="Times New Roman" w:hAnsi="Times New Roman"/>
                      <w:sz w:val="24"/>
                      <w:szCs w:val="24"/>
                    </w:rPr>
                  </w:pPr>
                  <w:r w:rsidRPr="00F64698">
                    <w:rPr>
                      <w:rFonts w:ascii="Times New Roman" w:hAnsi="Times New Roman"/>
                      <w:sz w:val="24"/>
                      <w:szCs w:val="24"/>
                    </w:rPr>
                    <w:t>4.</w:t>
                  </w:r>
                </w:p>
              </w:tc>
              <w:tc>
                <w:tcPr>
                  <w:tcW w:w="6098" w:type="dxa"/>
                </w:tcPr>
                <w:p w:rsidR="00EB7718" w:rsidRPr="00F64698" w:rsidRDefault="0018373B" w:rsidP="00EB7718">
                  <w:pPr>
                    <w:spacing w:after="0" w:line="240" w:lineRule="auto"/>
                    <w:rPr>
                      <w:rFonts w:ascii="Times New Roman" w:hAnsi="Times New Roman"/>
                      <w:sz w:val="24"/>
                      <w:szCs w:val="24"/>
                    </w:rPr>
                  </w:pPr>
                  <w:r w:rsidRPr="00F64698">
                    <w:rPr>
                      <w:rFonts w:ascii="Times New Roman" w:hAnsi="Times New Roman"/>
                      <w:sz w:val="24"/>
                      <w:szCs w:val="24"/>
                      <w:lang w:val="uk-UA"/>
                    </w:rPr>
                    <w:t>Послуга з ремонту насосу подачі води</w:t>
                  </w:r>
                  <w:r w:rsidR="00EB7718" w:rsidRPr="00F64698">
                    <w:rPr>
                      <w:rFonts w:ascii="Times New Roman" w:hAnsi="Times New Roman"/>
                      <w:sz w:val="24"/>
                      <w:szCs w:val="24"/>
                      <w:shd w:val="clear" w:color="auto" w:fill="FFFFFF"/>
                      <w:lang w:val="uk-UA"/>
                    </w:rPr>
                    <w:t xml:space="preserve"> – 1 послуга</w:t>
                  </w:r>
                  <w:r w:rsidR="00F64698" w:rsidRPr="00F64698">
                    <w:rPr>
                      <w:rFonts w:ascii="Times New Roman" w:hAnsi="Times New Roman"/>
                      <w:sz w:val="24"/>
                      <w:szCs w:val="24"/>
                      <w:shd w:val="clear" w:color="auto" w:fill="FFFFFF"/>
                      <w:lang w:val="uk-UA"/>
                    </w:rPr>
                    <w:t>.</w:t>
                  </w:r>
                </w:p>
              </w:tc>
            </w:tr>
          </w:tbl>
          <w:p w:rsidR="008550EF" w:rsidRPr="009E4750" w:rsidRDefault="008550EF" w:rsidP="008550EF">
            <w:pPr>
              <w:tabs>
                <w:tab w:val="left" w:pos="532"/>
              </w:tabs>
              <w:spacing w:after="0" w:line="240" w:lineRule="auto"/>
              <w:jc w:val="both"/>
              <w:rPr>
                <w:rFonts w:ascii="Times New Roman" w:hAnsi="Times New Roman"/>
                <w:lang w:val="uk-UA"/>
              </w:rPr>
            </w:pPr>
          </w:p>
        </w:tc>
      </w:tr>
      <w:tr w:rsidR="00A21B50" w:rsidRPr="009E4750" w:rsidTr="003F56C8">
        <w:trPr>
          <w:jc w:val="center"/>
        </w:trPr>
        <w:tc>
          <w:tcPr>
            <w:tcW w:w="534" w:type="dxa"/>
            <w:gridSpan w:val="2"/>
            <w:shd w:val="clear" w:color="auto" w:fill="auto"/>
            <w:vAlign w:val="center"/>
          </w:tcPr>
          <w:p w:rsidR="00A21B50" w:rsidRPr="009E4750" w:rsidRDefault="00A21B50" w:rsidP="00277F40">
            <w:pPr>
              <w:spacing w:after="0" w:line="240" w:lineRule="auto"/>
              <w:jc w:val="both"/>
              <w:rPr>
                <w:rFonts w:ascii="Times New Roman" w:hAnsi="Times New Roman"/>
                <w:lang w:val="uk-UA"/>
              </w:rPr>
            </w:pPr>
            <w:r w:rsidRPr="009E4750">
              <w:rPr>
                <w:rFonts w:ascii="Times New Roman" w:hAnsi="Times New Roman"/>
                <w:lang w:val="uk-UA"/>
              </w:rPr>
              <w:t>4.4</w:t>
            </w:r>
          </w:p>
        </w:tc>
        <w:tc>
          <w:tcPr>
            <w:tcW w:w="2311" w:type="dxa"/>
            <w:shd w:val="clear" w:color="auto" w:fill="auto"/>
            <w:vAlign w:val="center"/>
          </w:tcPr>
          <w:p w:rsidR="00A21B50" w:rsidRPr="009E4750" w:rsidRDefault="00A21B50" w:rsidP="00277F40">
            <w:pPr>
              <w:spacing w:after="0" w:line="240" w:lineRule="auto"/>
              <w:rPr>
                <w:rFonts w:ascii="Times New Roman" w:hAnsi="Times New Roman"/>
                <w:lang w:val="uk-UA"/>
              </w:rPr>
            </w:pPr>
            <w:r w:rsidRPr="009E4750">
              <w:rPr>
                <w:rFonts w:ascii="Times New Roman" w:hAnsi="Times New Roman"/>
                <w:lang w:val="uk-UA"/>
              </w:rPr>
              <w:t>строк поставки товарів (</w:t>
            </w:r>
            <w:r w:rsidR="00F716A0" w:rsidRPr="009E4750">
              <w:rPr>
                <w:rFonts w:ascii="Times New Roman" w:hAnsi="Times New Roman"/>
                <w:lang w:val="uk-UA"/>
              </w:rPr>
              <w:t>надання послуг</w:t>
            </w:r>
            <w:r w:rsidRPr="009E4750">
              <w:rPr>
                <w:rFonts w:ascii="Times New Roman" w:hAnsi="Times New Roman"/>
                <w:lang w:val="uk-UA"/>
              </w:rPr>
              <w:t>, виконання робіт)</w:t>
            </w:r>
          </w:p>
        </w:tc>
        <w:tc>
          <w:tcPr>
            <w:tcW w:w="6870" w:type="dxa"/>
            <w:shd w:val="clear" w:color="auto" w:fill="auto"/>
            <w:vAlign w:val="center"/>
          </w:tcPr>
          <w:p w:rsidR="00A21B50" w:rsidRPr="009E4750" w:rsidRDefault="00A21B50" w:rsidP="00F4534F">
            <w:pPr>
              <w:spacing w:after="0" w:line="240" w:lineRule="auto"/>
              <w:ind w:firstLine="346"/>
              <w:jc w:val="both"/>
              <w:rPr>
                <w:rFonts w:ascii="Times New Roman" w:hAnsi="Times New Roman"/>
                <w:lang w:val="uk-UA"/>
              </w:rPr>
            </w:pPr>
            <w:r w:rsidRPr="009E4750">
              <w:rPr>
                <w:rFonts w:ascii="Times New Roman" w:hAnsi="Times New Roman"/>
                <w:lang w:val="uk-UA"/>
              </w:rPr>
              <w:t>до 25 грудня 202</w:t>
            </w:r>
            <w:r w:rsidR="00F4534F" w:rsidRPr="009E4750">
              <w:rPr>
                <w:rFonts w:ascii="Times New Roman" w:hAnsi="Times New Roman"/>
                <w:lang w:val="uk-UA"/>
              </w:rPr>
              <w:t>4</w:t>
            </w:r>
            <w:r w:rsidRPr="009E4750">
              <w:rPr>
                <w:rFonts w:ascii="Times New Roman" w:hAnsi="Times New Roman"/>
                <w:lang w:val="uk-UA"/>
              </w:rPr>
              <w:t>року</w:t>
            </w:r>
          </w:p>
        </w:tc>
      </w:tr>
      <w:tr w:rsidR="00277F40" w:rsidRPr="001414D1"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jc w:val="both"/>
              <w:rPr>
                <w:rFonts w:ascii="Times New Roman" w:hAnsi="Times New Roman"/>
                <w:lang w:val="uk-UA"/>
              </w:rPr>
            </w:pPr>
            <w:r w:rsidRPr="009E4750">
              <w:rPr>
                <w:rFonts w:ascii="Times New Roman" w:hAnsi="Times New Roman"/>
                <w:lang w:val="uk-UA"/>
              </w:rPr>
              <w:t>5</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rPr>
                <w:rFonts w:ascii="Times New Roman" w:hAnsi="Times New Roman"/>
                <w:lang w:val="uk-UA"/>
              </w:rPr>
            </w:pPr>
            <w:r w:rsidRPr="009E4750">
              <w:rPr>
                <w:rFonts w:ascii="Times New Roman" w:hAnsi="Times New Roman"/>
                <w:lang w:val="uk-UA"/>
              </w:rPr>
              <w:t>Недискримінація учасників</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 xml:space="preserve">Вітчизняні та іноземні учасники всіх форм власності та організаційно-правових форм беруть участь у процедурі </w:t>
            </w:r>
            <w:r w:rsidR="00F716A0" w:rsidRPr="009E4750">
              <w:rPr>
                <w:rFonts w:ascii="Times New Roman" w:hAnsi="Times New Roman"/>
                <w:lang w:val="uk-UA"/>
              </w:rPr>
              <w:t>закупівлі</w:t>
            </w:r>
            <w:r w:rsidRPr="009E4750">
              <w:rPr>
                <w:rFonts w:ascii="Times New Roman" w:hAnsi="Times New Roman"/>
                <w:lang w:val="uk-UA"/>
              </w:rPr>
              <w:t xml:space="preserve"> на рівних умовах. Замовник забезпечує вільний доступ усіх учасників до інформації про закупівлю, передбаченої Законом. Крім фізичних та юридичних осіб, до яких застосовані санкції відповідно до Закону України від 14.08.2014 № 1644-VII «Про санкції» та Указу Президента України від 15.05.2017 № 133/2017 «Про рішення Ради національної безпеки і оборони України від 28 квітня 2017 року «Про застосування </w:t>
            </w:r>
            <w:r w:rsidRPr="009E4750">
              <w:rPr>
                <w:rFonts w:ascii="Times New Roman" w:hAnsi="Times New Roman"/>
                <w:lang w:val="uk-UA"/>
              </w:rPr>
              <w:lastRenderedPageBreak/>
              <w:t>персональних спеціальних економічних та інших обмежувальних заходів (санкцій)».</w:t>
            </w:r>
          </w:p>
        </w:tc>
      </w:tr>
      <w:tr w:rsidR="00277F40" w:rsidRPr="009E4750"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jc w:val="both"/>
              <w:rPr>
                <w:rFonts w:ascii="Times New Roman" w:hAnsi="Times New Roman"/>
                <w:lang w:val="uk-UA"/>
              </w:rPr>
            </w:pPr>
            <w:r w:rsidRPr="009E4750">
              <w:rPr>
                <w:rFonts w:ascii="Times New Roman" w:hAnsi="Times New Roman"/>
                <w:lang w:val="uk-UA"/>
              </w:rPr>
              <w:lastRenderedPageBreak/>
              <w:t>6</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rPr>
                <w:rFonts w:ascii="Times New Roman" w:hAnsi="Times New Roman"/>
                <w:lang w:val="uk-UA"/>
              </w:rPr>
            </w:pPr>
            <w:r w:rsidRPr="009E4750">
              <w:rPr>
                <w:rFonts w:ascii="Times New Roman" w:hAnsi="Times New Roman"/>
                <w:lang w:val="uk-UA"/>
              </w:rPr>
              <w:t>Інформація про валюту, у якій повинно бути розраховано та зазначено ціну тендерної пропозиції</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 xml:space="preserve">Валютою тендерної пропозиції є гривня. </w:t>
            </w:r>
          </w:p>
          <w:p w:rsidR="00277F40" w:rsidRPr="009E4750" w:rsidRDefault="00277F40" w:rsidP="00F716A0">
            <w:pPr>
              <w:spacing w:after="0" w:line="240" w:lineRule="auto"/>
              <w:ind w:firstLine="346"/>
              <w:jc w:val="both"/>
              <w:rPr>
                <w:rFonts w:ascii="Times New Roman" w:hAnsi="Times New Roman"/>
                <w:lang w:val="uk-UA"/>
              </w:rPr>
            </w:pPr>
            <w:r w:rsidRPr="009E4750">
              <w:rPr>
                <w:rFonts w:ascii="Times New Roman" w:hAnsi="Times New Roman"/>
                <w:lang w:val="uk-UA"/>
              </w:rPr>
              <w:t xml:space="preserve">У формі тендерної пропозиції (додаток 1) учасник має зазначити ціну своєї пропозиції, включаючи доставку та </w:t>
            </w:r>
            <w:proofErr w:type="spellStart"/>
            <w:r w:rsidR="00F716A0" w:rsidRPr="009E4750">
              <w:rPr>
                <w:rFonts w:ascii="Times New Roman" w:hAnsi="Times New Roman"/>
              </w:rPr>
              <w:t>розвантаження</w:t>
            </w:r>
            <w:proofErr w:type="spellEnd"/>
            <w:r w:rsidR="00F716A0" w:rsidRPr="009E4750">
              <w:rPr>
                <w:rFonts w:ascii="Times New Roman" w:hAnsi="Times New Roman"/>
                <w:lang w:val="uk-UA"/>
              </w:rPr>
              <w:t xml:space="preserve"> </w:t>
            </w:r>
            <w:r w:rsidRPr="009E4750">
              <w:rPr>
                <w:rFonts w:ascii="Times New Roman" w:hAnsi="Times New Roman"/>
                <w:lang w:val="uk-UA"/>
              </w:rPr>
              <w:t>(</w:t>
            </w:r>
            <w:r w:rsidR="00F716A0" w:rsidRPr="009E4750">
              <w:rPr>
                <w:rFonts w:ascii="Times New Roman" w:hAnsi="Times New Roman"/>
                <w:lang w:val="uk-UA"/>
              </w:rPr>
              <w:t>навантаження</w:t>
            </w:r>
            <w:r w:rsidRPr="009E4750">
              <w:rPr>
                <w:rFonts w:ascii="Times New Roman" w:hAnsi="Times New Roman"/>
                <w:lang w:val="uk-UA"/>
              </w:rPr>
              <w:t>) запчастин та матеріалів.</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Закупівля здійснюється за цінами, які не можуть перевищувати граничних рівнів цін (надбавок), встановлених законодавством України.</w:t>
            </w:r>
          </w:p>
        </w:tc>
      </w:tr>
      <w:tr w:rsidR="00277F40" w:rsidRPr="009E4750"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jc w:val="both"/>
              <w:rPr>
                <w:rFonts w:ascii="Times New Roman" w:hAnsi="Times New Roman"/>
                <w:lang w:val="uk-UA"/>
              </w:rPr>
            </w:pPr>
            <w:r w:rsidRPr="009E4750">
              <w:rPr>
                <w:rFonts w:ascii="Times New Roman" w:hAnsi="Times New Roman"/>
                <w:lang w:val="uk-UA"/>
              </w:rPr>
              <w:t>7</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rPr>
                <w:rFonts w:ascii="Times New Roman" w:hAnsi="Times New Roman"/>
                <w:lang w:val="uk-UA"/>
              </w:rPr>
            </w:pPr>
            <w:r w:rsidRPr="009E4750">
              <w:rPr>
                <w:rFonts w:ascii="Times New Roman" w:hAnsi="Times New Roman"/>
                <w:lang w:val="uk-UA"/>
              </w:rPr>
              <w:t>Інформація про мову (мови), якою (якими) повинно бути складено тендерні пропозиції</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 xml:space="preserve">Під час проведення процедур закупівель усі документи, що готуються Замовником, викладаються українською мовою. </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Усі документи, що мають відношення до тендерної пропозиції та підготовлені безпосередньо учасником, повинні бути складені виключно українською мовою.</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 xml:space="preserve">Якщо в складі тендерної пропозиції надається документ, що складений на іншій мові, ніж українська, учасник повинен надати автентичний  переклад такого документа українською мовою. </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Переклад має бути підписаний або завірений особою, уповноваженою на підписання тендерної пропозиції, та може бути засвідчений печаткою учасника, в разі її використання.</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Якщо учасник торгів не є резидентом України, він може подавати свою тендерну пропозицію іншою мовою та надати переклад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При прийнятті уповноваженою особою рішення щодо розгляду документів, що стосуються тендерної пропозиції учасника, визначальними вважатиметься текст складений українською мовою.</w:t>
            </w:r>
          </w:p>
        </w:tc>
      </w:tr>
      <w:tr w:rsidR="00277F40" w:rsidRPr="009E4750"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jc w:val="both"/>
              <w:rPr>
                <w:rFonts w:ascii="Times New Roman" w:hAnsi="Times New Roman"/>
                <w:lang w:val="uk-UA"/>
              </w:rPr>
            </w:pPr>
            <w:r w:rsidRPr="009E4750">
              <w:rPr>
                <w:rFonts w:ascii="Times New Roman" w:hAnsi="Times New Roman"/>
                <w:lang w:val="uk-UA"/>
              </w:rPr>
              <w:t>8</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rPr>
                <w:rFonts w:ascii="Times New Roman" w:hAnsi="Times New Roman"/>
                <w:lang w:val="uk-UA"/>
              </w:rPr>
            </w:pPr>
            <w:r w:rsidRPr="009E4750">
              <w:rPr>
                <w:rFonts w:ascii="Times New Roman" w:hAnsi="Times New Roman"/>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ind w:firstLine="346"/>
              <w:rPr>
                <w:rFonts w:ascii="Times New Roman" w:hAnsi="Times New Roman"/>
                <w:lang w:val="uk-UA"/>
              </w:rPr>
            </w:pPr>
            <w:r w:rsidRPr="009E4750">
              <w:rPr>
                <w:rFonts w:ascii="Times New Roman" w:hAnsi="Times New Roman"/>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277F40" w:rsidRPr="009E4750" w:rsidRDefault="00277F40" w:rsidP="00277F40">
            <w:pPr>
              <w:spacing w:after="0" w:line="240" w:lineRule="auto"/>
              <w:ind w:firstLine="346"/>
              <w:rPr>
                <w:rFonts w:ascii="Times New Roman" w:hAnsi="Times New Roman"/>
                <w:lang w:val="uk-UA"/>
              </w:rPr>
            </w:pPr>
            <w:r w:rsidRPr="009E4750">
              <w:rPr>
                <w:rFonts w:ascii="Times New Roman" w:hAnsi="Times New Roman"/>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277F40" w:rsidRPr="009E4750" w:rsidTr="00277F40">
        <w:trPr>
          <w:jc w:val="center"/>
        </w:trPr>
        <w:tc>
          <w:tcPr>
            <w:tcW w:w="5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jc w:val="both"/>
              <w:rPr>
                <w:rFonts w:ascii="Times New Roman" w:hAnsi="Times New Roman"/>
                <w:lang w:val="uk-UA"/>
              </w:rPr>
            </w:pPr>
            <w:r w:rsidRPr="009E4750">
              <w:rPr>
                <w:rFonts w:ascii="Times New Roman" w:hAnsi="Times New Roman"/>
                <w:lang w:val="uk-UA"/>
              </w:rPr>
              <w:t>9</w:t>
            </w:r>
          </w:p>
        </w:tc>
        <w:tc>
          <w:tcPr>
            <w:tcW w:w="23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rPr>
                <w:rFonts w:ascii="Times New Roman" w:hAnsi="Times New Roman"/>
                <w:lang w:val="uk-UA"/>
              </w:rPr>
            </w:pPr>
            <w:r w:rsidRPr="009E4750">
              <w:rPr>
                <w:rFonts w:ascii="Times New Roman" w:hAnsi="Times New Roman"/>
                <w:lang w:val="uk-UA"/>
              </w:rPr>
              <w:t>Розмір мінімального кроку пониження ціни під час електронного аукціону</w:t>
            </w:r>
          </w:p>
        </w:tc>
        <w:tc>
          <w:tcPr>
            <w:tcW w:w="6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40" w:rsidRPr="009E4750" w:rsidRDefault="00277F40" w:rsidP="00277F40">
            <w:pPr>
              <w:spacing w:after="0" w:line="240" w:lineRule="auto"/>
              <w:ind w:firstLine="346"/>
              <w:rPr>
                <w:rFonts w:ascii="Times New Roman" w:hAnsi="Times New Roman"/>
                <w:lang w:val="uk-UA"/>
              </w:rPr>
            </w:pPr>
            <w:r w:rsidRPr="009E4750">
              <w:rPr>
                <w:rFonts w:ascii="Times New Roman" w:hAnsi="Times New Roman"/>
                <w:lang w:val="uk-UA"/>
              </w:rPr>
              <w:t>1%</w:t>
            </w:r>
          </w:p>
        </w:tc>
      </w:tr>
      <w:tr w:rsidR="00277F40" w:rsidRPr="009E4750" w:rsidTr="00672C5E">
        <w:trPr>
          <w:jc w:val="center"/>
        </w:trPr>
        <w:tc>
          <w:tcPr>
            <w:tcW w:w="9715" w:type="dxa"/>
            <w:gridSpan w:val="4"/>
            <w:shd w:val="clear" w:color="auto" w:fill="auto"/>
            <w:vAlign w:val="center"/>
          </w:tcPr>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center"/>
              <w:rPr>
                <w:rFonts w:ascii="Times New Roman" w:hAnsi="Times New Roman"/>
                <w:b/>
                <w:lang w:val="uk-UA"/>
              </w:rPr>
            </w:pPr>
            <w:r w:rsidRPr="009E4750">
              <w:rPr>
                <w:rFonts w:ascii="Times New Roman" w:hAnsi="Times New Roman"/>
                <w:b/>
                <w:lang w:val="uk-UA"/>
              </w:rPr>
              <w:t>II. Порядок внесення змін та надання роз’яснень до тендерної документації</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jc w:val="center"/>
              <w:rPr>
                <w:rFonts w:ascii="Times New Roman" w:hAnsi="Times New Roman"/>
                <w:b/>
                <w:lang w:val="uk-UA"/>
              </w:rPr>
            </w:pPr>
            <w:r w:rsidRPr="009E4750">
              <w:rPr>
                <w:rFonts w:ascii="Times New Roman" w:hAnsi="Times New Roman"/>
                <w:b/>
                <w:lang w:val="uk-UA"/>
              </w:rPr>
              <w:t>1</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Процедура надання роз'яснень щодо тендерної документації </w:t>
            </w:r>
          </w:p>
        </w:tc>
        <w:tc>
          <w:tcPr>
            <w:tcW w:w="6870" w:type="dxa"/>
            <w:shd w:val="clear" w:color="auto" w:fill="auto"/>
            <w:vAlign w:val="center"/>
          </w:tcPr>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77F40" w:rsidRPr="009E4750" w:rsidRDefault="00277F40" w:rsidP="00277F40">
            <w:pPr>
              <w:spacing w:after="0" w:line="240" w:lineRule="auto"/>
              <w:ind w:firstLine="349"/>
              <w:jc w:val="both"/>
              <w:rPr>
                <w:rFonts w:ascii="Times New Roman" w:hAnsi="Times New Roman"/>
                <w:lang w:val="uk-UA"/>
              </w:rPr>
            </w:pPr>
            <w:bookmarkStart w:id="0" w:name="n187"/>
            <w:bookmarkStart w:id="1" w:name="n189"/>
            <w:bookmarkEnd w:id="0"/>
            <w:bookmarkEnd w:id="1"/>
            <w:r w:rsidRPr="009E4750">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77F40" w:rsidRPr="009E4750" w:rsidRDefault="00277F40" w:rsidP="00277F40">
            <w:pPr>
              <w:spacing w:after="0" w:line="240" w:lineRule="auto"/>
              <w:ind w:firstLine="346"/>
              <w:jc w:val="both"/>
              <w:rPr>
                <w:rFonts w:ascii="Times New Roman" w:hAnsi="Times New Roman"/>
                <w:lang w:val="uk-UA"/>
              </w:rPr>
            </w:pPr>
            <w:bookmarkStart w:id="2" w:name="n190"/>
            <w:bookmarkEnd w:id="2"/>
            <w:r w:rsidRPr="009E4750">
              <w:rPr>
                <w:rFonts w:ascii="Times New Roman" w:hAnsi="Times New Roman"/>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jc w:val="center"/>
              <w:rPr>
                <w:rFonts w:ascii="Times New Roman" w:hAnsi="Times New Roman"/>
                <w:b/>
                <w:lang w:val="uk-UA"/>
              </w:rPr>
            </w:pPr>
            <w:r w:rsidRPr="009E4750">
              <w:rPr>
                <w:rFonts w:ascii="Times New Roman" w:hAnsi="Times New Roman"/>
                <w:b/>
                <w:lang w:val="uk-UA"/>
              </w:rPr>
              <w:lastRenderedPageBreak/>
              <w:t>2</w:t>
            </w:r>
          </w:p>
        </w:tc>
        <w:tc>
          <w:tcPr>
            <w:tcW w:w="2390" w:type="dxa"/>
            <w:gridSpan w:val="2"/>
            <w:shd w:val="clear" w:color="auto" w:fill="auto"/>
            <w:vAlign w:val="center"/>
          </w:tcPr>
          <w:p w:rsidR="00277F40" w:rsidRPr="009E4750" w:rsidRDefault="00277F40" w:rsidP="00277F40">
            <w:pPr>
              <w:pStyle w:val="1a"/>
              <w:widowControl w:val="0"/>
              <w:spacing w:line="240" w:lineRule="auto"/>
              <w:ind w:right="113"/>
              <w:rPr>
                <w:rFonts w:ascii="Times New Roman" w:hAnsi="Times New Roman" w:cs="Times New Roman"/>
                <w:b/>
                <w:color w:val="auto"/>
                <w:lang w:val="uk-UA"/>
              </w:rPr>
            </w:pPr>
            <w:r w:rsidRPr="009E4750">
              <w:rPr>
                <w:rFonts w:ascii="Times New Roman" w:eastAsia="Times New Roman" w:hAnsi="Times New Roman" w:cs="Times New Roman"/>
                <w:b/>
                <w:color w:val="auto"/>
                <w:lang w:val="uk-UA"/>
              </w:rPr>
              <w:t>Унесення змін до тендерної документації</w:t>
            </w:r>
          </w:p>
        </w:tc>
        <w:tc>
          <w:tcPr>
            <w:tcW w:w="6870" w:type="dxa"/>
            <w:shd w:val="clear" w:color="auto" w:fill="auto"/>
            <w:vAlign w:val="center"/>
          </w:tcPr>
          <w:p w:rsidR="00277F40" w:rsidRPr="009E4750" w:rsidRDefault="00277F40" w:rsidP="00277F40">
            <w:pPr>
              <w:pStyle w:val="1a"/>
              <w:widowControl w:val="0"/>
              <w:spacing w:line="240" w:lineRule="auto"/>
              <w:ind w:firstLine="346"/>
              <w:jc w:val="both"/>
              <w:rPr>
                <w:rFonts w:ascii="Times New Roman" w:eastAsia="Times New Roman" w:hAnsi="Times New Roman" w:cs="Times New Roman"/>
                <w:color w:val="auto"/>
                <w:lang w:val="uk-UA"/>
              </w:rPr>
            </w:pPr>
            <w:r w:rsidRPr="009E4750">
              <w:rPr>
                <w:rFonts w:ascii="Times New Roman" w:eastAsia="Times New Roman" w:hAnsi="Times New Roman" w:cs="Times New Roman"/>
                <w:color w:val="auto"/>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77F40" w:rsidRPr="009E4750" w:rsidRDefault="00277F40" w:rsidP="00277F40">
            <w:pPr>
              <w:pStyle w:val="1a"/>
              <w:widowControl w:val="0"/>
              <w:spacing w:line="240" w:lineRule="auto"/>
              <w:ind w:firstLine="346"/>
              <w:jc w:val="both"/>
              <w:rPr>
                <w:rFonts w:ascii="Times New Roman" w:eastAsia="Times New Roman" w:hAnsi="Times New Roman" w:cs="Times New Roman"/>
                <w:color w:val="auto"/>
                <w:lang w:val="uk-UA"/>
              </w:rPr>
            </w:pPr>
            <w:r w:rsidRPr="009E4750">
              <w:rPr>
                <w:rFonts w:ascii="Times New Roman" w:eastAsia="Times New Roman" w:hAnsi="Times New Roman" w:cs="Times New Roman"/>
                <w:color w:val="auto"/>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77F40" w:rsidRPr="009E4750" w:rsidTr="00672C5E">
        <w:trPr>
          <w:jc w:val="center"/>
        </w:trPr>
        <w:tc>
          <w:tcPr>
            <w:tcW w:w="9715" w:type="dxa"/>
            <w:gridSpan w:val="4"/>
            <w:shd w:val="clear" w:color="auto" w:fill="auto"/>
            <w:vAlign w:val="center"/>
          </w:tcPr>
          <w:p w:rsidR="00277F40" w:rsidRPr="009E4750" w:rsidRDefault="00277F40" w:rsidP="00277F40">
            <w:pPr>
              <w:spacing w:after="0" w:line="240" w:lineRule="auto"/>
              <w:ind w:firstLine="346"/>
              <w:jc w:val="center"/>
              <w:rPr>
                <w:rFonts w:ascii="Times New Roman" w:hAnsi="Times New Roman"/>
                <w:b/>
                <w:lang w:val="uk-UA"/>
              </w:rPr>
            </w:pPr>
            <w:r w:rsidRPr="009E4750">
              <w:rPr>
                <w:rFonts w:ascii="Times New Roman" w:hAnsi="Times New Roman"/>
                <w:b/>
                <w:lang w:val="uk-UA"/>
              </w:rPr>
              <w:t>III. Підготовка тендерної пропозиції</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1</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Зміст і спосіб подання тендерної пропозиції</w:t>
            </w:r>
          </w:p>
          <w:p w:rsidR="00277F40" w:rsidRPr="009E4750" w:rsidRDefault="00277F40" w:rsidP="00277F40">
            <w:pPr>
              <w:spacing w:after="0" w:line="240" w:lineRule="auto"/>
              <w:rPr>
                <w:rFonts w:ascii="Times New Roman" w:hAnsi="Times New Roman"/>
                <w:lang w:val="uk-UA"/>
              </w:rPr>
            </w:pPr>
          </w:p>
        </w:tc>
        <w:tc>
          <w:tcPr>
            <w:tcW w:w="6870" w:type="dxa"/>
            <w:shd w:val="clear" w:color="auto" w:fill="auto"/>
            <w:vAlign w:val="center"/>
          </w:tcPr>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Учасник повинен розмістити всі документи передбачені тендерною документацією до кінцевого строку подання тендерних пропозицій.</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w:t>
            </w:r>
            <w:r w:rsidR="00F716A0" w:rsidRPr="009E4750">
              <w:rPr>
                <w:rFonts w:ascii="Times New Roman" w:hAnsi="Times New Roman"/>
                <w:lang w:val="uk-UA"/>
              </w:rPr>
              <w:t>пунктом</w:t>
            </w:r>
            <w:r w:rsidRPr="009E4750">
              <w:rPr>
                <w:rFonts w:ascii="Times New Roman" w:hAnsi="Times New Roman"/>
                <w:lang w:val="uk-UA"/>
              </w:rPr>
              <w:t xml:space="preserve"> 47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тендерною пропозицією у вигляді файлу в «pdf» (по можливості у форматі «doc» з можливістю копіювання) (відповідно до Додатку 1);</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 xml:space="preserve">лист-згода на обробку персональних даних (відповідно до  Додатку 2); </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 xml:space="preserve">інформацією та документами, що підтверджують відповідність учасника кваліфікаційним критеріям  згідно статті 16 Закону (відповідно до Додатку 3); </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 xml:space="preserve">інформацією щодо відповідності учасника вимогам, визначеним  </w:t>
            </w:r>
            <w:r w:rsidR="00F716A0" w:rsidRPr="009E4750">
              <w:rPr>
                <w:rFonts w:ascii="Times New Roman" w:hAnsi="Times New Roman"/>
                <w:b/>
                <w:lang w:val="uk-UA"/>
              </w:rPr>
              <w:t>пунктом</w:t>
            </w:r>
            <w:r w:rsidRPr="009E4750">
              <w:rPr>
                <w:rFonts w:ascii="Times New Roman" w:hAnsi="Times New Roman"/>
                <w:b/>
                <w:lang w:val="uk-UA"/>
              </w:rPr>
              <w:t xml:space="preserve"> 47</w:t>
            </w:r>
            <w:r w:rsidRPr="009E4750">
              <w:rPr>
                <w:rFonts w:ascii="Times New Roman" w:hAnsi="Times New Roman"/>
                <w:lang w:val="uk-UA"/>
              </w:rPr>
              <w:t xml:space="preserve"> </w:t>
            </w:r>
            <w:r w:rsidRPr="009E4750">
              <w:rPr>
                <w:rFonts w:ascii="Times New Roman" w:hAnsi="Times New Roman"/>
                <w:b/>
                <w:lang w:val="uk-UA"/>
              </w:rPr>
              <w:t>Особливостей</w:t>
            </w:r>
            <w:r w:rsidRPr="009E4750">
              <w:rPr>
                <w:rFonts w:ascii="Times New Roman" w:hAnsi="Times New Roman"/>
                <w:lang w:val="uk-UA"/>
              </w:rPr>
              <w:t>, відповідно до пункту 5 розділу ІІІ тендерної документації;</w:t>
            </w:r>
          </w:p>
          <w:p w:rsidR="00277F40" w:rsidRPr="009E4750" w:rsidRDefault="00277F40" w:rsidP="00277F40">
            <w:pPr>
              <w:tabs>
                <w:tab w:val="left" w:pos="0"/>
              </w:tabs>
              <w:spacing w:after="0" w:line="240" w:lineRule="auto"/>
              <w:ind w:firstLine="349"/>
              <w:jc w:val="both"/>
              <w:rPr>
                <w:rFonts w:ascii="Times New Roman" w:hAnsi="Times New Roman"/>
                <w:color w:val="000000"/>
                <w:lang w:val="uk-UA"/>
              </w:rPr>
            </w:pPr>
            <w:r w:rsidRPr="009E4750">
              <w:rPr>
                <w:rFonts w:ascii="Times New Roman" w:hAnsi="Times New Roman"/>
                <w:lang w:val="uk-UA"/>
              </w:rPr>
              <w:t>д</w:t>
            </w:r>
            <w:r w:rsidRPr="009E4750">
              <w:rPr>
                <w:rFonts w:ascii="Times New Roman" w:hAnsi="Times New Roman"/>
                <w:color w:val="000000"/>
                <w:lang w:val="uk-UA"/>
              </w:rPr>
              <w:t xml:space="preserve">окументами, що підтверджують повноваження щодо підпису документів тендерної пропозиції уповноваженої особи учасника процедури закупівлі підтверджується: </w:t>
            </w:r>
          </w:p>
          <w:p w:rsidR="00277F40" w:rsidRPr="009E4750" w:rsidRDefault="00277F40" w:rsidP="00277F40">
            <w:pPr>
              <w:tabs>
                <w:tab w:val="left" w:pos="0"/>
              </w:tabs>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w:t>
            </w:r>
          </w:p>
          <w:p w:rsidR="00277F40" w:rsidRPr="009E4750" w:rsidRDefault="00277F40" w:rsidP="00277F40">
            <w:pPr>
              <w:tabs>
                <w:tab w:val="left" w:pos="0"/>
              </w:tabs>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 xml:space="preserve">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w:t>
            </w:r>
            <w:r w:rsidRPr="009E4750">
              <w:rPr>
                <w:rFonts w:ascii="Times New Roman" w:hAnsi="Times New Roman"/>
                <w:color w:val="000000"/>
                <w:lang w:val="uk-UA"/>
              </w:rPr>
              <w:lastRenderedPageBreak/>
              <w:t>(службової) особи учасника, що підписала від імені учасника вказану довіреність;</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інформацією про необхідні технічні, якісні та кількісні характеристики предмета закупівлі</w:t>
            </w:r>
            <w:r w:rsidRPr="009E4750">
              <w:rPr>
                <w:rFonts w:ascii="Times New Roman" w:hAnsi="Times New Roman"/>
                <w:color w:val="000000"/>
                <w:lang w:val="uk-UA"/>
              </w:rPr>
              <w:t>, відповідно до медико-технічних вимог згідно з Додатком 4  цієї документації;</w:t>
            </w:r>
            <w:r w:rsidRPr="009E4750">
              <w:rPr>
                <w:rFonts w:ascii="Times New Roman" w:hAnsi="Times New Roman"/>
                <w:lang w:val="uk-UA"/>
              </w:rPr>
              <w:t xml:space="preserve"> </w:t>
            </w:r>
          </w:p>
          <w:p w:rsidR="00277F40" w:rsidRPr="009E4750" w:rsidRDefault="00277F40" w:rsidP="00277F40">
            <w:pPr>
              <w:tabs>
                <w:tab w:val="left" w:pos="0"/>
              </w:tabs>
              <w:spacing w:after="0" w:line="240" w:lineRule="auto"/>
              <w:ind w:firstLine="349"/>
              <w:jc w:val="both"/>
              <w:rPr>
                <w:rFonts w:ascii="Times New Roman" w:hAnsi="Times New Roman"/>
                <w:color w:val="000000"/>
                <w:lang w:val="uk-UA"/>
              </w:rPr>
            </w:pPr>
            <w:r w:rsidRPr="009E4750">
              <w:rPr>
                <w:rFonts w:ascii="Times New Roman" w:hAnsi="Times New Roman"/>
                <w:lang w:val="uk-UA"/>
              </w:rPr>
              <w:t>істотними та о</w:t>
            </w:r>
            <w:r w:rsidRPr="009E4750">
              <w:rPr>
                <w:rFonts w:ascii="Times New Roman" w:hAnsi="Times New Roman"/>
                <w:color w:val="000000"/>
                <w:lang w:val="uk-UA"/>
              </w:rPr>
              <w:t>сновними умовами, які обов’язково будуть включені до договору про закупівлю згідно з пунктом 4 розділу VI цієї документації та підписані уповноваженою особою учасника</w:t>
            </w:r>
            <w:r w:rsidR="00383D28" w:rsidRPr="009E4750">
              <w:rPr>
                <w:rFonts w:ascii="Times New Roman" w:hAnsi="Times New Roman"/>
                <w:color w:val="000000"/>
                <w:lang w:val="uk-UA"/>
              </w:rPr>
              <w:t>.</w:t>
            </w:r>
          </w:p>
          <w:p w:rsidR="00277F40" w:rsidRPr="009E4750" w:rsidRDefault="00277F40" w:rsidP="00277F40">
            <w:pPr>
              <w:tabs>
                <w:tab w:val="left" w:pos="0"/>
              </w:tabs>
              <w:spacing w:after="0" w:line="240" w:lineRule="auto"/>
              <w:ind w:firstLine="349"/>
              <w:jc w:val="both"/>
              <w:rPr>
                <w:rFonts w:ascii="Times New Roman" w:hAnsi="Times New Roman"/>
                <w:lang w:val="uk-UA"/>
              </w:rPr>
            </w:pPr>
            <w:r w:rsidRPr="009E4750">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DE2F49" w:rsidRPr="009E4750" w:rsidRDefault="00277F40" w:rsidP="00DE2F49">
            <w:pPr>
              <w:autoSpaceDE w:val="0"/>
              <w:autoSpaceDN w:val="0"/>
              <w:adjustRightInd w:val="0"/>
              <w:spacing w:after="0" w:line="240" w:lineRule="auto"/>
              <w:ind w:firstLine="349"/>
              <w:jc w:val="both"/>
              <w:rPr>
                <w:rFonts w:ascii="Times New Roman" w:hAnsi="Times New Roman"/>
                <w:lang w:val="uk-UA" w:eastAsia="uk-UA"/>
              </w:rPr>
            </w:pPr>
            <w:r w:rsidRPr="009E4750">
              <w:rPr>
                <w:rFonts w:ascii="Times New Roman" w:hAnsi="Times New Roman"/>
                <w:lang w:val="uk-UA" w:eastAsia="uk-UA"/>
              </w:rPr>
              <w:t>Документи учасника повинні бути завантажені в електронну систему закупівель у вигляді сканованих копій - файлів у форматі PDF (PortableDocumentFormat),</w:t>
            </w:r>
            <w:r w:rsidRPr="009E4750">
              <w:rPr>
                <w:rFonts w:ascii="Times New Roman" w:hAnsi="Times New Roman"/>
                <w:color w:val="FF0000"/>
                <w:lang w:val="uk-UA" w:eastAsia="uk-UA"/>
              </w:rPr>
              <w:t xml:space="preserve"> </w:t>
            </w:r>
            <w:r w:rsidRPr="009E4750">
              <w:rPr>
                <w:rFonts w:ascii="Times New Roman" w:hAnsi="Times New Roman"/>
                <w:lang w:val="uk-UA" w:eastAsia="uk-UA"/>
              </w:rPr>
              <w:t xml:space="preserve">зміст та вигляд яких повинен відповідати оригіналам відповідних документів, </w:t>
            </w:r>
            <w:r w:rsidR="00DE2F49" w:rsidRPr="009E4750">
              <w:rPr>
                <w:rFonts w:ascii="Times New Roman" w:hAnsi="Times New Roman"/>
                <w:lang w:val="uk-UA" w:eastAsia="uk-UA"/>
              </w:rPr>
              <w:t>згідно яких виготовляються такі скан-копії, з накладанням ЕЦП або КЕП учасника/</w:t>
            </w:r>
            <w:proofErr w:type="spellStart"/>
            <w:r w:rsidR="00DE2F49" w:rsidRPr="009E4750">
              <w:rPr>
                <w:rFonts w:ascii="Times New Roman" w:hAnsi="Times New Roman"/>
                <w:lang w:val="uk-UA" w:eastAsia="uk-UA"/>
              </w:rPr>
              <w:t>уповноваженної</w:t>
            </w:r>
            <w:proofErr w:type="spellEnd"/>
            <w:r w:rsidR="00DE2F49" w:rsidRPr="009E4750">
              <w:rPr>
                <w:rFonts w:ascii="Times New Roman" w:hAnsi="Times New Roman"/>
                <w:lang w:val="uk-UA" w:eastAsia="uk-UA"/>
              </w:rPr>
              <w:t xml:space="preserve"> особи учасника процедури закупівлі, мають бути відкриті для загального доступу та не містити паролів. </w:t>
            </w:r>
          </w:p>
          <w:p w:rsidR="00277F40" w:rsidRPr="009E4750" w:rsidRDefault="00277F40" w:rsidP="00277F40">
            <w:pPr>
              <w:autoSpaceDE w:val="0"/>
              <w:autoSpaceDN w:val="0"/>
              <w:adjustRightInd w:val="0"/>
              <w:spacing w:after="0" w:line="240" w:lineRule="auto"/>
              <w:ind w:firstLine="349"/>
              <w:jc w:val="both"/>
              <w:rPr>
                <w:rFonts w:ascii="Times New Roman" w:hAnsi="Times New Roman"/>
                <w:lang w:val="uk-UA" w:eastAsia="uk-UA"/>
              </w:rPr>
            </w:pPr>
            <w:r w:rsidRPr="009E4750">
              <w:rPr>
                <w:rFonts w:ascii="Times New Roman" w:hAnsi="Times New Roman"/>
                <w:lang w:val="uk-UA" w:eastAsia="uk-UA"/>
              </w:rPr>
              <w:t>Електронний вигляд тендерної пропозиції повинен бути чітким та відображати підписи та печатки, у тому числі нотаріальне посвідчення документів. Вимога щодо засвідчення того чи іншого документи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Кожен учасник має право подати тільки одну тендерну пропозицію за предметом закупівлі в цілому.</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2</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Забезпечення тендерної пропозиції </w:t>
            </w:r>
          </w:p>
        </w:tc>
        <w:tc>
          <w:tcPr>
            <w:tcW w:w="6870" w:type="dxa"/>
            <w:shd w:val="clear" w:color="auto" w:fill="auto"/>
          </w:tcPr>
          <w:p w:rsidR="00277F40" w:rsidRPr="009E4750" w:rsidRDefault="00277F40" w:rsidP="00277F40">
            <w:pPr>
              <w:tabs>
                <w:tab w:val="left" w:pos="68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346"/>
              <w:jc w:val="both"/>
              <w:rPr>
                <w:rFonts w:ascii="Times New Roman" w:hAnsi="Times New Roman"/>
                <w:lang w:val="uk-UA"/>
              </w:rPr>
            </w:pPr>
            <w:r w:rsidRPr="009E4750">
              <w:rPr>
                <w:rFonts w:ascii="Times New Roman" w:hAnsi="Times New Roman"/>
                <w:lang w:val="uk-UA"/>
              </w:rPr>
              <w:t>Замовником не вимагається внесення учасником забезпечення тендерної пропозиції.</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3</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Умови повернення чи неповернення забезпечення тендерної пропозиції </w:t>
            </w:r>
          </w:p>
        </w:tc>
        <w:tc>
          <w:tcPr>
            <w:tcW w:w="6870" w:type="dxa"/>
            <w:shd w:val="clear" w:color="auto" w:fill="auto"/>
          </w:tcPr>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Відсутні.</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4</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Строк, протягом якого тендерні пропозиції є дійсними</w:t>
            </w:r>
          </w:p>
        </w:tc>
        <w:tc>
          <w:tcPr>
            <w:tcW w:w="6870" w:type="dxa"/>
            <w:shd w:val="clear" w:color="auto" w:fill="auto"/>
          </w:tcPr>
          <w:p w:rsidR="00277F40" w:rsidRPr="009E4750" w:rsidRDefault="00277F40" w:rsidP="00277F40">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9E4750">
              <w:rPr>
                <w:rFonts w:ascii="Times New Roman" w:hAnsi="Times New Roman"/>
                <w:lang w:val="uk-UA"/>
              </w:rPr>
              <w:t xml:space="preserve">Тендерні пропозиції вважаються дійсними протягом 90 календарних днів із дати кінцевого строку подання тендерних пропозицій. </w:t>
            </w:r>
          </w:p>
          <w:p w:rsidR="00277F40" w:rsidRPr="009E4750" w:rsidRDefault="00277F40" w:rsidP="00277F40">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9E4750">
              <w:rPr>
                <w:rFonts w:ascii="Times New Roman" w:hAnsi="Times New Roman"/>
                <w:lang w:val="uk-UA"/>
              </w:rPr>
              <w:t>До закінчення цього строку замовник має право вимагати від учасників продовження строку дії тендерних пропозицій.</w:t>
            </w:r>
          </w:p>
          <w:p w:rsidR="00277F40" w:rsidRPr="009E4750" w:rsidRDefault="00277F40" w:rsidP="00277F40">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9E4750">
              <w:rPr>
                <w:rFonts w:ascii="Times New Roman" w:hAnsi="Times New Roman"/>
                <w:lang w:val="uk-UA"/>
              </w:rPr>
              <w:t>Учасник процедури закупівлі має право:</w:t>
            </w:r>
          </w:p>
          <w:p w:rsidR="00277F40" w:rsidRPr="009E4750" w:rsidRDefault="00277F40" w:rsidP="00277F40">
            <w:pPr>
              <w:tabs>
                <w:tab w:val="left" w:pos="8244"/>
                <w:tab w:val="left" w:pos="9160"/>
                <w:tab w:val="left" w:pos="10076"/>
                <w:tab w:val="left" w:pos="10992"/>
                <w:tab w:val="left" w:pos="11908"/>
                <w:tab w:val="left" w:pos="12824"/>
                <w:tab w:val="left" w:pos="13740"/>
                <w:tab w:val="left" w:pos="14656"/>
              </w:tabs>
              <w:spacing w:after="0" w:line="240" w:lineRule="auto"/>
              <w:ind w:firstLine="346"/>
              <w:jc w:val="both"/>
              <w:rPr>
                <w:rFonts w:ascii="Times New Roman" w:hAnsi="Times New Roman"/>
                <w:lang w:val="uk-UA"/>
              </w:rPr>
            </w:pPr>
            <w:r w:rsidRPr="009E4750">
              <w:rPr>
                <w:rFonts w:ascii="Times New Roman" w:hAnsi="Times New Roman"/>
                <w:lang w:val="uk-UA"/>
              </w:rPr>
              <w:t>відхилити таку вимогу, не втрачаючи при цьому наданого ним забезпечення тендерної пропозиції;</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 xml:space="preserve">погодитися з вимогою та продовжити строк дії поданої ним тендерної пропозиції. </w:t>
            </w:r>
          </w:p>
          <w:p w:rsidR="00277F40" w:rsidRPr="009E4750" w:rsidRDefault="00277F40" w:rsidP="00277F40">
            <w:pPr>
              <w:spacing w:after="0" w:line="240" w:lineRule="auto"/>
              <w:ind w:firstLine="346"/>
              <w:jc w:val="both"/>
              <w:rPr>
                <w:rFonts w:ascii="Times New Roman" w:hAnsi="Times New Roman"/>
                <w:lang w:val="uk-UA"/>
              </w:rPr>
            </w:pPr>
            <w:r w:rsidRPr="009E4750">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5</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Кваліфікаційні критерії відповідно до статті 16 Закону, підстави, встановлені </w:t>
            </w:r>
            <w:r w:rsidR="00F716A0" w:rsidRPr="009E4750">
              <w:rPr>
                <w:rFonts w:ascii="Times New Roman" w:hAnsi="Times New Roman"/>
                <w:b/>
                <w:lang w:val="uk-UA"/>
              </w:rPr>
              <w:t>пунктом</w:t>
            </w:r>
            <w:r w:rsidRPr="009E4750">
              <w:rPr>
                <w:rFonts w:ascii="Times New Roman" w:hAnsi="Times New Roman"/>
                <w:b/>
                <w:lang w:val="uk-UA"/>
              </w:rPr>
              <w:t xml:space="preserve"> 47 Особливостей, та інформація про спосіб підтвердження відповідності учасників установленим </w:t>
            </w:r>
            <w:r w:rsidRPr="009E4750">
              <w:rPr>
                <w:rFonts w:ascii="Times New Roman" w:hAnsi="Times New Roman"/>
                <w:b/>
                <w:lang w:val="uk-UA"/>
              </w:rPr>
              <w:lastRenderedPageBreak/>
              <w:t xml:space="preserve">критеріям і вимогам згідно із законодавством. </w:t>
            </w:r>
          </w:p>
          <w:p w:rsidR="00277F40" w:rsidRPr="009E4750" w:rsidRDefault="00277F40" w:rsidP="00277F40">
            <w:pPr>
              <w:spacing w:after="0" w:line="240" w:lineRule="auto"/>
              <w:rPr>
                <w:rFonts w:ascii="Times New Roman" w:hAnsi="Times New Roman"/>
                <w:b/>
                <w:color w:val="000000"/>
                <w:lang w:val="uk-UA"/>
              </w:rPr>
            </w:pPr>
            <w:r w:rsidRPr="009E4750">
              <w:rPr>
                <w:rFonts w:ascii="Times New Roman" w:hAnsi="Times New Roman"/>
                <w:b/>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F716A0" w:rsidRPr="009E4750">
              <w:rPr>
                <w:rFonts w:ascii="Times New Roman" w:hAnsi="Times New Roman"/>
                <w:b/>
                <w:lang w:val="uk-UA"/>
              </w:rPr>
              <w:t>пунктом</w:t>
            </w:r>
            <w:r w:rsidRPr="009E4750">
              <w:rPr>
                <w:rFonts w:ascii="Times New Roman" w:hAnsi="Times New Roman"/>
                <w:b/>
                <w:lang w:val="uk-UA"/>
              </w:rPr>
              <w:t xml:space="preserve"> 47 Особливостей.</w:t>
            </w:r>
          </w:p>
        </w:tc>
        <w:tc>
          <w:tcPr>
            <w:tcW w:w="6870" w:type="dxa"/>
            <w:shd w:val="clear" w:color="auto" w:fill="auto"/>
            <w:vAlign w:val="center"/>
          </w:tcPr>
          <w:p w:rsidR="00277F40" w:rsidRPr="009E4750" w:rsidRDefault="00277F40" w:rsidP="00277F40">
            <w:pPr>
              <w:pStyle w:val="1a"/>
              <w:widowControl w:val="0"/>
              <w:spacing w:line="240" w:lineRule="auto"/>
              <w:ind w:firstLine="349"/>
              <w:jc w:val="both"/>
              <w:rPr>
                <w:rFonts w:ascii="Times New Roman" w:hAnsi="Times New Roman" w:cs="Times New Roman"/>
                <w:color w:val="auto"/>
                <w:lang w:val="uk-UA"/>
              </w:rPr>
            </w:pPr>
            <w:r w:rsidRPr="009E4750">
              <w:rPr>
                <w:rFonts w:ascii="Times New Roman" w:eastAsia="Times New Roman" w:hAnsi="Times New Roman" w:cs="Times New Roman"/>
                <w:color w:val="auto"/>
                <w:lang w:val="uk-UA"/>
              </w:rPr>
              <w:lastRenderedPageBreak/>
              <w:t>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3 до цієї тендерної документації.</w:t>
            </w:r>
          </w:p>
          <w:p w:rsidR="00277F40" w:rsidRPr="009E4750" w:rsidRDefault="00277F40" w:rsidP="00277F40">
            <w:pPr>
              <w:pStyle w:val="1a"/>
              <w:widowControl w:val="0"/>
              <w:spacing w:line="240" w:lineRule="auto"/>
              <w:ind w:firstLine="349"/>
              <w:jc w:val="both"/>
              <w:rPr>
                <w:rFonts w:ascii="Times New Roman" w:hAnsi="Times New Roman" w:cs="Times New Roman"/>
                <w:color w:val="auto"/>
                <w:lang w:val="uk-UA"/>
              </w:rPr>
            </w:pPr>
            <w:r w:rsidRPr="009E4750">
              <w:rPr>
                <w:rFonts w:ascii="Times New Roman" w:hAnsi="Times New Roman" w:cs="Times New Roman"/>
                <w:color w:val="auto"/>
                <w:lang w:val="uk-UA"/>
              </w:rPr>
              <w:t xml:space="preserve">Замовник не вимагає документального підтвердження інформації про відповідність підставам, встановленим </w:t>
            </w:r>
            <w:r w:rsidR="00F716A0" w:rsidRPr="009E4750">
              <w:rPr>
                <w:rFonts w:ascii="Times New Roman" w:eastAsia="Times New Roman" w:hAnsi="Times New Roman" w:cs="Times New Roman"/>
                <w:color w:val="auto"/>
                <w:lang w:val="uk-UA"/>
              </w:rPr>
              <w:t>пунктом</w:t>
            </w:r>
            <w:r w:rsidRPr="009E4750">
              <w:rPr>
                <w:rFonts w:ascii="Times New Roman" w:eastAsia="Times New Roman" w:hAnsi="Times New Roman" w:cs="Times New Roman"/>
                <w:color w:val="auto"/>
                <w:lang w:val="uk-UA"/>
              </w:rPr>
              <w:t xml:space="preserve"> 47 Особливостей</w:t>
            </w:r>
            <w:r w:rsidRPr="009E4750">
              <w:rPr>
                <w:rFonts w:ascii="Times New Roman" w:hAnsi="Times New Roman" w:cs="Times New Roman"/>
                <w:color w:val="auto"/>
                <w:lang w:val="uk-UA"/>
              </w:rPr>
              <w:t>, у разі якщо така інформація є публічною, що оприлюднена у формі відкритих даних згідно із Законом України </w:t>
            </w:r>
            <w:hyperlink r:id="rId9" w:tgtFrame="_blank" w:history="1"/>
            <w:r w:rsidRPr="009E4750">
              <w:rPr>
                <w:rFonts w:ascii="Times New Roman" w:hAnsi="Times New Roman" w:cs="Times New Roman"/>
                <w:color w:val="auto"/>
                <w:lang w:val="uk-UA"/>
              </w:rPr>
              <w:t xml:space="preserve"> "Про доступ до публічної </w:t>
            </w:r>
            <w:r w:rsidRPr="009E4750">
              <w:rPr>
                <w:rFonts w:ascii="Times New Roman" w:hAnsi="Times New Roman" w:cs="Times New Roman"/>
                <w:color w:val="auto"/>
                <w:lang w:val="uk-UA"/>
              </w:rPr>
              <w:lastRenderedPageBreak/>
              <w:t>інформації", та/або міститься у відкритих єдиних державних реєстрах, доступ до яких є вільним.</w:t>
            </w:r>
          </w:p>
          <w:p w:rsidR="00277F40" w:rsidRPr="009E4750" w:rsidRDefault="00277F40" w:rsidP="00277F40">
            <w:pPr>
              <w:pStyle w:val="1a"/>
              <w:spacing w:line="240" w:lineRule="auto"/>
              <w:ind w:firstLine="349"/>
              <w:jc w:val="both"/>
              <w:rPr>
                <w:rFonts w:ascii="Times New Roman" w:hAnsi="Times New Roman" w:cs="Times New Roman"/>
                <w:color w:val="auto"/>
                <w:lang w:val="uk-UA"/>
              </w:rPr>
            </w:pPr>
            <w:r w:rsidRPr="009E4750">
              <w:rPr>
                <w:rFonts w:ascii="Times New Roman" w:hAnsi="Times New Roman" w:cs="Times New Roman"/>
                <w:color w:val="auto"/>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77F40" w:rsidRPr="009E4750" w:rsidRDefault="00277F40" w:rsidP="00277F40">
            <w:pPr>
              <w:pStyle w:val="1a"/>
              <w:widowControl w:val="0"/>
              <w:spacing w:line="240" w:lineRule="auto"/>
              <w:ind w:firstLine="349"/>
              <w:jc w:val="both"/>
              <w:rPr>
                <w:rFonts w:ascii="Times New Roman" w:hAnsi="Times New Roman" w:cs="Times New Roman"/>
                <w:color w:val="auto"/>
                <w:lang w:val="uk-UA"/>
              </w:rPr>
            </w:pPr>
            <w:r w:rsidRPr="009E4750">
              <w:rPr>
                <w:rFonts w:ascii="Times New Roman" w:hAnsi="Times New Roman" w:cs="Times New Roman"/>
                <w:color w:val="auto"/>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sidR="00F716A0" w:rsidRPr="009E4750">
              <w:rPr>
                <w:rFonts w:ascii="Times New Roman" w:eastAsia="Times New Roman" w:hAnsi="Times New Roman" w:cs="Times New Roman"/>
                <w:color w:val="auto"/>
                <w:lang w:val="uk-UA"/>
              </w:rPr>
              <w:t>пунктом</w:t>
            </w:r>
            <w:r w:rsidRPr="009E4750">
              <w:rPr>
                <w:rFonts w:ascii="Times New Roman" w:eastAsia="Times New Roman" w:hAnsi="Times New Roman" w:cs="Times New Roman"/>
                <w:color w:val="auto"/>
                <w:lang w:val="uk-UA"/>
              </w:rPr>
              <w:t xml:space="preserve"> 47 Особливостей </w:t>
            </w:r>
            <w:r w:rsidRPr="009E4750">
              <w:rPr>
                <w:rFonts w:ascii="Times New Roman" w:hAnsi="Times New Roman" w:cs="Times New Roman"/>
                <w:color w:val="auto"/>
                <w:lang w:val="uk-UA"/>
              </w:rPr>
              <w:t>подається по кожному з учасників, які входять у склад об’єднання окремо.</w:t>
            </w:r>
          </w:p>
          <w:p w:rsidR="00277F40" w:rsidRPr="009E4750" w:rsidRDefault="00277F40" w:rsidP="00277F40">
            <w:pPr>
              <w:pStyle w:val="1a"/>
              <w:widowControl w:val="0"/>
              <w:spacing w:line="240" w:lineRule="auto"/>
              <w:ind w:right="113" w:firstLine="349"/>
              <w:jc w:val="both"/>
              <w:rPr>
                <w:rFonts w:ascii="Times New Roman" w:eastAsia="Times New Roman" w:hAnsi="Times New Roman" w:cs="Times New Roman"/>
                <w:color w:val="auto"/>
                <w:lang w:val="uk-UA"/>
              </w:rPr>
            </w:pPr>
            <w:r w:rsidRPr="009E4750">
              <w:rPr>
                <w:rFonts w:ascii="Times New Roman" w:eastAsia="Times New Roman" w:hAnsi="Times New Roman" w:cs="Times New Roman"/>
                <w:color w:val="auto"/>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277F40" w:rsidRPr="009E4750" w:rsidRDefault="00277F40" w:rsidP="00277F40">
            <w:pPr>
              <w:pStyle w:val="LO-normal"/>
              <w:widowControl w:val="0"/>
              <w:spacing w:line="240" w:lineRule="auto"/>
              <w:ind w:firstLine="349"/>
              <w:jc w:val="both"/>
              <w:rPr>
                <w:rFonts w:ascii="Times New Roman" w:hAnsi="Times New Roman" w:cs="Times New Roman"/>
                <w:color w:val="auto"/>
                <w:lang w:val="uk-UA" w:eastAsia="uk-UA"/>
              </w:rPr>
            </w:pPr>
            <w:r w:rsidRPr="009E4750">
              <w:rPr>
                <w:rFonts w:ascii="Times New Roman" w:eastAsia="Times New Roman" w:hAnsi="Times New Roman" w:cs="Times New Roman"/>
                <w:color w:val="auto"/>
                <w:lang w:val="uk-UA"/>
              </w:rPr>
              <w:t xml:space="preserve">1) </w:t>
            </w:r>
            <w:r w:rsidRPr="009E4750">
              <w:rPr>
                <w:rFonts w:ascii="Times New Roman" w:hAnsi="Times New Roman" w:cs="Times New Roman"/>
                <w:color w:val="auto"/>
                <w:lang w:val="uk-UA" w:eastAsia="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2) </w:t>
            </w:r>
            <w:r w:rsidRPr="009E4750">
              <w:rPr>
                <w:rFonts w:ascii="Times New Roman" w:hAnsi="Times New Roman"/>
                <w:lang w:eastAsia="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3) </w:t>
            </w:r>
            <w:r w:rsidRPr="009E4750">
              <w:rPr>
                <w:rFonts w:ascii="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4) </w:t>
            </w:r>
            <w:r w:rsidRPr="009E4750">
              <w:rPr>
                <w:rFonts w:ascii="Times New Roman" w:hAnsi="Times New Roman"/>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w:t>
            </w:r>
            <w:hyperlink r:id="rId10" w:tgtFrame="_top" w:history="1">
              <w:r w:rsidRPr="009E4750">
                <w:rPr>
                  <w:rFonts w:ascii="Times New Roman" w:hAnsi="Times New Roman"/>
                  <w:lang w:eastAsia="uk-UA"/>
                </w:rPr>
                <w:t>пунктом 1 статті 50 Закону України «Про захист економічної конкуренції</w:t>
              </w:r>
            </w:hyperlink>
            <w:r w:rsidRPr="009E4750">
              <w:rPr>
                <w:rFonts w:ascii="Times New Roman" w:hAnsi="Times New Roman"/>
              </w:rPr>
              <w:t>»</w:t>
            </w:r>
            <w:r w:rsidRPr="009E4750">
              <w:rPr>
                <w:rFonts w:ascii="Times New Roman" w:hAnsi="Times New Roman"/>
                <w:lang w:eastAsia="uk-UA"/>
              </w:rPr>
              <w:t>, у вигляді вчинення антиконкурентних узгоджених дій, що стосуються спотворення результатів тендерів;</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5) </w:t>
            </w:r>
            <w:r w:rsidRPr="009E4750">
              <w:rPr>
                <w:rFonts w:ascii="Times New Roman" w:hAnsi="Times New Roman"/>
                <w:lang w:eastAsia="uk-UA"/>
              </w:rPr>
              <w:t>фізична особа, яка є учасником процедури закупівлі, була засуджена за кримінальне правопорушення, вчинене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6) </w:t>
            </w:r>
            <w:r w:rsidRPr="009E4750">
              <w:rPr>
                <w:rFonts w:ascii="Times New Roman" w:hAnsi="Times New Roman"/>
                <w:lang w:eastAsia="uk-UA"/>
              </w:rPr>
              <w:t xml:space="preserve">керівник учасника процедури закупівлі був засуджений за кримінальне </w:t>
            </w:r>
            <w:r w:rsidR="00F716A0" w:rsidRPr="009E4750">
              <w:rPr>
                <w:rFonts w:ascii="Times New Roman" w:hAnsi="Times New Roman"/>
                <w:lang w:eastAsia="uk-UA"/>
              </w:rPr>
              <w:t>правопорушення</w:t>
            </w:r>
            <w:r w:rsidRPr="009E4750">
              <w:rPr>
                <w:rFonts w:ascii="Times New Roman" w:hAnsi="Times New Roman"/>
                <w:lang w:eastAsia="uk-UA"/>
              </w:rPr>
              <w:t>, вчинене з корисливих мотивів (зокрема, пов'язане з хабарництвом, шахрайством та відмиванням коштів), судимість з якого не знято або не погашено у встановленому законом порядку;</w:t>
            </w:r>
          </w:p>
          <w:p w:rsidR="00277F40" w:rsidRPr="009E4750" w:rsidRDefault="00277F40" w:rsidP="00277F40">
            <w:pPr>
              <w:pStyle w:val="1a"/>
              <w:widowControl w:val="0"/>
              <w:spacing w:line="240" w:lineRule="auto"/>
              <w:ind w:right="113" w:firstLine="349"/>
              <w:jc w:val="both"/>
              <w:rPr>
                <w:rFonts w:ascii="Times New Roman" w:hAnsi="Times New Roman" w:cs="Times New Roman"/>
                <w:color w:val="auto"/>
                <w:lang w:val="uk-UA" w:eastAsia="uk-UA"/>
              </w:rPr>
            </w:pPr>
            <w:r w:rsidRPr="009E4750">
              <w:rPr>
                <w:rFonts w:ascii="Times New Roman" w:eastAsia="Times New Roman" w:hAnsi="Times New Roman" w:cs="Times New Roman"/>
                <w:color w:val="auto"/>
                <w:lang w:val="uk-UA"/>
              </w:rPr>
              <w:t xml:space="preserve">7) </w:t>
            </w:r>
            <w:r w:rsidRPr="009E4750">
              <w:rPr>
                <w:rFonts w:ascii="Times New Roman" w:hAnsi="Times New Roman" w:cs="Times New Roman"/>
                <w:color w:val="auto"/>
                <w:lang w:val="uk-UA" w:eastAsia="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8) </w:t>
            </w:r>
            <w:r w:rsidRPr="009E4750">
              <w:rPr>
                <w:rFonts w:ascii="Times New Roman" w:hAnsi="Times New Roman"/>
                <w:lang w:eastAsia="uk-UA"/>
              </w:rPr>
              <w:t>учасник процедури закупівлі визнаний у встановленому законом порядку банкрутом та стосовно нього відкрита ліквідаційна процедура;</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9) </w:t>
            </w:r>
            <w:r w:rsidRPr="009E4750">
              <w:rPr>
                <w:rFonts w:ascii="Times New Roman" w:hAnsi="Times New Roman"/>
                <w:lang w:eastAsia="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10) </w:t>
            </w:r>
            <w:r w:rsidRPr="009E4750">
              <w:rPr>
                <w:rFonts w:ascii="Times New Roman" w:hAnsi="Times New Roman"/>
                <w:lang w:eastAsia="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11) </w:t>
            </w:r>
            <w:r w:rsidRPr="009E4750">
              <w:rPr>
                <w:rFonts w:ascii="Times New Roman" w:hAnsi="Times New Roman"/>
                <w:lang w:eastAsia="uk-UA"/>
              </w:rPr>
              <w:t xml:space="preserve">учасник процедури закупівлі або кінцевий </w:t>
            </w:r>
            <w:proofErr w:type="spellStart"/>
            <w:r w:rsidRPr="009E4750">
              <w:rPr>
                <w:rFonts w:ascii="Times New Roman" w:hAnsi="Times New Roman"/>
                <w:lang w:eastAsia="uk-UA"/>
              </w:rPr>
              <w:t>бенефіціарний</w:t>
            </w:r>
            <w:proofErr w:type="spellEnd"/>
            <w:r w:rsidRPr="009E4750">
              <w:rPr>
                <w:rFonts w:ascii="Times New Roman" w:hAnsi="Times New Roman"/>
                <w:lang w:eastAsia="uk-UA"/>
              </w:rPr>
              <w:t xml:space="preserve"> власник, член або учасник (акціонер) юридичної особи – учасника </w:t>
            </w:r>
            <w:r w:rsidRPr="009E4750">
              <w:rPr>
                <w:rFonts w:ascii="Times New Roman" w:hAnsi="Times New Roman"/>
                <w:lang w:eastAsia="uk-UA"/>
              </w:rPr>
              <w:lastRenderedPageBreak/>
              <w:t>процедури закупівлі є особою, до якої застосовано санкцію у виді заборони на здійснення нею публічних закупівель товарів, робіт і послуг згідно із Законом України «Про санкції»;</w:t>
            </w:r>
          </w:p>
          <w:p w:rsidR="00277F40" w:rsidRPr="009E4750" w:rsidRDefault="00277F40" w:rsidP="00277F40">
            <w:pPr>
              <w:pStyle w:val="afd"/>
              <w:ind w:firstLine="349"/>
              <w:jc w:val="both"/>
              <w:rPr>
                <w:rFonts w:ascii="Times New Roman" w:hAnsi="Times New Roman"/>
                <w:lang w:eastAsia="uk-UA"/>
              </w:rPr>
            </w:pPr>
            <w:r w:rsidRPr="009E4750">
              <w:rPr>
                <w:rFonts w:ascii="Times New Roman" w:eastAsia="Times New Roman" w:hAnsi="Times New Roman"/>
              </w:rPr>
              <w:t xml:space="preserve">12) </w:t>
            </w:r>
            <w:r w:rsidRPr="009E4750">
              <w:rPr>
                <w:rFonts w:ascii="Times New Roman" w:hAnsi="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7F40" w:rsidRPr="009E4750" w:rsidRDefault="00277F40" w:rsidP="00277F40">
            <w:pPr>
              <w:spacing w:after="0" w:line="240" w:lineRule="auto"/>
              <w:ind w:firstLine="349"/>
              <w:jc w:val="both"/>
              <w:rPr>
                <w:rFonts w:ascii="Times New Roman" w:hAnsi="Times New Roman"/>
                <w:lang w:val="uk-UA" w:eastAsia="uk-UA"/>
              </w:rPr>
            </w:pPr>
            <w:r w:rsidRPr="009E4750">
              <w:rPr>
                <w:rFonts w:ascii="Times New Roman" w:hAnsi="Times New Roman"/>
                <w:lang w:val="uk-UA"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77F40" w:rsidRPr="009E4750" w:rsidRDefault="00277F40" w:rsidP="00277F40">
            <w:pPr>
              <w:spacing w:after="0" w:line="240" w:lineRule="auto"/>
              <w:ind w:firstLine="349"/>
              <w:jc w:val="both"/>
              <w:rPr>
                <w:rFonts w:ascii="Times New Roman" w:hAnsi="Times New Roman"/>
                <w:lang w:val="uk-UA" w:eastAsia="uk-UA"/>
              </w:rPr>
            </w:pPr>
            <w:r w:rsidRPr="009E4750">
              <w:rPr>
                <w:rFonts w:ascii="Times New Roman" w:hAnsi="Times New Roman"/>
                <w:lang w:val="uk-UA" w:eastAsia="uk-UA"/>
              </w:rPr>
              <w:t>Учасник процедури закупівлі, що перебуває в обставинах, зазначених у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277F40" w:rsidRPr="009E4750" w:rsidRDefault="00277F40" w:rsidP="00277F40">
            <w:pPr>
              <w:spacing w:after="0" w:line="240" w:lineRule="auto"/>
              <w:ind w:firstLine="349"/>
              <w:jc w:val="both"/>
              <w:rPr>
                <w:rFonts w:ascii="Times New Roman" w:hAnsi="Times New Roman"/>
                <w:lang w:val="uk-UA" w:eastAsia="uk-UA"/>
              </w:rPr>
            </w:pPr>
            <w:r w:rsidRPr="009E4750">
              <w:rPr>
                <w:rFonts w:ascii="Times New Roman" w:hAnsi="Times New Roman"/>
                <w:lang w:val="uk-UA" w:eastAsia="uk-UA"/>
              </w:rPr>
              <w:t>Якщо замовник вважає таке підтвердження достатнім, учаснику не може бути відмовлено в участі в процедурі закупівлі.</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eastAsia="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7F40" w:rsidRPr="009E4750" w:rsidRDefault="00277F40" w:rsidP="00277F40">
            <w:pPr>
              <w:widowControl w:val="0"/>
              <w:shd w:val="clear" w:color="auto" w:fill="FFFFFF"/>
              <w:spacing w:after="0" w:line="240" w:lineRule="auto"/>
              <w:ind w:firstLine="349"/>
              <w:jc w:val="both"/>
              <w:rPr>
                <w:rFonts w:ascii="Times New Roman" w:hAnsi="Times New Roman"/>
                <w:lang w:val="uk-UA"/>
              </w:rPr>
            </w:pPr>
            <w:r w:rsidRPr="009E4750">
              <w:rPr>
                <w:rFonts w:ascii="Times New Roman" w:hAnsi="Times New Roman"/>
                <w:b/>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пункту 47 Особливостей), крім самостійного декларування (у формі ДОВІДКИ, або ДОВІДОК в довільній формі) відсутності таких підстав учасником процедури закупівлі відповідно до абзацу шістнадцятого пункту 47 Особливостей</w:t>
            </w:r>
            <w:r w:rsidRPr="009E4750">
              <w:rPr>
                <w:rFonts w:ascii="Times New Roman" w:hAnsi="Times New Roman"/>
                <w:lang w:val="uk-UA"/>
              </w:rPr>
              <w:t>.</w:t>
            </w:r>
          </w:p>
          <w:p w:rsidR="00277F40" w:rsidRPr="009E4750" w:rsidRDefault="00277F40" w:rsidP="00277F40">
            <w:pPr>
              <w:widowControl w:val="0"/>
              <w:shd w:val="clear" w:color="auto" w:fill="FFFFFF"/>
              <w:spacing w:after="0" w:line="240" w:lineRule="auto"/>
              <w:ind w:firstLine="349"/>
              <w:jc w:val="both"/>
              <w:rPr>
                <w:rFonts w:ascii="Times New Roman" w:hAnsi="Times New Roman"/>
                <w:lang w:val="uk-UA"/>
              </w:rPr>
            </w:pPr>
            <w:r w:rsidRPr="009E4750">
              <w:rPr>
                <w:rFonts w:ascii="Times New Roman" w:hAnsi="Times New Roman"/>
                <w:lang w:val="uk-UA"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77F40" w:rsidRPr="009E4750" w:rsidRDefault="00277F40" w:rsidP="00277F40">
            <w:pPr>
              <w:widowControl w:val="0"/>
              <w:shd w:val="clear" w:color="auto" w:fill="FFFFFF"/>
              <w:spacing w:after="0" w:line="240" w:lineRule="auto"/>
              <w:jc w:val="both"/>
              <w:rPr>
                <w:rFonts w:ascii="Times New Roman" w:hAnsi="Times New Roman"/>
                <w:lang w:val="uk-UA"/>
              </w:rPr>
            </w:pPr>
            <w:r w:rsidRPr="009E4750">
              <w:rPr>
                <w:rFonts w:ascii="Times New Roman" w:eastAsia="Arial" w:hAnsi="Times New Roman"/>
                <w:shd w:val="clear" w:color="auto" w:fill="FFFFFF"/>
                <w:lang w:val="uk-UA"/>
              </w:rPr>
              <w:t xml:space="preserve">У разі участі об’єднання учасників підтвердження </w:t>
            </w:r>
            <w:r w:rsidRPr="009E4750">
              <w:rPr>
                <w:rFonts w:ascii="Times New Roman" w:hAnsi="Times New Roman"/>
                <w:lang w:val="uk-UA"/>
              </w:rPr>
              <w:t>відсутності підстав, визначених пункту 47 Особливостей, здійснюється щодо кожного такого учасника.</w:t>
            </w:r>
          </w:p>
          <w:p w:rsidR="00277F40" w:rsidRPr="009E4750" w:rsidRDefault="00277F40" w:rsidP="00277F40">
            <w:pPr>
              <w:pStyle w:val="afd"/>
              <w:ind w:firstLine="349"/>
              <w:jc w:val="both"/>
              <w:rPr>
                <w:rFonts w:ascii="Times New Roman" w:hAnsi="Times New Roman"/>
              </w:rPr>
            </w:pPr>
            <w:r w:rsidRPr="009E4750">
              <w:rPr>
                <w:rFonts w:ascii="Times New Roman" w:hAnsi="Times New Roman"/>
                <w:i/>
              </w:rPr>
              <w:t xml:space="preserve">Переможець процедури закупівлі у строк, що не перевищує </w:t>
            </w:r>
            <w:r w:rsidRPr="009E4750">
              <w:rPr>
                <w:rFonts w:ascii="Times New Roman" w:hAnsi="Times New Roman"/>
                <w:bCs/>
                <w:i/>
              </w:rPr>
              <w:t xml:space="preserve">чотири дні </w:t>
            </w:r>
            <w:r w:rsidRPr="009E4750">
              <w:rPr>
                <w:rFonts w:ascii="Times New Roman" w:hAnsi="Times New Roman"/>
                <w:i/>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9E4750">
              <w:rPr>
                <w:rFonts w:ascii="Times New Roman" w:hAnsi="Times New Roman"/>
                <w:bCs/>
                <w:i/>
              </w:rPr>
              <w:t>документи, що підтверджують відсутність підстав, визначених у підпунктах 3, 5, 6 і 12 та в абзаці чотирнадцятому пункту 47 Особливостей</w:t>
            </w:r>
            <w:r w:rsidRPr="009E4750">
              <w:rPr>
                <w:rFonts w:ascii="Times New Roman" w:hAnsi="Times New Roman"/>
                <w:i/>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9E4750">
              <w:rPr>
                <w:rFonts w:ascii="Times New Roman" w:hAnsi="Times New Roman"/>
              </w:rPr>
              <w:t>.</w:t>
            </w:r>
          </w:p>
          <w:p w:rsidR="00277F40" w:rsidRPr="009E4750" w:rsidRDefault="00277F40" w:rsidP="00277F40">
            <w:pPr>
              <w:spacing w:after="0" w:line="240" w:lineRule="auto"/>
              <w:ind w:firstLine="349"/>
              <w:jc w:val="both"/>
              <w:rPr>
                <w:rFonts w:ascii="Times New Roman" w:eastAsia="Calibri" w:hAnsi="Times New Roman"/>
                <w:lang w:val="uk-UA" w:eastAsia="en-US"/>
              </w:rPr>
            </w:pPr>
            <w:r w:rsidRPr="009E4750">
              <w:rPr>
                <w:rFonts w:ascii="Times New Roman" w:hAnsi="Times New Roman"/>
                <w:lang w:val="uk-UA" w:eastAsia="en-US"/>
              </w:rPr>
              <w:lastRenderedPageBreak/>
              <w:t xml:space="preserve">Замовником визначається спосіб документального підтвердження згідно із законодавством щодо відсутності підстав, передбачених підпунктами 3, 5, 6 та 12 та абзацу чотирнадцятого пункту 47 Особливостей, для надання таких документів </w:t>
            </w:r>
            <w:r w:rsidRPr="009E4750">
              <w:rPr>
                <w:rFonts w:ascii="Times New Roman" w:hAnsi="Times New Roman"/>
                <w:b/>
                <w:u w:val="single"/>
                <w:lang w:val="uk-UA" w:eastAsia="en-US"/>
              </w:rPr>
              <w:t>лише переможцем процедури</w:t>
            </w:r>
            <w:r w:rsidRPr="009E4750">
              <w:rPr>
                <w:rFonts w:ascii="Times New Roman" w:hAnsi="Times New Roman"/>
                <w:lang w:val="uk-UA" w:eastAsia="en-US"/>
              </w:rPr>
              <w:t xml:space="preserve"> закупівлі через електронну систему закупівель, а саме:</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 xml:space="preserve">Оригінал документу, що підтверджує відсутність підстав, визначених підпунктом 3* пункту 47 Особливостей, щодо керівника учасника процедури закупівлі, </w:t>
            </w:r>
            <w:r w:rsidRPr="009E4750">
              <w:rPr>
                <w:rFonts w:ascii="Times New Roman" w:hAnsi="Times New Roman"/>
                <w:lang w:val="uk-UA" w:eastAsia="uk-UA"/>
              </w:rPr>
              <w:t xml:space="preserve">фізичної особи, яка є учасником процедури закупівлі </w:t>
            </w:r>
            <w:r w:rsidRPr="009E4750">
              <w:rPr>
                <w:rFonts w:ascii="Times New Roman" w:hAnsi="Times New Roman"/>
                <w:lang w:val="uk-UA" w:eastAsia="en-US"/>
              </w:rPr>
              <w:t xml:space="preserve">(документ (інформаційна довідка/витяг) у формі </w:t>
            </w:r>
            <w:r w:rsidRPr="009E4750">
              <w:rPr>
                <w:rFonts w:ascii="Times New Roman" w:hAnsi="Times New Roman"/>
                <w:bCs/>
                <w:lang w:val="uk-UA" w:eastAsia="en-US"/>
              </w:rPr>
              <w:t xml:space="preserve">інформаційної довідки/витягу з Єдиного державного реєстру осіб, які вчинили корупційні або пов’язані з корупцією правопорушення, </w:t>
            </w:r>
            <w:r w:rsidRPr="009E4750">
              <w:rPr>
                <w:rFonts w:ascii="Times New Roman" w:hAnsi="Times New Roman"/>
                <w:lang w:val="uk-UA" w:eastAsia="en-US"/>
              </w:rPr>
              <w:t>що містить інформацію про те, що</w:t>
            </w:r>
            <w:r w:rsidRPr="009E4750">
              <w:rPr>
                <w:rFonts w:ascii="Times New Roman" w:hAnsi="Times New Roman"/>
                <w:bCs/>
                <w:lang w:val="uk-UA" w:eastAsia="en-US"/>
              </w:rPr>
              <w:t xml:space="preserve"> керівника учасника процедури закупівлі, фізичну особу, яка є учасником процедури закупівлі</w:t>
            </w:r>
            <w:r w:rsidRPr="009E4750">
              <w:rPr>
                <w:rFonts w:ascii="Times New Roman" w:hAnsi="Times New Roman"/>
                <w:lang w:val="uk-UA" w:eastAsia="en-US"/>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Документ повинен бути виданий (сформований) не більше тридцятиденної давнини відносно дати подання документа. </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w:t>
            </w:r>
            <w:r w:rsidRPr="009E4750">
              <w:rPr>
                <w:rFonts w:ascii="Times New Roman" w:hAnsi="Times New Roman"/>
                <w:lang w:val="uk-UA" w:eastAsia="uk-UA"/>
              </w:rPr>
              <w:t xml:space="preserve">На момент оприлюднення оголошення про проведення відкритих торгів доступ до Єдиного державного </w:t>
            </w:r>
            <w:r w:rsidR="00F716A0" w:rsidRPr="009E4750">
              <w:rPr>
                <w:rFonts w:ascii="Times New Roman" w:hAnsi="Times New Roman"/>
                <w:lang w:val="uk-UA" w:eastAsia="uk-UA"/>
              </w:rPr>
              <w:t>реєстру</w:t>
            </w:r>
            <w:r w:rsidRPr="009E4750">
              <w:rPr>
                <w:rFonts w:ascii="Times New Roman" w:hAnsi="Times New Roman"/>
                <w:lang w:val="uk-UA" w:eastAsia="uk-UA"/>
              </w:rPr>
              <w:t xml:space="preserve">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w:t>
            </w:r>
            <w:r w:rsidR="00F716A0" w:rsidRPr="009E4750">
              <w:rPr>
                <w:rFonts w:ascii="Times New Roman" w:hAnsi="Times New Roman"/>
                <w:lang w:val="uk-UA" w:eastAsia="uk-UA"/>
              </w:rPr>
              <w:t>визначених</w:t>
            </w:r>
            <w:r w:rsidRPr="009E4750">
              <w:rPr>
                <w:rFonts w:ascii="Times New Roman" w:hAnsi="Times New Roman"/>
                <w:lang w:val="uk-UA" w:eastAsia="uk-UA"/>
              </w:rPr>
              <w:t xml:space="preserve"> </w:t>
            </w:r>
            <w:r w:rsidR="00F716A0" w:rsidRPr="009E4750">
              <w:rPr>
                <w:rFonts w:ascii="Times New Roman" w:hAnsi="Times New Roman"/>
                <w:lang w:val="uk-UA" w:eastAsia="uk-UA"/>
              </w:rPr>
              <w:t>підпунктом</w:t>
            </w:r>
            <w:r w:rsidRPr="009E4750">
              <w:rPr>
                <w:rFonts w:ascii="Times New Roman" w:hAnsi="Times New Roman"/>
                <w:lang w:val="uk-UA" w:eastAsia="uk-UA"/>
              </w:rPr>
              <w:t xml:space="preserve"> третім  </w:t>
            </w:r>
            <w:r w:rsidR="00F716A0" w:rsidRPr="009E4750">
              <w:rPr>
                <w:rFonts w:ascii="Times New Roman" w:hAnsi="Times New Roman"/>
                <w:lang w:val="uk-UA" w:eastAsia="uk-UA"/>
              </w:rPr>
              <w:t>пункту</w:t>
            </w:r>
            <w:r w:rsidRPr="009E4750">
              <w:rPr>
                <w:rFonts w:ascii="Times New Roman" w:hAnsi="Times New Roman"/>
                <w:lang w:val="uk-UA" w:eastAsia="uk-UA"/>
              </w:rPr>
              <w:t xml:space="preserve"> 47 Особливостей.</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 xml:space="preserve">Оригінал документу, що підтверджує відсутність підстав, визначених пунктами 5 або 6 та 12 пункту 47 Особливостей для фізичної особи, яка є учасником процедури закупівлі/керівника учасника процедури закупівлі (документ надається у формі витягу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(далі – Витяг з ІАС*). Витяг повинен бути виданий (сформований) не більше тридцятиденної давнини відносно дати подання документа. </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 xml:space="preserve">*Відповідно до пункту 2 наказу Міністерства внутрішніх справ України «Порядку доступу до відомостей інформаційно-аналітичної системи «Облік відомостей про притягнення особи до кримінальної відповідальності та наявності судимості»» від 30 березня 2022 року № 207 (далі – Наказ МВС № 207), зареєстрованого в Міністерстві юстиції України за № 426/37762 від 15 квітня 2022 року, витяг з ІАС (далі - Витяг) - документ у паперовій або електронній формі, що сформований програмним забезпеченням ІАС та містить відомості з неї, які є актуальні на дату та час його формування. Кожному Витягу присвоюється унікальний електронний ідентифікатор (QR-код), який забезпечує перехід за посиланням на відповідний підтвердний запис в електронних ресурсах ІАС. Такий витяг включає відомості щодо притягнення особи до кримінальної відповідальності чи засудження за будь-якими статтями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iCs/>
                <w:lang w:val="uk-UA" w:eastAsia="en-US"/>
              </w:rPr>
              <w:t>Документ, який підтверджує, що</w:t>
            </w:r>
            <w:r w:rsidRPr="009E4750">
              <w:rPr>
                <w:rFonts w:ascii="Times New Roman" w:hAnsi="Times New Roman"/>
                <w:lang w:val="uk-UA" w:eastAsia="en-US"/>
              </w:rPr>
              <w:t xml:space="preserve"> учасник процедури закупівлі виконав свої зобов’язання за раніше укладеним договором про закупівлю з замовником, без його дострокового розірвання, і до учасника не було застосовано санкції у вигляді штрафів та/або відшкодування збитків - протягом трьох років з дати дострокового розірвання такого договору. (Довідка, складена учасником у довільній формі, що підтверджує відсутність підстави, передбаченої абзацом чотирнадцятим пункту 47 Особливостей, або інформація у довільній </w:t>
            </w:r>
            <w:r w:rsidRPr="009E4750">
              <w:rPr>
                <w:rFonts w:ascii="Times New Roman" w:hAnsi="Times New Roman"/>
                <w:lang w:val="uk-UA" w:eastAsia="en-US"/>
              </w:rPr>
              <w:lastRenderedPageBreak/>
              <w:t>формі, що учасник процедури закупівлі сплатив або зобов’язався сплатити відповідні зобов’язання та відшкодування завданих збитків).</w:t>
            </w:r>
          </w:p>
          <w:p w:rsidR="00277F40" w:rsidRPr="009E4750" w:rsidRDefault="00277F40" w:rsidP="00277F40">
            <w:pPr>
              <w:shd w:val="clear" w:color="auto" w:fill="FFFFFF"/>
              <w:spacing w:after="0" w:line="240" w:lineRule="auto"/>
              <w:ind w:firstLine="349"/>
              <w:jc w:val="both"/>
              <w:rPr>
                <w:rFonts w:ascii="Times New Roman" w:hAnsi="Times New Roman"/>
                <w:lang w:val="uk-UA"/>
              </w:rPr>
            </w:pPr>
            <w:r w:rsidRPr="009E4750">
              <w:rPr>
                <w:rFonts w:ascii="Times New Roman" w:eastAsia="Arial" w:hAnsi="Times New Roman"/>
                <w:shd w:val="clear" w:color="auto" w:fill="FFFFFF"/>
                <w:lang w:val="uk-UA"/>
              </w:rPr>
              <w:t xml:space="preserve">У разі участі об’єднання учасників підтвердження </w:t>
            </w:r>
            <w:r w:rsidRPr="009E4750">
              <w:rPr>
                <w:rFonts w:ascii="Times New Roman" w:hAnsi="Times New Roman"/>
                <w:lang w:val="uk-UA"/>
              </w:rPr>
              <w:t>відсутності підстав, визначених пункту 47 Особливостей, здійснюється щодо кожного такого учасника.</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6</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Інформація про технічні, якісні та кількісні характеристики предмета закупівлі</w:t>
            </w:r>
          </w:p>
        </w:tc>
        <w:tc>
          <w:tcPr>
            <w:tcW w:w="6870" w:type="dxa"/>
            <w:shd w:val="clear" w:color="auto" w:fill="auto"/>
            <w:vAlign w:val="center"/>
          </w:tcPr>
          <w:p w:rsidR="00277F40" w:rsidRPr="009E4750" w:rsidRDefault="00277F40" w:rsidP="00277F40">
            <w:pPr>
              <w:spacing w:after="0" w:line="240" w:lineRule="auto"/>
              <w:ind w:firstLine="318"/>
              <w:jc w:val="both"/>
              <w:rPr>
                <w:rFonts w:ascii="Times New Roman" w:hAnsi="Times New Roman"/>
                <w:lang w:val="uk-UA"/>
              </w:rPr>
            </w:pPr>
            <w:r w:rsidRPr="009E4750">
              <w:rPr>
                <w:rFonts w:ascii="Times New Roman" w:hAnsi="Times New Roman"/>
                <w:lang w:val="uk-UA"/>
              </w:rPr>
              <w:t>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медико-технічним вимогам до предмета закупівлі, установленим Замовником.</w:t>
            </w:r>
          </w:p>
          <w:p w:rsidR="00277F40" w:rsidRPr="009E4750" w:rsidRDefault="00277F40" w:rsidP="00277F40">
            <w:pPr>
              <w:spacing w:after="0" w:line="240" w:lineRule="auto"/>
              <w:ind w:left="-32" w:right="15" w:firstLine="425"/>
              <w:jc w:val="both"/>
              <w:textAlignment w:val="baseline"/>
              <w:rPr>
                <w:rFonts w:ascii="Times New Roman" w:hAnsi="Times New Roman"/>
                <w:lang w:val="uk-UA"/>
              </w:rPr>
            </w:pPr>
            <w:r w:rsidRPr="009E4750">
              <w:rPr>
                <w:rFonts w:ascii="Times New Roman" w:hAnsi="Times New Roman"/>
                <w:lang w:val="uk-UA"/>
              </w:rPr>
              <w:t>Інформацію про відповідність технічним, якісним та кількісним характеристикам предмета закупівлі, в тому числі медико-технічним вимогам та документи, які повинен надати учасник для підтвердження відповідності зазначеним характеристикам, запропонованих ним послуг,  визначені у Додатку 4 цієї документації.</w:t>
            </w:r>
          </w:p>
          <w:p w:rsidR="00277F40" w:rsidRPr="009E4750" w:rsidRDefault="00277F40" w:rsidP="00277F40">
            <w:pPr>
              <w:spacing w:after="0" w:line="240" w:lineRule="auto"/>
              <w:ind w:left="-32" w:right="15" w:firstLine="425"/>
              <w:jc w:val="both"/>
              <w:textAlignment w:val="baseline"/>
              <w:rPr>
                <w:rFonts w:ascii="Times New Roman" w:hAnsi="Times New Roman"/>
                <w:lang w:val="uk-UA"/>
              </w:rPr>
            </w:pPr>
            <w:r w:rsidRPr="009E4750">
              <w:rPr>
                <w:rFonts w:ascii="Times New Roman" w:hAnsi="Times New Roman"/>
                <w:lang w:val="uk-UA"/>
              </w:rPr>
              <w:t>Усі посилання у Додатку 4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rsidR="00277F40" w:rsidRPr="009E4750" w:rsidRDefault="00277F40" w:rsidP="00277F40">
            <w:pPr>
              <w:spacing w:after="0" w:line="240" w:lineRule="auto"/>
              <w:ind w:left="-32" w:right="15" w:firstLine="425"/>
              <w:jc w:val="both"/>
              <w:textAlignment w:val="baseline"/>
              <w:rPr>
                <w:rFonts w:ascii="Times New Roman" w:hAnsi="Times New Roman"/>
                <w:lang w:val="uk-UA"/>
              </w:rPr>
            </w:pPr>
            <w:r w:rsidRPr="009E4750">
              <w:rPr>
                <w:rFonts w:ascii="Times New Roman" w:hAnsi="Times New Roman"/>
                <w:lang w:val="uk-UA"/>
              </w:rPr>
              <w:t>Невідповідність запропонованих Учасником послуг встановленим медик -технічним вимогам (Додаток 4 до Документації) розцінюється як невідповідність пропозиції умовам тендерної документації.</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7</w:t>
            </w:r>
          </w:p>
        </w:tc>
        <w:tc>
          <w:tcPr>
            <w:tcW w:w="2390" w:type="dxa"/>
            <w:gridSpan w:val="2"/>
            <w:shd w:val="clear" w:color="auto" w:fill="auto"/>
          </w:tcPr>
          <w:p w:rsidR="00277F40" w:rsidRPr="009E4750" w:rsidRDefault="00277F40" w:rsidP="00277F40">
            <w:pPr>
              <w:widowControl w:val="0"/>
              <w:spacing w:after="0" w:line="240" w:lineRule="auto"/>
              <w:contextualSpacing/>
              <w:rPr>
                <w:rFonts w:ascii="Times New Roman" w:hAnsi="Times New Roman"/>
                <w:b/>
                <w:lang w:val="uk-UA" w:eastAsia="uk-UA"/>
              </w:rPr>
            </w:pPr>
            <w:r w:rsidRPr="009E4750">
              <w:rPr>
                <w:rFonts w:ascii="Times New Roman" w:hAnsi="Times New Roman"/>
                <w:b/>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70" w:type="dxa"/>
            <w:shd w:val="clear" w:color="auto" w:fill="auto"/>
          </w:tcPr>
          <w:p w:rsidR="00277F40" w:rsidRPr="009E4750" w:rsidRDefault="00277F40" w:rsidP="00277F40">
            <w:pPr>
              <w:widowControl w:val="0"/>
              <w:spacing w:after="0" w:line="240" w:lineRule="auto"/>
              <w:ind w:firstLine="566"/>
              <w:jc w:val="both"/>
              <w:rPr>
                <w:rFonts w:ascii="Times New Roman" w:hAnsi="Times New Roman"/>
                <w:lang w:val="uk-UA" w:eastAsia="uk-UA"/>
              </w:rPr>
            </w:pPr>
            <w:r w:rsidRPr="009E4750">
              <w:rPr>
                <w:rFonts w:ascii="Times New Roman" w:hAnsi="Times New Roman"/>
                <w:lang w:val="uk-UA" w:eastAsia="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77F40" w:rsidRPr="009E4750" w:rsidRDefault="00277F40" w:rsidP="00277F40">
            <w:pPr>
              <w:widowControl w:val="0"/>
              <w:spacing w:after="0" w:line="240" w:lineRule="auto"/>
              <w:ind w:firstLine="566"/>
              <w:jc w:val="both"/>
              <w:rPr>
                <w:rFonts w:ascii="Times New Roman" w:hAnsi="Times New Roman"/>
                <w:lang w:val="uk-UA" w:eastAsia="uk-UA"/>
              </w:rPr>
            </w:pPr>
            <w:r w:rsidRPr="009E4750">
              <w:rPr>
                <w:rFonts w:ascii="Times New Roman" w:hAnsi="Times New Roman"/>
                <w:lang w:val="uk-UA"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9E4750">
              <w:rPr>
                <w:rFonts w:ascii="Times New Roman" w:hAnsi="Times New Roman"/>
                <w:b/>
                <w:lang w:val="uk-UA" w:eastAsia="uk-UA"/>
              </w:rPr>
              <w:t xml:space="preserve"> </w:t>
            </w:r>
            <w:r w:rsidRPr="009E4750">
              <w:rPr>
                <w:rFonts w:ascii="Times New Roman" w:hAnsi="Times New Roman"/>
                <w:lang w:val="uk-UA" w:eastAsia="uk-UA"/>
              </w:rPr>
              <w:t xml:space="preserve">рішення. </w:t>
            </w:r>
          </w:p>
          <w:p w:rsidR="00277F40" w:rsidRPr="009E4750" w:rsidRDefault="00277F40" w:rsidP="00277F40">
            <w:pPr>
              <w:widowControl w:val="0"/>
              <w:spacing w:after="0" w:line="240" w:lineRule="auto"/>
              <w:ind w:firstLine="566"/>
              <w:jc w:val="both"/>
              <w:rPr>
                <w:rFonts w:ascii="Times New Roman" w:hAnsi="Times New Roman"/>
                <w:lang w:val="uk-UA" w:eastAsia="uk-UA"/>
              </w:rPr>
            </w:pPr>
            <w:r w:rsidRPr="009E4750">
              <w:rPr>
                <w:rFonts w:ascii="Times New Roman" w:hAnsi="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77F40" w:rsidRPr="009E4750" w:rsidTr="00672C5E">
        <w:trPr>
          <w:trHeight w:val="1179"/>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8</w:t>
            </w:r>
          </w:p>
        </w:tc>
        <w:tc>
          <w:tcPr>
            <w:tcW w:w="2390" w:type="dxa"/>
            <w:gridSpan w:val="2"/>
            <w:shd w:val="clear" w:color="auto" w:fill="auto"/>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Інформація про субпідрядника/співвиконавця (у випадку закупівлі робіт чи послуг)</w:t>
            </w:r>
          </w:p>
        </w:tc>
        <w:tc>
          <w:tcPr>
            <w:tcW w:w="6870" w:type="dxa"/>
            <w:shd w:val="clear" w:color="auto" w:fill="auto"/>
          </w:tcPr>
          <w:p w:rsidR="00277F40" w:rsidRPr="009E4750" w:rsidRDefault="00277F40" w:rsidP="00277F40">
            <w:pPr>
              <w:spacing w:after="0" w:line="240" w:lineRule="auto"/>
              <w:ind w:firstLine="204"/>
              <w:jc w:val="both"/>
              <w:rPr>
                <w:rFonts w:ascii="Times New Roman" w:hAnsi="Times New Roman"/>
                <w:lang w:val="uk-UA"/>
              </w:rPr>
            </w:pPr>
            <w:r w:rsidRPr="009E4750">
              <w:rPr>
                <w:rFonts w:ascii="Times New Roman" w:hAnsi="Times New Roman"/>
                <w:lang w:val="uk-UA"/>
              </w:rPr>
              <w:t>Інформація про субпідрядника надається у випадку закупівлі робіт та/або послуг.</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9</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pStyle w:val="af6"/>
              <w:snapToGrid w:val="0"/>
              <w:spacing w:before="0" w:beforeAutospacing="0" w:after="0" w:afterAutospacing="0"/>
              <w:rPr>
                <w:rStyle w:val="aff0"/>
                <w:rFonts w:ascii="Times New Roman" w:hAnsi="Times New Roman"/>
                <w:sz w:val="22"/>
                <w:szCs w:val="22"/>
                <w:lang w:val="uk-UA"/>
              </w:rPr>
            </w:pPr>
            <w:r w:rsidRPr="009E4750">
              <w:rPr>
                <w:rStyle w:val="aff0"/>
                <w:rFonts w:ascii="Times New Roman" w:hAnsi="Times New Roman"/>
                <w:sz w:val="22"/>
                <w:szCs w:val="22"/>
                <w:lang w:val="uk-UA"/>
              </w:rPr>
              <w:t>Унесення змін або відкликання тендерної пропозиції учасником</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ind w:firstLine="204"/>
              <w:jc w:val="both"/>
              <w:rPr>
                <w:rFonts w:ascii="Times New Roman" w:hAnsi="Times New Roman"/>
                <w:lang w:val="uk-UA"/>
              </w:rPr>
            </w:pPr>
            <w:r w:rsidRPr="009E4750">
              <w:rPr>
                <w:rFonts w:ascii="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77F40" w:rsidRPr="009E4750" w:rsidTr="00672C5E">
        <w:trPr>
          <w:jc w:val="center"/>
        </w:trPr>
        <w:tc>
          <w:tcPr>
            <w:tcW w:w="9715" w:type="dxa"/>
            <w:gridSpan w:val="4"/>
            <w:shd w:val="clear" w:color="auto" w:fill="auto"/>
            <w:vAlign w:val="center"/>
          </w:tcPr>
          <w:p w:rsidR="00277F40" w:rsidRPr="009E4750" w:rsidRDefault="00277F40" w:rsidP="00277F40">
            <w:pPr>
              <w:spacing w:after="0" w:line="240" w:lineRule="auto"/>
              <w:jc w:val="center"/>
              <w:rPr>
                <w:rFonts w:ascii="Times New Roman" w:hAnsi="Times New Roman"/>
                <w:b/>
                <w:lang w:val="uk-UA"/>
              </w:rPr>
            </w:pPr>
            <w:r w:rsidRPr="009E4750">
              <w:rPr>
                <w:rFonts w:ascii="Times New Roman" w:hAnsi="Times New Roman"/>
                <w:b/>
                <w:lang w:val="uk-UA"/>
              </w:rPr>
              <w:t>IV. Подання та розкриття тендерної пропозиції</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widowControl w:val="0"/>
              <w:spacing w:after="0" w:line="240" w:lineRule="auto"/>
              <w:rPr>
                <w:rFonts w:ascii="Times New Roman" w:hAnsi="Times New Roman"/>
                <w:b/>
                <w:bCs/>
                <w:lang w:val="uk-UA"/>
              </w:rPr>
            </w:pPr>
            <w:r w:rsidRPr="009E4750">
              <w:rPr>
                <w:rFonts w:ascii="Times New Roman" w:hAnsi="Times New Roman"/>
                <w:b/>
                <w:bCs/>
                <w:lang w:val="uk-UA"/>
              </w:rPr>
              <w:t>Кінцевий строк подання тендерної пропозиції</w:t>
            </w:r>
          </w:p>
        </w:tc>
        <w:tc>
          <w:tcPr>
            <w:tcW w:w="6870" w:type="dxa"/>
            <w:tcBorders>
              <w:top w:val="single" w:sz="4" w:space="0" w:color="auto"/>
              <w:left w:val="single" w:sz="4" w:space="0" w:color="auto"/>
              <w:bottom w:val="single" w:sz="4" w:space="0" w:color="auto"/>
              <w:right w:val="single" w:sz="4" w:space="0" w:color="auto"/>
            </w:tcBorders>
            <w:shd w:val="clear" w:color="auto" w:fill="auto"/>
          </w:tcPr>
          <w:p w:rsidR="00277F40" w:rsidRPr="00975736" w:rsidRDefault="00277F40" w:rsidP="00277F40">
            <w:pPr>
              <w:tabs>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9E4750">
              <w:rPr>
                <w:rFonts w:ascii="Times New Roman" w:hAnsi="Times New Roman"/>
                <w:lang w:val="uk-UA" w:eastAsia="en-US"/>
              </w:rPr>
              <w:t xml:space="preserve">Кінцевий строк подання тендерних </w:t>
            </w:r>
            <w:r w:rsidRPr="00726AEA">
              <w:rPr>
                <w:rFonts w:ascii="Times New Roman" w:hAnsi="Times New Roman"/>
                <w:lang w:val="uk-UA" w:eastAsia="en-US"/>
              </w:rPr>
              <w:t xml:space="preserve">пропозицій </w:t>
            </w:r>
            <w:r w:rsidR="00333630" w:rsidRPr="00975736">
              <w:rPr>
                <w:rFonts w:ascii="Times New Roman" w:hAnsi="Times New Roman"/>
                <w:lang w:val="uk-UA" w:eastAsia="en-US"/>
              </w:rPr>
              <w:t xml:space="preserve">– 12:00  </w:t>
            </w:r>
            <w:r w:rsidR="00975736" w:rsidRPr="00975736">
              <w:rPr>
                <w:rFonts w:ascii="Times New Roman" w:hAnsi="Times New Roman"/>
                <w:lang w:val="uk-UA" w:eastAsia="en-US"/>
              </w:rPr>
              <w:t>1</w:t>
            </w:r>
            <w:r w:rsidR="00217EF3">
              <w:rPr>
                <w:rFonts w:ascii="Times New Roman" w:hAnsi="Times New Roman"/>
                <w:lang w:val="uk-UA" w:eastAsia="en-US"/>
              </w:rPr>
              <w:t>1</w:t>
            </w:r>
            <w:r w:rsidRPr="00975736">
              <w:rPr>
                <w:rFonts w:ascii="Times New Roman" w:hAnsi="Times New Roman"/>
                <w:shd w:val="clear" w:color="auto" w:fill="FFFFFF" w:themeFill="background1"/>
                <w:lang w:val="uk-UA" w:eastAsia="en-US"/>
              </w:rPr>
              <w:t> </w:t>
            </w:r>
            <w:r w:rsidR="00975736" w:rsidRPr="00975736">
              <w:rPr>
                <w:rFonts w:ascii="Times New Roman" w:hAnsi="Times New Roman"/>
                <w:shd w:val="clear" w:color="auto" w:fill="FFFFFF" w:themeFill="background1"/>
                <w:lang w:val="uk-UA" w:eastAsia="en-US"/>
              </w:rPr>
              <w:t>квіт</w:t>
            </w:r>
            <w:r w:rsidR="00EB5249" w:rsidRPr="00975736">
              <w:rPr>
                <w:rFonts w:ascii="Times New Roman" w:hAnsi="Times New Roman"/>
                <w:shd w:val="clear" w:color="auto" w:fill="FFFFFF" w:themeFill="background1"/>
                <w:lang w:val="uk-UA" w:eastAsia="en-US"/>
              </w:rPr>
              <w:t>ня</w:t>
            </w:r>
            <w:r w:rsidR="002156B1" w:rsidRPr="00975736">
              <w:rPr>
                <w:rFonts w:ascii="Times New Roman" w:hAnsi="Times New Roman"/>
                <w:shd w:val="clear" w:color="auto" w:fill="FFFFFF" w:themeFill="background1"/>
                <w:lang w:val="uk-UA" w:eastAsia="en-US"/>
              </w:rPr>
              <w:t xml:space="preserve"> </w:t>
            </w:r>
            <w:r w:rsidRPr="00975736">
              <w:rPr>
                <w:rFonts w:ascii="Times New Roman" w:hAnsi="Times New Roman"/>
                <w:lang w:val="uk-UA" w:eastAsia="en-US"/>
              </w:rPr>
              <w:t>202</w:t>
            </w:r>
            <w:r w:rsidR="003F3E37" w:rsidRPr="00975736">
              <w:rPr>
                <w:rFonts w:ascii="Times New Roman" w:hAnsi="Times New Roman"/>
                <w:lang w:val="uk-UA" w:eastAsia="en-US"/>
              </w:rPr>
              <w:t>4</w:t>
            </w:r>
            <w:r w:rsidRPr="00975736">
              <w:rPr>
                <w:rFonts w:ascii="Times New Roman" w:hAnsi="Times New Roman"/>
                <w:lang w:val="uk-UA" w:eastAsia="en-US"/>
              </w:rPr>
              <w:t> року.</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9E4750">
              <w:rPr>
                <w:rFonts w:ascii="Times New Roman" w:hAnsi="Times New Roman"/>
                <w:lang w:val="uk-UA" w:eastAsia="en-US"/>
              </w:rPr>
              <w:t>Отримана тендерна пропозиція вноситься автоматично до реєстру отриманих тендерних пропозицій.</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firstLine="346"/>
              <w:jc w:val="both"/>
              <w:rPr>
                <w:rFonts w:ascii="Times New Roman" w:hAnsi="Times New Roman"/>
                <w:lang w:val="uk-UA" w:eastAsia="en-US"/>
              </w:rPr>
            </w:pPr>
            <w:r w:rsidRPr="009E4750">
              <w:rPr>
                <w:rFonts w:ascii="Times New Roman" w:hAnsi="Times New Roman"/>
                <w:lang w:val="uk-UA" w:eastAsia="en-US"/>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9E4750">
              <w:rPr>
                <w:rFonts w:ascii="Times New Roman" w:hAnsi="Times New Roman"/>
                <w:lang w:val="uk-UA" w:eastAsia="en-US"/>
              </w:rPr>
              <w:lastRenderedPageBreak/>
              <w:t>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2</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b/>
                <w:bCs/>
                <w:lang w:val="uk-UA"/>
              </w:rPr>
            </w:pPr>
            <w:r w:rsidRPr="009E4750">
              <w:rPr>
                <w:rFonts w:ascii="Times New Roman" w:hAnsi="Times New Roman"/>
                <w:b/>
                <w:bCs/>
                <w:lang w:val="uk-UA"/>
              </w:rPr>
              <w:t>Дата та час розкриття тендерної пропозиції</w:t>
            </w:r>
          </w:p>
        </w:tc>
        <w:tc>
          <w:tcPr>
            <w:tcW w:w="6870" w:type="dxa"/>
            <w:tcBorders>
              <w:top w:val="single" w:sz="4" w:space="0" w:color="auto"/>
              <w:left w:val="single" w:sz="4" w:space="0" w:color="auto"/>
              <w:bottom w:val="single" w:sz="4" w:space="0" w:color="auto"/>
              <w:right w:val="single" w:sz="4" w:space="0" w:color="auto"/>
            </w:tcBorders>
            <w:shd w:val="clear" w:color="auto" w:fill="auto"/>
          </w:tcPr>
          <w:p w:rsidR="00277F40" w:rsidRPr="009E4750" w:rsidRDefault="00277F40" w:rsidP="00277F40">
            <w:pPr>
              <w:pStyle w:val="afd"/>
              <w:ind w:firstLine="349"/>
              <w:jc w:val="both"/>
              <w:rPr>
                <w:rFonts w:ascii="Times New Roman" w:hAnsi="Times New Roman"/>
                <w:lang w:eastAsia="uk-UA"/>
              </w:rPr>
            </w:pPr>
            <w:r w:rsidRPr="009E4750">
              <w:rPr>
                <w:rFonts w:ascii="Times New Roman" w:hAnsi="Times New Roman"/>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77F40" w:rsidRPr="009E4750" w:rsidRDefault="00277F40" w:rsidP="00277F40">
            <w:pPr>
              <w:pStyle w:val="afd"/>
              <w:ind w:firstLine="349"/>
              <w:jc w:val="both"/>
              <w:rPr>
                <w:rFonts w:ascii="Times New Roman" w:hAnsi="Times New Roman"/>
                <w:lang w:eastAsia="uk-UA"/>
              </w:rPr>
            </w:pPr>
            <w:r w:rsidRPr="009E4750">
              <w:rPr>
                <w:rFonts w:ascii="Times New Roman" w:hAnsi="Times New Roman"/>
                <w:lang w:eastAsia="uk-UA"/>
              </w:rPr>
              <w:t xml:space="preserve">Розкриття тендерних пропозицій здійснюється відповідно до статті 28 Закону (положення </w:t>
            </w:r>
            <w:hyperlink r:id="rId11" w:anchor="n1495" w:tgtFrame="_blank" w:history="1">
              <w:r w:rsidRPr="009E4750">
                <w:rPr>
                  <w:rFonts w:ascii="Times New Roman" w:hAnsi="Times New Roman"/>
                  <w:lang w:eastAsia="uk-UA"/>
                </w:rPr>
                <w:t>абзацу третього</w:t>
              </w:r>
            </w:hyperlink>
            <w:r w:rsidRPr="009E4750">
              <w:rPr>
                <w:rFonts w:ascii="Times New Roman" w:hAnsi="Times New Roman"/>
                <w:lang w:eastAsia="uk-UA"/>
              </w:rPr>
              <w:t xml:space="preserve"> частини першої та </w:t>
            </w:r>
            <w:hyperlink r:id="rId12" w:anchor="n1497" w:tgtFrame="_blank" w:history="1">
              <w:r w:rsidRPr="009E4750">
                <w:rPr>
                  <w:rFonts w:ascii="Times New Roman" w:hAnsi="Times New Roman"/>
                  <w:lang w:eastAsia="uk-UA"/>
                </w:rPr>
                <w:t>абзацу другого</w:t>
              </w:r>
            </w:hyperlink>
            <w:r w:rsidRPr="009E4750">
              <w:rPr>
                <w:rFonts w:ascii="Times New Roman" w:hAnsi="Times New Roman"/>
                <w:lang w:eastAsia="uk-UA"/>
              </w:rPr>
              <w:t xml:space="preserve"> частини другої статті 28 Закону не застосовуються).</w:t>
            </w:r>
          </w:p>
          <w:p w:rsidR="00277F40" w:rsidRPr="009E4750" w:rsidRDefault="00277F40" w:rsidP="00277F40">
            <w:pPr>
              <w:pStyle w:val="afd"/>
              <w:ind w:firstLine="349"/>
              <w:jc w:val="both"/>
              <w:rPr>
                <w:rFonts w:ascii="Times New Roman" w:hAnsi="Times New Roman"/>
                <w:lang w:eastAsia="uk-UA"/>
              </w:rPr>
            </w:pPr>
            <w:r w:rsidRPr="009E4750">
              <w:rPr>
                <w:rFonts w:ascii="Times New Roman" w:hAnsi="Times New Roman"/>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13" w:anchor="n1562" w:tgtFrame="_blank" w:history="1">
              <w:r w:rsidRPr="009E4750">
                <w:rPr>
                  <w:rFonts w:ascii="Times New Roman" w:hAnsi="Times New Roman"/>
                  <w:lang w:eastAsia="uk-UA"/>
                </w:rPr>
                <w:t>статті 30</w:t>
              </w:r>
            </w:hyperlink>
            <w:r w:rsidRPr="009E4750">
              <w:rPr>
                <w:rFonts w:ascii="Times New Roman" w:hAnsi="Times New Roman"/>
                <w:lang w:eastAsia="uk-UA"/>
              </w:rPr>
              <w:t xml:space="preserve"> Закону.</w:t>
            </w:r>
            <w:bookmarkStart w:id="3" w:name="n569"/>
            <w:bookmarkEnd w:id="3"/>
          </w:p>
          <w:p w:rsidR="00277F40" w:rsidRPr="009E4750" w:rsidRDefault="00277F40" w:rsidP="00277F40">
            <w:pPr>
              <w:pStyle w:val="afd"/>
              <w:ind w:firstLine="349"/>
              <w:jc w:val="both"/>
              <w:rPr>
                <w:rFonts w:ascii="Times New Roman" w:hAnsi="Times New Roman"/>
                <w:lang w:eastAsia="uk-UA"/>
              </w:rPr>
            </w:pPr>
            <w:r w:rsidRPr="009E4750">
              <w:rPr>
                <w:rFonts w:ascii="Times New Roman" w:hAnsi="Times New Roman"/>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4" w:anchor="n584" w:history="1">
              <w:r w:rsidRPr="009E4750">
                <w:rPr>
                  <w:rFonts w:ascii="Times New Roman" w:hAnsi="Times New Roman"/>
                  <w:lang w:eastAsia="uk-UA"/>
                </w:rPr>
                <w:t>пунктом 40</w:t>
              </w:r>
            </w:hyperlink>
            <w:r w:rsidRPr="009E4750">
              <w:rPr>
                <w:rFonts w:ascii="Times New Roman" w:hAnsi="Times New Roman"/>
                <w:lang w:eastAsia="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5" w:anchor="n1499" w:tgtFrame="_blank" w:history="1">
              <w:r w:rsidRPr="009E4750">
                <w:rPr>
                  <w:rFonts w:ascii="Times New Roman" w:hAnsi="Times New Roman"/>
                  <w:lang w:eastAsia="uk-UA"/>
                </w:rPr>
                <w:t>третьої</w:t>
              </w:r>
            </w:hyperlink>
            <w:r w:rsidRPr="009E4750">
              <w:rPr>
                <w:rFonts w:ascii="Times New Roman" w:hAnsi="Times New Roman"/>
                <w:lang w:eastAsia="uk-UA"/>
              </w:rPr>
              <w:t xml:space="preserve"> та </w:t>
            </w:r>
            <w:hyperlink r:id="rId16" w:anchor="n1500" w:tgtFrame="_blank" w:history="1">
              <w:r w:rsidRPr="009E4750">
                <w:rPr>
                  <w:rFonts w:ascii="Times New Roman" w:hAnsi="Times New Roman"/>
                  <w:lang w:eastAsia="uk-UA"/>
                </w:rPr>
                <w:t>четвертої</w:t>
              </w:r>
            </w:hyperlink>
            <w:r w:rsidRPr="009E4750">
              <w:rPr>
                <w:rFonts w:ascii="Times New Roman" w:hAnsi="Times New Roman"/>
                <w:lang w:eastAsia="uk-UA"/>
              </w:rPr>
              <w:t xml:space="preserve"> статті 28 Закону.</w:t>
            </w:r>
          </w:p>
          <w:p w:rsidR="00277F40" w:rsidRPr="009E4750" w:rsidRDefault="00277F40" w:rsidP="00277F40">
            <w:pPr>
              <w:tabs>
                <w:tab w:val="left" w:pos="916"/>
                <w:tab w:val="left" w:pos="1832"/>
                <w:tab w:val="left" w:pos="2748"/>
                <w:tab w:val="left" w:pos="3664"/>
                <w:tab w:val="left" w:pos="4580"/>
                <w:tab w:val="left" w:pos="5496"/>
                <w:tab w:val="left" w:pos="6412"/>
                <w:tab w:val="left" w:pos="8244"/>
                <w:tab w:val="left" w:pos="9160"/>
                <w:tab w:val="left" w:pos="10076"/>
                <w:tab w:val="left" w:pos="10992"/>
                <w:tab w:val="left" w:pos="11908"/>
                <w:tab w:val="left" w:pos="12824"/>
                <w:tab w:val="left" w:pos="13740"/>
                <w:tab w:val="left" w:pos="14656"/>
              </w:tabs>
              <w:spacing w:after="0" w:line="240" w:lineRule="auto"/>
              <w:ind w:right="3" w:firstLine="346"/>
              <w:jc w:val="both"/>
              <w:rPr>
                <w:rFonts w:ascii="Times New Roman" w:eastAsia="Calibri" w:hAnsi="Times New Roman"/>
                <w:lang w:val="uk-UA" w:eastAsia="en-US"/>
              </w:rPr>
            </w:pPr>
            <w:r w:rsidRPr="009E4750">
              <w:rPr>
                <w:rFonts w:ascii="Times New Roman" w:hAnsi="Times New Roman"/>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277F40" w:rsidRPr="009E4750" w:rsidTr="00672C5E">
        <w:trPr>
          <w:jc w:val="center"/>
        </w:trPr>
        <w:tc>
          <w:tcPr>
            <w:tcW w:w="9715" w:type="dxa"/>
            <w:gridSpan w:val="4"/>
            <w:tcBorders>
              <w:bottom w:val="single" w:sz="4" w:space="0" w:color="auto"/>
            </w:tcBorders>
            <w:shd w:val="clear" w:color="auto" w:fill="auto"/>
            <w:vAlign w:val="center"/>
          </w:tcPr>
          <w:p w:rsidR="00277F40" w:rsidRPr="009E4750" w:rsidRDefault="00277F40" w:rsidP="00277F40">
            <w:pPr>
              <w:spacing w:after="0" w:line="240" w:lineRule="auto"/>
              <w:jc w:val="center"/>
              <w:rPr>
                <w:rFonts w:ascii="Times New Roman" w:hAnsi="Times New Roman"/>
                <w:b/>
                <w:lang w:val="uk-UA"/>
              </w:rPr>
            </w:pPr>
            <w:r w:rsidRPr="009E4750">
              <w:rPr>
                <w:rFonts w:ascii="Times New Roman" w:hAnsi="Times New Roman"/>
                <w:b/>
                <w:lang w:val="uk-UA"/>
              </w:rPr>
              <w:t>V. Оцінка тендерної пропозиції</w:t>
            </w:r>
          </w:p>
        </w:tc>
      </w:tr>
      <w:tr w:rsidR="00277F40" w:rsidRPr="009E4750" w:rsidTr="00672C5E">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1</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lang w:val="uk-UA"/>
              </w:rPr>
            </w:pPr>
            <w:r w:rsidRPr="009E4750">
              <w:rPr>
                <w:rFonts w:ascii="Times New Roman" w:hAnsi="Times New Roman"/>
                <w:b/>
                <w:lang w:val="uk-UA"/>
              </w:rPr>
              <w:t>Перелік критеріїв та методика оцінки тендерної пропозиції із зазначенням питомої ваги критерію</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w:t>
            </w:r>
            <w:r w:rsidRPr="009E4750">
              <w:rPr>
                <w:rFonts w:ascii="Times New Roman" w:hAnsi="Times New Roman"/>
                <w:color w:val="C00000"/>
                <w:lang w:val="uk-UA" w:eastAsia="en-US"/>
              </w:rPr>
              <w:t xml:space="preserve"> </w:t>
            </w:r>
            <w:r w:rsidRPr="009E4750">
              <w:rPr>
                <w:rFonts w:ascii="Times New Roman" w:hAnsi="Times New Roman"/>
                <w:lang w:val="uk-UA" w:eastAsia="en-US"/>
              </w:rPr>
              <w:t xml:space="preserve">шляхом визначення тендерної пропозиції найбільш економічно вигідною. </w:t>
            </w:r>
          </w:p>
          <w:p w:rsidR="00277F40" w:rsidRPr="009E4750" w:rsidRDefault="00277F40" w:rsidP="00277F40">
            <w:pPr>
              <w:spacing w:after="0" w:line="240" w:lineRule="auto"/>
              <w:ind w:firstLine="349"/>
              <w:jc w:val="both"/>
              <w:rPr>
                <w:rFonts w:ascii="Times New Roman" w:eastAsia="Arial" w:hAnsi="Times New Roman"/>
                <w:lang w:val="uk-UA" w:eastAsia="en-US"/>
              </w:rPr>
            </w:pPr>
            <w:r w:rsidRPr="009E4750">
              <w:rPr>
                <w:rFonts w:ascii="Times New Roman" w:hAnsi="Times New Roman"/>
                <w:lang w:val="uk-UA" w:eastAsia="en-US"/>
              </w:rPr>
              <w:t>Єдиним критерієм оцінки тендерних пропозицій є – ціна (з врахуванням податку на додану вартість (з ПДВ) - якщо учасник є платником податку на додану вартість; без врахування податку на додану вартість (без ПДВ) - якщо учасник не є платником податку на додану вартість). Питома вага критерію – 100%.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9E4750">
              <w:rPr>
                <w:rFonts w:ascii="Times New Roman" w:eastAsia="Arial" w:hAnsi="Times New Roman"/>
                <w:lang w:val="uk-UA" w:eastAsia="en-US"/>
              </w:rPr>
              <w:t xml:space="preserve">       </w:t>
            </w:r>
          </w:p>
          <w:p w:rsidR="00277F40" w:rsidRPr="009E4750" w:rsidRDefault="00277F40" w:rsidP="00277F40">
            <w:pPr>
              <w:spacing w:after="0" w:line="240" w:lineRule="auto"/>
              <w:ind w:firstLine="349"/>
              <w:jc w:val="both"/>
              <w:rPr>
                <w:rFonts w:ascii="Times New Roman" w:eastAsia="Calibri" w:hAnsi="Times New Roman"/>
                <w:lang w:val="uk-UA" w:eastAsia="en-US"/>
              </w:rPr>
            </w:pPr>
            <w:r w:rsidRPr="009E4750">
              <w:rPr>
                <w:rFonts w:ascii="Times New Roman" w:hAnsi="Times New Roman"/>
                <w:lang w:val="uk-UA" w:eastAsia="en-US"/>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277F40" w:rsidRPr="009E4750" w:rsidRDefault="00277F40" w:rsidP="00277F40">
            <w:pPr>
              <w:spacing w:after="0" w:line="240" w:lineRule="auto"/>
              <w:ind w:firstLine="349"/>
              <w:jc w:val="both"/>
              <w:rPr>
                <w:rFonts w:ascii="Times New Roman" w:hAnsi="Times New Roman"/>
                <w:color w:val="C00000"/>
                <w:lang w:val="uk-UA" w:eastAsia="en-US"/>
              </w:rPr>
            </w:pPr>
            <w:r w:rsidRPr="009E4750">
              <w:rPr>
                <w:rFonts w:ascii="Times New Roman" w:hAnsi="Times New Roman"/>
                <w:lang w:val="uk-UA" w:eastAsia="en-US"/>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Pr="009E4750">
              <w:rPr>
                <w:rFonts w:ascii="Times New Roman" w:hAnsi="Times New Roman"/>
                <w:color w:val="C00000"/>
                <w:lang w:val="uk-UA" w:eastAsia="en-US"/>
              </w:rPr>
              <w:t>.</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9E4750">
              <w:rPr>
                <w:rFonts w:ascii="Times New Roman" w:hAnsi="Times New Roman"/>
                <w:lang w:val="uk-UA"/>
              </w:rPr>
              <w:t>.</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eastAsia="uk-UA"/>
              </w:rPr>
              <w:lastRenderedPageBreak/>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7" w:anchor="n584" w:history="1">
              <w:r w:rsidRPr="009E4750">
                <w:rPr>
                  <w:rFonts w:ascii="Times New Roman" w:hAnsi="Times New Roman"/>
                  <w:lang w:val="uk-UA" w:eastAsia="uk-UA"/>
                </w:rPr>
                <w:t>пунктом 40</w:t>
              </w:r>
            </w:hyperlink>
            <w:r w:rsidRPr="009E4750">
              <w:rPr>
                <w:rFonts w:ascii="Times New Roman" w:hAnsi="Times New Roman"/>
                <w:lang w:val="uk-UA" w:eastAsia="uk-UA"/>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18" w:anchor="n1499" w:tgtFrame="_blank" w:history="1">
              <w:r w:rsidRPr="009E4750">
                <w:rPr>
                  <w:rFonts w:ascii="Times New Roman" w:hAnsi="Times New Roman"/>
                  <w:lang w:val="uk-UA" w:eastAsia="uk-UA"/>
                </w:rPr>
                <w:t>третьої</w:t>
              </w:r>
            </w:hyperlink>
            <w:r w:rsidRPr="009E4750">
              <w:rPr>
                <w:rFonts w:ascii="Times New Roman" w:hAnsi="Times New Roman"/>
                <w:lang w:val="uk-UA" w:eastAsia="uk-UA"/>
              </w:rPr>
              <w:t xml:space="preserve"> та </w:t>
            </w:r>
            <w:hyperlink r:id="rId19" w:anchor="n1500" w:tgtFrame="_blank" w:history="1">
              <w:r w:rsidRPr="009E4750">
                <w:rPr>
                  <w:rFonts w:ascii="Times New Roman" w:hAnsi="Times New Roman"/>
                  <w:lang w:val="uk-UA" w:eastAsia="uk-UA"/>
                </w:rPr>
                <w:t>четвертої</w:t>
              </w:r>
            </w:hyperlink>
            <w:r w:rsidRPr="009E4750">
              <w:rPr>
                <w:rFonts w:ascii="Times New Roman" w:hAnsi="Times New Roman"/>
                <w:lang w:val="uk-UA" w:eastAsia="uk-UA"/>
              </w:rPr>
              <w:t xml:space="preserve"> статті 28 Закону.</w:t>
            </w:r>
            <w:r w:rsidRPr="009E4750">
              <w:rPr>
                <w:rFonts w:ascii="Times New Roman" w:hAnsi="Times New Roman"/>
                <w:lang w:val="uk-UA"/>
              </w:rPr>
              <w:t xml:space="preserve"> </w:t>
            </w:r>
          </w:p>
          <w:p w:rsidR="00277F40" w:rsidRPr="009E4750" w:rsidRDefault="00277F40" w:rsidP="00277F40">
            <w:pPr>
              <w:spacing w:after="0" w:line="240" w:lineRule="auto"/>
              <w:ind w:firstLine="349"/>
              <w:jc w:val="both"/>
              <w:rPr>
                <w:rFonts w:ascii="Times New Roman" w:hAnsi="Times New Roman"/>
                <w:lang w:val="uk-UA" w:eastAsia="uk-UA"/>
              </w:rPr>
            </w:pPr>
            <w:r w:rsidRPr="009E4750">
              <w:rPr>
                <w:rFonts w:ascii="Times New Roman" w:hAnsi="Times New Roman"/>
                <w:lang w:val="uk-UA" w:eastAsia="uk-UA"/>
              </w:rPr>
              <w:t xml:space="preserve">Замовник розглядає таку тендерну пропозицію відповідно до вимог статті 29 Закону (положення частин </w:t>
            </w:r>
            <w:hyperlink r:id="rId20" w:anchor="n1513" w:tgtFrame="_blank" w:history="1">
              <w:r w:rsidRPr="009E4750">
                <w:rPr>
                  <w:rFonts w:ascii="Times New Roman" w:hAnsi="Times New Roman"/>
                  <w:lang w:val="uk-UA" w:eastAsia="uk-UA"/>
                </w:rPr>
                <w:t>другої</w:t>
              </w:r>
            </w:hyperlink>
            <w:r w:rsidRPr="009E4750">
              <w:rPr>
                <w:rFonts w:ascii="Times New Roman" w:hAnsi="Times New Roman"/>
                <w:lang w:val="uk-UA" w:eastAsia="uk-UA"/>
              </w:rPr>
              <w:t xml:space="preserve">, </w:t>
            </w:r>
            <w:hyperlink r:id="rId21" w:anchor="n1524" w:tgtFrame="_blank" w:history="1">
              <w:r w:rsidRPr="009E4750">
                <w:rPr>
                  <w:rFonts w:ascii="Times New Roman" w:hAnsi="Times New Roman"/>
                  <w:lang w:val="uk-UA" w:eastAsia="uk-UA"/>
                </w:rPr>
                <w:t>п’ятої - дев’ятої</w:t>
              </w:r>
            </w:hyperlink>
            <w:r w:rsidRPr="009E4750">
              <w:rPr>
                <w:rFonts w:ascii="Times New Roman" w:hAnsi="Times New Roman"/>
                <w:lang w:val="uk-UA" w:eastAsia="uk-UA"/>
              </w:rPr>
              <w:t xml:space="preserve">, </w:t>
            </w:r>
            <w:hyperlink r:id="rId22" w:anchor="n1530" w:tgtFrame="_blank" w:history="1">
              <w:r w:rsidRPr="009E4750">
                <w:rPr>
                  <w:rFonts w:ascii="Times New Roman" w:hAnsi="Times New Roman"/>
                  <w:lang w:val="uk-UA" w:eastAsia="uk-UA"/>
                </w:rPr>
                <w:t>одинадцятої</w:t>
              </w:r>
            </w:hyperlink>
            <w:r w:rsidRPr="009E4750">
              <w:rPr>
                <w:rFonts w:ascii="Times New Roman" w:hAnsi="Times New Roman"/>
                <w:lang w:val="uk-UA" w:eastAsia="uk-UA"/>
              </w:rPr>
              <w:t xml:space="preserve">, </w:t>
            </w:r>
            <w:hyperlink r:id="rId23" w:anchor="n1531" w:tgtFrame="_blank" w:history="1">
              <w:r w:rsidRPr="009E4750">
                <w:rPr>
                  <w:rFonts w:ascii="Times New Roman" w:hAnsi="Times New Roman"/>
                  <w:lang w:val="uk-UA" w:eastAsia="uk-UA"/>
                </w:rPr>
                <w:t>дванадцятої</w:t>
              </w:r>
            </w:hyperlink>
            <w:r w:rsidRPr="009E4750">
              <w:rPr>
                <w:rFonts w:ascii="Times New Roman" w:hAnsi="Times New Roman"/>
                <w:lang w:val="uk-UA" w:eastAsia="uk-UA"/>
              </w:rPr>
              <w:t xml:space="preserve">, </w:t>
            </w:r>
            <w:hyperlink r:id="rId24" w:anchor="n1543" w:tgtFrame="_blank" w:history="1">
              <w:r w:rsidRPr="009E4750">
                <w:rPr>
                  <w:rFonts w:ascii="Times New Roman" w:hAnsi="Times New Roman"/>
                  <w:lang w:val="uk-UA" w:eastAsia="uk-UA"/>
                </w:rPr>
                <w:t>чотирнадцятої</w:t>
              </w:r>
            </w:hyperlink>
            <w:r w:rsidRPr="009E4750">
              <w:rPr>
                <w:rFonts w:ascii="Times New Roman" w:hAnsi="Times New Roman"/>
                <w:lang w:val="uk-UA" w:eastAsia="uk-UA"/>
              </w:rPr>
              <w:t xml:space="preserve">, </w:t>
            </w:r>
            <w:hyperlink r:id="rId25" w:anchor="n1553" w:tgtFrame="_blank" w:history="1">
              <w:r w:rsidRPr="009E4750">
                <w:rPr>
                  <w:rFonts w:ascii="Times New Roman" w:hAnsi="Times New Roman"/>
                  <w:lang w:val="uk-UA" w:eastAsia="uk-UA"/>
                </w:rPr>
                <w:t>шістнадцятої</w:t>
              </w:r>
            </w:hyperlink>
            <w:r w:rsidRPr="009E4750">
              <w:rPr>
                <w:rFonts w:ascii="Times New Roman" w:hAnsi="Times New Roman"/>
                <w:lang w:val="uk-UA" w:eastAsia="uk-UA"/>
              </w:rPr>
              <w:t xml:space="preserve">, абзаців </w:t>
            </w:r>
            <w:hyperlink r:id="rId26" w:anchor="n1550" w:tgtFrame="_blank" w:history="1">
              <w:r w:rsidRPr="009E4750">
                <w:rPr>
                  <w:rFonts w:ascii="Times New Roman" w:hAnsi="Times New Roman"/>
                  <w:lang w:val="uk-UA" w:eastAsia="uk-UA"/>
                </w:rPr>
                <w:t>другого</w:t>
              </w:r>
            </w:hyperlink>
            <w:r w:rsidRPr="009E4750">
              <w:rPr>
                <w:rFonts w:ascii="Times New Roman" w:hAnsi="Times New Roman"/>
                <w:lang w:val="uk-UA" w:eastAsia="uk-UA"/>
              </w:rPr>
              <w:t xml:space="preserve"> і </w:t>
            </w:r>
            <w:hyperlink r:id="rId27" w:anchor="n1551" w:tgtFrame="_blank" w:history="1">
              <w:r w:rsidRPr="009E4750">
                <w:rPr>
                  <w:rFonts w:ascii="Times New Roman" w:hAnsi="Times New Roman"/>
                  <w:lang w:val="uk-UA" w:eastAsia="uk-UA"/>
                </w:rPr>
                <w:t>третього</w:t>
              </w:r>
            </w:hyperlink>
            <w:r w:rsidRPr="009E4750">
              <w:rPr>
                <w:rFonts w:ascii="Times New Roman" w:hAnsi="Times New Roman"/>
                <w:lang w:val="uk-UA" w:eastAsia="uk-UA"/>
              </w:rPr>
              <w:t xml:space="preserve"> частини п’ятнадцятої статті 29 Закону не застосовуються) з урахуванням положень </w:t>
            </w:r>
            <w:hyperlink r:id="rId28" w:anchor="n588" w:history="1">
              <w:r w:rsidRPr="009E4750">
                <w:rPr>
                  <w:rFonts w:ascii="Times New Roman" w:hAnsi="Times New Roman"/>
                  <w:lang w:val="uk-UA" w:eastAsia="uk-UA"/>
                </w:rPr>
                <w:t>пункту 43</w:t>
              </w:r>
            </w:hyperlink>
            <w:r w:rsidRPr="009E4750">
              <w:rPr>
                <w:rFonts w:ascii="Times New Roman" w:hAnsi="Times New Roman"/>
                <w:lang w:val="uk-UA" w:eastAsia="uk-UA"/>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 xml:space="preserve">Замовник має право звернутися за підтвердженням інформації, наданої учасником процедури </w:t>
            </w:r>
            <w:r w:rsidR="00F716A0" w:rsidRPr="009E4750">
              <w:rPr>
                <w:rFonts w:ascii="Times New Roman" w:hAnsi="Times New Roman"/>
                <w:lang w:val="uk-UA"/>
              </w:rPr>
              <w:t>закупівлі</w:t>
            </w:r>
            <w:r w:rsidRPr="009E4750">
              <w:rPr>
                <w:rFonts w:ascii="Times New Roman" w:hAnsi="Times New Roman"/>
                <w:lang w:val="uk-UA"/>
              </w:rPr>
              <w:t>,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77F40" w:rsidRPr="009E4750" w:rsidRDefault="00277F40" w:rsidP="00277F40">
            <w:pPr>
              <w:spacing w:after="0" w:line="240" w:lineRule="auto"/>
              <w:ind w:firstLine="349"/>
              <w:jc w:val="both"/>
              <w:textAlignment w:val="baseline"/>
              <w:rPr>
                <w:rFonts w:ascii="Times New Roman" w:hAnsi="Times New Roman"/>
                <w:b/>
                <w:iCs/>
                <w:lang w:val="uk-UA"/>
              </w:rPr>
            </w:pPr>
            <w:r w:rsidRPr="009E4750">
              <w:rPr>
                <w:rFonts w:ascii="Times New Roman" w:hAnsi="Times New Roman"/>
                <w:lang w:val="uk-UA"/>
              </w:rPr>
              <w:t>Р</w:t>
            </w:r>
            <w:r w:rsidRPr="009E4750">
              <w:rPr>
                <w:rFonts w:ascii="Times New Roman" w:eastAsia="Calibri" w:hAnsi="Times New Roman"/>
                <w:lang w:val="uk-UA"/>
              </w:rPr>
              <w:t xml:space="preserve">ішення про намір укласти договір про закупівлю приймається замовником відповідно до положень, визначених </w:t>
            </w:r>
            <w:hyperlink r:id="rId29" w:anchor="n1611" w:history="1">
              <w:r w:rsidRPr="009E4750">
                <w:rPr>
                  <w:rFonts w:ascii="Times New Roman" w:eastAsia="Calibri" w:hAnsi="Times New Roman"/>
                  <w:lang w:val="uk-UA"/>
                </w:rPr>
                <w:t>статтею 33 Закону</w:t>
              </w:r>
            </w:hyperlink>
            <w:r w:rsidRPr="009E4750">
              <w:rPr>
                <w:rFonts w:ascii="Times New Roman" w:eastAsia="Calibri" w:hAnsi="Times New Roman"/>
                <w:lang w:val="uk-UA"/>
              </w:rPr>
              <w:t xml:space="preserve"> та пункту 49 Особливостей.</w:t>
            </w:r>
            <w:r w:rsidRPr="009E4750">
              <w:rPr>
                <w:rFonts w:ascii="Times New Roman" w:eastAsia="Calibri" w:hAnsi="Times New Roman"/>
                <w:lang w:val="uk-UA" w:eastAsia="en-US"/>
              </w:rPr>
              <w:t xml:space="preserve">        </w:t>
            </w:r>
          </w:p>
        </w:tc>
      </w:tr>
      <w:tr w:rsidR="00277F40" w:rsidRPr="001414D1" w:rsidTr="00672C5E">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2</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Замовник передбачає  опис та приклади формальних (несуттєвих) помилок, допущення яких учасниками в тендерних пропозиціях не призведе до відхилення їх пропозицій.</w:t>
            </w:r>
          </w:p>
          <w:p w:rsidR="00277F40" w:rsidRPr="009E4750" w:rsidRDefault="00277F40" w:rsidP="00277F40">
            <w:pPr>
              <w:spacing w:after="0" w:line="240" w:lineRule="auto"/>
              <w:ind w:firstLine="349"/>
              <w:jc w:val="both"/>
              <w:textAlignment w:val="baseline"/>
              <w:rPr>
                <w:rFonts w:ascii="Times New Roman" w:hAnsi="Times New Roman"/>
                <w:bCs/>
                <w:iCs/>
                <w:lang w:val="uk-UA"/>
              </w:rPr>
            </w:pPr>
            <w:r w:rsidRPr="009E4750">
              <w:rPr>
                <w:rFonts w:ascii="Times New Roman" w:hAnsi="Times New Roman"/>
                <w:bCs/>
                <w:iCs/>
                <w:lang w:val="uk-UA"/>
              </w:rPr>
              <w:t>Перелік формальних помилок:</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1. Інформація/документ, подана учасником процедури закупівлі у складі тендерної пропозиції, містить помилку (помилки) у частині:</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уживання великої літери;</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уживання розділових знаків та відмінювання слів у реченні;</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використання слова або мовного звороту, запозичених з іншої мови;</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застосування правил переносу частини слова з рядка в рядок;</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написання слів разом та/або окремо, та/або через дефіс;</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w:t>
            </w:r>
            <w:r w:rsidRPr="009E4750">
              <w:rPr>
                <w:rFonts w:ascii="Times New Roman" w:hAnsi="Times New Roman"/>
                <w:iCs/>
                <w:lang w:val="uk-UA"/>
              </w:rPr>
              <w:lastRenderedPageBreak/>
              <w:t>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i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77F40" w:rsidRPr="009E4750" w:rsidRDefault="00277F40" w:rsidP="00277F40">
            <w:pPr>
              <w:pStyle w:val="LO-normal"/>
              <w:widowControl w:val="0"/>
              <w:spacing w:line="240" w:lineRule="auto"/>
              <w:ind w:firstLine="349"/>
              <w:jc w:val="both"/>
              <w:rPr>
                <w:rFonts w:ascii="Times New Roman" w:eastAsia="Times New Roman" w:hAnsi="Times New Roman" w:cs="Times New Roman"/>
                <w:color w:val="auto"/>
                <w:lang w:val="uk-UA"/>
              </w:rPr>
            </w:pPr>
            <w:r w:rsidRPr="009E4750">
              <w:rPr>
                <w:rFonts w:ascii="Times New Roman" w:eastAsia="Times New Roman" w:hAnsi="Times New Roman" w:cs="Times New Roman"/>
                <w:color w:val="auto"/>
                <w:lang w:val="uk-UA"/>
              </w:rPr>
              <w:t xml:space="preserve">Наприклад: </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 xml:space="preserve">учасником надано довідку, в якій міститься інформація про адресу й зазначено назву міста з маленької літери або ціна пропозиції наведено з великої літери; </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зазначення в довідці русизмів, сленгових слів та технічних помилок;</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 xml:space="preserve">учасником зазначено номер оголошення про проведення конкурентної процедури закупівлі, але допущено помилка в цифрах оголошення; </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 xml:space="preserve">учасником під час підготовки документа не застосовано (не враховано) правила переносу частини слова, написання слів разом та/або окремо, та/або через дефіс; </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 xml:space="preserve">повторне помилкове зазначення наявності сторінки №56 або неврахування сторінки №30 в загальну кількість сторінок, або взагалі </w:t>
            </w:r>
            <w:r w:rsidRPr="009E4750">
              <w:rPr>
                <w:rFonts w:ascii="Times New Roman" w:hAnsi="Times New Roman"/>
                <w:iCs/>
              </w:rPr>
              <w:lastRenderedPageBreak/>
              <w:t>відсутність нумерації сторінки (у разі якщо вимогами документації передбачена нумерація сторінок);</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ціна 300 тис грн. замість 300 000 грн або спочатку літери цифр, а потім цифри (триста тисяч грн.. - 300 000 грн.), або заокруглення числа: після математичної формули відрахування ПДВ 20% складає 0,66 грн, Учасником зазначено 0,67 грн. При цьому дані факти не впливають на ціну тендерної пропозиції учасника процедури закупівлі та не призводять до її спотворення та/або не стосуються характеристик предмета закупівлі, кваліфікаційних критеріїв до учасника процедури закупівлі;</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учасником надано документ під назвою «Довідка про наявність працівників», але за змістом документ відповідає вимогам визначеним замовником у тендерній документації в частині наявності необхідної інформації про обладнання, матеріально-технічну базу та технології;</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незавірення окремої сторінки (сторінок) документу, наприклад, Статуту (чи інших установчих документів) підписом та/або печаткою (у разі її використання) учасника торгів;</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учасником здійснено посилання в наданій довідці на договір оренди без його надання, при цьому, умовами документації договір оренди не вимагається;</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учасником надано форму «Тендерна пропозиція» (або інший документ), яка не містить власноручного підпису уповноваженої особи учасника процедури закупівлі, проте на цей документ (документи) накладено її електронний підпис;</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учасником надано документ, який має дату його творення, адресата але не має вихідного номеру;</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вимогами затвердженої документації передбачено надання копії Статуту (або іншого установчого документу) проте Учасником надано сканований оригінал Статуту (або іншого установчого документу);</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учасником станом на кінцевий строк подання пропозицій надано документ, в якому міститься найменування міста Кіровоград. Проте відбулося перейменування міста вже після того, як відповідний документ (документи) був (були) поданий (подані);</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учасником в формі «Тендерна пропозиція» або «Проект Договору» зазначено цифрами - 10 000,00, літерами – сто тисяч грн. При цьому, сума, що зазначена прописом, є правильною під час здійснення математичної дії;</w:t>
            </w:r>
          </w:p>
          <w:p w:rsidR="00277F40" w:rsidRPr="009E4750" w:rsidRDefault="00277F40" w:rsidP="00277F40">
            <w:pPr>
              <w:pStyle w:val="afd"/>
              <w:ind w:firstLine="349"/>
              <w:jc w:val="both"/>
              <w:rPr>
                <w:rFonts w:ascii="Times New Roman" w:hAnsi="Times New Roman"/>
                <w:iCs/>
              </w:rPr>
            </w:pPr>
            <w:r w:rsidRPr="009E4750">
              <w:rPr>
                <w:rFonts w:ascii="Times New Roman" w:hAnsi="Times New Roman"/>
                <w:iCs/>
              </w:rPr>
              <w:t>вимогами тендерної документації передбачено, що документи, які вимагаються, учасник повинен розмістити (завантажити) в електронній системі закупівель до кінцевого строку подання тендерних пропозицій у сканованому вигляді у форматі PDF (</w:t>
            </w:r>
            <w:proofErr w:type="spellStart"/>
            <w:r w:rsidR="00F716A0" w:rsidRPr="009E4750">
              <w:rPr>
                <w:rFonts w:ascii="Times New Roman" w:hAnsi="Times New Roman"/>
                <w:iCs/>
              </w:rPr>
              <w:t>Portable</w:t>
            </w:r>
            <w:proofErr w:type="spellEnd"/>
            <w:r w:rsidR="00F716A0" w:rsidRPr="009E4750">
              <w:rPr>
                <w:rFonts w:ascii="Times New Roman" w:hAnsi="Times New Roman"/>
                <w:iCs/>
              </w:rPr>
              <w:t xml:space="preserve"> </w:t>
            </w:r>
            <w:proofErr w:type="spellStart"/>
            <w:r w:rsidR="00F716A0" w:rsidRPr="009E4750">
              <w:rPr>
                <w:rFonts w:ascii="Times New Roman" w:hAnsi="Times New Roman"/>
                <w:iCs/>
              </w:rPr>
              <w:t>Document</w:t>
            </w:r>
            <w:proofErr w:type="spellEnd"/>
            <w:r w:rsidR="00F716A0" w:rsidRPr="009E4750">
              <w:rPr>
                <w:rFonts w:ascii="Times New Roman" w:hAnsi="Times New Roman"/>
                <w:iCs/>
              </w:rPr>
              <w:t xml:space="preserve"> </w:t>
            </w:r>
            <w:proofErr w:type="spellStart"/>
            <w:r w:rsidR="00F716A0" w:rsidRPr="009E4750">
              <w:rPr>
                <w:rFonts w:ascii="Times New Roman" w:hAnsi="Times New Roman"/>
                <w:iCs/>
              </w:rPr>
              <w:t>Format</w:t>
            </w:r>
            <w:proofErr w:type="spellEnd"/>
            <w:r w:rsidR="00F716A0" w:rsidRPr="009E4750">
              <w:rPr>
                <w:rFonts w:ascii="Times New Roman" w:hAnsi="Times New Roman"/>
                <w:iCs/>
              </w:rPr>
              <w:t>)</w:t>
            </w:r>
            <w:r w:rsidRPr="009E4750">
              <w:rPr>
                <w:rFonts w:ascii="Times New Roman" w:hAnsi="Times New Roman"/>
                <w:iCs/>
              </w:rPr>
              <w:t>, але учасником надано документи у форматі pptx, jpeg, png та/або розширення програм, що здійснюють архівацію даних;</w:t>
            </w:r>
          </w:p>
          <w:p w:rsidR="00277F40" w:rsidRPr="009E4750" w:rsidRDefault="00277F40" w:rsidP="00277F40">
            <w:pPr>
              <w:spacing w:after="0" w:line="240" w:lineRule="auto"/>
              <w:ind w:firstLine="349"/>
              <w:jc w:val="both"/>
              <w:textAlignment w:val="baseline"/>
              <w:rPr>
                <w:rFonts w:ascii="Times New Roman" w:hAnsi="Times New Roman"/>
                <w:iCs/>
                <w:lang w:val="uk-UA"/>
              </w:rPr>
            </w:pPr>
            <w:r w:rsidRPr="009E4750">
              <w:rPr>
                <w:rFonts w:ascii="Times New Roman" w:hAnsi="Times New Roman"/>
                <w:lang w:val="uk-UA"/>
              </w:rPr>
              <w:t>зазначення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в складі тендерної пропозиції учасника.</w:t>
            </w:r>
          </w:p>
        </w:tc>
      </w:tr>
      <w:tr w:rsidR="00277F40" w:rsidRPr="009E4750" w:rsidTr="00672C5E">
        <w:trPr>
          <w:jc w:val="center"/>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3</w:t>
            </w:r>
          </w:p>
        </w:tc>
        <w:tc>
          <w:tcPr>
            <w:tcW w:w="2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color w:val="000000"/>
                <w:lang w:val="uk-UA"/>
              </w:rPr>
              <w:t>Інша інформація</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spacing w:after="0" w:line="240" w:lineRule="auto"/>
              <w:ind w:firstLine="349"/>
              <w:jc w:val="both"/>
              <w:textAlignment w:val="baseline"/>
              <w:rPr>
                <w:rFonts w:ascii="Times New Roman" w:hAnsi="Times New Roman"/>
                <w:lang w:val="uk-UA"/>
              </w:rPr>
            </w:pPr>
            <w:r w:rsidRPr="009E4750">
              <w:rPr>
                <w:rFonts w:ascii="Times New Roman" w:hAnsi="Times New Roman"/>
                <w:lang w:val="uk-UA"/>
              </w:rPr>
              <w:t>Вартість тендерної пропозиції та всі інші ціни повинні бути чітко визначені.</w:t>
            </w:r>
          </w:p>
          <w:p w:rsidR="00277F40" w:rsidRPr="009E4750" w:rsidRDefault="00277F40" w:rsidP="00277F40">
            <w:pPr>
              <w:suppressAutoHyphens/>
              <w:spacing w:after="0" w:line="240" w:lineRule="auto"/>
              <w:ind w:firstLine="349"/>
              <w:jc w:val="both"/>
              <w:textAlignment w:val="baseline"/>
              <w:rPr>
                <w:rFonts w:ascii="Times New Roman" w:hAnsi="Times New Roman"/>
                <w:lang w:val="uk-UA"/>
              </w:rPr>
            </w:pPr>
            <w:r w:rsidRPr="009E4750">
              <w:rPr>
                <w:rFonts w:ascii="Times New Roman" w:hAnsi="Times New Roman"/>
                <w:lang w:val="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277F40" w:rsidRPr="009E4750" w:rsidRDefault="00277F40" w:rsidP="00277F40">
            <w:pPr>
              <w:tabs>
                <w:tab w:val="left" w:pos="228"/>
              </w:tabs>
              <w:spacing w:after="0" w:line="240" w:lineRule="auto"/>
              <w:ind w:right="127" w:firstLine="349"/>
              <w:jc w:val="both"/>
              <w:rPr>
                <w:rFonts w:ascii="Times New Roman" w:hAnsi="Times New Roman"/>
                <w:lang w:val="uk-UA"/>
              </w:rPr>
            </w:pPr>
            <w:r w:rsidRPr="009E4750">
              <w:rPr>
                <w:rFonts w:ascii="Times New Roman" w:hAnsi="Times New Roman"/>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77F40" w:rsidRPr="009E4750" w:rsidRDefault="00277F40" w:rsidP="00277F40">
            <w:pPr>
              <w:suppressAutoHyphens/>
              <w:spacing w:after="0" w:line="240" w:lineRule="auto"/>
              <w:ind w:firstLine="349"/>
              <w:jc w:val="both"/>
              <w:textAlignment w:val="baseline"/>
              <w:rPr>
                <w:rFonts w:ascii="Times New Roman" w:hAnsi="Times New Roman"/>
                <w:lang w:val="uk-UA"/>
              </w:rPr>
            </w:pPr>
            <w:r w:rsidRPr="009E4750">
              <w:rPr>
                <w:rFonts w:ascii="Times New Roman" w:hAnsi="Times New Roman"/>
                <w:lang w:val="uk-UA"/>
              </w:rPr>
              <w:t xml:space="preserve">До розрахунку ціни  пропозиції не включаються будь-які витрати, понесені учасником у процесі проведення процедури закупівлі та </w:t>
            </w:r>
            <w:r w:rsidRPr="009E4750">
              <w:rPr>
                <w:rFonts w:ascii="Times New Roman" w:hAnsi="Times New Roman"/>
                <w:lang w:val="uk-UA"/>
              </w:rPr>
              <w:lastRenderedPageBreak/>
              <w:t>укладення договору про закупівлю, витрати, пов'язані із оформленням забезпечення тендерної пропозиції,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(в тому числі і у разі відміни торгів чи визнання торгів такими, що не відбулися).</w:t>
            </w:r>
          </w:p>
          <w:p w:rsidR="00277F40" w:rsidRPr="009E4750" w:rsidRDefault="00277F40" w:rsidP="00277F40">
            <w:pPr>
              <w:suppressAutoHyphens/>
              <w:spacing w:after="0" w:line="240" w:lineRule="auto"/>
              <w:ind w:firstLine="349"/>
              <w:jc w:val="both"/>
              <w:textAlignment w:val="baseline"/>
              <w:rPr>
                <w:rFonts w:ascii="Times New Roman" w:hAnsi="Times New Roman"/>
                <w:lang w:val="uk-UA"/>
              </w:rPr>
            </w:pPr>
            <w:r w:rsidRPr="009E4750">
              <w:rPr>
                <w:rFonts w:ascii="Times New Roman" w:hAnsi="Times New Roman"/>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Замовник протягом усього процесу здійснення закупівлі забезпечує конфіденційність інформації, наданої учасниками. Інформація про розгляд та  оцінку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Усі інші питання, які не передбачені цією документацією, регулюються законодавством.</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r w:rsidRPr="009E4750">
              <w:rPr>
                <w:rFonts w:ascii="Times New Roman" w:hAnsi="Times New Roman"/>
                <w:bCs/>
                <w:color w:val="000000"/>
                <w:lang w:val="uk-UA"/>
              </w:rPr>
              <w:t>Закону України «Про санкції»;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 Постанови Кабінету Міністрів України від 09 квітня 2022р. №426 «Про застосування заборони ввезення товарів з Російської Федерації».</w:t>
            </w:r>
          </w:p>
          <w:p w:rsidR="00277F40" w:rsidRPr="009E4750" w:rsidRDefault="00277F40" w:rsidP="00277F40">
            <w:pPr>
              <w:spacing w:after="0" w:line="240" w:lineRule="auto"/>
              <w:ind w:firstLine="349"/>
              <w:jc w:val="both"/>
              <w:rPr>
                <w:rFonts w:ascii="Times New Roman" w:hAnsi="Times New Roman"/>
                <w:color w:val="000000"/>
                <w:lang w:val="uk-UA" w:eastAsia="en-US"/>
              </w:rPr>
            </w:pPr>
            <w:r w:rsidRPr="009E4750">
              <w:rPr>
                <w:rFonts w:ascii="Times New Roman" w:hAnsi="Times New Roman"/>
                <w:color w:val="000000"/>
                <w:lang w:val="uk-UA" w:eastAsia="en-US"/>
              </w:rPr>
              <w:t xml:space="preserve">Згідно Закону з урахуванням Особливостей зі змінами аномально низька ціна тендерної пропозиції (далі - аномально низька ціна) - розуміється </w:t>
            </w:r>
            <w:r w:rsidRPr="009E4750">
              <w:rPr>
                <w:rStyle w:val="rvts0"/>
                <w:rFonts w:ascii="Times New Roman" w:hAnsi="Times New Roman"/>
                <w:lang w:val="uk-UA"/>
              </w:rPr>
              <w:t>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Pr="009E4750">
              <w:rPr>
                <w:rFonts w:ascii="Times New Roman" w:hAnsi="Times New Roman"/>
                <w:color w:val="000000"/>
                <w:lang w:val="uk-UA" w:eastAsia="en-US"/>
              </w:rPr>
              <w:t xml:space="preserve">.  </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w:t>
            </w:r>
            <w:r w:rsidRPr="009E4750">
              <w:rPr>
                <w:rFonts w:ascii="Times New Roman" w:hAnsi="Times New Roman"/>
                <w:lang w:val="uk-UA" w:eastAsia="en-US"/>
              </w:rPr>
              <w:lastRenderedPageBreak/>
              <w:t>у разі ненадходження такого обґрунтування протягом строку, визначеного згідно цього пункту.</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Обґрунтування аномально низької тендерної пропозиції може містити інформацію про:</w:t>
            </w:r>
          </w:p>
          <w:p w:rsidR="00277F40" w:rsidRPr="009E4750" w:rsidRDefault="00277F40" w:rsidP="00277F40">
            <w:pPr>
              <w:spacing w:after="0" w:line="240" w:lineRule="auto"/>
              <w:ind w:firstLine="349"/>
              <w:jc w:val="both"/>
              <w:rPr>
                <w:rFonts w:ascii="Times New Roman" w:hAnsi="Times New Roman"/>
                <w:color w:val="000000"/>
                <w:lang w:val="uk-UA" w:eastAsia="en-US"/>
              </w:rPr>
            </w:pPr>
            <w:r w:rsidRPr="009E4750">
              <w:rPr>
                <w:rFonts w:ascii="Times New Roman" w:hAnsi="Times New Roman"/>
                <w:color w:val="000000"/>
                <w:lang w:val="uk-UA" w:eastAsia="en-US"/>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77F40" w:rsidRPr="009E4750" w:rsidRDefault="00277F40" w:rsidP="00277F40">
            <w:pPr>
              <w:spacing w:after="0" w:line="240" w:lineRule="auto"/>
              <w:ind w:firstLine="349"/>
              <w:jc w:val="both"/>
              <w:rPr>
                <w:rFonts w:ascii="Times New Roman" w:hAnsi="Times New Roman"/>
                <w:color w:val="000000"/>
                <w:lang w:val="uk-UA" w:eastAsia="en-US"/>
              </w:rPr>
            </w:pPr>
            <w:r w:rsidRPr="009E4750">
              <w:rPr>
                <w:rFonts w:ascii="Times New Roman" w:hAnsi="Times New Roman"/>
                <w:color w:val="000000"/>
                <w:lang w:val="uk-UA" w:eastAsia="en-US"/>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277F40" w:rsidRPr="009E4750" w:rsidRDefault="00277F40" w:rsidP="00277F40">
            <w:pPr>
              <w:spacing w:after="0" w:line="240" w:lineRule="auto"/>
              <w:ind w:firstLine="349"/>
              <w:jc w:val="both"/>
              <w:rPr>
                <w:rFonts w:ascii="Times New Roman" w:hAnsi="Times New Roman"/>
                <w:color w:val="000000"/>
                <w:lang w:val="uk-UA" w:eastAsia="en-US"/>
              </w:rPr>
            </w:pPr>
            <w:r w:rsidRPr="009E4750">
              <w:rPr>
                <w:rFonts w:ascii="Times New Roman" w:hAnsi="Times New Roman"/>
                <w:color w:val="000000"/>
                <w:lang w:val="uk-UA" w:eastAsia="en-US"/>
              </w:rPr>
              <w:t>отримання учасником державної допомоги згідно із законодавством.</w:t>
            </w:r>
          </w:p>
          <w:p w:rsidR="00277F40" w:rsidRPr="009E4750" w:rsidRDefault="00277F40" w:rsidP="00277F40">
            <w:pPr>
              <w:spacing w:after="0" w:line="240" w:lineRule="auto"/>
              <w:ind w:firstLine="349"/>
              <w:jc w:val="both"/>
              <w:rPr>
                <w:rFonts w:ascii="Times New Roman" w:eastAsia="Calibri" w:hAnsi="Times New Roman"/>
                <w:lang w:val="uk-UA" w:eastAsia="en-US"/>
              </w:rPr>
            </w:pPr>
            <w:r w:rsidRPr="009E4750">
              <w:rPr>
                <w:rFonts w:ascii="Times New Roman" w:hAnsi="Times New Roman"/>
                <w:lang w:val="uk-UA" w:eastAsia="en-US"/>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77F40" w:rsidRPr="009E4750" w:rsidRDefault="00277F40" w:rsidP="00277F40">
            <w:pPr>
              <w:widowControl w:val="0"/>
              <w:shd w:val="clear" w:color="auto" w:fill="FFFFFF"/>
              <w:tabs>
                <w:tab w:val="left" w:pos="542"/>
              </w:tabs>
              <w:spacing w:after="0" w:line="240" w:lineRule="auto"/>
              <w:ind w:firstLine="349"/>
              <w:jc w:val="both"/>
              <w:rPr>
                <w:rFonts w:ascii="Times New Roman" w:hAnsi="Times New Roman"/>
                <w:lang w:val="uk-UA"/>
              </w:rPr>
            </w:pPr>
            <w:r w:rsidRPr="009E4750">
              <w:rPr>
                <w:rFonts w:ascii="Times New Roman" w:hAnsi="Times New Roman"/>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складових частин, їх марки, моделі тощо.</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77F40" w:rsidRPr="009E4750" w:rsidRDefault="00277F40" w:rsidP="00277F40">
            <w:pPr>
              <w:spacing w:after="0" w:line="240" w:lineRule="auto"/>
              <w:ind w:firstLine="349"/>
              <w:jc w:val="both"/>
              <w:rPr>
                <w:rFonts w:ascii="Times New Roman" w:eastAsia="Calibri" w:hAnsi="Times New Roman"/>
                <w:lang w:val="uk-UA" w:eastAsia="en-US"/>
              </w:rPr>
            </w:pPr>
            <w:r w:rsidRPr="009E4750">
              <w:rPr>
                <w:rFonts w:ascii="Times New Roman" w:hAnsi="Times New Roman"/>
                <w:lang w:val="uk-UA" w:eastAsia="en-US"/>
              </w:rPr>
              <w:t>Повідомлення з вимогою про усунення невідповідностей повинно містити наступну інформацію:</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перелік виявлених невідповідностей;</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посилання на вимогу (вимоги) тендерної документації, щодо яких виявлені невідповідності;</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перелік інформації та/або документів, які повинен подати учасник для усунення виявлених невідповідностей.</w:t>
            </w:r>
          </w:p>
          <w:p w:rsidR="00277F40" w:rsidRPr="009E4750" w:rsidRDefault="00277F40" w:rsidP="00277F40">
            <w:pPr>
              <w:spacing w:after="0" w:line="240" w:lineRule="auto"/>
              <w:ind w:firstLine="349"/>
              <w:jc w:val="both"/>
              <w:rPr>
                <w:rFonts w:ascii="Times New Roman" w:hAnsi="Times New Roman"/>
                <w:lang w:val="uk-UA" w:eastAsia="en-US"/>
              </w:rPr>
            </w:pPr>
            <w:r w:rsidRPr="009E4750">
              <w:rPr>
                <w:rFonts w:ascii="Times New Roman" w:hAnsi="Times New Roman"/>
                <w:lang w:val="uk-UA"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eastAsia="Calibri" w:hAnsi="Times New Roman"/>
                <w:lang w:val="uk-UA" w:eastAsia="en-US"/>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4</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Відхилення тендерних пропозицій </w:t>
            </w:r>
          </w:p>
        </w:tc>
        <w:tc>
          <w:tcPr>
            <w:tcW w:w="6870" w:type="dxa"/>
            <w:tcBorders>
              <w:top w:val="single" w:sz="4" w:space="0" w:color="auto"/>
              <w:left w:val="single" w:sz="4" w:space="0" w:color="auto"/>
              <w:bottom w:val="single" w:sz="4" w:space="0" w:color="auto"/>
              <w:right w:val="single" w:sz="4" w:space="0" w:color="auto"/>
            </w:tcBorders>
            <w:shd w:val="clear" w:color="auto" w:fill="auto"/>
            <w:vAlign w:val="center"/>
          </w:tcPr>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Замовник відхиляє тендерну пропозицію із зазначенням аргументації в електронній системі закупівель у разі, коли:</w:t>
            </w:r>
          </w:p>
          <w:p w:rsidR="00277F40" w:rsidRPr="009E4750" w:rsidRDefault="00277F40" w:rsidP="00277F40">
            <w:pPr>
              <w:pStyle w:val="rvps2"/>
              <w:spacing w:before="0" w:after="0"/>
              <w:ind w:firstLine="349"/>
              <w:jc w:val="both"/>
              <w:rPr>
                <w:sz w:val="22"/>
                <w:szCs w:val="22"/>
                <w:lang w:val="uk-UA"/>
              </w:rPr>
            </w:pPr>
            <w:bookmarkStart w:id="4" w:name="n135"/>
            <w:bookmarkEnd w:id="4"/>
            <w:r w:rsidRPr="009E4750">
              <w:rPr>
                <w:sz w:val="22"/>
                <w:szCs w:val="22"/>
                <w:lang w:val="uk-UA"/>
              </w:rPr>
              <w:t>1) учасник процедури закупівлі:</w:t>
            </w:r>
          </w:p>
          <w:p w:rsidR="00277F40" w:rsidRPr="009E4750" w:rsidRDefault="00277F40" w:rsidP="00277F40">
            <w:pPr>
              <w:pStyle w:val="rvps2"/>
              <w:spacing w:before="0" w:after="0"/>
              <w:ind w:firstLine="349"/>
              <w:jc w:val="both"/>
              <w:rPr>
                <w:sz w:val="22"/>
                <w:szCs w:val="22"/>
                <w:lang w:val="uk-UA"/>
              </w:rPr>
            </w:pPr>
            <w:bookmarkStart w:id="5" w:name="n593"/>
            <w:bookmarkEnd w:id="5"/>
            <w:r w:rsidRPr="009E4750">
              <w:rPr>
                <w:sz w:val="22"/>
                <w:szCs w:val="22"/>
                <w:lang w:val="uk-UA"/>
              </w:rPr>
              <w:t xml:space="preserve">підпадає під підстави, встановлені </w:t>
            </w:r>
            <w:hyperlink r:id="rId30" w:anchor="n615" w:history="1">
              <w:r w:rsidRPr="009E4750">
                <w:rPr>
                  <w:rStyle w:val="a5"/>
                  <w:color w:val="auto"/>
                  <w:sz w:val="22"/>
                  <w:szCs w:val="22"/>
                  <w:u w:val="none"/>
                  <w:lang w:val="uk-UA"/>
                </w:rPr>
                <w:t>пунктом 47</w:t>
              </w:r>
            </w:hyperlink>
            <w:r w:rsidRPr="009E4750">
              <w:rPr>
                <w:sz w:val="22"/>
                <w:szCs w:val="22"/>
                <w:lang w:val="uk-UA"/>
              </w:rPr>
              <w:t xml:space="preserve"> цих особливостей;</w:t>
            </w:r>
          </w:p>
          <w:p w:rsidR="00277F40" w:rsidRPr="009E4750" w:rsidRDefault="00277F40" w:rsidP="00277F40">
            <w:pPr>
              <w:pStyle w:val="rvps2"/>
              <w:spacing w:before="0" w:after="0"/>
              <w:ind w:firstLine="349"/>
              <w:jc w:val="both"/>
              <w:rPr>
                <w:sz w:val="22"/>
                <w:szCs w:val="22"/>
                <w:lang w:val="uk-UA"/>
              </w:rPr>
            </w:pPr>
            <w:bookmarkStart w:id="6" w:name="n594"/>
            <w:bookmarkEnd w:id="6"/>
            <w:r w:rsidRPr="009E4750">
              <w:rPr>
                <w:sz w:val="22"/>
                <w:szCs w:val="22"/>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31" w:anchor="n586" w:history="1">
              <w:r w:rsidRPr="009E4750">
                <w:rPr>
                  <w:rStyle w:val="a5"/>
                  <w:color w:val="auto"/>
                  <w:sz w:val="22"/>
                  <w:szCs w:val="22"/>
                  <w:u w:val="none"/>
                  <w:lang w:val="uk-UA"/>
                </w:rPr>
                <w:t>абзацом першим</w:t>
              </w:r>
            </w:hyperlink>
            <w:r w:rsidRPr="009E4750">
              <w:rPr>
                <w:sz w:val="22"/>
                <w:szCs w:val="22"/>
                <w:lang w:val="uk-UA"/>
              </w:rPr>
              <w:t xml:space="preserve"> пункту 42 цих особливостей;</w:t>
            </w:r>
          </w:p>
          <w:p w:rsidR="00277F40" w:rsidRPr="009E4750" w:rsidRDefault="00277F40" w:rsidP="00277F40">
            <w:pPr>
              <w:pStyle w:val="rvps2"/>
              <w:spacing w:before="0" w:after="0"/>
              <w:ind w:firstLine="349"/>
              <w:jc w:val="both"/>
              <w:rPr>
                <w:sz w:val="22"/>
                <w:szCs w:val="22"/>
                <w:lang w:val="uk-UA"/>
              </w:rPr>
            </w:pPr>
            <w:bookmarkStart w:id="7" w:name="n595"/>
            <w:bookmarkEnd w:id="7"/>
            <w:r w:rsidRPr="009E4750">
              <w:rPr>
                <w:sz w:val="22"/>
                <w:szCs w:val="22"/>
                <w:lang w:val="uk-UA"/>
              </w:rPr>
              <w:t>не надав забезпечення тендерної пропозиції, якщо таке забезпечення вимагалося замовником;</w:t>
            </w:r>
          </w:p>
          <w:p w:rsidR="00277F40" w:rsidRPr="009E4750" w:rsidRDefault="00277F40" w:rsidP="00277F40">
            <w:pPr>
              <w:pStyle w:val="rvps2"/>
              <w:spacing w:before="0" w:after="0"/>
              <w:ind w:firstLine="349"/>
              <w:jc w:val="both"/>
              <w:rPr>
                <w:sz w:val="22"/>
                <w:szCs w:val="22"/>
                <w:lang w:val="uk-UA"/>
              </w:rPr>
            </w:pPr>
            <w:bookmarkStart w:id="8" w:name="n596"/>
            <w:bookmarkEnd w:id="8"/>
            <w:r w:rsidRPr="009E4750">
              <w:rPr>
                <w:sz w:val="22"/>
                <w:szCs w:val="22"/>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77F40" w:rsidRPr="009E4750" w:rsidRDefault="00277F40" w:rsidP="00277F40">
            <w:pPr>
              <w:pStyle w:val="rvps2"/>
              <w:spacing w:before="0" w:after="0"/>
              <w:ind w:firstLine="349"/>
              <w:jc w:val="both"/>
              <w:rPr>
                <w:sz w:val="22"/>
                <w:szCs w:val="22"/>
                <w:lang w:val="uk-UA"/>
              </w:rPr>
            </w:pPr>
            <w:bookmarkStart w:id="9" w:name="n597"/>
            <w:bookmarkEnd w:id="9"/>
            <w:r w:rsidRPr="009E4750">
              <w:rPr>
                <w:sz w:val="22"/>
                <w:szCs w:val="22"/>
                <w:lang w:val="uk-UA"/>
              </w:rPr>
              <w:t xml:space="preserve">не надав обґрунтування аномально низької ціни тендерної пропозиції протягом строку, визначеного </w:t>
            </w:r>
            <w:hyperlink r:id="rId32" w:anchor="n1543" w:tgtFrame="_blank" w:history="1">
              <w:r w:rsidRPr="009E4750">
                <w:rPr>
                  <w:rStyle w:val="a5"/>
                  <w:color w:val="auto"/>
                  <w:sz w:val="22"/>
                  <w:szCs w:val="22"/>
                  <w:u w:val="none"/>
                  <w:lang w:val="uk-UA"/>
                </w:rPr>
                <w:t>абзацом першим</w:t>
              </w:r>
            </w:hyperlink>
            <w:r w:rsidRPr="009E4750">
              <w:rPr>
                <w:sz w:val="22"/>
                <w:szCs w:val="22"/>
                <w:lang w:val="uk-UA"/>
              </w:rPr>
              <w:t xml:space="preserve"> частини чотирнадцятої статті 29 Закону/</w:t>
            </w:r>
            <w:hyperlink r:id="rId33" w:anchor="n581" w:history="1">
              <w:r w:rsidRPr="009E4750">
                <w:rPr>
                  <w:rStyle w:val="a5"/>
                  <w:color w:val="auto"/>
                  <w:sz w:val="22"/>
                  <w:szCs w:val="22"/>
                  <w:u w:val="none"/>
                  <w:lang w:val="uk-UA"/>
                </w:rPr>
                <w:t>абзацом дев’ятим</w:t>
              </w:r>
            </w:hyperlink>
            <w:r w:rsidRPr="009E4750">
              <w:rPr>
                <w:sz w:val="22"/>
                <w:szCs w:val="22"/>
                <w:lang w:val="uk-UA"/>
              </w:rPr>
              <w:t xml:space="preserve"> пункту 37 цих особливостей;</w:t>
            </w:r>
          </w:p>
          <w:p w:rsidR="00277F40" w:rsidRPr="009E4750" w:rsidRDefault="00277F40" w:rsidP="00277F40">
            <w:pPr>
              <w:pStyle w:val="rvps2"/>
              <w:spacing w:before="0" w:after="0"/>
              <w:ind w:firstLine="349"/>
              <w:jc w:val="both"/>
              <w:rPr>
                <w:sz w:val="22"/>
                <w:szCs w:val="22"/>
                <w:lang w:val="uk-UA"/>
              </w:rPr>
            </w:pPr>
            <w:bookmarkStart w:id="10" w:name="n598"/>
            <w:bookmarkEnd w:id="10"/>
            <w:r w:rsidRPr="009E4750">
              <w:rPr>
                <w:sz w:val="22"/>
                <w:szCs w:val="22"/>
                <w:lang w:val="uk-UA"/>
              </w:rPr>
              <w:t xml:space="preserve">визначив конфіденційною інформацію, що не може бути визначена як конфіденційна відповідно до вимог </w:t>
            </w:r>
            <w:hyperlink r:id="rId34" w:anchor="n584" w:history="1">
              <w:r w:rsidRPr="009E4750">
                <w:rPr>
                  <w:rStyle w:val="a5"/>
                  <w:color w:val="auto"/>
                  <w:sz w:val="22"/>
                  <w:szCs w:val="22"/>
                  <w:u w:val="none"/>
                  <w:lang w:val="uk-UA"/>
                </w:rPr>
                <w:t>пункту 40</w:t>
              </w:r>
            </w:hyperlink>
            <w:r w:rsidRPr="009E4750">
              <w:rPr>
                <w:sz w:val="22"/>
                <w:szCs w:val="22"/>
                <w:lang w:val="uk-UA"/>
              </w:rPr>
              <w:t xml:space="preserve"> цих особливостей;</w:t>
            </w:r>
          </w:p>
          <w:p w:rsidR="00277F40" w:rsidRPr="009E4750" w:rsidRDefault="00962A3F" w:rsidP="00277F40">
            <w:pPr>
              <w:pStyle w:val="rvps2"/>
              <w:spacing w:before="0" w:after="0"/>
              <w:ind w:firstLine="349"/>
              <w:jc w:val="both"/>
              <w:rPr>
                <w:sz w:val="22"/>
                <w:szCs w:val="22"/>
                <w:lang w:val="uk-UA"/>
              </w:rPr>
            </w:pPr>
            <w:bookmarkStart w:id="11" w:name="n599"/>
            <w:bookmarkStart w:id="12" w:name="n600"/>
            <w:bookmarkEnd w:id="11"/>
            <w:bookmarkEnd w:id="12"/>
            <w:r w:rsidRPr="009E4750">
              <w:rPr>
                <w:color w:val="333333"/>
                <w:sz w:val="22"/>
                <w:szCs w:val="22"/>
                <w:lang w:val="uk-UA"/>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w:t>
            </w:r>
            <w:r w:rsidR="009E4750">
              <w:rPr>
                <w:color w:val="333333"/>
                <w:sz w:val="22"/>
                <w:szCs w:val="22"/>
                <w:lang w:val="uk-UA"/>
              </w:rPr>
              <w:t> </w:t>
            </w:r>
            <w:r w:rsidRPr="009E4750">
              <w:rPr>
                <w:color w:val="333333"/>
                <w:sz w:val="22"/>
                <w:szCs w:val="22"/>
                <w:lang w:val="uk-UA"/>
              </w:rPr>
              <w:t>жовтня 2022</w:t>
            </w:r>
            <w:r w:rsidR="009E4750">
              <w:rPr>
                <w:color w:val="333333"/>
                <w:sz w:val="22"/>
                <w:szCs w:val="22"/>
                <w:lang w:val="uk-UA"/>
              </w:rPr>
              <w:t> </w:t>
            </w:r>
            <w:r w:rsidRPr="009E4750">
              <w:rPr>
                <w:color w:val="333333"/>
                <w:sz w:val="22"/>
                <w:szCs w:val="22"/>
                <w:lang w:val="uk-UA"/>
              </w:rPr>
              <w:t>р.</w:t>
            </w:r>
            <w:r w:rsidR="009E4750">
              <w:rPr>
                <w:color w:val="333333"/>
                <w:sz w:val="22"/>
                <w:szCs w:val="22"/>
                <w:lang w:val="uk-UA"/>
              </w:rPr>
              <w:t xml:space="preserve"> </w:t>
            </w:r>
            <w:r w:rsidR="009E4750">
              <w:rPr>
                <w:sz w:val="22"/>
                <w:szCs w:val="22"/>
                <w:lang w:val="uk-UA"/>
              </w:rPr>
              <w:t>№ </w:t>
            </w:r>
            <w:r w:rsidRPr="009E4750">
              <w:rPr>
                <w:sz w:val="22"/>
                <w:szCs w:val="22"/>
                <w:lang w:val="uk-UA"/>
              </w:rPr>
              <w:t>1178</w:t>
            </w:r>
            <w:r w:rsidR="009E4750" w:rsidRPr="009E4750">
              <w:rPr>
                <w:color w:val="333333"/>
                <w:sz w:val="22"/>
                <w:szCs w:val="22"/>
                <w:lang w:val="uk-UA"/>
              </w:rPr>
              <w:t xml:space="preserve"> </w:t>
            </w:r>
            <w:r w:rsidRPr="009E4750">
              <w:rPr>
                <w:color w:val="333333"/>
                <w:sz w:val="22"/>
                <w:szCs w:val="22"/>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277F40" w:rsidRPr="009E4750">
              <w:rPr>
                <w:sz w:val="22"/>
                <w:szCs w:val="22"/>
                <w:lang w:val="uk-UA"/>
              </w:rPr>
              <w:t>2) тендерна пропозиція:</w:t>
            </w:r>
          </w:p>
          <w:p w:rsidR="00277F40" w:rsidRPr="009E4750" w:rsidRDefault="00277F40" w:rsidP="00277F40">
            <w:pPr>
              <w:pStyle w:val="rvps2"/>
              <w:spacing w:before="0" w:after="0"/>
              <w:ind w:firstLine="349"/>
              <w:jc w:val="both"/>
              <w:rPr>
                <w:sz w:val="22"/>
                <w:szCs w:val="22"/>
                <w:lang w:val="uk-UA"/>
              </w:rPr>
            </w:pPr>
            <w:bookmarkStart w:id="13" w:name="n601"/>
            <w:bookmarkEnd w:id="13"/>
            <w:r w:rsidRPr="009E4750">
              <w:rPr>
                <w:sz w:val="22"/>
                <w:szCs w:val="22"/>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5" w:anchor="n588" w:history="1">
              <w:r w:rsidRPr="009E4750">
                <w:rPr>
                  <w:rStyle w:val="a5"/>
                  <w:color w:val="auto"/>
                  <w:sz w:val="22"/>
                  <w:szCs w:val="22"/>
                  <w:u w:val="none"/>
                  <w:lang w:val="uk-UA"/>
                </w:rPr>
                <w:t>пункту 43</w:t>
              </w:r>
            </w:hyperlink>
            <w:r w:rsidRPr="009E4750">
              <w:rPr>
                <w:sz w:val="22"/>
                <w:szCs w:val="22"/>
                <w:lang w:val="uk-UA"/>
              </w:rPr>
              <w:t xml:space="preserve"> цих особливостей;</w:t>
            </w:r>
          </w:p>
          <w:p w:rsidR="00277F40" w:rsidRPr="009E4750" w:rsidRDefault="00277F40" w:rsidP="00277F40">
            <w:pPr>
              <w:pStyle w:val="rvps2"/>
              <w:spacing w:before="0" w:after="0"/>
              <w:ind w:firstLine="349"/>
              <w:jc w:val="both"/>
              <w:rPr>
                <w:sz w:val="22"/>
                <w:szCs w:val="22"/>
                <w:lang w:val="uk-UA"/>
              </w:rPr>
            </w:pPr>
            <w:bookmarkStart w:id="14" w:name="n602"/>
            <w:bookmarkEnd w:id="14"/>
            <w:r w:rsidRPr="009E4750">
              <w:rPr>
                <w:sz w:val="22"/>
                <w:szCs w:val="22"/>
                <w:lang w:val="uk-UA"/>
              </w:rPr>
              <w:t>є такою, строк дії якої закінчився;</w:t>
            </w:r>
          </w:p>
          <w:p w:rsidR="00277F40" w:rsidRPr="009E4750" w:rsidRDefault="00277F40" w:rsidP="00277F40">
            <w:pPr>
              <w:pStyle w:val="rvps2"/>
              <w:spacing w:before="0" w:after="0"/>
              <w:ind w:firstLine="349"/>
              <w:jc w:val="both"/>
              <w:rPr>
                <w:sz w:val="22"/>
                <w:szCs w:val="22"/>
                <w:lang w:val="uk-UA"/>
              </w:rPr>
            </w:pPr>
            <w:bookmarkStart w:id="15" w:name="n603"/>
            <w:bookmarkEnd w:id="15"/>
            <w:r w:rsidRPr="009E4750">
              <w:rPr>
                <w:sz w:val="22"/>
                <w:szCs w:val="22"/>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w:t>
            </w:r>
            <w:r w:rsidRPr="009E4750">
              <w:rPr>
                <w:sz w:val="22"/>
                <w:szCs w:val="22"/>
                <w:lang w:val="uk-UA"/>
              </w:rPr>
              <w:lastRenderedPageBreak/>
              <w:t>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77F40" w:rsidRPr="009E4750" w:rsidRDefault="00277F40" w:rsidP="00277F40">
            <w:pPr>
              <w:pStyle w:val="rvps2"/>
              <w:spacing w:before="0" w:after="0"/>
              <w:ind w:firstLine="349"/>
              <w:jc w:val="both"/>
              <w:rPr>
                <w:sz w:val="22"/>
                <w:szCs w:val="22"/>
                <w:lang w:val="uk-UA"/>
              </w:rPr>
            </w:pPr>
            <w:bookmarkStart w:id="16" w:name="n604"/>
            <w:bookmarkEnd w:id="16"/>
            <w:r w:rsidRPr="009E4750">
              <w:rPr>
                <w:sz w:val="22"/>
                <w:szCs w:val="22"/>
                <w:lang w:val="uk-UA"/>
              </w:rPr>
              <w:t xml:space="preserve">не відповідає вимогам, установленим у тендерній документації відповідно до </w:t>
            </w:r>
            <w:hyperlink r:id="rId36" w:anchor="n1422" w:tgtFrame="_blank" w:history="1">
              <w:r w:rsidRPr="009E4750">
                <w:rPr>
                  <w:rStyle w:val="a5"/>
                  <w:color w:val="auto"/>
                  <w:sz w:val="22"/>
                  <w:szCs w:val="22"/>
                  <w:u w:val="none"/>
                  <w:lang w:val="uk-UA"/>
                </w:rPr>
                <w:t>абзацу першого</w:t>
              </w:r>
            </w:hyperlink>
            <w:r w:rsidRPr="009E4750">
              <w:rPr>
                <w:sz w:val="22"/>
                <w:szCs w:val="22"/>
                <w:lang w:val="uk-UA"/>
              </w:rPr>
              <w:t xml:space="preserve"> частини третьої статті 22 Закону;</w:t>
            </w:r>
          </w:p>
          <w:p w:rsidR="00277F40" w:rsidRPr="009E4750" w:rsidRDefault="00277F40" w:rsidP="00277F40">
            <w:pPr>
              <w:pStyle w:val="rvps2"/>
              <w:spacing w:before="0" w:after="0"/>
              <w:ind w:firstLine="349"/>
              <w:jc w:val="both"/>
              <w:rPr>
                <w:sz w:val="22"/>
                <w:szCs w:val="22"/>
                <w:lang w:val="uk-UA"/>
              </w:rPr>
            </w:pPr>
            <w:bookmarkStart w:id="17" w:name="n605"/>
            <w:bookmarkEnd w:id="17"/>
            <w:r w:rsidRPr="009E4750">
              <w:rPr>
                <w:sz w:val="22"/>
                <w:szCs w:val="22"/>
                <w:lang w:val="uk-UA"/>
              </w:rPr>
              <w:t>3) переможець процедури закупівлі:</w:t>
            </w:r>
          </w:p>
          <w:p w:rsidR="00277F40" w:rsidRPr="009E4750" w:rsidRDefault="00277F40" w:rsidP="00277F40">
            <w:pPr>
              <w:pStyle w:val="rvps2"/>
              <w:spacing w:before="0" w:after="0"/>
              <w:ind w:firstLine="349"/>
              <w:jc w:val="both"/>
              <w:rPr>
                <w:sz w:val="22"/>
                <w:szCs w:val="22"/>
                <w:lang w:val="uk-UA"/>
              </w:rPr>
            </w:pPr>
            <w:bookmarkStart w:id="18" w:name="n606"/>
            <w:bookmarkEnd w:id="18"/>
            <w:r w:rsidRPr="009E4750">
              <w:rPr>
                <w:sz w:val="22"/>
                <w:szCs w:val="22"/>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277F40" w:rsidRPr="009E4750" w:rsidRDefault="00277F40" w:rsidP="00277F40">
            <w:pPr>
              <w:pStyle w:val="rvps2"/>
              <w:spacing w:before="0" w:after="0"/>
              <w:ind w:firstLine="349"/>
              <w:jc w:val="both"/>
              <w:rPr>
                <w:sz w:val="22"/>
                <w:szCs w:val="22"/>
                <w:lang w:val="uk-UA"/>
              </w:rPr>
            </w:pPr>
            <w:bookmarkStart w:id="19" w:name="n607"/>
            <w:bookmarkEnd w:id="19"/>
            <w:r w:rsidRPr="009E4750">
              <w:rPr>
                <w:sz w:val="22"/>
                <w:szCs w:val="22"/>
                <w:lang w:val="uk-UA"/>
              </w:rPr>
              <w:t xml:space="preserve">не надав у спосіб, зазначений в тендерній документації, документи, що підтверджують відсутність підстав, визначених у </w:t>
            </w:r>
            <w:hyperlink r:id="rId37" w:anchor="n618" w:history="1">
              <w:r w:rsidRPr="009E4750">
                <w:rPr>
                  <w:rStyle w:val="a5"/>
                  <w:color w:val="auto"/>
                  <w:sz w:val="22"/>
                  <w:szCs w:val="22"/>
                  <w:u w:val="none"/>
                  <w:lang w:val="uk-UA"/>
                </w:rPr>
                <w:t>підпунктах 3</w:t>
              </w:r>
            </w:hyperlink>
            <w:r w:rsidRPr="009E4750">
              <w:rPr>
                <w:sz w:val="22"/>
                <w:szCs w:val="22"/>
                <w:lang w:val="uk-UA"/>
              </w:rPr>
              <w:t xml:space="preserve">, </w:t>
            </w:r>
            <w:hyperlink r:id="rId38" w:anchor="n620" w:history="1">
              <w:r w:rsidRPr="009E4750">
                <w:rPr>
                  <w:rStyle w:val="a5"/>
                  <w:color w:val="auto"/>
                  <w:sz w:val="22"/>
                  <w:szCs w:val="22"/>
                  <w:u w:val="none"/>
                  <w:lang w:val="uk-UA"/>
                </w:rPr>
                <w:t>5</w:t>
              </w:r>
            </w:hyperlink>
            <w:r w:rsidRPr="009E4750">
              <w:rPr>
                <w:sz w:val="22"/>
                <w:szCs w:val="22"/>
                <w:lang w:val="uk-UA"/>
              </w:rPr>
              <w:t xml:space="preserve">, </w:t>
            </w:r>
            <w:hyperlink r:id="rId39" w:anchor="n621" w:history="1">
              <w:r w:rsidRPr="009E4750">
                <w:rPr>
                  <w:rStyle w:val="a5"/>
                  <w:color w:val="auto"/>
                  <w:sz w:val="22"/>
                  <w:szCs w:val="22"/>
                  <w:u w:val="none"/>
                  <w:lang w:val="uk-UA"/>
                </w:rPr>
                <w:t>6</w:t>
              </w:r>
            </w:hyperlink>
            <w:r w:rsidRPr="009E4750">
              <w:rPr>
                <w:sz w:val="22"/>
                <w:szCs w:val="22"/>
                <w:lang w:val="uk-UA"/>
              </w:rPr>
              <w:t xml:space="preserve"> і </w:t>
            </w:r>
            <w:hyperlink r:id="rId40" w:anchor="n627" w:history="1">
              <w:r w:rsidRPr="009E4750">
                <w:rPr>
                  <w:rStyle w:val="a5"/>
                  <w:color w:val="auto"/>
                  <w:sz w:val="22"/>
                  <w:szCs w:val="22"/>
                  <w:u w:val="none"/>
                  <w:lang w:val="uk-UA"/>
                </w:rPr>
                <w:t>12</w:t>
              </w:r>
            </w:hyperlink>
            <w:r w:rsidRPr="009E4750">
              <w:rPr>
                <w:sz w:val="22"/>
                <w:szCs w:val="22"/>
                <w:lang w:val="uk-UA"/>
              </w:rPr>
              <w:t xml:space="preserve"> та в </w:t>
            </w:r>
            <w:hyperlink r:id="rId41" w:anchor="n628" w:history="1">
              <w:r w:rsidRPr="009E4750">
                <w:rPr>
                  <w:rStyle w:val="a5"/>
                  <w:color w:val="auto"/>
                  <w:sz w:val="22"/>
                  <w:szCs w:val="22"/>
                  <w:u w:val="none"/>
                  <w:lang w:val="uk-UA"/>
                </w:rPr>
                <w:t>абзаці чотирнадцятому</w:t>
              </w:r>
            </w:hyperlink>
            <w:r w:rsidRPr="009E4750">
              <w:rPr>
                <w:sz w:val="22"/>
                <w:szCs w:val="22"/>
                <w:lang w:val="uk-UA"/>
              </w:rPr>
              <w:t xml:space="preserve"> пункту 47 цих особливостей;</w:t>
            </w:r>
          </w:p>
          <w:p w:rsidR="00277F40" w:rsidRPr="009E4750" w:rsidRDefault="00277F40" w:rsidP="00277F40">
            <w:pPr>
              <w:pStyle w:val="rvps2"/>
              <w:spacing w:before="0" w:after="0"/>
              <w:ind w:firstLine="349"/>
              <w:jc w:val="both"/>
              <w:rPr>
                <w:sz w:val="22"/>
                <w:szCs w:val="22"/>
                <w:lang w:val="uk-UA"/>
              </w:rPr>
            </w:pPr>
            <w:bookmarkStart w:id="20" w:name="n608"/>
            <w:bookmarkEnd w:id="20"/>
            <w:r w:rsidRPr="009E4750">
              <w:rPr>
                <w:sz w:val="22"/>
                <w:szCs w:val="22"/>
                <w:lang w:val="uk-UA"/>
              </w:rPr>
              <w:t>не надав забезпечення виконання договору про закупівлю, якщо таке забезпечення вимагалося замовником;</w:t>
            </w:r>
          </w:p>
          <w:p w:rsidR="00277F40" w:rsidRPr="009E4750" w:rsidRDefault="00277F40" w:rsidP="00277F40">
            <w:pPr>
              <w:pStyle w:val="rvps2"/>
              <w:spacing w:before="0" w:after="0"/>
              <w:ind w:firstLine="349"/>
              <w:jc w:val="both"/>
              <w:rPr>
                <w:sz w:val="22"/>
                <w:szCs w:val="22"/>
                <w:lang w:val="uk-UA"/>
              </w:rPr>
            </w:pPr>
            <w:bookmarkStart w:id="21" w:name="n609"/>
            <w:bookmarkEnd w:id="21"/>
            <w:r w:rsidRPr="009E4750">
              <w:rPr>
                <w:sz w:val="22"/>
                <w:szCs w:val="22"/>
                <w:lang w:val="uk-UA"/>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42" w:anchor="n586" w:history="1">
              <w:r w:rsidRPr="009E4750">
                <w:rPr>
                  <w:rStyle w:val="a5"/>
                  <w:color w:val="auto"/>
                  <w:sz w:val="22"/>
                  <w:szCs w:val="22"/>
                  <w:u w:val="none"/>
                  <w:lang w:val="uk-UA"/>
                </w:rPr>
                <w:t>абзацом першим</w:t>
              </w:r>
            </w:hyperlink>
            <w:r w:rsidRPr="009E4750">
              <w:rPr>
                <w:sz w:val="22"/>
                <w:szCs w:val="22"/>
                <w:lang w:val="uk-UA"/>
              </w:rPr>
              <w:t xml:space="preserve"> пункту 42 цих особливостей.</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Замовник може відхилити тендерну пропозицію із зазначенням аргументації в електронній системі закупівель у разі, коли:</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2" w:name="n155"/>
            <w:bookmarkEnd w:id="22"/>
            <w:r w:rsidRPr="009E4750">
              <w:rPr>
                <w:rFonts w:ascii="Times New Roman" w:hAnsi="Times New Roman"/>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3" w:name="n156"/>
            <w:bookmarkEnd w:id="23"/>
            <w:r w:rsidRPr="009E4750">
              <w:rPr>
                <w:rFonts w:ascii="Times New Roman" w:hAnsi="Times New Roman"/>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4" w:name="n157"/>
            <w:bookmarkEnd w:id="24"/>
            <w:r w:rsidRPr="009E4750">
              <w:rPr>
                <w:rFonts w:ascii="Times New Roman" w:hAnsi="Times New Roman"/>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bookmarkStart w:id="25" w:name="n158"/>
            <w:bookmarkEnd w:id="25"/>
            <w:r w:rsidRPr="009E4750">
              <w:rPr>
                <w:rFonts w:ascii="Times New Roman" w:hAnsi="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43" w:anchor="n1039" w:tgtFrame="_blank" w:history="1">
              <w:r w:rsidRPr="009E4750">
                <w:rPr>
                  <w:rStyle w:val="a5"/>
                  <w:rFonts w:ascii="Times New Roman" w:hAnsi="Times New Roman"/>
                  <w:color w:val="auto"/>
                  <w:u w:val="none"/>
                  <w:lang w:val="uk-UA"/>
                </w:rPr>
                <w:t>статті 10</w:t>
              </w:r>
            </w:hyperlink>
            <w:r w:rsidRPr="009E4750">
              <w:rPr>
                <w:rFonts w:ascii="Times New Roman" w:hAnsi="Times New Roman"/>
                <w:lang w:val="uk-UA"/>
              </w:rPr>
              <w:t> Закону.</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Учасники процедури закупівлі при поданні тендерної пропозиції повинні враховувати норми:</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Постанови Кабінету Міністрів України «Про застосування заборони ввезення товарів з Російської Федерації» від 09.04.2022 № 426;</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962A3F" w:rsidRPr="009E4750" w:rsidRDefault="00962A3F" w:rsidP="00962A3F">
            <w:pPr>
              <w:widowControl w:val="0"/>
              <w:pBdr>
                <w:top w:val="nil"/>
                <w:left w:val="nil"/>
                <w:bottom w:val="nil"/>
                <w:right w:val="nil"/>
                <w:between w:val="nil"/>
              </w:pBdr>
              <w:jc w:val="both"/>
              <w:rPr>
                <w:rFonts w:ascii="Times New Roman" w:hAnsi="Times New Roman"/>
                <w:lang w:val="uk-UA"/>
              </w:rPr>
            </w:pPr>
            <w:r w:rsidRPr="009E4750">
              <w:rPr>
                <w:rFonts w:ascii="Times New Roman" w:hAnsi="Times New Roman"/>
                <w:lang w:val="uk-UA"/>
              </w:rPr>
              <w:lastRenderedPageBreak/>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9E4750">
              <w:rPr>
                <w:rFonts w:ascii="Times New Roman" w:hAnsi="Times New Roman"/>
                <w:i/>
                <w:lang w:val="uk-UA"/>
              </w:rPr>
              <w:t xml:space="preserve"> з</w:t>
            </w:r>
            <w:r w:rsidRPr="009E4750">
              <w:rPr>
                <w:rFonts w:ascii="Times New Roman" w:hAnsi="Times New Roman"/>
                <w:lang w:val="uk-UA"/>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62A3F" w:rsidRPr="009E4750" w:rsidRDefault="00962A3F" w:rsidP="0096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У випадку неврахування учасником під час подання тендерної пропозиції, зокрема наявної невідповідності учасника чи послуг,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5 підпункту 2 пункту 44 Особливостей.</w:t>
            </w:r>
          </w:p>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У разі відхилення тендерної пропозиції,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та приймає рішення про намір укласти договір про закупівлю.</w:t>
            </w:r>
          </w:p>
        </w:tc>
      </w:tr>
      <w:tr w:rsidR="00277F40" w:rsidRPr="009E4750" w:rsidTr="00672C5E">
        <w:trPr>
          <w:jc w:val="center"/>
        </w:trPr>
        <w:tc>
          <w:tcPr>
            <w:tcW w:w="9715" w:type="dxa"/>
            <w:gridSpan w:val="4"/>
            <w:tcBorders>
              <w:right w:val="single" w:sz="4" w:space="0" w:color="auto"/>
            </w:tcBorders>
            <w:shd w:val="clear" w:color="auto" w:fill="auto"/>
            <w:vAlign w:val="center"/>
          </w:tcPr>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6"/>
              <w:jc w:val="center"/>
              <w:rPr>
                <w:rFonts w:ascii="Times New Roman" w:hAnsi="Times New Roman"/>
                <w:lang w:val="uk-UA"/>
              </w:rPr>
            </w:pPr>
            <w:r w:rsidRPr="009E4750">
              <w:rPr>
                <w:rFonts w:ascii="Times New Roman" w:hAnsi="Times New Roman"/>
                <w:b/>
                <w:lang w:val="uk-UA"/>
              </w:rPr>
              <w:lastRenderedPageBreak/>
              <w:t>VI. Результати торгів та укладання договору про закупівлю</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1</w:t>
            </w:r>
          </w:p>
        </w:tc>
        <w:tc>
          <w:tcPr>
            <w:tcW w:w="2390" w:type="dxa"/>
            <w:gridSpan w:val="2"/>
            <w:shd w:val="clear" w:color="auto" w:fill="auto"/>
            <w:vAlign w:val="center"/>
          </w:tcPr>
          <w:p w:rsidR="00277F40" w:rsidRPr="009E4750" w:rsidRDefault="00277F40" w:rsidP="00277F40">
            <w:pPr>
              <w:widowControl w:val="0"/>
              <w:spacing w:after="0" w:line="240" w:lineRule="auto"/>
              <w:contextualSpacing/>
              <w:rPr>
                <w:rFonts w:ascii="Times New Roman" w:hAnsi="Times New Roman"/>
                <w:b/>
                <w:lang w:val="uk-UA" w:eastAsia="uk-UA"/>
              </w:rPr>
            </w:pPr>
            <w:r w:rsidRPr="009E4750">
              <w:rPr>
                <w:rFonts w:ascii="Times New Roman" w:hAnsi="Times New Roman"/>
                <w:b/>
                <w:lang w:val="uk-UA" w:eastAsia="uk-UA"/>
              </w:rPr>
              <w:t>Відміна відкритих торгів</w:t>
            </w:r>
          </w:p>
        </w:tc>
        <w:tc>
          <w:tcPr>
            <w:tcW w:w="6870" w:type="dxa"/>
            <w:shd w:val="clear" w:color="auto" w:fill="auto"/>
            <w:vAlign w:val="center"/>
          </w:tcPr>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1.</w:t>
            </w:r>
            <w:r w:rsidRPr="009E4750">
              <w:rPr>
                <w:rFonts w:ascii="Times New Roman" w:hAnsi="Times New Roman"/>
                <w:iCs/>
                <w:lang w:val="uk-UA" w:eastAsia="uk-UA"/>
              </w:rPr>
              <w:t xml:space="preserve"> Відповідно до </w:t>
            </w:r>
            <w:r w:rsidR="00107369" w:rsidRPr="009E4750">
              <w:rPr>
                <w:rFonts w:ascii="Times New Roman" w:hAnsi="Times New Roman"/>
                <w:iCs/>
                <w:lang w:val="uk-UA" w:eastAsia="uk-UA"/>
              </w:rPr>
              <w:t>пункту</w:t>
            </w:r>
            <w:r w:rsidRPr="009E4750">
              <w:rPr>
                <w:rFonts w:ascii="Times New Roman" w:hAnsi="Times New Roman"/>
                <w:iCs/>
                <w:lang w:val="uk-UA" w:eastAsia="uk-UA"/>
              </w:rPr>
              <w:t xml:space="preserve"> 50 Особливостей Замовник відміняє відкриті торги у разі</w:t>
            </w:r>
            <w:r w:rsidRPr="009E4750">
              <w:rPr>
                <w:rFonts w:ascii="Times New Roman" w:hAnsi="Times New Roman"/>
                <w:lang w:val="uk-UA" w:eastAsia="uk-UA"/>
              </w:rPr>
              <w:t>:</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1) відсутності подальшої потреби в закупівлі товарів, робіт і послуг;</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3) скорочення обсягу видатків на здійснення закупівлі товарів, робіт чи послуг;</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bookmarkStart w:id="26" w:name="n177"/>
            <w:bookmarkEnd w:id="26"/>
            <w:r w:rsidRPr="009E4750">
              <w:rPr>
                <w:rFonts w:ascii="Times New Roman" w:hAnsi="Times New Roman"/>
                <w:lang w:val="uk-UA" w:eastAsia="uk-UA"/>
              </w:rPr>
              <w:t>4) коли здійснення закупівлі стало неможливим внаслідок дії обставин непереборної сили.</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 xml:space="preserve">2. Відповідно до </w:t>
            </w:r>
            <w:r w:rsidR="00107369" w:rsidRPr="009E4750">
              <w:rPr>
                <w:rFonts w:ascii="Times New Roman" w:hAnsi="Times New Roman"/>
                <w:lang w:val="uk-UA" w:eastAsia="uk-UA"/>
              </w:rPr>
              <w:t>пункти</w:t>
            </w:r>
            <w:r w:rsidRPr="009E4750">
              <w:rPr>
                <w:rFonts w:ascii="Times New Roman" w:hAnsi="Times New Roman"/>
                <w:lang w:val="uk-UA" w:eastAsia="uk-UA"/>
              </w:rPr>
              <w:t xml:space="preserve"> 51 Особливостей відкриті торги автоматично відміняються електронною системою закупівель у разі:</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r w:rsidRPr="009E4750">
              <w:rPr>
                <w:rFonts w:ascii="Times New Roman" w:hAnsi="Times New Roman"/>
                <w:lang w:val="uk-UA" w:eastAsia="uk-UA"/>
              </w:rPr>
              <w:t xml:space="preserve">1) відхилення всіх тендерних пропозицій (у тому числі, якщо була </w:t>
            </w:r>
            <w:r w:rsidRPr="009E4750">
              <w:rPr>
                <w:rFonts w:ascii="Times New Roman" w:hAnsi="Times New Roman"/>
                <w:lang w:val="uk-UA" w:eastAsia="uk-UA"/>
              </w:rPr>
              <w:lastRenderedPageBreak/>
              <w:t>подана одна тендерна пропозиція, яка відхилена замовником) згідно з цими особливостями;</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bookmarkStart w:id="27" w:name="n181"/>
            <w:bookmarkEnd w:id="27"/>
            <w:r w:rsidRPr="009E4750">
              <w:rPr>
                <w:rFonts w:ascii="Times New Roman" w:hAnsi="Times New Roman"/>
                <w:lang w:val="uk-UA" w:eastAsia="uk-UA"/>
              </w:rPr>
              <w:t>2)</w:t>
            </w:r>
            <w:r w:rsidRPr="009E4750">
              <w:rPr>
                <w:rFonts w:ascii="Times New Roman" w:hAnsi="Times New Roman"/>
                <w:lang w:val="uk-UA"/>
              </w:rPr>
              <w:t> </w:t>
            </w:r>
            <w:r w:rsidRPr="009E4750">
              <w:rPr>
                <w:rFonts w:ascii="Times New Roman" w:hAnsi="Times New Roman"/>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bookmarkStart w:id="28" w:name="n182"/>
            <w:bookmarkEnd w:id="28"/>
            <w:r w:rsidRPr="009E4750">
              <w:rPr>
                <w:rFonts w:ascii="Times New Roman" w:hAnsi="Times New Roman"/>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bookmarkStart w:id="29" w:name="n183"/>
            <w:bookmarkEnd w:id="29"/>
            <w:r w:rsidRPr="009E4750">
              <w:rPr>
                <w:rFonts w:ascii="Times New Roman" w:hAnsi="Times New Roman"/>
                <w:lang w:val="uk-UA" w:eastAsia="uk-UA"/>
              </w:rPr>
              <w:t>Відкриті торги можуть бути відмінені частково (за лотом), якщо замовником передбачено поділ предмету закупівлі на лоти.</w:t>
            </w:r>
          </w:p>
          <w:p w:rsidR="00277F40" w:rsidRPr="009E4750" w:rsidRDefault="00277F40" w:rsidP="00277F40">
            <w:pPr>
              <w:widowControl w:val="0"/>
              <w:spacing w:after="0" w:line="240" w:lineRule="auto"/>
              <w:ind w:firstLine="349"/>
              <w:contextualSpacing/>
              <w:jc w:val="both"/>
              <w:rPr>
                <w:rFonts w:ascii="Times New Roman" w:hAnsi="Times New Roman"/>
                <w:lang w:val="uk-UA" w:eastAsia="uk-UA"/>
              </w:rPr>
            </w:pPr>
            <w:bookmarkStart w:id="30" w:name="n184"/>
            <w:bookmarkEnd w:id="30"/>
            <w:r w:rsidRPr="009E4750">
              <w:rPr>
                <w:rFonts w:ascii="Times New Roman" w:hAnsi="Times New Roman"/>
                <w:lang w:val="uk-UA"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2</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Строк укладання договору </w:t>
            </w:r>
          </w:p>
        </w:tc>
        <w:tc>
          <w:tcPr>
            <w:tcW w:w="6870" w:type="dxa"/>
            <w:shd w:val="clear" w:color="auto" w:fill="auto"/>
            <w:vAlign w:val="center"/>
          </w:tcPr>
          <w:p w:rsidR="00277F40" w:rsidRPr="009E4750" w:rsidRDefault="00277F40" w:rsidP="00277F40">
            <w:pPr>
              <w:tabs>
                <w:tab w:val="left" w:pos="10381"/>
              </w:tabs>
              <w:spacing w:after="0" w:line="240" w:lineRule="auto"/>
              <w:ind w:firstLine="349"/>
              <w:jc w:val="both"/>
              <w:rPr>
                <w:rFonts w:ascii="Times New Roman" w:hAnsi="Times New Roman"/>
                <w:lang w:val="uk-UA"/>
              </w:rPr>
            </w:pPr>
            <w:r w:rsidRPr="009E4750">
              <w:rPr>
                <w:rFonts w:ascii="Times New Roman" w:hAnsi="Times New Roman"/>
                <w:lang w:val="uk-UA"/>
              </w:rPr>
              <w:t xml:space="preserve">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277F40" w:rsidRPr="009E4750" w:rsidRDefault="00277F40" w:rsidP="00277F40">
            <w:pPr>
              <w:tabs>
                <w:tab w:val="left" w:pos="10381"/>
              </w:tabs>
              <w:spacing w:after="0" w:line="240" w:lineRule="auto"/>
              <w:ind w:firstLine="349"/>
              <w:jc w:val="both"/>
              <w:rPr>
                <w:rFonts w:ascii="Times New Roman" w:hAnsi="Times New Roman"/>
                <w:lang w:val="uk-UA"/>
              </w:rPr>
            </w:pPr>
            <w:r w:rsidRPr="009E475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77F40" w:rsidRPr="009E4750" w:rsidTr="00672C5E">
        <w:trPr>
          <w:trHeight w:val="535"/>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3</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Проект договору про закупівлю</w:t>
            </w:r>
          </w:p>
        </w:tc>
        <w:tc>
          <w:tcPr>
            <w:tcW w:w="6870" w:type="dxa"/>
            <w:shd w:val="clear" w:color="auto" w:fill="auto"/>
          </w:tcPr>
          <w:p w:rsidR="00277F40" w:rsidRPr="009E4750" w:rsidRDefault="00277F40" w:rsidP="00277F40">
            <w:pPr>
              <w:widowControl w:val="0"/>
              <w:autoSpaceDE w:val="0"/>
              <w:autoSpaceDN w:val="0"/>
              <w:adjustRightInd w:val="0"/>
              <w:spacing w:after="0" w:line="240" w:lineRule="auto"/>
              <w:ind w:firstLine="349"/>
              <w:rPr>
                <w:rFonts w:ascii="Times New Roman" w:hAnsi="Times New Roman"/>
                <w:bCs/>
                <w:lang w:val="uk-UA"/>
              </w:rPr>
            </w:pPr>
            <w:r w:rsidRPr="009E4750">
              <w:rPr>
                <w:rFonts w:ascii="Times New Roman" w:hAnsi="Times New Roman"/>
                <w:bCs/>
                <w:lang w:val="uk-UA"/>
              </w:rPr>
              <w:t>Проект договору наведено у додатку 5 до тендерної документації.</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4</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 xml:space="preserve">Істотні та основні умови, які обов'язково включаються до договору про закупівлю </w:t>
            </w:r>
          </w:p>
        </w:tc>
        <w:tc>
          <w:tcPr>
            <w:tcW w:w="6870" w:type="dxa"/>
            <w:shd w:val="clear" w:color="auto" w:fill="auto"/>
            <w:vAlign w:val="center"/>
          </w:tcPr>
          <w:p w:rsidR="00277F40" w:rsidRPr="009E4750" w:rsidRDefault="00277F40" w:rsidP="00277F40">
            <w:pPr>
              <w:tabs>
                <w:tab w:val="left" w:pos="10381"/>
              </w:tabs>
              <w:spacing w:after="0" w:line="240" w:lineRule="auto"/>
              <w:ind w:firstLine="346"/>
              <w:jc w:val="both"/>
              <w:rPr>
                <w:rFonts w:ascii="Times New Roman" w:hAnsi="Times New Roman"/>
                <w:color w:val="000000"/>
                <w:lang w:val="uk-UA"/>
              </w:rPr>
            </w:pPr>
            <w:r w:rsidRPr="009E4750">
              <w:rPr>
                <w:rFonts w:ascii="Times New Roman" w:hAnsi="Times New Roman"/>
                <w:color w:val="000000"/>
                <w:lang w:val="uk-UA"/>
              </w:rPr>
              <w:t xml:space="preserve">1. В силу цього Договору Виконавець надає, а Замовник отримує </w:t>
            </w:r>
            <w:r w:rsidR="00043E14" w:rsidRPr="009E4750">
              <w:rPr>
                <w:rFonts w:ascii="Times New Roman" w:hAnsi="Times New Roman"/>
                <w:color w:val="000000"/>
                <w:lang w:val="uk-UA"/>
              </w:rPr>
              <w:t>Послуги з ремонту і технічного обслуговування медичного та хірургічного обладнання, код 50420000-5</w:t>
            </w:r>
            <w:r w:rsidRPr="009E4750">
              <w:rPr>
                <w:rFonts w:ascii="Times New Roman" w:hAnsi="Times New Roman"/>
                <w:color w:val="000000"/>
                <w:lang w:val="uk-UA"/>
              </w:rPr>
              <w:t xml:space="preserve"> за ДК 021:2015 «Єдиний закупівельний словник», відповідно до Специфікації (Додаток № 1 до Договору), яка є невід’ємною частиною Договору.</w:t>
            </w:r>
          </w:p>
          <w:p w:rsidR="00277F40" w:rsidRPr="009E4750" w:rsidRDefault="00277F40" w:rsidP="00277F40">
            <w:pPr>
              <w:spacing w:after="0" w:line="240" w:lineRule="auto"/>
              <w:ind w:firstLine="346"/>
              <w:jc w:val="both"/>
              <w:rPr>
                <w:rFonts w:ascii="Times New Roman" w:hAnsi="Times New Roman"/>
                <w:color w:val="000000"/>
                <w:lang w:val="uk-UA"/>
              </w:rPr>
            </w:pPr>
            <w:r w:rsidRPr="009E4750">
              <w:rPr>
                <w:rFonts w:ascii="Times New Roman" w:hAnsi="Times New Roman"/>
                <w:color w:val="000000"/>
                <w:lang w:val="uk-UA"/>
              </w:rPr>
              <w:t>2. Валютою договору є гривня України.</w:t>
            </w:r>
          </w:p>
          <w:p w:rsidR="00277F40" w:rsidRPr="009E4750" w:rsidRDefault="00277F40" w:rsidP="00277F40">
            <w:pPr>
              <w:spacing w:after="0" w:line="240" w:lineRule="auto"/>
              <w:ind w:firstLine="346"/>
              <w:jc w:val="both"/>
              <w:rPr>
                <w:rFonts w:ascii="Times New Roman" w:hAnsi="Times New Roman"/>
                <w:color w:val="000000"/>
                <w:lang w:val="uk-UA"/>
              </w:rPr>
            </w:pPr>
            <w:r w:rsidRPr="009E4750">
              <w:rPr>
                <w:rFonts w:ascii="Times New Roman" w:hAnsi="Times New Roman"/>
                <w:color w:val="000000"/>
                <w:lang w:val="uk-UA"/>
              </w:rPr>
              <w:t xml:space="preserve">3. Оплата здійснюється на протязі 30 банківських днів після підписання Акту </w:t>
            </w:r>
            <w:r w:rsidR="00ED672A" w:rsidRPr="009E4750">
              <w:rPr>
                <w:rFonts w:ascii="Times New Roman" w:hAnsi="Times New Roman"/>
                <w:color w:val="000000"/>
                <w:lang w:val="uk-UA"/>
              </w:rPr>
              <w:t>приймання-передачі наданих послуг</w:t>
            </w:r>
            <w:r w:rsidRPr="009E4750">
              <w:rPr>
                <w:rFonts w:ascii="Times New Roman" w:hAnsi="Times New Roman"/>
                <w:color w:val="000000"/>
                <w:lang w:val="uk-UA"/>
              </w:rPr>
              <w:t>.</w:t>
            </w:r>
          </w:p>
          <w:p w:rsidR="00277F40" w:rsidRPr="009E4750" w:rsidRDefault="00277F40" w:rsidP="00277F40">
            <w:pPr>
              <w:spacing w:after="0" w:line="240" w:lineRule="auto"/>
              <w:ind w:firstLine="346"/>
              <w:jc w:val="both"/>
              <w:rPr>
                <w:rFonts w:ascii="Times New Roman" w:hAnsi="Times New Roman"/>
                <w:color w:val="000000"/>
                <w:lang w:val="uk-UA"/>
              </w:rPr>
            </w:pPr>
            <w:r w:rsidRPr="009E4750">
              <w:rPr>
                <w:rFonts w:ascii="Times New Roman" w:hAnsi="Times New Roman"/>
                <w:color w:val="000000"/>
                <w:lang w:val="uk-UA"/>
              </w:rPr>
              <w:t>У разі затримки бюджетного фінансування розрахунок здійснюється протягом 14 днів з дня надходження коштів на рахунок на вказані цілі.</w:t>
            </w:r>
          </w:p>
          <w:p w:rsidR="00277F40" w:rsidRPr="009E4750" w:rsidRDefault="00277F40" w:rsidP="00277F40">
            <w:pPr>
              <w:pStyle w:val="ac"/>
              <w:ind w:firstLine="346"/>
              <w:rPr>
                <w:color w:val="000000"/>
                <w:sz w:val="22"/>
                <w:szCs w:val="22"/>
              </w:rPr>
            </w:pPr>
            <w:r w:rsidRPr="009E4750">
              <w:rPr>
                <w:color w:val="000000"/>
                <w:sz w:val="22"/>
                <w:szCs w:val="22"/>
              </w:rPr>
              <w:t>4. Виконавець здійснює надання послуг Замовнику протягом</w:t>
            </w:r>
            <w:r w:rsidR="00383D28" w:rsidRPr="009E4750">
              <w:rPr>
                <w:color w:val="000000"/>
                <w:sz w:val="22"/>
                <w:szCs w:val="22"/>
              </w:rPr>
              <w:t xml:space="preserve"> </w:t>
            </w:r>
            <w:r w:rsidR="00AD6AC4" w:rsidRPr="009E4750">
              <w:rPr>
                <w:color w:val="000000"/>
                <w:sz w:val="22"/>
                <w:szCs w:val="22"/>
              </w:rPr>
              <w:t>30</w:t>
            </w:r>
            <w:r w:rsidR="00383D28" w:rsidRPr="009E4750">
              <w:rPr>
                <w:color w:val="000000"/>
                <w:sz w:val="22"/>
                <w:szCs w:val="22"/>
              </w:rPr>
              <w:t xml:space="preserve"> (</w:t>
            </w:r>
            <w:r w:rsidR="00962A3F" w:rsidRPr="009E4750">
              <w:rPr>
                <w:color w:val="000000"/>
                <w:sz w:val="22"/>
                <w:szCs w:val="22"/>
              </w:rPr>
              <w:t>трид</w:t>
            </w:r>
            <w:r w:rsidR="00AD6AC4" w:rsidRPr="009E4750">
              <w:rPr>
                <w:color w:val="000000"/>
                <w:sz w:val="22"/>
                <w:szCs w:val="22"/>
              </w:rPr>
              <w:t>цять</w:t>
            </w:r>
            <w:r w:rsidR="00383D28" w:rsidRPr="009E4750">
              <w:rPr>
                <w:color w:val="000000"/>
                <w:sz w:val="22"/>
                <w:szCs w:val="22"/>
              </w:rPr>
              <w:t xml:space="preserve">) </w:t>
            </w:r>
            <w:r w:rsidRPr="009E4750">
              <w:rPr>
                <w:color w:val="000000"/>
                <w:sz w:val="22"/>
                <w:szCs w:val="22"/>
              </w:rPr>
              <w:t>календарних днів з моменту отримання замовлення, включаючи день отримання.</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 xml:space="preserve">5. Місце надання послуг: </w:t>
            </w:r>
            <w:smartTag w:uri="urn:schemas-microsoft-com:office:smarttags" w:element="metricconverter">
              <w:smartTagPr>
                <w:attr w:name="ProductID" w:val="01133, м"/>
              </w:smartTagPr>
              <w:r w:rsidRPr="009E4750">
                <w:rPr>
                  <w:rFonts w:ascii="Times New Roman" w:hAnsi="Times New Roman"/>
                  <w:color w:val="000000"/>
                  <w:lang w:val="uk-UA"/>
                </w:rPr>
                <w:t>01133, м</w:t>
              </w:r>
            </w:smartTag>
            <w:r w:rsidRPr="009E4750">
              <w:rPr>
                <w:rFonts w:ascii="Times New Roman" w:hAnsi="Times New Roman"/>
                <w:color w:val="000000"/>
                <w:lang w:val="uk-UA"/>
              </w:rPr>
              <w:t>. Київ, вул. Госпітальна,18.</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6. Термін надання послуг: до 25 грудня 202</w:t>
            </w:r>
            <w:r w:rsidR="00F4534F" w:rsidRPr="009E4750">
              <w:rPr>
                <w:rFonts w:ascii="Times New Roman" w:hAnsi="Times New Roman"/>
                <w:color w:val="000000"/>
                <w:lang w:val="uk-UA"/>
              </w:rPr>
              <w:t>4</w:t>
            </w:r>
            <w:r w:rsidRPr="009E4750">
              <w:rPr>
                <w:rFonts w:ascii="Times New Roman" w:hAnsi="Times New Roman"/>
                <w:color w:val="000000"/>
                <w:lang w:val="uk-UA"/>
              </w:rPr>
              <w:t xml:space="preserve"> року.</w:t>
            </w:r>
          </w:p>
          <w:p w:rsidR="00373925" w:rsidRDefault="00277F40" w:rsidP="00277F40">
            <w:pPr>
              <w:pStyle w:val="ac"/>
              <w:ind w:firstLine="349"/>
              <w:rPr>
                <w:color w:val="000000"/>
                <w:sz w:val="22"/>
                <w:szCs w:val="22"/>
              </w:rPr>
            </w:pPr>
            <w:r w:rsidRPr="009E4750">
              <w:rPr>
                <w:color w:val="000000"/>
                <w:sz w:val="22"/>
                <w:szCs w:val="22"/>
              </w:rPr>
              <w:lastRenderedPageBreak/>
              <w:t>7. Якість наданих Виконавцем послуг повинна відповідати найвищому рівню технологій і стандартів, існуючих в Україні та нормам і стандартам, законодавчо встановленим на території України (перелік робіт наведено в Специфікації Додаток № 1 до Договору).</w:t>
            </w:r>
          </w:p>
          <w:p w:rsidR="00373925" w:rsidRDefault="00373925" w:rsidP="00277F40">
            <w:pPr>
              <w:pStyle w:val="ac"/>
              <w:ind w:firstLine="349"/>
              <w:rPr>
                <w:color w:val="000000"/>
                <w:sz w:val="22"/>
                <w:szCs w:val="22"/>
              </w:rPr>
            </w:pPr>
            <w:r w:rsidRPr="00373925">
              <w:rPr>
                <w:color w:val="000000"/>
                <w:sz w:val="22"/>
                <w:szCs w:val="22"/>
              </w:rPr>
              <w:t xml:space="preserve">Гарантія на надані послуги складає 4 (місяці) та 12 (місяців) на запасні частини з моменту підписання акту </w:t>
            </w:r>
            <w:r w:rsidRPr="009E4750">
              <w:rPr>
                <w:color w:val="000000"/>
                <w:sz w:val="22"/>
                <w:szCs w:val="22"/>
              </w:rPr>
              <w:t>приймання-передачі наданих послуг.</w:t>
            </w:r>
          </w:p>
          <w:p w:rsidR="00277F40" w:rsidRPr="009E4750" w:rsidRDefault="00277F40" w:rsidP="00277F40">
            <w:pPr>
              <w:pStyle w:val="ac"/>
              <w:ind w:firstLine="349"/>
              <w:rPr>
                <w:color w:val="000000"/>
                <w:sz w:val="22"/>
                <w:szCs w:val="22"/>
              </w:rPr>
            </w:pPr>
            <w:r w:rsidRPr="009E4750">
              <w:rPr>
                <w:color w:val="000000"/>
                <w:sz w:val="22"/>
                <w:szCs w:val="22"/>
              </w:rPr>
              <w:t>8. За порушення умов Договору щодо якості послуг Виконавець сплачує Замовнику штраф у розмірі 20% вартості неякісних послуг.</w:t>
            </w:r>
          </w:p>
          <w:p w:rsidR="00277F40" w:rsidRPr="009E4750" w:rsidRDefault="00277F40" w:rsidP="00277F40">
            <w:pPr>
              <w:pStyle w:val="ac"/>
              <w:ind w:firstLine="349"/>
              <w:rPr>
                <w:color w:val="000000"/>
                <w:sz w:val="22"/>
                <w:szCs w:val="22"/>
              </w:rPr>
            </w:pPr>
            <w:r w:rsidRPr="009E4750">
              <w:rPr>
                <w:color w:val="000000"/>
                <w:sz w:val="22"/>
                <w:szCs w:val="22"/>
              </w:rPr>
              <w:t>9. За порушення строків надання послуг Виконавець сплачує Замовнику пеню у розмірі 0,1% від вартості послуг, але не менше подвійної облікової ставки НБУ, стосовно якого допущено прострочення надання, за кожен день прострочення, а за прострочення понад тридцяти календарних днів додатково стягується штраф у розмірі 7% від вартості несвоєчасно наданих послуг.</w:t>
            </w:r>
          </w:p>
          <w:p w:rsidR="00277F40" w:rsidRPr="009E4750" w:rsidRDefault="00277F40" w:rsidP="00277F40">
            <w:pPr>
              <w:pStyle w:val="ac"/>
              <w:ind w:firstLine="349"/>
              <w:rPr>
                <w:color w:val="000000"/>
                <w:sz w:val="22"/>
                <w:szCs w:val="22"/>
              </w:rPr>
            </w:pPr>
            <w:r w:rsidRPr="009E4750">
              <w:rPr>
                <w:color w:val="000000"/>
                <w:sz w:val="22"/>
                <w:szCs w:val="22"/>
              </w:rPr>
              <w:t>10. За відмову від надання послуг з Виконавця додатково стягується штраф у розмірі 7% вартості ненаданих послуг.</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11.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277F40" w:rsidRPr="009E4750" w:rsidRDefault="00277F40" w:rsidP="00277F40">
            <w:pPr>
              <w:tabs>
                <w:tab w:val="left" w:pos="771"/>
              </w:tabs>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12.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277F40" w:rsidRPr="009E4750" w:rsidRDefault="00277F40" w:rsidP="00277F40">
            <w:pPr>
              <w:tabs>
                <w:tab w:val="left" w:pos="771"/>
              </w:tabs>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13.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законодавством та Договором.</w:t>
            </w:r>
          </w:p>
          <w:p w:rsidR="00277F40" w:rsidRPr="009E4750" w:rsidRDefault="00277F40" w:rsidP="00277F40">
            <w:pPr>
              <w:tabs>
                <w:tab w:val="left" w:pos="771"/>
                <w:tab w:val="left" w:pos="10381"/>
              </w:tabs>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14. Строк дії Договору – з моменту його підписання двома сторонами та діє до 25 грудня 202</w:t>
            </w:r>
            <w:r w:rsidR="00F4534F" w:rsidRPr="009E4750">
              <w:rPr>
                <w:rFonts w:ascii="Times New Roman" w:hAnsi="Times New Roman"/>
                <w:color w:val="000000"/>
                <w:lang w:val="uk-UA"/>
              </w:rPr>
              <w:t>4</w:t>
            </w:r>
            <w:r w:rsidRPr="009E4750">
              <w:rPr>
                <w:rFonts w:ascii="Times New Roman" w:hAnsi="Times New Roman"/>
                <w:color w:val="000000"/>
                <w:lang w:val="uk-UA"/>
              </w:rPr>
              <w:t xml:space="preserve"> року. </w:t>
            </w:r>
          </w:p>
          <w:p w:rsidR="00277F40" w:rsidRPr="009E4750" w:rsidRDefault="00277F40" w:rsidP="00277F40">
            <w:pPr>
              <w:tabs>
                <w:tab w:val="left" w:pos="771"/>
              </w:tabs>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15.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 Бюджетні зобов’язання Замовника за договором виникають у разі наявності та в межах відповідних бюджетних асигнувань.</w:t>
            </w:r>
          </w:p>
          <w:p w:rsidR="00277F40" w:rsidRPr="009E4750" w:rsidRDefault="00277F40" w:rsidP="00277F40">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16. Суму зобов’язань за договором Замовник коригує самостійно за загальним або спеціальним фондом. Зобов’язання за договором виникають в межах кошторисних призначень на 202</w:t>
            </w:r>
            <w:r w:rsidR="00EA276F" w:rsidRPr="009E4750">
              <w:rPr>
                <w:rFonts w:ascii="Times New Roman" w:hAnsi="Times New Roman"/>
                <w:color w:val="000000"/>
                <w:lang w:val="uk-UA"/>
              </w:rPr>
              <w:t>4</w:t>
            </w:r>
            <w:r w:rsidRPr="009E4750">
              <w:rPr>
                <w:rFonts w:ascii="Times New Roman" w:hAnsi="Times New Roman"/>
                <w:color w:val="000000"/>
                <w:lang w:val="uk-UA"/>
              </w:rPr>
              <w:t xml:space="preserve"> рік за загальним фондом та в межах фактичних надходжень за спеціальним фондом.</w:t>
            </w:r>
          </w:p>
          <w:p w:rsidR="00277F40" w:rsidRPr="009E4750" w:rsidRDefault="00277F40" w:rsidP="00962A3F">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17.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rsidR="00277F40" w:rsidRPr="009E4750" w:rsidRDefault="00277F40" w:rsidP="00962A3F">
            <w:pPr>
              <w:spacing w:after="0" w:line="240" w:lineRule="auto"/>
              <w:ind w:firstLine="349"/>
              <w:jc w:val="both"/>
              <w:rPr>
                <w:rFonts w:ascii="Times New Roman" w:hAnsi="Times New Roman"/>
                <w:color w:val="000000"/>
                <w:lang w:val="uk-UA"/>
              </w:rPr>
            </w:pPr>
            <w:r w:rsidRPr="009E4750">
              <w:rPr>
                <w:rFonts w:ascii="Times New Roman" w:hAnsi="Times New Roman"/>
                <w:color w:val="000000"/>
                <w:lang w:val="uk-UA"/>
              </w:rPr>
              <w:t>18.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r w:rsidRPr="009E4750">
              <w:rPr>
                <w:rFonts w:ascii="Times New Roman" w:hAnsi="Times New Roman" w:cs="Times New Roman"/>
                <w:color w:val="000000"/>
                <w:sz w:val="22"/>
                <w:szCs w:val="22"/>
                <w:lang w:val="uk-UA" w:eastAsia="ru-RU"/>
              </w:rPr>
              <w:t>1) зменшення обсягів закупівлі, зокрема з урахуванням фактичного обсягу видатків замовника;</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r w:rsidRPr="009E4750">
              <w:rPr>
                <w:rFonts w:ascii="Times New Roman" w:hAnsi="Times New Roman" w:cs="Times New Roman"/>
                <w:color w:val="000000"/>
                <w:sz w:val="22"/>
                <w:szCs w:val="22"/>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w:t>
            </w:r>
            <w:r w:rsidRPr="009E4750">
              <w:rPr>
                <w:rFonts w:ascii="Times New Roman" w:hAnsi="Times New Roman" w:cs="Times New Roman"/>
                <w:color w:val="000000"/>
                <w:sz w:val="22"/>
                <w:szCs w:val="22"/>
                <w:lang w:val="uk-UA" w:eastAsia="ru-RU"/>
              </w:rPr>
              <w:lastRenderedPageBreak/>
              <w:t>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bookmarkStart w:id="31" w:name="n512"/>
            <w:bookmarkEnd w:id="31"/>
            <w:r w:rsidRPr="009E4750">
              <w:rPr>
                <w:rFonts w:ascii="Times New Roman" w:hAnsi="Times New Roman" w:cs="Times New Roman"/>
                <w:color w:val="000000"/>
                <w:sz w:val="22"/>
                <w:szCs w:val="22"/>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bookmarkStart w:id="32" w:name="n513"/>
            <w:bookmarkEnd w:id="32"/>
            <w:r w:rsidRPr="009E4750">
              <w:rPr>
                <w:rFonts w:ascii="Times New Roman" w:hAnsi="Times New Roman" w:cs="Times New Roman"/>
                <w:color w:val="000000"/>
                <w:sz w:val="22"/>
                <w:szCs w:val="22"/>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bookmarkStart w:id="33" w:name="n514"/>
            <w:bookmarkEnd w:id="33"/>
            <w:r w:rsidRPr="009E4750">
              <w:rPr>
                <w:rFonts w:ascii="Times New Roman" w:hAnsi="Times New Roman" w:cs="Times New Roman"/>
                <w:color w:val="000000"/>
                <w:sz w:val="22"/>
                <w:szCs w:val="22"/>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bookmarkStart w:id="34" w:name="n515"/>
            <w:bookmarkEnd w:id="34"/>
            <w:r w:rsidRPr="009E4750">
              <w:rPr>
                <w:rFonts w:ascii="Times New Roman" w:hAnsi="Times New Roman" w:cs="Times New Roman"/>
                <w:color w:val="000000"/>
                <w:sz w:val="22"/>
                <w:szCs w:val="22"/>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bookmarkStart w:id="35" w:name="n516"/>
            <w:bookmarkEnd w:id="35"/>
            <w:r w:rsidRPr="009E4750">
              <w:rPr>
                <w:rFonts w:ascii="Times New Roman" w:hAnsi="Times New Roman" w:cs="Times New Roman"/>
                <w:color w:val="000000"/>
                <w:sz w:val="22"/>
                <w:szCs w:val="22"/>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62A3F" w:rsidRPr="009E4750" w:rsidRDefault="00962A3F" w:rsidP="00962A3F">
            <w:pPr>
              <w:pStyle w:val="CharChar3"/>
              <w:shd w:val="clear" w:color="auto" w:fill="FFFFFF"/>
              <w:ind w:firstLine="450"/>
              <w:jc w:val="both"/>
              <w:rPr>
                <w:rFonts w:ascii="Times New Roman" w:hAnsi="Times New Roman" w:cs="Times New Roman"/>
                <w:color w:val="000000"/>
                <w:sz w:val="22"/>
                <w:szCs w:val="22"/>
                <w:lang w:val="uk-UA" w:eastAsia="ru-RU"/>
              </w:rPr>
            </w:pPr>
            <w:bookmarkStart w:id="36" w:name="n517"/>
            <w:bookmarkEnd w:id="36"/>
            <w:r w:rsidRPr="009E4750">
              <w:rPr>
                <w:rFonts w:ascii="Times New Roman" w:hAnsi="Times New Roman" w:cs="Times New Roman"/>
                <w:color w:val="000000"/>
                <w:sz w:val="22"/>
                <w:szCs w:val="22"/>
                <w:lang w:val="uk-UA" w:eastAsia="ru-RU"/>
              </w:rPr>
              <w:t>8) зміни умов у зв’язку із застосуванням положень </w:t>
            </w:r>
            <w:hyperlink r:id="rId44" w:anchor="n1778" w:tgtFrame="_blank" w:history="1">
              <w:r w:rsidRPr="009E4750">
                <w:rPr>
                  <w:rFonts w:ascii="Times New Roman" w:hAnsi="Times New Roman" w:cs="Times New Roman"/>
                  <w:color w:val="000000"/>
                  <w:sz w:val="22"/>
                  <w:szCs w:val="22"/>
                  <w:lang w:val="uk-UA" w:eastAsia="ru-RU"/>
                </w:rPr>
                <w:t>частини шостої</w:t>
              </w:r>
            </w:hyperlink>
            <w:r w:rsidRPr="009E4750">
              <w:rPr>
                <w:rFonts w:ascii="Times New Roman" w:hAnsi="Times New Roman" w:cs="Times New Roman"/>
                <w:color w:val="000000"/>
                <w:sz w:val="22"/>
                <w:szCs w:val="22"/>
                <w:lang w:val="uk-UA" w:eastAsia="ru-RU"/>
              </w:rPr>
              <w:t> статті 41 Закону;</w:t>
            </w:r>
          </w:p>
          <w:p w:rsidR="00277F40" w:rsidRPr="00373925" w:rsidRDefault="00962A3F" w:rsidP="009E4750">
            <w:pPr>
              <w:pStyle w:val="CharChar3"/>
              <w:shd w:val="clear" w:color="auto" w:fill="FFFFFF"/>
              <w:ind w:firstLine="450"/>
              <w:jc w:val="both"/>
              <w:rPr>
                <w:rFonts w:ascii="Times New Roman" w:hAnsi="Times New Roman" w:cs="Times New Roman"/>
                <w:color w:val="000000"/>
                <w:sz w:val="22"/>
                <w:szCs w:val="22"/>
                <w:lang w:val="uk-UA" w:eastAsia="ru-RU"/>
              </w:rPr>
            </w:pPr>
            <w:bookmarkStart w:id="37" w:name="n753"/>
            <w:bookmarkEnd w:id="37"/>
            <w:r w:rsidRPr="009E4750">
              <w:rPr>
                <w:rFonts w:ascii="Times New Roman" w:hAnsi="Times New Roman" w:cs="Times New Roman"/>
                <w:color w:val="000000"/>
                <w:sz w:val="22"/>
                <w:szCs w:val="22"/>
                <w:lang w:val="uk-UA"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w:t>
            </w:r>
            <w:r w:rsidR="009E4750">
              <w:rPr>
                <w:rFonts w:ascii="Times New Roman" w:hAnsi="Times New Roman" w:cs="Times New Roman"/>
                <w:color w:val="000000"/>
                <w:sz w:val="22"/>
                <w:szCs w:val="22"/>
                <w:lang w:val="uk-UA" w:eastAsia="ru-RU"/>
              </w:rPr>
              <w:t>трів України від 25 квітня 2023 </w:t>
            </w:r>
            <w:r w:rsidRPr="009E4750">
              <w:rPr>
                <w:rFonts w:ascii="Times New Roman" w:hAnsi="Times New Roman" w:cs="Times New Roman"/>
                <w:color w:val="000000"/>
                <w:sz w:val="22"/>
                <w:szCs w:val="22"/>
                <w:lang w:val="uk-UA" w:eastAsia="ru-RU"/>
              </w:rPr>
              <w:t>р.</w:t>
            </w:r>
            <w:r w:rsidR="009E4750">
              <w:rPr>
                <w:rFonts w:ascii="Times New Roman" w:hAnsi="Times New Roman" w:cs="Times New Roman"/>
                <w:color w:val="000000"/>
                <w:sz w:val="22"/>
                <w:szCs w:val="22"/>
                <w:lang w:val="uk-UA" w:eastAsia="ru-RU"/>
              </w:rPr>
              <w:t xml:space="preserve"> </w:t>
            </w:r>
            <w:hyperlink r:id="rId45" w:tgtFrame="_blank" w:history="1">
              <w:r w:rsidRPr="009E4750">
                <w:rPr>
                  <w:rFonts w:ascii="Times New Roman" w:hAnsi="Times New Roman" w:cs="Times New Roman"/>
                  <w:color w:val="000000"/>
                  <w:sz w:val="22"/>
                  <w:szCs w:val="22"/>
                  <w:lang w:val="uk-UA" w:eastAsia="ru-RU"/>
                </w:rPr>
                <w:t>№</w:t>
              </w:r>
              <w:r w:rsidR="009E4750">
                <w:rPr>
                  <w:rFonts w:ascii="Times New Roman" w:hAnsi="Times New Roman" w:cs="Times New Roman"/>
                  <w:color w:val="000000"/>
                  <w:sz w:val="22"/>
                  <w:szCs w:val="22"/>
                  <w:lang w:val="uk-UA" w:eastAsia="ru-RU"/>
                </w:rPr>
                <w:t> </w:t>
              </w:r>
              <w:r w:rsidRPr="009E4750">
                <w:rPr>
                  <w:rFonts w:ascii="Times New Roman" w:hAnsi="Times New Roman" w:cs="Times New Roman"/>
                  <w:color w:val="000000"/>
                  <w:sz w:val="22"/>
                  <w:szCs w:val="22"/>
                  <w:lang w:val="uk-UA" w:eastAsia="ru-RU"/>
                </w:rPr>
                <w:t>382</w:t>
              </w:r>
            </w:hyperlink>
            <w:r w:rsidR="009E4750">
              <w:rPr>
                <w:rFonts w:ascii="Times New Roman" w:hAnsi="Times New Roman" w:cs="Times New Roman"/>
                <w:color w:val="000000"/>
                <w:sz w:val="22"/>
                <w:szCs w:val="22"/>
                <w:lang w:val="uk-UA" w:eastAsia="ru-RU"/>
              </w:rPr>
              <w:t xml:space="preserve"> </w:t>
            </w:r>
            <w:r w:rsidRPr="009E4750">
              <w:rPr>
                <w:rFonts w:ascii="Times New Roman" w:hAnsi="Times New Roman" w:cs="Times New Roman"/>
                <w:color w:val="000000"/>
                <w:sz w:val="22"/>
                <w:szCs w:val="22"/>
                <w:lang w:val="uk-UA" w:eastAsia="ru-RU"/>
              </w:rPr>
              <w:t>“Про реалізацію експериментального проекту щодо відновлення населених пунктів, які постраждали внаслідок збройної агресії Російської Федерації” (Офіці</w:t>
            </w:r>
            <w:r w:rsidR="009E4750">
              <w:rPr>
                <w:rFonts w:ascii="Times New Roman" w:hAnsi="Times New Roman" w:cs="Times New Roman"/>
                <w:color w:val="000000"/>
                <w:sz w:val="22"/>
                <w:szCs w:val="22"/>
                <w:lang w:val="uk-UA" w:eastAsia="ru-RU"/>
              </w:rPr>
              <w:t>йний вісник України, 2023 р., № </w:t>
            </w:r>
            <w:r w:rsidRPr="009E4750">
              <w:rPr>
                <w:rFonts w:ascii="Times New Roman" w:hAnsi="Times New Roman" w:cs="Times New Roman"/>
                <w:color w:val="000000"/>
                <w:sz w:val="22"/>
                <w:szCs w:val="22"/>
                <w:lang w:val="uk-UA" w:eastAsia="ru-RU"/>
              </w:rPr>
              <w:t>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tc>
      </w:tr>
      <w:tr w:rsidR="00277F40" w:rsidRPr="001414D1"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lastRenderedPageBreak/>
              <w:t>5</w:t>
            </w:r>
          </w:p>
        </w:tc>
        <w:tc>
          <w:tcPr>
            <w:tcW w:w="2390" w:type="dxa"/>
            <w:gridSpan w:val="2"/>
            <w:shd w:val="clear" w:color="auto" w:fill="auto"/>
            <w:vAlign w:val="center"/>
          </w:tcPr>
          <w:p w:rsidR="00277F40" w:rsidRPr="009E4750" w:rsidRDefault="00277F40" w:rsidP="00277F40">
            <w:pPr>
              <w:spacing w:after="0" w:line="240" w:lineRule="auto"/>
              <w:jc w:val="both"/>
              <w:rPr>
                <w:rFonts w:ascii="Times New Roman" w:hAnsi="Times New Roman"/>
                <w:b/>
                <w:lang w:val="uk-UA"/>
              </w:rPr>
            </w:pPr>
            <w:r w:rsidRPr="009E4750">
              <w:rPr>
                <w:rFonts w:ascii="Times New Roman" w:hAnsi="Times New Roman"/>
                <w:b/>
                <w:lang w:val="uk-UA"/>
              </w:rPr>
              <w:t>Дії замовника при відмові переможця торгів підписати договір про закупівлю</w:t>
            </w:r>
          </w:p>
        </w:tc>
        <w:tc>
          <w:tcPr>
            <w:tcW w:w="6870" w:type="dxa"/>
            <w:shd w:val="clear" w:color="auto" w:fill="auto"/>
            <w:vAlign w:val="center"/>
          </w:tcPr>
          <w:p w:rsidR="00277F40" w:rsidRPr="009E4750" w:rsidRDefault="00277F40" w:rsidP="00277F40">
            <w:pPr>
              <w:spacing w:after="0" w:line="240" w:lineRule="auto"/>
              <w:ind w:firstLine="349"/>
              <w:jc w:val="both"/>
              <w:rPr>
                <w:rFonts w:ascii="Times New Roman" w:hAnsi="Times New Roman"/>
                <w:lang w:val="uk-UA"/>
              </w:rPr>
            </w:pPr>
            <w:r w:rsidRPr="009E4750">
              <w:rPr>
                <w:rFonts w:ascii="Times New Roman" w:hAnsi="Times New Roman"/>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пунктом 47 Особливостей,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першим пункту 42 Особли</w:t>
            </w:r>
            <w:r w:rsidR="00107369" w:rsidRPr="009E4750">
              <w:rPr>
                <w:rFonts w:ascii="Times New Roman" w:hAnsi="Times New Roman"/>
                <w:lang w:val="uk-UA"/>
              </w:rPr>
              <w:t>во</w:t>
            </w:r>
            <w:r w:rsidRPr="009E4750">
              <w:rPr>
                <w:rFonts w:ascii="Times New Roman" w:hAnsi="Times New Roman"/>
                <w:lang w:val="uk-UA"/>
              </w:rPr>
              <w:t>стей,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277F40" w:rsidRPr="009E4750" w:rsidTr="00672C5E">
        <w:trPr>
          <w:jc w:val="center"/>
        </w:trPr>
        <w:tc>
          <w:tcPr>
            <w:tcW w:w="455" w:type="dxa"/>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6</w:t>
            </w:r>
          </w:p>
        </w:tc>
        <w:tc>
          <w:tcPr>
            <w:tcW w:w="2390" w:type="dxa"/>
            <w:gridSpan w:val="2"/>
            <w:shd w:val="clear" w:color="auto" w:fill="auto"/>
            <w:vAlign w:val="center"/>
          </w:tcPr>
          <w:p w:rsidR="00277F40" w:rsidRPr="009E4750" w:rsidRDefault="00277F40" w:rsidP="00277F40">
            <w:pPr>
              <w:spacing w:after="0" w:line="240" w:lineRule="auto"/>
              <w:rPr>
                <w:rFonts w:ascii="Times New Roman" w:hAnsi="Times New Roman"/>
                <w:b/>
                <w:lang w:val="uk-UA"/>
              </w:rPr>
            </w:pPr>
            <w:r w:rsidRPr="009E4750">
              <w:rPr>
                <w:rFonts w:ascii="Times New Roman" w:hAnsi="Times New Roman"/>
                <w:b/>
                <w:lang w:val="uk-UA"/>
              </w:rPr>
              <w:t>Забезпечення виконання договору про закупівлю</w:t>
            </w:r>
          </w:p>
        </w:tc>
        <w:tc>
          <w:tcPr>
            <w:tcW w:w="6870" w:type="dxa"/>
            <w:shd w:val="clear" w:color="auto" w:fill="auto"/>
          </w:tcPr>
          <w:p w:rsidR="00277F40" w:rsidRPr="009E4750" w:rsidRDefault="00277F40" w:rsidP="00277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9"/>
              <w:jc w:val="both"/>
              <w:rPr>
                <w:rFonts w:ascii="Times New Roman" w:hAnsi="Times New Roman"/>
                <w:lang w:val="uk-UA"/>
              </w:rPr>
            </w:pPr>
            <w:r w:rsidRPr="009E4750">
              <w:rPr>
                <w:rFonts w:ascii="Times New Roman" w:hAnsi="Times New Roman"/>
                <w:lang w:val="uk-UA"/>
              </w:rPr>
              <w:t>Замовником не вимагається від Учасника забезпечення виконання договору про закупівлю.</w:t>
            </w:r>
          </w:p>
        </w:tc>
      </w:tr>
    </w:tbl>
    <w:p w:rsidR="00277F40" w:rsidRPr="009E4750" w:rsidRDefault="00277F40" w:rsidP="00277F40">
      <w:pPr>
        <w:spacing w:after="0" w:line="240" w:lineRule="auto"/>
        <w:rPr>
          <w:lang w:val="uk-UA"/>
        </w:rPr>
      </w:pPr>
    </w:p>
    <w:p w:rsidR="00D56433" w:rsidRPr="009E4750" w:rsidRDefault="007E24CD" w:rsidP="00277F40">
      <w:pPr>
        <w:spacing w:after="0" w:line="240" w:lineRule="auto"/>
        <w:jc w:val="right"/>
        <w:rPr>
          <w:rFonts w:ascii="Times New Roman" w:hAnsi="Times New Roman"/>
          <w:lang w:val="uk-UA"/>
        </w:rPr>
      </w:pPr>
      <w:bookmarkStart w:id="38" w:name="OLE_LINK30_Додаток_1_кваліфікація"/>
      <w:r w:rsidRPr="009E4750">
        <w:rPr>
          <w:rFonts w:ascii="Times New Roman" w:hAnsi="Times New Roman"/>
          <w:b/>
          <w:color w:val="FF0000"/>
          <w:lang w:val="uk-UA"/>
        </w:rPr>
        <w:br w:type="page"/>
      </w:r>
      <w:r w:rsidR="00D56433" w:rsidRPr="009E4750">
        <w:rPr>
          <w:rFonts w:ascii="Times New Roman" w:hAnsi="Times New Roman"/>
          <w:lang w:val="uk-UA"/>
        </w:rPr>
        <w:lastRenderedPageBreak/>
        <w:t xml:space="preserve">Додаток 1 </w:t>
      </w:r>
    </w:p>
    <w:p w:rsidR="006125B9" w:rsidRPr="009E4750" w:rsidRDefault="006125B9" w:rsidP="00277F40">
      <w:pPr>
        <w:spacing w:after="0" w:line="240" w:lineRule="auto"/>
        <w:jc w:val="center"/>
        <w:rPr>
          <w:rFonts w:ascii="Times New Roman" w:hAnsi="Times New Roman"/>
          <w:b/>
          <w:lang w:val="uk-UA"/>
        </w:rPr>
      </w:pPr>
      <w:r w:rsidRPr="009E4750">
        <w:rPr>
          <w:rFonts w:ascii="Times New Roman" w:hAnsi="Times New Roman"/>
          <w:b/>
          <w:u w:val="single"/>
          <w:lang w:val="uk-UA"/>
        </w:rPr>
        <w:t>ФОРМА ТЕНДЕРНОЇ ПРОПОЗИЦІЇ</w:t>
      </w:r>
    </w:p>
    <w:p w:rsidR="006125B9" w:rsidRPr="009E4750" w:rsidRDefault="006125B9" w:rsidP="00277F40">
      <w:pPr>
        <w:pStyle w:val="a3"/>
        <w:numPr>
          <w:ilvl w:val="0"/>
          <w:numId w:val="37"/>
        </w:numPr>
        <w:tabs>
          <w:tab w:val="left" w:pos="851"/>
        </w:tabs>
        <w:spacing w:after="0"/>
        <w:ind w:left="142" w:firstLine="425"/>
        <w:jc w:val="both"/>
        <w:rPr>
          <w:sz w:val="22"/>
          <w:szCs w:val="22"/>
          <w:lang w:val="uk-UA"/>
        </w:rPr>
      </w:pPr>
      <w:r w:rsidRPr="009E4750">
        <w:rPr>
          <w:sz w:val="22"/>
          <w:szCs w:val="22"/>
          <w:lang w:val="uk-UA"/>
        </w:rPr>
        <w:t>Уважно вивчивши тендерну документацію, цим подаємо на участь у торгах свою тендерну пропозицію:</w:t>
      </w:r>
    </w:p>
    <w:tbl>
      <w:tblPr>
        <w:tblW w:w="9631" w:type="dxa"/>
        <w:tblInd w:w="108" w:type="dxa"/>
        <w:tblLayout w:type="fixed"/>
        <w:tblLook w:val="0000" w:firstRow="0" w:lastRow="0" w:firstColumn="0" w:lastColumn="0" w:noHBand="0" w:noVBand="0"/>
      </w:tblPr>
      <w:tblGrid>
        <w:gridCol w:w="6521"/>
        <w:gridCol w:w="3110"/>
      </w:tblGrid>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1. Повне найменування учасника (зазначається згідно зі статутними документами)</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2. Юридична та фактична адреса учасника</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3. Код ЄДРПОУ учасника (за наявності)</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4. Телефон (факс), е-mail</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5. Відомості про керівника (П.І.Б., посада, номер контактного телефону)</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6. Відомості про службових (посадових) осіб, яких уповноважено учасником представляти його інтереси під час проведення процедури закупівлі, фізичну особу, яка є учасником процедури закупівлі (П.І.Б., посада, номер контактного телефону)</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r w:rsidR="00B318A0" w:rsidRPr="009E4750" w:rsidTr="00B318A0">
        <w:tc>
          <w:tcPr>
            <w:tcW w:w="6521"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pStyle w:val="a7"/>
              <w:spacing w:before="0"/>
              <w:ind w:firstLine="0"/>
              <w:rPr>
                <w:b/>
                <w:sz w:val="22"/>
                <w:szCs w:val="22"/>
              </w:rPr>
            </w:pPr>
            <w:r w:rsidRPr="009E4750">
              <w:rPr>
                <w:b/>
                <w:sz w:val="22"/>
                <w:szCs w:val="22"/>
              </w:rPr>
              <w:t>7. Банківські реквізити</w:t>
            </w:r>
          </w:p>
        </w:tc>
        <w:tc>
          <w:tcPr>
            <w:tcW w:w="3110" w:type="dxa"/>
            <w:tcBorders>
              <w:top w:val="single" w:sz="4" w:space="0" w:color="auto"/>
              <w:left w:val="single" w:sz="4" w:space="0" w:color="auto"/>
              <w:bottom w:val="single" w:sz="4" w:space="0" w:color="auto"/>
              <w:right w:val="single" w:sz="4" w:space="0" w:color="auto"/>
            </w:tcBorders>
          </w:tcPr>
          <w:p w:rsidR="00B318A0" w:rsidRPr="009E4750" w:rsidRDefault="00B318A0" w:rsidP="00277F40">
            <w:pPr>
              <w:spacing w:after="0" w:line="240" w:lineRule="auto"/>
              <w:jc w:val="both"/>
              <w:rPr>
                <w:rFonts w:ascii="Times New Roman" w:hAnsi="Times New Roman"/>
                <w:b/>
                <w:lang w:val="uk-UA"/>
              </w:rPr>
            </w:pPr>
          </w:p>
        </w:tc>
      </w:tr>
    </w:tbl>
    <w:p w:rsidR="00044D92" w:rsidRPr="009E4750" w:rsidRDefault="00044D92" w:rsidP="00277F40">
      <w:pPr>
        <w:spacing w:after="0" w:line="240" w:lineRule="auto"/>
        <w:jc w:val="both"/>
        <w:rPr>
          <w:rFonts w:ascii="Times New Roman" w:hAnsi="Times New Roman"/>
          <w:lang w:val="uk-UA"/>
        </w:rPr>
      </w:pPr>
    </w:p>
    <w:p w:rsidR="006125B9" w:rsidRPr="009E4750" w:rsidRDefault="006125B9" w:rsidP="00277F40">
      <w:pPr>
        <w:spacing w:after="0" w:line="240" w:lineRule="auto"/>
        <w:jc w:val="both"/>
        <w:rPr>
          <w:rFonts w:ascii="Times New Roman" w:hAnsi="Times New Roman"/>
          <w:lang w:val="uk-UA"/>
        </w:rPr>
      </w:pPr>
      <w:r w:rsidRPr="009E4750">
        <w:rPr>
          <w:rFonts w:ascii="Times New Roman" w:hAnsi="Times New Roman"/>
          <w:lang w:val="uk-UA"/>
        </w:rPr>
        <w:t xml:space="preserve">Далі учасник заповнює нижченаведену таблицю </w:t>
      </w: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678"/>
        <w:gridCol w:w="992"/>
        <w:gridCol w:w="993"/>
        <w:gridCol w:w="1111"/>
        <w:gridCol w:w="1276"/>
      </w:tblGrid>
      <w:tr w:rsidR="00250875" w:rsidRPr="009E4750" w:rsidTr="00277F40">
        <w:trPr>
          <w:trHeight w:val="778"/>
        </w:trPr>
        <w:tc>
          <w:tcPr>
            <w:tcW w:w="562" w:type="dxa"/>
            <w:vAlign w:val="center"/>
          </w:tcPr>
          <w:p w:rsidR="00250875" w:rsidRPr="009E4750" w:rsidRDefault="00250875" w:rsidP="00277F40">
            <w:pPr>
              <w:spacing w:after="0" w:line="240" w:lineRule="auto"/>
              <w:jc w:val="center"/>
              <w:rPr>
                <w:rFonts w:ascii="Times New Roman" w:hAnsi="Times New Roman"/>
                <w:sz w:val="18"/>
                <w:szCs w:val="18"/>
                <w:lang w:val="uk-UA"/>
              </w:rPr>
            </w:pPr>
            <w:r w:rsidRPr="009E4750">
              <w:rPr>
                <w:rFonts w:ascii="Times New Roman" w:hAnsi="Times New Roman"/>
                <w:sz w:val="18"/>
                <w:szCs w:val="18"/>
                <w:lang w:val="uk-UA"/>
              </w:rPr>
              <w:t>№ з/п</w:t>
            </w:r>
          </w:p>
        </w:tc>
        <w:tc>
          <w:tcPr>
            <w:tcW w:w="4678" w:type="dxa"/>
            <w:vAlign w:val="center"/>
          </w:tcPr>
          <w:p w:rsidR="00250875" w:rsidRPr="009E4750" w:rsidRDefault="00250875" w:rsidP="00277F40">
            <w:pPr>
              <w:spacing w:after="0" w:line="240" w:lineRule="auto"/>
              <w:jc w:val="center"/>
              <w:rPr>
                <w:rFonts w:ascii="Times New Roman" w:hAnsi="Times New Roman"/>
                <w:sz w:val="18"/>
                <w:szCs w:val="18"/>
                <w:lang w:val="uk-UA"/>
              </w:rPr>
            </w:pPr>
            <w:r w:rsidRPr="009E4750">
              <w:rPr>
                <w:rFonts w:ascii="Times New Roman" w:hAnsi="Times New Roman"/>
                <w:sz w:val="18"/>
                <w:szCs w:val="18"/>
                <w:lang w:val="uk-UA"/>
              </w:rPr>
              <w:t>Найменування послуг, робіт, виробів та запасних частин і матеріалів згідно з тендерною документацією</w:t>
            </w:r>
          </w:p>
        </w:tc>
        <w:tc>
          <w:tcPr>
            <w:tcW w:w="992" w:type="dxa"/>
            <w:vAlign w:val="center"/>
          </w:tcPr>
          <w:p w:rsidR="00250875" w:rsidRPr="009E4750" w:rsidRDefault="00250875" w:rsidP="00277F40">
            <w:pPr>
              <w:spacing w:after="0" w:line="240" w:lineRule="auto"/>
              <w:jc w:val="center"/>
              <w:rPr>
                <w:rFonts w:ascii="Times New Roman" w:hAnsi="Times New Roman"/>
                <w:sz w:val="18"/>
                <w:szCs w:val="18"/>
                <w:lang w:val="uk-UA"/>
              </w:rPr>
            </w:pPr>
            <w:r w:rsidRPr="009E4750">
              <w:rPr>
                <w:rFonts w:ascii="Times New Roman" w:hAnsi="Times New Roman"/>
                <w:sz w:val="18"/>
                <w:szCs w:val="18"/>
                <w:lang w:val="uk-UA"/>
              </w:rPr>
              <w:t>Одиниця виміру</w:t>
            </w:r>
          </w:p>
        </w:tc>
        <w:tc>
          <w:tcPr>
            <w:tcW w:w="993" w:type="dxa"/>
            <w:vAlign w:val="center"/>
          </w:tcPr>
          <w:p w:rsidR="00250875" w:rsidRPr="009E4750" w:rsidRDefault="00250875" w:rsidP="00277F40">
            <w:pPr>
              <w:spacing w:after="0" w:line="240" w:lineRule="auto"/>
              <w:jc w:val="center"/>
              <w:rPr>
                <w:rFonts w:ascii="Times New Roman" w:hAnsi="Times New Roman"/>
                <w:sz w:val="18"/>
                <w:szCs w:val="18"/>
                <w:lang w:val="uk-UA"/>
              </w:rPr>
            </w:pPr>
            <w:r w:rsidRPr="009E4750">
              <w:rPr>
                <w:rFonts w:ascii="Times New Roman" w:hAnsi="Times New Roman"/>
                <w:sz w:val="18"/>
                <w:szCs w:val="18"/>
                <w:lang w:val="uk-UA"/>
              </w:rPr>
              <w:t>Кількість</w:t>
            </w:r>
          </w:p>
        </w:tc>
        <w:tc>
          <w:tcPr>
            <w:tcW w:w="1111" w:type="dxa"/>
            <w:vAlign w:val="center"/>
          </w:tcPr>
          <w:p w:rsidR="00250875" w:rsidRPr="009E4750" w:rsidRDefault="00250875" w:rsidP="00277F40">
            <w:pPr>
              <w:spacing w:after="0" w:line="240" w:lineRule="auto"/>
              <w:jc w:val="center"/>
              <w:rPr>
                <w:rFonts w:ascii="Times New Roman" w:hAnsi="Times New Roman"/>
                <w:sz w:val="18"/>
                <w:szCs w:val="18"/>
                <w:lang w:val="uk-UA"/>
              </w:rPr>
            </w:pPr>
            <w:r w:rsidRPr="009E4750">
              <w:rPr>
                <w:rFonts w:ascii="Times New Roman" w:hAnsi="Times New Roman"/>
                <w:sz w:val="18"/>
                <w:szCs w:val="18"/>
                <w:lang w:val="uk-UA"/>
              </w:rPr>
              <w:t>Ціна за одиницю, грн., без ПДВ</w:t>
            </w:r>
          </w:p>
        </w:tc>
        <w:tc>
          <w:tcPr>
            <w:tcW w:w="1276" w:type="dxa"/>
            <w:vAlign w:val="center"/>
          </w:tcPr>
          <w:p w:rsidR="00250875" w:rsidRPr="009E4750" w:rsidRDefault="00250875" w:rsidP="00277F40">
            <w:pPr>
              <w:spacing w:after="0" w:line="240" w:lineRule="auto"/>
              <w:jc w:val="center"/>
              <w:rPr>
                <w:rFonts w:ascii="Times New Roman" w:hAnsi="Times New Roman"/>
                <w:sz w:val="18"/>
                <w:szCs w:val="18"/>
                <w:lang w:val="uk-UA"/>
              </w:rPr>
            </w:pPr>
            <w:r w:rsidRPr="009E4750">
              <w:rPr>
                <w:rFonts w:ascii="Times New Roman" w:hAnsi="Times New Roman"/>
                <w:sz w:val="18"/>
                <w:szCs w:val="18"/>
                <w:lang w:val="uk-UA"/>
              </w:rPr>
              <w:t>Загальна вартість, грн., без ПДВ</w:t>
            </w:r>
          </w:p>
        </w:tc>
      </w:tr>
      <w:tr w:rsidR="00250875" w:rsidRPr="009E4750" w:rsidTr="00277F40">
        <w:tc>
          <w:tcPr>
            <w:tcW w:w="562" w:type="dxa"/>
          </w:tcPr>
          <w:p w:rsidR="00250875" w:rsidRPr="009E4750" w:rsidRDefault="00250875" w:rsidP="00277F40">
            <w:pPr>
              <w:spacing w:after="0" w:line="240" w:lineRule="auto"/>
              <w:jc w:val="center"/>
              <w:rPr>
                <w:rFonts w:ascii="Times New Roman" w:hAnsi="Times New Roman"/>
                <w:sz w:val="20"/>
                <w:szCs w:val="20"/>
                <w:lang w:val="uk-UA"/>
              </w:rPr>
            </w:pPr>
          </w:p>
        </w:tc>
        <w:tc>
          <w:tcPr>
            <w:tcW w:w="4678" w:type="dxa"/>
          </w:tcPr>
          <w:p w:rsidR="00250875" w:rsidRPr="009E4750" w:rsidRDefault="00250875" w:rsidP="00277F40">
            <w:pPr>
              <w:spacing w:after="0" w:line="240" w:lineRule="auto"/>
              <w:jc w:val="center"/>
              <w:rPr>
                <w:rFonts w:ascii="Times New Roman" w:hAnsi="Times New Roman"/>
                <w:sz w:val="20"/>
                <w:szCs w:val="20"/>
                <w:lang w:val="uk-UA"/>
              </w:rPr>
            </w:pPr>
          </w:p>
        </w:tc>
        <w:tc>
          <w:tcPr>
            <w:tcW w:w="992" w:type="dxa"/>
          </w:tcPr>
          <w:p w:rsidR="00250875" w:rsidRPr="009E4750" w:rsidRDefault="00250875" w:rsidP="00277F40">
            <w:pPr>
              <w:spacing w:after="0" w:line="240" w:lineRule="auto"/>
              <w:jc w:val="center"/>
              <w:rPr>
                <w:rFonts w:ascii="Times New Roman" w:hAnsi="Times New Roman"/>
                <w:sz w:val="20"/>
                <w:szCs w:val="20"/>
                <w:lang w:val="uk-UA"/>
              </w:rPr>
            </w:pPr>
          </w:p>
        </w:tc>
        <w:tc>
          <w:tcPr>
            <w:tcW w:w="993" w:type="dxa"/>
          </w:tcPr>
          <w:p w:rsidR="00250875" w:rsidRPr="009E4750" w:rsidRDefault="00250875" w:rsidP="00277F40">
            <w:pPr>
              <w:spacing w:after="0" w:line="240" w:lineRule="auto"/>
              <w:jc w:val="center"/>
              <w:rPr>
                <w:rFonts w:ascii="Times New Roman" w:hAnsi="Times New Roman"/>
                <w:sz w:val="20"/>
                <w:szCs w:val="20"/>
                <w:lang w:val="uk-UA"/>
              </w:rPr>
            </w:pPr>
          </w:p>
        </w:tc>
        <w:tc>
          <w:tcPr>
            <w:tcW w:w="1111" w:type="dxa"/>
          </w:tcPr>
          <w:p w:rsidR="00250875" w:rsidRPr="009E4750" w:rsidRDefault="00250875" w:rsidP="00277F40">
            <w:pPr>
              <w:spacing w:after="0" w:line="240" w:lineRule="auto"/>
              <w:jc w:val="center"/>
              <w:rPr>
                <w:rFonts w:ascii="Times New Roman" w:hAnsi="Times New Roman"/>
                <w:sz w:val="20"/>
                <w:szCs w:val="20"/>
                <w:lang w:val="uk-UA"/>
              </w:rPr>
            </w:pPr>
          </w:p>
        </w:tc>
        <w:tc>
          <w:tcPr>
            <w:tcW w:w="1276" w:type="dxa"/>
          </w:tcPr>
          <w:p w:rsidR="00250875" w:rsidRPr="009E4750" w:rsidRDefault="00250875" w:rsidP="00277F40">
            <w:pPr>
              <w:spacing w:after="0" w:line="240" w:lineRule="auto"/>
              <w:jc w:val="center"/>
              <w:rPr>
                <w:rFonts w:ascii="Times New Roman" w:hAnsi="Times New Roman"/>
                <w:sz w:val="20"/>
                <w:szCs w:val="20"/>
                <w:lang w:val="uk-UA"/>
              </w:rPr>
            </w:pPr>
          </w:p>
        </w:tc>
      </w:tr>
      <w:tr w:rsidR="00250875" w:rsidRPr="009E4750" w:rsidTr="00277F40">
        <w:tc>
          <w:tcPr>
            <w:tcW w:w="562" w:type="dxa"/>
          </w:tcPr>
          <w:p w:rsidR="00250875" w:rsidRPr="009E4750" w:rsidRDefault="00250875" w:rsidP="00277F40">
            <w:pPr>
              <w:spacing w:after="0" w:line="240" w:lineRule="auto"/>
              <w:jc w:val="both"/>
              <w:rPr>
                <w:rFonts w:ascii="Times New Roman" w:hAnsi="Times New Roman"/>
                <w:sz w:val="20"/>
                <w:szCs w:val="20"/>
                <w:lang w:val="uk-UA"/>
              </w:rPr>
            </w:pPr>
          </w:p>
        </w:tc>
        <w:tc>
          <w:tcPr>
            <w:tcW w:w="4678" w:type="dxa"/>
          </w:tcPr>
          <w:p w:rsidR="00250875" w:rsidRPr="009E4750" w:rsidRDefault="00250875" w:rsidP="00277F40">
            <w:pPr>
              <w:spacing w:after="0" w:line="240" w:lineRule="auto"/>
              <w:jc w:val="both"/>
              <w:rPr>
                <w:rFonts w:ascii="Times New Roman" w:hAnsi="Times New Roman"/>
                <w:sz w:val="20"/>
                <w:szCs w:val="20"/>
                <w:lang w:val="uk-UA"/>
              </w:rPr>
            </w:pPr>
          </w:p>
        </w:tc>
        <w:tc>
          <w:tcPr>
            <w:tcW w:w="992" w:type="dxa"/>
          </w:tcPr>
          <w:p w:rsidR="00250875" w:rsidRPr="009E4750" w:rsidRDefault="00250875" w:rsidP="00277F40">
            <w:pPr>
              <w:spacing w:after="0" w:line="240" w:lineRule="auto"/>
              <w:jc w:val="both"/>
              <w:rPr>
                <w:rFonts w:ascii="Times New Roman" w:hAnsi="Times New Roman"/>
                <w:sz w:val="20"/>
                <w:szCs w:val="20"/>
                <w:lang w:val="uk-UA"/>
              </w:rPr>
            </w:pPr>
          </w:p>
        </w:tc>
        <w:tc>
          <w:tcPr>
            <w:tcW w:w="993" w:type="dxa"/>
          </w:tcPr>
          <w:p w:rsidR="00250875" w:rsidRPr="009E4750" w:rsidRDefault="00250875" w:rsidP="00277F40">
            <w:pPr>
              <w:spacing w:after="0" w:line="240" w:lineRule="auto"/>
              <w:jc w:val="both"/>
              <w:rPr>
                <w:rFonts w:ascii="Times New Roman" w:hAnsi="Times New Roman"/>
                <w:sz w:val="20"/>
                <w:szCs w:val="20"/>
                <w:lang w:val="uk-UA"/>
              </w:rPr>
            </w:pPr>
          </w:p>
        </w:tc>
        <w:tc>
          <w:tcPr>
            <w:tcW w:w="1111" w:type="dxa"/>
          </w:tcPr>
          <w:p w:rsidR="00250875" w:rsidRPr="009E4750" w:rsidRDefault="00250875" w:rsidP="00277F40">
            <w:pPr>
              <w:spacing w:after="0" w:line="240" w:lineRule="auto"/>
              <w:jc w:val="both"/>
              <w:rPr>
                <w:rFonts w:ascii="Times New Roman" w:hAnsi="Times New Roman"/>
                <w:sz w:val="20"/>
                <w:szCs w:val="20"/>
                <w:lang w:val="uk-UA"/>
              </w:rPr>
            </w:pPr>
          </w:p>
        </w:tc>
        <w:tc>
          <w:tcPr>
            <w:tcW w:w="1276" w:type="dxa"/>
          </w:tcPr>
          <w:p w:rsidR="00250875" w:rsidRPr="009E4750" w:rsidRDefault="00250875" w:rsidP="00277F40">
            <w:pPr>
              <w:spacing w:after="0" w:line="240" w:lineRule="auto"/>
              <w:jc w:val="both"/>
              <w:rPr>
                <w:rFonts w:ascii="Times New Roman" w:hAnsi="Times New Roman"/>
                <w:sz w:val="20"/>
                <w:szCs w:val="20"/>
                <w:lang w:val="uk-UA"/>
              </w:rPr>
            </w:pPr>
          </w:p>
        </w:tc>
      </w:tr>
      <w:tr w:rsidR="00250875" w:rsidRPr="009E4750" w:rsidTr="00277F40">
        <w:tc>
          <w:tcPr>
            <w:tcW w:w="562" w:type="dxa"/>
          </w:tcPr>
          <w:p w:rsidR="00250875" w:rsidRPr="009E4750" w:rsidRDefault="00250875" w:rsidP="00277F40">
            <w:pPr>
              <w:spacing w:after="0" w:line="240" w:lineRule="auto"/>
              <w:jc w:val="both"/>
              <w:rPr>
                <w:rFonts w:ascii="Times New Roman" w:hAnsi="Times New Roman"/>
                <w:sz w:val="20"/>
                <w:szCs w:val="20"/>
                <w:lang w:val="uk-UA"/>
              </w:rPr>
            </w:pPr>
          </w:p>
        </w:tc>
        <w:tc>
          <w:tcPr>
            <w:tcW w:w="4678" w:type="dxa"/>
          </w:tcPr>
          <w:p w:rsidR="00250875" w:rsidRPr="009E4750" w:rsidRDefault="00250875" w:rsidP="00277F40">
            <w:pPr>
              <w:spacing w:after="0" w:line="240" w:lineRule="auto"/>
              <w:jc w:val="both"/>
              <w:rPr>
                <w:rFonts w:ascii="Times New Roman" w:hAnsi="Times New Roman"/>
                <w:sz w:val="20"/>
                <w:szCs w:val="20"/>
                <w:lang w:val="uk-UA"/>
              </w:rPr>
            </w:pPr>
          </w:p>
        </w:tc>
        <w:tc>
          <w:tcPr>
            <w:tcW w:w="992" w:type="dxa"/>
          </w:tcPr>
          <w:p w:rsidR="00250875" w:rsidRPr="009E4750" w:rsidRDefault="00250875" w:rsidP="00277F40">
            <w:pPr>
              <w:spacing w:after="0" w:line="240" w:lineRule="auto"/>
              <w:jc w:val="both"/>
              <w:rPr>
                <w:rFonts w:ascii="Times New Roman" w:hAnsi="Times New Roman"/>
                <w:sz w:val="20"/>
                <w:szCs w:val="20"/>
                <w:lang w:val="uk-UA"/>
              </w:rPr>
            </w:pPr>
          </w:p>
        </w:tc>
        <w:tc>
          <w:tcPr>
            <w:tcW w:w="993" w:type="dxa"/>
          </w:tcPr>
          <w:p w:rsidR="00250875" w:rsidRPr="009E4750" w:rsidRDefault="00250875" w:rsidP="00277F40">
            <w:pPr>
              <w:spacing w:after="0" w:line="240" w:lineRule="auto"/>
              <w:jc w:val="both"/>
              <w:rPr>
                <w:rFonts w:ascii="Times New Roman" w:hAnsi="Times New Roman"/>
                <w:sz w:val="20"/>
                <w:szCs w:val="20"/>
                <w:lang w:val="uk-UA"/>
              </w:rPr>
            </w:pPr>
          </w:p>
        </w:tc>
        <w:tc>
          <w:tcPr>
            <w:tcW w:w="1111" w:type="dxa"/>
          </w:tcPr>
          <w:p w:rsidR="00250875" w:rsidRPr="009E4750" w:rsidRDefault="00250875" w:rsidP="00277F40">
            <w:pPr>
              <w:spacing w:after="0" w:line="240" w:lineRule="auto"/>
              <w:jc w:val="both"/>
              <w:rPr>
                <w:rFonts w:ascii="Times New Roman" w:hAnsi="Times New Roman"/>
                <w:sz w:val="20"/>
                <w:szCs w:val="20"/>
                <w:lang w:val="uk-UA"/>
              </w:rPr>
            </w:pPr>
          </w:p>
        </w:tc>
        <w:tc>
          <w:tcPr>
            <w:tcW w:w="1276" w:type="dxa"/>
          </w:tcPr>
          <w:p w:rsidR="00250875" w:rsidRPr="009E4750" w:rsidRDefault="00250875" w:rsidP="00277F40">
            <w:pPr>
              <w:spacing w:after="0" w:line="240" w:lineRule="auto"/>
              <w:jc w:val="both"/>
              <w:rPr>
                <w:rFonts w:ascii="Times New Roman" w:hAnsi="Times New Roman"/>
                <w:sz w:val="20"/>
                <w:szCs w:val="20"/>
                <w:lang w:val="uk-UA"/>
              </w:rPr>
            </w:pPr>
          </w:p>
        </w:tc>
      </w:tr>
      <w:tr w:rsidR="00250875" w:rsidRPr="009E4750" w:rsidTr="00250875">
        <w:tc>
          <w:tcPr>
            <w:tcW w:w="8336" w:type="dxa"/>
            <w:gridSpan w:val="5"/>
            <w:vAlign w:val="center"/>
          </w:tcPr>
          <w:p w:rsidR="00250875" w:rsidRPr="009E4750" w:rsidRDefault="00250875" w:rsidP="00277F40">
            <w:pPr>
              <w:spacing w:after="0" w:line="240" w:lineRule="auto"/>
              <w:jc w:val="right"/>
              <w:rPr>
                <w:rFonts w:ascii="Times New Roman" w:hAnsi="Times New Roman"/>
                <w:sz w:val="20"/>
                <w:szCs w:val="20"/>
                <w:lang w:val="uk-UA"/>
              </w:rPr>
            </w:pPr>
            <w:r w:rsidRPr="009E4750">
              <w:rPr>
                <w:rFonts w:ascii="Times New Roman" w:hAnsi="Times New Roman"/>
                <w:sz w:val="20"/>
                <w:szCs w:val="20"/>
                <w:lang w:val="uk-UA"/>
              </w:rPr>
              <w:t>Всього на загальну суму, без ПДВ:</w:t>
            </w:r>
          </w:p>
        </w:tc>
        <w:tc>
          <w:tcPr>
            <w:tcW w:w="1276" w:type="dxa"/>
          </w:tcPr>
          <w:p w:rsidR="00250875" w:rsidRPr="009E4750" w:rsidRDefault="00250875" w:rsidP="00277F40">
            <w:pPr>
              <w:spacing w:after="0" w:line="240" w:lineRule="auto"/>
              <w:jc w:val="both"/>
              <w:rPr>
                <w:rFonts w:ascii="Times New Roman" w:hAnsi="Times New Roman"/>
                <w:sz w:val="20"/>
                <w:szCs w:val="20"/>
                <w:lang w:val="uk-UA"/>
              </w:rPr>
            </w:pPr>
          </w:p>
        </w:tc>
      </w:tr>
      <w:tr w:rsidR="00250875" w:rsidRPr="009E4750" w:rsidTr="00250875">
        <w:tc>
          <w:tcPr>
            <w:tcW w:w="8336" w:type="dxa"/>
            <w:gridSpan w:val="5"/>
            <w:vAlign w:val="center"/>
          </w:tcPr>
          <w:p w:rsidR="00250875" w:rsidRPr="009E4750" w:rsidRDefault="00250875" w:rsidP="00277F40">
            <w:pPr>
              <w:spacing w:after="0" w:line="240" w:lineRule="auto"/>
              <w:jc w:val="right"/>
              <w:rPr>
                <w:rFonts w:ascii="Times New Roman" w:hAnsi="Times New Roman"/>
                <w:sz w:val="20"/>
                <w:szCs w:val="20"/>
                <w:lang w:val="uk-UA"/>
              </w:rPr>
            </w:pPr>
            <w:r w:rsidRPr="009E4750">
              <w:rPr>
                <w:rFonts w:ascii="Times New Roman" w:hAnsi="Times New Roman"/>
                <w:sz w:val="20"/>
                <w:szCs w:val="20"/>
                <w:lang w:val="uk-UA"/>
              </w:rPr>
              <w:t>ПДВ %:</w:t>
            </w:r>
          </w:p>
        </w:tc>
        <w:tc>
          <w:tcPr>
            <w:tcW w:w="1276" w:type="dxa"/>
          </w:tcPr>
          <w:p w:rsidR="00250875" w:rsidRPr="009E4750" w:rsidRDefault="00250875" w:rsidP="00277F40">
            <w:pPr>
              <w:spacing w:after="0" w:line="240" w:lineRule="auto"/>
              <w:jc w:val="both"/>
              <w:rPr>
                <w:rFonts w:ascii="Times New Roman" w:hAnsi="Times New Roman"/>
                <w:sz w:val="20"/>
                <w:szCs w:val="20"/>
                <w:lang w:val="uk-UA"/>
              </w:rPr>
            </w:pPr>
          </w:p>
        </w:tc>
      </w:tr>
      <w:tr w:rsidR="00250875" w:rsidRPr="009E4750" w:rsidTr="00250875">
        <w:tc>
          <w:tcPr>
            <w:tcW w:w="8336" w:type="dxa"/>
            <w:gridSpan w:val="5"/>
            <w:vAlign w:val="center"/>
          </w:tcPr>
          <w:p w:rsidR="00250875" w:rsidRPr="009E4750" w:rsidRDefault="00250875" w:rsidP="00277F40">
            <w:pPr>
              <w:spacing w:after="0" w:line="240" w:lineRule="auto"/>
              <w:jc w:val="right"/>
              <w:rPr>
                <w:rFonts w:ascii="Times New Roman" w:hAnsi="Times New Roman"/>
                <w:sz w:val="20"/>
                <w:szCs w:val="20"/>
                <w:lang w:val="uk-UA"/>
              </w:rPr>
            </w:pPr>
            <w:r w:rsidRPr="009E4750">
              <w:rPr>
                <w:rFonts w:ascii="Times New Roman" w:hAnsi="Times New Roman"/>
                <w:sz w:val="20"/>
                <w:szCs w:val="20"/>
                <w:lang w:val="uk-UA"/>
              </w:rPr>
              <w:t>Всього на загальну суму, з ПДВ:</w:t>
            </w:r>
          </w:p>
        </w:tc>
        <w:tc>
          <w:tcPr>
            <w:tcW w:w="1276" w:type="dxa"/>
          </w:tcPr>
          <w:p w:rsidR="00250875" w:rsidRPr="009E4750" w:rsidRDefault="00250875" w:rsidP="00277F40">
            <w:pPr>
              <w:spacing w:after="0" w:line="240" w:lineRule="auto"/>
              <w:jc w:val="both"/>
              <w:rPr>
                <w:rFonts w:ascii="Times New Roman" w:hAnsi="Times New Roman"/>
                <w:sz w:val="20"/>
                <w:szCs w:val="20"/>
                <w:lang w:val="uk-UA"/>
              </w:rPr>
            </w:pPr>
          </w:p>
        </w:tc>
      </w:tr>
    </w:tbl>
    <w:p w:rsidR="00410D6E" w:rsidRPr="009E4750" w:rsidRDefault="00410D6E" w:rsidP="00277F40">
      <w:pPr>
        <w:pStyle w:val="23"/>
        <w:spacing w:after="0" w:line="240" w:lineRule="auto"/>
        <w:ind w:left="0"/>
        <w:jc w:val="both"/>
        <w:rPr>
          <w:rFonts w:ascii="Times New Roman" w:hAnsi="Times New Roman"/>
          <w:b/>
          <w:lang w:val="uk-UA"/>
        </w:rPr>
      </w:pPr>
      <w:r w:rsidRPr="009E4750">
        <w:rPr>
          <w:rFonts w:ascii="Times New Roman" w:hAnsi="Times New Roman"/>
          <w:b/>
          <w:lang w:val="uk-UA"/>
        </w:rPr>
        <w:t>Загальна вартість (без ПДВ)_________________________________________</w:t>
      </w:r>
      <w:proofErr w:type="spellStart"/>
      <w:r w:rsidRPr="009E4750">
        <w:rPr>
          <w:rFonts w:ascii="Times New Roman" w:hAnsi="Times New Roman"/>
          <w:b/>
          <w:lang w:val="uk-UA"/>
        </w:rPr>
        <w:t>грн.__коп</w:t>
      </w:r>
      <w:proofErr w:type="spellEnd"/>
      <w:r w:rsidRPr="009E4750">
        <w:rPr>
          <w:rFonts w:ascii="Times New Roman" w:hAnsi="Times New Roman"/>
          <w:b/>
          <w:lang w:val="uk-UA"/>
        </w:rPr>
        <w:t>.</w:t>
      </w:r>
    </w:p>
    <w:p w:rsidR="006125B9" w:rsidRPr="009E4750" w:rsidRDefault="006125B9" w:rsidP="00277F40">
      <w:pPr>
        <w:pStyle w:val="23"/>
        <w:spacing w:after="0" w:line="240" w:lineRule="auto"/>
        <w:ind w:left="0"/>
        <w:jc w:val="both"/>
        <w:rPr>
          <w:rFonts w:ascii="Times New Roman" w:hAnsi="Times New Roman"/>
          <w:b/>
          <w:lang w:val="uk-UA"/>
        </w:rPr>
      </w:pPr>
      <w:r w:rsidRPr="009E4750">
        <w:rPr>
          <w:rFonts w:ascii="Times New Roman" w:hAnsi="Times New Roman"/>
          <w:b/>
          <w:lang w:val="uk-UA"/>
        </w:rPr>
        <w:t>Загаль</w:t>
      </w:r>
      <w:r w:rsidR="00410D6E" w:rsidRPr="009E4750">
        <w:rPr>
          <w:rFonts w:ascii="Times New Roman" w:hAnsi="Times New Roman"/>
          <w:b/>
          <w:lang w:val="uk-UA"/>
        </w:rPr>
        <w:t>на вартість (</w:t>
      </w:r>
      <w:r w:rsidRPr="009E4750">
        <w:rPr>
          <w:rFonts w:ascii="Times New Roman" w:hAnsi="Times New Roman"/>
          <w:b/>
          <w:lang w:val="uk-UA"/>
        </w:rPr>
        <w:t>з ПДВ)____________________________</w:t>
      </w:r>
      <w:r w:rsidR="00277F40" w:rsidRPr="009E4750">
        <w:rPr>
          <w:rFonts w:ascii="Times New Roman" w:hAnsi="Times New Roman"/>
          <w:b/>
          <w:lang w:val="uk-UA"/>
        </w:rPr>
        <w:t>__</w:t>
      </w:r>
      <w:r w:rsidRPr="009E4750">
        <w:rPr>
          <w:rFonts w:ascii="Times New Roman" w:hAnsi="Times New Roman"/>
          <w:b/>
          <w:lang w:val="uk-UA"/>
        </w:rPr>
        <w:t>_____________</w:t>
      </w:r>
      <w:proofErr w:type="spellStart"/>
      <w:r w:rsidRPr="009E4750">
        <w:rPr>
          <w:rFonts w:ascii="Times New Roman" w:hAnsi="Times New Roman"/>
          <w:b/>
          <w:lang w:val="uk-UA"/>
        </w:rPr>
        <w:t>грн.__коп</w:t>
      </w:r>
      <w:proofErr w:type="spellEnd"/>
      <w:r w:rsidRPr="009E4750">
        <w:rPr>
          <w:rFonts w:ascii="Times New Roman" w:hAnsi="Times New Roman"/>
          <w:b/>
          <w:lang w:val="uk-UA"/>
        </w:rPr>
        <w:t>.</w:t>
      </w:r>
    </w:p>
    <w:p w:rsidR="00277F40" w:rsidRPr="009E4750" w:rsidRDefault="00277F40" w:rsidP="00277F40">
      <w:pPr>
        <w:pStyle w:val="23"/>
        <w:spacing w:after="0" w:line="240" w:lineRule="auto"/>
        <w:ind w:left="0" w:firstLine="567"/>
        <w:jc w:val="both"/>
        <w:rPr>
          <w:rFonts w:ascii="Times New Roman" w:hAnsi="Times New Roman"/>
          <w:lang w:val="uk-UA"/>
        </w:rPr>
      </w:pPr>
    </w:p>
    <w:p w:rsidR="006125B9" w:rsidRPr="009E4750" w:rsidRDefault="006125B9" w:rsidP="00277F40">
      <w:pPr>
        <w:pStyle w:val="23"/>
        <w:spacing w:after="0" w:line="240" w:lineRule="auto"/>
        <w:ind w:left="0" w:firstLine="567"/>
        <w:jc w:val="both"/>
        <w:rPr>
          <w:rFonts w:ascii="Times New Roman" w:hAnsi="Times New Roman"/>
          <w:lang w:val="uk-UA"/>
        </w:rPr>
      </w:pPr>
      <w:r w:rsidRPr="009E4750">
        <w:rPr>
          <w:rFonts w:ascii="Times New Roman" w:hAnsi="Times New Roman"/>
          <w:lang w:val="uk-UA"/>
        </w:rPr>
        <w:t>2. Ми зобов’язуємося дотримуватися умов цієї</w:t>
      </w:r>
      <w:r w:rsidR="00FE09EC" w:rsidRPr="009E4750">
        <w:rPr>
          <w:rFonts w:ascii="Times New Roman" w:hAnsi="Times New Roman"/>
          <w:lang w:val="uk-UA"/>
        </w:rPr>
        <w:t xml:space="preserve"> тендерної </w:t>
      </w:r>
      <w:r w:rsidRPr="009E4750">
        <w:rPr>
          <w:rFonts w:ascii="Times New Roman" w:hAnsi="Times New Roman"/>
          <w:lang w:val="uk-UA"/>
        </w:rPr>
        <w:t xml:space="preserve">пропозиції протягом не менше ніж 90 днів </w:t>
      </w:r>
      <w:r w:rsidR="00FE09EC" w:rsidRPr="009E4750">
        <w:rPr>
          <w:rFonts w:ascii="Times New Roman" w:hAnsi="Times New Roman"/>
          <w:lang w:val="uk-UA"/>
        </w:rPr>
        <w:t>із дати кінцевого строку подання тендерних пропозицій</w:t>
      </w:r>
      <w:r w:rsidRPr="009E4750">
        <w:rPr>
          <w:rFonts w:ascii="Times New Roman" w:hAnsi="Times New Roman"/>
          <w:lang w:val="uk-UA"/>
        </w:rPr>
        <w:t xml:space="preserve">. Наша пропозиція є обов’язковою для нас. </w:t>
      </w:r>
    </w:p>
    <w:p w:rsidR="00B2090E" w:rsidRPr="009E4750" w:rsidRDefault="00D2284E" w:rsidP="00277F40">
      <w:pPr>
        <w:spacing w:after="0" w:line="240" w:lineRule="auto"/>
        <w:ind w:firstLine="567"/>
        <w:jc w:val="both"/>
        <w:rPr>
          <w:rFonts w:ascii="Times New Roman" w:hAnsi="Times New Roman"/>
          <w:lang w:val="uk-UA"/>
        </w:rPr>
      </w:pPr>
      <w:r w:rsidRPr="009E4750">
        <w:rPr>
          <w:rFonts w:ascii="Times New Roman" w:hAnsi="Times New Roman"/>
          <w:lang w:val="uk-UA"/>
        </w:rPr>
        <w:t xml:space="preserve">3. </w:t>
      </w:r>
      <w:r w:rsidR="00B2090E" w:rsidRPr="009E4750">
        <w:rPr>
          <w:rFonts w:ascii="Times New Roman" w:hAnsi="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w:t>
      </w:r>
      <w:r w:rsidR="00CB7B50" w:rsidRPr="009E4750">
        <w:rPr>
          <w:rFonts w:ascii="Times New Roman" w:hAnsi="Times New Roman"/>
          <w:lang w:val="uk-UA"/>
        </w:rPr>
        <w:t xml:space="preserve"> 15 </w:t>
      </w:r>
      <w:r w:rsidR="00B2090E" w:rsidRPr="009E4750">
        <w:rPr>
          <w:rFonts w:ascii="Times New Roman" w:hAnsi="Times New Roman"/>
          <w:lang w:val="uk-UA"/>
        </w:rPr>
        <w:t xml:space="preserve">днів з дня прийняття рішення про намір укласти договір про закупівлю відповідно до вимог тендерної документації та пропозиції учасника-переможця та не раніше ніж через </w:t>
      </w:r>
      <w:r w:rsidR="00CB7B50" w:rsidRPr="009E4750">
        <w:rPr>
          <w:rFonts w:ascii="Times New Roman" w:hAnsi="Times New Roman"/>
          <w:lang w:val="uk-UA"/>
        </w:rPr>
        <w:t xml:space="preserve">5 </w:t>
      </w:r>
      <w:r w:rsidR="00B2090E" w:rsidRPr="009E4750">
        <w:rPr>
          <w:rFonts w:ascii="Times New Roman" w:hAnsi="Times New Roman"/>
          <w:lang w:val="uk-UA"/>
        </w:rPr>
        <w:t>днів з дати оприлюднення в електронній системі закупівель повідомлення про намір укласти договір про закупівлю.</w:t>
      </w:r>
    </w:p>
    <w:p w:rsidR="004C7FDD" w:rsidRPr="009E4750" w:rsidRDefault="004C7FDD" w:rsidP="00277F40">
      <w:pPr>
        <w:spacing w:after="0" w:line="240" w:lineRule="auto"/>
        <w:jc w:val="both"/>
        <w:rPr>
          <w:rFonts w:ascii="Times New Roman" w:hAnsi="Times New Roman"/>
          <w:lang w:val="uk-UA"/>
        </w:rPr>
      </w:pPr>
    </w:p>
    <w:p w:rsidR="004C7FDD" w:rsidRPr="009E4750" w:rsidRDefault="004C7FDD" w:rsidP="00277F40">
      <w:pPr>
        <w:spacing w:after="0" w:line="240" w:lineRule="auto"/>
        <w:jc w:val="both"/>
        <w:rPr>
          <w:rFonts w:ascii="Times New Roman" w:hAnsi="Times New Roman"/>
          <w:lang w:val="uk-UA"/>
        </w:rPr>
      </w:pPr>
    </w:p>
    <w:p w:rsidR="004C7FDD" w:rsidRPr="009E4750" w:rsidRDefault="004C7FDD" w:rsidP="00277F40">
      <w:pPr>
        <w:spacing w:after="0" w:line="240" w:lineRule="auto"/>
        <w:jc w:val="both"/>
        <w:rPr>
          <w:rFonts w:ascii="Times New Roman" w:hAnsi="Times New Roman"/>
          <w:lang w:val="uk-UA"/>
        </w:rPr>
      </w:pPr>
      <w:r w:rsidRPr="009E4750">
        <w:rPr>
          <w:rFonts w:ascii="Times New Roman" w:hAnsi="Times New Roman"/>
          <w:lang w:val="uk-UA"/>
        </w:rPr>
        <w:t>Посада, прізвище, ім’я, по-батькові уповноваженої особи Учасника, завірені печаткою.</w:t>
      </w:r>
    </w:p>
    <w:p w:rsidR="004C7FDD" w:rsidRPr="009E4750" w:rsidRDefault="004C7FDD" w:rsidP="00277F40">
      <w:pPr>
        <w:spacing w:after="0" w:line="240" w:lineRule="auto"/>
        <w:ind w:right="142"/>
        <w:jc w:val="both"/>
        <w:rPr>
          <w:rFonts w:ascii="Times New Roman" w:hAnsi="Times New Roman"/>
          <w:lang w:val="uk-UA"/>
        </w:rPr>
      </w:pPr>
    </w:p>
    <w:p w:rsidR="004C7FDD" w:rsidRPr="009E4750" w:rsidRDefault="004C7FDD" w:rsidP="00277F40">
      <w:pPr>
        <w:spacing w:after="0" w:line="240" w:lineRule="auto"/>
        <w:ind w:right="142"/>
        <w:jc w:val="both"/>
        <w:rPr>
          <w:rFonts w:ascii="Times New Roman" w:eastAsia="Courier New" w:hAnsi="Times New Roman"/>
          <w:u w:val="single"/>
          <w:lang w:val="uk-UA"/>
        </w:rPr>
      </w:pPr>
      <w:r w:rsidRPr="009E4750">
        <w:rPr>
          <w:rFonts w:ascii="Times New Roman" w:eastAsia="Courier New" w:hAnsi="Times New Roman"/>
          <w:u w:val="single"/>
          <w:lang w:val="uk-UA"/>
        </w:rPr>
        <w:t>_____________________________________________________ ____________________________</w:t>
      </w:r>
    </w:p>
    <w:p w:rsidR="004C7FDD" w:rsidRPr="009E4750" w:rsidRDefault="004C7FDD" w:rsidP="00277F40">
      <w:pPr>
        <w:spacing w:after="0" w:line="240" w:lineRule="auto"/>
        <w:ind w:right="142"/>
        <w:jc w:val="both"/>
        <w:rPr>
          <w:rFonts w:ascii="Times New Roman" w:eastAsia="Courier New" w:hAnsi="Times New Roman"/>
          <w:color w:val="FF0000"/>
          <w:u w:val="single"/>
          <w:lang w:val="uk-UA"/>
        </w:rPr>
      </w:pPr>
    </w:p>
    <w:p w:rsidR="006125B9" w:rsidRPr="009E4750" w:rsidRDefault="008E4B12" w:rsidP="00277F40">
      <w:pPr>
        <w:spacing w:after="0" w:line="240" w:lineRule="auto"/>
        <w:jc w:val="right"/>
        <w:rPr>
          <w:rFonts w:ascii="Times New Roman" w:hAnsi="Times New Roman"/>
          <w:lang w:val="uk-UA"/>
        </w:rPr>
      </w:pPr>
      <w:r w:rsidRPr="009E4750">
        <w:rPr>
          <w:rFonts w:ascii="Times New Roman" w:hAnsi="Times New Roman"/>
          <w:b/>
          <w:color w:val="FF0000"/>
          <w:lang w:val="uk-UA"/>
        </w:rPr>
        <w:br w:type="page"/>
      </w:r>
      <w:r w:rsidR="004C7FDD" w:rsidRPr="009E4750">
        <w:rPr>
          <w:rFonts w:ascii="Times New Roman" w:hAnsi="Times New Roman"/>
          <w:lang w:val="uk-UA"/>
        </w:rPr>
        <w:lastRenderedPageBreak/>
        <w:t>Додаток 2</w:t>
      </w:r>
    </w:p>
    <w:p w:rsidR="004C7FDD" w:rsidRPr="009E4750" w:rsidRDefault="004C7FDD" w:rsidP="00277F40">
      <w:pPr>
        <w:tabs>
          <w:tab w:val="left" w:pos="9689"/>
        </w:tabs>
        <w:spacing w:after="0" w:line="240" w:lineRule="auto"/>
        <w:ind w:right="142"/>
        <w:jc w:val="center"/>
        <w:rPr>
          <w:rFonts w:ascii="Times New Roman" w:hAnsi="Times New Roman"/>
          <w:b/>
          <w:bCs/>
          <w:lang w:val="uk-UA"/>
        </w:rPr>
      </w:pPr>
      <w:r w:rsidRPr="009E4750">
        <w:rPr>
          <w:rFonts w:ascii="Times New Roman" w:hAnsi="Times New Roman"/>
          <w:b/>
          <w:bCs/>
          <w:lang w:val="uk-UA"/>
        </w:rPr>
        <w:t>Лист-згода</w:t>
      </w:r>
    </w:p>
    <w:p w:rsidR="004C7FDD" w:rsidRPr="009E4750" w:rsidRDefault="004C7FDD" w:rsidP="00277F40">
      <w:pPr>
        <w:tabs>
          <w:tab w:val="left" w:pos="9689"/>
        </w:tabs>
        <w:spacing w:after="0" w:line="240" w:lineRule="auto"/>
        <w:ind w:right="142"/>
        <w:jc w:val="both"/>
        <w:rPr>
          <w:rFonts w:ascii="Times New Roman" w:hAnsi="Times New Roman"/>
          <w:bCs/>
          <w:lang w:val="uk-UA"/>
        </w:rPr>
      </w:pPr>
    </w:p>
    <w:p w:rsidR="004C7FDD" w:rsidRPr="009E4750" w:rsidRDefault="004C7FDD" w:rsidP="00277F40">
      <w:pPr>
        <w:tabs>
          <w:tab w:val="left" w:pos="9689"/>
        </w:tabs>
        <w:spacing w:after="0" w:line="240" w:lineRule="auto"/>
        <w:ind w:left="600" w:right="142" w:firstLine="1101"/>
        <w:jc w:val="both"/>
        <w:rPr>
          <w:rFonts w:ascii="Times New Roman" w:hAnsi="Times New Roman"/>
          <w:bCs/>
          <w:lang w:val="uk-UA"/>
        </w:rPr>
      </w:pPr>
      <w:r w:rsidRPr="009E4750">
        <w:rPr>
          <w:rFonts w:ascii="Times New Roman" w:hAnsi="Times New Roman"/>
          <w:bCs/>
          <w:lang w:val="uk-UA"/>
        </w:rPr>
        <w:t>Відповідно до закону України „Про захист персональних даних” від 01.06.2012 №</w:t>
      </w:r>
      <w:r w:rsidR="00C34E5C" w:rsidRPr="009E4750">
        <w:rPr>
          <w:rFonts w:ascii="Times New Roman" w:hAnsi="Times New Roman"/>
          <w:bCs/>
          <w:lang w:val="uk-UA"/>
        </w:rPr>
        <w:t> </w:t>
      </w:r>
      <w:r w:rsidRPr="009E4750">
        <w:rPr>
          <w:rFonts w:ascii="Times New Roman" w:hAnsi="Times New Roman"/>
          <w:bCs/>
          <w:lang w:val="uk-UA"/>
        </w:rPr>
        <w:t>2297-VI даю згоду на обробку, використання, поширення та доступ до персональних даних, які передбачено Законом України „Про публічні закупівлі ”,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rsidR="004C7FDD" w:rsidRPr="009E4750" w:rsidRDefault="004C7FDD" w:rsidP="00277F40">
      <w:pPr>
        <w:tabs>
          <w:tab w:val="left" w:pos="9689"/>
        </w:tabs>
        <w:spacing w:after="0" w:line="240" w:lineRule="auto"/>
        <w:ind w:left="600" w:right="142"/>
        <w:jc w:val="both"/>
        <w:rPr>
          <w:rFonts w:ascii="Times New Roman" w:hAnsi="Times New Roman"/>
          <w:bCs/>
          <w:lang w:val="uk-UA"/>
        </w:rPr>
      </w:pPr>
    </w:p>
    <w:p w:rsidR="004C7FDD" w:rsidRPr="009E4750" w:rsidRDefault="004C7FDD" w:rsidP="00277F40">
      <w:pPr>
        <w:tabs>
          <w:tab w:val="left" w:pos="9689"/>
        </w:tabs>
        <w:spacing w:after="0" w:line="240" w:lineRule="auto"/>
        <w:ind w:right="142"/>
        <w:jc w:val="both"/>
        <w:rPr>
          <w:rFonts w:ascii="Times New Roman" w:hAnsi="Times New Roman"/>
          <w:bCs/>
          <w:lang w:val="uk-UA"/>
        </w:rPr>
      </w:pPr>
    </w:p>
    <w:p w:rsidR="004C7FDD" w:rsidRPr="009E4750" w:rsidRDefault="004C7FDD" w:rsidP="00277F40">
      <w:pPr>
        <w:tabs>
          <w:tab w:val="left" w:pos="9689"/>
        </w:tabs>
        <w:spacing w:after="0" w:line="240" w:lineRule="auto"/>
        <w:ind w:right="142" w:firstLine="720"/>
        <w:jc w:val="both"/>
        <w:rPr>
          <w:rFonts w:ascii="Times New Roman" w:hAnsi="Times New Roman"/>
          <w:bCs/>
          <w:lang w:val="uk-UA"/>
        </w:rPr>
      </w:pPr>
      <w:r w:rsidRPr="009E4750">
        <w:rPr>
          <w:rFonts w:ascii="Times New Roman" w:hAnsi="Times New Roman"/>
          <w:bCs/>
          <w:lang w:val="uk-UA"/>
        </w:rPr>
        <w:t>Дата_____________________________/_________________/</w:t>
      </w:r>
    </w:p>
    <w:p w:rsidR="004C7FDD" w:rsidRPr="009E4750" w:rsidRDefault="004C7FDD" w:rsidP="00277F40">
      <w:pPr>
        <w:tabs>
          <w:tab w:val="left" w:pos="9689"/>
        </w:tabs>
        <w:spacing w:after="0" w:line="240" w:lineRule="auto"/>
        <w:ind w:right="142" w:firstLine="720"/>
        <w:jc w:val="both"/>
        <w:rPr>
          <w:rFonts w:ascii="Times New Roman" w:hAnsi="Times New Roman"/>
          <w:bCs/>
          <w:lang w:val="uk-UA"/>
        </w:rPr>
      </w:pPr>
      <w:r w:rsidRPr="009E4750">
        <w:rPr>
          <w:rFonts w:ascii="Times New Roman" w:hAnsi="Times New Roman"/>
          <w:bCs/>
          <w:lang w:val="uk-UA"/>
        </w:rPr>
        <w:t>(підпис)(ПІБ)</w:t>
      </w:r>
    </w:p>
    <w:p w:rsidR="004C7FDD" w:rsidRPr="009E4750" w:rsidRDefault="004C7FDD" w:rsidP="00277F40">
      <w:pPr>
        <w:spacing w:after="0" w:line="240" w:lineRule="auto"/>
        <w:ind w:right="142"/>
        <w:jc w:val="both"/>
        <w:rPr>
          <w:rFonts w:ascii="Times New Roman" w:hAnsi="Times New Roman"/>
          <w:lang w:val="uk-UA"/>
        </w:rPr>
      </w:pPr>
    </w:p>
    <w:p w:rsidR="006A4B8D" w:rsidRPr="009E4750" w:rsidRDefault="006A4B8D" w:rsidP="00277F40">
      <w:pPr>
        <w:spacing w:after="0" w:line="240" w:lineRule="auto"/>
        <w:jc w:val="right"/>
        <w:rPr>
          <w:rFonts w:ascii="Times New Roman" w:hAnsi="Times New Roman"/>
          <w:b/>
          <w:color w:val="FF0000"/>
          <w:lang w:val="uk-UA"/>
        </w:rPr>
      </w:pPr>
    </w:p>
    <w:p w:rsidR="00D56433" w:rsidRPr="009E4750" w:rsidRDefault="008E4B12" w:rsidP="00277F40">
      <w:pPr>
        <w:spacing w:after="0" w:line="240" w:lineRule="auto"/>
        <w:jc w:val="right"/>
        <w:rPr>
          <w:rFonts w:ascii="Times New Roman" w:hAnsi="Times New Roman"/>
          <w:lang w:val="uk-UA"/>
        </w:rPr>
      </w:pPr>
      <w:r w:rsidRPr="009E4750">
        <w:rPr>
          <w:rFonts w:ascii="Times New Roman" w:hAnsi="Times New Roman"/>
          <w:b/>
          <w:color w:val="FF0000"/>
          <w:lang w:val="uk-UA"/>
        </w:rPr>
        <w:br w:type="page"/>
      </w:r>
      <w:bookmarkStart w:id="39" w:name="OLE_LINK31_Додаток_2_форма_пропозиції"/>
      <w:bookmarkEnd w:id="38"/>
      <w:r w:rsidR="00D56433" w:rsidRPr="009E4750">
        <w:rPr>
          <w:rFonts w:ascii="Times New Roman" w:hAnsi="Times New Roman"/>
          <w:lang w:val="uk-UA"/>
        </w:rPr>
        <w:lastRenderedPageBreak/>
        <w:t xml:space="preserve">Додаток </w:t>
      </w:r>
      <w:r w:rsidR="00285B45" w:rsidRPr="009E4750">
        <w:rPr>
          <w:rFonts w:ascii="Times New Roman" w:hAnsi="Times New Roman"/>
          <w:lang w:val="uk-UA"/>
        </w:rPr>
        <w:t>3</w:t>
      </w:r>
    </w:p>
    <w:bookmarkEnd w:id="39"/>
    <w:p w:rsidR="00D2284E" w:rsidRPr="009E4750" w:rsidRDefault="00D2284E" w:rsidP="00277F40">
      <w:pPr>
        <w:pStyle w:val="8"/>
        <w:jc w:val="center"/>
        <w:rPr>
          <w:rFonts w:ascii="Times New Roman" w:hAnsi="Times New Roman" w:cs="Times New Roman"/>
          <w:color w:val="000000"/>
        </w:rPr>
      </w:pPr>
      <w:r w:rsidRPr="009E4750">
        <w:rPr>
          <w:rFonts w:ascii="Times New Roman" w:hAnsi="Times New Roman" w:cs="Times New Roman"/>
          <w:color w:val="000000"/>
        </w:rPr>
        <w:t>КВАЛІФІКАЦІЙНІ КРИТЕРІЇ</w:t>
      </w:r>
    </w:p>
    <w:p w:rsidR="007F127C" w:rsidRPr="009E4750" w:rsidRDefault="007F127C" w:rsidP="00277F40">
      <w:pPr>
        <w:spacing w:after="0" w:line="240" w:lineRule="auto"/>
        <w:jc w:val="center"/>
        <w:rPr>
          <w:rFonts w:ascii="Times New Roman" w:hAnsi="Times New Roman"/>
          <w:color w:val="000000"/>
          <w:lang w:val="uk-UA"/>
        </w:rPr>
      </w:pPr>
      <w:r w:rsidRPr="009E4750">
        <w:rPr>
          <w:rFonts w:ascii="Times New Roman" w:hAnsi="Times New Roman"/>
          <w:color w:val="000000"/>
          <w:lang w:val="uk-UA"/>
        </w:rPr>
        <w:t>згід</w:t>
      </w:r>
      <w:r w:rsidR="00107369" w:rsidRPr="009E4750">
        <w:rPr>
          <w:rFonts w:ascii="Times New Roman" w:hAnsi="Times New Roman"/>
          <w:color w:val="000000"/>
          <w:lang w:val="uk-UA"/>
        </w:rPr>
        <w:t>н</w:t>
      </w:r>
      <w:r w:rsidRPr="009E4750">
        <w:rPr>
          <w:rFonts w:ascii="Times New Roman" w:hAnsi="Times New Roman"/>
          <w:color w:val="000000"/>
          <w:lang w:val="uk-UA"/>
        </w:rPr>
        <w:t>о Статті 16 Закону</w:t>
      </w:r>
    </w:p>
    <w:p w:rsidR="007F127C" w:rsidRPr="009E4750" w:rsidRDefault="007F127C" w:rsidP="00277F40">
      <w:pPr>
        <w:spacing w:after="0" w:line="240" w:lineRule="auto"/>
        <w:jc w:val="center"/>
        <w:rPr>
          <w:rFonts w:ascii="Times New Roman" w:hAnsi="Times New Roman"/>
          <w:color w:val="000000"/>
          <w:lang w:val="uk-UA"/>
        </w:rPr>
      </w:pPr>
    </w:p>
    <w:p w:rsidR="003C74A3" w:rsidRPr="009E4750" w:rsidRDefault="003C74A3" w:rsidP="00277F40">
      <w:pPr>
        <w:spacing w:after="0" w:line="240" w:lineRule="auto"/>
        <w:ind w:firstLine="567"/>
        <w:rPr>
          <w:rFonts w:ascii="Times New Roman" w:hAnsi="Times New Roman"/>
          <w:lang w:val="uk-UA"/>
        </w:rPr>
      </w:pPr>
      <w:r w:rsidRPr="009E4750">
        <w:rPr>
          <w:rFonts w:ascii="Times New Roman" w:hAnsi="Times New Roman"/>
          <w:color w:val="000000"/>
          <w:lang w:val="uk-UA"/>
        </w:rPr>
        <w:t>Учасники повинні відповідати наступним кваліфікаційним критеріям: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9"/>
        <w:gridCol w:w="6263"/>
      </w:tblGrid>
      <w:tr w:rsidR="00D2284E" w:rsidRPr="001414D1" w:rsidTr="003C74A3">
        <w:trPr>
          <w:trHeight w:val="427"/>
        </w:trPr>
        <w:tc>
          <w:tcPr>
            <w:tcW w:w="0" w:type="auto"/>
            <w:vAlign w:val="center"/>
          </w:tcPr>
          <w:p w:rsidR="00D2284E" w:rsidRPr="009E4750" w:rsidRDefault="00D2284E" w:rsidP="00277F40">
            <w:pPr>
              <w:spacing w:after="0" w:line="240" w:lineRule="auto"/>
              <w:jc w:val="center"/>
              <w:rPr>
                <w:rFonts w:ascii="Times New Roman" w:hAnsi="Times New Roman"/>
                <w:b/>
                <w:color w:val="000000"/>
                <w:sz w:val="16"/>
                <w:szCs w:val="16"/>
                <w:lang w:val="uk-UA"/>
              </w:rPr>
            </w:pPr>
            <w:r w:rsidRPr="009E4750">
              <w:rPr>
                <w:rFonts w:ascii="Times New Roman" w:hAnsi="Times New Roman"/>
                <w:b/>
                <w:color w:val="000000"/>
                <w:sz w:val="16"/>
                <w:szCs w:val="16"/>
                <w:lang w:val="uk-UA"/>
              </w:rPr>
              <w:t>Кваліфікаційні критерії</w:t>
            </w:r>
          </w:p>
        </w:tc>
        <w:tc>
          <w:tcPr>
            <w:tcW w:w="0" w:type="auto"/>
          </w:tcPr>
          <w:p w:rsidR="00D2284E" w:rsidRPr="009E4750" w:rsidRDefault="00D2284E" w:rsidP="00277F40">
            <w:pPr>
              <w:spacing w:after="0" w:line="240" w:lineRule="auto"/>
              <w:jc w:val="center"/>
              <w:rPr>
                <w:rFonts w:ascii="Times New Roman" w:hAnsi="Times New Roman"/>
                <w:color w:val="000000"/>
                <w:sz w:val="16"/>
                <w:szCs w:val="16"/>
                <w:lang w:val="uk-UA"/>
              </w:rPr>
            </w:pPr>
            <w:r w:rsidRPr="009E4750">
              <w:rPr>
                <w:rFonts w:ascii="Times New Roman" w:hAnsi="Times New Roman"/>
                <w:b/>
                <w:color w:val="000000"/>
                <w:sz w:val="16"/>
                <w:szCs w:val="16"/>
                <w:lang w:val="uk-UA"/>
              </w:rPr>
              <w:t>Перелік документів, необхідних для оцінки відповідності учасників кваліфікаційним критеріям</w:t>
            </w:r>
          </w:p>
        </w:tc>
      </w:tr>
      <w:tr w:rsidR="00D2284E" w:rsidRPr="009E4750" w:rsidTr="00003183">
        <w:tc>
          <w:tcPr>
            <w:tcW w:w="0" w:type="auto"/>
          </w:tcPr>
          <w:p w:rsidR="00D2284E" w:rsidRPr="009E4750" w:rsidRDefault="00D2284E" w:rsidP="00277F40">
            <w:pPr>
              <w:spacing w:after="0" w:line="240" w:lineRule="auto"/>
              <w:rPr>
                <w:rFonts w:ascii="Times New Roman" w:hAnsi="Times New Roman"/>
                <w:color w:val="000000"/>
                <w:lang w:val="uk-UA"/>
              </w:rPr>
            </w:pPr>
            <w:r w:rsidRPr="009E4750">
              <w:rPr>
                <w:rFonts w:ascii="Times New Roman" w:hAnsi="Times New Roman"/>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0" w:type="auto"/>
          </w:tcPr>
          <w:p w:rsidR="00D2284E" w:rsidRPr="009E4750" w:rsidRDefault="00D2284E" w:rsidP="00277F40">
            <w:pPr>
              <w:spacing w:after="0" w:line="240" w:lineRule="auto"/>
              <w:ind w:firstLine="284"/>
              <w:jc w:val="both"/>
              <w:rPr>
                <w:rFonts w:ascii="Times New Roman" w:hAnsi="Times New Roman"/>
                <w:color w:val="000000"/>
                <w:lang w:val="uk-UA"/>
              </w:rPr>
            </w:pPr>
            <w:r w:rsidRPr="009E4750">
              <w:rPr>
                <w:rFonts w:ascii="Times New Roman" w:hAnsi="Times New Roman"/>
                <w:color w:val="000000"/>
                <w:lang w:val="uk-UA"/>
              </w:rPr>
              <w:t>Таблиця у довільній формі, завірена підписом уповноваженої особи у</w:t>
            </w:r>
            <w:r w:rsidR="00003183" w:rsidRPr="009E4750">
              <w:rPr>
                <w:rFonts w:ascii="Times New Roman" w:hAnsi="Times New Roman"/>
                <w:color w:val="000000"/>
                <w:lang w:val="uk-UA"/>
              </w:rPr>
              <w:t>часника та печаткою</w:t>
            </w:r>
            <w:r w:rsidR="007F127C" w:rsidRPr="009E4750">
              <w:rPr>
                <w:rFonts w:ascii="Times New Roman" w:hAnsi="Times New Roman"/>
                <w:color w:val="000000"/>
                <w:lang w:val="uk-UA"/>
              </w:rPr>
              <w:t>,</w:t>
            </w:r>
            <w:r w:rsidR="00003183" w:rsidRPr="009E4750">
              <w:rPr>
                <w:rFonts w:ascii="Times New Roman" w:hAnsi="Times New Roman"/>
                <w:color w:val="000000"/>
                <w:lang w:val="uk-UA"/>
              </w:rPr>
              <w:t xml:space="preserve"> з переліком</w:t>
            </w:r>
            <w:r w:rsidRPr="009E4750">
              <w:rPr>
                <w:rFonts w:ascii="Times New Roman" w:hAnsi="Times New Roman"/>
                <w:color w:val="000000"/>
                <w:lang w:val="uk-UA"/>
              </w:rPr>
              <w:t xml:space="preserve"> договорів з лікувальними закладами України </w:t>
            </w:r>
            <w:r w:rsidR="006E6666" w:rsidRPr="009E4750">
              <w:rPr>
                <w:rFonts w:ascii="Times New Roman" w:hAnsi="Times New Roman"/>
                <w:color w:val="000000"/>
                <w:lang w:val="uk-UA"/>
              </w:rPr>
              <w:t xml:space="preserve">на </w:t>
            </w:r>
            <w:r w:rsidR="00A06D20" w:rsidRPr="009E4750">
              <w:rPr>
                <w:rFonts w:ascii="Times New Roman" w:hAnsi="Times New Roman"/>
                <w:color w:val="000000"/>
                <w:lang w:val="uk-UA"/>
              </w:rPr>
              <w:t>виконання</w:t>
            </w:r>
            <w:r w:rsidR="00B20119" w:rsidRPr="009E4750">
              <w:rPr>
                <w:rFonts w:ascii="Times New Roman" w:hAnsi="Times New Roman"/>
                <w:color w:val="000000"/>
                <w:lang w:val="uk-UA"/>
              </w:rPr>
              <w:t xml:space="preserve"> </w:t>
            </w:r>
            <w:r w:rsidR="00043E14" w:rsidRPr="009E4750">
              <w:rPr>
                <w:rFonts w:ascii="Times New Roman" w:hAnsi="Times New Roman"/>
                <w:lang w:val="uk-UA"/>
              </w:rPr>
              <w:t>послуг з ремонту і технічного обслуговування медичного та хірургічного обладнання, код 50420000-5</w:t>
            </w:r>
            <w:r w:rsidR="007F127C" w:rsidRPr="009E4750">
              <w:rPr>
                <w:rFonts w:ascii="Times New Roman" w:hAnsi="Times New Roman"/>
                <w:color w:val="000000"/>
                <w:lang w:val="uk-UA"/>
              </w:rPr>
              <w:t xml:space="preserve"> </w:t>
            </w:r>
            <w:r w:rsidRPr="009E4750">
              <w:rPr>
                <w:rFonts w:ascii="Times New Roman" w:hAnsi="Times New Roman"/>
                <w:color w:val="000000"/>
                <w:lang w:val="uk-UA"/>
              </w:rPr>
              <w:t>за 20</w:t>
            </w:r>
            <w:r w:rsidR="00CC19FD" w:rsidRPr="009E4750">
              <w:rPr>
                <w:rFonts w:ascii="Times New Roman" w:hAnsi="Times New Roman"/>
                <w:color w:val="000000"/>
                <w:lang w:val="uk-UA"/>
              </w:rPr>
              <w:t>2</w:t>
            </w:r>
            <w:r w:rsidR="00D267DD" w:rsidRPr="009E4750">
              <w:rPr>
                <w:rFonts w:ascii="Times New Roman" w:hAnsi="Times New Roman"/>
                <w:color w:val="000000"/>
                <w:lang w:val="uk-UA"/>
              </w:rPr>
              <w:t>2</w:t>
            </w:r>
            <w:r w:rsidRPr="009E4750">
              <w:rPr>
                <w:rFonts w:ascii="Times New Roman" w:hAnsi="Times New Roman"/>
                <w:color w:val="000000"/>
                <w:lang w:val="uk-UA"/>
              </w:rPr>
              <w:t xml:space="preserve"> рік, або 202</w:t>
            </w:r>
            <w:r w:rsidR="00D267DD" w:rsidRPr="009E4750">
              <w:rPr>
                <w:rFonts w:ascii="Times New Roman" w:hAnsi="Times New Roman"/>
                <w:color w:val="000000"/>
                <w:lang w:val="uk-UA"/>
              </w:rPr>
              <w:t>3</w:t>
            </w:r>
            <w:r w:rsidR="00D71990" w:rsidRPr="009E4750">
              <w:rPr>
                <w:rFonts w:ascii="Times New Roman" w:hAnsi="Times New Roman"/>
                <w:color w:val="000000"/>
                <w:lang w:val="uk-UA"/>
              </w:rPr>
              <w:t xml:space="preserve"> </w:t>
            </w:r>
            <w:r w:rsidRPr="009E4750">
              <w:rPr>
                <w:rFonts w:ascii="Times New Roman" w:hAnsi="Times New Roman"/>
                <w:color w:val="000000"/>
                <w:lang w:val="uk-UA"/>
              </w:rPr>
              <w:t>рік, або 202</w:t>
            </w:r>
            <w:r w:rsidR="00D267DD" w:rsidRPr="009E4750">
              <w:rPr>
                <w:rFonts w:ascii="Times New Roman" w:hAnsi="Times New Roman"/>
                <w:color w:val="000000"/>
                <w:lang w:val="uk-UA"/>
              </w:rPr>
              <w:t>4</w:t>
            </w:r>
            <w:r w:rsidRPr="009E4750">
              <w:rPr>
                <w:rFonts w:ascii="Times New Roman" w:hAnsi="Times New Roman"/>
                <w:color w:val="000000"/>
                <w:lang w:val="uk-UA"/>
              </w:rPr>
              <w:t xml:space="preserve"> рік, в якій повинна бути зазначена інформація про обсяг надання послуг, найменування суб’єкта господарювання, з яким було укладено договір, його адресу та контактний телефон.</w:t>
            </w:r>
          </w:p>
          <w:p w:rsidR="00CB7B50" w:rsidRPr="009E4750" w:rsidRDefault="00D2284E" w:rsidP="00277F40">
            <w:pPr>
              <w:spacing w:after="0" w:line="240" w:lineRule="auto"/>
              <w:ind w:firstLine="284"/>
              <w:jc w:val="both"/>
              <w:rPr>
                <w:rFonts w:ascii="Times New Roman" w:hAnsi="Times New Roman"/>
                <w:color w:val="000000"/>
                <w:lang w:val="uk-UA"/>
              </w:rPr>
            </w:pPr>
            <w:r w:rsidRPr="009E4750">
              <w:rPr>
                <w:rFonts w:ascii="Times New Roman" w:hAnsi="Times New Roman"/>
                <w:color w:val="000000"/>
                <w:lang w:val="uk-UA"/>
              </w:rPr>
              <w:t>В якості документального підтвердження досвіду виконання аналогічних договорів необхідно надати копії аналогічних договорів за предметом закупівлі</w:t>
            </w:r>
            <w:r w:rsidR="00003183" w:rsidRPr="009E4750">
              <w:rPr>
                <w:rFonts w:ascii="Times New Roman" w:hAnsi="Times New Roman"/>
                <w:color w:val="000000"/>
                <w:lang w:val="uk-UA"/>
              </w:rPr>
              <w:t xml:space="preserve"> (не менше двох)</w:t>
            </w:r>
            <w:r w:rsidR="002C0CC4" w:rsidRPr="009E4750">
              <w:rPr>
                <w:rFonts w:ascii="Times New Roman" w:hAnsi="Times New Roman"/>
                <w:color w:val="000000"/>
                <w:lang w:val="uk-UA"/>
              </w:rPr>
              <w:t>.</w:t>
            </w:r>
          </w:p>
        </w:tc>
      </w:tr>
      <w:tr w:rsidR="003000B0" w:rsidRPr="009E4750" w:rsidTr="00003183">
        <w:tc>
          <w:tcPr>
            <w:tcW w:w="0" w:type="auto"/>
          </w:tcPr>
          <w:p w:rsidR="003000B0" w:rsidRPr="009E4750" w:rsidRDefault="003000B0" w:rsidP="00277F40">
            <w:pPr>
              <w:spacing w:after="0" w:line="240" w:lineRule="auto"/>
              <w:rPr>
                <w:rFonts w:ascii="Times New Roman" w:hAnsi="Times New Roman"/>
                <w:color w:val="000000"/>
                <w:lang w:val="uk-UA"/>
              </w:rPr>
            </w:pPr>
            <w:r w:rsidRPr="009E4750">
              <w:rPr>
                <w:rFonts w:ascii="Times New Roman" w:hAnsi="Times New Roman"/>
                <w:lang w:val="uk-UA"/>
              </w:rPr>
              <w:t>Наявність кваліфікованого персоналу</w:t>
            </w:r>
          </w:p>
        </w:tc>
        <w:tc>
          <w:tcPr>
            <w:tcW w:w="0" w:type="auto"/>
          </w:tcPr>
          <w:p w:rsidR="003000B0" w:rsidRPr="009E4750" w:rsidRDefault="003000B0" w:rsidP="00277F40">
            <w:pPr>
              <w:spacing w:after="0" w:line="240" w:lineRule="auto"/>
              <w:ind w:firstLine="284"/>
              <w:jc w:val="both"/>
              <w:rPr>
                <w:rFonts w:ascii="Times New Roman" w:hAnsi="Times New Roman"/>
                <w:color w:val="000000"/>
                <w:lang w:val="uk-UA"/>
              </w:rPr>
            </w:pPr>
            <w:r w:rsidRPr="009E4750">
              <w:rPr>
                <w:rFonts w:ascii="Times New Roman" w:hAnsi="Times New Roman"/>
                <w:color w:val="000000"/>
                <w:lang w:val="uk-UA"/>
              </w:rPr>
              <w:t xml:space="preserve">Надати копії сертифікатів про навчання фахівців учасника </w:t>
            </w:r>
            <w:r w:rsidR="004F5113" w:rsidRPr="009E4750">
              <w:rPr>
                <w:rFonts w:ascii="Times New Roman" w:hAnsi="Times New Roman"/>
                <w:color w:val="000000"/>
                <w:lang w:val="uk-UA"/>
              </w:rPr>
              <w:t>на</w:t>
            </w:r>
            <w:r w:rsidR="00B20119" w:rsidRPr="009E4750">
              <w:rPr>
                <w:rFonts w:ascii="Times New Roman" w:hAnsi="Times New Roman"/>
                <w:color w:val="000000"/>
                <w:lang w:val="uk-UA"/>
              </w:rPr>
              <w:t xml:space="preserve"> </w:t>
            </w:r>
            <w:r w:rsidR="004F5113" w:rsidRPr="009E4750">
              <w:rPr>
                <w:rFonts w:ascii="Times New Roman" w:hAnsi="Times New Roman"/>
                <w:color w:val="000000"/>
                <w:lang w:val="uk-UA"/>
              </w:rPr>
              <w:t xml:space="preserve">обслуговування </w:t>
            </w:r>
            <w:r w:rsidR="0082529D" w:rsidRPr="009E4750">
              <w:rPr>
                <w:rFonts w:ascii="Times New Roman" w:hAnsi="Times New Roman"/>
                <w:color w:val="000000"/>
                <w:lang w:val="uk-UA"/>
              </w:rPr>
              <w:t xml:space="preserve">зазначеного </w:t>
            </w:r>
            <w:r w:rsidR="00043E14" w:rsidRPr="009E4750">
              <w:rPr>
                <w:rFonts w:ascii="Times New Roman" w:hAnsi="Times New Roman"/>
                <w:color w:val="000000"/>
                <w:lang w:val="uk-UA"/>
              </w:rPr>
              <w:t xml:space="preserve">в </w:t>
            </w:r>
            <w:r w:rsidR="0045345F">
              <w:rPr>
                <w:rFonts w:ascii="Times New Roman" w:hAnsi="Times New Roman"/>
                <w:color w:val="000000"/>
                <w:lang w:val="uk-UA"/>
              </w:rPr>
              <w:t>т</w:t>
            </w:r>
            <w:r w:rsidR="00043E14" w:rsidRPr="009E4750">
              <w:rPr>
                <w:rFonts w:ascii="Times New Roman" w:hAnsi="Times New Roman"/>
                <w:color w:val="000000"/>
                <w:lang w:val="uk-UA"/>
              </w:rPr>
              <w:t xml:space="preserve">ендерній документації </w:t>
            </w:r>
            <w:r w:rsidRPr="009E4750">
              <w:rPr>
                <w:rFonts w:ascii="Times New Roman" w:hAnsi="Times New Roman"/>
                <w:color w:val="000000"/>
                <w:lang w:val="uk-UA"/>
              </w:rPr>
              <w:t>медичного обладнання</w:t>
            </w:r>
            <w:r w:rsidR="00962A3F" w:rsidRPr="009E4750">
              <w:rPr>
                <w:rFonts w:ascii="Times New Roman" w:hAnsi="Times New Roman"/>
                <w:color w:val="000000"/>
                <w:lang w:val="uk-UA"/>
              </w:rPr>
              <w:t>.</w:t>
            </w:r>
          </w:p>
          <w:p w:rsidR="003000B0" w:rsidRPr="009E4750" w:rsidRDefault="003000B0" w:rsidP="00277F40">
            <w:pPr>
              <w:spacing w:after="0" w:line="240" w:lineRule="auto"/>
              <w:ind w:firstLine="284"/>
              <w:jc w:val="both"/>
              <w:rPr>
                <w:rFonts w:ascii="Times New Roman" w:hAnsi="Times New Roman"/>
                <w:color w:val="000000"/>
                <w:lang w:val="uk-UA"/>
              </w:rPr>
            </w:pPr>
            <w:r w:rsidRPr="009E4750">
              <w:rPr>
                <w:rFonts w:ascii="Times New Roman" w:hAnsi="Times New Roman"/>
                <w:color w:val="000000"/>
                <w:lang w:val="uk-UA"/>
              </w:rPr>
              <w:t>Надати лист щодо наявності у фахівців учасника досвіду виконання відповідних робіт тощо.</w:t>
            </w:r>
          </w:p>
        </w:tc>
      </w:tr>
    </w:tbl>
    <w:p w:rsidR="000950E4" w:rsidRPr="009E4750" w:rsidRDefault="000950E4" w:rsidP="00277F40">
      <w:pPr>
        <w:spacing w:after="0" w:line="240" w:lineRule="auto"/>
        <w:jc w:val="right"/>
        <w:rPr>
          <w:rFonts w:ascii="Times New Roman" w:hAnsi="Times New Roman"/>
          <w:lang w:val="uk-UA"/>
        </w:rPr>
      </w:pPr>
      <w:r w:rsidRPr="009E4750">
        <w:rPr>
          <w:rFonts w:ascii="Times New Roman" w:hAnsi="Times New Roman"/>
          <w:b/>
          <w:color w:val="FF0000"/>
          <w:lang w:val="uk-UA"/>
        </w:rPr>
        <w:br w:type="page"/>
      </w:r>
      <w:r w:rsidRPr="009E4750">
        <w:rPr>
          <w:rFonts w:ascii="Times New Roman" w:hAnsi="Times New Roman"/>
          <w:lang w:val="uk-UA"/>
        </w:rPr>
        <w:lastRenderedPageBreak/>
        <w:t>Додаток 4</w:t>
      </w:r>
    </w:p>
    <w:p w:rsidR="00321618" w:rsidRPr="009E4750" w:rsidRDefault="00321618" w:rsidP="00277F40">
      <w:pPr>
        <w:spacing w:after="0" w:line="240" w:lineRule="auto"/>
        <w:contextualSpacing/>
        <w:jc w:val="center"/>
        <w:rPr>
          <w:rFonts w:ascii="Times New Roman" w:eastAsia="Calibri" w:hAnsi="Times New Roman"/>
          <w:b/>
          <w:lang w:val="uk-UA"/>
        </w:rPr>
      </w:pPr>
      <w:r w:rsidRPr="009E4750">
        <w:rPr>
          <w:rFonts w:ascii="Times New Roman" w:eastAsia="Calibri" w:hAnsi="Times New Roman"/>
          <w:b/>
          <w:lang w:val="uk-UA"/>
        </w:rPr>
        <w:t xml:space="preserve">МЕДИКО-ТЕХНІЧНІ ВИМОГИ </w:t>
      </w:r>
    </w:p>
    <w:p w:rsidR="00321618" w:rsidRPr="009E4750" w:rsidRDefault="009138E9" w:rsidP="00277F40">
      <w:pPr>
        <w:spacing w:after="0" w:line="240" w:lineRule="auto"/>
        <w:jc w:val="center"/>
        <w:rPr>
          <w:rFonts w:ascii="Times New Roman" w:hAnsi="Times New Roman"/>
          <w:b/>
          <w:color w:val="000000"/>
          <w:lang w:val="uk-UA"/>
        </w:rPr>
      </w:pPr>
      <w:r w:rsidRPr="009E4750">
        <w:rPr>
          <w:rFonts w:ascii="Times New Roman" w:hAnsi="Times New Roman"/>
          <w:b/>
          <w:lang w:val="uk-UA"/>
        </w:rPr>
        <w:t xml:space="preserve">до послуг з ремонту і технічного обслуговування </w:t>
      </w:r>
      <w:r w:rsidR="00F263A5">
        <w:rPr>
          <w:rFonts w:ascii="Times New Roman" w:hAnsi="Times New Roman"/>
          <w:b/>
          <w:lang w:val="uk-UA"/>
        </w:rPr>
        <w:t xml:space="preserve">медичного </w:t>
      </w:r>
      <w:proofErr w:type="spellStart"/>
      <w:r w:rsidR="00F263A5">
        <w:rPr>
          <w:rFonts w:ascii="Times New Roman" w:hAnsi="Times New Roman"/>
          <w:b/>
          <w:lang w:val="uk-UA"/>
        </w:rPr>
        <w:t>тахірургічного</w:t>
      </w:r>
      <w:proofErr w:type="spellEnd"/>
      <w:r w:rsidR="00F263A5">
        <w:rPr>
          <w:rFonts w:ascii="Times New Roman" w:hAnsi="Times New Roman"/>
          <w:b/>
          <w:lang w:val="uk-UA"/>
        </w:rPr>
        <w:t xml:space="preserve"> обладнання, </w:t>
      </w:r>
      <w:r w:rsidR="00F263A5">
        <w:rPr>
          <w:rFonts w:ascii="Times New Roman" w:hAnsi="Times New Roman"/>
          <w:b/>
          <w:lang w:val="uk-UA"/>
        </w:rPr>
        <w:br/>
        <w:t>код 504200</w:t>
      </w:r>
      <w:r w:rsidRPr="009E4750">
        <w:rPr>
          <w:rFonts w:ascii="Times New Roman" w:hAnsi="Times New Roman"/>
          <w:b/>
          <w:lang w:val="uk-UA"/>
        </w:rPr>
        <w:t>00-</w:t>
      </w:r>
      <w:r w:rsidR="00F263A5">
        <w:rPr>
          <w:rFonts w:ascii="Times New Roman" w:hAnsi="Times New Roman"/>
          <w:b/>
          <w:lang w:val="uk-UA"/>
        </w:rPr>
        <w:t>5</w:t>
      </w:r>
      <w:r w:rsidRPr="009E4750">
        <w:rPr>
          <w:rFonts w:ascii="Times New Roman" w:hAnsi="Times New Roman"/>
          <w:b/>
          <w:lang w:val="uk-UA"/>
        </w:rPr>
        <w:t xml:space="preserve"> за ДК 021:2015</w:t>
      </w:r>
      <w:r w:rsidRPr="009E4750">
        <w:rPr>
          <w:rFonts w:ascii="Times New Roman" w:hAnsi="Times New Roman"/>
          <w:b/>
          <w:color w:val="000000"/>
          <w:lang w:val="uk-UA"/>
        </w:rPr>
        <w:t xml:space="preserve"> «Єдиний закупівельний словник»</w:t>
      </w:r>
    </w:p>
    <w:p w:rsidR="009138E9" w:rsidRPr="009E4750" w:rsidRDefault="009138E9" w:rsidP="00277F40">
      <w:pPr>
        <w:spacing w:after="0" w:line="240" w:lineRule="auto"/>
        <w:jc w:val="center"/>
        <w:rPr>
          <w:rFonts w:ascii="Times New Roman" w:hAnsi="Times New Roman"/>
          <w:bCs/>
          <w:color w:val="000000"/>
          <w:sz w:val="16"/>
          <w:szCs w:val="16"/>
          <w:lang w:val="uk-UA"/>
        </w:rPr>
      </w:pPr>
    </w:p>
    <w:p w:rsidR="00321618" w:rsidRPr="009E4750" w:rsidRDefault="00321618" w:rsidP="00277F40">
      <w:pPr>
        <w:spacing w:after="0" w:line="240" w:lineRule="auto"/>
        <w:jc w:val="center"/>
        <w:rPr>
          <w:rFonts w:ascii="Times New Roman" w:hAnsi="Times New Roman"/>
          <w:b/>
          <w:color w:val="000000"/>
          <w:sz w:val="24"/>
          <w:szCs w:val="24"/>
          <w:lang w:val="uk-UA"/>
        </w:rPr>
      </w:pPr>
      <w:r w:rsidRPr="009E4750">
        <w:rPr>
          <w:rFonts w:ascii="Times New Roman" w:hAnsi="Times New Roman"/>
          <w:b/>
          <w:sz w:val="24"/>
          <w:szCs w:val="24"/>
          <w:lang w:val="uk-UA"/>
        </w:rPr>
        <w:t>Загальні вимоги до предмету закупівлі</w:t>
      </w:r>
    </w:p>
    <w:p w:rsidR="00321618" w:rsidRPr="009E4750" w:rsidRDefault="00321618" w:rsidP="00277F40">
      <w:pPr>
        <w:pStyle w:val="afc"/>
        <w:numPr>
          <w:ilvl w:val="0"/>
          <w:numId w:val="34"/>
        </w:numPr>
        <w:tabs>
          <w:tab w:val="left" w:pos="851"/>
        </w:tabs>
        <w:suppressAutoHyphens/>
        <w:spacing w:after="0" w:line="240" w:lineRule="auto"/>
        <w:ind w:left="0" w:firstLine="567"/>
        <w:jc w:val="both"/>
        <w:rPr>
          <w:rFonts w:ascii="Times New Roman" w:hAnsi="Times New Roman"/>
          <w:sz w:val="24"/>
          <w:szCs w:val="24"/>
          <w:lang w:val="uk-UA"/>
        </w:rPr>
      </w:pPr>
      <w:r w:rsidRPr="009E4750">
        <w:rPr>
          <w:rFonts w:ascii="Times New Roman" w:hAnsi="Times New Roman"/>
          <w:sz w:val="24"/>
          <w:szCs w:val="24"/>
          <w:lang w:val="uk-UA"/>
        </w:rPr>
        <w:t>Вартість послуг повинна включат</w:t>
      </w:r>
      <w:r w:rsidR="001B09CD" w:rsidRPr="009E4750">
        <w:rPr>
          <w:rFonts w:ascii="Times New Roman" w:hAnsi="Times New Roman"/>
          <w:sz w:val="24"/>
          <w:szCs w:val="24"/>
          <w:lang w:val="uk-UA"/>
        </w:rPr>
        <w:t>и вартість витратних матеріалів для проведення технічного обслуговування і ремонту (клей, мастило тощо), а також</w:t>
      </w:r>
      <w:r w:rsidRPr="009E4750">
        <w:rPr>
          <w:rFonts w:ascii="Times New Roman" w:hAnsi="Times New Roman"/>
          <w:sz w:val="24"/>
          <w:szCs w:val="24"/>
          <w:lang w:val="uk-UA"/>
        </w:rPr>
        <w:t xml:space="preserve"> запасних частин та виробів.</w:t>
      </w:r>
    </w:p>
    <w:p w:rsidR="00321618" w:rsidRPr="009E4750" w:rsidRDefault="00321618" w:rsidP="00277F40">
      <w:pPr>
        <w:pStyle w:val="afc"/>
        <w:widowControl w:val="0"/>
        <w:numPr>
          <w:ilvl w:val="0"/>
          <w:numId w:val="34"/>
        </w:numPr>
        <w:shd w:val="clear" w:color="auto" w:fill="FFFFFF"/>
        <w:tabs>
          <w:tab w:val="left" w:pos="851"/>
        </w:tabs>
        <w:suppressAutoHyphens/>
        <w:spacing w:after="0" w:line="240" w:lineRule="auto"/>
        <w:ind w:left="0" w:firstLine="567"/>
        <w:jc w:val="both"/>
        <w:rPr>
          <w:rFonts w:ascii="Times New Roman" w:hAnsi="Times New Roman"/>
          <w:spacing w:val="-4"/>
          <w:sz w:val="24"/>
          <w:szCs w:val="24"/>
          <w:lang w:val="uk-UA"/>
        </w:rPr>
      </w:pPr>
      <w:r w:rsidRPr="009E4750">
        <w:rPr>
          <w:rFonts w:ascii="Times New Roman" w:hAnsi="Times New Roman"/>
          <w:spacing w:val="-4"/>
          <w:sz w:val="24"/>
          <w:szCs w:val="24"/>
          <w:lang w:val="uk-UA"/>
        </w:rPr>
        <w:t>Учасник повинен надати калькуляцію вартості послуг, робіт</w:t>
      </w:r>
      <w:r w:rsidR="00A7485F" w:rsidRPr="009E4750">
        <w:rPr>
          <w:rFonts w:ascii="Times New Roman" w:hAnsi="Times New Roman"/>
          <w:spacing w:val="-4"/>
          <w:sz w:val="24"/>
          <w:szCs w:val="24"/>
          <w:lang w:val="uk-UA"/>
        </w:rPr>
        <w:t>, матеріалів</w:t>
      </w:r>
      <w:r w:rsidRPr="009E4750">
        <w:rPr>
          <w:rFonts w:ascii="Times New Roman" w:hAnsi="Times New Roman"/>
          <w:spacing w:val="-4"/>
          <w:sz w:val="24"/>
          <w:szCs w:val="24"/>
          <w:lang w:val="uk-UA"/>
        </w:rPr>
        <w:t xml:space="preserve"> та запасних частин.</w:t>
      </w:r>
    </w:p>
    <w:p w:rsidR="00321618" w:rsidRPr="00A73C2E" w:rsidRDefault="00A73C2E" w:rsidP="00277F40">
      <w:pPr>
        <w:numPr>
          <w:ilvl w:val="0"/>
          <w:numId w:val="34"/>
        </w:numPr>
        <w:tabs>
          <w:tab w:val="left" w:pos="851"/>
        </w:tabs>
        <w:suppressAutoHyphens/>
        <w:spacing w:after="0" w:line="240" w:lineRule="auto"/>
        <w:ind w:left="0" w:firstLine="567"/>
        <w:jc w:val="both"/>
        <w:rPr>
          <w:rFonts w:ascii="Times New Roman" w:hAnsi="Times New Roman"/>
          <w:spacing w:val="-4"/>
          <w:sz w:val="24"/>
          <w:szCs w:val="24"/>
          <w:lang w:val="uk-UA"/>
        </w:rPr>
      </w:pPr>
      <w:r w:rsidRPr="00A73C2E">
        <w:rPr>
          <w:rFonts w:ascii="Times New Roman" w:hAnsi="Times New Roman"/>
          <w:spacing w:val="-4"/>
          <w:sz w:val="24"/>
          <w:szCs w:val="24"/>
          <w:lang w:val="uk-UA"/>
        </w:rPr>
        <w:t xml:space="preserve">Гарантія на надані послуги складає 4 (місяці) та 12 (місяців) на запасні частини з моменту підписання акту приймання-передачі наданих послуг </w:t>
      </w:r>
      <w:r w:rsidR="00321618" w:rsidRPr="00A73C2E">
        <w:rPr>
          <w:rFonts w:ascii="Times New Roman" w:hAnsi="Times New Roman"/>
          <w:spacing w:val="-4"/>
          <w:sz w:val="24"/>
          <w:szCs w:val="24"/>
          <w:lang w:val="uk-UA"/>
        </w:rPr>
        <w:t>(надати гарантійний лист від учасника в довільній формі).</w:t>
      </w:r>
    </w:p>
    <w:p w:rsidR="00321618" w:rsidRPr="009E4750" w:rsidRDefault="00321618" w:rsidP="00277F40">
      <w:pPr>
        <w:numPr>
          <w:ilvl w:val="0"/>
          <w:numId w:val="34"/>
        </w:numPr>
        <w:tabs>
          <w:tab w:val="left" w:pos="851"/>
        </w:tabs>
        <w:suppressAutoHyphens/>
        <w:spacing w:after="0" w:line="240" w:lineRule="auto"/>
        <w:ind w:left="0" w:firstLine="567"/>
        <w:jc w:val="both"/>
        <w:rPr>
          <w:rFonts w:ascii="Times New Roman" w:hAnsi="Times New Roman"/>
          <w:sz w:val="24"/>
          <w:szCs w:val="24"/>
          <w:lang w:val="uk-UA"/>
        </w:rPr>
      </w:pPr>
      <w:r w:rsidRPr="009E4750">
        <w:rPr>
          <w:rFonts w:ascii="Times New Roman" w:hAnsi="Times New Roman"/>
          <w:sz w:val="24"/>
          <w:szCs w:val="24"/>
          <w:lang w:val="uk-UA"/>
        </w:rPr>
        <w:t>Перелік послуг:</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230"/>
        <w:gridCol w:w="992"/>
        <w:gridCol w:w="708"/>
      </w:tblGrid>
      <w:tr w:rsidR="00754BCC" w:rsidRPr="009E4750" w:rsidTr="00754BCC">
        <w:tc>
          <w:tcPr>
            <w:tcW w:w="567" w:type="dxa"/>
            <w:shd w:val="clear" w:color="auto" w:fill="auto"/>
            <w:vAlign w:val="center"/>
          </w:tcPr>
          <w:p w:rsidR="00754BCC" w:rsidRPr="009E4750" w:rsidRDefault="00754BCC" w:rsidP="00754BCC">
            <w:pPr>
              <w:tabs>
                <w:tab w:val="left" w:pos="854"/>
              </w:tabs>
              <w:spacing w:after="0" w:line="240" w:lineRule="auto"/>
              <w:jc w:val="center"/>
              <w:rPr>
                <w:rFonts w:ascii="Times New Roman" w:hAnsi="Times New Roman"/>
                <w:sz w:val="16"/>
                <w:szCs w:val="16"/>
                <w:lang w:val="uk-UA"/>
              </w:rPr>
            </w:pPr>
            <w:r w:rsidRPr="009E4750">
              <w:rPr>
                <w:rFonts w:ascii="Times New Roman" w:hAnsi="Times New Roman"/>
                <w:sz w:val="16"/>
                <w:szCs w:val="16"/>
                <w:lang w:val="uk-UA"/>
              </w:rPr>
              <w:t>№ п/п</w:t>
            </w:r>
          </w:p>
        </w:tc>
        <w:tc>
          <w:tcPr>
            <w:tcW w:w="7230" w:type="dxa"/>
            <w:shd w:val="clear" w:color="auto" w:fill="auto"/>
            <w:vAlign w:val="center"/>
          </w:tcPr>
          <w:p w:rsidR="00754BCC" w:rsidRPr="009E4750" w:rsidRDefault="00754BCC" w:rsidP="00754BCC">
            <w:pPr>
              <w:tabs>
                <w:tab w:val="left" w:pos="854"/>
              </w:tabs>
              <w:spacing w:after="0" w:line="240" w:lineRule="auto"/>
              <w:jc w:val="center"/>
              <w:rPr>
                <w:rFonts w:ascii="Times New Roman" w:hAnsi="Times New Roman"/>
                <w:sz w:val="16"/>
                <w:szCs w:val="16"/>
                <w:lang w:val="uk-UA"/>
              </w:rPr>
            </w:pPr>
            <w:r w:rsidRPr="009E4750">
              <w:rPr>
                <w:rFonts w:ascii="Times New Roman" w:hAnsi="Times New Roman"/>
                <w:sz w:val="16"/>
                <w:szCs w:val="16"/>
                <w:lang w:val="uk-UA"/>
              </w:rPr>
              <w:t>Найменування послуг</w:t>
            </w:r>
          </w:p>
        </w:tc>
        <w:tc>
          <w:tcPr>
            <w:tcW w:w="992" w:type="dxa"/>
            <w:shd w:val="clear" w:color="auto" w:fill="auto"/>
            <w:vAlign w:val="center"/>
          </w:tcPr>
          <w:p w:rsidR="00754BCC" w:rsidRPr="009E4750" w:rsidRDefault="00754BCC" w:rsidP="00754BCC">
            <w:pPr>
              <w:tabs>
                <w:tab w:val="left" w:pos="776"/>
              </w:tabs>
              <w:spacing w:after="0" w:line="240" w:lineRule="auto"/>
              <w:ind w:left="-108"/>
              <w:jc w:val="center"/>
              <w:rPr>
                <w:rFonts w:ascii="Times New Roman" w:hAnsi="Times New Roman"/>
                <w:sz w:val="16"/>
                <w:szCs w:val="16"/>
                <w:lang w:val="uk-UA"/>
              </w:rPr>
            </w:pPr>
            <w:r w:rsidRPr="009E4750">
              <w:rPr>
                <w:rFonts w:ascii="Times New Roman" w:hAnsi="Times New Roman"/>
                <w:sz w:val="16"/>
                <w:szCs w:val="16"/>
                <w:lang w:val="uk-UA"/>
              </w:rPr>
              <w:t>Одиниця виміру</w:t>
            </w:r>
          </w:p>
        </w:tc>
        <w:tc>
          <w:tcPr>
            <w:tcW w:w="708" w:type="dxa"/>
            <w:shd w:val="clear" w:color="auto" w:fill="auto"/>
            <w:vAlign w:val="center"/>
          </w:tcPr>
          <w:p w:rsidR="00754BCC" w:rsidRPr="009E4750" w:rsidRDefault="00754BCC" w:rsidP="00754BCC">
            <w:pPr>
              <w:tabs>
                <w:tab w:val="left" w:pos="854"/>
              </w:tabs>
              <w:spacing w:after="0" w:line="240" w:lineRule="auto"/>
              <w:rPr>
                <w:rFonts w:ascii="Times New Roman" w:hAnsi="Times New Roman"/>
                <w:sz w:val="16"/>
                <w:szCs w:val="16"/>
                <w:lang w:val="uk-UA"/>
              </w:rPr>
            </w:pPr>
            <w:r w:rsidRPr="009E4750">
              <w:rPr>
                <w:rFonts w:ascii="Times New Roman" w:hAnsi="Times New Roman"/>
                <w:sz w:val="16"/>
                <w:szCs w:val="16"/>
                <w:lang w:val="uk-UA"/>
              </w:rPr>
              <w:t>Кіль</w:t>
            </w:r>
            <w:r w:rsidRPr="009E4750">
              <w:rPr>
                <w:rFonts w:ascii="Times New Roman" w:hAnsi="Times New Roman"/>
                <w:sz w:val="16"/>
                <w:szCs w:val="16"/>
                <w:lang w:val="uk-UA"/>
              </w:rPr>
              <w:softHyphen/>
              <w:t>кість</w:t>
            </w:r>
          </w:p>
        </w:tc>
      </w:tr>
      <w:tr w:rsidR="00754BCC" w:rsidRPr="009E4750" w:rsidTr="00754BCC">
        <w:tc>
          <w:tcPr>
            <w:tcW w:w="567" w:type="dxa"/>
            <w:shd w:val="clear" w:color="auto" w:fill="auto"/>
            <w:vAlign w:val="center"/>
          </w:tcPr>
          <w:p w:rsidR="00754BCC" w:rsidRPr="00D75E22" w:rsidRDefault="00754BCC" w:rsidP="00754BCC">
            <w:pPr>
              <w:tabs>
                <w:tab w:val="center" w:pos="176"/>
              </w:tabs>
              <w:spacing w:after="0" w:line="240" w:lineRule="auto"/>
              <w:jc w:val="center"/>
              <w:rPr>
                <w:rFonts w:ascii="Times New Roman" w:hAnsi="Times New Roman"/>
                <w:b/>
                <w:sz w:val="24"/>
                <w:szCs w:val="24"/>
              </w:rPr>
            </w:pPr>
            <w:r w:rsidRPr="00D75E22">
              <w:rPr>
                <w:rFonts w:ascii="Times New Roman" w:hAnsi="Times New Roman"/>
                <w:b/>
                <w:sz w:val="24"/>
                <w:szCs w:val="24"/>
              </w:rPr>
              <w:t>1.</w:t>
            </w:r>
          </w:p>
        </w:tc>
        <w:tc>
          <w:tcPr>
            <w:tcW w:w="7230" w:type="dxa"/>
          </w:tcPr>
          <w:p w:rsidR="00754BCC" w:rsidRPr="00D75E22" w:rsidRDefault="00CC3851" w:rsidP="0027105D">
            <w:pPr>
              <w:spacing w:after="0" w:line="240" w:lineRule="auto"/>
              <w:rPr>
                <w:rFonts w:ascii="Times New Roman" w:hAnsi="Times New Roman"/>
                <w:b/>
                <w:spacing w:val="-4"/>
                <w:sz w:val="24"/>
                <w:szCs w:val="24"/>
                <w:lang w:val="uk-UA"/>
              </w:rPr>
            </w:pPr>
            <w:r>
              <w:rPr>
                <w:rFonts w:ascii="Times New Roman" w:hAnsi="Times New Roman"/>
                <w:b/>
                <w:spacing w:val="-4"/>
                <w:sz w:val="24"/>
                <w:szCs w:val="24"/>
                <w:lang w:val="uk-UA"/>
              </w:rPr>
              <w:t>Послуга з річного</w:t>
            </w:r>
            <w:r w:rsidR="0027105D" w:rsidRPr="00D75E22">
              <w:rPr>
                <w:rFonts w:ascii="Times New Roman" w:hAnsi="Times New Roman"/>
                <w:b/>
                <w:spacing w:val="-4"/>
                <w:sz w:val="24"/>
                <w:szCs w:val="24"/>
                <w:lang w:val="uk-UA"/>
              </w:rPr>
              <w:t xml:space="preserve"> технічного обслуговування стерилізатора парового NC 570D</w:t>
            </w:r>
          </w:p>
        </w:tc>
        <w:tc>
          <w:tcPr>
            <w:tcW w:w="992" w:type="dxa"/>
            <w:vAlign w:val="center"/>
          </w:tcPr>
          <w:p w:rsidR="00754BCC" w:rsidRPr="00D75E22" w:rsidRDefault="00754BCC" w:rsidP="00754BCC">
            <w:pPr>
              <w:tabs>
                <w:tab w:val="left" w:pos="776"/>
              </w:tabs>
              <w:spacing w:after="0" w:line="240" w:lineRule="auto"/>
              <w:ind w:left="-108"/>
              <w:jc w:val="center"/>
              <w:rPr>
                <w:rFonts w:ascii="Times New Roman" w:hAnsi="Times New Roman"/>
                <w:b/>
                <w:sz w:val="24"/>
                <w:szCs w:val="24"/>
                <w:lang w:val="uk-UA"/>
              </w:rPr>
            </w:pPr>
            <w:r w:rsidRPr="00D75E22">
              <w:rPr>
                <w:rFonts w:ascii="Times New Roman" w:hAnsi="Times New Roman"/>
                <w:b/>
                <w:sz w:val="24"/>
                <w:szCs w:val="24"/>
                <w:lang w:val="uk-UA"/>
              </w:rPr>
              <w:t>послуга</w:t>
            </w:r>
          </w:p>
        </w:tc>
        <w:tc>
          <w:tcPr>
            <w:tcW w:w="708" w:type="dxa"/>
            <w:vAlign w:val="center"/>
          </w:tcPr>
          <w:p w:rsidR="00754BCC" w:rsidRPr="00D75E22" w:rsidRDefault="008B3700" w:rsidP="00754BCC">
            <w:pPr>
              <w:tabs>
                <w:tab w:val="left" w:pos="854"/>
              </w:tabs>
              <w:spacing w:after="0" w:line="240" w:lineRule="auto"/>
              <w:jc w:val="center"/>
              <w:rPr>
                <w:rFonts w:ascii="Times New Roman" w:hAnsi="Times New Roman"/>
                <w:b/>
                <w:sz w:val="24"/>
                <w:szCs w:val="24"/>
                <w:lang w:val="uk-UA"/>
              </w:rPr>
            </w:pPr>
            <w:r w:rsidRPr="00D75E22">
              <w:rPr>
                <w:rFonts w:ascii="Times New Roman" w:hAnsi="Times New Roman"/>
                <w:b/>
                <w:sz w:val="24"/>
                <w:szCs w:val="24"/>
                <w:lang w:val="uk-UA"/>
              </w:rPr>
              <w:t>3</w:t>
            </w:r>
          </w:p>
        </w:tc>
      </w:tr>
      <w:tr w:rsidR="00754BCC" w:rsidRPr="009E4750" w:rsidTr="00754BCC">
        <w:tc>
          <w:tcPr>
            <w:tcW w:w="567" w:type="dxa"/>
            <w:shd w:val="clear" w:color="auto" w:fill="auto"/>
            <w:vAlign w:val="center"/>
          </w:tcPr>
          <w:p w:rsidR="00754BCC" w:rsidRPr="00D75E22" w:rsidRDefault="00754BCC" w:rsidP="00754BCC">
            <w:pPr>
              <w:tabs>
                <w:tab w:val="center" w:pos="176"/>
              </w:tabs>
              <w:spacing w:after="0" w:line="240" w:lineRule="auto"/>
              <w:jc w:val="center"/>
              <w:rPr>
                <w:rFonts w:ascii="Times New Roman" w:hAnsi="Times New Roman"/>
                <w:b/>
                <w:sz w:val="24"/>
                <w:szCs w:val="24"/>
              </w:rPr>
            </w:pPr>
            <w:r w:rsidRPr="00D75E22">
              <w:rPr>
                <w:rFonts w:ascii="Times New Roman" w:hAnsi="Times New Roman"/>
                <w:b/>
                <w:sz w:val="24"/>
                <w:szCs w:val="24"/>
              </w:rPr>
              <w:t>2.</w:t>
            </w:r>
          </w:p>
        </w:tc>
        <w:tc>
          <w:tcPr>
            <w:tcW w:w="7230" w:type="dxa"/>
          </w:tcPr>
          <w:p w:rsidR="00754BCC" w:rsidRPr="00D75E22" w:rsidRDefault="00CC3851" w:rsidP="00754BCC">
            <w:pPr>
              <w:spacing w:after="0" w:line="240" w:lineRule="auto"/>
              <w:rPr>
                <w:rFonts w:ascii="Times New Roman" w:hAnsi="Times New Roman"/>
                <w:b/>
                <w:spacing w:val="-4"/>
                <w:sz w:val="24"/>
                <w:szCs w:val="24"/>
                <w:lang w:val="uk-UA"/>
              </w:rPr>
            </w:pPr>
            <w:r>
              <w:rPr>
                <w:rFonts w:ascii="Times New Roman" w:hAnsi="Times New Roman"/>
                <w:b/>
                <w:spacing w:val="-4"/>
                <w:sz w:val="24"/>
                <w:szCs w:val="24"/>
                <w:lang w:val="uk-UA"/>
              </w:rPr>
              <w:t>Послуга з річного</w:t>
            </w:r>
            <w:r w:rsidR="0027105D" w:rsidRPr="00D75E22">
              <w:rPr>
                <w:rFonts w:ascii="Times New Roman" w:hAnsi="Times New Roman"/>
                <w:b/>
                <w:spacing w:val="-4"/>
                <w:sz w:val="24"/>
                <w:szCs w:val="24"/>
                <w:lang w:val="uk-UA"/>
              </w:rPr>
              <w:t xml:space="preserve"> технічного обслуговування стерилізатора парового ОТ 570D </w:t>
            </w:r>
          </w:p>
        </w:tc>
        <w:tc>
          <w:tcPr>
            <w:tcW w:w="992" w:type="dxa"/>
            <w:vAlign w:val="center"/>
          </w:tcPr>
          <w:p w:rsidR="00754BCC" w:rsidRPr="00D75E22" w:rsidRDefault="00754BCC" w:rsidP="00754BCC">
            <w:pPr>
              <w:tabs>
                <w:tab w:val="left" w:pos="776"/>
              </w:tabs>
              <w:spacing w:after="0" w:line="240" w:lineRule="auto"/>
              <w:ind w:left="-108"/>
              <w:jc w:val="center"/>
              <w:rPr>
                <w:rFonts w:ascii="Times New Roman" w:hAnsi="Times New Roman"/>
                <w:b/>
                <w:sz w:val="24"/>
                <w:szCs w:val="24"/>
                <w:lang w:val="uk-UA"/>
              </w:rPr>
            </w:pPr>
            <w:r w:rsidRPr="00D75E22">
              <w:rPr>
                <w:rFonts w:ascii="Times New Roman" w:hAnsi="Times New Roman"/>
                <w:b/>
                <w:sz w:val="24"/>
                <w:szCs w:val="24"/>
                <w:lang w:val="uk-UA"/>
              </w:rPr>
              <w:t>послуга</w:t>
            </w:r>
          </w:p>
        </w:tc>
        <w:tc>
          <w:tcPr>
            <w:tcW w:w="708" w:type="dxa"/>
            <w:vAlign w:val="center"/>
          </w:tcPr>
          <w:p w:rsidR="00754BCC" w:rsidRPr="00D75E22" w:rsidRDefault="008B3700" w:rsidP="00754BCC">
            <w:pPr>
              <w:tabs>
                <w:tab w:val="left" w:pos="854"/>
              </w:tabs>
              <w:spacing w:after="0" w:line="240" w:lineRule="auto"/>
              <w:jc w:val="center"/>
              <w:rPr>
                <w:rFonts w:ascii="Times New Roman" w:hAnsi="Times New Roman"/>
                <w:b/>
                <w:sz w:val="24"/>
                <w:szCs w:val="24"/>
                <w:lang w:val="uk-UA"/>
              </w:rPr>
            </w:pPr>
            <w:r w:rsidRPr="00D75E22">
              <w:rPr>
                <w:rFonts w:ascii="Times New Roman" w:hAnsi="Times New Roman"/>
                <w:b/>
                <w:sz w:val="24"/>
                <w:szCs w:val="24"/>
                <w:lang w:val="uk-UA"/>
              </w:rPr>
              <w:t>3</w:t>
            </w:r>
          </w:p>
        </w:tc>
      </w:tr>
      <w:tr w:rsidR="00754BCC" w:rsidRPr="009E4750" w:rsidTr="00754BCC">
        <w:tc>
          <w:tcPr>
            <w:tcW w:w="567" w:type="dxa"/>
            <w:shd w:val="clear" w:color="auto" w:fill="auto"/>
            <w:vAlign w:val="center"/>
          </w:tcPr>
          <w:p w:rsidR="00754BCC" w:rsidRPr="00D75E22" w:rsidRDefault="00754BCC" w:rsidP="00754BCC">
            <w:pPr>
              <w:tabs>
                <w:tab w:val="center" w:pos="176"/>
              </w:tabs>
              <w:spacing w:after="0" w:line="240" w:lineRule="auto"/>
              <w:jc w:val="center"/>
              <w:rPr>
                <w:rFonts w:ascii="Times New Roman" w:hAnsi="Times New Roman"/>
                <w:b/>
                <w:sz w:val="24"/>
                <w:szCs w:val="24"/>
              </w:rPr>
            </w:pPr>
            <w:r w:rsidRPr="00D75E22">
              <w:rPr>
                <w:rFonts w:ascii="Times New Roman" w:hAnsi="Times New Roman"/>
                <w:b/>
                <w:sz w:val="24"/>
                <w:szCs w:val="24"/>
              </w:rPr>
              <w:t>3.</w:t>
            </w:r>
          </w:p>
        </w:tc>
        <w:tc>
          <w:tcPr>
            <w:tcW w:w="7230" w:type="dxa"/>
          </w:tcPr>
          <w:p w:rsidR="00754BCC" w:rsidRPr="00D75E22" w:rsidRDefault="0027105D" w:rsidP="0064040F">
            <w:pPr>
              <w:spacing w:after="0" w:line="240" w:lineRule="auto"/>
              <w:rPr>
                <w:rFonts w:ascii="Times New Roman" w:hAnsi="Times New Roman"/>
                <w:b/>
                <w:spacing w:val="-4"/>
                <w:sz w:val="24"/>
                <w:szCs w:val="24"/>
                <w:lang w:val="uk-UA"/>
              </w:rPr>
            </w:pPr>
            <w:r w:rsidRPr="00D75E22">
              <w:rPr>
                <w:rFonts w:ascii="Times New Roman" w:hAnsi="Times New Roman"/>
                <w:b/>
                <w:spacing w:val="-4"/>
                <w:sz w:val="24"/>
                <w:szCs w:val="24"/>
                <w:lang w:val="uk-UA"/>
              </w:rPr>
              <w:t xml:space="preserve">Послуга з ремонту та </w:t>
            </w:r>
            <w:r w:rsidR="0064040F" w:rsidRPr="00D75E22">
              <w:rPr>
                <w:rFonts w:ascii="Times New Roman" w:hAnsi="Times New Roman"/>
                <w:b/>
                <w:spacing w:val="-4"/>
                <w:sz w:val="24"/>
                <w:szCs w:val="24"/>
                <w:lang w:val="uk-UA"/>
              </w:rPr>
              <w:t xml:space="preserve">технічного </w:t>
            </w:r>
            <w:r w:rsidR="000F407A">
              <w:rPr>
                <w:rFonts w:ascii="Times New Roman" w:hAnsi="Times New Roman"/>
                <w:b/>
                <w:spacing w:val="-4"/>
                <w:sz w:val="24"/>
                <w:szCs w:val="24"/>
                <w:lang w:val="uk-UA"/>
              </w:rPr>
              <w:t>обслуговування компре</w:t>
            </w:r>
            <w:r w:rsidRPr="00D75E22">
              <w:rPr>
                <w:rFonts w:ascii="Times New Roman" w:hAnsi="Times New Roman"/>
                <w:b/>
                <w:spacing w:val="-4"/>
                <w:sz w:val="24"/>
                <w:szCs w:val="24"/>
                <w:lang w:val="uk-UA"/>
              </w:rPr>
              <w:t>сору</w:t>
            </w:r>
          </w:p>
        </w:tc>
        <w:tc>
          <w:tcPr>
            <w:tcW w:w="992" w:type="dxa"/>
            <w:vAlign w:val="center"/>
          </w:tcPr>
          <w:p w:rsidR="00754BCC" w:rsidRPr="00D75E22" w:rsidRDefault="00754BCC" w:rsidP="00754BCC">
            <w:pPr>
              <w:tabs>
                <w:tab w:val="left" w:pos="776"/>
              </w:tabs>
              <w:spacing w:after="0" w:line="240" w:lineRule="auto"/>
              <w:ind w:left="-108"/>
              <w:jc w:val="center"/>
              <w:rPr>
                <w:rFonts w:ascii="Times New Roman" w:hAnsi="Times New Roman"/>
                <w:b/>
                <w:sz w:val="24"/>
                <w:szCs w:val="24"/>
                <w:lang w:val="uk-UA"/>
              </w:rPr>
            </w:pPr>
            <w:r w:rsidRPr="00D75E22">
              <w:rPr>
                <w:rFonts w:ascii="Times New Roman" w:hAnsi="Times New Roman"/>
                <w:b/>
                <w:sz w:val="24"/>
                <w:szCs w:val="24"/>
                <w:lang w:val="uk-UA"/>
              </w:rPr>
              <w:t>послуга</w:t>
            </w:r>
          </w:p>
        </w:tc>
        <w:tc>
          <w:tcPr>
            <w:tcW w:w="708" w:type="dxa"/>
            <w:vAlign w:val="center"/>
          </w:tcPr>
          <w:p w:rsidR="00754BCC" w:rsidRPr="00D75E22" w:rsidRDefault="00754BCC" w:rsidP="00754BCC">
            <w:pPr>
              <w:tabs>
                <w:tab w:val="left" w:pos="854"/>
              </w:tabs>
              <w:spacing w:after="0" w:line="240" w:lineRule="auto"/>
              <w:jc w:val="center"/>
              <w:rPr>
                <w:rFonts w:ascii="Times New Roman" w:hAnsi="Times New Roman"/>
                <w:b/>
                <w:sz w:val="24"/>
                <w:szCs w:val="24"/>
                <w:lang w:val="uk-UA"/>
              </w:rPr>
            </w:pPr>
            <w:r w:rsidRPr="00D75E22">
              <w:rPr>
                <w:rFonts w:ascii="Times New Roman" w:hAnsi="Times New Roman"/>
                <w:b/>
                <w:sz w:val="24"/>
                <w:szCs w:val="24"/>
                <w:lang w:val="uk-UA"/>
              </w:rPr>
              <w:t>1</w:t>
            </w:r>
          </w:p>
        </w:tc>
      </w:tr>
      <w:tr w:rsidR="00754BCC" w:rsidRPr="009E4750" w:rsidTr="00754BCC">
        <w:tc>
          <w:tcPr>
            <w:tcW w:w="567" w:type="dxa"/>
            <w:shd w:val="clear" w:color="auto" w:fill="auto"/>
            <w:vAlign w:val="center"/>
          </w:tcPr>
          <w:p w:rsidR="00754BCC" w:rsidRPr="00D75E22" w:rsidRDefault="00754BCC" w:rsidP="00754BCC">
            <w:pPr>
              <w:tabs>
                <w:tab w:val="center" w:pos="176"/>
              </w:tabs>
              <w:spacing w:after="0" w:line="240" w:lineRule="auto"/>
              <w:jc w:val="center"/>
              <w:rPr>
                <w:rFonts w:ascii="Times New Roman" w:hAnsi="Times New Roman"/>
                <w:b/>
                <w:sz w:val="24"/>
                <w:szCs w:val="24"/>
              </w:rPr>
            </w:pPr>
            <w:r w:rsidRPr="00D75E22">
              <w:rPr>
                <w:rFonts w:ascii="Times New Roman" w:hAnsi="Times New Roman"/>
                <w:b/>
                <w:sz w:val="24"/>
                <w:szCs w:val="24"/>
              </w:rPr>
              <w:t>4.</w:t>
            </w:r>
          </w:p>
        </w:tc>
        <w:tc>
          <w:tcPr>
            <w:tcW w:w="7230" w:type="dxa"/>
          </w:tcPr>
          <w:p w:rsidR="00754BCC" w:rsidRPr="00D75E22" w:rsidRDefault="0027105D" w:rsidP="0027105D">
            <w:pPr>
              <w:spacing w:after="0" w:line="240" w:lineRule="auto"/>
              <w:rPr>
                <w:rFonts w:ascii="Times New Roman" w:hAnsi="Times New Roman"/>
                <w:b/>
                <w:spacing w:val="-4"/>
                <w:sz w:val="24"/>
                <w:szCs w:val="24"/>
                <w:lang w:val="uk-UA"/>
              </w:rPr>
            </w:pPr>
            <w:r w:rsidRPr="00D75E22">
              <w:rPr>
                <w:rFonts w:ascii="Times New Roman" w:hAnsi="Times New Roman"/>
                <w:b/>
                <w:spacing w:val="-4"/>
                <w:sz w:val="24"/>
                <w:szCs w:val="24"/>
                <w:lang w:val="uk-UA"/>
              </w:rPr>
              <w:t>Послуга з ремонту насосу подачі води</w:t>
            </w:r>
          </w:p>
        </w:tc>
        <w:tc>
          <w:tcPr>
            <w:tcW w:w="992" w:type="dxa"/>
            <w:vAlign w:val="center"/>
          </w:tcPr>
          <w:p w:rsidR="00754BCC" w:rsidRPr="00D75E22" w:rsidRDefault="00754BCC" w:rsidP="00754BCC">
            <w:pPr>
              <w:tabs>
                <w:tab w:val="left" w:pos="776"/>
              </w:tabs>
              <w:spacing w:after="0" w:line="240" w:lineRule="auto"/>
              <w:ind w:left="-108"/>
              <w:jc w:val="center"/>
              <w:rPr>
                <w:rFonts w:ascii="Times New Roman" w:hAnsi="Times New Roman"/>
                <w:b/>
                <w:sz w:val="24"/>
                <w:szCs w:val="24"/>
                <w:lang w:val="uk-UA"/>
              </w:rPr>
            </w:pPr>
            <w:r w:rsidRPr="00D75E22">
              <w:rPr>
                <w:rFonts w:ascii="Times New Roman" w:hAnsi="Times New Roman"/>
                <w:b/>
                <w:sz w:val="24"/>
                <w:szCs w:val="24"/>
                <w:lang w:val="uk-UA"/>
              </w:rPr>
              <w:t>послуга</w:t>
            </w:r>
          </w:p>
        </w:tc>
        <w:tc>
          <w:tcPr>
            <w:tcW w:w="708" w:type="dxa"/>
            <w:vAlign w:val="center"/>
          </w:tcPr>
          <w:p w:rsidR="00754BCC" w:rsidRPr="00D75E22" w:rsidRDefault="00754BCC" w:rsidP="00754BCC">
            <w:pPr>
              <w:tabs>
                <w:tab w:val="left" w:pos="854"/>
              </w:tabs>
              <w:spacing w:after="0" w:line="240" w:lineRule="auto"/>
              <w:jc w:val="center"/>
              <w:rPr>
                <w:rFonts w:ascii="Times New Roman" w:hAnsi="Times New Roman"/>
                <w:b/>
                <w:sz w:val="24"/>
                <w:szCs w:val="24"/>
                <w:lang w:val="uk-UA"/>
              </w:rPr>
            </w:pPr>
            <w:r w:rsidRPr="00D75E22">
              <w:rPr>
                <w:rFonts w:ascii="Times New Roman" w:hAnsi="Times New Roman"/>
                <w:b/>
                <w:sz w:val="24"/>
                <w:szCs w:val="24"/>
                <w:lang w:val="uk-UA"/>
              </w:rPr>
              <w:t>1</w:t>
            </w:r>
          </w:p>
        </w:tc>
      </w:tr>
    </w:tbl>
    <w:p w:rsidR="00321618" w:rsidRPr="009E4750" w:rsidRDefault="00321618" w:rsidP="00277F40">
      <w:pPr>
        <w:spacing w:after="0" w:line="240" w:lineRule="auto"/>
        <w:contextualSpacing/>
        <w:rPr>
          <w:rFonts w:ascii="Times New Roman" w:hAnsi="Times New Roman"/>
          <w:sz w:val="24"/>
          <w:szCs w:val="24"/>
          <w:lang w:val="uk-UA"/>
        </w:rPr>
      </w:pPr>
    </w:p>
    <w:p w:rsidR="00161D05" w:rsidRPr="009E4750" w:rsidRDefault="00321618" w:rsidP="00B059C1">
      <w:pPr>
        <w:spacing w:after="0" w:line="240" w:lineRule="auto"/>
        <w:jc w:val="center"/>
        <w:rPr>
          <w:rFonts w:ascii="Times New Roman" w:hAnsi="Times New Roman"/>
          <w:b/>
          <w:sz w:val="24"/>
          <w:szCs w:val="24"/>
          <w:lang w:val="uk-UA"/>
        </w:rPr>
      </w:pPr>
      <w:r w:rsidRPr="009E4750">
        <w:rPr>
          <w:rFonts w:ascii="Times New Roman" w:hAnsi="Times New Roman"/>
          <w:b/>
          <w:sz w:val="24"/>
          <w:szCs w:val="24"/>
          <w:lang w:val="uk-UA"/>
        </w:rPr>
        <w:t>Технічні вимоги</w:t>
      </w:r>
    </w:p>
    <w:tbl>
      <w:tblPr>
        <w:tblW w:w="949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371"/>
        <w:gridCol w:w="851"/>
        <w:gridCol w:w="708"/>
      </w:tblGrid>
      <w:tr w:rsidR="00754BCC" w:rsidRPr="009E4750" w:rsidTr="00754BCC">
        <w:trPr>
          <w:tblHeader/>
        </w:trPr>
        <w:tc>
          <w:tcPr>
            <w:tcW w:w="567" w:type="dxa"/>
            <w:vAlign w:val="center"/>
          </w:tcPr>
          <w:p w:rsidR="00754BCC" w:rsidRPr="009E4750" w:rsidRDefault="00754BCC" w:rsidP="0097322F">
            <w:pPr>
              <w:spacing w:after="0" w:line="240" w:lineRule="auto"/>
              <w:ind w:left="-57" w:right="-57" w:firstLine="3"/>
              <w:rPr>
                <w:rFonts w:ascii="Times New Roman" w:hAnsi="Times New Roman"/>
                <w:sz w:val="18"/>
                <w:szCs w:val="18"/>
              </w:rPr>
            </w:pPr>
            <w:r w:rsidRPr="009E4750">
              <w:rPr>
                <w:rFonts w:ascii="Times New Roman" w:hAnsi="Times New Roman"/>
                <w:sz w:val="18"/>
                <w:szCs w:val="18"/>
              </w:rPr>
              <w:t>№ з/п</w:t>
            </w:r>
          </w:p>
        </w:tc>
        <w:tc>
          <w:tcPr>
            <w:tcW w:w="7371" w:type="dxa"/>
            <w:vAlign w:val="center"/>
          </w:tcPr>
          <w:p w:rsidR="00754BCC" w:rsidRPr="009E4750" w:rsidRDefault="001B09CD" w:rsidP="00962A3F">
            <w:pPr>
              <w:spacing w:after="0" w:line="240" w:lineRule="auto"/>
              <w:ind w:left="283"/>
              <w:jc w:val="center"/>
              <w:rPr>
                <w:rFonts w:ascii="Times New Roman" w:hAnsi="Times New Roman"/>
                <w:sz w:val="18"/>
                <w:szCs w:val="18"/>
              </w:rPr>
            </w:pPr>
            <w:proofErr w:type="spellStart"/>
            <w:r w:rsidRPr="009E4750">
              <w:rPr>
                <w:rFonts w:ascii="Times New Roman" w:hAnsi="Times New Roman"/>
                <w:sz w:val="18"/>
                <w:szCs w:val="18"/>
              </w:rPr>
              <w:t>Найменування</w:t>
            </w:r>
            <w:proofErr w:type="spellEnd"/>
            <w:r w:rsidRPr="009E4750">
              <w:rPr>
                <w:rFonts w:ascii="Times New Roman" w:hAnsi="Times New Roman"/>
                <w:sz w:val="18"/>
                <w:szCs w:val="18"/>
              </w:rPr>
              <w:t xml:space="preserve"> </w:t>
            </w:r>
            <w:proofErr w:type="spellStart"/>
            <w:r w:rsidRPr="009E4750">
              <w:rPr>
                <w:rFonts w:ascii="Times New Roman" w:hAnsi="Times New Roman"/>
                <w:sz w:val="18"/>
                <w:szCs w:val="18"/>
              </w:rPr>
              <w:t>послуг</w:t>
            </w:r>
            <w:proofErr w:type="spellEnd"/>
            <w:r w:rsidRPr="009E4750">
              <w:rPr>
                <w:rFonts w:ascii="Times New Roman" w:hAnsi="Times New Roman"/>
                <w:sz w:val="18"/>
                <w:szCs w:val="18"/>
              </w:rPr>
              <w:t xml:space="preserve">, </w:t>
            </w:r>
            <w:proofErr w:type="spellStart"/>
            <w:r w:rsidRPr="009E4750">
              <w:rPr>
                <w:rFonts w:ascii="Times New Roman" w:hAnsi="Times New Roman"/>
                <w:sz w:val="18"/>
                <w:szCs w:val="18"/>
              </w:rPr>
              <w:t>робіт</w:t>
            </w:r>
            <w:proofErr w:type="spellEnd"/>
            <w:r w:rsidRPr="009E4750">
              <w:rPr>
                <w:rFonts w:ascii="Times New Roman" w:hAnsi="Times New Roman"/>
                <w:sz w:val="18"/>
                <w:szCs w:val="18"/>
                <w:lang w:val="uk-UA"/>
              </w:rPr>
              <w:t>,</w:t>
            </w:r>
            <w:r w:rsidR="00754BCC" w:rsidRPr="009E4750">
              <w:rPr>
                <w:rFonts w:ascii="Times New Roman" w:hAnsi="Times New Roman"/>
                <w:sz w:val="18"/>
                <w:szCs w:val="18"/>
              </w:rPr>
              <w:t xml:space="preserve"> </w:t>
            </w:r>
            <w:proofErr w:type="spellStart"/>
            <w:r w:rsidR="00754BCC" w:rsidRPr="009E4750">
              <w:rPr>
                <w:rFonts w:ascii="Times New Roman" w:hAnsi="Times New Roman"/>
                <w:sz w:val="18"/>
                <w:szCs w:val="18"/>
              </w:rPr>
              <w:t>запчастин</w:t>
            </w:r>
            <w:proofErr w:type="spellEnd"/>
            <w:r w:rsidR="00754BCC" w:rsidRPr="009E4750">
              <w:rPr>
                <w:rFonts w:ascii="Times New Roman" w:hAnsi="Times New Roman"/>
                <w:sz w:val="18"/>
                <w:szCs w:val="18"/>
              </w:rPr>
              <w:t xml:space="preserve"> </w:t>
            </w:r>
            <w:r w:rsidRPr="009E4750">
              <w:rPr>
                <w:rFonts w:ascii="Times New Roman" w:hAnsi="Times New Roman"/>
                <w:sz w:val="18"/>
                <w:szCs w:val="18"/>
              </w:rPr>
              <w:t xml:space="preserve">та </w:t>
            </w:r>
            <w:proofErr w:type="spellStart"/>
            <w:r w:rsidRPr="009E4750">
              <w:rPr>
                <w:rFonts w:ascii="Times New Roman" w:hAnsi="Times New Roman"/>
                <w:sz w:val="18"/>
                <w:szCs w:val="18"/>
              </w:rPr>
              <w:t>виробів</w:t>
            </w:r>
            <w:proofErr w:type="spellEnd"/>
          </w:p>
        </w:tc>
        <w:tc>
          <w:tcPr>
            <w:tcW w:w="851" w:type="dxa"/>
            <w:vAlign w:val="center"/>
          </w:tcPr>
          <w:p w:rsidR="00754BCC" w:rsidRPr="009E4750" w:rsidRDefault="00754BCC" w:rsidP="00754BCC">
            <w:pPr>
              <w:spacing w:after="0" w:line="240" w:lineRule="auto"/>
              <w:jc w:val="center"/>
              <w:rPr>
                <w:rFonts w:ascii="Times New Roman" w:hAnsi="Times New Roman"/>
                <w:sz w:val="18"/>
                <w:szCs w:val="18"/>
              </w:rPr>
            </w:pPr>
            <w:r w:rsidRPr="009E4750">
              <w:rPr>
                <w:rFonts w:ascii="Times New Roman" w:hAnsi="Times New Roman"/>
                <w:sz w:val="18"/>
                <w:szCs w:val="18"/>
              </w:rPr>
              <w:t xml:space="preserve">Од. </w:t>
            </w:r>
            <w:proofErr w:type="spellStart"/>
            <w:r w:rsidRPr="009E4750">
              <w:rPr>
                <w:rFonts w:ascii="Times New Roman" w:hAnsi="Times New Roman"/>
                <w:sz w:val="18"/>
                <w:szCs w:val="18"/>
              </w:rPr>
              <w:t>вим</w:t>
            </w:r>
            <w:proofErr w:type="spellEnd"/>
            <w:r w:rsidRPr="009E4750">
              <w:rPr>
                <w:rFonts w:ascii="Times New Roman" w:hAnsi="Times New Roman"/>
                <w:sz w:val="18"/>
                <w:szCs w:val="18"/>
              </w:rPr>
              <w:t>.</w:t>
            </w:r>
          </w:p>
        </w:tc>
        <w:tc>
          <w:tcPr>
            <w:tcW w:w="708" w:type="dxa"/>
            <w:vAlign w:val="center"/>
          </w:tcPr>
          <w:p w:rsidR="00754BCC" w:rsidRPr="009E4750" w:rsidRDefault="00754BCC" w:rsidP="00754BCC">
            <w:pPr>
              <w:spacing w:after="0" w:line="240" w:lineRule="auto"/>
              <w:jc w:val="center"/>
              <w:rPr>
                <w:rFonts w:ascii="Times New Roman" w:hAnsi="Times New Roman"/>
                <w:sz w:val="18"/>
                <w:szCs w:val="18"/>
              </w:rPr>
            </w:pPr>
            <w:proofErr w:type="spellStart"/>
            <w:r w:rsidRPr="009E4750">
              <w:rPr>
                <w:rFonts w:ascii="Times New Roman" w:hAnsi="Times New Roman"/>
                <w:sz w:val="18"/>
                <w:szCs w:val="18"/>
              </w:rPr>
              <w:t>Кіль-кість</w:t>
            </w:r>
            <w:proofErr w:type="spellEnd"/>
          </w:p>
        </w:tc>
      </w:tr>
      <w:tr w:rsidR="00754BCC" w:rsidRPr="009E4750" w:rsidTr="00754BCC">
        <w:tc>
          <w:tcPr>
            <w:tcW w:w="567" w:type="dxa"/>
            <w:vAlign w:val="center"/>
          </w:tcPr>
          <w:p w:rsidR="00754BCC" w:rsidRPr="009E4750" w:rsidRDefault="00754BCC" w:rsidP="0097322F">
            <w:pPr>
              <w:pStyle w:val="a3"/>
              <w:numPr>
                <w:ilvl w:val="0"/>
                <w:numId w:val="43"/>
              </w:numPr>
              <w:spacing w:after="0"/>
              <w:ind w:left="-57" w:right="-57" w:firstLine="3"/>
              <w:rPr>
                <w:b/>
                <w:lang w:val="en-US"/>
              </w:rPr>
            </w:pPr>
          </w:p>
        </w:tc>
        <w:tc>
          <w:tcPr>
            <w:tcW w:w="7371" w:type="dxa"/>
            <w:vAlign w:val="center"/>
          </w:tcPr>
          <w:p w:rsidR="00754BCC" w:rsidRPr="00F16C46" w:rsidRDefault="0027105D" w:rsidP="00754BCC">
            <w:pPr>
              <w:spacing w:after="0" w:line="240" w:lineRule="auto"/>
              <w:rPr>
                <w:rFonts w:ascii="Times New Roman" w:hAnsi="Times New Roman"/>
                <w:b/>
                <w:spacing w:val="-4"/>
                <w:sz w:val="24"/>
                <w:szCs w:val="24"/>
                <w:lang w:val="uk-UA"/>
              </w:rPr>
            </w:pPr>
            <w:r w:rsidRPr="00F16C46">
              <w:rPr>
                <w:rFonts w:ascii="Times New Roman" w:hAnsi="Times New Roman"/>
                <w:b/>
                <w:spacing w:val="-4"/>
                <w:sz w:val="24"/>
                <w:szCs w:val="24"/>
                <w:lang w:val="uk-UA"/>
              </w:rPr>
              <w:t>Послуга з річного  технічного обслуговування стерилізатора парового NC 570D</w:t>
            </w:r>
          </w:p>
        </w:tc>
        <w:tc>
          <w:tcPr>
            <w:tcW w:w="851" w:type="dxa"/>
            <w:vAlign w:val="center"/>
          </w:tcPr>
          <w:p w:rsidR="00754BCC" w:rsidRPr="009E4750" w:rsidRDefault="00754BCC" w:rsidP="00754BCC">
            <w:pPr>
              <w:spacing w:after="0" w:line="240" w:lineRule="auto"/>
              <w:jc w:val="center"/>
              <w:rPr>
                <w:rFonts w:ascii="Times New Roman" w:hAnsi="Times New Roman"/>
                <w:b/>
                <w:sz w:val="24"/>
                <w:szCs w:val="24"/>
              </w:rPr>
            </w:pPr>
            <w:r w:rsidRPr="009E4750">
              <w:rPr>
                <w:rFonts w:ascii="Times New Roman" w:hAnsi="Times New Roman"/>
                <w:b/>
                <w:sz w:val="24"/>
                <w:szCs w:val="24"/>
              </w:rPr>
              <w:t>посл.</w:t>
            </w:r>
          </w:p>
        </w:tc>
        <w:tc>
          <w:tcPr>
            <w:tcW w:w="708" w:type="dxa"/>
            <w:vAlign w:val="center"/>
          </w:tcPr>
          <w:p w:rsidR="00754BCC" w:rsidRPr="008B3700" w:rsidRDefault="008B3700" w:rsidP="00754BC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r>
      <w:tr w:rsidR="00754BCC" w:rsidRPr="009E4750" w:rsidTr="00754BCC">
        <w:tc>
          <w:tcPr>
            <w:tcW w:w="567" w:type="dxa"/>
            <w:vAlign w:val="center"/>
          </w:tcPr>
          <w:p w:rsidR="00754BCC" w:rsidRPr="009E4750" w:rsidRDefault="00754BCC" w:rsidP="0097322F">
            <w:pPr>
              <w:pStyle w:val="a3"/>
              <w:numPr>
                <w:ilvl w:val="1"/>
                <w:numId w:val="42"/>
              </w:numPr>
              <w:spacing w:after="0"/>
              <w:ind w:left="-57" w:right="-57" w:firstLine="3"/>
              <w:rPr>
                <w:sz w:val="24"/>
                <w:szCs w:val="24"/>
                <w:shd w:val="clear" w:color="auto" w:fill="FFFFFF"/>
              </w:rPr>
            </w:pPr>
          </w:p>
        </w:tc>
        <w:tc>
          <w:tcPr>
            <w:tcW w:w="7371" w:type="dxa"/>
            <w:vAlign w:val="center"/>
          </w:tcPr>
          <w:p w:rsidR="00754BCC" w:rsidRPr="00167A4A" w:rsidRDefault="0027105D" w:rsidP="00754BCC">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Діагностика стерилізатора</w:t>
            </w:r>
          </w:p>
        </w:tc>
        <w:tc>
          <w:tcPr>
            <w:tcW w:w="851" w:type="dxa"/>
            <w:vAlign w:val="center"/>
          </w:tcPr>
          <w:p w:rsidR="00754BCC" w:rsidRPr="005F6781" w:rsidRDefault="005F6781" w:rsidP="00754BCC">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754BCC" w:rsidRPr="005F6781" w:rsidRDefault="005F6781" w:rsidP="00754BCC">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r>
      <w:tr w:rsidR="00754BCC" w:rsidRPr="009E4750" w:rsidTr="00754BCC">
        <w:tc>
          <w:tcPr>
            <w:tcW w:w="567" w:type="dxa"/>
            <w:vAlign w:val="center"/>
          </w:tcPr>
          <w:p w:rsidR="00754BCC" w:rsidRPr="009E4750" w:rsidRDefault="00754BCC" w:rsidP="0097322F">
            <w:pPr>
              <w:pStyle w:val="a3"/>
              <w:numPr>
                <w:ilvl w:val="1"/>
                <w:numId w:val="42"/>
              </w:numPr>
              <w:spacing w:after="0"/>
              <w:ind w:left="-57" w:right="-57" w:firstLine="3"/>
              <w:rPr>
                <w:sz w:val="24"/>
                <w:szCs w:val="24"/>
                <w:shd w:val="clear" w:color="auto" w:fill="FFFFFF"/>
              </w:rPr>
            </w:pPr>
          </w:p>
        </w:tc>
        <w:tc>
          <w:tcPr>
            <w:tcW w:w="7371" w:type="dxa"/>
            <w:vAlign w:val="center"/>
          </w:tcPr>
          <w:p w:rsidR="00754BCC" w:rsidRPr="00167A4A" w:rsidRDefault="0027105D" w:rsidP="00754BCC">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Заміна силіконових ущільнювачів дверей</w:t>
            </w:r>
          </w:p>
        </w:tc>
        <w:tc>
          <w:tcPr>
            <w:tcW w:w="851" w:type="dxa"/>
            <w:vAlign w:val="center"/>
          </w:tcPr>
          <w:p w:rsidR="00754BCC" w:rsidRPr="005F6781" w:rsidRDefault="008B3700" w:rsidP="00754BCC">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754BCC" w:rsidRPr="005F6781" w:rsidRDefault="00CA5293" w:rsidP="00754BCC">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4</w:t>
            </w:r>
          </w:p>
        </w:tc>
      </w:tr>
      <w:tr w:rsidR="00754BCC" w:rsidRPr="009E4750" w:rsidTr="00754BCC">
        <w:tc>
          <w:tcPr>
            <w:tcW w:w="567" w:type="dxa"/>
            <w:vAlign w:val="center"/>
          </w:tcPr>
          <w:p w:rsidR="00754BCC" w:rsidRPr="009E4750" w:rsidRDefault="00754BCC" w:rsidP="0097322F">
            <w:pPr>
              <w:pStyle w:val="a3"/>
              <w:numPr>
                <w:ilvl w:val="1"/>
                <w:numId w:val="42"/>
              </w:numPr>
              <w:spacing w:after="0"/>
              <w:ind w:left="-57" w:right="-57" w:firstLine="3"/>
              <w:rPr>
                <w:sz w:val="24"/>
                <w:szCs w:val="24"/>
                <w:shd w:val="clear" w:color="auto" w:fill="FFFFFF"/>
              </w:rPr>
            </w:pPr>
          </w:p>
        </w:tc>
        <w:tc>
          <w:tcPr>
            <w:tcW w:w="7371" w:type="dxa"/>
            <w:vAlign w:val="center"/>
          </w:tcPr>
          <w:p w:rsidR="00754BCC" w:rsidRPr="00167A4A" w:rsidRDefault="005A24F1" w:rsidP="00754BCC">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Заміна бактеріального фільтру тривалої дії</w:t>
            </w:r>
          </w:p>
        </w:tc>
        <w:tc>
          <w:tcPr>
            <w:tcW w:w="851" w:type="dxa"/>
            <w:vAlign w:val="center"/>
          </w:tcPr>
          <w:p w:rsidR="00754BCC" w:rsidRPr="009E4750" w:rsidRDefault="008B3700" w:rsidP="00754BCC">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754BCC" w:rsidRPr="005F6781" w:rsidRDefault="005F6781" w:rsidP="00754BCC">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5F6781" w:rsidRPr="009E4750" w:rsidTr="00754BCC">
        <w:tc>
          <w:tcPr>
            <w:tcW w:w="567" w:type="dxa"/>
            <w:vAlign w:val="center"/>
          </w:tcPr>
          <w:p w:rsidR="005F6781" w:rsidRPr="009E4750" w:rsidRDefault="005F6781" w:rsidP="005F6781">
            <w:pPr>
              <w:pStyle w:val="a3"/>
              <w:numPr>
                <w:ilvl w:val="1"/>
                <w:numId w:val="42"/>
              </w:numPr>
              <w:spacing w:after="0"/>
              <w:ind w:left="-57" w:right="-57" w:firstLine="3"/>
              <w:rPr>
                <w:sz w:val="24"/>
                <w:szCs w:val="24"/>
                <w:shd w:val="clear" w:color="auto" w:fill="FFFFFF"/>
              </w:rPr>
            </w:pPr>
          </w:p>
        </w:tc>
        <w:tc>
          <w:tcPr>
            <w:tcW w:w="7371" w:type="dxa"/>
            <w:vAlign w:val="center"/>
          </w:tcPr>
          <w:p w:rsidR="005F6781" w:rsidRPr="00167A4A" w:rsidRDefault="005F6781" w:rsidP="005F6781">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Усунення парових свищів та протікань</w:t>
            </w:r>
          </w:p>
        </w:tc>
        <w:tc>
          <w:tcPr>
            <w:tcW w:w="851" w:type="dxa"/>
            <w:vAlign w:val="center"/>
          </w:tcPr>
          <w:p w:rsidR="005F6781" w:rsidRPr="005F6781" w:rsidRDefault="005F6781" w:rsidP="005F6781">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5F6781" w:rsidRPr="005F6781" w:rsidRDefault="005F6781" w:rsidP="005F6781">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r>
      <w:tr w:rsidR="005F6781" w:rsidRPr="009E4750" w:rsidTr="00754BCC">
        <w:tc>
          <w:tcPr>
            <w:tcW w:w="567" w:type="dxa"/>
            <w:vAlign w:val="center"/>
          </w:tcPr>
          <w:p w:rsidR="005F6781" w:rsidRPr="009E4750" w:rsidRDefault="005F6781" w:rsidP="005F6781">
            <w:pPr>
              <w:pStyle w:val="a3"/>
              <w:numPr>
                <w:ilvl w:val="1"/>
                <w:numId w:val="42"/>
              </w:numPr>
              <w:spacing w:after="0"/>
              <w:ind w:left="-57" w:right="-57" w:firstLine="3"/>
              <w:rPr>
                <w:sz w:val="24"/>
                <w:szCs w:val="24"/>
                <w:shd w:val="clear" w:color="auto" w:fill="FFFFFF"/>
              </w:rPr>
            </w:pPr>
          </w:p>
        </w:tc>
        <w:tc>
          <w:tcPr>
            <w:tcW w:w="7371" w:type="dxa"/>
            <w:vAlign w:val="center"/>
          </w:tcPr>
          <w:p w:rsidR="005F6781" w:rsidRPr="00167A4A" w:rsidRDefault="005F6781" w:rsidP="005F6781">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 xml:space="preserve">Заміна ремкомплекту </w:t>
            </w:r>
            <w:proofErr w:type="spellStart"/>
            <w:r w:rsidRPr="00167A4A">
              <w:rPr>
                <w:rFonts w:ascii="Times New Roman" w:hAnsi="Times New Roman"/>
                <w:spacing w:val="-4"/>
                <w:sz w:val="24"/>
                <w:szCs w:val="24"/>
                <w:lang w:val="uk-UA"/>
              </w:rPr>
              <w:t>пневмопід’ємника</w:t>
            </w:r>
            <w:proofErr w:type="spellEnd"/>
            <w:r w:rsidRPr="00167A4A">
              <w:rPr>
                <w:rFonts w:ascii="Times New Roman" w:hAnsi="Times New Roman"/>
                <w:spacing w:val="-4"/>
                <w:sz w:val="24"/>
                <w:szCs w:val="24"/>
                <w:lang w:val="uk-UA"/>
              </w:rPr>
              <w:t xml:space="preserve"> двері</w:t>
            </w:r>
          </w:p>
        </w:tc>
        <w:tc>
          <w:tcPr>
            <w:tcW w:w="851" w:type="dxa"/>
            <w:vAlign w:val="center"/>
          </w:tcPr>
          <w:p w:rsidR="005F6781" w:rsidRPr="005F6781" w:rsidRDefault="008B3700" w:rsidP="005F6781">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5F6781" w:rsidRPr="00CA5293" w:rsidRDefault="00CA5293" w:rsidP="005F6781">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1414D1" w:rsidTr="00754BCC">
        <w:tc>
          <w:tcPr>
            <w:tcW w:w="567" w:type="dxa"/>
            <w:vAlign w:val="center"/>
          </w:tcPr>
          <w:p w:rsidR="00CA5293" w:rsidRPr="009E4750" w:rsidRDefault="00CA5293" w:rsidP="00CA5293">
            <w:pPr>
              <w:pStyle w:val="a3"/>
              <w:numPr>
                <w:ilvl w:val="1"/>
                <w:numId w:val="42"/>
              </w:numPr>
              <w:spacing w:after="0"/>
              <w:ind w:left="-57" w:right="-57" w:firstLine="3"/>
              <w:rPr>
                <w:sz w:val="24"/>
                <w:szCs w:val="24"/>
                <w:shd w:val="clear" w:color="auto" w:fill="FFFFFF"/>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 xml:space="preserve">Заміна контакторів </w:t>
            </w:r>
            <w:proofErr w:type="spellStart"/>
            <w:r w:rsidRPr="00167A4A">
              <w:rPr>
                <w:rFonts w:ascii="Times New Roman" w:hAnsi="Times New Roman"/>
                <w:spacing w:val="-4"/>
                <w:sz w:val="24"/>
                <w:szCs w:val="24"/>
                <w:lang w:val="uk-UA"/>
              </w:rPr>
              <w:t>Schneider</w:t>
            </w:r>
            <w:proofErr w:type="spellEnd"/>
            <w:r w:rsidRPr="00167A4A">
              <w:rPr>
                <w:rFonts w:ascii="Times New Roman" w:hAnsi="Times New Roman"/>
                <w:spacing w:val="-4"/>
                <w:sz w:val="24"/>
                <w:szCs w:val="24"/>
                <w:lang w:val="uk-UA"/>
              </w:rPr>
              <w:t xml:space="preserve"> </w:t>
            </w:r>
            <w:proofErr w:type="spellStart"/>
            <w:r w:rsidRPr="00167A4A">
              <w:rPr>
                <w:rFonts w:ascii="Times New Roman" w:hAnsi="Times New Roman"/>
                <w:spacing w:val="-4"/>
                <w:sz w:val="24"/>
                <w:szCs w:val="24"/>
                <w:lang w:val="uk-UA"/>
              </w:rPr>
              <w:t>Electric</w:t>
            </w:r>
            <w:proofErr w:type="spellEnd"/>
            <w:r w:rsidRPr="00167A4A">
              <w:rPr>
                <w:rFonts w:ascii="Times New Roman" w:hAnsi="Times New Roman"/>
                <w:spacing w:val="-4"/>
                <w:sz w:val="24"/>
                <w:szCs w:val="24"/>
                <w:lang w:val="uk-UA"/>
              </w:rPr>
              <w:t xml:space="preserve"> DC</w:t>
            </w:r>
          </w:p>
        </w:tc>
        <w:tc>
          <w:tcPr>
            <w:tcW w:w="851" w:type="dxa"/>
            <w:vAlign w:val="center"/>
          </w:tcPr>
          <w:p w:rsidR="00CA5293" w:rsidRPr="005F6781" w:rsidRDefault="008B3700" w:rsidP="00CA5293">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CA5293" w:rsidRPr="00CA5293" w:rsidRDefault="00CA5293"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5A24F1" w:rsidTr="00754BCC">
        <w:tc>
          <w:tcPr>
            <w:tcW w:w="567" w:type="dxa"/>
            <w:vAlign w:val="center"/>
          </w:tcPr>
          <w:p w:rsidR="00CA5293" w:rsidRPr="005A24F1" w:rsidRDefault="00CA5293" w:rsidP="00CA5293">
            <w:pPr>
              <w:pStyle w:val="a3"/>
              <w:numPr>
                <w:ilvl w:val="1"/>
                <w:numId w:val="42"/>
              </w:numPr>
              <w:spacing w:after="0"/>
              <w:ind w:left="-57" w:right="-57" w:firstLine="3"/>
              <w:rPr>
                <w:sz w:val="24"/>
                <w:szCs w:val="24"/>
                <w:shd w:val="clear" w:color="auto" w:fill="FFFFFF"/>
                <w:lang w:val="en-US"/>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 xml:space="preserve">Заміна </w:t>
            </w:r>
            <w:proofErr w:type="spellStart"/>
            <w:r w:rsidRPr="00167A4A">
              <w:rPr>
                <w:rFonts w:ascii="Times New Roman" w:hAnsi="Times New Roman"/>
                <w:spacing w:val="-4"/>
                <w:sz w:val="24"/>
                <w:szCs w:val="24"/>
                <w:lang w:val="uk-UA"/>
              </w:rPr>
              <w:t>ТЕНа</w:t>
            </w:r>
            <w:proofErr w:type="spellEnd"/>
            <w:r w:rsidRPr="00167A4A">
              <w:rPr>
                <w:rFonts w:ascii="Times New Roman" w:hAnsi="Times New Roman"/>
                <w:spacing w:val="-4"/>
                <w:sz w:val="24"/>
                <w:szCs w:val="24"/>
                <w:lang w:val="uk-UA"/>
              </w:rPr>
              <w:t xml:space="preserve"> 12кВт</w:t>
            </w:r>
          </w:p>
        </w:tc>
        <w:tc>
          <w:tcPr>
            <w:tcW w:w="851" w:type="dxa"/>
            <w:vAlign w:val="center"/>
          </w:tcPr>
          <w:p w:rsidR="00CA5293" w:rsidRPr="005F6781" w:rsidRDefault="008B3700" w:rsidP="00CA5293">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CA5293" w:rsidRPr="00CA5293" w:rsidRDefault="00CA5293"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167A4A" w:rsidTr="00754BCC">
        <w:tc>
          <w:tcPr>
            <w:tcW w:w="567" w:type="dxa"/>
            <w:vAlign w:val="center"/>
          </w:tcPr>
          <w:p w:rsidR="00CA5293" w:rsidRPr="005A24F1" w:rsidRDefault="00CA5293" w:rsidP="00CA5293">
            <w:pPr>
              <w:pStyle w:val="a3"/>
              <w:numPr>
                <w:ilvl w:val="1"/>
                <w:numId w:val="42"/>
              </w:numPr>
              <w:spacing w:after="0"/>
              <w:ind w:left="-57" w:right="-57" w:firstLine="3"/>
              <w:rPr>
                <w:sz w:val="24"/>
                <w:szCs w:val="24"/>
                <w:shd w:val="clear" w:color="auto" w:fill="FFFFFF"/>
                <w:lang w:val="en-US"/>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Розбирання та чищення парогенератору з подальшим збиранням</w:t>
            </w:r>
          </w:p>
        </w:tc>
        <w:tc>
          <w:tcPr>
            <w:tcW w:w="851" w:type="dxa"/>
            <w:vAlign w:val="center"/>
          </w:tcPr>
          <w:p w:rsidR="00CA5293" w:rsidRPr="005F6781" w:rsidRDefault="00CA5293"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CA5293" w:rsidRPr="005F6781" w:rsidRDefault="00CA5293" w:rsidP="00CA5293">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r>
      <w:tr w:rsidR="00CA5293" w:rsidRPr="00167A4A" w:rsidTr="00754BCC">
        <w:tc>
          <w:tcPr>
            <w:tcW w:w="567" w:type="dxa"/>
            <w:vAlign w:val="center"/>
          </w:tcPr>
          <w:p w:rsidR="00CA5293" w:rsidRPr="004D71FC" w:rsidRDefault="00CA5293" w:rsidP="00CA5293">
            <w:pPr>
              <w:pStyle w:val="a3"/>
              <w:numPr>
                <w:ilvl w:val="1"/>
                <w:numId w:val="42"/>
              </w:numPr>
              <w:spacing w:after="0"/>
              <w:ind w:left="-57" w:right="-57" w:firstLine="3"/>
              <w:rPr>
                <w:sz w:val="24"/>
                <w:szCs w:val="24"/>
                <w:shd w:val="clear" w:color="auto" w:fill="FFFFFF"/>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Pr>
                <w:rFonts w:ascii="Times New Roman" w:hAnsi="Times New Roman"/>
                <w:spacing w:val="-4"/>
                <w:sz w:val="24"/>
                <w:szCs w:val="24"/>
                <w:lang w:val="uk-UA"/>
              </w:rPr>
              <w:t xml:space="preserve">Заміна </w:t>
            </w:r>
            <w:r w:rsidRPr="00167A4A">
              <w:rPr>
                <w:rFonts w:ascii="Times New Roman" w:hAnsi="Times New Roman"/>
                <w:spacing w:val="-4"/>
                <w:sz w:val="24"/>
                <w:szCs w:val="24"/>
                <w:lang w:val="uk-UA"/>
              </w:rPr>
              <w:t xml:space="preserve">силіконових </w:t>
            </w:r>
            <w:proofErr w:type="spellStart"/>
            <w:r w:rsidRPr="00167A4A">
              <w:rPr>
                <w:rFonts w:ascii="Times New Roman" w:hAnsi="Times New Roman"/>
                <w:spacing w:val="-4"/>
                <w:sz w:val="24"/>
                <w:szCs w:val="24"/>
                <w:lang w:val="uk-UA"/>
              </w:rPr>
              <w:t>ущільнювачей</w:t>
            </w:r>
            <w:proofErr w:type="spellEnd"/>
            <w:r w:rsidRPr="00167A4A">
              <w:rPr>
                <w:rFonts w:ascii="Times New Roman" w:hAnsi="Times New Roman"/>
                <w:spacing w:val="-4"/>
                <w:sz w:val="24"/>
                <w:szCs w:val="24"/>
                <w:lang w:val="uk-UA"/>
              </w:rPr>
              <w:t xml:space="preserve"> блоків нагрівачів</w:t>
            </w:r>
          </w:p>
        </w:tc>
        <w:tc>
          <w:tcPr>
            <w:tcW w:w="851" w:type="dxa"/>
            <w:vAlign w:val="center"/>
          </w:tcPr>
          <w:p w:rsidR="00CA5293" w:rsidRPr="005F6781" w:rsidRDefault="008B3700" w:rsidP="00CA5293">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CA5293" w:rsidRPr="00CA5293" w:rsidRDefault="00CA5293"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p>
        </w:tc>
      </w:tr>
      <w:tr w:rsidR="00CA5293" w:rsidRPr="00167A4A" w:rsidTr="00754BCC">
        <w:tc>
          <w:tcPr>
            <w:tcW w:w="567" w:type="dxa"/>
            <w:vAlign w:val="center"/>
          </w:tcPr>
          <w:p w:rsidR="00CA5293" w:rsidRPr="004D71FC" w:rsidRDefault="00CA5293" w:rsidP="00CA5293">
            <w:pPr>
              <w:pStyle w:val="a3"/>
              <w:numPr>
                <w:ilvl w:val="1"/>
                <w:numId w:val="42"/>
              </w:numPr>
              <w:spacing w:after="0"/>
              <w:ind w:left="-57" w:right="-57" w:firstLine="3"/>
              <w:rPr>
                <w:sz w:val="24"/>
                <w:szCs w:val="24"/>
                <w:shd w:val="clear" w:color="auto" w:fill="FFFFFF"/>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Ремонт принтера</w:t>
            </w:r>
          </w:p>
        </w:tc>
        <w:tc>
          <w:tcPr>
            <w:tcW w:w="851" w:type="dxa"/>
            <w:vAlign w:val="center"/>
          </w:tcPr>
          <w:p w:rsidR="00CA5293" w:rsidRPr="00167A4A" w:rsidRDefault="00CA5293" w:rsidP="00CA5293">
            <w:pPr>
              <w:spacing w:after="0" w:line="240" w:lineRule="auto"/>
              <w:jc w:val="center"/>
              <w:rPr>
                <w:rFonts w:ascii="Times New Roman" w:hAnsi="Times New Roman"/>
                <w:sz w:val="24"/>
                <w:szCs w:val="24"/>
                <w:shd w:val="clear" w:color="auto" w:fill="FFFFFF"/>
                <w:lang w:val="en-US"/>
              </w:rPr>
            </w:pPr>
            <w:r w:rsidRPr="005F6781">
              <w:rPr>
                <w:rFonts w:ascii="Times New Roman" w:hAnsi="Times New Roman"/>
                <w:sz w:val="24"/>
                <w:szCs w:val="24"/>
              </w:rPr>
              <w:t>посл.</w:t>
            </w:r>
          </w:p>
        </w:tc>
        <w:tc>
          <w:tcPr>
            <w:tcW w:w="708" w:type="dxa"/>
            <w:vAlign w:val="center"/>
          </w:tcPr>
          <w:p w:rsidR="00CA5293" w:rsidRPr="00CA5293" w:rsidRDefault="00CA5293"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167A4A" w:rsidTr="00754BCC">
        <w:tc>
          <w:tcPr>
            <w:tcW w:w="567" w:type="dxa"/>
            <w:vAlign w:val="center"/>
          </w:tcPr>
          <w:p w:rsidR="00CA5293" w:rsidRPr="005A24F1" w:rsidRDefault="00CA5293" w:rsidP="00CA5293">
            <w:pPr>
              <w:pStyle w:val="a3"/>
              <w:numPr>
                <w:ilvl w:val="1"/>
                <w:numId w:val="42"/>
              </w:numPr>
              <w:spacing w:after="0"/>
              <w:ind w:left="-57" w:right="-57" w:firstLine="3"/>
              <w:rPr>
                <w:sz w:val="24"/>
                <w:szCs w:val="24"/>
                <w:shd w:val="clear" w:color="auto" w:fill="FFFFFF"/>
                <w:lang w:val="en-US"/>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Тестування електронної системи стерилізатора після закінчення сервісних робіт</w:t>
            </w:r>
          </w:p>
        </w:tc>
        <w:tc>
          <w:tcPr>
            <w:tcW w:w="851" w:type="dxa"/>
            <w:vAlign w:val="center"/>
          </w:tcPr>
          <w:p w:rsidR="00CA5293" w:rsidRPr="005F6781" w:rsidRDefault="00CA5293"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CA5293" w:rsidRPr="005F6781" w:rsidRDefault="00CA5293" w:rsidP="00CA5293">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r>
      <w:tr w:rsidR="00CA5293" w:rsidRPr="00167A4A" w:rsidTr="00754BCC">
        <w:tc>
          <w:tcPr>
            <w:tcW w:w="567" w:type="dxa"/>
            <w:vAlign w:val="center"/>
          </w:tcPr>
          <w:p w:rsidR="00CA5293" w:rsidRPr="00167A4A" w:rsidRDefault="00CA5293" w:rsidP="00CA5293">
            <w:pPr>
              <w:pStyle w:val="a3"/>
              <w:numPr>
                <w:ilvl w:val="1"/>
                <w:numId w:val="42"/>
              </w:numPr>
              <w:spacing w:after="0"/>
              <w:ind w:left="-57" w:right="-57" w:firstLine="3"/>
              <w:rPr>
                <w:sz w:val="24"/>
                <w:szCs w:val="24"/>
                <w:shd w:val="clear" w:color="auto" w:fill="FFFFFF"/>
              </w:rPr>
            </w:pPr>
          </w:p>
        </w:tc>
        <w:tc>
          <w:tcPr>
            <w:tcW w:w="7371" w:type="dxa"/>
            <w:vAlign w:val="center"/>
          </w:tcPr>
          <w:p w:rsidR="00CA5293" w:rsidRPr="00167A4A" w:rsidRDefault="00CA5293" w:rsidP="00CA5293">
            <w:pPr>
              <w:spacing w:after="0" w:line="240" w:lineRule="auto"/>
              <w:rPr>
                <w:rFonts w:ascii="Times New Roman" w:hAnsi="Times New Roman"/>
                <w:spacing w:val="-4"/>
                <w:sz w:val="24"/>
                <w:szCs w:val="24"/>
                <w:lang w:val="uk-UA"/>
              </w:rPr>
            </w:pPr>
            <w:r w:rsidRPr="00167A4A">
              <w:rPr>
                <w:rFonts w:ascii="Times New Roman" w:hAnsi="Times New Roman"/>
                <w:spacing w:val="-4"/>
                <w:sz w:val="24"/>
                <w:szCs w:val="24"/>
                <w:lang w:val="uk-UA"/>
              </w:rPr>
              <w:t>Калібрування стерилізатора</w:t>
            </w:r>
          </w:p>
        </w:tc>
        <w:tc>
          <w:tcPr>
            <w:tcW w:w="851" w:type="dxa"/>
            <w:vAlign w:val="center"/>
          </w:tcPr>
          <w:p w:rsidR="00CA5293" w:rsidRPr="005F6781" w:rsidRDefault="00CA5293"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CA5293" w:rsidRPr="005F6781" w:rsidRDefault="00CA5293" w:rsidP="00CA5293">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r>
      <w:tr w:rsidR="00CA5293" w:rsidRPr="009E4750" w:rsidTr="00754BCC">
        <w:tc>
          <w:tcPr>
            <w:tcW w:w="567" w:type="dxa"/>
            <w:vAlign w:val="center"/>
          </w:tcPr>
          <w:p w:rsidR="00CA5293" w:rsidRPr="00167A4A" w:rsidRDefault="00CA5293" w:rsidP="00CA5293">
            <w:pPr>
              <w:pStyle w:val="a3"/>
              <w:numPr>
                <w:ilvl w:val="0"/>
                <w:numId w:val="43"/>
              </w:numPr>
              <w:spacing w:after="0"/>
              <w:ind w:left="-57" w:right="-57" w:firstLine="3"/>
              <w:rPr>
                <w:b/>
                <w:sz w:val="24"/>
                <w:szCs w:val="24"/>
                <w:shd w:val="clear" w:color="auto" w:fill="FFFFFF"/>
              </w:rPr>
            </w:pPr>
          </w:p>
        </w:tc>
        <w:tc>
          <w:tcPr>
            <w:tcW w:w="7371" w:type="dxa"/>
            <w:vAlign w:val="center"/>
          </w:tcPr>
          <w:p w:rsidR="00CA5293" w:rsidRPr="00CC3851" w:rsidRDefault="0064040F" w:rsidP="00CA5293">
            <w:pPr>
              <w:spacing w:after="0" w:line="240" w:lineRule="auto"/>
              <w:rPr>
                <w:rFonts w:ascii="Times New Roman" w:hAnsi="Times New Roman"/>
                <w:b/>
                <w:spacing w:val="-4"/>
                <w:sz w:val="24"/>
                <w:szCs w:val="24"/>
                <w:lang w:val="uk-UA"/>
              </w:rPr>
            </w:pPr>
            <w:r>
              <w:rPr>
                <w:rFonts w:ascii="Times New Roman" w:hAnsi="Times New Roman"/>
                <w:b/>
                <w:spacing w:val="-4"/>
                <w:sz w:val="24"/>
                <w:szCs w:val="24"/>
                <w:lang w:val="uk-UA"/>
              </w:rPr>
              <w:t xml:space="preserve">Послуга з річного </w:t>
            </w:r>
            <w:r w:rsidR="00CA5293" w:rsidRPr="00CC3851">
              <w:rPr>
                <w:rFonts w:ascii="Times New Roman" w:hAnsi="Times New Roman"/>
                <w:b/>
                <w:spacing w:val="-4"/>
                <w:sz w:val="24"/>
                <w:szCs w:val="24"/>
                <w:lang w:val="uk-UA"/>
              </w:rPr>
              <w:t>технічного обслуговування стерилізатора парового О</w:t>
            </w:r>
            <w:r w:rsidR="00CC3851">
              <w:rPr>
                <w:rFonts w:ascii="Times New Roman" w:hAnsi="Times New Roman"/>
                <w:b/>
                <w:spacing w:val="-4"/>
                <w:sz w:val="24"/>
                <w:szCs w:val="24"/>
                <w:lang w:val="uk-UA"/>
              </w:rPr>
              <w:t>Т 570D</w:t>
            </w:r>
          </w:p>
        </w:tc>
        <w:tc>
          <w:tcPr>
            <w:tcW w:w="851" w:type="dxa"/>
            <w:vAlign w:val="center"/>
          </w:tcPr>
          <w:p w:rsidR="00CA5293" w:rsidRPr="009E4750" w:rsidRDefault="00CA5293" w:rsidP="00CA5293">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посл.</w:t>
            </w:r>
          </w:p>
        </w:tc>
        <w:tc>
          <w:tcPr>
            <w:tcW w:w="708" w:type="dxa"/>
            <w:vAlign w:val="center"/>
          </w:tcPr>
          <w:p w:rsidR="00CA5293" w:rsidRPr="008B3700" w:rsidRDefault="008B3700" w:rsidP="00CA5293">
            <w:pPr>
              <w:spacing w:after="0" w:line="240" w:lineRule="auto"/>
              <w:jc w:val="center"/>
              <w:rPr>
                <w:rFonts w:ascii="Times New Roman" w:hAnsi="Times New Roman"/>
                <w:b/>
                <w:sz w:val="24"/>
                <w:szCs w:val="24"/>
                <w:shd w:val="clear" w:color="auto" w:fill="FFFFFF"/>
                <w:lang w:val="uk-UA"/>
              </w:rPr>
            </w:pPr>
            <w:r>
              <w:rPr>
                <w:rFonts w:ascii="Times New Roman" w:hAnsi="Times New Roman"/>
                <w:b/>
                <w:sz w:val="24"/>
                <w:szCs w:val="24"/>
                <w:shd w:val="clear" w:color="auto" w:fill="FFFFFF"/>
                <w:lang w:val="uk-UA"/>
              </w:rPr>
              <w:t>3</w:t>
            </w:r>
          </w:p>
        </w:tc>
      </w:tr>
      <w:tr w:rsidR="00CA5293" w:rsidRPr="009E4750" w:rsidTr="00754BCC">
        <w:tc>
          <w:tcPr>
            <w:tcW w:w="567" w:type="dxa"/>
            <w:vAlign w:val="center"/>
          </w:tcPr>
          <w:p w:rsidR="00CA5293" w:rsidRPr="009E4750"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Діагностика стерилізатора.</w:t>
            </w:r>
          </w:p>
        </w:tc>
        <w:tc>
          <w:tcPr>
            <w:tcW w:w="851" w:type="dxa"/>
            <w:vAlign w:val="center"/>
          </w:tcPr>
          <w:p w:rsidR="00CA5293" w:rsidRPr="009E4750"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9E4750" w:rsidTr="00754BCC">
        <w:tc>
          <w:tcPr>
            <w:tcW w:w="567" w:type="dxa"/>
            <w:vAlign w:val="center"/>
          </w:tcPr>
          <w:p w:rsidR="00CA5293" w:rsidRPr="009E4750"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Заміна силіконових ущільнювачів дверей</w:t>
            </w:r>
          </w:p>
        </w:tc>
        <w:tc>
          <w:tcPr>
            <w:tcW w:w="851" w:type="dxa"/>
            <w:vAlign w:val="center"/>
          </w:tcPr>
          <w:p w:rsidR="00CA5293" w:rsidRPr="009E4750"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4</w:t>
            </w:r>
          </w:p>
        </w:tc>
      </w:tr>
      <w:tr w:rsidR="00CA5293" w:rsidRPr="009E4750" w:rsidTr="00754BCC">
        <w:tc>
          <w:tcPr>
            <w:tcW w:w="567" w:type="dxa"/>
            <w:vAlign w:val="center"/>
          </w:tcPr>
          <w:p w:rsidR="00CA5293" w:rsidRPr="009E4750"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 xml:space="preserve">Заміна ремкомплекту </w:t>
            </w:r>
            <w:proofErr w:type="spellStart"/>
            <w:r w:rsidRPr="00C12F18">
              <w:rPr>
                <w:rFonts w:ascii="Times New Roman" w:hAnsi="Times New Roman"/>
                <w:spacing w:val="-4"/>
                <w:sz w:val="24"/>
                <w:szCs w:val="24"/>
                <w:lang w:val="uk-UA"/>
              </w:rPr>
              <w:t>пневмопід’ємника</w:t>
            </w:r>
            <w:proofErr w:type="spellEnd"/>
            <w:r w:rsidRPr="00C12F18">
              <w:rPr>
                <w:rFonts w:ascii="Times New Roman" w:hAnsi="Times New Roman"/>
                <w:spacing w:val="-4"/>
                <w:sz w:val="24"/>
                <w:szCs w:val="24"/>
                <w:lang w:val="uk-UA"/>
              </w:rPr>
              <w:t xml:space="preserve"> двері</w:t>
            </w:r>
          </w:p>
        </w:tc>
        <w:tc>
          <w:tcPr>
            <w:tcW w:w="851" w:type="dxa"/>
            <w:vAlign w:val="center"/>
          </w:tcPr>
          <w:p w:rsidR="00CA5293" w:rsidRPr="009E4750"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9E4750" w:rsidTr="00754BCC">
        <w:tc>
          <w:tcPr>
            <w:tcW w:w="567" w:type="dxa"/>
            <w:vAlign w:val="center"/>
          </w:tcPr>
          <w:p w:rsidR="00CA5293" w:rsidRPr="009E4750"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Заміна бактеріального фільтру тривалої дії</w:t>
            </w:r>
          </w:p>
        </w:tc>
        <w:tc>
          <w:tcPr>
            <w:tcW w:w="851" w:type="dxa"/>
            <w:vAlign w:val="center"/>
          </w:tcPr>
          <w:p w:rsidR="00CA5293" w:rsidRPr="009E4750"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9E4750" w:rsidTr="00754BCC">
        <w:tc>
          <w:tcPr>
            <w:tcW w:w="567" w:type="dxa"/>
            <w:vAlign w:val="center"/>
          </w:tcPr>
          <w:p w:rsidR="00CA5293" w:rsidRPr="009E4750"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Усунення парових свищів та протікань</w:t>
            </w:r>
          </w:p>
        </w:tc>
        <w:tc>
          <w:tcPr>
            <w:tcW w:w="851" w:type="dxa"/>
            <w:vAlign w:val="center"/>
          </w:tcPr>
          <w:p w:rsidR="00CA5293" w:rsidRPr="009E4750"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1414D1" w:rsidTr="00754BCC">
        <w:tc>
          <w:tcPr>
            <w:tcW w:w="567" w:type="dxa"/>
            <w:vAlign w:val="center"/>
          </w:tcPr>
          <w:p w:rsidR="00CA5293" w:rsidRPr="009E4750"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 xml:space="preserve">Заміна контакторів </w:t>
            </w:r>
            <w:proofErr w:type="spellStart"/>
            <w:r w:rsidRPr="00C12F18">
              <w:rPr>
                <w:rFonts w:ascii="Times New Roman" w:hAnsi="Times New Roman"/>
                <w:spacing w:val="-4"/>
                <w:sz w:val="24"/>
                <w:szCs w:val="24"/>
                <w:lang w:val="uk-UA"/>
              </w:rPr>
              <w:t>Schneider</w:t>
            </w:r>
            <w:proofErr w:type="spellEnd"/>
            <w:r w:rsidRPr="00C12F18">
              <w:rPr>
                <w:rFonts w:ascii="Times New Roman" w:hAnsi="Times New Roman"/>
                <w:spacing w:val="-4"/>
                <w:sz w:val="24"/>
                <w:szCs w:val="24"/>
                <w:lang w:val="uk-UA"/>
              </w:rPr>
              <w:t xml:space="preserve"> </w:t>
            </w:r>
            <w:proofErr w:type="spellStart"/>
            <w:r w:rsidRPr="00C12F18">
              <w:rPr>
                <w:rFonts w:ascii="Times New Roman" w:hAnsi="Times New Roman"/>
                <w:spacing w:val="-4"/>
                <w:sz w:val="24"/>
                <w:szCs w:val="24"/>
                <w:lang w:val="uk-UA"/>
              </w:rPr>
              <w:t>Electric</w:t>
            </w:r>
            <w:proofErr w:type="spellEnd"/>
            <w:r w:rsidRPr="00C12F18">
              <w:rPr>
                <w:rFonts w:ascii="Times New Roman" w:hAnsi="Times New Roman"/>
                <w:spacing w:val="-4"/>
                <w:sz w:val="24"/>
                <w:szCs w:val="24"/>
                <w:lang w:val="uk-UA"/>
              </w:rPr>
              <w:t xml:space="preserve"> DC</w:t>
            </w:r>
          </w:p>
        </w:tc>
        <w:tc>
          <w:tcPr>
            <w:tcW w:w="851" w:type="dxa"/>
            <w:vAlign w:val="center"/>
          </w:tcPr>
          <w:p w:rsidR="00CA5293" w:rsidRPr="006B3DD1" w:rsidRDefault="007E240F" w:rsidP="00CA5293">
            <w:pPr>
              <w:spacing w:after="0" w:line="240" w:lineRule="auto"/>
              <w:jc w:val="center"/>
              <w:rPr>
                <w:rFonts w:ascii="Times New Roman" w:hAnsi="Times New Roman"/>
                <w:sz w:val="24"/>
                <w:szCs w:val="24"/>
                <w:shd w:val="clear" w:color="auto" w:fill="FFFFFF"/>
                <w:lang w:val="en-US"/>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6B3DD1" w:rsidTr="00754BCC">
        <w:tc>
          <w:tcPr>
            <w:tcW w:w="567" w:type="dxa"/>
            <w:vAlign w:val="center"/>
          </w:tcPr>
          <w:p w:rsidR="00CA5293" w:rsidRPr="006B3DD1" w:rsidRDefault="00CA5293" w:rsidP="00CA5293">
            <w:pPr>
              <w:pStyle w:val="a3"/>
              <w:numPr>
                <w:ilvl w:val="1"/>
                <w:numId w:val="43"/>
              </w:numPr>
              <w:spacing w:after="0"/>
              <w:ind w:left="-57" w:right="-57" w:firstLine="3"/>
              <w:rPr>
                <w:sz w:val="24"/>
                <w:szCs w:val="24"/>
                <w:shd w:val="clear" w:color="auto" w:fill="FFFFFF"/>
                <w:lang w:val="en-US"/>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Ремонтні роботи по чищенню клапанів пневмосистеми керування автоклаву</w:t>
            </w:r>
          </w:p>
        </w:tc>
        <w:tc>
          <w:tcPr>
            <w:tcW w:w="851" w:type="dxa"/>
            <w:vAlign w:val="center"/>
          </w:tcPr>
          <w:p w:rsidR="00CA5293" w:rsidRPr="006B3DD1"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6B3DD1" w:rsidTr="00754BCC">
        <w:tc>
          <w:tcPr>
            <w:tcW w:w="567" w:type="dxa"/>
            <w:vAlign w:val="center"/>
          </w:tcPr>
          <w:p w:rsidR="00CA5293" w:rsidRPr="004D71FC"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Розбирання та чищення парогенератору з подальшим збиранням</w:t>
            </w:r>
          </w:p>
        </w:tc>
        <w:tc>
          <w:tcPr>
            <w:tcW w:w="851" w:type="dxa"/>
            <w:vAlign w:val="center"/>
          </w:tcPr>
          <w:p w:rsidR="00CA5293" w:rsidRPr="006B3DD1"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6B3DD1" w:rsidTr="00754BCC">
        <w:tc>
          <w:tcPr>
            <w:tcW w:w="567" w:type="dxa"/>
            <w:vAlign w:val="center"/>
          </w:tcPr>
          <w:p w:rsidR="00CA5293" w:rsidRPr="006B3DD1"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7E240F" w:rsidP="00CA5293">
            <w:pPr>
              <w:spacing w:after="0" w:line="240" w:lineRule="auto"/>
              <w:rPr>
                <w:rFonts w:ascii="Times New Roman" w:hAnsi="Times New Roman"/>
                <w:spacing w:val="-4"/>
                <w:sz w:val="24"/>
                <w:szCs w:val="24"/>
                <w:lang w:val="uk-UA"/>
              </w:rPr>
            </w:pPr>
            <w:r>
              <w:rPr>
                <w:rFonts w:ascii="Times New Roman" w:hAnsi="Times New Roman"/>
                <w:spacing w:val="-4"/>
                <w:sz w:val="24"/>
                <w:szCs w:val="24"/>
                <w:lang w:val="uk-UA"/>
              </w:rPr>
              <w:t xml:space="preserve">Заміна </w:t>
            </w:r>
            <w:r w:rsidR="00CA5293" w:rsidRPr="00C12F18">
              <w:rPr>
                <w:rFonts w:ascii="Times New Roman" w:hAnsi="Times New Roman"/>
                <w:spacing w:val="-4"/>
                <w:sz w:val="24"/>
                <w:szCs w:val="24"/>
                <w:lang w:val="uk-UA"/>
              </w:rPr>
              <w:t xml:space="preserve">силіконових </w:t>
            </w:r>
            <w:proofErr w:type="spellStart"/>
            <w:r w:rsidR="00CA5293" w:rsidRPr="00C12F18">
              <w:rPr>
                <w:rFonts w:ascii="Times New Roman" w:hAnsi="Times New Roman"/>
                <w:spacing w:val="-4"/>
                <w:sz w:val="24"/>
                <w:szCs w:val="24"/>
                <w:lang w:val="uk-UA"/>
              </w:rPr>
              <w:t>ущільнювачей</w:t>
            </w:r>
            <w:proofErr w:type="spellEnd"/>
            <w:r w:rsidR="00CA5293" w:rsidRPr="00C12F18">
              <w:rPr>
                <w:rFonts w:ascii="Times New Roman" w:hAnsi="Times New Roman"/>
                <w:spacing w:val="-4"/>
                <w:sz w:val="24"/>
                <w:szCs w:val="24"/>
                <w:lang w:val="uk-UA"/>
              </w:rPr>
              <w:t xml:space="preserve"> блоків нагрівачів</w:t>
            </w:r>
          </w:p>
        </w:tc>
        <w:tc>
          <w:tcPr>
            <w:tcW w:w="851" w:type="dxa"/>
            <w:vAlign w:val="center"/>
          </w:tcPr>
          <w:p w:rsidR="00CA5293" w:rsidRPr="006B3DD1"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p>
        </w:tc>
      </w:tr>
      <w:tr w:rsidR="00CA5293" w:rsidRPr="006B3DD1" w:rsidTr="00754BCC">
        <w:tc>
          <w:tcPr>
            <w:tcW w:w="567" w:type="dxa"/>
            <w:vAlign w:val="center"/>
          </w:tcPr>
          <w:p w:rsidR="00CA5293" w:rsidRPr="006B3DD1"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Тестування електронної системи стерилізатора після закінчення сервісних робіт</w:t>
            </w:r>
          </w:p>
        </w:tc>
        <w:tc>
          <w:tcPr>
            <w:tcW w:w="851" w:type="dxa"/>
            <w:vAlign w:val="center"/>
          </w:tcPr>
          <w:p w:rsidR="00CA5293" w:rsidRPr="006B3DD1"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6B3DD1" w:rsidTr="00754BCC">
        <w:tc>
          <w:tcPr>
            <w:tcW w:w="567" w:type="dxa"/>
            <w:vAlign w:val="center"/>
          </w:tcPr>
          <w:p w:rsidR="00CA5293" w:rsidRPr="006B3DD1"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Калібрування стерилізатора</w:t>
            </w:r>
          </w:p>
        </w:tc>
        <w:tc>
          <w:tcPr>
            <w:tcW w:w="851" w:type="dxa"/>
            <w:vAlign w:val="center"/>
          </w:tcPr>
          <w:p w:rsidR="00CA5293" w:rsidRPr="006B3DD1" w:rsidRDefault="007E240F"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E240F" w:rsidRDefault="007E240F"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E70773" w:rsidTr="00754BCC">
        <w:tc>
          <w:tcPr>
            <w:tcW w:w="567" w:type="dxa"/>
            <w:vAlign w:val="center"/>
          </w:tcPr>
          <w:p w:rsidR="00CA5293" w:rsidRPr="006B3DD1" w:rsidRDefault="00CA5293" w:rsidP="00CA5293">
            <w:pPr>
              <w:pStyle w:val="a3"/>
              <w:numPr>
                <w:ilvl w:val="0"/>
                <w:numId w:val="43"/>
              </w:numPr>
              <w:spacing w:after="0"/>
              <w:ind w:left="-57" w:right="-57" w:firstLine="3"/>
              <w:rPr>
                <w:b/>
                <w:sz w:val="24"/>
                <w:szCs w:val="24"/>
                <w:shd w:val="clear" w:color="auto" w:fill="FFFFFF"/>
                <w:lang w:val="en-US"/>
              </w:rPr>
            </w:pPr>
          </w:p>
        </w:tc>
        <w:tc>
          <w:tcPr>
            <w:tcW w:w="7371" w:type="dxa"/>
            <w:vAlign w:val="center"/>
          </w:tcPr>
          <w:p w:rsidR="00CA5293" w:rsidRPr="00C12F18" w:rsidRDefault="00CA5293" w:rsidP="0064040F">
            <w:pPr>
              <w:spacing w:after="0" w:line="240" w:lineRule="auto"/>
              <w:rPr>
                <w:rFonts w:ascii="Times New Roman" w:hAnsi="Times New Roman"/>
                <w:b/>
                <w:spacing w:val="-4"/>
                <w:sz w:val="24"/>
                <w:szCs w:val="24"/>
                <w:lang w:val="uk-UA"/>
              </w:rPr>
            </w:pPr>
            <w:r w:rsidRPr="00C12F18">
              <w:rPr>
                <w:rFonts w:ascii="Times New Roman" w:hAnsi="Times New Roman"/>
                <w:b/>
                <w:spacing w:val="-4"/>
                <w:sz w:val="24"/>
                <w:szCs w:val="24"/>
                <w:lang w:val="uk-UA"/>
              </w:rPr>
              <w:t xml:space="preserve">Послуга з ремонту та </w:t>
            </w:r>
            <w:r w:rsidR="0064040F" w:rsidRPr="00CC3851">
              <w:rPr>
                <w:rFonts w:ascii="Times New Roman" w:hAnsi="Times New Roman"/>
                <w:b/>
                <w:spacing w:val="-4"/>
                <w:sz w:val="24"/>
                <w:szCs w:val="24"/>
                <w:lang w:val="uk-UA"/>
              </w:rPr>
              <w:t xml:space="preserve">технічного </w:t>
            </w:r>
            <w:r w:rsidR="000F407A">
              <w:rPr>
                <w:rFonts w:ascii="Times New Roman" w:hAnsi="Times New Roman"/>
                <w:b/>
                <w:spacing w:val="-4"/>
                <w:sz w:val="24"/>
                <w:szCs w:val="24"/>
                <w:lang w:val="uk-UA"/>
              </w:rPr>
              <w:t>обслуговування компре</w:t>
            </w:r>
            <w:r w:rsidRPr="00C12F18">
              <w:rPr>
                <w:rFonts w:ascii="Times New Roman" w:hAnsi="Times New Roman"/>
                <w:b/>
                <w:spacing w:val="-4"/>
                <w:sz w:val="24"/>
                <w:szCs w:val="24"/>
                <w:lang w:val="uk-UA"/>
              </w:rPr>
              <w:t>сору</w:t>
            </w:r>
          </w:p>
        </w:tc>
        <w:tc>
          <w:tcPr>
            <w:tcW w:w="851" w:type="dxa"/>
            <w:vAlign w:val="center"/>
          </w:tcPr>
          <w:p w:rsidR="00CA5293" w:rsidRPr="00E70773" w:rsidRDefault="00CA5293" w:rsidP="00CA5293">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посл.</w:t>
            </w:r>
          </w:p>
        </w:tc>
        <w:tc>
          <w:tcPr>
            <w:tcW w:w="708" w:type="dxa"/>
            <w:vAlign w:val="center"/>
          </w:tcPr>
          <w:p w:rsidR="00CA5293" w:rsidRPr="00E70773" w:rsidRDefault="00CA5293" w:rsidP="00CA5293">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1</w:t>
            </w:r>
          </w:p>
        </w:tc>
      </w:tr>
      <w:tr w:rsidR="00CA5293" w:rsidRPr="00E70773" w:rsidTr="00754BCC">
        <w:tc>
          <w:tcPr>
            <w:tcW w:w="567" w:type="dxa"/>
            <w:vAlign w:val="center"/>
          </w:tcPr>
          <w:p w:rsidR="00CA5293" w:rsidRPr="00E70773" w:rsidRDefault="00CA5293" w:rsidP="00CA5293">
            <w:pPr>
              <w:pStyle w:val="a3"/>
              <w:numPr>
                <w:ilvl w:val="1"/>
                <w:numId w:val="43"/>
              </w:numPr>
              <w:spacing w:after="0"/>
              <w:ind w:left="-57" w:right="-57" w:firstLine="3"/>
              <w:rPr>
                <w:sz w:val="24"/>
                <w:szCs w:val="24"/>
                <w:shd w:val="clear" w:color="auto" w:fill="FFFFFF"/>
              </w:rPr>
            </w:pPr>
          </w:p>
        </w:tc>
        <w:tc>
          <w:tcPr>
            <w:tcW w:w="7371" w:type="dxa"/>
            <w:vAlign w:val="bottom"/>
          </w:tcPr>
          <w:p w:rsidR="00CA5293" w:rsidRPr="00C12F18" w:rsidRDefault="00CA5293" w:rsidP="00CA5293">
            <w:pPr>
              <w:pStyle w:val="a3"/>
              <w:spacing w:after="0"/>
              <w:ind w:left="34" w:right="-57"/>
              <w:rPr>
                <w:spacing w:val="-4"/>
                <w:sz w:val="24"/>
                <w:szCs w:val="24"/>
                <w:lang w:val="uk-UA"/>
              </w:rPr>
            </w:pPr>
            <w:r w:rsidRPr="00C12F18">
              <w:rPr>
                <w:spacing w:val="-4"/>
                <w:sz w:val="24"/>
                <w:szCs w:val="24"/>
                <w:lang w:val="uk-UA"/>
              </w:rPr>
              <w:t xml:space="preserve">Розбирання </w:t>
            </w:r>
            <w:r>
              <w:rPr>
                <w:spacing w:val="-4"/>
                <w:sz w:val="24"/>
                <w:szCs w:val="24"/>
                <w:lang w:val="uk-UA"/>
              </w:rPr>
              <w:t>т</w:t>
            </w:r>
            <w:r w:rsidRPr="00C12F18">
              <w:rPr>
                <w:spacing w:val="-4"/>
                <w:sz w:val="24"/>
                <w:szCs w:val="24"/>
                <w:lang w:val="uk-UA"/>
              </w:rPr>
              <w:t>а дефектування</w:t>
            </w:r>
          </w:p>
        </w:tc>
        <w:tc>
          <w:tcPr>
            <w:tcW w:w="851" w:type="dxa"/>
            <w:vAlign w:val="center"/>
          </w:tcPr>
          <w:p w:rsidR="00CA5293" w:rsidRPr="00E70773" w:rsidRDefault="0076125D"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6125D" w:rsidRDefault="0076125D"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E70773" w:rsidTr="00754BCC">
        <w:tc>
          <w:tcPr>
            <w:tcW w:w="567" w:type="dxa"/>
            <w:vAlign w:val="center"/>
          </w:tcPr>
          <w:p w:rsidR="00CA5293" w:rsidRPr="00E70773" w:rsidRDefault="00CA5293" w:rsidP="00CA5293">
            <w:pPr>
              <w:pStyle w:val="a3"/>
              <w:numPr>
                <w:ilvl w:val="1"/>
                <w:numId w:val="43"/>
              </w:numPr>
              <w:spacing w:after="0"/>
              <w:ind w:left="-57" w:right="-57" w:firstLine="3"/>
              <w:rPr>
                <w:sz w:val="24"/>
                <w:szCs w:val="24"/>
                <w:shd w:val="clear" w:color="auto" w:fill="FFFFFF"/>
              </w:rPr>
            </w:pPr>
          </w:p>
        </w:tc>
        <w:tc>
          <w:tcPr>
            <w:tcW w:w="7371" w:type="dxa"/>
            <w:vAlign w:val="bottom"/>
          </w:tcPr>
          <w:p w:rsidR="00CA5293" w:rsidRPr="00C12F18" w:rsidRDefault="00CA5293" w:rsidP="00CA5293">
            <w:pPr>
              <w:pStyle w:val="a3"/>
              <w:spacing w:after="0"/>
              <w:ind w:left="34" w:right="-57"/>
              <w:rPr>
                <w:spacing w:val="-4"/>
                <w:sz w:val="24"/>
                <w:szCs w:val="24"/>
                <w:lang w:val="uk-UA"/>
              </w:rPr>
            </w:pPr>
            <w:r w:rsidRPr="00C12F18">
              <w:rPr>
                <w:spacing w:val="-4"/>
                <w:sz w:val="24"/>
                <w:szCs w:val="24"/>
                <w:lang w:val="uk-UA"/>
              </w:rPr>
              <w:t xml:space="preserve">Заміна поршневої </w:t>
            </w:r>
            <w:proofErr w:type="spellStart"/>
            <w:r w:rsidRPr="00C12F18">
              <w:rPr>
                <w:spacing w:val="-4"/>
                <w:sz w:val="24"/>
                <w:szCs w:val="24"/>
                <w:lang w:val="uk-UA"/>
              </w:rPr>
              <w:t>группи</w:t>
            </w:r>
            <w:proofErr w:type="spellEnd"/>
          </w:p>
        </w:tc>
        <w:tc>
          <w:tcPr>
            <w:tcW w:w="851" w:type="dxa"/>
            <w:vAlign w:val="center"/>
          </w:tcPr>
          <w:p w:rsidR="00CA5293" w:rsidRPr="00E70773" w:rsidRDefault="0076125D"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6125D" w:rsidRDefault="0076125D"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E70773" w:rsidTr="00754BCC">
        <w:tc>
          <w:tcPr>
            <w:tcW w:w="567" w:type="dxa"/>
            <w:vAlign w:val="center"/>
          </w:tcPr>
          <w:p w:rsidR="00CA5293" w:rsidRPr="00E70773" w:rsidRDefault="00CA5293" w:rsidP="00CA5293">
            <w:pPr>
              <w:pStyle w:val="a3"/>
              <w:numPr>
                <w:ilvl w:val="1"/>
                <w:numId w:val="43"/>
              </w:numPr>
              <w:spacing w:after="0"/>
              <w:ind w:left="-57" w:right="-57" w:firstLine="3"/>
              <w:rPr>
                <w:sz w:val="24"/>
                <w:szCs w:val="24"/>
                <w:shd w:val="clear" w:color="auto" w:fill="FFFFFF"/>
              </w:rPr>
            </w:pPr>
          </w:p>
        </w:tc>
        <w:tc>
          <w:tcPr>
            <w:tcW w:w="7371" w:type="dxa"/>
            <w:vAlign w:val="bottom"/>
          </w:tcPr>
          <w:p w:rsidR="00CA5293" w:rsidRPr="00C12F18" w:rsidRDefault="00CA5293" w:rsidP="00CA5293">
            <w:pPr>
              <w:pStyle w:val="a3"/>
              <w:spacing w:after="0"/>
              <w:ind w:left="34" w:right="-57"/>
              <w:rPr>
                <w:spacing w:val="-4"/>
                <w:sz w:val="24"/>
                <w:szCs w:val="24"/>
                <w:lang w:val="uk-UA"/>
              </w:rPr>
            </w:pPr>
            <w:r w:rsidRPr="00C12F18">
              <w:rPr>
                <w:spacing w:val="-4"/>
                <w:sz w:val="24"/>
                <w:szCs w:val="24"/>
                <w:lang w:val="uk-UA"/>
              </w:rPr>
              <w:t>Заміна мастила 1 л</w:t>
            </w:r>
          </w:p>
        </w:tc>
        <w:tc>
          <w:tcPr>
            <w:tcW w:w="851" w:type="dxa"/>
            <w:vAlign w:val="center"/>
          </w:tcPr>
          <w:p w:rsidR="00CA5293" w:rsidRPr="00E70773" w:rsidRDefault="0076125D"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6125D" w:rsidRDefault="0076125D"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r>
      <w:tr w:rsidR="00CA5293" w:rsidRPr="00E70773" w:rsidTr="00754BCC">
        <w:tc>
          <w:tcPr>
            <w:tcW w:w="567" w:type="dxa"/>
            <w:vAlign w:val="center"/>
          </w:tcPr>
          <w:p w:rsidR="00CA5293" w:rsidRPr="00E70773" w:rsidRDefault="00CA5293" w:rsidP="00CA5293">
            <w:pPr>
              <w:pStyle w:val="a3"/>
              <w:numPr>
                <w:ilvl w:val="1"/>
                <w:numId w:val="43"/>
              </w:numPr>
              <w:spacing w:after="0"/>
              <w:ind w:left="-57" w:right="-57" w:firstLine="3"/>
              <w:rPr>
                <w:sz w:val="24"/>
                <w:szCs w:val="24"/>
                <w:shd w:val="clear" w:color="auto" w:fill="FFFFFF"/>
              </w:rPr>
            </w:pPr>
          </w:p>
        </w:tc>
        <w:tc>
          <w:tcPr>
            <w:tcW w:w="7371" w:type="dxa"/>
            <w:vAlign w:val="bottom"/>
          </w:tcPr>
          <w:p w:rsidR="00CA5293" w:rsidRPr="00C12F18" w:rsidRDefault="00CA5293" w:rsidP="00CA5293">
            <w:pPr>
              <w:pStyle w:val="a3"/>
              <w:spacing w:after="0"/>
              <w:ind w:left="34" w:right="-57"/>
              <w:rPr>
                <w:spacing w:val="-4"/>
                <w:sz w:val="24"/>
                <w:szCs w:val="24"/>
                <w:lang w:val="uk-UA"/>
              </w:rPr>
            </w:pPr>
            <w:r w:rsidRPr="00C12F18">
              <w:rPr>
                <w:spacing w:val="-4"/>
                <w:sz w:val="24"/>
                <w:szCs w:val="24"/>
                <w:lang w:val="uk-UA"/>
              </w:rPr>
              <w:t>Збирання</w:t>
            </w:r>
          </w:p>
        </w:tc>
        <w:tc>
          <w:tcPr>
            <w:tcW w:w="851" w:type="dxa"/>
            <w:vAlign w:val="center"/>
          </w:tcPr>
          <w:p w:rsidR="00CA5293" w:rsidRPr="00E70773" w:rsidRDefault="0076125D"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6125D" w:rsidRDefault="0076125D"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E70773" w:rsidTr="00754BCC">
        <w:tc>
          <w:tcPr>
            <w:tcW w:w="567" w:type="dxa"/>
            <w:vAlign w:val="center"/>
          </w:tcPr>
          <w:p w:rsidR="00CA5293" w:rsidRPr="00E70773" w:rsidRDefault="00CA5293" w:rsidP="00CA5293">
            <w:pPr>
              <w:pStyle w:val="a3"/>
              <w:numPr>
                <w:ilvl w:val="0"/>
                <w:numId w:val="43"/>
              </w:numPr>
              <w:spacing w:after="0"/>
              <w:ind w:left="-57" w:right="-57" w:firstLine="3"/>
              <w:rPr>
                <w:b/>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b/>
                <w:spacing w:val="-4"/>
                <w:sz w:val="24"/>
                <w:szCs w:val="24"/>
                <w:lang w:val="uk-UA"/>
              </w:rPr>
            </w:pPr>
            <w:r w:rsidRPr="00C12F18">
              <w:rPr>
                <w:rFonts w:ascii="Times New Roman" w:hAnsi="Times New Roman"/>
                <w:b/>
                <w:spacing w:val="-4"/>
                <w:sz w:val="24"/>
                <w:szCs w:val="24"/>
                <w:lang w:val="uk-UA"/>
              </w:rPr>
              <w:t>Послуга з ремонту насосу подачі води</w:t>
            </w:r>
          </w:p>
        </w:tc>
        <w:tc>
          <w:tcPr>
            <w:tcW w:w="851" w:type="dxa"/>
            <w:vAlign w:val="center"/>
          </w:tcPr>
          <w:p w:rsidR="00CA5293" w:rsidRPr="00E70773" w:rsidRDefault="00CA5293" w:rsidP="00CA5293">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посл.</w:t>
            </w:r>
          </w:p>
        </w:tc>
        <w:tc>
          <w:tcPr>
            <w:tcW w:w="708" w:type="dxa"/>
            <w:vAlign w:val="center"/>
          </w:tcPr>
          <w:p w:rsidR="00CA5293" w:rsidRPr="00E70773" w:rsidRDefault="00CA5293" w:rsidP="00CA5293">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1</w:t>
            </w:r>
          </w:p>
        </w:tc>
      </w:tr>
      <w:tr w:rsidR="00CA5293" w:rsidRPr="00E70773" w:rsidTr="00754BCC">
        <w:tc>
          <w:tcPr>
            <w:tcW w:w="567" w:type="dxa"/>
            <w:vAlign w:val="center"/>
          </w:tcPr>
          <w:p w:rsidR="00CA5293" w:rsidRPr="00E70773"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Встановлення гідроакумулятору на 100л</w:t>
            </w:r>
          </w:p>
        </w:tc>
        <w:tc>
          <w:tcPr>
            <w:tcW w:w="851" w:type="dxa"/>
            <w:vAlign w:val="center"/>
          </w:tcPr>
          <w:p w:rsidR="00CA5293" w:rsidRPr="00E70773" w:rsidRDefault="0076125D"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6125D" w:rsidRDefault="0076125D"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r w:rsidR="00CA5293" w:rsidRPr="00E70773" w:rsidTr="00754BCC">
        <w:tc>
          <w:tcPr>
            <w:tcW w:w="567" w:type="dxa"/>
            <w:vAlign w:val="center"/>
          </w:tcPr>
          <w:p w:rsidR="00CA5293" w:rsidRPr="00E70773" w:rsidRDefault="00CA5293" w:rsidP="00CA5293">
            <w:pPr>
              <w:pStyle w:val="a3"/>
              <w:numPr>
                <w:ilvl w:val="1"/>
                <w:numId w:val="43"/>
              </w:numPr>
              <w:spacing w:after="0"/>
              <w:ind w:left="-57" w:right="-57" w:firstLine="3"/>
              <w:rPr>
                <w:sz w:val="24"/>
                <w:szCs w:val="24"/>
                <w:shd w:val="clear" w:color="auto" w:fill="FFFFFF"/>
              </w:rPr>
            </w:pPr>
          </w:p>
        </w:tc>
        <w:tc>
          <w:tcPr>
            <w:tcW w:w="7371" w:type="dxa"/>
            <w:vAlign w:val="center"/>
          </w:tcPr>
          <w:p w:rsidR="00CA5293" w:rsidRPr="00C12F18" w:rsidRDefault="00CA5293" w:rsidP="00CA5293">
            <w:pPr>
              <w:spacing w:after="0" w:line="240" w:lineRule="auto"/>
              <w:rPr>
                <w:rFonts w:ascii="Times New Roman" w:hAnsi="Times New Roman"/>
                <w:spacing w:val="-4"/>
                <w:sz w:val="24"/>
                <w:szCs w:val="24"/>
                <w:lang w:val="uk-UA"/>
              </w:rPr>
            </w:pPr>
            <w:r w:rsidRPr="00C12F18">
              <w:rPr>
                <w:rFonts w:ascii="Times New Roman" w:hAnsi="Times New Roman"/>
                <w:spacing w:val="-4"/>
                <w:sz w:val="24"/>
                <w:szCs w:val="24"/>
                <w:lang w:val="uk-UA"/>
              </w:rPr>
              <w:t>Підключення до мережи води</w:t>
            </w:r>
          </w:p>
        </w:tc>
        <w:tc>
          <w:tcPr>
            <w:tcW w:w="851" w:type="dxa"/>
            <w:vAlign w:val="center"/>
          </w:tcPr>
          <w:p w:rsidR="00CA5293" w:rsidRPr="00E70773" w:rsidRDefault="0076125D" w:rsidP="00CA5293">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CA5293" w:rsidRPr="0076125D" w:rsidRDefault="0076125D" w:rsidP="00CA5293">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r>
    </w:tbl>
    <w:p w:rsidR="00754BCC" w:rsidRPr="009E4750" w:rsidRDefault="00754BCC">
      <w:pPr>
        <w:spacing w:after="0" w:line="240" w:lineRule="auto"/>
        <w:rPr>
          <w:rFonts w:ascii="Times New Roman" w:hAnsi="Times New Roman"/>
          <w:kern w:val="32"/>
          <w:sz w:val="24"/>
          <w:szCs w:val="24"/>
          <w:lang w:val="uk-UA" w:eastAsia="uk-UA"/>
        </w:rPr>
      </w:pPr>
      <w:r w:rsidRPr="009E4750">
        <w:rPr>
          <w:rFonts w:ascii="Times New Roman" w:hAnsi="Times New Roman"/>
          <w:kern w:val="32"/>
          <w:sz w:val="24"/>
          <w:szCs w:val="24"/>
          <w:lang w:val="uk-UA" w:eastAsia="uk-UA"/>
        </w:rPr>
        <w:br w:type="page"/>
      </w:r>
    </w:p>
    <w:p w:rsidR="00A52583" w:rsidRPr="009E4750" w:rsidRDefault="00A52583" w:rsidP="00A52583">
      <w:pPr>
        <w:keepNext/>
        <w:spacing w:after="0" w:line="240" w:lineRule="auto"/>
        <w:jc w:val="right"/>
        <w:outlineLvl w:val="0"/>
        <w:rPr>
          <w:rFonts w:ascii="Times New Roman" w:hAnsi="Times New Roman"/>
          <w:kern w:val="32"/>
          <w:sz w:val="24"/>
          <w:szCs w:val="24"/>
          <w:lang w:val="uk-UA" w:eastAsia="uk-UA"/>
        </w:rPr>
      </w:pPr>
      <w:r w:rsidRPr="009E4750">
        <w:rPr>
          <w:rFonts w:ascii="Times New Roman" w:hAnsi="Times New Roman"/>
          <w:kern w:val="32"/>
          <w:sz w:val="24"/>
          <w:szCs w:val="24"/>
          <w:lang w:val="uk-UA" w:eastAsia="uk-UA"/>
        </w:rPr>
        <w:lastRenderedPageBreak/>
        <w:t>Додаток 5</w:t>
      </w:r>
    </w:p>
    <w:p w:rsidR="00A52583" w:rsidRPr="009E4750" w:rsidRDefault="00A52583" w:rsidP="00A52583">
      <w:pPr>
        <w:keepNext/>
        <w:spacing w:after="0" w:line="240" w:lineRule="auto"/>
        <w:ind w:firstLine="567"/>
        <w:jc w:val="right"/>
        <w:outlineLvl w:val="0"/>
        <w:rPr>
          <w:rFonts w:ascii="Times New Roman" w:hAnsi="Times New Roman"/>
          <w:kern w:val="32"/>
          <w:sz w:val="24"/>
          <w:szCs w:val="24"/>
          <w:lang w:val="uk-UA" w:eastAsia="uk-UA"/>
        </w:rPr>
      </w:pPr>
      <w:r w:rsidRPr="009E4750">
        <w:rPr>
          <w:rFonts w:ascii="Times New Roman" w:hAnsi="Times New Roman"/>
          <w:kern w:val="32"/>
          <w:sz w:val="24"/>
          <w:szCs w:val="24"/>
          <w:lang w:val="uk-UA" w:eastAsia="uk-UA"/>
        </w:rPr>
        <w:t>до тендерної документації</w:t>
      </w:r>
    </w:p>
    <w:p w:rsidR="00A52583" w:rsidRPr="009E4750" w:rsidRDefault="00A52583" w:rsidP="00A52583">
      <w:pPr>
        <w:keepNext/>
        <w:spacing w:after="0" w:line="240" w:lineRule="auto"/>
        <w:ind w:firstLine="567"/>
        <w:jc w:val="center"/>
        <w:outlineLvl w:val="0"/>
        <w:rPr>
          <w:rFonts w:ascii="Times New Roman" w:hAnsi="Times New Roman"/>
          <w:b/>
          <w:kern w:val="32"/>
          <w:sz w:val="24"/>
          <w:szCs w:val="24"/>
          <w:lang w:val="uk-UA" w:eastAsia="uk-UA"/>
        </w:rPr>
      </w:pPr>
    </w:p>
    <w:p w:rsidR="007730F7" w:rsidRPr="009E4750" w:rsidRDefault="007730F7" w:rsidP="00A52583">
      <w:pPr>
        <w:keepNext/>
        <w:spacing w:after="0" w:line="240" w:lineRule="auto"/>
        <w:ind w:firstLine="567"/>
        <w:jc w:val="center"/>
        <w:outlineLvl w:val="0"/>
        <w:rPr>
          <w:rFonts w:ascii="Times New Roman" w:hAnsi="Times New Roman"/>
          <w:b/>
          <w:kern w:val="32"/>
          <w:sz w:val="24"/>
          <w:szCs w:val="24"/>
          <w:lang w:val="uk-UA" w:eastAsia="uk-UA"/>
        </w:rPr>
      </w:pPr>
    </w:p>
    <w:p w:rsidR="00A52583" w:rsidRPr="009E4750" w:rsidRDefault="00A52583" w:rsidP="00A52583">
      <w:pPr>
        <w:keepNext/>
        <w:spacing w:after="0" w:line="240" w:lineRule="auto"/>
        <w:ind w:firstLine="567"/>
        <w:jc w:val="center"/>
        <w:outlineLvl w:val="0"/>
        <w:rPr>
          <w:rFonts w:ascii="Times New Roman" w:hAnsi="Times New Roman"/>
          <w:b/>
          <w:kern w:val="32"/>
          <w:sz w:val="24"/>
          <w:szCs w:val="24"/>
          <w:lang w:val="uk-UA" w:eastAsia="uk-UA"/>
        </w:rPr>
      </w:pPr>
      <w:r w:rsidRPr="009E4750">
        <w:rPr>
          <w:rFonts w:ascii="Times New Roman" w:hAnsi="Times New Roman"/>
          <w:b/>
          <w:kern w:val="32"/>
          <w:sz w:val="24"/>
          <w:szCs w:val="24"/>
          <w:lang w:val="uk-UA" w:eastAsia="uk-UA"/>
        </w:rPr>
        <w:t>ДОГОВІР № ___________</w:t>
      </w:r>
    </w:p>
    <w:p w:rsidR="00A52583" w:rsidRPr="009E4750" w:rsidRDefault="00A52583" w:rsidP="00A52583">
      <w:pPr>
        <w:keepNext/>
        <w:spacing w:after="0" w:line="240" w:lineRule="auto"/>
        <w:ind w:firstLine="567"/>
        <w:jc w:val="center"/>
        <w:outlineLvl w:val="0"/>
        <w:rPr>
          <w:rFonts w:ascii="Times New Roman" w:eastAsia="Calibri" w:hAnsi="Times New Roman"/>
          <w:b/>
          <w:bCs/>
          <w:kern w:val="32"/>
          <w:sz w:val="24"/>
          <w:szCs w:val="24"/>
          <w:lang w:val="uk-UA"/>
        </w:rPr>
      </w:pPr>
    </w:p>
    <w:p w:rsidR="00A52583" w:rsidRPr="009E4750" w:rsidRDefault="00A52583" w:rsidP="00A52583">
      <w:pPr>
        <w:keepNext/>
        <w:spacing w:after="0" w:line="240" w:lineRule="auto"/>
        <w:outlineLvl w:val="0"/>
        <w:rPr>
          <w:rFonts w:ascii="Times New Roman" w:hAnsi="Times New Roman"/>
          <w:bCs/>
          <w:kern w:val="32"/>
          <w:sz w:val="24"/>
          <w:szCs w:val="24"/>
          <w:lang w:val="uk-UA" w:eastAsia="uk-UA"/>
        </w:rPr>
      </w:pPr>
      <w:r w:rsidRPr="009E4750">
        <w:rPr>
          <w:rFonts w:ascii="Times New Roman" w:hAnsi="Times New Roman"/>
          <w:bCs/>
          <w:kern w:val="32"/>
          <w:sz w:val="24"/>
          <w:szCs w:val="24"/>
          <w:lang w:val="uk-UA" w:eastAsia="uk-UA"/>
        </w:rPr>
        <w:t xml:space="preserve">м. Київ </w:t>
      </w:r>
      <w:r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ab/>
      </w:r>
      <w:r w:rsidR="003F58F3" w:rsidRPr="009E4750">
        <w:rPr>
          <w:rFonts w:ascii="Times New Roman" w:hAnsi="Times New Roman"/>
          <w:bCs/>
          <w:kern w:val="32"/>
          <w:sz w:val="24"/>
          <w:szCs w:val="24"/>
          <w:lang w:val="uk-UA" w:eastAsia="uk-UA"/>
        </w:rPr>
        <w:tab/>
      </w:r>
      <w:r w:rsidRPr="009E4750">
        <w:rPr>
          <w:rFonts w:ascii="Times New Roman" w:hAnsi="Times New Roman"/>
          <w:bCs/>
          <w:kern w:val="32"/>
          <w:sz w:val="24"/>
          <w:szCs w:val="24"/>
          <w:lang w:val="uk-UA" w:eastAsia="uk-UA"/>
        </w:rPr>
        <w:t>«_____»______________2024 р.</w:t>
      </w:r>
    </w:p>
    <w:p w:rsidR="00A52583" w:rsidRPr="009E4750" w:rsidRDefault="00A52583" w:rsidP="00A52583">
      <w:pPr>
        <w:keepNext/>
        <w:spacing w:after="0" w:line="240" w:lineRule="auto"/>
        <w:ind w:firstLine="567"/>
        <w:outlineLvl w:val="0"/>
        <w:rPr>
          <w:rFonts w:ascii="Times New Roman" w:hAnsi="Times New Roman"/>
          <w:b/>
          <w:bCs/>
          <w:kern w:val="32"/>
          <w:sz w:val="24"/>
          <w:szCs w:val="24"/>
          <w:lang w:val="uk-UA" w:eastAsia="uk-UA"/>
        </w:rPr>
      </w:pPr>
    </w:p>
    <w:p w:rsidR="00A52583" w:rsidRPr="009E4750" w:rsidRDefault="00A52583" w:rsidP="009E4750">
      <w:pPr>
        <w:widowControl w:val="0"/>
        <w:autoSpaceDE w:val="0"/>
        <w:autoSpaceDN w:val="0"/>
        <w:adjustRightInd w:val="0"/>
        <w:spacing w:after="0" w:line="240" w:lineRule="auto"/>
        <w:ind w:firstLine="567"/>
        <w:jc w:val="both"/>
        <w:rPr>
          <w:kern w:val="32"/>
          <w:sz w:val="16"/>
          <w:szCs w:val="16"/>
          <w:lang w:val="uk-UA"/>
        </w:rPr>
      </w:pPr>
      <w:bookmarkStart w:id="40" w:name="20"/>
      <w:bookmarkStart w:id="41" w:name="21"/>
      <w:bookmarkEnd w:id="40"/>
      <w:bookmarkEnd w:id="41"/>
      <w:r w:rsidRPr="009E4750">
        <w:rPr>
          <w:rFonts w:ascii="Times New Roman" w:hAnsi="Times New Roman"/>
          <w:sz w:val="24"/>
          <w:szCs w:val="24"/>
          <w:lang w:val="uk-UA"/>
        </w:rPr>
        <w:t xml:space="preserve">Національний військово-медичний клінічний центр «Головний військовий клінічний госпіталь», в особі начальника центру КОЛІСНИКА Олега Сергійовича, який діє на підставі Положення, (далі – Замовник), з одного боку та_____________________________________, в особі директора ____________________________, що діє на підставі ____________________, (далі – </w:t>
      </w:r>
      <w:r w:rsidRPr="009E4750">
        <w:rPr>
          <w:rFonts w:ascii="Times New Roman" w:eastAsia="Arial" w:hAnsi="Times New Roman"/>
          <w:color w:val="000000"/>
          <w:sz w:val="24"/>
          <w:szCs w:val="24"/>
          <w:lang w:val="uk-UA"/>
        </w:rPr>
        <w:t>Виконавець</w:t>
      </w:r>
      <w:r w:rsidRPr="009E4750">
        <w:rPr>
          <w:rFonts w:ascii="Times New Roman" w:hAnsi="Times New Roman"/>
          <w:sz w:val="24"/>
          <w:szCs w:val="24"/>
          <w:lang w:val="uk-UA"/>
        </w:rPr>
        <w:t>), відповідно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цей договір (далі – Договір) про наступне:</w:t>
      </w:r>
    </w:p>
    <w:p w:rsidR="00A52583" w:rsidRPr="009E4750" w:rsidRDefault="00A52583" w:rsidP="00A52583">
      <w:pPr>
        <w:autoSpaceDE w:val="0"/>
        <w:autoSpaceDN w:val="0"/>
        <w:spacing w:after="0" w:line="240" w:lineRule="auto"/>
        <w:ind w:firstLine="709"/>
        <w:jc w:val="center"/>
        <w:rPr>
          <w:rFonts w:ascii="Times New Roman" w:hAnsi="Times New Roman"/>
          <w:b/>
          <w:bCs/>
          <w:sz w:val="24"/>
          <w:szCs w:val="24"/>
          <w:lang w:val="uk-UA"/>
        </w:rPr>
      </w:pPr>
      <w:bookmarkStart w:id="42" w:name="26"/>
      <w:bookmarkEnd w:id="42"/>
      <w:r w:rsidRPr="009E4750">
        <w:rPr>
          <w:rFonts w:ascii="Times New Roman" w:hAnsi="Times New Roman"/>
          <w:b/>
          <w:bCs/>
          <w:sz w:val="24"/>
          <w:szCs w:val="24"/>
          <w:lang w:val="uk-UA"/>
        </w:rPr>
        <w:t>1. Предмет Договору</w:t>
      </w:r>
    </w:p>
    <w:p w:rsidR="00A52583" w:rsidRPr="009E4750" w:rsidRDefault="00A52583" w:rsidP="009E4750">
      <w:pPr>
        <w:spacing w:after="0" w:line="240" w:lineRule="auto"/>
        <w:ind w:firstLine="567"/>
        <w:jc w:val="both"/>
        <w:rPr>
          <w:rFonts w:ascii="Times New Roman" w:eastAsia="Arial" w:hAnsi="Times New Roman"/>
          <w:color w:val="000000"/>
          <w:sz w:val="24"/>
          <w:szCs w:val="24"/>
          <w:lang w:val="uk-UA"/>
        </w:rPr>
      </w:pPr>
      <w:r w:rsidRPr="009E4750">
        <w:rPr>
          <w:rFonts w:ascii="Times New Roman" w:hAnsi="Times New Roman"/>
          <w:sz w:val="24"/>
          <w:szCs w:val="24"/>
          <w:lang w:val="uk-UA"/>
        </w:rPr>
        <w:t>1.1</w:t>
      </w:r>
      <w:r w:rsidRPr="009E4750">
        <w:rPr>
          <w:rFonts w:ascii="Times New Roman" w:eastAsia="Arial" w:hAnsi="Times New Roman"/>
          <w:color w:val="000000"/>
          <w:sz w:val="24"/>
          <w:szCs w:val="24"/>
          <w:lang w:val="uk-UA"/>
        </w:rPr>
        <w:t xml:space="preserve">. В силу цього Договору Виконавець надає, а Замовник отримує послуги з ремонту </w:t>
      </w:r>
      <w:r w:rsidR="002C0122" w:rsidRPr="009E4750">
        <w:rPr>
          <w:rFonts w:ascii="Times New Roman" w:eastAsia="Arial" w:hAnsi="Times New Roman"/>
          <w:color w:val="000000"/>
          <w:sz w:val="24"/>
          <w:szCs w:val="24"/>
          <w:lang w:val="uk-UA"/>
        </w:rPr>
        <w:t xml:space="preserve">і технічного обслуговування </w:t>
      </w:r>
      <w:r w:rsidR="00077609" w:rsidRPr="00077609">
        <w:rPr>
          <w:rFonts w:ascii="Times New Roman" w:eastAsia="Arial" w:hAnsi="Times New Roman"/>
          <w:color w:val="000000"/>
          <w:sz w:val="24"/>
          <w:szCs w:val="24"/>
          <w:lang w:val="uk-UA"/>
        </w:rPr>
        <w:t xml:space="preserve">стерилізаторів </w:t>
      </w:r>
      <w:r w:rsidR="00077609" w:rsidRPr="00077609">
        <w:rPr>
          <w:rFonts w:ascii="Times New Roman" w:hAnsi="Times New Roman"/>
          <w:sz w:val="24"/>
          <w:szCs w:val="24"/>
          <w:lang w:val="uk-UA"/>
        </w:rPr>
        <w:t>парових</w:t>
      </w:r>
      <w:r w:rsidR="009E4750" w:rsidRPr="00077609">
        <w:rPr>
          <w:rFonts w:ascii="Times New Roman" w:hAnsi="Times New Roman"/>
          <w:sz w:val="24"/>
          <w:szCs w:val="24"/>
          <w:lang w:val="uk-UA"/>
        </w:rPr>
        <w:t xml:space="preserve"> </w:t>
      </w:r>
      <w:r w:rsidR="00077609" w:rsidRPr="00077609">
        <w:rPr>
          <w:rFonts w:ascii="Times New Roman" w:hAnsi="Times New Roman"/>
          <w:sz w:val="24"/>
          <w:szCs w:val="24"/>
          <w:lang w:val="uk-UA"/>
        </w:rPr>
        <w:t>NC 570D, ОТ 570D</w:t>
      </w:r>
      <w:r w:rsidR="00077609" w:rsidRPr="00077609">
        <w:rPr>
          <w:rFonts w:ascii="Times New Roman" w:hAnsi="Times New Roman"/>
          <w:b/>
          <w:bCs/>
          <w:sz w:val="20"/>
          <w:szCs w:val="20"/>
          <w:lang w:val="uk-UA"/>
        </w:rPr>
        <w:t xml:space="preserve"> </w:t>
      </w:r>
      <w:r w:rsidRPr="009E4750">
        <w:rPr>
          <w:rFonts w:ascii="Times New Roman" w:eastAsia="Arial" w:hAnsi="Times New Roman"/>
          <w:color w:val="000000"/>
          <w:sz w:val="24"/>
          <w:szCs w:val="24"/>
          <w:lang w:val="uk-UA"/>
        </w:rPr>
        <w:t>(</w:t>
      </w:r>
      <w:r w:rsidR="00B22D05" w:rsidRPr="009E4750">
        <w:rPr>
          <w:rFonts w:ascii="Times New Roman" w:eastAsia="Arial" w:hAnsi="Times New Roman"/>
          <w:color w:val="000000"/>
          <w:sz w:val="24"/>
          <w:szCs w:val="24"/>
          <w:lang w:val="uk-UA"/>
        </w:rPr>
        <w:t>Послуги з ремонту і технічного обслуговування медичного та хірургічного обладнання, код 50420000-5</w:t>
      </w:r>
      <w:r w:rsidRPr="009E4750">
        <w:rPr>
          <w:rFonts w:ascii="Times New Roman" w:eastAsia="Arial" w:hAnsi="Times New Roman"/>
          <w:color w:val="000000"/>
          <w:sz w:val="24"/>
          <w:szCs w:val="24"/>
          <w:lang w:val="uk-UA"/>
        </w:rPr>
        <w:t xml:space="preserve"> за ДК 021:2015), відповідно до Специфікації (Додаток 1 до Договору), яка є невід’ємною частиною Договору.</w:t>
      </w:r>
    </w:p>
    <w:p w:rsidR="00A52583" w:rsidRPr="009E4750" w:rsidRDefault="00A52583" w:rsidP="00A52583">
      <w:pPr>
        <w:tabs>
          <w:tab w:val="left" w:pos="4111"/>
        </w:tabs>
        <w:spacing w:after="0" w:line="240" w:lineRule="auto"/>
        <w:ind w:firstLine="3969"/>
        <w:jc w:val="both"/>
        <w:rPr>
          <w:rFonts w:ascii="Times New Roman" w:hAnsi="Times New Roman"/>
          <w:b/>
          <w:bCs/>
          <w:sz w:val="24"/>
          <w:szCs w:val="24"/>
          <w:lang w:val="uk-UA"/>
        </w:rPr>
      </w:pPr>
      <w:r w:rsidRPr="009E4750">
        <w:rPr>
          <w:rFonts w:ascii="Times New Roman" w:hAnsi="Times New Roman"/>
          <w:b/>
          <w:bCs/>
          <w:sz w:val="24"/>
          <w:szCs w:val="24"/>
          <w:lang w:val="uk-UA"/>
        </w:rPr>
        <w:t>2. Ціна Договору</w:t>
      </w:r>
    </w:p>
    <w:p w:rsidR="00A52583" w:rsidRPr="009E4750" w:rsidRDefault="00A52583" w:rsidP="009E4750">
      <w:pPr>
        <w:spacing w:after="0" w:line="240" w:lineRule="auto"/>
        <w:ind w:firstLine="567"/>
        <w:jc w:val="both"/>
        <w:rPr>
          <w:rFonts w:ascii="Times New Roman" w:hAnsi="Times New Roman"/>
          <w:b/>
          <w:bCs/>
          <w:sz w:val="24"/>
          <w:szCs w:val="24"/>
          <w:lang w:val="uk-UA"/>
        </w:rPr>
      </w:pPr>
      <w:r w:rsidRPr="009E4750">
        <w:rPr>
          <w:rFonts w:ascii="Times New Roman" w:hAnsi="Times New Roman"/>
          <w:sz w:val="24"/>
          <w:szCs w:val="24"/>
          <w:lang w:val="uk-UA"/>
        </w:rPr>
        <w:t>2.1. Загальна вартість Договору становить</w:t>
      </w:r>
      <w:r w:rsidRPr="009E4750">
        <w:rPr>
          <w:rFonts w:ascii="Times New Roman" w:hAnsi="Times New Roman"/>
          <w:b/>
          <w:color w:val="000000"/>
          <w:sz w:val="24"/>
          <w:szCs w:val="24"/>
          <w:lang w:val="uk-UA"/>
        </w:rPr>
        <w:t xml:space="preserve"> ______ грн. (______грн. 00 коп.) </w:t>
      </w:r>
      <w:r w:rsidRPr="009E4750">
        <w:rPr>
          <w:rFonts w:ascii="Times New Roman" w:hAnsi="Times New Roman"/>
          <w:b/>
          <w:bCs/>
          <w:sz w:val="24"/>
          <w:szCs w:val="24"/>
          <w:lang w:val="uk-UA"/>
        </w:rPr>
        <w:t>з ПДВ.</w:t>
      </w:r>
    </w:p>
    <w:p w:rsidR="00A52583" w:rsidRPr="009E4750" w:rsidRDefault="00A52583" w:rsidP="009E4750">
      <w:pPr>
        <w:spacing w:after="0" w:line="240" w:lineRule="auto"/>
        <w:ind w:firstLine="567"/>
        <w:rPr>
          <w:rFonts w:ascii="Times New Roman" w:hAnsi="Times New Roman"/>
          <w:sz w:val="24"/>
          <w:szCs w:val="24"/>
          <w:lang w:val="uk-UA"/>
        </w:rPr>
      </w:pPr>
      <w:r w:rsidRPr="009E4750">
        <w:rPr>
          <w:rFonts w:ascii="Times New Roman" w:hAnsi="Times New Roman"/>
          <w:sz w:val="24"/>
          <w:szCs w:val="24"/>
          <w:lang w:val="uk-UA"/>
        </w:rPr>
        <w:t>2.2. Розрахунки проводяться в національній валюті України (гривні).</w:t>
      </w:r>
    </w:p>
    <w:p w:rsidR="00A52583" w:rsidRPr="009E4750" w:rsidRDefault="00A52583" w:rsidP="009E4750">
      <w:pPr>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 xml:space="preserve">2.3. Протягом строку дії Договору Сторони можуть провести звірку взаємних розрахунків. </w:t>
      </w:r>
    </w:p>
    <w:p w:rsidR="00A52583" w:rsidRPr="009E4750" w:rsidRDefault="00A52583" w:rsidP="009E4750">
      <w:pPr>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2.4. Сума договору може бути зменшена в залежності від реального фінансування зазначених потреб Замовника та виключно у межах кошторисних призначень. Замовник в такому випадку приймає рішення про зменшення суми договору самостійно, не проводить розрахунки та не несе відповідальності за наслідки, пов’язані із зменшенням суми договору.</w:t>
      </w:r>
    </w:p>
    <w:p w:rsidR="00A52583" w:rsidRPr="009E4750" w:rsidRDefault="00A52583" w:rsidP="009E4750">
      <w:pPr>
        <w:pStyle w:val="311"/>
        <w:widowControl w:val="0"/>
        <w:autoSpaceDE w:val="0"/>
        <w:autoSpaceDN w:val="0"/>
        <w:adjustRightInd w:val="0"/>
        <w:ind w:firstLine="567"/>
        <w:rPr>
          <w:rFonts w:ascii="Times New Roman" w:hAnsi="Times New Roman"/>
          <w:szCs w:val="24"/>
        </w:rPr>
      </w:pPr>
      <w:r w:rsidRPr="009E4750">
        <w:rPr>
          <w:rFonts w:ascii="Times New Roman" w:hAnsi="Times New Roman"/>
          <w:szCs w:val="24"/>
        </w:rPr>
        <w:t>2.5. Суму зобов’язань за Договором Замовник коригує самостійно за загальним або спеціальним фондом. Зобов’язання по Договору виникають в межах кошторисних призначень на 2024 рік по загальному фонду та в межах фактичних надходжень по спеціальному фонду.</w:t>
      </w:r>
    </w:p>
    <w:p w:rsidR="00A52583" w:rsidRPr="009E4750" w:rsidRDefault="00A52583" w:rsidP="009E4750">
      <w:pPr>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2.6. Суму зобов’язань між реєстраційними рахунками Замовник коригує додатковими угодами відповідно до надходження коштів та в межах кошторисних призначень.</w:t>
      </w:r>
    </w:p>
    <w:p w:rsidR="00A52583" w:rsidRPr="009E4750" w:rsidRDefault="00A52583" w:rsidP="009E4750">
      <w:pPr>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2.7. Вартість послуг включає вартість витратних матеріалів та запасних частин для проведення технічного обслуговування і ремонту зазначеного обладнання.</w:t>
      </w:r>
    </w:p>
    <w:p w:rsidR="00A52583" w:rsidRPr="009E4750" w:rsidRDefault="00A52583" w:rsidP="009E4750">
      <w:pPr>
        <w:spacing w:after="0" w:line="240" w:lineRule="auto"/>
        <w:ind w:firstLine="567"/>
        <w:jc w:val="both"/>
        <w:rPr>
          <w:rFonts w:ascii="Times New Roman" w:hAnsi="Times New Roman"/>
          <w:sz w:val="24"/>
          <w:szCs w:val="24"/>
          <w:lang w:val="uk-UA"/>
        </w:rPr>
      </w:pPr>
    </w:p>
    <w:p w:rsidR="00A52583" w:rsidRPr="009E4750" w:rsidRDefault="00A52583" w:rsidP="00A52583">
      <w:pPr>
        <w:widowControl w:val="0"/>
        <w:autoSpaceDE w:val="0"/>
        <w:autoSpaceDN w:val="0"/>
        <w:adjustRightInd w:val="0"/>
        <w:spacing w:after="0" w:line="240" w:lineRule="auto"/>
        <w:jc w:val="center"/>
        <w:rPr>
          <w:rFonts w:ascii="Times New Roman" w:hAnsi="Times New Roman"/>
          <w:b/>
          <w:sz w:val="24"/>
          <w:szCs w:val="24"/>
          <w:lang w:val="uk-UA"/>
        </w:rPr>
      </w:pPr>
      <w:r w:rsidRPr="009E4750">
        <w:rPr>
          <w:rFonts w:ascii="Times New Roman" w:hAnsi="Times New Roman"/>
          <w:b/>
          <w:sz w:val="24"/>
          <w:szCs w:val="24"/>
          <w:lang w:val="uk-UA"/>
        </w:rPr>
        <w:t>3. Права та обов’язки сторін</w:t>
      </w:r>
    </w:p>
    <w:p w:rsidR="00A52583" w:rsidRPr="009E4750" w:rsidRDefault="00A52583" w:rsidP="00A52583">
      <w:pPr>
        <w:pStyle w:val="1a"/>
        <w:spacing w:line="240" w:lineRule="auto"/>
        <w:ind w:firstLine="567"/>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Замовник має право:</w:t>
      </w:r>
    </w:p>
    <w:p w:rsidR="00A52583" w:rsidRPr="009E4750" w:rsidRDefault="00A52583" w:rsidP="00A52583">
      <w:pPr>
        <w:pStyle w:val="1a"/>
        <w:spacing w:line="240" w:lineRule="auto"/>
        <w:ind w:firstLine="567"/>
        <w:jc w:val="both"/>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3.1.</w:t>
      </w:r>
      <w:r w:rsidR="009E4750">
        <w:rPr>
          <w:rFonts w:ascii="Times New Roman" w:eastAsia="Calibri" w:hAnsi="Times New Roman" w:cs="Times New Roman"/>
          <w:color w:val="auto"/>
          <w:sz w:val="24"/>
          <w:szCs w:val="24"/>
          <w:lang w:val="uk-UA" w:eastAsia="en-US"/>
        </w:rPr>
        <w:t> </w:t>
      </w:r>
      <w:r w:rsidRPr="009E4750">
        <w:rPr>
          <w:rFonts w:ascii="Times New Roman" w:eastAsia="Calibri" w:hAnsi="Times New Roman" w:cs="Times New Roman"/>
          <w:color w:val="auto"/>
          <w:sz w:val="24"/>
          <w:szCs w:val="24"/>
          <w:lang w:val="uk-UA" w:eastAsia="en-US"/>
        </w:rPr>
        <w:t xml:space="preserve">У будь-який час перевіряти хід і якість робіт, не втручаючись у діяльність Виконавця, відповідність послуг робочій документації, діючим нормам та правилам, а матеріалів, деталей та запасних частин </w:t>
      </w:r>
      <w:r w:rsidR="00BD6BAA" w:rsidRPr="009E4750">
        <w:rPr>
          <w:rFonts w:ascii="Times New Roman" w:eastAsia="Calibri" w:hAnsi="Times New Roman" w:cs="Times New Roman"/>
          <w:color w:val="auto"/>
          <w:sz w:val="24"/>
          <w:szCs w:val="24"/>
          <w:lang w:val="uk-UA" w:eastAsia="en-US"/>
        </w:rPr>
        <w:t>–</w:t>
      </w:r>
      <w:r w:rsidRPr="009E4750">
        <w:rPr>
          <w:rFonts w:ascii="Times New Roman" w:eastAsia="Calibri" w:hAnsi="Times New Roman" w:cs="Times New Roman"/>
          <w:color w:val="auto"/>
          <w:sz w:val="24"/>
          <w:szCs w:val="24"/>
          <w:lang w:val="uk-UA" w:eastAsia="en-US"/>
        </w:rPr>
        <w:t xml:space="preserve"> державним стандартам і технічним умовам. </w:t>
      </w:r>
    </w:p>
    <w:p w:rsidR="00A52583" w:rsidRPr="009E4750" w:rsidRDefault="00A52583" w:rsidP="00A52583">
      <w:pPr>
        <w:pStyle w:val="1a"/>
        <w:spacing w:line="240" w:lineRule="auto"/>
        <w:ind w:firstLine="567"/>
        <w:jc w:val="both"/>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Замовник зобов’язується:</w:t>
      </w:r>
    </w:p>
    <w:p w:rsidR="00A52583" w:rsidRPr="009E4750" w:rsidRDefault="00A52583" w:rsidP="00A52583">
      <w:pPr>
        <w:pStyle w:val="1a"/>
        <w:spacing w:line="240" w:lineRule="auto"/>
        <w:ind w:firstLine="567"/>
        <w:jc w:val="both"/>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3.2.</w:t>
      </w:r>
      <w:r w:rsidR="009E4750">
        <w:rPr>
          <w:rFonts w:ascii="Times New Roman" w:eastAsia="Calibri" w:hAnsi="Times New Roman" w:cs="Times New Roman"/>
          <w:color w:val="auto"/>
          <w:sz w:val="24"/>
          <w:szCs w:val="24"/>
          <w:lang w:val="uk-UA" w:eastAsia="en-US"/>
        </w:rPr>
        <w:t> </w:t>
      </w:r>
      <w:r w:rsidRPr="009E4750">
        <w:rPr>
          <w:rFonts w:ascii="Times New Roman" w:eastAsia="Calibri" w:hAnsi="Times New Roman" w:cs="Times New Roman"/>
          <w:color w:val="auto"/>
          <w:sz w:val="24"/>
          <w:szCs w:val="24"/>
          <w:lang w:val="uk-UA" w:eastAsia="en-US"/>
        </w:rPr>
        <w:t>Своєчасно оплачувати послуги Виконавця відповідно до даного Договору.</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Виконавець має право:</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3.3.</w:t>
      </w:r>
      <w:r w:rsidR="009E4750">
        <w:rPr>
          <w:rFonts w:ascii="Times New Roman" w:hAnsi="Times New Roman"/>
          <w:sz w:val="24"/>
          <w:szCs w:val="24"/>
          <w:lang w:val="uk-UA"/>
        </w:rPr>
        <w:t> </w:t>
      </w:r>
      <w:r w:rsidRPr="009E4750">
        <w:rPr>
          <w:rFonts w:ascii="Times New Roman" w:hAnsi="Times New Roman"/>
          <w:sz w:val="24"/>
          <w:szCs w:val="24"/>
          <w:lang w:val="uk-UA"/>
        </w:rPr>
        <w:t>Своєчасно та в повному обсязі отримати плату за виконані послуги, відповідно до умов Договору.</w:t>
      </w:r>
    </w:p>
    <w:p w:rsidR="00A52583" w:rsidRPr="009E4750" w:rsidRDefault="00A52583" w:rsidP="00A52583">
      <w:pPr>
        <w:pStyle w:val="1a"/>
        <w:spacing w:line="240" w:lineRule="auto"/>
        <w:ind w:firstLine="567"/>
        <w:outlineLvl w:val="0"/>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Виконавець зобов’язується:</w:t>
      </w:r>
    </w:p>
    <w:p w:rsidR="00A52583" w:rsidRPr="009E4750" w:rsidRDefault="00A52583" w:rsidP="00A52583">
      <w:pPr>
        <w:pStyle w:val="1a"/>
        <w:spacing w:line="240" w:lineRule="auto"/>
        <w:ind w:firstLine="567"/>
        <w:jc w:val="both"/>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3.4.</w:t>
      </w:r>
      <w:r w:rsidR="009E4750">
        <w:rPr>
          <w:rFonts w:ascii="Times New Roman" w:eastAsia="Calibri" w:hAnsi="Times New Roman" w:cs="Times New Roman"/>
          <w:color w:val="auto"/>
          <w:sz w:val="24"/>
          <w:szCs w:val="24"/>
          <w:lang w:val="uk-UA" w:eastAsia="en-US"/>
        </w:rPr>
        <w:t> </w:t>
      </w:r>
      <w:r w:rsidRPr="009E4750">
        <w:rPr>
          <w:rFonts w:ascii="Times New Roman" w:eastAsia="Calibri" w:hAnsi="Times New Roman" w:cs="Times New Roman"/>
          <w:color w:val="auto"/>
          <w:sz w:val="24"/>
          <w:szCs w:val="24"/>
          <w:lang w:val="uk-UA" w:eastAsia="en-US"/>
        </w:rPr>
        <w:t>Забезпечити надання послуг у відповідності до технічної документації обладнання.</w:t>
      </w:r>
    </w:p>
    <w:p w:rsidR="00A52583" w:rsidRPr="009E4750" w:rsidRDefault="00A52583" w:rsidP="00A52583">
      <w:pPr>
        <w:pStyle w:val="1a"/>
        <w:spacing w:line="240" w:lineRule="auto"/>
        <w:ind w:firstLine="567"/>
        <w:jc w:val="both"/>
        <w:rPr>
          <w:rFonts w:ascii="Times New Roman" w:eastAsia="Calibri" w:hAnsi="Times New Roman" w:cs="Times New Roman"/>
          <w:color w:val="auto"/>
          <w:sz w:val="24"/>
          <w:szCs w:val="24"/>
          <w:lang w:val="uk-UA" w:eastAsia="en-US"/>
        </w:rPr>
      </w:pPr>
      <w:r w:rsidRPr="009E4750">
        <w:rPr>
          <w:rFonts w:ascii="Times New Roman" w:eastAsia="Calibri" w:hAnsi="Times New Roman" w:cs="Times New Roman"/>
          <w:color w:val="auto"/>
          <w:sz w:val="24"/>
          <w:szCs w:val="24"/>
          <w:lang w:val="uk-UA" w:eastAsia="en-US"/>
        </w:rPr>
        <w:t>3.5. Виконавець забезпечує гарантійні зобов’язання на надані послуги, замінені матеріали, деталі та запчастини протягом строку, зазначеному у п.6.2.</w:t>
      </w:r>
    </w:p>
    <w:p w:rsidR="00A52583" w:rsidRPr="009E4750" w:rsidRDefault="00A52583" w:rsidP="00A52583">
      <w:pPr>
        <w:pStyle w:val="1a"/>
        <w:spacing w:line="240" w:lineRule="auto"/>
        <w:ind w:firstLine="567"/>
        <w:jc w:val="both"/>
        <w:rPr>
          <w:rFonts w:ascii="Times New Roman" w:eastAsia="Calibri" w:hAnsi="Times New Roman" w:cs="Times New Roman"/>
          <w:color w:val="auto"/>
          <w:sz w:val="24"/>
          <w:szCs w:val="24"/>
          <w:lang w:val="uk-UA" w:eastAsia="en-US"/>
        </w:rPr>
      </w:pPr>
      <w:r w:rsidRPr="009E4750">
        <w:rPr>
          <w:rFonts w:ascii="Times New Roman" w:hAnsi="Times New Roman"/>
          <w:sz w:val="24"/>
          <w:szCs w:val="24"/>
          <w:lang w:val="uk-UA"/>
        </w:rPr>
        <w:t>3.6.</w:t>
      </w:r>
      <w:r w:rsidR="009E4750">
        <w:rPr>
          <w:rFonts w:ascii="Times New Roman" w:hAnsi="Times New Roman"/>
          <w:sz w:val="24"/>
          <w:szCs w:val="24"/>
          <w:lang w:val="uk-UA"/>
        </w:rPr>
        <w:t> </w:t>
      </w:r>
      <w:r w:rsidRPr="009E4750">
        <w:rPr>
          <w:rFonts w:ascii="Times New Roman" w:hAnsi="Times New Roman"/>
          <w:sz w:val="24"/>
          <w:szCs w:val="24"/>
          <w:lang w:val="uk-UA"/>
        </w:rPr>
        <w:t>Виконувати інші зобов’язання, визначені чинним законодавством України</w:t>
      </w:r>
    </w:p>
    <w:p w:rsidR="00A52583" w:rsidRPr="009E4750" w:rsidRDefault="00A52583" w:rsidP="00A52583">
      <w:pPr>
        <w:widowControl w:val="0"/>
        <w:autoSpaceDE w:val="0"/>
        <w:autoSpaceDN w:val="0"/>
        <w:adjustRightInd w:val="0"/>
        <w:spacing w:after="0" w:line="240" w:lineRule="auto"/>
        <w:ind w:firstLine="567"/>
        <w:jc w:val="center"/>
        <w:rPr>
          <w:rFonts w:ascii="Times New Roman" w:hAnsi="Times New Roman"/>
          <w:b/>
          <w:sz w:val="24"/>
          <w:szCs w:val="24"/>
          <w:lang w:val="uk-UA"/>
        </w:rPr>
      </w:pPr>
      <w:r w:rsidRPr="009E4750">
        <w:rPr>
          <w:rFonts w:ascii="Times New Roman" w:hAnsi="Times New Roman"/>
          <w:b/>
          <w:sz w:val="24"/>
          <w:szCs w:val="24"/>
          <w:lang w:val="uk-UA"/>
        </w:rPr>
        <w:t>4. Умови та порядок розрахунків</w:t>
      </w:r>
    </w:p>
    <w:p w:rsidR="00A52583" w:rsidRPr="009E4750" w:rsidRDefault="00A52583" w:rsidP="00A52583">
      <w:pPr>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lastRenderedPageBreak/>
        <w:t>4.1. Оплата отриманих Замовником послуг проводиться на підставі Акту приймання-передачі наданих послуг, підписаного представниками Сторін, шляхом перерахування коштів на розрахунковий рахунок Виконавця згідно з наданими платіжними документами за ціною Договору.</w:t>
      </w:r>
    </w:p>
    <w:p w:rsidR="00A52583" w:rsidRPr="009E4750" w:rsidRDefault="00A52583" w:rsidP="00A52583">
      <w:pPr>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4.2. Оплата вартості послуг здійснюється протягом 30 (тридцяти) банківських днів після підписання Акту пр</w:t>
      </w:r>
      <w:r w:rsidR="00ED672A" w:rsidRPr="009E4750">
        <w:rPr>
          <w:rFonts w:ascii="Times New Roman" w:hAnsi="Times New Roman"/>
          <w:sz w:val="24"/>
          <w:szCs w:val="24"/>
          <w:lang w:val="uk-UA"/>
        </w:rPr>
        <w:t>иймання-передачі наданих послуг</w:t>
      </w:r>
      <w:r w:rsidRPr="009E4750">
        <w:rPr>
          <w:rFonts w:ascii="Times New Roman" w:hAnsi="Times New Roman"/>
          <w:sz w:val="24"/>
          <w:szCs w:val="24"/>
          <w:lang w:val="uk-UA"/>
        </w:rPr>
        <w:t>.</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4.3. У разі затримки бюджетного фінансування розрахунок здійснюється протягом 14 днів з дня надходження коштів на рахунок на вказані цілі</w:t>
      </w:r>
    </w:p>
    <w:p w:rsidR="00A52583" w:rsidRPr="009E4750" w:rsidRDefault="00A52583" w:rsidP="00A52583">
      <w:pPr>
        <w:widowControl w:val="0"/>
        <w:autoSpaceDE w:val="0"/>
        <w:autoSpaceDN w:val="0"/>
        <w:adjustRightInd w:val="0"/>
        <w:spacing w:after="0" w:line="240" w:lineRule="auto"/>
        <w:ind w:firstLine="567"/>
        <w:jc w:val="center"/>
        <w:rPr>
          <w:rFonts w:ascii="Times New Roman" w:hAnsi="Times New Roman"/>
          <w:b/>
          <w:sz w:val="24"/>
          <w:szCs w:val="24"/>
          <w:lang w:val="uk-UA"/>
        </w:rPr>
      </w:pPr>
      <w:r w:rsidRPr="009E4750">
        <w:rPr>
          <w:rFonts w:ascii="Times New Roman" w:hAnsi="Times New Roman"/>
          <w:b/>
          <w:sz w:val="24"/>
          <w:szCs w:val="24"/>
          <w:lang w:val="uk-UA"/>
        </w:rPr>
        <w:t>5. Надання послуг та документація</w:t>
      </w:r>
    </w:p>
    <w:p w:rsidR="00A52583" w:rsidRPr="009E4750" w:rsidRDefault="00A52583" w:rsidP="00A52583">
      <w:pPr>
        <w:pStyle w:val="311"/>
        <w:ind w:firstLine="567"/>
        <w:rPr>
          <w:rFonts w:ascii="Times New Roman" w:eastAsia="Calibri" w:hAnsi="Times New Roman"/>
          <w:szCs w:val="24"/>
          <w:lang w:eastAsia="en-US"/>
        </w:rPr>
      </w:pPr>
      <w:r w:rsidRPr="009E4750">
        <w:rPr>
          <w:rFonts w:ascii="Times New Roman" w:eastAsia="Calibri" w:hAnsi="Times New Roman"/>
          <w:szCs w:val="24"/>
          <w:lang w:eastAsia="en-US"/>
        </w:rPr>
        <w:t xml:space="preserve">5.1. Сторони між собою погоджують </w:t>
      </w:r>
      <w:r w:rsidR="005C0266" w:rsidRPr="009E4750">
        <w:rPr>
          <w:rFonts w:ascii="Times New Roman" w:eastAsia="Calibri" w:hAnsi="Times New Roman"/>
          <w:szCs w:val="24"/>
          <w:lang w:eastAsia="en-US"/>
        </w:rPr>
        <w:t xml:space="preserve">відповідний </w:t>
      </w:r>
      <w:r w:rsidRPr="009E4750">
        <w:rPr>
          <w:rFonts w:ascii="Times New Roman" w:eastAsia="Calibri" w:hAnsi="Times New Roman"/>
          <w:szCs w:val="24"/>
          <w:lang w:eastAsia="en-US"/>
        </w:rPr>
        <w:t>робочий час, коли Виконавець надає послуги</w:t>
      </w:r>
      <w:r w:rsidR="005C0266" w:rsidRPr="009E4750">
        <w:rPr>
          <w:rFonts w:ascii="Times New Roman" w:eastAsia="Calibri" w:hAnsi="Times New Roman"/>
          <w:szCs w:val="24"/>
          <w:lang w:eastAsia="en-US"/>
        </w:rPr>
        <w:t xml:space="preserve">, виконує роботи (процедури) </w:t>
      </w:r>
      <w:r w:rsidR="00BD6BAA" w:rsidRPr="009E4750">
        <w:rPr>
          <w:rFonts w:ascii="Times New Roman" w:eastAsia="Calibri" w:hAnsi="Times New Roman"/>
          <w:szCs w:val="24"/>
          <w:lang w:eastAsia="en-US"/>
        </w:rPr>
        <w:t>відповідно</w:t>
      </w:r>
      <w:r w:rsidR="00BD6BAA" w:rsidRPr="009E4750">
        <w:rPr>
          <w:rFonts w:ascii="Times New Roman" w:eastAsia="Arial" w:hAnsi="Times New Roman"/>
          <w:szCs w:val="24"/>
        </w:rPr>
        <w:t xml:space="preserve"> до Специфікації (Додаток 1 до Договору)</w:t>
      </w:r>
      <w:r w:rsidRPr="009E4750">
        <w:rPr>
          <w:rFonts w:ascii="Times New Roman" w:eastAsia="Calibri" w:hAnsi="Times New Roman"/>
          <w:szCs w:val="24"/>
          <w:lang w:eastAsia="en-US"/>
        </w:rPr>
        <w:t xml:space="preserve">. </w:t>
      </w:r>
    </w:p>
    <w:p w:rsidR="00A52583" w:rsidRPr="009E4750" w:rsidRDefault="00A52583" w:rsidP="00A52583">
      <w:pPr>
        <w:pStyle w:val="311"/>
        <w:ind w:firstLine="567"/>
        <w:rPr>
          <w:rFonts w:ascii="Times New Roman" w:hAnsi="Times New Roman"/>
        </w:rPr>
      </w:pPr>
      <w:r w:rsidRPr="009E4750">
        <w:rPr>
          <w:rFonts w:ascii="Times New Roman" w:eastAsia="Calibri" w:hAnsi="Times New Roman"/>
          <w:szCs w:val="24"/>
          <w:lang w:eastAsia="en-US"/>
        </w:rPr>
        <w:t>5.</w:t>
      </w:r>
      <w:r w:rsidR="00BD6BAA" w:rsidRPr="009E4750">
        <w:rPr>
          <w:rFonts w:ascii="Times New Roman" w:eastAsia="Calibri" w:hAnsi="Times New Roman"/>
          <w:szCs w:val="24"/>
          <w:lang w:eastAsia="en-US"/>
        </w:rPr>
        <w:t>2</w:t>
      </w:r>
      <w:r w:rsidRPr="009E4750">
        <w:rPr>
          <w:rFonts w:ascii="Times New Roman" w:eastAsia="Calibri" w:hAnsi="Times New Roman"/>
          <w:szCs w:val="24"/>
          <w:lang w:eastAsia="en-US"/>
        </w:rPr>
        <w:t xml:space="preserve">. Підтвердженням факту надання послуг є акт </w:t>
      </w:r>
      <w:r w:rsidRPr="009E4750">
        <w:rPr>
          <w:rFonts w:ascii="Times New Roman" w:hAnsi="Times New Roman"/>
          <w:szCs w:val="24"/>
        </w:rPr>
        <w:t>приймання-передачі наданих послуг</w:t>
      </w:r>
      <w:r w:rsidRPr="009E4750">
        <w:rPr>
          <w:rFonts w:ascii="Times New Roman" w:eastAsia="Calibri" w:hAnsi="Times New Roman"/>
          <w:szCs w:val="24"/>
          <w:lang w:eastAsia="en-US"/>
        </w:rPr>
        <w:t xml:space="preserve">, складений Виконавцем і підписаний представниками Сторін. </w:t>
      </w:r>
      <w:r w:rsidRPr="009E4750">
        <w:rPr>
          <w:rFonts w:ascii="Times New Roman" w:hAnsi="Times New Roman"/>
        </w:rPr>
        <w:t xml:space="preserve">Замовник протягом </w:t>
      </w:r>
      <w:r w:rsidRPr="009E4750">
        <w:rPr>
          <w:rFonts w:ascii="Times New Roman" w:eastAsia="Calibri" w:hAnsi="Times New Roman"/>
          <w:szCs w:val="24"/>
          <w:lang w:eastAsia="en-US"/>
        </w:rPr>
        <w:t xml:space="preserve">7 (семи) </w:t>
      </w:r>
      <w:r w:rsidRPr="009E4750">
        <w:rPr>
          <w:rFonts w:ascii="Times New Roman" w:hAnsi="Times New Roman"/>
        </w:rPr>
        <w:t>робочих днів з дати отримання акту повинен підписати такий акт</w:t>
      </w:r>
      <w:r w:rsidRPr="009E4750">
        <w:rPr>
          <w:rFonts w:ascii="Times New Roman" w:eastAsia="Calibri" w:hAnsi="Times New Roman"/>
          <w:szCs w:val="24"/>
          <w:lang w:eastAsia="en-US"/>
        </w:rPr>
        <w:t xml:space="preserve"> </w:t>
      </w:r>
      <w:r w:rsidRPr="009E4750">
        <w:rPr>
          <w:rFonts w:ascii="Times New Roman" w:hAnsi="Times New Roman"/>
        </w:rPr>
        <w:t>або надати Виконавцю письмову вмотивовану відмову від підписання акту</w:t>
      </w:r>
      <w:r w:rsidRPr="009E4750">
        <w:rPr>
          <w:rFonts w:ascii="Times New Roman" w:eastAsia="Calibri" w:hAnsi="Times New Roman"/>
          <w:szCs w:val="24"/>
          <w:lang w:eastAsia="en-US"/>
        </w:rPr>
        <w:t xml:space="preserve"> </w:t>
      </w:r>
      <w:r w:rsidRPr="009E4750">
        <w:rPr>
          <w:rFonts w:ascii="Times New Roman" w:hAnsi="Times New Roman"/>
          <w:szCs w:val="24"/>
        </w:rPr>
        <w:t xml:space="preserve">приймання-передачі наданих послуг </w:t>
      </w:r>
      <w:r w:rsidRPr="009E4750">
        <w:rPr>
          <w:rFonts w:ascii="Times New Roman" w:hAnsi="Times New Roman"/>
        </w:rPr>
        <w:t>(</w:t>
      </w:r>
      <w:r w:rsidRPr="009E4750">
        <w:rPr>
          <w:rFonts w:ascii="Times New Roman" w:hAnsi="Times New Roman"/>
          <w:szCs w:val="24"/>
        </w:rPr>
        <w:t>претензію)</w:t>
      </w:r>
      <w:r w:rsidRPr="009E4750">
        <w:rPr>
          <w:rFonts w:ascii="Times New Roman" w:hAnsi="Times New Roman"/>
        </w:rPr>
        <w:t>.</w:t>
      </w:r>
    </w:p>
    <w:p w:rsidR="00A52583" w:rsidRPr="009E4750" w:rsidRDefault="00A52583" w:rsidP="00A52583">
      <w:pPr>
        <w:pStyle w:val="afc"/>
        <w:spacing w:after="0" w:line="240" w:lineRule="auto"/>
        <w:ind w:left="0" w:firstLine="567"/>
        <w:jc w:val="both"/>
        <w:rPr>
          <w:rFonts w:ascii="Times New Roman" w:hAnsi="Times New Roman"/>
          <w:sz w:val="24"/>
          <w:szCs w:val="24"/>
          <w:lang w:val="uk-UA"/>
        </w:rPr>
      </w:pPr>
      <w:r w:rsidRPr="009E4750">
        <w:rPr>
          <w:rFonts w:ascii="Times New Roman" w:hAnsi="Times New Roman"/>
          <w:sz w:val="24"/>
          <w:szCs w:val="24"/>
          <w:lang w:val="uk-UA"/>
        </w:rPr>
        <w:t>5.3. Сторона, якій заявлено претензію, повинна дати відповідь на таку претензію не пізніше 5 (п’яти) робочих днів з дати її отримання. В разі, якщо відповідь на претензію не отримана протягом 10 (десяти) робочих днів з дати отримання претензії, ця претензія вважається такою, що визнана.</w:t>
      </w:r>
    </w:p>
    <w:p w:rsidR="00A52583" w:rsidRPr="009E4750" w:rsidRDefault="00A52583" w:rsidP="00A52583">
      <w:pPr>
        <w:pStyle w:val="afc"/>
        <w:spacing w:after="0" w:line="240" w:lineRule="auto"/>
        <w:ind w:left="0" w:firstLine="567"/>
        <w:jc w:val="both"/>
        <w:rPr>
          <w:rFonts w:ascii="Times New Roman" w:hAnsi="Times New Roman"/>
          <w:sz w:val="24"/>
          <w:szCs w:val="24"/>
          <w:lang w:val="uk-UA"/>
        </w:rPr>
      </w:pPr>
      <w:r w:rsidRPr="009E4750">
        <w:rPr>
          <w:rFonts w:ascii="Times New Roman" w:hAnsi="Times New Roman"/>
          <w:sz w:val="24"/>
          <w:szCs w:val="24"/>
          <w:lang w:val="uk-UA"/>
        </w:rPr>
        <w:t>5.4. Датою отримання претензії (відповіді на претензію) вважатиметься дата, зазначена в документі організації (поштового чи факсимільного) зв’язку про вручення (отримання адресатом) претензії (відповіді на претензію), або в разі відмови адресата отримати претензію (відповідь на претензію) – дата п’ятого робочого дня з дати документа організації (поштового чи факсимільного) зв’язку, який засвідчує відправлення претензії (відповіді на претензію) адресату.</w:t>
      </w:r>
    </w:p>
    <w:p w:rsidR="00A52583" w:rsidRPr="009E4750" w:rsidRDefault="00A52583" w:rsidP="00A52583">
      <w:pPr>
        <w:numPr>
          <w:ilvl w:val="0"/>
          <w:numId w:val="27"/>
        </w:numPr>
        <w:tabs>
          <w:tab w:val="clear" w:pos="480"/>
          <w:tab w:val="num" w:pos="284"/>
        </w:tabs>
        <w:autoSpaceDN w:val="0"/>
        <w:spacing w:after="0" w:line="240" w:lineRule="auto"/>
        <w:ind w:left="0" w:firstLine="0"/>
        <w:jc w:val="center"/>
        <w:rPr>
          <w:rFonts w:ascii="Times New Roman" w:hAnsi="Times New Roman"/>
          <w:b/>
          <w:sz w:val="24"/>
          <w:szCs w:val="24"/>
          <w:lang w:val="uk-UA"/>
        </w:rPr>
      </w:pPr>
      <w:r w:rsidRPr="009E4750">
        <w:rPr>
          <w:rFonts w:ascii="Times New Roman" w:hAnsi="Times New Roman"/>
          <w:b/>
          <w:sz w:val="24"/>
          <w:szCs w:val="24"/>
          <w:lang w:val="uk-UA"/>
        </w:rPr>
        <w:t>Якість та гарантія</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 xml:space="preserve">6.1. Виконавець гарантує якість послуг. Послуги повинні відповідати найвищому рівню технологій і стандартів, існуючих в Україні, та нормам і стандартам, законодавчо встановленим на території України. </w:t>
      </w:r>
    </w:p>
    <w:p w:rsidR="00A52583" w:rsidRPr="009E4750" w:rsidRDefault="00A52583" w:rsidP="00A52583">
      <w:pPr>
        <w:pStyle w:val="ac"/>
        <w:ind w:firstLine="567"/>
        <w:rPr>
          <w:rFonts w:eastAsia="Calibri"/>
          <w:sz w:val="24"/>
          <w:lang w:eastAsia="en-US"/>
        </w:rPr>
      </w:pPr>
      <w:r w:rsidRPr="009E4750">
        <w:rPr>
          <w:rFonts w:eastAsia="Calibri"/>
          <w:sz w:val="24"/>
          <w:lang w:eastAsia="en-US"/>
        </w:rPr>
        <w:t>6.2. </w:t>
      </w:r>
      <w:r w:rsidRPr="009E4750">
        <w:rPr>
          <w:sz w:val="24"/>
        </w:rPr>
        <w:t xml:space="preserve">Гарантійний термін на </w:t>
      </w:r>
      <w:proofErr w:type="spellStart"/>
      <w:r w:rsidR="001D574D" w:rsidRPr="009E4750">
        <w:rPr>
          <w:sz w:val="24"/>
        </w:rPr>
        <w:t>на</w:t>
      </w:r>
      <w:proofErr w:type="spellEnd"/>
      <w:r w:rsidR="001D574D" w:rsidRPr="009E4750">
        <w:rPr>
          <w:sz w:val="24"/>
        </w:rPr>
        <w:t xml:space="preserve"> виконані роботи – </w:t>
      </w:r>
      <w:r w:rsidR="00EA4C3B">
        <w:rPr>
          <w:sz w:val="24"/>
        </w:rPr>
        <w:t>4</w:t>
      </w:r>
      <w:r w:rsidR="001D574D" w:rsidRPr="009E4750">
        <w:rPr>
          <w:sz w:val="24"/>
        </w:rPr>
        <w:t xml:space="preserve"> (</w:t>
      </w:r>
      <w:proofErr w:type="spellStart"/>
      <w:r w:rsidR="00EA4C3B">
        <w:rPr>
          <w:sz w:val="24"/>
        </w:rPr>
        <w:t>чотирі</w:t>
      </w:r>
      <w:proofErr w:type="spellEnd"/>
      <w:r w:rsidR="001D574D" w:rsidRPr="009E4750">
        <w:rPr>
          <w:sz w:val="24"/>
        </w:rPr>
        <w:t xml:space="preserve">) місяці, </w:t>
      </w:r>
      <w:r w:rsidR="001D574D" w:rsidRPr="009E4750">
        <w:rPr>
          <w:spacing w:val="-4"/>
          <w:sz w:val="24"/>
        </w:rPr>
        <w:t xml:space="preserve">на встановлені </w:t>
      </w:r>
      <w:r w:rsidRPr="009E4750">
        <w:rPr>
          <w:sz w:val="24"/>
        </w:rPr>
        <w:t xml:space="preserve">запасні частини та вироби – </w:t>
      </w:r>
      <w:r w:rsidR="00EA4C3B">
        <w:rPr>
          <w:sz w:val="24"/>
        </w:rPr>
        <w:t>12</w:t>
      </w:r>
      <w:r w:rsidRPr="009E4750">
        <w:rPr>
          <w:sz w:val="24"/>
        </w:rPr>
        <w:t xml:space="preserve"> (</w:t>
      </w:r>
      <w:r w:rsidR="00EA4C3B">
        <w:rPr>
          <w:sz w:val="24"/>
        </w:rPr>
        <w:t>місяців</w:t>
      </w:r>
      <w:r w:rsidRPr="009E4750">
        <w:rPr>
          <w:sz w:val="24"/>
        </w:rPr>
        <w:t>) місяців з моменту підписання акту приймання-передачі наданих послуг</w:t>
      </w:r>
      <w:r w:rsidRPr="009E4750">
        <w:rPr>
          <w:rFonts w:eastAsia="Calibri"/>
          <w:sz w:val="24"/>
          <w:lang w:eastAsia="en-US"/>
        </w:rPr>
        <w:t>.</w:t>
      </w:r>
    </w:p>
    <w:p w:rsidR="00A52583" w:rsidRPr="009E4750" w:rsidRDefault="00A52583" w:rsidP="00A52583">
      <w:pPr>
        <w:pStyle w:val="ac"/>
        <w:numPr>
          <w:ilvl w:val="0"/>
          <w:numId w:val="27"/>
        </w:numPr>
        <w:tabs>
          <w:tab w:val="clear" w:pos="480"/>
          <w:tab w:val="num" w:pos="284"/>
        </w:tabs>
        <w:autoSpaceDE/>
        <w:ind w:left="0" w:firstLine="0"/>
        <w:jc w:val="center"/>
        <w:rPr>
          <w:rFonts w:eastAsia="Calibri"/>
          <w:b/>
          <w:sz w:val="24"/>
          <w:lang w:eastAsia="en-US"/>
        </w:rPr>
      </w:pPr>
      <w:r w:rsidRPr="009E4750">
        <w:rPr>
          <w:rFonts w:eastAsia="Calibri"/>
          <w:b/>
          <w:sz w:val="24"/>
          <w:lang w:eastAsia="en-US"/>
        </w:rPr>
        <w:t>Термін надання послуг</w:t>
      </w:r>
    </w:p>
    <w:p w:rsidR="00A52583" w:rsidRPr="009E4750" w:rsidRDefault="00A52583" w:rsidP="00A52583">
      <w:pPr>
        <w:pStyle w:val="ac"/>
        <w:ind w:firstLine="567"/>
        <w:rPr>
          <w:rFonts w:eastAsia="Calibri"/>
          <w:sz w:val="24"/>
          <w:lang w:eastAsia="en-US"/>
        </w:rPr>
      </w:pPr>
      <w:r w:rsidRPr="009E4750">
        <w:rPr>
          <w:rFonts w:eastAsia="Calibri"/>
          <w:sz w:val="24"/>
          <w:lang w:eastAsia="en-US"/>
        </w:rPr>
        <w:t xml:space="preserve">7.1. Виконавець здійснює надання послуг Замовнику протягом </w:t>
      </w:r>
      <w:r w:rsidR="00835BDF" w:rsidRPr="009E4750">
        <w:rPr>
          <w:rFonts w:eastAsia="Calibri"/>
          <w:sz w:val="24"/>
          <w:lang w:eastAsia="en-US"/>
        </w:rPr>
        <w:t>30</w:t>
      </w:r>
      <w:r w:rsidRPr="009E4750">
        <w:rPr>
          <w:rFonts w:eastAsia="Calibri"/>
          <w:sz w:val="24"/>
          <w:lang w:eastAsia="en-US"/>
        </w:rPr>
        <w:t xml:space="preserve"> (</w:t>
      </w:r>
      <w:r w:rsidR="00835BDF" w:rsidRPr="009E4750">
        <w:rPr>
          <w:rFonts w:eastAsia="Calibri"/>
          <w:sz w:val="24"/>
          <w:lang w:eastAsia="en-US"/>
        </w:rPr>
        <w:t>тридцять</w:t>
      </w:r>
      <w:r w:rsidRPr="009E4750">
        <w:rPr>
          <w:rFonts w:eastAsia="Calibri"/>
          <w:sz w:val="24"/>
          <w:lang w:eastAsia="en-US"/>
        </w:rPr>
        <w:t>) календарних днів з моменту укладення Договору.</w:t>
      </w:r>
    </w:p>
    <w:p w:rsidR="00A52583" w:rsidRPr="009E4750" w:rsidRDefault="00A52583" w:rsidP="00A52583">
      <w:pPr>
        <w:pStyle w:val="ac"/>
        <w:ind w:firstLine="567"/>
        <w:jc w:val="left"/>
        <w:rPr>
          <w:rFonts w:eastAsia="Calibri"/>
          <w:sz w:val="24"/>
          <w:lang w:val="ru-RU" w:eastAsia="en-US"/>
        </w:rPr>
      </w:pPr>
      <w:r w:rsidRPr="009E4750">
        <w:rPr>
          <w:rFonts w:eastAsia="Calibri"/>
          <w:sz w:val="24"/>
          <w:lang w:eastAsia="en-US"/>
        </w:rPr>
        <w:t>7.2. Термін надання послуг – до 25 грудня 2024 року.</w:t>
      </w:r>
    </w:p>
    <w:p w:rsidR="00A52583" w:rsidRPr="009E4750" w:rsidRDefault="00A52583" w:rsidP="00A52583">
      <w:pPr>
        <w:pStyle w:val="ac"/>
        <w:numPr>
          <w:ilvl w:val="0"/>
          <w:numId w:val="27"/>
        </w:numPr>
        <w:tabs>
          <w:tab w:val="clear" w:pos="480"/>
          <w:tab w:val="num" w:pos="284"/>
        </w:tabs>
        <w:autoSpaceDE/>
        <w:ind w:left="0" w:firstLine="0"/>
        <w:jc w:val="center"/>
        <w:rPr>
          <w:sz w:val="24"/>
        </w:rPr>
      </w:pPr>
      <w:r w:rsidRPr="009E4750">
        <w:rPr>
          <w:b/>
          <w:sz w:val="24"/>
        </w:rPr>
        <w:t>Умови надання послуг</w:t>
      </w:r>
    </w:p>
    <w:p w:rsidR="00A52583" w:rsidRPr="009E4750" w:rsidRDefault="00A52583" w:rsidP="00A52583">
      <w:pPr>
        <w:pStyle w:val="ac"/>
        <w:ind w:firstLine="567"/>
        <w:rPr>
          <w:rFonts w:eastAsia="Calibri"/>
          <w:sz w:val="24"/>
          <w:lang w:eastAsia="en-US"/>
        </w:rPr>
      </w:pPr>
      <w:r w:rsidRPr="009E4750">
        <w:rPr>
          <w:rFonts w:eastAsia="Calibri"/>
          <w:sz w:val="24"/>
          <w:lang w:eastAsia="en-US"/>
        </w:rPr>
        <w:t>8.1. Місце надання послуг: Національний військово-медичний клінічний центр «Головний військовий клінічний госпіталь»</w:t>
      </w:r>
      <w:r w:rsidRPr="009E4750">
        <w:rPr>
          <w:rFonts w:eastAsia="Calibri"/>
          <w:sz w:val="24"/>
          <w:lang w:val="ru-RU" w:eastAsia="en-US"/>
        </w:rPr>
        <w:t xml:space="preserve"> </w:t>
      </w:r>
      <w:r w:rsidRPr="009E4750">
        <w:rPr>
          <w:rFonts w:eastAsia="Calibri"/>
          <w:sz w:val="24"/>
          <w:lang w:eastAsia="en-US"/>
        </w:rPr>
        <w:t>м. Київ, вул. Госпітальна, 18.</w:t>
      </w:r>
    </w:p>
    <w:p w:rsidR="00A52583" w:rsidRPr="009E4750" w:rsidRDefault="00A52583" w:rsidP="00A52583">
      <w:pPr>
        <w:pStyle w:val="ac"/>
        <w:ind w:firstLine="567"/>
        <w:rPr>
          <w:rFonts w:eastAsia="Calibri"/>
          <w:sz w:val="24"/>
          <w:lang w:eastAsia="en-US"/>
        </w:rPr>
      </w:pPr>
      <w:r w:rsidRPr="009E4750">
        <w:rPr>
          <w:rFonts w:eastAsia="Calibri"/>
          <w:sz w:val="24"/>
          <w:lang w:eastAsia="en-US"/>
        </w:rPr>
        <w:t>8.2. Виконавець надає Послуги власними силами та засобами.</w:t>
      </w:r>
    </w:p>
    <w:p w:rsidR="00A52583" w:rsidRPr="009E4750" w:rsidRDefault="00A52583" w:rsidP="00A52583">
      <w:pPr>
        <w:pStyle w:val="ac"/>
        <w:numPr>
          <w:ilvl w:val="0"/>
          <w:numId w:val="27"/>
        </w:numPr>
        <w:tabs>
          <w:tab w:val="clear" w:pos="480"/>
          <w:tab w:val="num" w:pos="284"/>
        </w:tabs>
        <w:autoSpaceDE/>
        <w:ind w:left="0" w:firstLine="0"/>
        <w:jc w:val="center"/>
        <w:rPr>
          <w:b/>
          <w:sz w:val="24"/>
        </w:rPr>
      </w:pPr>
      <w:r w:rsidRPr="009E4750">
        <w:rPr>
          <w:b/>
          <w:sz w:val="24"/>
        </w:rPr>
        <w:t>Відповідальність Сторін</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9.1.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9.2. У випадку невиконання або несвоєчасного виконання Виконавцем умов цього Договору (хоча б одного найменування Специфікації Замовник має право в односторонньому порядку розірвати Договір, письмово попередивши Виконавця у строк до 5 календарних днів.</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9.3. За порушення умов Договору щодо якості робіт Виконавець сплачує Замовнику штраф у розмірі 20% вартості неякісно наданих послуг.</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9.4. За порушення строків надання послуг Виконавець сплачує Замовнику пеню у розмірі 0,1% від вартості послуг, але не менше подвійної облікової ставки НБУ, стосовно якого допущено прострочення, за кожен день прострочення, а за прострочення понад тридцяти календарних днів додатково стягується штраф у розмірі 7% від вартості несвоєчасно наданих послуг.</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9.5. За відмову від надання послуг з Виконавця додатково стягується штраф у розмірі 7% вартості ненаданих послуг.</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lastRenderedPageBreak/>
        <w:t>9.6. Сторони домовились, що погоджений розмір збитків, а також неустойки, який підлягає відшкодуванню Національним військово-медичним клінічним центром «Головний військовий клінічний госпіталь»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Відповідно до ч. 2 ст. 625 Цивільного кодексу України та ч. 6 ст. 231 Господарського кодексу України Сторони встановили інший розмір процентів: 0 (нуль) процентів.</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9.7.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16"/>
          <w:szCs w:val="16"/>
          <w:lang w:val="uk-UA"/>
        </w:rPr>
      </w:pPr>
      <w:r w:rsidRPr="009E4750">
        <w:rPr>
          <w:rFonts w:ascii="Times New Roman" w:hAnsi="Times New Roman"/>
          <w:sz w:val="24"/>
          <w:szCs w:val="24"/>
          <w:lang w:val="uk-UA"/>
        </w:rPr>
        <w:t>9.8.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крім випадків, передбачених законодавством та Договором.</w:t>
      </w:r>
    </w:p>
    <w:p w:rsidR="00A52583" w:rsidRPr="009E4750" w:rsidRDefault="00A52583" w:rsidP="00A52583">
      <w:pPr>
        <w:pStyle w:val="ac"/>
        <w:numPr>
          <w:ilvl w:val="0"/>
          <w:numId w:val="27"/>
        </w:numPr>
        <w:tabs>
          <w:tab w:val="clear" w:pos="480"/>
          <w:tab w:val="num" w:pos="284"/>
        </w:tabs>
        <w:autoSpaceDE/>
        <w:ind w:left="0" w:firstLine="0"/>
        <w:jc w:val="center"/>
        <w:rPr>
          <w:b/>
          <w:sz w:val="24"/>
        </w:rPr>
      </w:pPr>
      <w:r w:rsidRPr="009E4750">
        <w:rPr>
          <w:b/>
          <w:sz w:val="24"/>
        </w:rPr>
        <w:t>Обставини непереборної сили та істотні зміни обставин</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bidi="uk-UA"/>
        </w:rPr>
        <w:t>10.</w:t>
      </w:r>
      <w:r w:rsidRPr="009E4750">
        <w:rPr>
          <w:rFonts w:ascii="Times New Roman" w:hAnsi="Times New Roman"/>
          <w:sz w:val="24"/>
          <w:szCs w:val="24"/>
          <w:lang w:val="uk-UA"/>
        </w:rPr>
        <w:t>1. Сторони звільняються від відповідальності за невиконання або неналежне виконання зобов’язань за договором (контрактом) у разі виникнення обставин непереборної сили, які не існували під час укладання договору (контракту) та виникли поза волею Сторін (аварія, катастрофа, стихійне лихо, епідемія, епізоотія, війна тощо).</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Сторона, що не може виконувати зобов’язання за договором (контрактом)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та уповноваженими нею регіональними торгово- промисловими палатами.</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bidi="uk-UA"/>
        </w:rPr>
        <w:t>10.</w:t>
      </w:r>
      <w:r w:rsidRPr="009E4750">
        <w:rPr>
          <w:rFonts w:ascii="Times New Roman" w:hAnsi="Times New Roman"/>
          <w:sz w:val="24"/>
          <w:szCs w:val="24"/>
          <w:lang w:val="uk-UA"/>
        </w:rPr>
        <w:t>2.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Якщо обставини непереборної сили будуть продовжуватись більше 30 календарних днів, то кожна із Сторін буде вправі розірвати договір (контракт) повністю чи частково і в такому випадку жодна із Сторін не буде мати права вимагати від іншої відшкодування можливих збитків.</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bidi="uk-UA"/>
        </w:rPr>
        <w:t>10.</w:t>
      </w:r>
      <w:r w:rsidRPr="009E4750">
        <w:rPr>
          <w:rFonts w:ascii="Times New Roman" w:hAnsi="Times New Roman"/>
          <w:sz w:val="24"/>
          <w:szCs w:val="24"/>
          <w:lang w:val="uk-UA"/>
        </w:rPr>
        <w:t>3. Сторони можуть бути звільнені від відповідальності за часткове чи повне невиконання обов’язків за договором (контрактом), якщо доведуть, що невиконання зобов’язань викликано неконтрольованою перешкодою, яка відбулась поза контролем Сторін і виникла після укладення договору (контракту).</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bidi="uk-UA"/>
        </w:rPr>
        <w:t>10.</w:t>
      </w:r>
      <w:r w:rsidRPr="009E4750">
        <w:rPr>
          <w:rFonts w:ascii="Times New Roman" w:hAnsi="Times New Roman"/>
          <w:sz w:val="24"/>
          <w:szCs w:val="24"/>
          <w:lang w:val="uk-UA"/>
        </w:rPr>
        <w:t xml:space="preserve">4. Продовження строку (терміну) виконання зобов’язань (надання послуг) можливе у випадку істотної зміни обставин, які впливають на можливість виконання своїх обов’язків за договором (контрактом) у разі, якщо вони змінились настільки, що, якби Сторони могли це передбачити, вони не уклали б договір (контракт), або уклали б його на інших умовах. У разі істотної зміни обставин, якими Сторони керувалися </w:t>
      </w:r>
      <w:r w:rsidRPr="009E4750">
        <w:rPr>
          <w:rFonts w:ascii="Times New Roman" w:hAnsi="Times New Roman"/>
          <w:sz w:val="24"/>
          <w:szCs w:val="24"/>
          <w:lang w:val="uk-UA" w:bidi="ru-RU"/>
        </w:rPr>
        <w:t>при уклад</w:t>
      </w:r>
      <w:r w:rsidRPr="009E4750">
        <w:rPr>
          <w:rFonts w:ascii="Times New Roman" w:hAnsi="Times New Roman"/>
          <w:sz w:val="24"/>
          <w:szCs w:val="24"/>
          <w:lang w:val="uk-UA"/>
        </w:rPr>
        <w:t xml:space="preserve">анні </w:t>
      </w:r>
      <w:r w:rsidRPr="009E4750">
        <w:rPr>
          <w:rFonts w:ascii="Times New Roman" w:hAnsi="Times New Roman"/>
          <w:sz w:val="24"/>
          <w:szCs w:val="24"/>
          <w:lang w:val="uk-UA" w:bidi="ru-RU"/>
        </w:rPr>
        <w:t xml:space="preserve">договору (контракту) </w:t>
      </w:r>
      <w:r w:rsidRPr="009E4750">
        <w:rPr>
          <w:rFonts w:ascii="Times New Roman" w:hAnsi="Times New Roman"/>
          <w:sz w:val="24"/>
          <w:szCs w:val="24"/>
          <w:lang w:val="uk-UA"/>
        </w:rPr>
        <w:t>вій може бути змінений або розірваний за згодою Сторін.</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16"/>
          <w:szCs w:val="16"/>
          <w:lang w:val="uk-UA"/>
        </w:rPr>
      </w:pPr>
      <w:r w:rsidRPr="009E4750">
        <w:rPr>
          <w:rFonts w:ascii="Times New Roman" w:hAnsi="Times New Roman"/>
          <w:sz w:val="24"/>
          <w:szCs w:val="24"/>
          <w:lang w:val="uk-UA"/>
        </w:rPr>
        <w:t>Доказом виникнення істотної зміни обставин, які впливають на можливість виконання своїх обов’язків за договором (контрактом) є відповідний документ виданий Торгово-промисловою палатою України та уповноваженими нею регіональними торгово-промисловими палатами.</w:t>
      </w:r>
    </w:p>
    <w:p w:rsidR="00A52583" w:rsidRPr="009E4750" w:rsidRDefault="00A52583" w:rsidP="00A52583">
      <w:pPr>
        <w:pStyle w:val="ac"/>
        <w:numPr>
          <w:ilvl w:val="0"/>
          <w:numId w:val="27"/>
        </w:numPr>
        <w:tabs>
          <w:tab w:val="clear" w:pos="480"/>
          <w:tab w:val="num" w:pos="426"/>
        </w:tabs>
        <w:autoSpaceDE/>
        <w:ind w:left="0" w:firstLine="0"/>
        <w:jc w:val="center"/>
        <w:rPr>
          <w:b/>
          <w:sz w:val="24"/>
        </w:rPr>
      </w:pPr>
      <w:r w:rsidRPr="009E4750">
        <w:rPr>
          <w:b/>
          <w:sz w:val="24"/>
        </w:rPr>
        <w:t>Порядок вирішення спорів</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11.1. Всі суперечки, що можуть виникнути під час виконання Договору Сторони будуть вирішувати шляхом переговорів та прийняття відповідних рішень.</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16"/>
          <w:szCs w:val="16"/>
          <w:lang w:val="uk-UA"/>
        </w:rPr>
      </w:pPr>
      <w:r w:rsidRPr="009E4750">
        <w:rPr>
          <w:rFonts w:ascii="Times New Roman" w:hAnsi="Times New Roman"/>
          <w:sz w:val="24"/>
          <w:szCs w:val="24"/>
          <w:lang w:val="uk-UA"/>
        </w:rPr>
        <w:t>11.2. В тому випадку, коли Сторони не можуть самостійно дійти згоди протягом 30 днів з дати направлення претензії, спір вирішується в судовому порядку згідно з чинним законодавством України.</w:t>
      </w:r>
    </w:p>
    <w:p w:rsidR="00A52583" w:rsidRPr="009E4750" w:rsidRDefault="00A52583" w:rsidP="00A52583">
      <w:pPr>
        <w:pStyle w:val="ac"/>
        <w:numPr>
          <w:ilvl w:val="0"/>
          <w:numId w:val="27"/>
        </w:numPr>
        <w:tabs>
          <w:tab w:val="clear" w:pos="480"/>
          <w:tab w:val="num" w:pos="426"/>
        </w:tabs>
        <w:autoSpaceDE/>
        <w:ind w:left="0" w:firstLine="0"/>
        <w:jc w:val="center"/>
        <w:rPr>
          <w:b/>
          <w:sz w:val="24"/>
        </w:rPr>
      </w:pPr>
      <w:r w:rsidRPr="009E4750">
        <w:rPr>
          <w:b/>
          <w:sz w:val="24"/>
        </w:rPr>
        <w:t>Зміни до Договору</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12.1. Всі зміни, доповнення, уточнення, а так само угоди щодо розірвання Договору дійсні у тому випадку, як що вони викладені у письмовій формі у вигляді Додаткової угоди і підписані уповноваженими представниками Сторін. До Додаткової угоди до Договору прирівнюється обмін сторонами листами, телеграмами, факсимільними повідомленнями, телексами з наступним письмовим підтвердженням, засвідченим підписом і печаткою.</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lastRenderedPageBreak/>
        <w:t>12.2.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12.3.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2) продовження строку дії договору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3) погодження зміни ціни в договорі про закупівлю в бік зменшення (без зміни кількості (обсягу) та якості послуг у тому числі у разі коливання ціни на ринку;</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4)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16"/>
          <w:szCs w:val="16"/>
          <w:lang w:val="uk-UA"/>
        </w:rPr>
      </w:pPr>
      <w:r w:rsidRPr="009E4750">
        <w:rPr>
          <w:rFonts w:ascii="Times New Roman" w:hAnsi="Times New Roman"/>
          <w:sz w:val="24"/>
          <w:szCs w:val="24"/>
          <w:lang w:val="uk-UA"/>
        </w:rPr>
        <w:t>5)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A52583" w:rsidRPr="009E4750" w:rsidRDefault="00A52583" w:rsidP="00A52583">
      <w:pPr>
        <w:pStyle w:val="ac"/>
        <w:numPr>
          <w:ilvl w:val="0"/>
          <w:numId w:val="27"/>
        </w:numPr>
        <w:tabs>
          <w:tab w:val="clear" w:pos="480"/>
          <w:tab w:val="num" w:pos="426"/>
        </w:tabs>
        <w:autoSpaceDE/>
        <w:ind w:left="0" w:firstLine="0"/>
        <w:jc w:val="center"/>
        <w:rPr>
          <w:b/>
          <w:sz w:val="24"/>
        </w:rPr>
      </w:pPr>
      <w:r w:rsidRPr="009E4750">
        <w:rPr>
          <w:b/>
          <w:sz w:val="24"/>
        </w:rPr>
        <w:t>Заключні положення</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24"/>
          <w:szCs w:val="24"/>
          <w:lang w:val="uk-UA"/>
        </w:rPr>
      </w:pPr>
      <w:r w:rsidRPr="009E4750">
        <w:rPr>
          <w:rFonts w:ascii="Times New Roman" w:hAnsi="Times New Roman"/>
          <w:sz w:val="24"/>
          <w:szCs w:val="24"/>
          <w:lang w:val="uk-UA"/>
        </w:rPr>
        <w:t xml:space="preserve">13.1. Цей Договір складено українською мовою у двох примірниках, по одному для кожної Сторони. </w:t>
      </w:r>
    </w:p>
    <w:p w:rsidR="00A52583" w:rsidRPr="009E4750" w:rsidRDefault="00A52583" w:rsidP="00A52583">
      <w:pPr>
        <w:widowControl w:val="0"/>
        <w:autoSpaceDE w:val="0"/>
        <w:autoSpaceDN w:val="0"/>
        <w:adjustRightInd w:val="0"/>
        <w:spacing w:after="0" w:line="240" w:lineRule="auto"/>
        <w:ind w:firstLine="567"/>
        <w:jc w:val="both"/>
        <w:rPr>
          <w:rFonts w:ascii="Times New Roman" w:hAnsi="Times New Roman"/>
          <w:sz w:val="16"/>
          <w:szCs w:val="16"/>
          <w:lang w:val="uk-UA"/>
        </w:rPr>
      </w:pPr>
      <w:r w:rsidRPr="009E4750">
        <w:rPr>
          <w:rFonts w:ascii="Times New Roman" w:hAnsi="Times New Roman"/>
          <w:sz w:val="24"/>
          <w:szCs w:val="24"/>
          <w:lang w:val="uk-UA"/>
        </w:rPr>
        <w:t>13.2. Договір набирає чинності з дати його підписання Сторонами і діє до 25.12.2024 (включно), а в частині виконання фінансових зобов’язань діє до повного виконання зобов’язань по даному Договору.</w:t>
      </w:r>
    </w:p>
    <w:p w:rsidR="00A52583" w:rsidRPr="009E4750" w:rsidRDefault="00A52583" w:rsidP="00A52583">
      <w:pPr>
        <w:pStyle w:val="ac"/>
        <w:autoSpaceDE/>
        <w:jc w:val="center"/>
        <w:rPr>
          <w:b/>
          <w:bCs/>
          <w:sz w:val="24"/>
        </w:rPr>
      </w:pPr>
      <w:r w:rsidRPr="009E4750">
        <w:rPr>
          <w:b/>
          <w:bCs/>
          <w:sz w:val="24"/>
        </w:rPr>
        <w:t>14. Юридичні адреси, поштові та платіжні реквізити сторін.</w:t>
      </w:r>
    </w:p>
    <w:p w:rsidR="00A52583" w:rsidRPr="009E4750" w:rsidRDefault="00A52583" w:rsidP="00A52583">
      <w:pPr>
        <w:pStyle w:val="ac"/>
        <w:autoSpaceDE/>
        <w:jc w:val="center"/>
        <w:rPr>
          <w:b/>
          <w:bCs/>
          <w:sz w:val="24"/>
        </w:rPr>
      </w:pPr>
    </w:p>
    <w:tbl>
      <w:tblPr>
        <w:tblW w:w="0" w:type="auto"/>
        <w:tblLook w:val="01E0" w:firstRow="1" w:lastRow="1" w:firstColumn="1" w:lastColumn="1" w:noHBand="0" w:noVBand="0"/>
      </w:tblPr>
      <w:tblGrid>
        <w:gridCol w:w="4785"/>
        <w:gridCol w:w="4786"/>
      </w:tblGrid>
      <w:tr w:rsidR="00A52583" w:rsidRPr="009E4750" w:rsidTr="002C0122">
        <w:tc>
          <w:tcPr>
            <w:tcW w:w="4785" w:type="dxa"/>
            <w:shd w:val="clear" w:color="auto" w:fill="auto"/>
          </w:tcPr>
          <w:p w:rsidR="00A52583" w:rsidRPr="009E4750" w:rsidRDefault="00A52583" w:rsidP="002C0122">
            <w:pPr>
              <w:spacing w:after="0" w:line="240" w:lineRule="auto"/>
              <w:ind w:firstLine="567"/>
              <w:jc w:val="center"/>
              <w:rPr>
                <w:rFonts w:ascii="Times New Roman" w:hAnsi="Times New Roman"/>
                <w:b/>
                <w:lang w:val="uk-UA"/>
              </w:rPr>
            </w:pPr>
            <w:bookmarkStart w:id="43" w:name="114"/>
            <w:bookmarkEnd w:id="43"/>
            <w:r w:rsidRPr="009E4750">
              <w:rPr>
                <w:rFonts w:ascii="Times New Roman" w:hAnsi="Times New Roman"/>
                <w:b/>
                <w:lang w:val="uk-UA"/>
              </w:rPr>
              <w:t>ЗАМОВНИК:</w:t>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 xml:space="preserve">Національний військово-медичний клінічний </w:t>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 xml:space="preserve">центр «Головний військовий клінічний госпіталь» </w:t>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01133, м. Київ, вул. Госпітальна, 18</w:t>
            </w:r>
          </w:p>
          <w:p w:rsidR="00A52583" w:rsidRPr="009E4750" w:rsidRDefault="006C78CB"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UA098201720343180002000006863</w:t>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UA258201720343171002200006863</w:t>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 xml:space="preserve">в ДКСУ в м. Києві </w:t>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МФО 820172</w:t>
            </w:r>
            <w:r w:rsidRPr="009E4750">
              <w:rPr>
                <w:rFonts w:ascii="Times New Roman" w:hAnsi="Times New Roman"/>
                <w:lang w:val="uk-UA"/>
              </w:rPr>
              <w:tab/>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 xml:space="preserve">Код ЄДРПОУ 07773293 </w:t>
            </w:r>
          </w:p>
          <w:p w:rsidR="00A52583" w:rsidRPr="009E4750" w:rsidRDefault="00A52583" w:rsidP="002C0122">
            <w:pPr>
              <w:spacing w:after="0" w:line="240" w:lineRule="auto"/>
              <w:jc w:val="both"/>
              <w:rPr>
                <w:rFonts w:ascii="Times New Roman" w:hAnsi="Times New Roman"/>
                <w:lang w:val="uk-UA"/>
              </w:rPr>
            </w:pPr>
            <w:r w:rsidRPr="009E4750">
              <w:rPr>
                <w:rFonts w:ascii="Times New Roman" w:hAnsi="Times New Roman"/>
                <w:lang w:val="uk-UA"/>
              </w:rPr>
              <w:t>Начальник НВМКЦ “ГВКГ”</w:t>
            </w:r>
          </w:p>
          <w:p w:rsidR="00A52583" w:rsidRPr="009E4750" w:rsidRDefault="00A52583" w:rsidP="002C0122">
            <w:pPr>
              <w:pStyle w:val="ac"/>
              <w:tabs>
                <w:tab w:val="left" w:pos="3583"/>
              </w:tabs>
              <w:rPr>
                <w:sz w:val="22"/>
                <w:szCs w:val="22"/>
              </w:rPr>
            </w:pPr>
            <w:r w:rsidRPr="009E4750">
              <w:rPr>
                <w:sz w:val="22"/>
                <w:szCs w:val="22"/>
              </w:rPr>
              <w:tab/>
            </w:r>
          </w:p>
          <w:p w:rsidR="00A52583" w:rsidRPr="009E4750" w:rsidRDefault="00A52583" w:rsidP="002C0122">
            <w:pPr>
              <w:widowControl w:val="0"/>
              <w:autoSpaceDE w:val="0"/>
              <w:autoSpaceDN w:val="0"/>
              <w:adjustRightInd w:val="0"/>
              <w:spacing w:after="0" w:line="240" w:lineRule="auto"/>
              <w:contextualSpacing/>
              <w:rPr>
                <w:rFonts w:ascii="Times New Roman" w:hAnsi="Times New Roman"/>
                <w:lang w:val="uk-UA"/>
              </w:rPr>
            </w:pPr>
            <w:r w:rsidRPr="009E4750">
              <w:rPr>
                <w:rFonts w:ascii="Times New Roman" w:hAnsi="Times New Roman"/>
                <w:lang w:val="uk-UA"/>
              </w:rPr>
              <w:t>_________________ Олег КОЛІСНИК</w:t>
            </w:r>
          </w:p>
        </w:tc>
        <w:tc>
          <w:tcPr>
            <w:tcW w:w="4786" w:type="dxa"/>
            <w:shd w:val="clear" w:color="auto" w:fill="auto"/>
          </w:tcPr>
          <w:p w:rsidR="00A52583" w:rsidRPr="009E4750" w:rsidRDefault="00A52583" w:rsidP="002C0122">
            <w:pPr>
              <w:spacing w:after="0" w:line="240" w:lineRule="auto"/>
              <w:ind w:firstLine="567"/>
              <w:jc w:val="center"/>
              <w:rPr>
                <w:rFonts w:ascii="Times New Roman" w:hAnsi="Times New Roman"/>
                <w:b/>
                <w:lang w:val="uk-UA"/>
              </w:rPr>
            </w:pPr>
            <w:r w:rsidRPr="009E4750">
              <w:rPr>
                <w:rFonts w:ascii="Times New Roman" w:hAnsi="Times New Roman"/>
                <w:b/>
                <w:lang w:val="uk-UA"/>
              </w:rPr>
              <w:t>ВИКОНАВЕЦЬ:</w:t>
            </w:r>
          </w:p>
          <w:p w:rsidR="00A52583" w:rsidRPr="009E4750" w:rsidRDefault="00A52583" w:rsidP="002C0122">
            <w:pPr>
              <w:spacing w:after="0" w:line="240" w:lineRule="auto"/>
              <w:jc w:val="center"/>
              <w:rPr>
                <w:rFonts w:ascii="Times New Roman" w:hAnsi="Times New Roman"/>
                <w:lang w:val="uk-UA"/>
              </w:rPr>
            </w:pPr>
          </w:p>
        </w:tc>
      </w:tr>
    </w:tbl>
    <w:p w:rsidR="00A52583" w:rsidRPr="009E4750" w:rsidRDefault="00A52583" w:rsidP="00A52583">
      <w:pPr>
        <w:tabs>
          <w:tab w:val="left" w:pos="4962"/>
        </w:tabs>
        <w:spacing w:after="0" w:line="240" w:lineRule="auto"/>
        <w:jc w:val="right"/>
        <w:outlineLvl w:val="0"/>
        <w:rPr>
          <w:rFonts w:ascii="Times New Roman" w:hAnsi="Times New Roman"/>
          <w:lang w:val="uk-UA"/>
        </w:rPr>
      </w:pPr>
    </w:p>
    <w:p w:rsidR="00A52583" w:rsidRPr="009E4750" w:rsidRDefault="00A52583" w:rsidP="00A52583">
      <w:pPr>
        <w:tabs>
          <w:tab w:val="left" w:pos="4962"/>
        </w:tabs>
        <w:spacing w:after="0" w:line="240" w:lineRule="auto"/>
        <w:jc w:val="right"/>
        <w:outlineLvl w:val="0"/>
        <w:rPr>
          <w:rFonts w:ascii="Times New Roman" w:hAnsi="Times New Roman"/>
          <w:lang w:val="uk-UA"/>
        </w:rPr>
      </w:pPr>
    </w:p>
    <w:p w:rsidR="00A52583" w:rsidRPr="009E4750" w:rsidRDefault="00A52583" w:rsidP="00A52583">
      <w:pPr>
        <w:tabs>
          <w:tab w:val="left" w:pos="4962"/>
        </w:tabs>
        <w:spacing w:after="0" w:line="240" w:lineRule="auto"/>
        <w:jc w:val="right"/>
        <w:outlineLvl w:val="0"/>
        <w:rPr>
          <w:rFonts w:ascii="Times New Roman" w:hAnsi="Times New Roman"/>
          <w:lang w:val="uk-UA"/>
        </w:rPr>
      </w:pPr>
    </w:p>
    <w:p w:rsidR="00A52583" w:rsidRPr="009E4750" w:rsidRDefault="00A52583" w:rsidP="00A52583">
      <w:pPr>
        <w:tabs>
          <w:tab w:val="left" w:pos="4962"/>
        </w:tabs>
        <w:spacing w:after="0" w:line="240" w:lineRule="auto"/>
        <w:jc w:val="right"/>
        <w:outlineLvl w:val="0"/>
        <w:rPr>
          <w:rFonts w:ascii="Times New Roman" w:hAnsi="Times New Roman"/>
          <w:lang w:val="uk-UA"/>
        </w:rPr>
      </w:pPr>
    </w:p>
    <w:p w:rsidR="00A52583" w:rsidRPr="009E4750" w:rsidRDefault="00A52583" w:rsidP="00A52583">
      <w:pPr>
        <w:spacing w:after="0" w:line="240" w:lineRule="auto"/>
        <w:rPr>
          <w:rFonts w:ascii="Times New Roman" w:hAnsi="Times New Roman"/>
          <w:lang w:val="uk-UA"/>
        </w:rPr>
      </w:pPr>
      <w:r w:rsidRPr="009E4750">
        <w:rPr>
          <w:rFonts w:ascii="Times New Roman" w:hAnsi="Times New Roman"/>
          <w:lang w:val="uk-UA"/>
        </w:rPr>
        <w:br w:type="page"/>
      </w:r>
    </w:p>
    <w:p w:rsidR="00A52583" w:rsidRPr="009E4750" w:rsidRDefault="00A52583" w:rsidP="00A52583">
      <w:pPr>
        <w:tabs>
          <w:tab w:val="left" w:pos="4962"/>
        </w:tabs>
        <w:spacing w:after="0" w:line="240" w:lineRule="auto"/>
        <w:jc w:val="right"/>
        <w:outlineLvl w:val="0"/>
        <w:rPr>
          <w:rFonts w:ascii="Times New Roman" w:hAnsi="Times New Roman"/>
          <w:lang w:val="uk-UA"/>
        </w:rPr>
      </w:pPr>
      <w:r w:rsidRPr="009E4750">
        <w:rPr>
          <w:rFonts w:ascii="Times New Roman" w:hAnsi="Times New Roman"/>
          <w:lang w:val="uk-UA"/>
        </w:rPr>
        <w:lastRenderedPageBreak/>
        <w:t xml:space="preserve">Додаток 1 </w:t>
      </w:r>
      <w:r w:rsidRPr="009E4750">
        <w:rPr>
          <w:rFonts w:ascii="Times New Roman" w:hAnsi="Times New Roman"/>
          <w:lang w:val="uk-UA"/>
        </w:rPr>
        <w:br/>
        <w:t>до Договору №_________</w:t>
      </w:r>
    </w:p>
    <w:p w:rsidR="00A52583" w:rsidRPr="009E4750" w:rsidRDefault="00A52583" w:rsidP="00A52583">
      <w:pPr>
        <w:tabs>
          <w:tab w:val="left" w:pos="4962"/>
        </w:tabs>
        <w:spacing w:after="0" w:line="240" w:lineRule="auto"/>
        <w:jc w:val="right"/>
        <w:outlineLvl w:val="0"/>
        <w:rPr>
          <w:rFonts w:ascii="Times New Roman" w:hAnsi="Times New Roman"/>
          <w:lang w:val="uk-UA"/>
        </w:rPr>
      </w:pPr>
      <w:r w:rsidRPr="009E4750">
        <w:rPr>
          <w:rFonts w:ascii="Times New Roman" w:hAnsi="Times New Roman"/>
          <w:lang w:val="uk-UA"/>
        </w:rPr>
        <w:t>від “___” _________  2024 р.</w:t>
      </w:r>
    </w:p>
    <w:p w:rsidR="00A52583" w:rsidRPr="009E4750" w:rsidRDefault="00A52583" w:rsidP="00A52583">
      <w:pPr>
        <w:tabs>
          <w:tab w:val="left" w:pos="4962"/>
        </w:tabs>
        <w:spacing w:after="0" w:line="240" w:lineRule="auto"/>
        <w:jc w:val="center"/>
        <w:rPr>
          <w:rFonts w:ascii="Times New Roman" w:hAnsi="Times New Roman"/>
          <w:b/>
          <w:sz w:val="24"/>
          <w:szCs w:val="24"/>
          <w:lang w:val="uk-UA"/>
        </w:rPr>
      </w:pPr>
      <w:r w:rsidRPr="009E4750">
        <w:rPr>
          <w:rFonts w:ascii="Times New Roman" w:hAnsi="Times New Roman"/>
          <w:b/>
          <w:sz w:val="24"/>
          <w:szCs w:val="24"/>
          <w:lang w:val="uk-UA"/>
        </w:rPr>
        <w:t>СПЕЦИФІКАЦІЯ</w:t>
      </w:r>
    </w:p>
    <w:p w:rsidR="00A52583" w:rsidRPr="009E4750" w:rsidRDefault="00A52583" w:rsidP="00A52583">
      <w:pPr>
        <w:tabs>
          <w:tab w:val="left" w:pos="4962"/>
        </w:tabs>
        <w:spacing w:after="0" w:line="240" w:lineRule="auto"/>
        <w:jc w:val="center"/>
        <w:rPr>
          <w:rFonts w:ascii="Times New Roman" w:hAnsi="Times New Roman"/>
          <w:sz w:val="24"/>
          <w:szCs w:val="24"/>
          <w:lang w:val="uk-UA"/>
        </w:rPr>
      </w:pPr>
      <w:r w:rsidRPr="009E4750">
        <w:rPr>
          <w:rFonts w:ascii="Times New Roman" w:hAnsi="Times New Roman"/>
          <w:sz w:val="24"/>
          <w:szCs w:val="24"/>
          <w:lang w:val="uk-UA"/>
        </w:rPr>
        <w:t xml:space="preserve">послуг з ремонту і технічного обслуговування </w:t>
      </w:r>
    </w:p>
    <w:p w:rsidR="00A7485F" w:rsidRPr="009E4750" w:rsidRDefault="00A7485F" w:rsidP="00A52583">
      <w:pPr>
        <w:spacing w:after="0" w:line="240" w:lineRule="auto"/>
        <w:rPr>
          <w:lang w:val="uk-UA"/>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6096"/>
        <w:gridCol w:w="851"/>
        <w:gridCol w:w="708"/>
        <w:gridCol w:w="709"/>
        <w:gridCol w:w="708"/>
      </w:tblGrid>
      <w:tr w:rsidR="00B631BD" w:rsidRPr="009E4750" w:rsidTr="00E62978">
        <w:trPr>
          <w:tblHeader/>
        </w:trPr>
        <w:tc>
          <w:tcPr>
            <w:tcW w:w="567" w:type="dxa"/>
            <w:vAlign w:val="center"/>
          </w:tcPr>
          <w:p w:rsidR="00B631BD" w:rsidRPr="009E4750" w:rsidRDefault="00B631BD" w:rsidP="00B631BD">
            <w:pPr>
              <w:spacing w:after="0" w:line="240" w:lineRule="auto"/>
              <w:ind w:left="-57" w:right="-57" w:firstLine="3"/>
              <w:rPr>
                <w:rFonts w:ascii="Times New Roman" w:hAnsi="Times New Roman"/>
                <w:sz w:val="16"/>
                <w:szCs w:val="16"/>
              </w:rPr>
            </w:pPr>
            <w:r w:rsidRPr="009E4750">
              <w:rPr>
                <w:rFonts w:ascii="Times New Roman" w:hAnsi="Times New Roman"/>
                <w:sz w:val="16"/>
                <w:szCs w:val="16"/>
              </w:rPr>
              <w:t>№ з/п</w:t>
            </w:r>
          </w:p>
        </w:tc>
        <w:tc>
          <w:tcPr>
            <w:tcW w:w="6096" w:type="dxa"/>
            <w:vAlign w:val="center"/>
          </w:tcPr>
          <w:p w:rsidR="00B631BD" w:rsidRPr="009E4750" w:rsidRDefault="00B631BD" w:rsidP="00B631BD">
            <w:pPr>
              <w:spacing w:after="0" w:line="240" w:lineRule="auto"/>
              <w:ind w:left="283"/>
              <w:jc w:val="center"/>
              <w:rPr>
                <w:rFonts w:ascii="Times New Roman" w:hAnsi="Times New Roman"/>
                <w:sz w:val="16"/>
                <w:szCs w:val="16"/>
              </w:rPr>
            </w:pPr>
            <w:proofErr w:type="spellStart"/>
            <w:r w:rsidRPr="009E4750">
              <w:rPr>
                <w:rFonts w:ascii="Times New Roman" w:hAnsi="Times New Roman"/>
                <w:sz w:val="16"/>
                <w:szCs w:val="16"/>
              </w:rPr>
              <w:t>Найменування</w:t>
            </w:r>
            <w:proofErr w:type="spellEnd"/>
            <w:r w:rsidRPr="009E4750">
              <w:rPr>
                <w:rFonts w:ascii="Times New Roman" w:hAnsi="Times New Roman"/>
                <w:sz w:val="16"/>
                <w:szCs w:val="16"/>
              </w:rPr>
              <w:t xml:space="preserve"> </w:t>
            </w:r>
            <w:proofErr w:type="spellStart"/>
            <w:r w:rsidRPr="009E4750">
              <w:rPr>
                <w:rFonts w:ascii="Times New Roman" w:hAnsi="Times New Roman"/>
                <w:sz w:val="16"/>
                <w:szCs w:val="16"/>
              </w:rPr>
              <w:t>послуг</w:t>
            </w:r>
            <w:proofErr w:type="spellEnd"/>
            <w:r w:rsidRPr="009E4750">
              <w:rPr>
                <w:rFonts w:ascii="Times New Roman" w:hAnsi="Times New Roman"/>
                <w:sz w:val="16"/>
                <w:szCs w:val="16"/>
              </w:rPr>
              <w:t xml:space="preserve">, </w:t>
            </w:r>
            <w:proofErr w:type="spellStart"/>
            <w:r w:rsidRPr="009E4750">
              <w:rPr>
                <w:rFonts w:ascii="Times New Roman" w:hAnsi="Times New Roman"/>
                <w:sz w:val="16"/>
                <w:szCs w:val="16"/>
              </w:rPr>
              <w:t>робіт</w:t>
            </w:r>
            <w:proofErr w:type="spellEnd"/>
            <w:r w:rsidRPr="009E4750">
              <w:rPr>
                <w:rFonts w:ascii="Times New Roman" w:hAnsi="Times New Roman"/>
                <w:sz w:val="16"/>
                <w:szCs w:val="16"/>
                <w:lang w:val="uk-UA"/>
              </w:rPr>
              <w:t>,</w:t>
            </w:r>
            <w:r w:rsidRPr="009E4750">
              <w:rPr>
                <w:rFonts w:ascii="Times New Roman" w:hAnsi="Times New Roman"/>
                <w:sz w:val="16"/>
                <w:szCs w:val="16"/>
              </w:rPr>
              <w:t xml:space="preserve"> </w:t>
            </w:r>
            <w:proofErr w:type="spellStart"/>
            <w:r w:rsidRPr="009E4750">
              <w:rPr>
                <w:rFonts w:ascii="Times New Roman" w:hAnsi="Times New Roman"/>
                <w:sz w:val="16"/>
                <w:szCs w:val="16"/>
              </w:rPr>
              <w:t>запчастин</w:t>
            </w:r>
            <w:proofErr w:type="spellEnd"/>
            <w:r w:rsidRPr="009E4750">
              <w:rPr>
                <w:rFonts w:ascii="Times New Roman" w:hAnsi="Times New Roman"/>
                <w:sz w:val="16"/>
                <w:szCs w:val="16"/>
              </w:rPr>
              <w:t xml:space="preserve"> та </w:t>
            </w:r>
            <w:proofErr w:type="spellStart"/>
            <w:r w:rsidRPr="009E4750">
              <w:rPr>
                <w:rFonts w:ascii="Times New Roman" w:hAnsi="Times New Roman"/>
                <w:sz w:val="16"/>
                <w:szCs w:val="16"/>
              </w:rPr>
              <w:t>виробів</w:t>
            </w:r>
            <w:proofErr w:type="spellEnd"/>
          </w:p>
        </w:tc>
        <w:tc>
          <w:tcPr>
            <w:tcW w:w="851" w:type="dxa"/>
            <w:vAlign w:val="center"/>
          </w:tcPr>
          <w:p w:rsidR="00B631BD" w:rsidRPr="009E4750" w:rsidRDefault="00B631BD" w:rsidP="00B631BD">
            <w:pPr>
              <w:spacing w:after="0" w:line="240" w:lineRule="auto"/>
              <w:jc w:val="center"/>
              <w:rPr>
                <w:rFonts w:ascii="Times New Roman" w:hAnsi="Times New Roman"/>
                <w:sz w:val="16"/>
                <w:szCs w:val="16"/>
              </w:rPr>
            </w:pPr>
            <w:r w:rsidRPr="009E4750">
              <w:rPr>
                <w:rFonts w:ascii="Times New Roman" w:hAnsi="Times New Roman"/>
                <w:sz w:val="16"/>
                <w:szCs w:val="16"/>
              </w:rPr>
              <w:t xml:space="preserve">Од. </w:t>
            </w:r>
            <w:proofErr w:type="spellStart"/>
            <w:r w:rsidRPr="009E4750">
              <w:rPr>
                <w:rFonts w:ascii="Times New Roman" w:hAnsi="Times New Roman"/>
                <w:sz w:val="16"/>
                <w:szCs w:val="16"/>
              </w:rPr>
              <w:t>вим</w:t>
            </w:r>
            <w:proofErr w:type="spellEnd"/>
            <w:r w:rsidRPr="009E4750">
              <w:rPr>
                <w:rFonts w:ascii="Times New Roman" w:hAnsi="Times New Roman"/>
                <w:sz w:val="16"/>
                <w:szCs w:val="16"/>
              </w:rPr>
              <w:t>.</w:t>
            </w:r>
          </w:p>
        </w:tc>
        <w:tc>
          <w:tcPr>
            <w:tcW w:w="708" w:type="dxa"/>
            <w:vAlign w:val="center"/>
          </w:tcPr>
          <w:p w:rsidR="00B631BD" w:rsidRPr="009E4750" w:rsidRDefault="00B631BD" w:rsidP="00B631BD">
            <w:pPr>
              <w:spacing w:after="0" w:line="240" w:lineRule="auto"/>
              <w:jc w:val="center"/>
              <w:rPr>
                <w:rFonts w:ascii="Times New Roman" w:hAnsi="Times New Roman"/>
                <w:sz w:val="16"/>
                <w:szCs w:val="16"/>
              </w:rPr>
            </w:pPr>
            <w:proofErr w:type="spellStart"/>
            <w:r w:rsidRPr="009E4750">
              <w:rPr>
                <w:rFonts w:ascii="Times New Roman" w:hAnsi="Times New Roman"/>
                <w:sz w:val="16"/>
                <w:szCs w:val="16"/>
              </w:rPr>
              <w:t>Кіль-кість</w:t>
            </w:r>
            <w:proofErr w:type="spellEnd"/>
          </w:p>
        </w:tc>
        <w:tc>
          <w:tcPr>
            <w:tcW w:w="709" w:type="dxa"/>
          </w:tcPr>
          <w:p w:rsidR="00B631BD" w:rsidRPr="009E4750" w:rsidRDefault="00B631BD" w:rsidP="00B631BD">
            <w:pPr>
              <w:widowControl w:val="0"/>
              <w:spacing w:after="0" w:line="240" w:lineRule="auto"/>
              <w:ind w:left="-57" w:right="-57"/>
              <w:jc w:val="center"/>
              <w:rPr>
                <w:rFonts w:ascii="Times New Roman" w:hAnsi="Times New Roman"/>
                <w:sz w:val="16"/>
                <w:szCs w:val="16"/>
                <w:lang w:val="uk-UA"/>
              </w:rPr>
            </w:pPr>
            <w:r w:rsidRPr="009E4750">
              <w:rPr>
                <w:rFonts w:ascii="Times New Roman" w:hAnsi="Times New Roman"/>
                <w:sz w:val="16"/>
                <w:szCs w:val="16"/>
                <w:lang w:val="uk-UA"/>
              </w:rPr>
              <w:t>Ціна за один., грн, без ПДВ</w:t>
            </w:r>
          </w:p>
        </w:tc>
        <w:tc>
          <w:tcPr>
            <w:tcW w:w="708" w:type="dxa"/>
          </w:tcPr>
          <w:p w:rsidR="00B631BD" w:rsidRPr="009E4750" w:rsidRDefault="00B631BD" w:rsidP="00B631BD">
            <w:pPr>
              <w:widowControl w:val="0"/>
              <w:spacing w:after="0" w:line="240" w:lineRule="auto"/>
              <w:ind w:left="-57" w:right="-57"/>
              <w:jc w:val="center"/>
              <w:rPr>
                <w:rFonts w:ascii="Times New Roman" w:hAnsi="Times New Roman"/>
                <w:sz w:val="16"/>
                <w:szCs w:val="16"/>
                <w:lang w:val="uk-UA"/>
              </w:rPr>
            </w:pPr>
            <w:r w:rsidRPr="009E4750">
              <w:rPr>
                <w:rFonts w:ascii="Times New Roman" w:hAnsi="Times New Roman"/>
                <w:sz w:val="16"/>
                <w:szCs w:val="16"/>
                <w:lang w:val="uk-UA"/>
              </w:rPr>
              <w:t>Загальна вартість, грн, без ПДВ</w:t>
            </w:r>
          </w:p>
        </w:tc>
      </w:tr>
      <w:tr w:rsidR="00B631BD" w:rsidRPr="009E4750" w:rsidTr="00E62978">
        <w:tc>
          <w:tcPr>
            <w:tcW w:w="567" w:type="dxa"/>
            <w:vAlign w:val="center"/>
          </w:tcPr>
          <w:p w:rsidR="00B631BD" w:rsidRPr="00C77D63" w:rsidRDefault="00B631BD" w:rsidP="00B631BD">
            <w:pPr>
              <w:pStyle w:val="a3"/>
              <w:numPr>
                <w:ilvl w:val="0"/>
                <w:numId w:val="44"/>
              </w:numPr>
              <w:spacing w:after="0"/>
              <w:ind w:right="-57"/>
              <w:rPr>
                <w:b/>
                <w:sz w:val="24"/>
                <w:szCs w:val="24"/>
                <w:lang w:val="uk-UA"/>
              </w:rPr>
            </w:pPr>
          </w:p>
        </w:tc>
        <w:tc>
          <w:tcPr>
            <w:tcW w:w="6096" w:type="dxa"/>
            <w:vAlign w:val="center"/>
          </w:tcPr>
          <w:p w:rsidR="00B631BD" w:rsidRPr="00C77D63" w:rsidRDefault="0064040F" w:rsidP="0064040F">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Послуга з річного </w:t>
            </w:r>
            <w:r w:rsidR="008348C1" w:rsidRPr="00C77D63">
              <w:rPr>
                <w:rFonts w:ascii="Times New Roman" w:hAnsi="Times New Roman"/>
                <w:b/>
                <w:sz w:val="24"/>
                <w:szCs w:val="24"/>
                <w:lang w:val="uk-UA"/>
              </w:rPr>
              <w:t>технічного обслуговування стерилізатора парового NC 570D</w:t>
            </w:r>
          </w:p>
        </w:tc>
        <w:tc>
          <w:tcPr>
            <w:tcW w:w="851" w:type="dxa"/>
            <w:vAlign w:val="center"/>
          </w:tcPr>
          <w:p w:rsidR="00B631BD" w:rsidRPr="00C77D63" w:rsidRDefault="00B631BD" w:rsidP="00B631BD">
            <w:pPr>
              <w:spacing w:after="0" w:line="240" w:lineRule="auto"/>
              <w:jc w:val="center"/>
              <w:rPr>
                <w:rFonts w:ascii="Times New Roman" w:hAnsi="Times New Roman"/>
                <w:b/>
                <w:sz w:val="24"/>
                <w:szCs w:val="24"/>
                <w:lang w:val="uk-UA"/>
              </w:rPr>
            </w:pPr>
            <w:r w:rsidRPr="00C77D63">
              <w:rPr>
                <w:rFonts w:ascii="Times New Roman" w:hAnsi="Times New Roman"/>
                <w:b/>
                <w:sz w:val="24"/>
                <w:szCs w:val="24"/>
                <w:lang w:val="uk-UA"/>
              </w:rPr>
              <w:t>посл.</w:t>
            </w:r>
          </w:p>
        </w:tc>
        <w:tc>
          <w:tcPr>
            <w:tcW w:w="708" w:type="dxa"/>
            <w:vAlign w:val="center"/>
          </w:tcPr>
          <w:p w:rsidR="00B631BD" w:rsidRPr="00C77D63" w:rsidRDefault="00C0485E" w:rsidP="00B631B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709" w:type="dxa"/>
          </w:tcPr>
          <w:p w:rsidR="00B631BD" w:rsidRPr="00C77D63" w:rsidRDefault="00B631BD" w:rsidP="00B631BD">
            <w:pPr>
              <w:spacing w:after="0" w:line="240" w:lineRule="auto"/>
              <w:jc w:val="center"/>
              <w:rPr>
                <w:rFonts w:ascii="Times New Roman" w:hAnsi="Times New Roman"/>
                <w:b/>
                <w:sz w:val="24"/>
                <w:szCs w:val="24"/>
                <w:lang w:val="uk-UA"/>
              </w:rPr>
            </w:pPr>
          </w:p>
        </w:tc>
        <w:tc>
          <w:tcPr>
            <w:tcW w:w="708" w:type="dxa"/>
          </w:tcPr>
          <w:p w:rsidR="00B631BD" w:rsidRPr="009E4750" w:rsidRDefault="00B631BD" w:rsidP="00B631BD">
            <w:pPr>
              <w:spacing w:after="0" w:line="240" w:lineRule="auto"/>
              <w:jc w:val="center"/>
              <w:rPr>
                <w:rFonts w:ascii="Times New Roman" w:hAnsi="Times New Roman"/>
                <w:b/>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r w:rsidRPr="00C77D63">
              <w:rPr>
                <w:sz w:val="24"/>
                <w:szCs w:val="24"/>
                <w:lang w:val="uk-UA"/>
              </w:rPr>
              <w:t>1</w:t>
            </w: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Діагностика стерилізатора.</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Чистка плати зображення</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4</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Заміна бактеріального фільтру тривалої дії</w:t>
            </w:r>
          </w:p>
        </w:tc>
        <w:tc>
          <w:tcPr>
            <w:tcW w:w="851" w:type="dxa"/>
            <w:vAlign w:val="center"/>
          </w:tcPr>
          <w:p w:rsidR="006A02BD" w:rsidRPr="009E4750"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Усунення парових свищів та протікань</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ремкомплекту </w:t>
            </w:r>
            <w:proofErr w:type="spellStart"/>
            <w:r w:rsidRPr="00C77D63">
              <w:rPr>
                <w:rFonts w:ascii="Times New Roman" w:hAnsi="Times New Roman"/>
                <w:sz w:val="24"/>
                <w:szCs w:val="24"/>
                <w:lang w:val="uk-UA"/>
              </w:rPr>
              <w:t>пневмопід’ємника</w:t>
            </w:r>
            <w:proofErr w:type="spellEnd"/>
            <w:r w:rsidRPr="00C77D63">
              <w:rPr>
                <w:rFonts w:ascii="Times New Roman" w:hAnsi="Times New Roman"/>
                <w:sz w:val="24"/>
                <w:szCs w:val="24"/>
                <w:lang w:val="uk-UA"/>
              </w:rPr>
              <w:t xml:space="preserve"> двері</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6A02BD" w:rsidRPr="00CA5293"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1414D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контакторів </w:t>
            </w:r>
            <w:proofErr w:type="spellStart"/>
            <w:r w:rsidRPr="00C77D63">
              <w:rPr>
                <w:rFonts w:ascii="Times New Roman" w:hAnsi="Times New Roman"/>
                <w:sz w:val="24"/>
                <w:szCs w:val="24"/>
                <w:lang w:val="uk-UA"/>
              </w:rPr>
              <w:t>Schneider</w:t>
            </w:r>
            <w:proofErr w:type="spellEnd"/>
            <w:r w:rsidRPr="00C77D63">
              <w:rPr>
                <w:rFonts w:ascii="Times New Roman" w:hAnsi="Times New Roman"/>
                <w:sz w:val="24"/>
                <w:szCs w:val="24"/>
                <w:lang w:val="uk-UA"/>
              </w:rPr>
              <w:t xml:space="preserve"> </w:t>
            </w:r>
            <w:proofErr w:type="spellStart"/>
            <w:r w:rsidRPr="00C77D63">
              <w:rPr>
                <w:rFonts w:ascii="Times New Roman" w:hAnsi="Times New Roman"/>
                <w:sz w:val="24"/>
                <w:szCs w:val="24"/>
                <w:lang w:val="uk-UA"/>
              </w:rPr>
              <w:t>Electric</w:t>
            </w:r>
            <w:proofErr w:type="spellEnd"/>
            <w:r w:rsidRPr="00C77D63">
              <w:rPr>
                <w:rFonts w:ascii="Times New Roman" w:hAnsi="Times New Roman"/>
                <w:sz w:val="24"/>
                <w:szCs w:val="24"/>
                <w:lang w:val="uk-UA"/>
              </w:rPr>
              <w:t xml:space="preserve"> DC</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6A02BD" w:rsidRPr="00CA5293"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8348C1" w:rsidRDefault="006A02BD" w:rsidP="006A02BD">
            <w:pPr>
              <w:spacing w:after="0" w:line="240" w:lineRule="auto"/>
              <w:jc w:val="center"/>
              <w:rPr>
                <w:rFonts w:ascii="Times New Roman" w:hAnsi="Times New Roman"/>
                <w:shd w:val="clear" w:color="auto" w:fill="FFFFFF"/>
                <w:lang w:val="en-US"/>
              </w:rPr>
            </w:pPr>
          </w:p>
        </w:tc>
      </w:tr>
      <w:tr w:rsidR="006A02BD" w:rsidRPr="008348C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w:t>
            </w:r>
            <w:proofErr w:type="spellStart"/>
            <w:r w:rsidRPr="00C77D63">
              <w:rPr>
                <w:rFonts w:ascii="Times New Roman" w:hAnsi="Times New Roman"/>
                <w:sz w:val="24"/>
                <w:szCs w:val="24"/>
                <w:lang w:val="uk-UA"/>
              </w:rPr>
              <w:t>ТЕНа</w:t>
            </w:r>
            <w:proofErr w:type="spellEnd"/>
            <w:r w:rsidRPr="00C77D63">
              <w:rPr>
                <w:rFonts w:ascii="Times New Roman" w:hAnsi="Times New Roman"/>
                <w:sz w:val="24"/>
                <w:szCs w:val="24"/>
                <w:lang w:val="uk-UA"/>
              </w:rPr>
              <w:t xml:space="preserve"> 12кВт</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6A02BD" w:rsidRPr="00CA5293"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8348C1" w:rsidRDefault="006A02BD" w:rsidP="006A02BD">
            <w:pPr>
              <w:spacing w:after="0" w:line="240" w:lineRule="auto"/>
              <w:jc w:val="center"/>
              <w:rPr>
                <w:rFonts w:ascii="Times New Roman" w:hAnsi="Times New Roman"/>
                <w:shd w:val="clear" w:color="auto" w:fill="FFFFFF"/>
                <w:lang w:val="en-US"/>
              </w:rPr>
            </w:pPr>
          </w:p>
        </w:tc>
      </w:tr>
      <w:tr w:rsidR="006A02BD" w:rsidRPr="008348C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Розбирання та чищення парогенератору з подальшим збиранням</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8348C1" w:rsidRDefault="006A02BD" w:rsidP="006A02BD">
            <w:pPr>
              <w:spacing w:after="0" w:line="240" w:lineRule="auto"/>
              <w:jc w:val="center"/>
              <w:rPr>
                <w:rFonts w:ascii="Times New Roman" w:hAnsi="Times New Roman"/>
                <w:shd w:val="clear" w:color="auto" w:fill="FFFFFF"/>
              </w:rPr>
            </w:pPr>
          </w:p>
        </w:tc>
      </w:tr>
      <w:tr w:rsidR="006A02BD" w:rsidRPr="001414D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силіконових </w:t>
            </w:r>
            <w:proofErr w:type="spellStart"/>
            <w:r w:rsidRPr="00C77D63">
              <w:rPr>
                <w:rFonts w:ascii="Times New Roman" w:hAnsi="Times New Roman"/>
                <w:sz w:val="24"/>
                <w:szCs w:val="24"/>
                <w:lang w:val="uk-UA"/>
              </w:rPr>
              <w:t>ущільнювачей</w:t>
            </w:r>
            <w:proofErr w:type="spellEnd"/>
            <w:r w:rsidRPr="00C77D63">
              <w:rPr>
                <w:rFonts w:ascii="Times New Roman" w:hAnsi="Times New Roman"/>
                <w:sz w:val="24"/>
                <w:szCs w:val="24"/>
                <w:lang w:val="uk-UA"/>
              </w:rPr>
              <w:t xml:space="preserve"> блоків нагрівачів</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rPr>
              <w:t>посл.</w:t>
            </w:r>
          </w:p>
        </w:tc>
        <w:tc>
          <w:tcPr>
            <w:tcW w:w="708" w:type="dxa"/>
            <w:vAlign w:val="center"/>
          </w:tcPr>
          <w:p w:rsidR="006A02BD" w:rsidRPr="00CA5293"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1414D1" w:rsidRDefault="006A02BD" w:rsidP="006A02BD">
            <w:pPr>
              <w:spacing w:after="0" w:line="240" w:lineRule="auto"/>
              <w:jc w:val="center"/>
              <w:rPr>
                <w:rFonts w:ascii="Times New Roman" w:hAnsi="Times New Roman"/>
                <w:shd w:val="clear" w:color="auto" w:fill="FFFFFF"/>
                <w:lang w:val="uk-UA"/>
              </w:rPr>
            </w:pPr>
          </w:p>
        </w:tc>
      </w:tr>
      <w:tr w:rsidR="006A02BD" w:rsidRPr="008348C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Ремонт принтера</w:t>
            </w:r>
          </w:p>
        </w:tc>
        <w:tc>
          <w:tcPr>
            <w:tcW w:w="851" w:type="dxa"/>
            <w:vAlign w:val="center"/>
          </w:tcPr>
          <w:p w:rsidR="006A02BD" w:rsidRPr="00167A4A" w:rsidRDefault="006A02BD" w:rsidP="006A02BD">
            <w:pPr>
              <w:spacing w:after="0" w:line="240" w:lineRule="auto"/>
              <w:jc w:val="center"/>
              <w:rPr>
                <w:rFonts w:ascii="Times New Roman" w:hAnsi="Times New Roman"/>
                <w:sz w:val="24"/>
                <w:szCs w:val="24"/>
                <w:shd w:val="clear" w:color="auto" w:fill="FFFFFF"/>
                <w:lang w:val="en-US"/>
              </w:rPr>
            </w:pPr>
            <w:r w:rsidRPr="005F6781">
              <w:rPr>
                <w:rFonts w:ascii="Times New Roman" w:hAnsi="Times New Roman"/>
                <w:sz w:val="24"/>
                <w:szCs w:val="24"/>
              </w:rPr>
              <w:t>посл.</w:t>
            </w:r>
          </w:p>
        </w:tc>
        <w:tc>
          <w:tcPr>
            <w:tcW w:w="708" w:type="dxa"/>
            <w:vAlign w:val="center"/>
          </w:tcPr>
          <w:p w:rsidR="006A02BD" w:rsidRPr="00CA5293"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8348C1" w:rsidRDefault="006A02BD" w:rsidP="006A02BD">
            <w:pPr>
              <w:spacing w:after="0" w:line="240" w:lineRule="auto"/>
              <w:jc w:val="center"/>
              <w:rPr>
                <w:rFonts w:ascii="Times New Roman" w:hAnsi="Times New Roman"/>
                <w:shd w:val="clear" w:color="auto" w:fill="FFFFFF"/>
              </w:rPr>
            </w:pPr>
          </w:p>
        </w:tc>
      </w:tr>
      <w:tr w:rsidR="006A02BD" w:rsidRPr="008348C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Тестування електронної системи стерилізатора після закінчення сервісних робіт</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8348C1" w:rsidRDefault="006A02BD" w:rsidP="006A02BD">
            <w:pPr>
              <w:spacing w:after="0" w:line="240" w:lineRule="auto"/>
              <w:jc w:val="center"/>
              <w:rPr>
                <w:rFonts w:ascii="Times New Roman" w:hAnsi="Times New Roman"/>
                <w:shd w:val="clear" w:color="auto" w:fill="FFFFFF"/>
              </w:rPr>
            </w:pPr>
          </w:p>
        </w:tc>
      </w:tr>
      <w:tr w:rsidR="006A02BD" w:rsidRPr="008348C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Калібрування стерилізатора</w:t>
            </w:r>
          </w:p>
        </w:tc>
        <w:tc>
          <w:tcPr>
            <w:tcW w:w="851"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vAlign w:val="center"/>
          </w:tcPr>
          <w:p w:rsidR="006A02BD" w:rsidRPr="005F6781" w:rsidRDefault="006A02BD" w:rsidP="006A02BD">
            <w:pPr>
              <w:spacing w:after="0" w:line="240" w:lineRule="auto"/>
              <w:jc w:val="center"/>
              <w:rPr>
                <w:rFonts w:ascii="Times New Roman" w:hAnsi="Times New Roman"/>
                <w:sz w:val="24"/>
                <w:szCs w:val="24"/>
                <w:shd w:val="clear" w:color="auto" w:fill="FFFFFF"/>
                <w:lang w:val="uk-UA"/>
              </w:rPr>
            </w:pPr>
            <w:r w:rsidRPr="005F6781">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8348C1" w:rsidRDefault="006A02BD" w:rsidP="006A02BD">
            <w:pPr>
              <w:spacing w:after="0" w:line="240" w:lineRule="auto"/>
              <w:jc w:val="center"/>
              <w:rPr>
                <w:rFonts w:ascii="Times New Roman" w:hAnsi="Times New Roman"/>
                <w:shd w:val="clear" w:color="auto" w:fill="FFFFFF"/>
              </w:rPr>
            </w:pPr>
          </w:p>
        </w:tc>
      </w:tr>
      <w:tr w:rsidR="00B631BD" w:rsidRPr="009E4750" w:rsidTr="00E62978">
        <w:tc>
          <w:tcPr>
            <w:tcW w:w="567" w:type="dxa"/>
            <w:vAlign w:val="center"/>
          </w:tcPr>
          <w:p w:rsidR="00B631BD" w:rsidRPr="00C77D63" w:rsidRDefault="00B631BD" w:rsidP="00B631BD">
            <w:pPr>
              <w:pStyle w:val="a3"/>
              <w:numPr>
                <w:ilvl w:val="0"/>
                <w:numId w:val="44"/>
              </w:numPr>
              <w:spacing w:after="0"/>
              <w:ind w:left="-57" w:right="-57" w:firstLine="3"/>
              <w:rPr>
                <w:b/>
                <w:sz w:val="24"/>
                <w:szCs w:val="24"/>
                <w:lang w:val="uk-UA"/>
              </w:rPr>
            </w:pPr>
          </w:p>
        </w:tc>
        <w:tc>
          <w:tcPr>
            <w:tcW w:w="6096" w:type="dxa"/>
            <w:vAlign w:val="center"/>
          </w:tcPr>
          <w:p w:rsidR="00B631BD" w:rsidRPr="00C77D63" w:rsidRDefault="0064040F" w:rsidP="0064040F">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Послуга з річного </w:t>
            </w:r>
            <w:r w:rsidR="008348C1" w:rsidRPr="00C77D63">
              <w:rPr>
                <w:rFonts w:ascii="Times New Roman" w:hAnsi="Times New Roman"/>
                <w:b/>
                <w:sz w:val="24"/>
                <w:szCs w:val="24"/>
                <w:lang w:val="uk-UA"/>
              </w:rPr>
              <w:t>технічного обслуговування стерилізатора парового ОТ 570D</w:t>
            </w:r>
          </w:p>
        </w:tc>
        <w:tc>
          <w:tcPr>
            <w:tcW w:w="851" w:type="dxa"/>
            <w:vAlign w:val="center"/>
          </w:tcPr>
          <w:p w:rsidR="00B631BD" w:rsidRPr="00C77D63" w:rsidRDefault="00B631BD" w:rsidP="00B631BD">
            <w:pPr>
              <w:spacing w:after="0" w:line="240" w:lineRule="auto"/>
              <w:jc w:val="center"/>
              <w:rPr>
                <w:rFonts w:ascii="Times New Roman" w:hAnsi="Times New Roman"/>
                <w:b/>
                <w:sz w:val="24"/>
                <w:szCs w:val="24"/>
                <w:lang w:val="uk-UA"/>
              </w:rPr>
            </w:pPr>
            <w:r w:rsidRPr="00C77D63">
              <w:rPr>
                <w:rFonts w:ascii="Times New Roman" w:hAnsi="Times New Roman"/>
                <w:b/>
                <w:sz w:val="24"/>
                <w:szCs w:val="24"/>
                <w:lang w:val="uk-UA"/>
              </w:rPr>
              <w:t>посл.</w:t>
            </w:r>
          </w:p>
        </w:tc>
        <w:tc>
          <w:tcPr>
            <w:tcW w:w="708" w:type="dxa"/>
            <w:vAlign w:val="center"/>
          </w:tcPr>
          <w:p w:rsidR="00B631BD" w:rsidRPr="00C77D63" w:rsidRDefault="00C0485E" w:rsidP="00B631BD">
            <w:pPr>
              <w:spacing w:after="0" w:line="240" w:lineRule="auto"/>
              <w:jc w:val="center"/>
              <w:rPr>
                <w:rFonts w:ascii="Times New Roman" w:hAnsi="Times New Roman"/>
                <w:b/>
                <w:sz w:val="24"/>
                <w:szCs w:val="24"/>
                <w:lang w:val="uk-UA"/>
              </w:rPr>
            </w:pPr>
            <w:r>
              <w:rPr>
                <w:rFonts w:ascii="Times New Roman" w:hAnsi="Times New Roman"/>
                <w:b/>
                <w:sz w:val="24"/>
                <w:szCs w:val="24"/>
                <w:lang w:val="uk-UA"/>
              </w:rPr>
              <w:t>3</w:t>
            </w:r>
          </w:p>
        </w:tc>
        <w:tc>
          <w:tcPr>
            <w:tcW w:w="709" w:type="dxa"/>
          </w:tcPr>
          <w:p w:rsidR="00B631BD" w:rsidRPr="00C77D63" w:rsidRDefault="00B631BD" w:rsidP="00B631BD">
            <w:pPr>
              <w:spacing w:after="0" w:line="240" w:lineRule="auto"/>
              <w:jc w:val="center"/>
              <w:rPr>
                <w:rFonts w:ascii="Times New Roman" w:hAnsi="Times New Roman"/>
                <w:sz w:val="24"/>
                <w:szCs w:val="24"/>
                <w:lang w:val="uk-UA"/>
              </w:rPr>
            </w:pPr>
          </w:p>
        </w:tc>
        <w:tc>
          <w:tcPr>
            <w:tcW w:w="708" w:type="dxa"/>
          </w:tcPr>
          <w:p w:rsidR="00B631BD" w:rsidRPr="009E4750" w:rsidRDefault="00B631BD" w:rsidP="00B631BD">
            <w:pPr>
              <w:spacing w:after="0" w:line="240" w:lineRule="auto"/>
              <w:jc w:val="center"/>
              <w:rPr>
                <w:rFonts w:ascii="Times New Roman" w:hAnsi="Times New Roman"/>
                <w:b/>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Діагностика стерилізатора.</w:t>
            </w:r>
          </w:p>
        </w:tc>
        <w:tc>
          <w:tcPr>
            <w:tcW w:w="851" w:type="dxa"/>
            <w:vAlign w:val="center"/>
          </w:tcPr>
          <w:p w:rsidR="006A02BD" w:rsidRPr="009E4750"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Заміна силіконових ущільнювачів дверей</w:t>
            </w:r>
          </w:p>
        </w:tc>
        <w:tc>
          <w:tcPr>
            <w:tcW w:w="851" w:type="dxa"/>
            <w:vAlign w:val="center"/>
          </w:tcPr>
          <w:p w:rsidR="006A02BD" w:rsidRPr="009E4750"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4</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ремкомплекту </w:t>
            </w:r>
            <w:proofErr w:type="spellStart"/>
            <w:r w:rsidRPr="00C77D63">
              <w:rPr>
                <w:rFonts w:ascii="Times New Roman" w:hAnsi="Times New Roman"/>
                <w:sz w:val="24"/>
                <w:szCs w:val="24"/>
                <w:lang w:val="uk-UA"/>
              </w:rPr>
              <w:t>пневмопід’ємника</w:t>
            </w:r>
            <w:proofErr w:type="spellEnd"/>
            <w:r w:rsidRPr="00C77D63">
              <w:rPr>
                <w:rFonts w:ascii="Times New Roman" w:hAnsi="Times New Roman"/>
                <w:sz w:val="24"/>
                <w:szCs w:val="24"/>
                <w:lang w:val="uk-UA"/>
              </w:rPr>
              <w:t xml:space="preserve"> двері</w:t>
            </w:r>
          </w:p>
        </w:tc>
        <w:tc>
          <w:tcPr>
            <w:tcW w:w="851" w:type="dxa"/>
            <w:vAlign w:val="center"/>
          </w:tcPr>
          <w:p w:rsidR="006A02BD" w:rsidRPr="009E4750"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Заміна бактеріального фільтру тривалої дії</w:t>
            </w:r>
          </w:p>
        </w:tc>
        <w:tc>
          <w:tcPr>
            <w:tcW w:w="851" w:type="dxa"/>
            <w:vAlign w:val="center"/>
          </w:tcPr>
          <w:p w:rsidR="006A02BD" w:rsidRPr="009E4750"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9E4750"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Усунення парових свищів та протікань</w:t>
            </w:r>
          </w:p>
        </w:tc>
        <w:tc>
          <w:tcPr>
            <w:tcW w:w="851" w:type="dxa"/>
            <w:vAlign w:val="center"/>
          </w:tcPr>
          <w:p w:rsidR="006A02BD" w:rsidRPr="009E4750"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9E4750" w:rsidRDefault="006A02BD" w:rsidP="006A02BD">
            <w:pPr>
              <w:spacing w:after="0" w:line="240" w:lineRule="auto"/>
              <w:jc w:val="center"/>
              <w:rPr>
                <w:rFonts w:ascii="Times New Roman" w:hAnsi="Times New Roman"/>
                <w:shd w:val="clear" w:color="auto" w:fill="FFFFFF"/>
              </w:rPr>
            </w:pPr>
          </w:p>
        </w:tc>
      </w:tr>
      <w:tr w:rsidR="006A02BD" w:rsidRPr="001414D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контакторів </w:t>
            </w:r>
            <w:proofErr w:type="spellStart"/>
            <w:r w:rsidRPr="00C77D63">
              <w:rPr>
                <w:rFonts w:ascii="Times New Roman" w:hAnsi="Times New Roman"/>
                <w:sz w:val="24"/>
                <w:szCs w:val="24"/>
                <w:lang w:val="uk-UA"/>
              </w:rPr>
              <w:t>Schneider</w:t>
            </w:r>
            <w:proofErr w:type="spellEnd"/>
            <w:r w:rsidRPr="00C77D63">
              <w:rPr>
                <w:rFonts w:ascii="Times New Roman" w:hAnsi="Times New Roman"/>
                <w:sz w:val="24"/>
                <w:szCs w:val="24"/>
                <w:lang w:val="uk-UA"/>
              </w:rPr>
              <w:t xml:space="preserve"> </w:t>
            </w:r>
            <w:proofErr w:type="spellStart"/>
            <w:r w:rsidRPr="00C77D63">
              <w:rPr>
                <w:rFonts w:ascii="Times New Roman" w:hAnsi="Times New Roman"/>
                <w:sz w:val="24"/>
                <w:szCs w:val="24"/>
                <w:lang w:val="uk-UA"/>
              </w:rPr>
              <w:t>Electric</w:t>
            </w:r>
            <w:proofErr w:type="spellEnd"/>
            <w:r w:rsidRPr="00C77D63">
              <w:rPr>
                <w:rFonts w:ascii="Times New Roman" w:hAnsi="Times New Roman"/>
                <w:sz w:val="24"/>
                <w:szCs w:val="24"/>
                <w:lang w:val="uk-UA"/>
              </w:rPr>
              <w:t xml:space="preserve"> DC</w:t>
            </w:r>
          </w:p>
        </w:tc>
        <w:tc>
          <w:tcPr>
            <w:tcW w:w="851" w:type="dxa"/>
            <w:vAlign w:val="center"/>
          </w:tcPr>
          <w:p w:rsidR="006A02BD" w:rsidRPr="006B3DD1" w:rsidRDefault="006A02BD" w:rsidP="006A02BD">
            <w:pPr>
              <w:spacing w:after="0" w:line="240" w:lineRule="auto"/>
              <w:jc w:val="center"/>
              <w:rPr>
                <w:rFonts w:ascii="Times New Roman" w:hAnsi="Times New Roman"/>
                <w:sz w:val="24"/>
                <w:szCs w:val="24"/>
                <w:shd w:val="clear" w:color="auto" w:fill="FFFFFF"/>
                <w:lang w:val="en-US"/>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6B1C38" w:rsidRDefault="006A02BD" w:rsidP="006A02BD">
            <w:pPr>
              <w:spacing w:after="0" w:line="240" w:lineRule="auto"/>
              <w:jc w:val="center"/>
              <w:rPr>
                <w:rFonts w:ascii="Times New Roman" w:hAnsi="Times New Roman"/>
                <w:shd w:val="clear" w:color="auto" w:fill="FFFFFF"/>
                <w:lang w:val="en-US"/>
              </w:rPr>
            </w:pPr>
          </w:p>
        </w:tc>
      </w:tr>
      <w:tr w:rsidR="006A02BD" w:rsidRPr="006B1C38"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Ремонтні роботи по чищенню клапанів пневмосистеми керування автоклаву</w:t>
            </w:r>
          </w:p>
        </w:tc>
        <w:tc>
          <w:tcPr>
            <w:tcW w:w="851" w:type="dxa"/>
            <w:vAlign w:val="center"/>
          </w:tcPr>
          <w:p w:rsidR="006A02BD" w:rsidRPr="006B3DD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6B1C38" w:rsidRDefault="006A02BD" w:rsidP="006A02BD">
            <w:pPr>
              <w:spacing w:after="0" w:line="240" w:lineRule="auto"/>
              <w:jc w:val="center"/>
              <w:rPr>
                <w:rFonts w:ascii="Times New Roman" w:hAnsi="Times New Roman"/>
                <w:shd w:val="clear" w:color="auto" w:fill="FFFFFF"/>
              </w:rPr>
            </w:pPr>
          </w:p>
        </w:tc>
      </w:tr>
      <w:tr w:rsidR="006A02BD" w:rsidRPr="006B1C38"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Розбирання та чищення парогенератору з подальшим збиранням</w:t>
            </w:r>
          </w:p>
        </w:tc>
        <w:tc>
          <w:tcPr>
            <w:tcW w:w="851" w:type="dxa"/>
            <w:vAlign w:val="center"/>
          </w:tcPr>
          <w:p w:rsidR="006A02BD" w:rsidRPr="006B3DD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6B1C38" w:rsidRDefault="006A02BD" w:rsidP="006A02BD">
            <w:pPr>
              <w:spacing w:after="0" w:line="240" w:lineRule="auto"/>
              <w:jc w:val="center"/>
              <w:rPr>
                <w:rFonts w:ascii="Times New Roman" w:hAnsi="Times New Roman"/>
                <w:shd w:val="clear" w:color="auto" w:fill="FFFFFF"/>
              </w:rPr>
            </w:pPr>
          </w:p>
        </w:tc>
      </w:tr>
      <w:tr w:rsidR="006A02BD" w:rsidRPr="001414D1"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силіконових </w:t>
            </w:r>
            <w:proofErr w:type="spellStart"/>
            <w:r w:rsidRPr="00C77D63">
              <w:rPr>
                <w:rFonts w:ascii="Times New Roman" w:hAnsi="Times New Roman"/>
                <w:sz w:val="24"/>
                <w:szCs w:val="24"/>
                <w:lang w:val="uk-UA"/>
              </w:rPr>
              <w:t>ущільнювачей</w:t>
            </w:r>
            <w:proofErr w:type="spellEnd"/>
            <w:r w:rsidRPr="00C77D63">
              <w:rPr>
                <w:rFonts w:ascii="Times New Roman" w:hAnsi="Times New Roman"/>
                <w:sz w:val="24"/>
                <w:szCs w:val="24"/>
                <w:lang w:val="uk-UA"/>
              </w:rPr>
              <w:t xml:space="preserve"> блоків нагрівачів</w:t>
            </w:r>
          </w:p>
        </w:tc>
        <w:tc>
          <w:tcPr>
            <w:tcW w:w="851" w:type="dxa"/>
            <w:vAlign w:val="center"/>
          </w:tcPr>
          <w:p w:rsidR="006A02BD" w:rsidRPr="006B3DD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12</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1414D1" w:rsidRDefault="006A02BD" w:rsidP="006A02BD">
            <w:pPr>
              <w:spacing w:after="0" w:line="240" w:lineRule="auto"/>
              <w:jc w:val="center"/>
              <w:rPr>
                <w:rFonts w:ascii="Times New Roman" w:hAnsi="Times New Roman"/>
                <w:shd w:val="clear" w:color="auto" w:fill="FFFFFF"/>
                <w:lang w:val="uk-UA"/>
              </w:rPr>
            </w:pPr>
          </w:p>
        </w:tc>
      </w:tr>
      <w:tr w:rsidR="006A02BD" w:rsidRPr="006B1C38"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Тестування електронної системи стерилізатора після закінчення сервісних робіт</w:t>
            </w:r>
          </w:p>
        </w:tc>
        <w:tc>
          <w:tcPr>
            <w:tcW w:w="851" w:type="dxa"/>
            <w:vAlign w:val="center"/>
          </w:tcPr>
          <w:p w:rsidR="006A02BD" w:rsidRPr="006B3DD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6B1C38" w:rsidRDefault="006A02BD" w:rsidP="006A02BD">
            <w:pPr>
              <w:spacing w:after="0" w:line="240" w:lineRule="auto"/>
              <w:jc w:val="center"/>
              <w:rPr>
                <w:rFonts w:ascii="Times New Roman" w:hAnsi="Times New Roman"/>
                <w:shd w:val="clear" w:color="auto" w:fill="FFFFFF"/>
              </w:rPr>
            </w:pPr>
          </w:p>
        </w:tc>
      </w:tr>
      <w:tr w:rsidR="006A02BD" w:rsidRPr="006B1C38" w:rsidTr="00E62978">
        <w:tc>
          <w:tcPr>
            <w:tcW w:w="567" w:type="dxa"/>
            <w:vAlign w:val="center"/>
          </w:tcPr>
          <w:p w:rsidR="006A02BD" w:rsidRPr="00C77D63" w:rsidRDefault="006A02BD" w:rsidP="006A02BD">
            <w:pPr>
              <w:pStyle w:val="a3"/>
              <w:numPr>
                <w:ilvl w:val="1"/>
                <w:numId w:val="44"/>
              </w:numPr>
              <w:spacing w:after="0"/>
              <w:ind w:left="-57" w:right="-57" w:firstLine="3"/>
              <w:rPr>
                <w:sz w:val="24"/>
                <w:szCs w:val="24"/>
                <w:lang w:val="uk-UA"/>
              </w:rPr>
            </w:pPr>
          </w:p>
        </w:tc>
        <w:tc>
          <w:tcPr>
            <w:tcW w:w="6096" w:type="dxa"/>
            <w:vAlign w:val="center"/>
          </w:tcPr>
          <w:p w:rsidR="006A02BD" w:rsidRPr="00C77D63" w:rsidRDefault="006A02BD" w:rsidP="006A02BD">
            <w:pPr>
              <w:spacing w:after="0" w:line="240" w:lineRule="auto"/>
              <w:rPr>
                <w:rFonts w:ascii="Times New Roman" w:hAnsi="Times New Roman"/>
                <w:sz w:val="24"/>
                <w:szCs w:val="24"/>
                <w:lang w:val="uk-UA"/>
              </w:rPr>
            </w:pPr>
            <w:r w:rsidRPr="00C77D63">
              <w:rPr>
                <w:rFonts w:ascii="Times New Roman" w:hAnsi="Times New Roman"/>
                <w:sz w:val="24"/>
                <w:szCs w:val="24"/>
                <w:lang w:val="uk-UA"/>
              </w:rPr>
              <w:t>Калібрування стерилізатора</w:t>
            </w:r>
          </w:p>
        </w:tc>
        <w:tc>
          <w:tcPr>
            <w:tcW w:w="851" w:type="dxa"/>
            <w:vAlign w:val="center"/>
          </w:tcPr>
          <w:p w:rsidR="006A02BD" w:rsidRPr="006B3DD1" w:rsidRDefault="006A02BD" w:rsidP="006A02BD">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6A02BD" w:rsidRPr="007E240F" w:rsidRDefault="006A02BD" w:rsidP="006A02BD">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6A02BD" w:rsidRPr="00C77D63" w:rsidRDefault="006A02BD" w:rsidP="006A02BD">
            <w:pPr>
              <w:spacing w:after="0" w:line="240" w:lineRule="auto"/>
              <w:jc w:val="center"/>
              <w:rPr>
                <w:rFonts w:ascii="Times New Roman" w:hAnsi="Times New Roman"/>
                <w:sz w:val="24"/>
                <w:szCs w:val="24"/>
                <w:lang w:val="uk-UA"/>
              </w:rPr>
            </w:pPr>
          </w:p>
        </w:tc>
        <w:tc>
          <w:tcPr>
            <w:tcW w:w="708" w:type="dxa"/>
          </w:tcPr>
          <w:p w:rsidR="006A02BD" w:rsidRPr="006B1C38" w:rsidRDefault="006A02BD" w:rsidP="006A02BD">
            <w:pPr>
              <w:spacing w:after="0" w:line="240" w:lineRule="auto"/>
              <w:jc w:val="center"/>
              <w:rPr>
                <w:rFonts w:ascii="Times New Roman" w:hAnsi="Times New Roman"/>
                <w:shd w:val="clear" w:color="auto" w:fill="FFFFFF"/>
              </w:rPr>
            </w:pPr>
          </w:p>
        </w:tc>
      </w:tr>
      <w:tr w:rsidR="00B27EBF" w:rsidRPr="009E4750" w:rsidTr="00E62978">
        <w:tc>
          <w:tcPr>
            <w:tcW w:w="567" w:type="dxa"/>
            <w:vAlign w:val="center"/>
          </w:tcPr>
          <w:p w:rsidR="00B27EBF" w:rsidRPr="00C77D63" w:rsidRDefault="00B27EBF" w:rsidP="00B27EBF">
            <w:pPr>
              <w:pStyle w:val="a3"/>
              <w:numPr>
                <w:ilvl w:val="0"/>
                <w:numId w:val="44"/>
              </w:numPr>
              <w:spacing w:after="0"/>
              <w:ind w:left="-57" w:right="-57" w:firstLine="3"/>
              <w:rPr>
                <w:b/>
                <w:sz w:val="24"/>
                <w:szCs w:val="24"/>
                <w:lang w:val="uk-UA"/>
              </w:rPr>
            </w:pPr>
          </w:p>
        </w:tc>
        <w:tc>
          <w:tcPr>
            <w:tcW w:w="6096" w:type="dxa"/>
            <w:vAlign w:val="center"/>
          </w:tcPr>
          <w:p w:rsidR="00B27EBF" w:rsidRPr="00C77D63" w:rsidRDefault="00B27EBF" w:rsidP="0064040F">
            <w:pPr>
              <w:spacing w:after="0" w:line="240" w:lineRule="auto"/>
              <w:rPr>
                <w:rFonts w:ascii="Times New Roman" w:hAnsi="Times New Roman"/>
                <w:b/>
                <w:sz w:val="24"/>
                <w:szCs w:val="24"/>
                <w:lang w:val="uk-UA"/>
              </w:rPr>
            </w:pPr>
            <w:r w:rsidRPr="00C77D63">
              <w:rPr>
                <w:rFonts w:ascii="Times New Roman" w:hAnsi="Times New Roman"/>
                <w:b/>
                <w:sz w:val="24"/>
                <w:szCs w:val="24"/>
                <w:lang w:val="uk-UA"/>
              </w:rPr>
              <w:t xml:space="preserve">Послуга з ремонту та </w:t>
            </w:r>
            <w:bookmarkStart w:id="44" w:name="_GoBack"/>
            <w:r w:rsidR="0064040F" w:rsidRPr="00C77D63">
              <w:rPr>
                <w:rFonts w:ascii="Times New Roman" w:hAnsi="Times New Roman"/>
                <w:b/>
                <w:sz w:val="24"/>
                <w:szCs w:val="24"/>
                <w:lang w:val="uk-UA"/>
              </w:rPr>
              <w:t xml:space="preserve">технічного </w:t>
            </w:r>
            <w:bookmarkEnd w:id="44"/>
            <w:r w:rsidR="000F407A">
              <w:rPr>
                <w:rFonts w:ascii="Times New Roman" w:hAnsi="Times New Roman"/>
                <w:b/>
                <w:sz w:val="24"/>
                <w:szCs w:val="24"/>
                <w:lang w:val="uk-UA"/>
              </w:rPr>
              <w:t>обслуговування компрес</w:t>
            </w:r>
            <w:r w:rsidRPr="00C77D63">
              <w:rPr>
                <w:rFonts w:ascii="Times New Roman" w:hAnsi="Times New Roman"/>
                <w:b/>
                <w:sz w:val="24"/>
                <w:szCs w:val="24"/>
                <w:lang w:val="uk-UA"/>
              </w:rPr>
              <w:t>ору</w:t>
            </w:r>
          </w:p>
        </w:tc>
        <w:tc>
          <w:tcPr>
            <w:tcW w:w="851" w:type="dxa"/>
            <w:vAlign w:val="center"/>
          </w:tcPr>
          <w:p w:rsidR="00B27EBF" w:rsidRPr="00E70773" w:rsidRDefault="00B27EBF" w:rsidP="00B27EBF">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посл.</w:t>
            </w:r>
          </w:p>
        </w:tc>
        <w:tc>
          <w:tcPr>
            <w:tcW w:w="708" w:type="dxa"/>
            <w:vAlign w:val="center"/>
          </w:tcPr>
          <w:p w:rsidR="00B27EBF" w:rsidRPr="00E70773" w:rsidRDefault="00B27EBF" w:rsidP="00B27EBF">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b/>
                <w:shd w:val="clear" w:color="auto" w:fill="FFFFFF"/>
              </w:rPr>
            </w:pPr>
          </w:p>
        </w:tc>
      </w:tr>
      <w:tr w:rsidR="00B27EBF" w:rsidRPr="009E4750" w:rsidTr="00E62978">
        <w:tc>
          <w:tcPr>
            <w:tcW w:w="567" w:type="dxa"/>
            <w:vAlign w:val="center"/>
          </w:tcPr>
          <w:p w:rsidR="00B27EBF" w:rsidRPr="00C77D63" w:rsidRDefault="00B27EBF" w:rsidP="00B27EBF">
            <w:pPr>
              <w:pStyle w:val="a3"/>
              <w:numPr>
                <w:ilvl w:val="1"/>
                <w:numId w:val="44"/>
              </w:numPr>
              <w:spacing w:after="0"/>
              <w:ind w:left="-57" w:right="-57" w:firstLine="3"/>
              <w:rPr>
                <w:sz w:val="24"/>
                <w:szCs w:val="24"/>
                <w:lang w:val="uk-UA"/>
              </w:rPr>
            </w:pPr>
          </w:p>
        </w:tc>
        <w:tc>
          <w:tcPr>
            <w:tcW w:w="6096" w:type="dxa"/>
            <w:vAlign w:val="center"/>
          </w:tcPr>
          <w:p w:rsidR="00B27EBF" w:rsidRPr="00C77D63" w:rsidRDefault="00B27EBF" w:rsidP="00B27EBF">
            <w:pPr>
              <w:spacing w:after="0" w:line="240" w:lineRule="auto"/>
              <w:rPr>
                <w:rFonts w:ascii="Times New Roman" w:hAnsi="Times New Roman"/>
                <w:sz w:val="24"/>
                <w:szCs w:val="24"/>
                <w:lang w:val="uk-UA"/>
              </w:rPr>
            </w:pPr>
            <w:r>
              <w:rPr>
                <w:rFonts w:ascii="Times New Roman" w:hAnsi="Times New Roman"/>
                <w:sz w:val="24"/>
                <w:szCs w:val="24"/>
                <w:lang w:val="uk-UA"/>
              </w:rPr>
              <w:t>Розбирання т</w:t>
            </w:r>
            <w:r w:rsidRPr="00C77D63">
              <w:rPr>
                <w:rFonts w:ascii="Times New Roman" w:hAnsi="Times New Roman"/>
                <w:sz w:val="24"/>
                <w:szCs w:val="24"/>
                <w:lang w:val="uk-UA"/>
              </w:rPr>
              <w:t>а дефектування</w:t>
            </w:r>
          </w:p>
        </w:tc>
        <w:tc>
          <w:tcPr>
            <w:tcW w:w="851" w:type="dxa"/>
            <w:vAlign w:val="center"/>
          </w:tcPr>
          <w:p w:rsidR="00B27EBF" w:rsidRPr="00E70773" w:rsidRDefault="00B27EBF" w:rsidP="00B27EBF">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B27EBF" w:rsidRPr="0076125D" w:rsidRDefault="00B27EBF" w:rsidP="00B27EBF">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shd w:val="clear" w:color="auto" w:fill="FFFFFF"/>
              </w:rPr>
            </w:pPr>
          </w:p>
        </w:tc>
      </w:tr>
      <w:tr w:rsidR="00B27EBF" w:rsidRPr="009E4750" w:rsidTr="00E62978">
        <w:tc>
          <w:tcPr>
            <w:tcW w:w="567" w:type="dxa"/>
            <w:vAlign w:val="center"/>
          </w:tcPr>
          <w:p w:rsidR="00B27EBF" w:rsidRPr="00C77D63" w:rsidRDefault="00B27EBF" w:rsidP="00B27EBF">
            <w:pPr>
              <w:pStyle w:val="a3"/>
              <w:numPr>
                <w:ilvl w:val="1"/>
                <w:numId w:val="44"/>
              </w:numPr>
              <w:spacing w:after="0"/>
              <w:ind w:left="-57" w:right="-57" w:firstLine="3"/>
              <w:rPr>
                <w:sz w:val="24"/>
                <w:szCs w:val="24"/>
                <w:lang w:val="uk-UA"/>
              </w:rPr>
            </w:pPr>
          </w:p>
        </w:tc>
        <w:tc>
          <w:tcPr>
            <w:tcW w:w="6096" w:type="dxa"/>
            <w:vAlign w:val="center"/>
          </w:tcPr>
          <w:p w:rsidR="00B27EBF" w:rsidRPr="00C77D63" w:rsidRDefault="00B27EBF" w:rsidP="00B27EBF">
            <w:pPr>
              <w:spacing w:after="0" w:line="240" w:lineRule="auto"/>
              <w:rPr>
                <w:rFonts w:ascii="Times New Roman" w:hAnsi="Times New Roman"/>
                <w:sz w:val="24"/>
                <w:szCs w:val="24"/>
                <w:lang w:val="uk-UA"/>
              </w:rPr>
            </w:pPr>
            <w:r w:rsidRPr="00C77D63">
              <w:rPr>
                <w:rFonts w:ascii="Times New Roman" w:hAnsi="Times New Roman"/>
                <w:sz w:val="24"/>
                <w:szCs w:val="24"/>
                <w:lang w:val="uk-UA"/>
              </w:rPr>
              <w:t xml:space="preserve">Заміна поршневої </w:t>
            </w:r>
            <w:proofErr w:type="spellStart"/>
            <w:r w:rsidRPr="00C77D63">
              <w:rPr>
                <w:rFonts w:ascii="Times New Roman" w:hAnsi="Times New Roman"/>
                <w:sz w:val="24"/>
                <w:szCs w:val="24"/>
                <w:lang w:val="uk-UA"/>
              </w:rPr>
              <w:t>группи</w:t>
            </w:r>
            <w:proofErr w:type="spellEnd"/>
          </w:p>
        </w:tc>
        <w:tc>
          <w:tcPr>
            <w:tcW w:w="851" w:type="dxa"/>
            <w:vAlign w:val="center"/>
          </w:tcPr>
          <w:p w:rsidR="00B27EBF" w:rsidRPr="00E70773" w:rsidRDefault="00B27EBF" w:rsidP="00B27EBF">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B27EBF" w:rsidRPr="0076125D" w:rsidRDefault="00B27EBF" w:rsidP="00B27EBF">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shd w:val="clear" w:color="auto" w:fill="FFFFFF"/>
              </w:rPr>
            </w:pPr>
          </w:p>
        </w:tc>
      </w:tr>
      <w:tr w:rsidR="00B27EBF" w:rsidRPr="009E4750" w:rsidTr="00E62978">
        <w:tc>
          <w:tcPr>
            <w:tcW w:w="567" w:type="dxa"/>
            <w:vAlign w:val="center"/>
          </w:tcPr>
          <w:p w:rsidR="00B27EBF" w:rsidRPr="00C77D63" w:rsidRDefault="00B27EBF" w:rsidP="00B27EBF">
            <w:pPr>
              <w:pStyle w:val="a3"/>
              <w:numPr>
                <w:ilvl w:val="1"/>
                <w:numId w:val="44"/>
              </w:numPr>
              <w:spacing w:after="0"/>
              <w:ind w:left="-57" w:right="-57" w:firstLine="3"/>
              <w:rPr>
                <w:sz w:val="24"/>
                <w:szCs w:val="24"/>
                <w:lang w:val="uk-UA"/>
              </w:rPr>
            </w:pPr>
          </w:p>
        </w:tc>
        <w:tc>
          <w:tcPr>
            <w:tcW w:w="6096" w:type="dxa"/>
            <w:vAlign w:val="center"/>
          </w:tcPr>
          <w:p w:rsidR="00B27EBF" w:rsidRPr="00C77D63" w:rsidRDefault="00B27EBF" w:rsidP="00B27EBF">
            <w:pPr>
              <w:spacing w:after="0" w:line="240" w:lineRule="auto"/>
              <w:rPr>
                <w:rFonts w:ascii="Times New Roman" w:hAnsi="Times New Roman"/>
                <w:sz w:val="24"/>
                <w:szCs w:val="24"/>
                <w:lang w:val="uk-UA"/>
              </w:rPr>
            </w:pPr>
            <w:r w:rsidRPr="00C77D63">
              <w:rPr>
                <w:rFonts w:ascii="Times New Roman" w:hAnsi="Times New Roman"/>
                <w:sz w:val="24"/>
                <w:szCs w:val="24"/>
                <w:lang w:val="uk-UA"/>
              </w:rPr>
              <w:t>Заміна мастила 1 л</w:t>
            </w:r>
          </w:p>
        </w:tc>
        <w:tc>
          <w:tcPr>
            <w:tcW w:w="851" w:type="dxa"/>
            <w:vAlign w:val="center"/>
          </w:tcPr>
          <w:p w:rsidR="00B27EBF" w:rsidRPr="00E70773" w:rsidRDefault="00B27EBF" w:rsidP="00B27EBF">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B27EBF" w:rsidRPr="0076125D" w:rsidRDefault="00B27EBF" w:rsidP="00B27EBF">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3</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shd w:val="clear" w:color="auto" w:fill="FFFFFF"/>
              </w:rPr>
            </w:pPr>
          </w:p>
        </w:tc>
      </w:tr>
      <w:tr w:rsidR="00B27EBF" w:rsidRPr="009E4750" w:rsidTr="00E62978">
        <w:tc>
          <w:tcPr>
            <w:tcW w:w="567" w:type="dxa"/>
            <w:vAlign w:val="center"/>
          </w:tcPr>
          <w:p w:rsidR="00B27EBF" w:rsidRPr="00C77D63" w:rsidRDefault="00B27EBF" w:rsidP="00B27EBF">
            <w:pPr>
              <w:pStyle w:val="a3"/>
              <w:numPr>
                <w:ilvl w:val="1"/>
                <w:numId w:val="44"/>
              </w:numPr>
              <w:spacing w:after="0"/>
              <w:ind w:left="-57" w:right="-57" w:firstLine="3"/>
              <w:rPr>
                <w:sz w:val="24"/>
                <w:szCs w:val="24"/>
                <w:lang w:val="uk-UA"/>
              </w:rPr>
            </w:pPr>
          </w:p>
        </w:tc>
        <w:tc>
          <w:tcPr>
            <w:tcW w:w="6096" w:type="dxa"/>
            <w:vAlign w:val="center"/>
          </w:tcPr>
          <w:p w:rsidR="00B27EBF" w:rsidRPr="00C77D63" w:rsidRDefault="00B27EBF" w:rsidP="00B27EBF">
            <w:pPr>
              <w:spacing w:after="0" w:line="240" w:lineRule="auto"/>
              <w:rPr>
                <w:rFonts w:ascii="Times New Roman" w:hAnsi="Times New Roman"/>
                <w:sz w:val="24"/>
                <w:szCs w:val="24"/>
                <w:lang w:val="uk-UA"/>
              </w:rPr>
            </w:pPr>
            <w:r w:rsidRPr="00C77D63">
              <w:rPr>
                <w:rFonts w:ascii="Times New Roman" w:hAnsi="Times New Roman"/>
                <w:sz w:val="24"/>
                <w:szCs w:val="24"/>
                <w:lang w:val="uk-UA"/>
              </w:rPr>
              <w:t>Збирання</w:t>
            </w:r>
          </w:p>
        </w:tc>
        <w:tc>
          <w:tcPr>
            <w:tcW w:w="851" w:type="dxa"/>
            <w:vAlign w:val="center"/>
          </w:tcPr>
          <w:p w:rsidR="00B27EBF" w:rsidRPr="00E70773" w:rsidRDefault="00B27EBF" w:rsidP="00B27EBF">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B27EBF" w:rsidRPr="0076125D" w:rsidRDefault="00B27EBF" w:rsidP="00B27EBF">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shd w:val="clear" w:color="auto" w:fill="FFFFFF"/>
              </w:rPr>
            </w:pPr>
          </w:p>
        </w:tc>
      </w:tr>
      <w:tr w:rsidR="00B27EBF" w:rsidRPr="009E4750" w:rsidTr="00E62978">
        <w:tc>
          <w:tcPr>
            <w:tcW w:w="567" w:type="dxa"/>
            <w:vAlign w:val="center"/>
          </w:tcPr>
          <w:p w:rsidR="00B27EBF" w:rsidRPr="00C77D63" w:rsidRDefault="00B27EBF" w:rsidP="00B27EBF">
            <w:pPr>
              <w:pStyle w:val="a3"/>
              <w:numPr>
                <w:ilvl w:val="0"/>
                <w:numId w:val="44"/>
              </w:numPr>
              <w:spacing w:after="0"/>
              <w:ind w:left="-57" w:right="-57" w:firstLine="3"/>
              <w:rPr>
                <w:b/>
                <w:sz w:val="24"/>
                <w:szCs w:val="24"/>
                <w:lang w:val="uk-UA"/>
              </w:rPr>
            </w:pPr>
          </w:p>
        </w:tc>
        <w:tc>
          <w:tcPr>
            <w:tcW w:w="6096" w:type="dxa"/>
            <w:vAlign w:val="center"/>
          </w:tcPr>
          <w:p w:rsidR="00B27EBF" w:rsidRPr="00C77D63" w:rsidRDefault="00B27EBF" w:rsidP="00B27EBF">
            <w:pPr>
              <w:spacing w:after="0" w:line="240" w:lineRule="auto"/>
              <w:rPr>
                <w:rFonts w:ascii="Times New Roman" w:hAnsi="Times New Roman"/>
                <w:b/>
                <w:sz w:val="24"/>
                <w:szCs w:val="24"/>
                <w:lang w:val="uk-UA"/>
              </w:rPr>
            </w:pPr>
            <w:r w:rsidRPr="00C77D63">
              <w:rPr>
                <w:rFonts w:ascii="Times New Roman" w:hAnsi="Times New Roman"/>
                <w:b/>
                <w:sz w:val="24"/>
                <w:szCs w:val="24"/>
                <w:lang w:val="uk-UA"/>
              </w:rPr>
              <w:t>Послуга з ремонту насосу подачі води</w:t>
            </w:r>
          </w:p>
        </w:tc>
        <w:tc>
          <w:tcPr>
            <w:tcW w:w="851" w:type="dxa"/>
            <w:vAlign w:val="center"/>
          </w:tcPr>
          <w:p w:rsidR="00B27EBF" w:rsidRPr="00E70773" w:rsidRDefault="00B27EBF" w:rsidP="00B27EBF">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посл.</w:t>
            </w:r>
          </w:p>
        </w:tc>
        <w:tc>
          <w:tcPr>
            <w:tcW w:w="708" w:type="dxa"/>
            <w:vAlign w:val="center"/>
          </w:tcPr>
          <w:p w:rsidR="00B27EBF" w:rsidRPr="00E70773" w:rsidRDefault="00B27EBF" w:rsidP="00B27EBF">
            <w:pPr>
              <w:spacing w:after="0" w:line="240" w:lineRule="auto"/>
              <w:jc w:val="center"/>
              <w:rPr>
                <w:rFonts w:ascii="Times New Roman" w:hAnsi="Times New Roman"/>
                <w:b/>
                <w:sz w:val="24"/>
                <w:szCs w:val="24"/>
                <w:shd w:val="clear" w:color="auto" w:fill="FFFFFF"/>
              </w:rPr>
            </w:pPr>
            <w:r w:rsidRPr="009E4750">
              <w:rPr>
                <w:rFonts w:ascii="Times New Roman" w:hAnsi="Times New Roman"/>
                <w:b/>
                <w:sz w:val="24"/>
                <w:szCs w:val="24"/>
                <w:shd w:val="clear" w:color="auto" w:fill="FFFFFF"/>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b/>
                <w:shd w:val="clear" w:color="auto" w:fill="FFFFFF"/>
              </w:rPr>
            </w:pPr>
          </w:p>
        </w:tc>
      </w:tr>
      <w:tr w:rsidR="00B27EBF" w:rsidRPr="009E4750" w:rsidTr="00E62978">
        <w:tc>
          <w:tcPr>
            <w:tcW w:w="567" w:type="dxa"/>
            <w:vAlign w:val="center"/>
          </w:tcPr>
          <w:p w:rsidR="00B27EBF" w:rsidRPr="00C77D63" w:rsidRDefault="00B27EBF" w:rsidP="00B27EBF">
            <w:pPr>
              <w:pStyle w:val="a3"/>
              <w:numPr>
                <w:ilvl w:val="1"/>
                <w:numId w:val="44"/>
              </w:numPr>
              <w:spacing w:after="0"/>
              <w:ind w:left="-57" w:right="-57" w:firstLine="3"/>
              <w:rPr>
                <w:sz w:val="24"/>
                <w:szCs w:val="24"/>
                <w:lang w:val="uk-UA"/>
              </w:rPr>
            </w:pPr>
          </w:p>
        </w:tc>
        <w:tc>
          <w:tcPr>
            <w:tcW w:w="6096" w:type="dxa"/>
            <w:vAlign w:val="bottom"/>
          </w:tcPr>
          <w:p w:rsidR="00B27EBF" w:rsidRPr="00C77D63" w:rsidRDefault="00B27EBF" w:rsidP="00B27EBF">
            <w:pPr>
              <w:pStyle w:val="a3"/>
              <w:spacing w:after="0"/>
              <w:ind w:left="34" w:right="-57"/>
              <w:rPr>
                <w:sz w:val="24"/>
                <w:szCs w:val="24"/>
                <w:lang w:val="uk-UA"/>
              </w:rPr>
            </w:pPr>
            <w:r w:rsidRPr="00C77D63">
              <w:rPr>
                <w:sz w:val="24"/>
                <w:szCs w:val="24"/>
                <w:lang w:val="uk-UA"/>
              </w:rPr>
              <w:t>Встановлення гідроакумулятору на 100л</w:t>
            </w:r>
          </w:p>
        </w:tc>
        <w:tc>
          <w:tcPr>
            <w:tcW w:w="851" w:type="dxa"/>
            <w:vAlign w:val="center"/>
          </w:tcPr>
          <w:p w:rsidR="00B27EBF" w:rsidRPr="00E70773" w:rsidRDefault="00B27EBF" w:rsidP="00B27EBF">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B27EBF" w:rsidRPr="0076125D" w:rsidRDefault="00B27EBF" w:rsidP="00B27EBF">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shd w:val="clear" w:color="auto" w:fill="FFFFFF"/>
              </w:rPr>
            </w:pPr>
          </w:p>
        </w:tc>
      </w:tr>
      <w:tr w:rsidR="00B27EBF" w:rsidRPr="009E4750" w:rsidTr="00E62978">
        <w:tc>
          <w:tcPr>
            <w:tcW w:w="567" w:type="dxa"/>
            <w:vAlign w:val="center"/>
          </w:tcPr>
          <w:p w:rsidR="00B27EBF" w:rsidRPr="00C77D63" w:rsidRDefault="00B27EBF" w:rsidP="00B27EBF">
            <w:pPr>
              <w:pStyle w:val="a3"/>
              <w:numPr>
                <w:ilvl w:val="1"/>
                <w:numId w:val="44"/>
              </w:numPr>
              <w:spacing w:after="0"/>
              <w:ind w:left="-57" w:right="-57" w:firstLine="3"/>
              <w:rPr>
                <w:sz w:val="24"/>
                <w:szCs w:val="24"/>
                <w:lang w:val="uk-UA"/>
              </w:rPr>
            </w:pPr>
          </w:p>
        </w:tc>
        <w:tc>
          <w:tcPr>
            <w:tcW w:w="6096" w:type="dxa"/>
            <w:vAlign w:val="bottom"/>
          </w:tcPr>
          <w:p w:rsidR="00B27EBF" w:rsidRPr="00C77D63" w:rsidRDefault="00B27EBF" w:rsidP="00B27EBF">
            <w:pPr>
              <w:pStyle w:val="a3"/>
              <w:spacing w:after="0"/>
              <w:ind w:left="34" w:right="-57"/>
              <w:rPr>
                <w:sz w:val="24"/>
                <w:szCs w:val="24"/>
                <w:lang w:val="uk-UA"/>
              </w:rPr>
            </w:pPr>
            <w:r w:rsidRPr="00C77D63">
              <w:rPr>
                <w:sz w:val="24"/>
                <w:szCs w:val="24"/>
                <w:lang w:val="uk-UA"/>
              </w:rPr>
              <w:t>Підключення до мережи води</w:t>
            </w:r>
          </w:p>
        </w:tc>
        <w:tc>
          <w:tcPr>
            <w:tcW w:w="851" w:type="dxa"/>
            <w:vAlign w:val="center"/>
          </w:tcPr>
          <w:p w:rsidR="00B27EBF" w:rsidRPr="00E70773" w:rsidRDefault="00B27EBF" w:rsidP="00B27EBF">
            <w:pPr>
              <w:spacing w:after="0" w:line="240" w:lineRule="auto"/>
              <w:jc w:val="center"/>
              <w:rPr>
                <w:rFonts w:ascii="Times New Roman" w:hAnsi="Times New Roman"/>
                <w:sz w:val="24"/>
                <w:szCs w:val="24"/>
                <w:shd w:val="clear" w:color="auto" w:fill="FFFFFF"/>
              </w:rPr>
            </w:pPr>
            <w:r w:rsidRPr="005F6781">
              <w:rPr>
                <w:rFonts w:ascii="Times New Roman" w:hAnsi="Times New Roman"/>
                <w:sz w:val="24"/>
                <w:szCs w:val="24"/>
              </w:rPr>
              <w:t>посл.</w:t>
            </w:r>
          </w:p>
        </w:tc>
        <w:tc>
          <w:tcPr>
            <w:tcW w:w="708" w:type="dxa"/>
          </w:tcPr>
          <w:p w:rsidR="00B27EBF" w:rsidRPr="0076125D" w:rsidRDefault="00B27EBF" w:rsidP="00B27EBF">
            <w:pPr>
              <w:spacing w:after="0" w:line="240" w:lineRule="auto"/>
              <w:jc w:val="center"/>
              <w:rPr>
                <w:rFonts w:ascii="Times New Roman" w:hAnsi="Times New Roman"/>
                <w:sz w:val="24"/>
                <w:szCs w:val="24"/>
                <w:shd w:val="clear" w:color="auto" w:fill="FFFFFF"/>
                <w:lang w:val="uk-UA"/>
              </w:rPr>
            </w:pPr>
            <w:r>
              <w:rPr>
                <w:rFonts w:ascii="Times New Roman" w:hAnsi="Times New Roman"/>
                <w:sz w:val="24"/>
                <w:szCs w:val="24"/>
                <w:shd w:val="clear" w:color="auto" w:fill="FFFFFF"/>
                <w:lang w:val="uk-UA"/>
              </w:rPr>
              <w:t>1</w:t>
            </w:r>
          </w:p>
        </w:tc>
        <w:tc>
          <w:tcPr>
            <w:tcW w:w="709" w:type="dxa"/>
          </w:tcPr>
          <w:p w:rsidR="00B27EBF" w:rsidRPr="00C77D63" w:rsidRDefault="00B27EBF" w:rsidP="00B27EBF">
            <w:pPr>
              <w:spacing w:after="0" w:line="240" w:lineRule="auto"/>
              <w:jc w:val="center"/>
              <w:rPr>
                <w:rFonts w:ascii="Times New Roman" w:hAnsi="Times New Roman"/>
                <w:sz w:val="24"/>
                <w:szCs w:val="24"/>
                <w:lang w:val="uk-UA"/>
              </w:rPr>
            </w:pPr>
          </w:p>
        </w:tc>
        <w:tc>
          <w:tcPr>
            <w:tcW w:w="708" w:type="dxa"/>
          </w:tcPr>
          <w:p w:rsidR="00B27EBF" w:rsidRPr="009E4750" w:rsidRDefault="00B27EBF" w:rsidP="00B27EBF">
            <w:pPr>
              <w:spacing w:after="0" w:line="240" w:lineRule="auto"/>
              <w:jc w:val="center"/>
              <w:rPr>
                <w:rFonts w:ascii="Times New Roman" w:hAnsi="Times New Roman"/>
                <w:shd w:val="clear" w:color="auto" w:fill="FFFFFF"/>
              </w:rPr>
            </w:pPr>
          </w:p>
        </w:tc>
      </w:tr>
      <w:tr w:rsidR="00B631BD" w:rsidRPr="009E4750" w:rsidTr="00B6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31" w:type="dxa"/>
            <w:gridSpan w:val="5"/>
            <w:tcBorders>
              <w:top w:val="single" w:sz="4" w:space="0" w:color="auto"/>
              <w:left w:val="single" w:sz="4" w:space="0" w:color="auto"/>
              <w:bottom w:val="single" w:sz="4" w:space="0" w:color="auto"/>
              <w:right w:val="single" w:sz="4" w:space="0" w:color="auto"/>
            </w:tcBorders>
            <w:vAlign w:val="bottom"/>
          </w:tcPr>
          <w:p w:rsidR="00B631BD" w:rsidRPr="009E4750" w:rsidRDefault="00B631BD" w:rsidP="00726AEA">
            <w:pPr>
              <w:tabs>
                <w:tab w:val="left" w:pos="4962"/>
              </w:tabs>
              <w:spacing w:after="0" w:line="240" w:lineRule="auto"/>
              <w:ind w:left="-57" w:right="-57"/>
              <w:jc w:val="right"/>
              <w:rPr>
                <w:rFonts w:ascii="Times New Roman" w:hAnsi="Times New Roman"/>
                <w:lang w:val="uk-UA"/>
              </w:rPr>
            </w:pPr>
            <w:r w:rsidRPr="009E4750">
              <w:rPr>
                <w:rFonts w:ascii="Times New Roman" w:hAnsi="Times New Roman"/>
                <w:lang w:val="uk-UA"/>
              </w:rPr>
              <w:t>Всього без ПДВ, грн</w:t>
            </w:r>
          </w:p>
        </w:tc>
        <w:tc>
          <w:tcPr>
            <w:tcW w:w="708" w:type="dxa"/>
            <w:tcBorders>
              <w:top w:val="single" w:sz="4" w:space="0" w:color="auto"/>
              <w:left w:val="single" w:sz="4" w:space="0" w:color="auto"/>
              <w:bottom w:val="single" w:sz="4" w:space="0" w:color="auto"/>
              <w:right w:val="single" w:sz="4" w:space="0" w:color="auto"/>
            </w:tcBorders>
            <w:vAlign w:val="center"/>
          </w:tcPr>
          <w:p w:rsidR="00B631BD" w:rsidRPr="009E4750" w:rsidRDefault="00B631BD" w:rsidP="00726AEA">
            <w:pPr>
              <w:tabs>
                <w:tab w:val="left" w:pos="4962"/>
              </w:tabs>
              <w:spacing w:after="0" w:line="240" w:lineRule="auto"/>
              <w:jc w:val="center"/>
              <w:rPr>
                <w:rFonts w:ascii="Times New Roman" w:hAnsi="Times New Roman"/>
                <w:color w:val="FF0000"/>
                <w:lang w:val="uk-UA"/>
              </w:rPr>
            </w:pPr>
          </w:p>
        </w:tc>
      </w:tr>
      <w:tr w:rsidR="00B631BD" w:rsidRPr="009E4750" w:rsidTr="00B6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31" w:type="dxa"/>
            <w:gridSpan w:val="5"/>
            <w:tcBorders>
              <w:top w:val="single" w:sz="4" w:space="0" w:color="auto"/>
              <w:left w:val="single" w:sz="4" w:space="0" w:color="auto"/>
              <w:bottom w:val="single" w:sz="4" w:space="0" w:color="auto"/>
              <w:right w:val="single" w:sz="4" w:space="0" w:color="auto"/>
            </w:tcBorders>
            <w:vAlign w:val="bottom"/>
          </w:tcPr>
          <w:p w:rsidR="00B631BD" w:rsidRPr="009E4750" w:rsidRDefault="00B631BD" w:rsidP="00726AEA">
            <w:pPr>
              <w:tabs>
                <w:tab w:val="left" w:pos="4962"/>
              </w:tabs>
              <w:spacing w:after="0" w:line="240" w:lineRule="auto"/>
              <w:ind w:left="-57" w:right="-57"/>
              <w:jc w:val="right"/>
              <w:rPr>
                <w:rFonts w:ascii="Times New Roman" w:hAnsi="Times New Roman"/>
                <w:lang w:val="uk-UA"/>
              </w:rPr>
            </w:pPr>
            <w:r w:rsidRPr="009E4750">
              <w:rPr>
                <w:rFonts w:ascii="Times New Roman" w:hAnsi="Times New Roman"/>
                <w:lang w:val="uk-UA"/>
              </w:rPr>
              <w:t>ПДВ ____%, грн</w:t>
            </w:r>
          </w:p>
        </w:tc>
        <w:tc>
          <w:tcPr>
            <w:tcW w:w="708" w:type="dxa"/>
            <w:tcBorders>
              <w:top w:val="single" w:sz="4" w:space="0" w:color="auto"/>
              <w:left w:val="single" w:sz="4" w:space="0" w:color="auto"/>
              <w:bottom w:val="single" w:sz="4" w:space="0" w:color="auto"/>
              <w:right w:val="single" w:sz="4" w:space="0" w:color="auto"/>
            </w:tcBorders>
            <w:vAlign w:val="center"/>
          </w:tcPr>
          <w:p w:rsidR="00B631BD" w:rsidRPr="009E4750" w:rsidRDefault="00B631BD" w:rsidP="00726AEA">
            <w:pPr>
              <w:tabs>
                <w:tab w:val="left" w:pos="4962"/>
              </w:tabs>
              <w:spacing w:after="0" w:line="240" w:lineRule="auto"/>
              <w:jc w:val="center"/>
              <w:rPr>
                <w:rFonts w:ascii="Times New Roman" w:hAnsi="Times New Roman"/>
                <w:color w:val="FF0000"/>
                <w:lang w:val="uk-UA"/>
              </w:rPr>
            </w:pPr>
          </w:p>
        </w:tc>
      </w:tr>
      <w:tr w:rsidR="00B631BD" w:rsidRPr="009E4750" w:rsidTr="00B631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8931" w:type="dxa"/>
            <w:gridSpan w:val="5"/>
            <w:tcBorders>
              <w:top w:val="single" w:sz="4" w:space="0" w:color="auto"/>
              <w:left w:val="single" w:sz="4" w:space="0" w:color="auto"/>
              <w:bottom w:val="single" w:sz="4" w:space="0" w:color="auto"/>
              <w:right w:val="single" w:sz="4" w:space="0" w:color="auto"/>
            </w:tcBorders>
            <w:vAlign w:val="bottom"/>
          </w:tcPr>
          <w:p w:rsidR="00B631BD" w:rsidRPr="009E4750" w:rsidRDefault="00B631BD" w:rsidP="00726AEA">
            <w:pPr>
              <w:tabs>
                <w:tab w:val="left" w:pos="4962"/>
              </w:tabs>
              <w:spacing w:after="0" w:line="240" w:lineRule="auto"/>
              <w:ind w:left="-57" w:right="-57"/>
              <w:jc w:val="right"/>
              <w:rPr>
                <w:rFonts w:ascii="Times New Roman" w:hAnsi="Times New Roman"/>
                <w:lang w:val="uk-UA"/>
              </w:rPr>
            </w:pPr>
            <w:r w:rsidRPr="009E4750">
              <w:rPr>
                <w:rFonts w:ascii="Times New Roman" w:hAnsi="Times New Roman"/>
                <w:lang w:val="uk-UA"/>
              </w:rPr>
              <w:t>Всього з ПДВ, грн</w:t>
            </w:r>
          </w:p>
        </w:tc>
        <w:tc>
          <w:tcPr>
            <w:tcW w:w="708" w:type="dxa"/>
            <w:tcBorders>
              <w:top w:val="single" w:sz="4" w:space="0" w:color="auto"/>
              <w:left w:val="single" w:sz="4" w:space="0" w:color="auto"/>
              <w:bottom w:val="single" w:sz="4" w:space="0" w:color="auto"/>
              <w:right w:val="single" w:sz="4" w:space="0" w:color="auto"/>
            </w:tcBorders>
            <w:vAlign w:val="center"/>
          </w:tcPr>
          <w:p w:rsidR="00B631BD" w:rsidRPr="009E4750" w:rsidRDefault="00B631BD" w:rsidP="00726AEA">
            <w:pPr>
              <w:tabs>
                <w:tab w:val="left" w:pos="4962"/>
              </w:tabs>
              <w:spacing w:after="0" w:line="240" w:lineRule="auto"/>
              <w:jc w:val="center"/>
              <w:rPr>
                <w:rFonts w:ascii="Times New Roman" w:hAnsi="Times New Roman"/>
                <w:color w:val="FF0000"/>
                <w:lang w:val="uk-UA"/>
              </w:rPr>
            </w:pPr>
          </w:p>
        </w:tc>
      </w:tr>
    </w:tbl>
    <w:p w:rsidR="008550EF" w:rsidRPr="009E4750" w:rsidRDefault="008550EF" w:rsidP="00A52583">
      <w:pPr>
        <w:spacing w:after="0" w:line="240" w:lineRule="auto"/>
        <w:rPr>
          <w:lang w:val="uk-UA"/>
        </w:rPr>
      </w:pPr>
    </w:p>
    <w:tbl>
      <w:tblPr>
        <w:tblW w:w="9602" w:type="dxa"/>
        <w:tblLayout w:type="fixed"/>
        <w:tblLook w:val="0000" w:firstRow="0" w:lastRow="0" w:firstColumn="0" w:lastColumn="0" w:noHBand="0" w:noVBand="0"/>
      </w:tblPr>
      <w:tblGrid>
        <w:gridCol w:w="4962"/>
        <w:gridCol w:w="4640"/>
      </w:tblGrid>
      <w:tr w:rsidR="00A52583" w:rsidRPr="008550EF" w:rsidTr="005C0266">
        <w:trPr>
          <w:trHeight w:val="20"/>
        </w:trPr>
        <w:tc>
          <w:tcPr>
            <w:tcW w:w="4962" w:type="dxa"/>
          </w:tcPr>
          <w:p w:rsidR="00C77D63" w:rsidRDefault="00C77D63" w:rsidP="002C0122">
            <w:pPr>
              <w:pStyle w:val="ac"/>
              <w:ind w:left="-57" w:right="-57"/>
              <w:jc w:val="center"/>
              <w:rPr>
                <w:sz w:val="22"/>
                <w:szCs w:val="22"/>
              </w:rPr>
            </w:pPr>
          </w:p>
          <w:p w:rsidR="00A52583" w:rsidRPr="009E4750" w:rsidRDefault="00A52583" w:rsidP="002C0122">
            <w:pPr>
              <w:pStyle w:val="ac"/>
              <w:ind w:left="-57" w:right="-57"/>
              <w:jc w:val="center"/>
              <w:rPr>
                <w:sz w:val="22"/>
                <w:szCs w:val="22"/>
              </w:rPr>
            </w:pPr>
            <w:r w:rsidRPr="009E4750">
              <w:rPr>
                <w:sz w:val="22"/>
                <w:szCs w:val="22"/>
              </w:rPr>
              <w:lastRenderedPageBreak/>
              <w:t>ЗАМОВНИК:</w:t>
            </w:r>
          </w:p>
          <w:p w:rsidR="00A52583" w:rsidRPr="009E4750" w:rsidRDefault="00A52583" w:rsidP="002C0122">
            <w:pPr>
              <w:pStyle w:val="ac"/>
              <w:ind w:left="-57" w:right="-57"/>
              <w:jc w:val="left"/>
              <w:rPr>
                <w:sz w:val="22"/>
                <w:szCs w:val="22"/>
              </w:rPr>
            </w:pPr>
            <w:r w:rsidRPr="009E4750">
              <w:rPr>
                <w:sz w:val="22"/>
                <w:szCs w:val="22"/>
              </w:rPr>
              <w:t xml:space="preserve">Національний військово-медичний клінічний центр «Головний військовий клінічний госпіталь» </w:t>
            </w:r>
          </w:p>
          <w:p w:rsidR="00A52583" w:rsidRPr="009E4750" w:rsidRDefault="00A52583" w:rsidP="002C0122">
            <w:pPr>
              <w:pStyle w:val="ac"/>
              <w:ind w:left="-57" w:right="-57"/>
              <w:jc w:val="left"/>
              <w:rPr>
                <w:sz w:val="22"/>
                <w:szCs w:val="22"/>
              </w:rPr>
            </w:pPr>
            <w:r w:rsidRPr="009E4750">
              <w:rPr>
                <w:sz w:val="22"/>
                <w:szCs w:val="22"/>
              </w:rPr>
              <w:t>01133, м. Київ, вул. Госпітальна, 18</w:t>
            </w:r>
          </w:p>
          <w:p w:rsidR="00A52583" w:rsidRPr="009E4750" w:rsidRDefault="006C78CB" w:rsidP="002C0122">
            <w:pPr>
              <w:pStyle w:val="ac"/>
              <w:ind w:left="-57" w:right="-57"/>
              <w:jc w:val="left"/>
              <w:rPr>
                <w:sz w:val="22"/>
                <w:szCs w:val="22"/>
              </w:rPr>
            </w:pPr>
            <w:r w:rsidRPr="009E4750">
              <w:rPr>
                <w:sz w:val="22"/>
                <w:szCs w:val="22"/>
              </w:rPr>
              <w:t>UA098201720343180002000006863</w:t>
            </w:r>
          </w:p>
          <w:p w:rsidR="006C78CB" w:rsidRPr="009E4750" w:rsidRDefault="00A52583" w:rsidP="00E9702B">
            <w:pPr>
              <w:pStyle w:val="ac"/>
              <w:ind w:left="-57" w:right="-57"/>
              <w:jc w:val="left"/>
              <w:rPr>
                <w:sz w:val="22"/>
                <w:szCs w:val="22"/>
              </w:rPr>
            </w:pPr>
            <w:r w:rsidRPr="009E4750">
              <w:rPr>
                <w:sz w:val="22"/>
                <w:szCs w:val="22"/>
              </w:rPr>
              <w:t>UA258201720343171002200006863</w:t>
            </w:r>
          </w:p>
          <w:p w:rsidR="00A52583" w:rsidRPr="009E4750" w:rsidRDefault="00A52583" w:rsidP="002C0122">
            <w:pPr>
              <w:pStyle w:val="ac"/>
              <w:ind w:left="-57" w:right="-57"/>
              <w:jc w:val="left"/>
              <w:rPr>
                <w:sz w:val="22"/>
                <w:szCs w:val="22"/>
              </w:rPr>
            </w:pPr>
            <w:r w:rsidRPr="009E4750">
              <w:rPr>
                <w:sz w:val="22"/>
                <w:szCs w:val="22"/>
              </w:rPr>
              <w:t xml:space="preserve">в ДКСУ в м. Києві </w:t>
            </w:r>
          </w:p>
          <w:p w:rsidR="00A52583" w:rsidRPr="009E4750" w:rsidRDefault="00A52583" w:rsidP="002C0122">
            <w:pPr>
              <w:pStyle w:val="ac"/>
              <w:ind w:left="-57" w:right="-57"/>
              <w:jc w:val="left"/>
              <w:rPr>
                <w:sz w:val="22"/>
                <w:szCs w:val="22"/>
              </w:rPr>
            </w:pPr>
            <w:r w:rsidRPr="009E4750">
              <w:rPr>
                <w:sz w:val="22"/>
                <w:szCs w:val="22"/>
              </w:rPr>
              <w:t>МФО 820172</w:t>
            </w:r>
            <w:r w:rsidRPr="009E4750">
              <w:rPr>
                <w:sz w:val="22"/>
                <w:szCs w:val="22"/>
              </w:rPr>
              <w:tab/>
            </w:r>
          </w:p>
          <w:p w:rsidR="00A52583" w:rsidRPr="009E4750" w:rsidRDefault="00A52583" w:rsidP="002C0122">
            <w:pPr>
              <w:pStyle w:val="ac"/>
              <w:ind w:left="-57" w:right="-57"/>
              <w:jc w:val="left"/>
              <w:rPr>
                <w:sz w:val="22"/>
                <w:szCs w:val="22"/>
              </w:rPr>
            </w:pPr>
            <w:r w:rsidRPr="009E4750">
              <w:rPr>
                <w:sz w:val="22"/>
                <w:szCs w:val="22"/>
              </w:rPr>
              <w:t xml:space="preserve">Код ЄДРПОУ 07773293 </w:t>
            </w:r>
          </w:p>
          <w:p w:rsidR="00A52583" w:rsidRPr="009E4750" w:rsidRDefault="00A52583" w:rsidP="002C0122">
            <w:pPr>
              <w:pStyle w:val="ac"/>
              <w:ind w:left="-57" w:right="-57"/>
              <w:jc w:val="left"/>
              <w:rPr>
                <w:sz w:val="22"/>
                <w:szCs w:val="22"/>
              </w:rPr>
            </w:pPr>
            <w:r w:rsidRPr="009E4750">
              <w:rPr>
                <w:sz w:val="22"/>
                <w:szCs w:val="22"/>
              </w:rPr>
              <w:t>Начальник НВМКЦ “ГВКГ”</w:t>
            </w:r>
          </w:p>
          <w:p w:rsidR="00A52583" w:rsidRPr="009E4750" w:rsidRDefault="00A52583" w:rsidP="002C0122">
            <w:pPr>
              <w:pStyle w:val="ac"/>
              <w:ind w:left="-57" w:right="-57"/>
              <w:jc w:val="left"/>
              <w:rPr>
                <w:sz w:val="22"/>
                <w:szCs w:val="22"/>
              </w:rPr>
            </w:pPr>
            <w:r w:rsidRPr="009E4750">
              <w:rPr>
                <w:sz w:val="22"/>
                <w:szCs w:val="22"/>
              </w:rPr>
              <w:tab/>
            </w:r>
          </w:p>
          <w:p w:rsidR="00A52583" w:rsidRPr="009E4750" w:rsidRDefault="00A52583" w:rsidP="002C0122">
            <w:pPr>
              <w:spacing w:after="0" w:line="240" w:lineRule="auto"/>
              <w:rPr>
                <w:rFonts w:ascii="Times New Roman" w:hAnsi="Times New Roman"/>
                <w:lang w:val="uk-UA"/>
              </w:rPr>
            </w:pPr>
            <w:r w:rsidRPr="009E4750">
              <w:rPr>
                <w:rFonts w:ascii="Times New Roman" w:hAnsi="Times New Roman"/>
                <w:lang w:val="uk-UA"/>
              </w:rPr>
              <w:t>_________________ Олег КОЛІСНИК</w:t>
            </w:r>
          </w:p>
        </w:tc>
        <w:tc>
          <w:tcPr>
            <w:tcW w:w="4640" w:type="dxa"/>
          </w:tcPr>
          <w:p w:rsidR="00C77D63" w:rsidRDefault="00C77D63" w:rsidP="002C0122">
            <w:pPr>
              <w:spacing w:after="0" w:line="240" w:lineRule="auto"/>
              <w:ind w:right="452"/>
              <w:jc w:val="center"/>
              <w:rPr>
                <w:rFonts w:ascii="Times New Roman" w:hAnsi="Times New Roman"/>
                <w:bCs/>
                <w:kern w:val="32"/>
                <w:lang w:val="uk-UA" w:eastAsia="uk-UA"/>
              </w:rPr>
            </w:pPr>
          </w:p>
          <w:p w:rsidR="00A52583" w:rsidRPr="008550EF" w:rsidRDefault="00A52583" w:rsidP="002C0122">
            <w:pPr>
              <w:spacing w:after="0" w:line="240" w:lineRule="auto"/>
              <w:ind w:right="452"/>
              <w:jc w:val="center"/>
              <w:rPr>
                <w:rFonts w:ascii="Times New Roman" w:hAnsi="Times New Roman"/>
                <w:lang w:val="uk-UA"/>
              </w:rPr>
            </w:pPr>
            <w:r w:rsidRPr="009E4750">
              <w:rPr>
                <w:rFonts w:ascii="Times New Roman" w:hAnsi="Times New Roman"/>
                <w:bCs/>
                <w:kern w:val="32"/>
                <w:lang w:val="uk-UA" w:eastAsia="uk-UA"/>
              </w:rPr>
              <w:lastRenderedPageBreak/>
              <w:t>ВИКОНАВЕЦЬ</w:t>
            </w:r>
          </w:p>
          <w:p w:rsidR="00A52583" w:rsidRPr="008550EF" w:rsidRDefault="00A52583" w:rsidP="002C0122">
            <w:pPr>
              <w:spacing w:after="0" w:line="240" w:lineRule="auto"/>
              <w:ind w:right="452"/>
              <w:jc w:val="both"/>
              <w:rPr>
                <w:rFonts w:ascii="Times New Roman" w:hAnsi="Times New Roman"/>
                <w:lang w:val="uk-UA"/>
              </w:rPr>
            </w:pPr>
          </w:p>
        </w:tc>
      </w:tr>
    </w:tbl>
    <w:p w:rsidR="00A52583" w:rsidRDefault="00A52583" w:rsidP="00B631BD">
      <w:pPr>
        <w:rPr>
          <w:color w:val="FF0000"/>
        </w:rPr>
      </w:pPr>
    </w:p>
    <w:sectPr w:rsidR="00A52583" w:rsidSect="00F16C46">
      <w:headerReference w:type="even" r:id="rId46"/>
      <w:headerReference w:type="default" r:id="rId47"/>
      <w:pgSz w:w="11906" w:h="16838"/>
      <w:pgMar w:top="0" w:right="567" w:bottom="709"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753" w:rsidRDefault="00225753">
      <w:r>
        <w:separator/>
      </w:r>
    </w:p>
  </w:endnote>
  <w:endnote w:type="continuationSeparator" w:id="0">
    <w:p w:rsidR="00225753" w:rsidRDefault="00225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98">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Baltica">
    <w:altName w:val="Courier New"/>
    <w:charset w:val="00"/>
    <w:family w:val="roman"/>
    <w:pitch w:val="variable"/>
  </w:font>
  <w:font w:name="Antiqua">
    <w:altName w:val="Courier New"/>
    <w:charset w:val="00"/>
    <w:family w:val="auto"/>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Liberation Serif;Times New Roma">
    <w:altName w:val="Times New Roman"/>
    <w:panose1 w:val="00000000000000000000"/>
    <w:charset w:val="00"/>
    <w:family w:val="roman"/>
    <w:notTrueType/>
    <w:pitch w:val="default"/>
  </w:font>
  <w:font w:name="Lucida Sans">
    <w:altName w:val="Times New Roman"/>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753" w:rsidRDefault="00225753">
      <w:r>
        <w:separator/>
      </w:r>
    </w:p>
  </w:footnote>
  <w:footnote w:type="continuationSeparator" w:id="0">
    <w:p w:rsidR="00225753" w:rsidRDefault="00225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F3" w:rsidRDefault="00217EF3" w:rsidP="00302FA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217EF3" w:rsidRDefault="00217EF3" w:rsidP="00302FAA">
    <w:pPr>
      <w:pStyle w:val="a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EF3" w:rsidRPr="00234762" w:rsidRDefault="00217EF3" w:rsidP="00302FAA">
    <w:pPr>
      <w:pStyle w:val="ae"/>
      <w:framePr w:wrap="around" w:vAnchor="text" w:hAnchor="margin" w:xAlign="right" w:y="1"/>
      <w:rPr>
        <w:rStyle w:val="af0"/>
        <w:rFonts w:ascii="Times New Roman" w:hAnsi="Times New Roman"/>
        <w:sz w:val="24"/>
        <w:szCs w:val="24"/>
      </w:rPr>
    </w:pPr>
    <w:r w:rsidRPr="00234762">
      <w:rPr>
        <w:rStyle w:val="af0"/>
        <w:rFonts w:ascii="Times New Roman" w:hAnsi="Times New Roman"/>
        <w:sz w:val="24"/>
        <w:szCs w:val="24"/>
      </w:rPr>
      <w:fldChar w:fldCharType="begin"/>
    </w:r>
    <w:r w:rsidRPr="00234762">
      <w:rPr>
        <w:rStyle w:val="af0"/>
        <w:rFonts w:ascii="Times New Roman" w:hAnsi="Times New Roman"/>
        <w:sz w:val="24"/>
        <w:szCs w:val="24"/>
      </w:rPr>
      <w:instrText xml:space="preserve">PAGE  </w:instrText>
    </w:r>
    <w:r w:rsidRPr="00234762">
      <w:rPr>
        <w:rStyle w:val="af0"/>
        <w:rFonts w:ascii="Times New Roman" w:hAnsi="Times New Roman"/>
        <w:sz w:val="24"/>
        <w:szCs w:val="24"/>
      </w:rPr>
      <w:fldChar w:fldCharType="separate"/>
    </w:r>
    <w:r w:rsidR="0064040F">
      <w:rPr>
        <w:rStyle w:val="af0"/>
        <w:rFonts w:ascii="Times New Roman" w:hAnsi="Times New Roman"/>
        <w:noProof/>
        <w:sz w:val="24"/>
        <w:szCs w:val="24"/>
      </w:rPr>
      <w:t>32</w:t>
    </w:r>
    <w:r w:rsidRPr="00234762">
      <w:rPr>
        <w:rStyle w:val="af0"/>
        <w:rFonts w:ascii="Times New Roman" w:hAnsi="Times New Roman"/>
        <w:sz w:val="24"/>
        <w:szCs w:val="24"/>
      </w:rPr>
      <w:fldChar w:fldCharType="end"/>
    </w:r>
  </w:p>
  <w:p w:rsidR="00217EF3" w:rsidRDefault="00217EF3" w:rsidP="00302FAA">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7307A9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name w:val="WWNum1"/>
    <w:lvl w:ilvl="0">
      <w:start w:val="64"/>
      <w:numFmt w:val="bullet"/>
      <w:lvlText w:val="-"/>
      <w:lvlJc w:val="left"/>
      <w:pPr>
        <w:tabs>
          <w:tab w:val="num" w:pos="0"/>
        </w:tabs>
        <w:ind w:left="720" w:hanging="360"/>
      </w:pPr>
      <w:rPr>
        <w:rFonts w:ascii="Cambria" w:hAnsi="Cambria" w:cs="font29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Symbol" w:hAnsi="Symbol"/>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Symbol" w:hAnsi="Symbol"/>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Symbol" w:hAnsi="Symbol"/>
      </w:rPr>
    </w:lvl>
  </w:abstractNum>
  <w:abstractNum w:abstractNumId="2" w15:restartNumberingAfterBreak="0">
    <w:nsid w:val="00000002"/>
    <w:multiLevelType w:val="multilevel"/>
    <w:tmpl w:val="00000002"/>
    <w:name w:val="WWNum2"/>
    <w:lvl w:ilvl="0">
      <w:start w:val="1"/>
      <w:numFmt w:val="bullet"/>
      <w:lvlText w:val="-"/>
      <w:lvlJc w:val="left"/>
      <w:pPr>
        <w:tabs>
          <w:tab w:val="num" w:pos="0"/>
        </w:tabs>
        <w:ind w:left="1080" w:hanging="360"/>
      </w:pPr>
      <w:rPr>
        <w:rFonts w:ascii="Calibri" w:hAnsi="Calibri" w:cs="font298"/>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Symbol" w:hAnsi="Symbol"/>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Symbol" w:hAnsi="Symbol"/>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Symbol" w:hAnsi="Symbol"/>
      </w:rPr>
    </w:lvl>
  </w:abstractNum>
  <w:abstractNum w:abstractNumId="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9454E0"/>
    <w:multiLevelType w:val="multilevel"/>
    <w:tmpl w:val="401AA3A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4CF1887"/>
    <w:multiLevelType w:val="multilevel"/>
    <w:tmpl w:val="0419001F"/>
    <w:lvl w:ilvl="0">
      <w:start w:val="1"/>
      <w:numFmt w:val="decimal"/>
      <w:lvlText w:val="%1."/>
      <w:lvlJc w:val="left"/>
      <w:pPr>
        <w:ind w:left="1068" w:hanging="360"/>
      </w:pPr>
    </w:lvl>
    <w:lvl w:ilvl="1">
      <w:start w:val="1"/>
      <w:numFmt w:val="decimal"/>
      <w:lvlText w:val="%1.%2."/>
      <w:lvlJc w:val="left"/>
      <w:pPr>
        <w:ind w:left="574"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056820F1"/>
    <w:multiLevelType w:val="hybridMultilevel"/>
    <w:tmpl w:val="B47451AA"/>
    <w:lvl w:ilvl="0" w:tplc="4AD071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45A66EC"/>
    <w:multiLevelType w:val="hybridMultilevel"/>
    <w:tmpl w:val="86DAF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0A30B4"/>
    <w:multiLevelType w:val="hybridMultilevel"/>
    <w:tmpl w:val="9730B5CC"/>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AC93E69"/>
    <w:multiLevelType w:val="hybridMultilevel"/>
    <w:tmpl w:val="A7247A80"/>
    <w:lvl w:ilvl="0" w:tplc="46F6ADCA">
      <w:start w:val="1"/>
      <w:numFmt w:val="decimal"/>
      <w:lvlText w:val="%1."/>
      <w:lvlJc w:val="left"/>
      <w:pPr>
        <w:ind w:left="851" w:hanging="360"/>
      </w:pPr>
      <w:rPr>
        <w:rFonts w:hint="default"/>
      </w:rPr>
    </w:lvl>
    <w:lvl w:ilvl="1" w:tplc="04220019" w:tentative="1">
      <w:start w:val="1"/>
      <w:numFmt w:val="lowerLetter"/>
      <w:lvlText w:val="%2."/>
      <w:lvlJc w:val="left"/>
      <w:pPr>
        <w:ind w:left="1571" w:hanging="360"/>
      </w:p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10" w15:restartNumberingAfterBreak="0">
    <w:nsid w:val="231B0E98"/>
    <w:multiLevelType w:val="multilevel"/>
    <w:tmpl w:val="AFA61B54"/>
    <w:lvl w:ilvl="0">
      <w:start w:val="1"/>
      <w:numFmt w:val="decimal"/>
      <w:lvlText w:val="%1."/>
      <w:lvlJc w:val="left"/>
      <w:pPr>
        <w:tabs>
          <w:tab w:val="num" w:pos="284"/>
        </w:tabs>
        <w:ind w:left="644" w:hanging="360"/>
      </w:pPr>
      <w:rPr>
        <w:rFonts w:hint="default"/>
        <w:b/>
      </w:rPr>
    </w:lvl>
    <w:lvl w:ilvl="1">
      <w:start w:val="1"/>
      <w:numFmt w:val="decimal"/>
      <w:lvlText w:val="%1.%2."/>
      <w:lvlJc w:val="left"/>
      <w:pPr>
        <w:tabs>
          <w:tab w:val="num" w:pos="284"/>
        </w:tabs>
        <w:ind w:left="1076" w:hanging="432"/>
      </w:pPr>
      <w:rPr>
        <w:rFonts w:hint="default"/>
      </w:rPr>
    </w:lvl>
    <w:lvl w:ilvl="2">
      <w:start w:val="1"/>
      <w:numFmt w:val="decimal"/>
      <w:lvlText w:val="%1.%2.%3."/>
      <w:lvlJc w:val="left"/>
      <w:pPr>
        <w:tabs>
          <w:tab w:val="num" w:pos="-478"/>
        </w:tabs>
        <w:ind w:left="746" w:hanging="504"/>
      </w:pPr>
      <w:rPr>
        <w:rFonts w:hint="default"/>
        <w:sz w:val="20"/>
        <w:szCs w:val="20"/>
      </w:rPr>
    </w:lvl>
    <w:lvl w:ilvl="3">
      <w:start w:val="1"/>
      <w:numFmt w:val="decimal"/>
      <w:lvlText w:val="%1.%2.%3.%4."/>
      <w:lvlJc w:val="left"/>
      <w:pPr>
        <w:tabs>
          <w:tab w:val="num" w:pos="284"/>
        </w:tabs>
        <w:ind w:left="2012" w:hanging="648"/>
      </w:pPr>
      <w:rPr>
        <w:rFonts w:hint="default"/>
      </w:rPr>
    </w:lvl>
    <w:lvl w:ilvl="4">
      <w:start w:val="1"/>
      <w:numFmt w:val="decimal"/>
      <w:lvlText w:val="%1.%2.%3.%4.%5."/>
      <w:lvlJc w:val="left"/>
      <w:pPr>
        <w:tabs>
          <w:tab w:val="num" w:pos="284"/>
        </w:tabs>
        <w:ind w:left="2516" w:hanging="792"/>
      </w:pPr>
      <w:rPr>
        <w:rFonts w:hint="default"/>
      </w:rPr>
    </w:lvl>
    <w:lvl w:ilvl="5">
      <w:start w:val="1"/>
      <w:numFmt w:val="decimal"/>
      <w:lvlText w:val="%1.%2.%3.%4.%5.%6."/>
      <w:lvlJc w:val="left"/>
      <w:pPr>
        <w:tabs>
          <w:tab w:val="num" w:pos="284"/>
        </w:tabs>
        <w:ind w:left="3020" w:hanging="936"/>
      </w:pPr>
      <w:rPr>
        <w:rFonts w:hint="default"/>
      </w:rPr>
    </w:lvl>
    <w:lvl w:ilvl="6">
      <w:start w:val="1"/>
      <w:numFmt w:val="decimal"/>
      <w:lvlText w:val="%1.%2.%3.%4.%5.%6.%7."/>
      <w:lvlJc w:val="left"/>
      <w:pPr>
        <w:tabs>
          <w:tab w:val="num" w:pos="284"/>
        </w:tabs>
        <w:ind w:left="3524" w:hanging="1080"/>
      </w:pPr>
      <w:rPr>
        <w:rFonts w:hint="default"/>
      </w:rPr>
    </w:lvl>
    <w:lvl w:ilvl="7">
      <w:start w:val="1"/>
      <w:numFmt w:val="decimal"/>
      <w:lvlText w:val="%1.%2.%3.%4.%5.%6.%7.%8."/>
      <w:lvlJc w:val="left"/>
      <w:pPr>
        <w:tabs>
          <w:tab w:val="num" w:pos="284"/>
        </w:tabs>
        <w:ind w:left="4028" w:hanging="1224"/>
      </w:pPr>
      <w:rPr>
        <w:rFonts w:hint="default"/>
      </w:rPr>
    </w:lvl>
    <w:lvl w:ilvl="8">
      <w:start w:val="1"/>
      <w:numFmt w:val="decimal"/>
      <w:lvlText w:val="%1.%2.%3.%4.%5.%6.%7.%8.%9."/>
      <w:lvlJc w:val="left"/>
      <w:pPr>
        <w:tabs>
          <w:tab w:val="num" w:pos="284"/>
        </w:tabs>
        <w:ind w:left="4604" w:hanging="1440"/>
      </w:pPr>
      <w:rPr>
        <w:rFonts w:hint="default"/>
      </w:rPr>
    </w:lvl>
  </w:abstractNum>
  <w:abstractNum w:abstractNumId="11" w15:restartNumberingAfterBreak="0">
    <w:nsid w:val="23720858"/>
    <w:multiLevelType w:val="multilevel"/>
    <w:tmpl w:val="E9C84828"/>
    <w:lvl w:ilvl="0">
      <w:start w:val="1"/>
      <w:numFmt w:val="decimal"/>
      <w:lvlText w:val="%1."/>
      <w:lvlJc w:val="left"/>
      <w:pPr>
        <w:tabs>
          <w:tab w:val="num" w:pos="607"/>
        </w:tabs>
        <w:ind w:left="607" w:hanging="360"/>
      </w:pPr>
      <w:rPr>
        <w:rFonts w:hint="default"/>
        <w:b w:val="0"/>
        <w:color w:val="auto"/>
      </w:rPr>
    </w:lvl>
    <w:lvl w:ilvl="1">
      <w:start w:val="7"/>
      <w:numFmt w:val="decimal"/>
      <w:isLgl/>
      <w:lvlText w:val="%1.%2."/>
      <w:lvlJc w:val="left"/>
      <w:pPr>
        <w:ind w:left="891" w:hanging="465"/>
      </w:pPr>
      <w:rPr>
        <w:rFonts w:hint="default"/>
      </w:rPr>
    </w:lvl>
    <w:lvl w:ilvl="2">
      <w:start w:val="1"/>
      <w:numFmt w:val="decimal"/>
      <w:isLgl/>
      <w:lvlText w:val="%1.%2.%3."/>
      <w:lvlJc w:val="left"/>
      <w:pPr>
        <w:ind w:left="1481" w:hanging="720"/>
      </w:pPr>
      <w:rPr>
        <w:rFonts w:hint="default"/>
      </w:rPr>
    </w:lvl>
    <w:lvl w:ilvl="3">
      <w:start w:val="1"/>
      <w:numFmt w:val="decimal"/>
      <w:isLgl/>
      <w:lvlText w:val="%1.%2.%3.%4."/>
      <w:lvlJc w:val="left"/>
      <w:pPr>
        <w:ind w:left="1738" w:hanging="720"/>
      </w:pPr>
      <w:rPr>
        <w:rFonts w:hint="default"/>
      </w:rPr>
    </w:lvl>
    <w:lvl w:ilvl="4">
      <w:start w:val="1"/>
      <w:numFmt w:val="decimal"/>
      <w:isLgl/>
      <w:lvlText w:val="%1.%2.%3.%4.%5."/>
      <w:lvlJc w:val="left"/>
      <w:pPr>
        <w:ind w:left="2355" w:hanging="1080"/>
      </w:pPr>
      <w:rPr>
        <w:rFonts w:hint="default"/>
      </w:rPr>
    </w:lvl>
    <w:lvl w:ilvl="5">
      <w:start w:val="1"/>
      <w:numFmt w:val="decimal"/>
      <w:isLgl/>
      <w:lvlText w:val="%1.%2.%3.%4.%5.%6."/>
      <w:lvlJc w:val="left"/>
      <w:pPr>
        <w:ind w:left="2612" w:hanging="1080"/>
      </w:pPr>
      <w:rPr>
        <w:rFonts w:hint="default"/>
      </w:rPr>
    </w:lvl>
    <w:lvl w:ilvl="6">
      <w:start w:val="1"/>
      <w:numFmt w:val="decimal"/>
      <w:isLgl/>
      <w:lvlText w:val="%1.%2.%3.%4.%5.%6.%7."/>
      <w:lvlJc w:val="left"/>
      <w:pPr>
        <w:ind w:left="3229" w:hanging="1440"/>
      </w:pPr>
      <w:rPr>
        <w:rFonts w:hint="default"/>
      </w:rPr>
    </w:lvl>
    <w:lvl w:ilvl="7">
      <w:start w:val="1"/>
      <w:numFmt w:val="decimal"/>
      <w:isLgl/>
      <w:lvlText w:val="%1.%2.%3.%4.%5.%6.%7.%8."/>
      <w:lvlJc w:val="left"/>
      <w:pPr>
        <w:ind w:left="3486" w:hanging="1440"/>
      </w:pPr>
      <w:rPr>
        <w:rFonts w:hint="default"/>
      </w:rPr>
    </w:lvl>
    <w:lvl w:ilvl="8">
      <w:start w:val="1"/>
      <w:numFmt w:val="decimal"/>
      <w:isLgl/>
      <w:lvlText w:val="%1.%2.%3.%4.%5.%6.%7.%8.%9."/>
      <w:lvlJc w:val="left"/>
      <w:pPr>
        <w:ind w:left="4103" w:hanging="1800"/>
      </w:pPr>
      <w:rPr>
        <w:rFonts w:hint="default"/>
      </w:rPr>
    </w:lvl>
  </w:abstractNum>
  <w:abstractNum w:abstractNumId="12" w15:restartNumberingAfterBreak="0">
    <w:nsid w:val="23A24372"/>
    <w:multiLevelType w:val="hybridMultilevel"/>
    <w:tmpl w:val="5F0E1E8C"/>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15:restartNumberingAfterBreak="0">
    <w:nsid w:val="26CB04F7"/>
    <w:multiLevelType w:val="hybridMultilevel"/>
    <w:tmpl w:val="584E15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6F95285"/>
    <w:multiLevelType w:val="hybridMultilevel"/>
    <w:tmpl w:val="D36679F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5" w15:restartNumberingAfterBreak="0">
    <w:nsid w:val="29196EF8"/>
    <w:multiLevelType w:val="hybridMultilevel"/>
    <w:tmpl w:val="DA601EA4"/>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E0F3204"/>
    <w:multiLevelType w:val="multilevel"/>
    <w:tmpl w:val="FD486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4747C"/>
    <w:multiLevelType w:val="hybridMultilevel"/>
    <w:tmpl w:val="10CEF3DC"/>
    <w:lvl w:ilvl="0" w:tplc="0422000F">
      <w:start w:val="1"/>
      <w:numFmt w:val="decimal"/>
      <w:lvlText w:val="%1."/>
      <w:lvlJc w:val="left"/>
      <w:pPr>
        <w:ind w:left="862" w:hanging="360"/>
      </w:p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8" w15:restartNumberingAfterBreak="0">
    <w:nsid w:val="36050F20"/>
    <w:multiLevelType w:val="hybridMultilevel"/>
    <w:tmpl w:val="A5AAD706"/>
    <w:lvl w:ilvl="0" w:tplc="96C69110">
      <w:start w:val="1"/>
      <w:numFmt w:val="decimal"/>
      <w:lvlText w:val="%1."/>
      <w:lvlJc w:val="left"/>
      <w:pPr>
        <w:ind w:left="596" w:hanging="420"/>
      </w:pPr>
      <w:rPr>
        <w:rFonts w:hint="default"/>
        <w:color w:val="auto"/>
        <w:sz w:val="22"/>
        <w:szCs w:val="22"/>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9" w15:restartNumberingAfterBreak="0">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B1D1799"/>
    <w:multiLevelType w:val="hybridMultilevel"/>
    <w:tmpl w:val="90B4F0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3B4637FA"/>
    <w:multiLevelType w:val="hybridMultilevel"/>
    <w:tmpl w:val="37C61F54"/>
    <w:lvl w:ilvl="0" w:tplc="D73EFE24">
      <w:start w:val="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DDF5ED1"/>
    <w:multiLevelType w:val="multilevel"/>
    <w:tmpl w:val="A3AA62E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EA57D5"/>
    <w:multiLevelType w:val="multilevel"/>
    <w:tmpl w:val="841E00D8"/>
    <w:lvl w:ilvl="0">
      <w:start w:val="1"/>
      <w:numFmt w:val="decimal"/>
      <w:lvlText w:val="%1."/>
      <w:lvlJc w:val="left"/>
      <w:pPr>
        <w:ind w:left="360" w:hanging="360"/>
      </w:pPr>
    </w:lvl>
    <w:lvl w:ilvl="1">
      <w:start w:val="1"/>
      <w:numFmt w:val="decimal"/>
      <w:lvlText w:val="%1.%2."/>
      <w:lvlJc w:val="left"/>
      <w:pPr>
        <w:ind w:left="358" w:hanging="360"/>
      </w:pPr>
    </w:lvl>
    <w:lvl w:ilvl="2">
      <w:start w:val="1"/>
      <w:numFmt w:val="decimal"/>
      <w:lvlText w:val="%1.%2.%3."/>
      <w:lvlJc w:val="left"/>
      <w:pPr>
        <w:ind w:left="716" w:hanging="720"/>
      </w:pPr>
    </w:lvl>
    <w:lvl w:ilvl="3">
      <w:start w:val="1"/>
      <w:numFmt w:val="decimal"/>
      <w:lvlText w:val="%1.%2.%3.%4."/>
      <w:lvlJc w:val="left"/>
      <w:pPr>
        <w:ind w:left="714" w:hanging="720"/>
      </w:pPr>
    </w:lvl>
    <w:lvl w:ilvl="4">
      <w:start w:val="1"/>
      <w:numFmt w:val="decimal"/>
      <w:lvlText w:val="%1.%2.%3.%4.%5."/>
      <w:lvlJc w:val="left"/>
      <w:pPr>
        <w:ind w:left="1072" w:hanging="1080"/>
      </w:pPr>
    </w:lvl>
    <w:lvl w:ilvl="5">
      <w:start w:val="1"/>
      <w:numFmt w:val="decimal"/>
      <w:lvlText w:val="%1.%2.%3.%4.%5.%6."/>
      <w:lvlJc w:val="left"/>
      <w:pPr>
        <w:ind w:left="1070" w:hanging="1080"/>
      </w:pPr>
    </w:lvl>
    <w:lvl w:ilvl="6">
      <w:start w:val="1"/>
      <w:numFmt w:val="decimal"/>
      <w:lvlText w:val="%1.%2.%3.%4.%5.%6.%7."/>
      <w:lvlJc w:val="left"/>
      <w:pPr>
        <w:ind w:left="1428" w:hanging="1440"/>
      </w:pPr>
    </w:lvl>
    <w:lvl w:ilvl="7">
      <w:start w:val="1"/>
      <w:numFmt w:val="decimal"/>
      <w:lvlText w:val="%1.%2.%3.%4.%5.%6.%7.%8."/>
      <w:lvlJc w:val="left"/>
      <w:pPr>
        <w:ind w:left="1426" w:hanging="1440"/>
      </w:pPr>
    </w:lvl>
    <w:lvl w:ilvl="8">
      <w:start w:val="1"/>
      <w:numFmt w:val="decimal"/>
      <w:lvlText w:val="%1.%2.%3.%4.%5.%6.%7.%8.%9."/>
      <w:lvlJc w:val="left"/>
      <w:pPr>
        <w:ind w:left="1784" w:hanging="1800"/>
      </w:pPr>
    </w:lvl>
  </w:abstractNum>
  <w:abstractNum w:abstractNumId="24" w15:restartNumberingAfterBreak="0">
    <w:nsid w:val="3F601108"/>
    <w:multiLevelType w:val="hybridMultilevel"/>
    <w:tmpl w:val="7FB6CEC4"/>
    <w:lvl w:ilvl="0" w:tplc="BFDCDC66">
      <w:start w:val="1"/>
      <w:numFmt w:val="decimal"/>
      <w:lvlText w:val="%1."/>
      <w:lvlJc w:val="left"/>
      <w:pPr>
        <w:tabs>
          <w:tab w:val="num" w:pos="3195"/>
        </w:tabs>
        <w:ind w:left="3195" w:hanging="360"/>
      </w:pPr>
    </w:lvl>
    <w:lvl w:ilvl="1" w:tplc="B70A9A72">
      <w:numFmt w:val="none"/>
      <w:lvlText w:val=""/>
      <w:lvlJc w:val="left"/>
      <w:pPr>
        <w:tabs>
          <w:tab w:val="num" w:pos="360"/>
        </w:tabs>
      </w:pPr>
    </w:lvl>
    <w:lvl w:ilvl="2" w:tplc="6ED082B8">
      <w:numFmt w:val="none"/>
      <w:lvlText w:val=""/>
      <w:lvlJc w:val="left"/>
      <w:pPr>
        <w:tabs>
          <w:tab w:val="num" w:pos="360"/>
        </w:tabs>
      </w:pPr>
    </w:lvl>
    <w:lvl w:ilvl="3" w:tplc="3BA0CF5E">
      <w:numFmt w:val="none"/>
      <w:lvlText w:val=""/>
      <w:lvlJc w:val="left"/>
      <w:pPr>
        <w:tabs>
          <w:tab w:val="num" w:pos="360"/>
        </w:tabs>
      </w:pPr>
    </w:lvl>
    <w:lvl w:ilvl="4" w:tplc="E3A61548">
      <w:numFmt w:val="none"/>
      <w:lvlText w:val=""/>
      <w:lvlJc w:val="left"/>
      <w:pPr>
        <w:tabs>
          <w:tab w:val="num" w:pos="360"/>
        </w:tabs>
      </w:pPr>
    </w:lvl>
    <w:lvl w:ilvl="5" w:tplc="C12075DA">
      <w:numFmt w:val="none"/>
      <w:lvlText w:val=""/>
      <w:lvlJc w:val="left"/>
      <w:pPr>
        <w:tabs>
          <w:tab w:val="num" w:pos="360"/>
        </w:tabs>
      </w:pPr>
    </w:lvl>
    <w:lvl w:ilvl="6" w:tplc="8DDE106A">
      <w:numFmt w:val="none"/>
      <w:lvlText w:val=""/>
      <w:lvlJc w:val="left"/>
      <w:pPr>
        <w:tabs>
          <w:tab w:val="num" w:pos="360"/>
        </w:tabs>
      </w:pPr>
    </w:lvl>
    <w:lvl w:ilvl="7" w:tplc="1AA8281A">
      <w:numFmt w:val="none"/>
      <w:lvlText w:val=""/>
      <w:lvlJc w:val="left"/>
      <w:pPr>
        <w:tabs>
          <w:tab w:val="num" w:pos="360"/>
        </w:tabs>
      </w:pPr>
    </w:lvl>
    <w:lvl w:ilvl="8" w:tplc="DEA4E984">
      <w:numFmt w:val="none"/>
      <w:lvlText w:val=""/>
      <w:lvlJc w:val="left"/>
      <w:pPr>
        <w:tabs>
          <w:tab w:val="num" w:pos="360"/>
        </w:tabs>
      </w:pPr>
    </w:lvl>
  </w:abstractNum>
  <w:abstractNum w:abstractNumId="25" w15:restartNumberingAfterBreak="0">
    <w:nsid w:val="40D14160"/>
    <w:multiLevelType w:val="hybridMultilevel"/>
    <w:tmpl w:val="F3A228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1C73ADA"/>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C45672"/>
    <w:multiLevelType w:val="hybridMultilevel"/>
    <w:tmpl w:val="82904260"/>
    <w:lvl w:ilvl="0" w:tplc="F2762CA2">
      <w:start w:val="6"/>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8" w15:restartNumberingAfterBreak="0">
    <w:nsid w:val="4D642C5D"/>
    <w:multiLevelType w:val="hybridMultilevel"/>
    <w:tmpl w:val="A4FCE4F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4ED04976"/>
    <w:multiLevelType w:val="multilevel"/>
    <w:tmpl w:val="7296842C"/>
    <w:lvl w:ilvl="0">
      <w:start w:val="1"/>
      <w:numFmt w:val="decimal"/>
      <w:lvlText w:val="%1."/>
      <w:lvlJc w:val="left"/>
      <w:pPr>
        <w:tabs>
          <w:tab w:val="num" w:pos="284"/>
        </w:tabs>
        <w:ind w:left="644" w:hanging="360"/>
      </w:pPr>
      <w:rPr>
        <w:b/>
      </w:rPr>
    </w:lvl>
    <w:lvl w:ilvl="1">
      <w:start w:val="1"/>
      <w:numFmt w:val="decimal"/>
      <w:lvlText w:val="%1.%2."/>
      <w:lvlJc w:val="left"/>
      <w:pPr>
        <w:tabs>
          <w:tab w:val="num" w:pos="284"/>
        </w:tabs>
        <w:ind w:left="1076" w:hanging="432"/>
      </w:pPr>
    </w:lvl>
    <w:lvl w:ilvl="2">
      <w:start w:val="1"/>
      <w:numFmt w:val="decimal"/>
      <w:lvlText w:val="%1.%2.%3."/>
      <w:lvlJc w:val="left"/>
      <w:pPr>
        <w:tabs>
          <w:tab w:val="num" w:pos="0"/>
        </w:tabs>
        <w:ind w:left="746" w:hanging="504"/>
      </w:pPr>
      <w:rPr>
        <w:sz w:val="20"/>
        <w:szCs w:val="20"/>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30" w15:restartNumberingAfterBreak="0">
    <w:nsid w:val="4EDC0340"/>
    <w:multiLevelType w:val="multilevel"/>
    <w:tmpl w:val="0422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0035586"/>
    <w:multiLevelType w:val="multilevel"/>
    <w:tmpl w:val="7296842C"/>
    <w:lvl w:ilvl="0">
      <w:start w:val="1"/>
      <w:numFmt w:val="decimal"/>
      <w:lvlText w:val="%1."/>
      <w:lvlJc w:val="left"/>
      <w:pPr>
        <w:tabs>
          <w:tab w:val="num" w:pos="284"/>
        </w:tabs>
        <w:ind w:left="644" w:hanging="360"/>
      </w:pPr>
      <w:rPr>
        <w:b/>
      </w:rPr>
    </w:lvl>
    <w:lvl w:ilvl="1">
      <w:start w:val="1"/>
      <w:numFmt w:val="decimal"/>
      <w:lvlText w:val="%1.%2."/>
      <w:lvlJc w:val="left"/>
      <w:pPr>
        <w:tabs>
          <w:tab w:val="num" w:pos="284"/>
        </w:tabs>
        <w:ind w:left="1076" w:hanging="432"/>
      </w:pPr>
    </w:lvl>
    <w:lvl w:ilvl="2">
      <w:start w:val="1"/>
      <w:numFmt w:val="decimal"/>
      <w:lvlText w:val="%1.%2.%3."/>
      <w:lvlJc w:val="left"/>
      <w:pPr>
        <w:tabs>
          <w:tab w:val="num" w:pos="0"/>
        </w:tabs>
        <w:ind w:left="746" w:hanging="504"/>
      </w:pPr>
      <w:rPr>
        <w:sz w:val="20"/>
        <w:szCs w:val="20"/>
      </w:rPr>
    </w:lvl>
    <w:lvl w:ilvl="3">
      <w:start w:val="1"/>
      <w:numFmt w:val="decimal"/>
      <w:lvlText w:val="%1.%2.%3.%4."/>
      <w:lvlJc w:val="left"/>
      <w:pPr>
        <w:tabs>
          <w:tab w:val="num" w:pos="284"/>
        </w:tabs>
        <w:ind w:left="2012" w:hanging="648"/>
      </w:pPr>
    </w:lvl>
    <w:lvl w:ilvl="4">
      <w:start w:val="1"/>
      <w:numFmt w:val="decimal"/>
      <w:lvlText w:val="%1.%2.%3.%4.%5."/>
      <w:lvlJc w:val="left"/>
      <w:pPr>
        <w:tabs>
          <w:tab w:val="num" w:pos="284"/>
        </w:tabs>
        <w:ind w:left="2516" w:hanging="792"/>
      </w:pPr>
    </w:lvl>
    <w:lvl w:ilvl="5">
      <w:start w:val="1"/>
      <w:numFmt w:val="decimal"/>
      <w:lvlText w:val="%1.%2.%3.%4.%5.%6."/>
      <w:lvlJc w:val="left"/>
      <w:pPr>
        <w:tabs>
          <w:tab w:val="num" w:pos="284"/>
        </w:tabs>
        <w:ind w:left="3020" w:hanging="936"/>
      </w:pPr>
    </w:lvl>
    <w:lvl w:ilvl="6">
      <w:start w:val="1"/>
      <w:numFmt w:val="decimal"/>
      <w:lvlText w:val="%1.%2.%3.%4.%5.%6.%7."/>
      <w:lvlJc w:val="left"/>
      <w:pPr>
        <w:tabs>
          <w:tab w:val="num" w:pos="284"/>
        </w:tabs>
        <w:ind w:left="3524" w:hanging="1080"/>
      </w:pPr>
    </w:lvl>
    <w:lvl w:ilvl="7">
      <w:start w:val="1"/>
      <w:numFmt w:val="decimal"/>
      <w:lvlText w:val="%1.%2.%3.%4.%5.%6.%7.%8."/>
      <w:lvlJc w:val="left"/>
      <w:pPr>
        <w:tabs>
          <w:tab w:val="num" w:pos="284"/>
        </w:tabs>
        <w:ind w:left="4028" w:hanging="1224"/>
      </w:pPr>
    </w:lvl>
    <w:lvl w:ilvl="8">
      <w:start w:val="1"/>
      <w:numFmt w:val="decimal"/>
      <w:lvlText w:val="%1.%2.%3.%4.%5.%6.%7.%8.%9."/>
      <w:lvlJc w:val="left"/>
      <w:pPr>
        <w:tabs>
          <w:tab w:val="num" w:pos="284"/>
        </w:tabs>
        <w:ind w:left="4604" w:hanging="1440"/>
      </w:pPr>
    </w:lvl>
  </w:abstractNum>
  <w:abstractNum w:abstractNumId="32" w15:restartNumberingAfterBreak="0">
    <w:nsid w:val="51DA60FB"/>
    <w:multiLevelType w:val="multilevel"/>
    <w:tmpl w:val="A8321994"/>
    <w:lvl w:ilvl="0">
      <w:start w:val="1"/>
      <w:numFmt w:val="decimal"/>
      <w:lvlText w:val="%1."/>
      <w:lvlJc w:val="left"/>
      <w:pPr>
        <w:tabs>
          <w:tab w:val="num" w:pos="0"/>
        </w:tabs>
        <w:ind w:left="360" w:hanging="360"/>
      </w:pPr>
    </w:lvl>
    <w:lvl w:ilvl="1">
      <w:start w:val="1"/>
      <w:numFmt w:val="lowerLetter"/>
      <w:lvlText w:val="%2."/>
      <w:lvlJc w:val="left"/>
      <w:pPr>
        <w:tabs>
          <w:tab w:val="num" w:pos="0"/>
        </w:tabs>
        <w:ind w:left="1298" w:hanging="360"/>
      </w:pPr>
    </w:lvl>
    <w:lvl w:ilvl="2">
      <w:start w:val="1"/>
      <w:numFmt w:val="lowerRoman"/>
      <w:lvlText w:val="%3."/>
      <w:lvlJc w:val="right"/>
      <w:pPr>
        <w:tabs>
          <w:tab w:val="num" w:pos="0"/>
        </w:tabs>
        <w:ind w:left="2018" w:hanging="180"/>
      </w:pPr>
    </w:lvl>
    <w:lvl w:ilvl="3">
      <w:start w:val="1"/>
      <w:numFmt w:val="decimal"/>
      <w:lvlText w:val="%4."/>
      <w:lvlJc w:val="left"/>
      <w:pPr>
        <w:tabs>
          <w:tab w:val="num" w:pos="0"/>
        </w:tabs>
        <w:ind w:left="2738" w:hanging="360"/>
      </w:pPr>
    </w:lvl>
    <w:lvl w:ilvl="4">
      <w:start w:val="1"/>
      <w:numFmt w:val="lowerLetter"/>
      <w:lvlText w:val="%5."/>
      <w:lvlJc w:val="left"/>
      <w:pPr>
        <w:tabs>
          <w:tab w:val="num" w:pos="0"/>
        </w:tabs>
        <w:ind w:left="3458" w:hanging="360"/>
      </w:pPr>
    </w:lvl>
    <w:lvl w:ilvl="5">
      <w:start w:val="1"/>
      <w:numFmt w:val="lowerRoman"/>
      <w:lvlText w:val="%6."/>
      <w:lvlJc w:val="right"/>
      <w:pPr>
        <w:tabs>
          <w:tab w:val="num" w:pos="0"/>
        </w:tabs>
        <w:ind w:left="4178" w:hanging="180"/>
      </w:pPr>
    </w:lvl>
    <w:lvl w:ilvl="6">
      <w:start w:val="1"/>
      <w:numFmt w:val="decimal"/>
      <w:lvlText w:val="%7."/>
      <w:lvlJc w:val="left"/>
      <w:pPr>
        <w:tabs>
          <w:tab w:val="num" w:pos="0"/>
        </w:tabs>
        <w:ind w:left="4898" w:hanging="360"/>
      </w:pPr>
    </w:lvl>
    <w:lvl w:ilvl="7">
      <w:start w:val="1"/>
      <w:numFmt w:val="lowerLetter"/>
      <w:lvlText w:val="%8."/>
      <w:lvlJc w:val="left"/>
      <w:pPr>
        <w:tabs>
          <w:tab w:val="num" w:pos="0"/>
        </w:tabs>
        <w:ind w:left="5618" w:hanging="360"/>
      </w:pPr>
    </w:lvl>
    <w:lvl w:ilvl="8">
      <w:start w:val="1"/>
      <w:numFmt w:val="lowerRoman"/>
      <w:lvlText w:val="%9."/>
      <w:lvlJc w:val="right"/>
      <w:pPr>
        <w:tabs>
          <w:tab w:val="num" w:pos="0"/>
        </w:tabs>
        <w:ind w:left="6338" w:hanging="180"/>
      </w:pPr>
    </w:lvl>
  </w:abstractNum>
  <w:abstractNum w:abstractNumId="33" w15:restartNumberingAfterBreak="0">
    <w:nsid w:val="56C336B1"/>
    <w:multiLevelType w:val="multilevel"/>
    <w:tmpl w:val="A67EC0EC"/>
    <w:lvl w:ilvl="0">
      <w:start w:val="1"/>
      <w:numFmt w:val="decimal"/>
      <w:lvlText w:val="%1."/>
      <w:lvlJc w:val="left"/>
      <w:pPr>
        <w:ind w:left="721"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1" w:hanging="720"/>
      </w:pPr>
      <w:rPr>
        <w:rFonts w:hint="default"/>
      </w:rPr>
    </w:lvl>
    <w:lvl w:ilvl="3">
      <w:start w:val="1"/>
      <w:numFmt w:val="decimal"/>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4" w15:restartNumberingAfterBreak="0">
    <w:nsid w:val="58074093"/>
    <w:multiLevelType w:val="hybridMultilevel"/>
    <w:tmpl w:val="5C406E96"/>
    <w:lvl w:ilvl="0" w:tplc="E23A67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4330F9"/>
    <w:multiLevelType w:val="hybridMultilevel"/>
    <w:tmpl w:val="E60054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5E08149A"/>
    <w:multiLevelType w:val="multilevel"/>
    <w:tmpl w:val="E1448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FF871DA"/>
    <w:multiLevelType w:val="hybridMultilevel"/>
    <w:tmpl w:val="EBB64312"/>
    <w:lvl w:ilvl="0" w:tplc="0419000F">
      <w:start w:val="1"/>
      <w:numFmt w:val="decimal"/>
      <w:lvlText w:val="%1."/>
      <w:lvlJc w:val="left"/>
      <w:pPr>
        <w:ind w:left="726" w:hanging="360"/>
      </w:pPr>
    </w:lvl>
    <w:lvl w:ilvl="1" w:tplc="04190019" w:tentative="1">
      <w:start w:val="1"/>
      <w:numFmt w:val="lowerLetter"/>
      <w:lvlText w:val="%2."/>
      <w:lvlJc w:val="left"/>
      <w:pPr>
        <w:ind w:left="1446" w:hanging="360"/>
      </w:pPr>
    </w:lvl>
    <w:lvl w:ilvl="2" w:tplc="0419001B" w:tentative="1">
      <w:start w:val="1"/>
      <w:numFmt w:val="lowerRoman"/>
      <w:lvlText w:val="%3."/>
      <w:lvlJc w:val="right"/>
      <w:pPr>
        <w:ind w:left="2166" w:hanging="180"/>
      </w:pPr>
    </w:lvl>
    <w:lvl w:ilvl="3" w:tplc="0419000F" w:tentative="1">
      <w:start w:val="1"/>
      <w:numFmt w:val="decimal"/>
      <w:lvlText w:val="%4."/>
      <w:lvlJc w:val="left"/>
      <w:pPr>
        <w:ind w:left="2886" w:hanging="360"/>
      </w:pPr>
    </w:lvl>
    <w:lvl w:ilvl="4" w:tplc="04190019" w:tentative="1">
      <w:start w:val="1"/>
      <w:numFmt w:val="lowerLetter"/>
      <w:lvlText w:val="%5."/>
      <w:lvlJc w:val="left"/>
      <w:pPr>
        <w:ind w:left="3606" w:hanging="360"/>
      </w:pPr>
    </w:lvl>
    <w:lvl w:ilvl="5" w:tplc="0419001B" w:tentative="1">
      <w:start w:val="1"/>
      <w:numFmt w:val="lowerRoman"/>
      <w:lvlText w:val="%6."/>
      <w:lvlJc w:val="right"/>
      <w:pPr>
        <w:ind w:left="4326" w:hanging="180"/>
      </w:pPr>
    </w:lvl>
    <w:lvl w:ilvl="6" w:tplc="0419000F" w:tentative="1">
      <w:start w:val="1"/>
      <w:numFmt w:val="decimal"/>
      <w:lvlText w:val="%7."/>
      <w:lvlJc w:val="left"/>
      <w:pPr>
        <w:ind w:left="5046" w:hanging="360"/>
      </w:pPr>
    </w:lvl>
    <w:lvl w:ilvl="7" w:tplc="04190019" w:tentative="1">
      <w:start w:val="1"/>
      <w:numFmt w:val="lowerLetter"/>
      <w:lvlText w:val="%8."/>
      <w:lvlJc w:val="left"/>
      <w:pPr>
        <w:ind w:left="5766" w:hanging="360"/>
      </w:pPr>
    </w:lvl>
    <w:lvl w:ilvl="8" w:tplc="0419001B" w:tentative="1">
      <w:start w:val="1"/>
      <w:numFmt w:val="lowerRoman"/>
      <w:lvlText w:val="%9."/>
      <w:lvlJc w:val="right"/>
      <w:pPr>
        <w:ind w:left="6486" w:hanging="180"/>
      </w:pPr>
    </w:lvl>
  </w:abstractNum>
  <w:abstractNum w:abstractNumId="39" w15:restartNumberingAfterBreak="0">
    <w:nsid w:val="67CD6BBB"/>
    <w:multiLevelType w:val="multilevel"/>
    <w:tmpl w:val="AFA61B54"/>
    <w:lvl w:ilvl="0">
      <w:start w:val="1"/>
      <w:numFmt w:val="decimal"/>
      <w:lvlText w:val="%1."/>
      <w:lvlJc w:val="left"/>
      <w:pPr>
        <w:tabs>
          <w:tab w:val="num" w:pos="284"/>
        </w:tabs>
        <w:ind w:left="644" w:hanging="360"/>
      </w:pPr>
      <w:rPr>
        <w:rFonts w:hint="default"/>
        <w:b/>
      </w:rPr>
    </w:lvl>
    <w:lvl w:ilvl="1">
      <w:start w:val="1"/>
      <w:numFmt w:val="decimal"/>
      <w:lvlText w:val="%1.%2."/>
      <w:lvlJc w:val="left"/>
      <w:pPr>
        <w:tabs>
          <w:tab w:val="num" w:pos="284"/>
        </w:tabs>
        <w:ind w:left="1076" w:hanging="432"/>
      </w:pPr>
      <w:rPr>
        <w:rFonts w:hint="default"/>
      </w:rPr>
    </w:lvl>
    <w:lvl w:ilvl="2">
      <w:start w:val="1"/>
      <w:numFmt w:val="decimal"/>
      <w:lvlText w:val="%1.%2.%3."/>
      <w:lvlJc w:val="left"/>
      <w:pPr>
        <w:tabs>
          <w:tab w:val="num" w:pos="-478"/>
        </w:tabs>
        <w:ind w:left="746" w:hanging="504"/>
      </w:pPr>
      <w:rPr>
        <w:rFonts w:hint="default"/>
        <w:sz w:val="20"/>
        <w:szCs w:val="20"/>
      </w:rPr>
    </w:lvl>
    <w:lvl w:ilvl="3">
      <w:start w:val="1"/>
      <w:numFmt w:val="decimal"/>
      <w:lvlText w:val="%1.%2.%3.%4."/>
      <w:lvlJc w:val="left"/>
      <w:pPr>
        <w:tabs>
          <w:tab w:val="num" w:pos="284"/>
        </w:tabs>
        <w:ind w:left="2012" w:hanging="648"/>
      </w:pPr>
      <w:rPr>
        <w:rFonts w:hint="default"/>
      </w:rPr>
    </w:lvl>
    <w:lvl w:ilvl="4">
      <w:start w:val="1"/>
      <w:numFmt w:val="decimal"/>
      <w:lvlText w:val="%1.%2.%3.%4.%5."/>
      <w:lvlJc w:val="left"/>
      <w:pPr>
        <w:tabs>
          <w:tab w:val="num" w:pos="284"/>
        </w:tabs>
        <w:ind w:left="2516" w:hanging="792"/>
      </w:pPr>
      <w:rPr>
        <w:rFonts w:hint="default"/>
      </w:rPr>
    </w:lvl>
    <w:lvl w:ilvl="5">
      <w:start w:val="1"/>
      <w:numFmt w:val="decimal"/>
      <w:lvlText w:val="%1.%2.%3.%4.%5.%6."/>
      <w:lvlJc w:val="left"/>
      <w:pPr>
        <w:tabs>
          <w:tab w:val="num" w:pos="284"/>
        </w:tabs>
        <w:ind w:left="3020" w:hanging="936"/>
      </w:pPr>
      <w:rPr>
        <w:rFonts w:hint="default"/>
      </w:rPr>
    </w:lvl>
    <w:lvl w:ilvl="6">
      <w:start w:val="1"/>
      <w:numFmt w:val="decimal"/>
      <w:lvlText w:val="%1.%2.%3.%4.%5.%6.%7."/>
      <w:lvlJc w:val="left"/>
      <w:pPr>
        <w:tabs>
          <w:tab w:val="num" w:pos="284"/>
        </w:tabs>
        <w:ind w:left="3524" w:hanging="1080"/>
      </w:pPr>
      <w:rPr>
        <w:rFonts w:hint="default"/>
      </w:rPr>
    </w:lvl>
    <w:lvl w:ilvl="7">
      <w:start w:val="1"/>
      <w:numFmt w:val="decimal"/>
      <w:lvlText w:val="%1.%2.%3.%4.%5.%6.%7.%8."/>
      <w:lvlJc w:val="left"/>
      <w:pPr>
        <w:tabs>
          <w:tab w:val="num" w:pos="284"/>
        </w:tabs>
        <w:ind w:left="4028" w:hanging="1224"/>
      </w:pPr>
      <w:rPr>
        <w:rFonts w:hint="default"/>
      </w:rPr>
    </w:lvl>
    <w:lvl w:ilvl="8">
      <w:start w:val="1"/>
      <w:numFmt w:val="decimal"/>
      <w:lvlText w:val="%1.%2.%3.%4.%5.%6.%7.%8.%9."/>
      <w:lvlJc w:val="left"/>
      <w:pPr>
        <w:tabs>
          <w:tab w:val="num" w:pos="284"/>
        </w:tabs>
        <w:ind w:left="4604" w:hanging="1440"/>
      </w:pPr>
      <w:rPr>
        <w:rFonts w:hint="default"/>
      </w:rPr>
    </w:lvl>
  </w:abstractNum>
  <w:abstractNum w:abstractNumId="40" w15:restartNumberingAfterBreak="0">
    <w:nsid w:val="6B92061A"/>
    <w:multiLevelType w:val="hybridMultilevel"/>
    <w:tmpl w:val="14D470B8"/>
    <w:lvl w:ilvl="0" w:tplc="5E229CA0">
      <w:start w:val="1"/>
      <w:numFmt w:val="decimal"/>
      <w:lvlText w:val="%1."/>
      <w:lvlJc w:val="left"/>
      <w:pPr>
        <w:ind w:left="706" w:hanging="360"/>
      </w:pPr>
      <w:rPr>
        <w:rFonts w:hint="default"/>
      </w:rPr>
    </w:lvl>
    <w:lvl w:ilvl="1" w:tplc="04190019" w:tentative="1">
      <w:start w:val="1"/>
      <w:numFmt w:val="lowerLetter"/>
      <w:lvlText w:val="%2."/>
      <w:lvlJc w:val="left"/>
      <w:pPr>
        <w:ind w:left="1426" w:hanging="360"/>
      </w:pPr>
    </w:lvl>
    <w:lvl w:ilvl="2" w:tplc="0419001B" w:tentative="1">
      <w:start w:val="1"/>
      <w:numFmt w:val="lowerRoman"/>
      <w:lvlText w:val="%3."/>
      <w:lvlJc w:val="right"/>
      <w:pPr>
        <w:ind w:left="2146" w:hanging="180"/>
      </w:pPr>
    </w:lvl>
    <w:lvl w:ilvl="3" w:tplc="0419000F" w:tentative="1">
      <w:start w:val="1"/>
      <w:numFmt w:val="decimal"/>
      <w:lvlText w:val="%4."/>
      <w:lvlJc w:val="left"/>
      <w:pPr>
        <w:ind w:left="2866" w:hanging="360"/>
      </w:pPr>
    </w:lvl>
    <w:lvl w:ilvl="4" w:tplc="04190019" w:tentative="1">
      <w:start w:val="1"/>
      <w:numFmt w:val="lowerLetter"/>
      <w:lvlText w:val="%5."/>
      <w:lvlJc w:val="left"/>
      <w:pPr>
        <w:ind w:left="3586" w:hanging="360"/>
      </w:pPr>
    </w:lvl>
    <w:lvl w:ilvl="5" w:tplc="0419001B" w:tentative="1">
      <w:start w:val="1"/>
      <w:numFmt w:val="lowerRoman"/>
      <w:lvlText w:val="%6."/>
      <w:lvlJc w:val="right"/>
      <w:pPr>
        <w:ind w:left="4306" w:hanging="180"/>
      </w:pPr>
    </w:lvl>
    <w:lvl w:ilvl="6" w:tplc="0419000F" w:tentative="1">
      <w:start w:val="1"/>
      <w:numFmt w:val="decimal"/>
      <w:lvlText w:val="%7."/>
      <w:lvlJc w:val="left"/>
      <w:pPr>
        <w:ind w:left="5026" w:hanging="360"/>
      </w:pPr>
    </w:lvl>
    <w:lvl w:ilvl="7" w:tplc="04190019" w:tentative="1">
      <w:start w:val="1"/>
      <w:numFmt w:val="lowerLetter"/>
      <w:lvlText w:val="%8."/>
      <w:lvlJc w:val="left"/>
      <w:pPr>
        <w:ind w:left="5746" w:hanging="360"/>
      </w:pPr>
    </w:lvl>
    <w:lvl w:ilvl="8" w:tplc="0419001B" w:tentative="1">
      <w:start w:val="1"/>
      <w:numFmt w:val="lowerRoman"/>
      <w:lvlText w:val="%9."/>
      <w:lvlJc w:val="right"/>
      <w:pPr>
        <w:ind w:left="6466" w:hanging="180"/>
      </w:pPr>
    </w:lvl>
  </w:abstractNum>
  <w:abstractNum w:abstractNumId="41" w15:restartNumberingAfterBreak="0">
    <w:nsid w:val="6ECE18F3"/>
    <w:multiLevelType w:val="hybridMultilevel"/>
    <w:tmpl w:val="D57A68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4E12460"/>
    <w:multiLevelType w:val="multilevel"/>
    <w:tmpl w:val="401AA3AC"/>
    <w:lvl w:ilvl="0">
      <w:start w:val="1"/>
      <w:numFmt w:val="decimal"/>
      <w:lvlText w:val="%1."/>
      <w:lvlJc w:val="left"/>
      <w:pPr>
        <w:ind w:left="360" w:hanging="360"/>
      </w:pPr>
      <w:rPr>
        <w:sz w:val="24"/>
        <w:szCs w:val="24"/>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4" w15:restartNumberingAfterBreak="0">
    <w:nsid w:val="7CC305A4"/>
    <w:multiLevelType w:val="hybridMultilevel"/>
    <w:tmpl w:val="0A8623A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43"/>
  </w:num>
  <w:num w:numId="4">
    <w:abstractNumId w:val="24"/>
  </w:num>
  <w:num w:numId="5">
    <w:abstractNumId w:val="2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3"/>
  </w:num>
  <w:num w:numId="8">
    <w:abstractNumId w:val="20"/>
  </w:num>
  <w:num w:numId="9">
    <w:abstractNumId w:val="15"/>
  </w:num>
  <w:num w:numId="10">
    <w:abstractNumId w:val="8"/>
  </w:num>
  <w:num w:numId="11">
    <w:abstractNumId w:val="37"/>
  </w:num>
  <w:num w:numId="12">
    <w:abstractNumId w:val="16"/>
  </w:num>
  <w:num w:numId="13">
    <w:abstractNumId w:val="22"/>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44"/>
  </w:num>
  <w:num w:numId="17">
    <w:abstractNumId w:val="7"/>
  </w:num>
  <w:num w:numId="18">
    <w:abstractNumId w:val="19"/>
  </w:num>
  <w:num w:numId="19">
    <w:abstractNumId w:val="35"/>
  </w:num>
  <w:num w:numId="20">
    <w:abstractNumId w:val="41"/>
  </w:num>
  <w:num w:numId="21">
    <w:abstractNumId w:val="28"/>
  </w:num>
  <w:num w:numId="22">
    <w:abstractNumId w:val="36"/>
  </w:num>
  <w:num w:numId="23">
    <w:abstractNumId w:val="25"/>
  </w:num>
  <w:num w:numId="24">
    <w:abstractNumId w:val="12"/>
  </w:num>
  <w:num w:numId="25">
    <w:abstractNumId w:val="13"/>
  </w:num>
  <w:num w:numId="26">
    <w:abstractNumId w:val="17"/>
  </w:num>
  <w:num w:numId="27">
    <w:abstractNumId w:val="27"/>
  </w:num>
  <w:num w:numId="28">
    <w:abstractNumId w:val="11"/>
  </w:num>
  <w:num w:numId="29">
    <w:abstractNumId w:val="18"/>
  </w:num>
  <w:num w:numId="30">
    <w:abstractNumId w:val="3"/>
  </w:num>
  <w:num w:numId="31">
    <w:abstractNumId w:val="23"/>
  </w:num>
  <w:num w:numId="32">
    <w:abstractNumId w:val="9"/>
  </w:num>
  <w:num w:numId="33">
    <w:abstractNumId w:val="40"/>
  </w:num>
  <w:num w:numId="34">
    <w:abstractNumId w:val="32"/>
  </w:num>
  <w:num w:numId="35">
    <w:abstractNumId w:val="31"/>
  </w:num>
  <w:num w:numId="36">
    <w:abstractNumId w:val="29"/>
  </w:num>
  <w:num w:numId="37">
    <w:abstractNumId w:val="6"/>
  </w:num>
  <w:num w:numId="38">
    <w:abstractNumId w:val="39"/>
  </w:num>
  <w:num w:numId="39">
    <w:abstractNumId w:val="10"/>
  </w:num>
  <w:num w:numId="40">
    <w:abstractNumId w:val="26"/>
  </w:num>
  <w:num w:numId="41">
    <w:abstractNumId w:val="30"/>
  </w:num>
  <w:num w:numId="42">
    <w:abstractNumId w:val="5"/>
  </w:num>
  <w:num w:numId="43">
    <w:abstractNumId w:val="42"/>
  </w:num>
  <w:num w:numId="4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33"/>
    <w:rsid w:val="000016AE"/>
    <w:rsid w:val="00003183"/>
    <w:rsid w:val="00003F3D"/>
    <w:rsid w:val="0000405D"/>
    <w:rsid w:val="00006AA8"/>
    <w:rsid w:val="0000706F"/>
    <w:rsid w:val="000075D0"/>
    <w:rsid w:val="00007C82"/>
    <w:rsid w:val="00010702"/>
    <w:rsid w:val="000114CB"/>
    <w:rsid w:val="00012A01"/>
    <w:rsid w:val="00014519"/>
    <w:rsid w:val="00016617"/>
    <w:rsid w:val="00016A8A"/>
    <w:rsid w:val="00017F44"/>
    <w:rsid w:val="00021BE3"/>
    <w:rsid w:val="000238AF"/>
    <w:rsid w:val="00023A41"/>
    <w:rsid w:val="00024303"/>
    <w:rsid w:val="00026ADD"/>
    <w:rsid w:val="000272F6"/>
    <w:rsid w:val="000309D4"/>
    <w:rsid w:val="000314D5"/>
    <w:rsid w:val="00031B39"/>
    <w:rsid w:val="000332E7"/>
    <w:rsid w:val="00033590"/>
    <w:rsid w:val="0003367A"/>
    <w:rsid w:val="00034BD5"/>
    <w:rsid w:val="00040F92"/>
    <w:rsid w:val="00041401"/>
    <w:rsid w:val="00041B68"/>
    <w:rsid w:val="00043E14"/>
    <w:rsid w:val="00044D92"/>
    <w:rsid w:val="00045056"/>
    <w:rsid w:val="00051CBF"/>
    <w:rsid w:val="0005324D"/>
    <w:rsid w:val="00055394"/>
    <w:rsid w:val="00055634"/>
    <w:rsid w:val="000560EE"/>
    <w:rsid w:val="00062441"/>
    <w:rsid w:val="000630BD"/>
    <w:rsid w:val="00065E2D"/>
    <w:rsid w:val="0006784A"/>
    <w:rsid w:val="00067FA7"/>
    <w:rsid w:val="00075E93"/>
    <w:rsid w:val="00077609"/>
    <w:rsid w:val="0007795B"/>
    <w:rsid w:val="00082AA0"/>
    <w:rsid w:val="00082C32"/>
    <w:rsid w:val="00084EC3"/>
    <w:rsid w:val="000851FE"/>
    <w:rsid w:val="000857A1"/>
    <w:rsid w:val="00086BCE"/>
    <w:rsid w:val="0009087C"/>
    <w:rsid w:val="00092D4C"/>
    <w:rsid w:val="000937F7"/>
    <w:rsid w:val="0009455F"/>
    <w:rsid w:val="000950E4"/>
    <w:rsid w:val="000957F9"/>
    <w:rsid w:val="00095AC8"/>
    <w:rsid w:val="000A0926"/>
    <w:rsid w:val="000A0F86"/>
    <w:rsid w:val="000A143E"/>
    <w:rsid w:val="000A1A2E"/>
    <w:rsid w:val="000A20A2"/>
    <w:rsid w:val="000A4359"/>
    <w:rsid w:val="000A4E23"/>
    <w:rsid w:val="000A6727"/>
    <w:rsid w:val="000A74A0"/>
    <w:rsid w:val="000B2486"/>
    <w:rsid w:val="000B2634"/>
    <w:rsid w:val="000B32E8"/>
    <w:rsid w:val="000B38BE"/>
    <w:rsid w:val="000B5AB5"/>
    <w:rsid w:val="000C09D5"/>
    <w:rsid w:val="000C222D"/>
    <w:rsid w:val="000C2915"/>
    <w:rsid w:val="000C2CDA"/>
    <w:rsid w:val="000C446B"/>
    <w:rsid w:val="000C55A0"/>
    <w:rsid w:val="000C575B"/>
    <w:rsid w:val="000C69D8"/>
    <w:rsid w:val="000C70ED"/>
    <w:rsid w:val="000D0746"/>
    <w:rsid w:val="000D2151"/>
    <w:rsid w:val="000D67C4"/>
    <w:rsid w:val="000D6ADB"/>
    <w:rsid w:val="000D6F40"/>
    <w:rsid w:val="000E020A"/>
    <w:rsid w:val="000E0649"/>
    <w:rsid w:val="000E068E"/>
    <w:rsid w:val="000E0BE8"/>
    <w:rsid w:val="000E10F1"/>
    <w:rsid w:val="000E214F"/>
    <w:rsid w:val="000E355D"/>
    <w:rsid w:val="000E4CD8"/>
    <w:rsid w:val="000E5B9A"/>
    <w:rsid w:val="000E75AF"/>
    <w:rsid w:val="000E7916"/>
    <w:rsid w:val="000E7DC1"/>
    <w:rsid w:val="000F064B"/>
    <w:rsid w:val="000F3515"/>
    <w:rsid w:val="000F3B5F"/>
    <w:rsid w:val="000F3EE5"/>
    <w:rsid w:val="000F407A"/>
    <w:rsid w:val="000F6D29"/>
    <w:rsid w:val="000F6DBE"/>
    <w:rsid w:val="0010089D"/>
    <w:rsid w:val="00100C39"/>
    <w:rsid w:val="00101C85"/>
    <w:rsid w:val="001021DD"/>
    <w:rsid w:val="00102C38"/>
    <w:rsid w:val="00106E8F"/>
    <w:rsid w:val="00107369"/>
    <w:rsid w:val="00107C35"/>
    <w:rsid w:val="00107CCC"/>
    <w:rsid w:val="00111FCC"/>
    <w:rsid w:val="00112FBB"/>
    <w:rsid w:val="001138CB"/>
    <w:rsid w:val="001153B3"/>
    <w:rsid w:val="00117357"/>
    <w:rsid w:val="00117597"/>
    <w:rsid w:val="00117976"/>
    <w:rsid w:val="00117EE0"/>
    <w:rsid w:val="001203A0"/>
    <w:rsid w:val="001234BA"/>
    <w:rsid w:val="001246A4"/>
    <w:rsid w:val="00124CFC"/>
    <w:rsid w:val="001277D9"/>
    <w:rsid w:val="001308C4"/>
    <w:rsid w:val="001328B8"/>
    <w:rsid w:val="00132946"/>
    <w:rsid w:val="00132AA4"/>
    <w:rsid w:val="00132C27"/>
    <w:rsid w:val="00133379"/>
    <w:rsid w:val="00133897"/>
    <w:rsid w:val="00133B62"/>
    <w:rsid w:val="0013573C"/>
    <w:rsid w:val="00136C54"/>
    <w:rsid w:val="00136F54"/>
    <w:rsid w:val="00137CC3"/>
    <w:rsid w:val="001401D8"/>
    <w:rsid w:val="00140BFA"/>
    <w:rsid w:val="0014140B"/>
    <w:rsid w:val="001414D1"/>
    <w:rsid w:val="00141556"/>
    <w:rsid w:val="0014285A"/>
    <w:rsid w:val="001428FA"/>
    <w:rsid w:val="00143627"/>
    <w:rsid w:val="00146A05"/>
    <w:rsid w:val="001523DD"/>
    <w:rsid w:val="00152DBD"/>
    <w:rsid w:val="0015504C"/>
    <w:rsid w:val="00155FAA"/>
    <w:rsid w:val="00156762"/>
    <w:rsid w:val="001600CE"/>
    <w:rsid w:val="00161D05"/>
    <w:rsid w:val="00162F38"/>
    <w:rsid w:val="001646FB"/>
    <w:rsid w:val="001648FB"/>
    <w:rsid w:val="00164D34"/>
    <w:rsid w:val="00165776"/>
    <w:rsid w:val="00167A4A"/>
    <w:rsid w:val="00172C45"/>
    <w:rsid w:val="001733D6"/>
    <w:rsid w:val="00177575"/>
    <w:rsid w:val="001775B3"/>
    <w:rsid w:val="00180634"/>
    <w:rsid w:val="00181320"/>
    <w:rsid w:val="00181FC8"/>
    <w:rsid w:val="0018373B"/>
    <w:rsid w:val="00184762"/>
    <w:rsid w:val="00185734"/>
    <w:rsid w:val="0018635B"/>
    <w:rsid w:val="001864F9"/>
    <w:rsid w:val="00190300"/>
    <w:rsid w:val="00190876"/>
    <w:rsid w:val="00190DA9"/>
    <w:rsid w:val="00193638"/>
    <w:rsid w:val="00194AE6"/>
    <w:rsid w:val="00196760"/>
    <w:rsid w:val="001A0248"/>
    <w:rsid w:val="001A179F"/>
    <w:rsid w:val="001A415D"/>
    <w:rsid w:val="001A4FDC"/>
    <w:rsid w:val="001A66FD"/>
    <w:rsid w:val="001A7BD6"/>
    <w:rsid w:val="001A7CC6"/>
    <w:rsid w:val="001B086A"/>
    <w:rsid w:val="001B09CD"/>
    <w:rsid w:val="001B1C04"/>
    <w:rsid w:val="001B2E13"/>
    <w:rsid w:val="001B38B9"/>
    <w:rsid w:val="001B6641"/>
    <w:rsid w:val="001B79FA"/>
    <w:rsid w:val="001C161D"/>
    <w:rsid w:val="001C1CAE"/>
    <w:rsid w:val="001C5F5E"/>
    <w:rsid w:val="001C63CB"/>
    <w:rsid w:val="001C7A8A"/>
    <w:rsid w:val="001D1527"/>
    <w:rsid w:val="001D3307"/>
    <w:rsid w:val="001D574D"/>
    <w:rsid w:val="001D5FA9"/>
    <w:rsid w:val="001D601C"/>
    <w:rsid w:val="001D6BA3"/>
    <w:rsid w:val="001D7FCC"/>
    <w:rsid w:val="001E12F2"/>
    <w:rsid w:val="001E4EF3"/>
    <w:rsid w:val="001E503A"/>
    <w:rsid w:val="001E6C8D"/>
    <w:rsid w:val="001E7097"/>
    <w:rsid w:val="001F0AC8"/>
    <w:rsid w:val="001F560D"/>
    <w:rsid w:val="001F62B3"/>
    <w:rsid w:val="0020008D"/>
    <w:rsid w:val="002026B4"/>
    <w:rsid w:val="00202E0E"/>
    <w:rsid w:val="002039C4"/>
    <w:rsid w:val="002078BC"/>
    <w:rsid w:val="00211370"/>
    <w:rsid w:val="002127E6"/>
    <w:rsid w:val="00214687"/>
    <w:rsid w:val="002156B1"/>
    <w:rsid w:val="00217EF3"/>
    <w:rsid w:val="00220059"/>
    <w:rsid w:val="002200A3"/>
    <w:rsid w:val="00220C92"/>
    <w:rsid w:val="002226C1"/>
    <w:rsid w:val="00223386"/>
    <w:rsid w:val="00223513"/>
    <w:rsid w:val="0022428B"/>
    <w:rsid w:val="00224EB9"/>
    <w:rsid w:val="00225753"/>
    <w:rsid w:val="002302A0"/>
    <w:rsid w:val="00231B6F"/>
    <w:rsid w:val="00233409"/>
    <w:rsid w:val="00234762"/>
    <w:rsid w:val="0023668F"/>
    <w:rsid w:val="00237FC1"/>
    <w:rsid w:val="00240162"/>
    <w:rsid w:val="00241435"/>
    <w:rsid w:val="0024182A"/>
    <w:rsid w:val="00243799"/>
    <w:rsid w:val="0024431A"/>
    <w:rsid w:val="00247449"/>
    <w:rsid w:val="00247A98"/>
    <w:rsid w:val="00250875"/>
    <w:rsid w:val="00250B21"/>
    <w:rsid w:val="00250C2E"/>
    <w:rsid w:val="00250EC3"/>
    <w:rsid w:val="00251DF3"/>
    <w:rsid w:val="002521CB"/>
    <w:rsid w:val="00252BF2"/>
    <w:rsid w:val="00254CD4"/>
    <w:rsid w:val="00255163"/>
    <w:rsid w:val="00255A2C"/>
    <w:rsid w:val="002561FA"/>
    <w:rsid w:val="0025777D"/>
    <w:rsid w:val="002604B9"/>
    <w:rsid w:val="00260607"/>
    <w:rsid w:val="00260639"/>
    <w:rsid w:val="002635E3"/>
    <w:rsid w:val="00263B97"/>
    <w:rsid w:val="00264F23"/>
    <w:rsid w:val="002650A9"/>
    <w:rsid w:val="00270E05"/>
    <w:rsid w:val="0027105D"/>
    <w:rsid w:val="00273344"/>
    <w:rsid w:val="002742AF"/>
    <w:rsid w:val="0027487B"/>
    <w:rsid w:val="002751DC"/>
    <w:rsid w:val="00275F2C"/>
    <w:rsid w:val="0027630C"/>
    <w:rsid w:val="002777A4"/>
    <w:rsid w:val="00277F40"/>
    <w:rsid w:val="0028006F"/>
    <w:rsid w:val="002812F5"/>
    <w:rsid w:val="002816EF"/>
    <w:rsid w:val="002817EB"/>
    <w:rsid w:val="00282C43"/>
    <w:rsid w:val="0028480B"/>
    <w:rsid w:val="00285A6F"/>
    <w:rsid w:val="00285B45"/>
    <w:rsid w:val="0028650C"/>
    <w:rsid w:val="00286A70"/>
    <w:rsid w:val="00286E6A"/>
    <w:rsid w:val="002900A2"/>
    <w:rsid w:val="0029033F"/>
    <w:rsid w:val="00290E5D"/>
    <w:rsid w:val="0029162F"/>
    <w:rsid w:val="00291EA9"/>
    <w:rsid w:val="0029273B"/>
    <w:rsid w:val="00292CC3"/>
    <w:rsid w:val="00292DC6"/>
    <w:rsid w:val="0029332A"/>
    <w:rsid w:val="00293DB0"/>
    <w:rsid w:val="002962F8"/>
    <w:rsid w:val="00297A16"/>
    <w:rsid w:val="002A06D3"/>
    <w:rsid w:val="002A0CE5"/>
    <w:rsid w:val="002A125F"/>
    <w:rsid w:val="002A4254"/>
    <w:rsid w:val="002A46D8"/>
    <w:rsid w:val="002A46E5"/>
    <w:rsid w:val="002A502D"/>
    <w:rsid w:val="002A5833"/>
    <w:rsid w:val="002A5AD4"/>
    <w:rsid w:val="002A75BA"/>
    <w:rsid w:val="002B125B"/>
    <w:rsid w:val="002B220E"/>
    <w:rsid w:val="002B3A51"/>
    <w:rsid w:val="002B50C8"/>
    <w:rsid w:val="002B64D4"/>
    <w:rsid w:val="002B6C23"/>
    <w:rsid w:val="002C0122"/>
    <w:rsid w:val="002C0CC4"/>
    <w:rsid w:val="002C2C6F"/>
    <w:rsid w:val="002C7AAB"/>
    <w:rsid w:val="002C7AC6"/>
    <w:rsid w:val="002D2F89"/>
    <w:rsid w:val="002D3051"/>
    <w:rsid w:val="002D5166"/>
    <w:rsid w:val="002D601B"/>
    <w:rsid w:val="002E0297"/>
    <w:rsid w:val="002E07A7"/>
    <w:rsid w:val="002E0E75"/>
    <w:rsid w:val="002E1556"/>
    <w:rsid w:val="002E1FF0"/>
    <w:rsid w:val="002E297F"/>
    <w:rsid w:val="002E2D0A"/>
    <w:rsid w:val="002E3836"/>
    <w:rsid w:val="002E3A13"/>
    <w:rsid w:val="002E4A6E"/>
    <w:rsid w:val="002E58F6"/>
    <w:rsid w:val="002F102B"/>
    <w:rsid w:val="002F2775"/>
    <w:rsid w:val="002F3C4E"/>
    <w:rsid w:val="002F3D1C"/>
    <w:rsid w:val="002F761B"/>
    <w:rsid w:val="003000B0"/>
    <w:rsid w:val="00301843"/>
    <w:rsid w:val="00302FAA"/>
    <w:rsid w:val="00305FBC"/>
    <w:rsid w:val="00306DD2"/>
    <w:rsid w:val="003075F0"/>
    <w:rsid w:val="00310DD9"/>
    <w:rsid w:val="0031310C"/>
    <w:rsid w:val="00313396"/>
    <w:rsid w:val="00314430"/>
    <w:rsid w:val="003149FA"/>
    <w:rsid w:val="00314B89"/>
    <w:rsid w:val="00314E14"/>
    <w:rsid w:val="0031548F"/>
    <w:rsid w:val="003162B1"/>
    <w:rsid w:val="00316345"/>
    <w:rsid w:val="003166C1"/>
    <w:rsid w:val="0031741D"/>
    <w:rsid w:val="00321618"/>
    <w:rsid w:val="00321C17"/>
    <w:rsid w:val="003235F1"/>
    <w:rsid w:val="00323617"/>
    <w:rsid w:val="003238DE"/>
    <w:rsid w:val="0033107E"/>
    <w:rsid w:val="00332D41"/>
    <w:rsid w:val="00333630"/>
    <w:rsid w:val="003345B1"/>
    <w:rsid w:val="00336DB3"/>
    <w:rsid w:val="003376D4"/>
    <w:rsid w:val="003404F8"/>
    <w:rsid w:val="0034072C"/>
    <w:rsid w:val="00341D29"/>
    <w:rsid w:val="003425BB"/>
    <w:rsid w:val="0034389B"/>
    <w:rsid w:val="00344810"/>
    <w:rsid w:val="003448CF"/>
    <w:rsid w:val="0034595D"/>
    <w:rsid w:val="003470AC"/>
    <w:rsid w:val="00347BB7"/>
    <w:rsid w:val="00350115"/>
    <w:rsid w:val="00351C20"/>
    <w:rsid w:val="003520EC"/>
    <w:rsid w:val="003527FA"/>
    <w:rsid w:val="00352D55"/>
    <w:rsid w:val="003534AD"/>
    <w:rsid w:val="003566C6"/>
    <w:rsid w:val="00357E25"/>
    <w:rsid w:val="003607E5"/>
    <w:rsid w:val="00361D27"/>
    <w:rsid w:val="00363F1E"/>
    <w:rsid w:val="00365D33"/>
    <w:rsid w:val="00373925"/>
    <w:rsid w:val="0037530D"/>
    <w:rsid w:val="0037636E"/>
    <w:rsid w:val="003765F6"/>
    <w:rsid w:val="0038201D"/>
    <w:rsid w:val="003823CC"/>
    <w:rsid w:val="00382DA6"/>
    <w:rsid w:val="0038319C"/>
    <w:rsid w:val="0038325C"/>
    <w:rsid w:val="00383D28"/>
    <w:rsid w:val="003856A1"/>
    <w:rsid w:val="00386371"/>
    <w:rsid w:val="00387B5B"/>
    <w:rsid w:val="00391488"/>
    <w:rsid w:val="003924B1"/>
    <w:rsid w:val="0039338B"/>
    <w:rsid w:val="0039338C"/>
    <w:rsid w:val="00396E61"/>
    <w:rsid w:val="00396F00"/>
    <w:rsid w:val="00397BE6"/>
    <w:rsid w:val="003A05C3"/>
    <w:rsid w:val="003A20AD"/>
    <w:rsid w:val="003A5C61"/>
    <w:rsid w:val="003A6D13"/>
    <w:rsid w:val="003A7896"/>
    <w:rsid w:val="003B0FCC"/>
    <w:rsid w:val="003B1188"/>
    <w:rsid w:val="003B143B"/>
    <w:rsid w:val="003B1718"/>
    <w:rsid w:val="003B421F"/>
    <w:rsid w:val="003B46B0"/>
    <w:rsid w:val="003B4E6F"/>
    <w:rsid w:val="003B4E72"/>
    <w:rsid w:val="003B5672"/>
    <w:rsid w:val="003C18A4"/>
    <w:rsid w:val="003C68A3"/>
    <w:rsid w:val="003C6AAE"/>
    <w:rsid w:val="003C74A3"/>
    <w:rsid w:val="003D0C9E"/>
    <w:rsid w:val="003D13C4"/>
    <w:rsid w:val="003D1C70"/>
    <w:rsid w:val="003D224D"/>
    <w:rsid w:val="003D3748"/>
    <w:rsid w:val="003D5483"/>
    <w:rsid w:val="003D5E53"/>
    <w:rsid w:val="003D69DD"/>
    <w:rsid w:val="003D6ACC"/>
    <w:rsid w:val="003D6AD8"/>
    <w:rsid w:val="003D7309"/>
    <w:rsid w:val="003D7C34"/>
    <w:rsid w:val="003E1452"/>
    <w:rsid w:val="003E550C"/>
    <w:rsid w:val="003E7E9D"/>
    <w:rsid w:val="003F08F0"/>
    <w:rsid w:val="003F0DDA"/>
    <w:rsid w:val="003F1478"/>
    <w:rsid w:val="003F1E1C"/>
    <w:rsid w:val="003F3C10"/>
    <w:rsid w:val="003F3E37"/>
    <w:rsid w:val="003F4FD4"/>
    <w:rsid w:val="003F56C8"/>
    <w:rsid w:val="003F58F3"/>
    <w:rsid w:val="003F5D7F"/>
    <w:rsid w:val="003F7580"/>
    <w:rsid w:val="003F7DCE"/>
    <w:rsid w:val="004008C9"/>
    <w:rsid w:val="00401B75"/>
    <w:rsid w:val="00401E7F"/>
    <w:rsid w:val="00403839"/>
    <w:rsid w:val="00404A06"/>
    <w:rsid w:val="00404F40"/>
    <w:rsid w:val="004053BA"/>
    <w:rsid w:val="00405E7D"/>
    <w:rsid w:val="004067A5"/>
    <w:rsid w:val="00406B45"/>
    <w:rsid w:val="0041020B"/>
    <w:rsid w:val="00410297"/>
    <w:rsid w:val="00410D6E"/>
    <w:rsid w:val="0041197C"/>
    <w:rsid w:val="00411BC5"/>
    <w:rsid w:val="00411C85"/>
    <w:rsid w:val="00412463"/>
    <w:rsid w:val="0041394F"/>
    <w:rsid w:val="00416377"/>
    <w:rsid w:val="00416AF4"/>
    <w:rsid w:val="004221B6"/>
    <w:rsid w:val="004263C2"/>
    <w:rsid w:val="00426700"/>
    <w:rsid w:val="00427FB6"/>
    <w:rsid w:val="004320E7"/>
    <w:rsid w:val="004335E7"/>
    <w:rsid w:val="004347EB"/>
    <w:rsid w:val="00434914"/>
    <w:rsid w:val="00434936"/>
    <w:rsid w:val="00435CE1"/>
    <w:rsid w:val="00435E5C"/>
    <w:rsid w:val="00436418"/>
    <w:rsid w:val="00436E85"/>
    <w:rsid w:val="0044125D"/>
    <w:rsid w:val="00445792"/>
    <w:rsid w:val="00445FBF"/>
    <w:rsid w:val="00446217"/>
    <w:rsid w:val="00450B90"/>
    <w:rsid w:val="00450C9D"/>
    <w:rsid w:val="00452365"/>
    <w:rsid w:val="0045345F"/>
    <w:rsid w:val="00455D62"/>
    <w:rsid w:val="0045624C"/>
    <w:rsid w:val="0045630F"/>
    <w:rsid w:val="004567E0"/>
    <w:rsid w:val="004615E6"/>
    <w:rsid w:val="004630C5"/>
    <w:rsid w:val="00463B20"/>
    <w:rsid w:val="00465754"/>
    <w:rsid w:val="00465BF2"/>
    <w:rsid w:val="00465DAF"/>
    <w:rsid w:val="0047118B"/>
    <w:rsid w:val="00471416"/>
    <w:rsid w:val="00471B73"/>
    <w:rsid w:val="00472525"/>
    <w:rsid w:val="00474162"/>
    <w:rsid w:val="00474983"/>
    <w:rsid w:val="00475D95"/>
    <w:rsid w:val="00476058"/>
    <w:rsid w:val="00477074"/>
    <w:rsid w:val="0048225F"/>
    <w:rsid w:val="0048290E"/>
    <w:rsid w:val="004832E6"/>
    <w:rsid w:val="00483A89"/>
    <w:rsid w:val="00483D2A"/>
    <w:rsid w:val="00484036"/>
    <w:rsid w:val="004851CC"/>
    <w:rsid w:val="00486CE5"/>
    <w:rsid w:val="004876B3"/>
    <w:rsid w:val="00487D2A"/>
    <w:rsid w:val="00490368"/>
    <w:rsid w:val="00491259"/>
    <w:rsid w:val="00491B2F"/>
    <w:rsid w:val="00491D73"/>
    <w:rsid w:val="0049227F"/>
    <w:rsid w:val="004926D8"/>
    <w:rsid w:val="00493CBB"/>
    <w:rsid w:val="00495A21"/>
    <w:rsid w:val="00495F88"/>
    <w:rsid w:val="00496773"/>
    <w:rsid w:val="00497466"/>
    <w:rsid w:val="004A1374"/>
    <w:rsid w:val="004A2354"/>
    <w:rsid w:val="004A2522"/>
    <w:rsid w:val="004A2FA1"/>
    <w:rsid w:val="004A3016"/>
    <w:rsid w:val="004A438A"/>
    <w:rsid w:val="004A621B"/>
    <w:rsid w:val="004A7209"/>
    <w:rsid w:val="004A7786"/>
    <w:rsid w:val="004B0586"/>
    <w:rsid w:val="004B0777"/>
    <w:rsid w:val="004B0E2D"/>
    <w:rsid w:val="004B1221"/>
    <w:rsid w:val="004B1C64"/>
    <w:rsid w:val="004B2B82"/>
    <w:rsid w:val="004B2F78"/>
    <w:rsid w:val="004B30C4"/>
    <w:rsid w:val="004B4A0D"/>
    <w:rsid w:val="004B4B04"/>
    <w:rsid w:val="004B586C"/>
    <w:rsid w:val="004B5A4F"/>
    <w:rsid w:val="004B60CA"/>
    <w:rsid w:val="004B7EC9"/>
    <w:rsid w:val="004C0190"/>
    <w:rsid w:val="004C059E"/>
    <w:rsid w:val="004C077B"/>
    <w:rsid w:val="004C10A7"/>
    <w:rsid w:val="004C295C"/>
    <w:rsid w:val="004C2A1F"/>
    <w:rsid w:val="004C37EE"/>
    <w:rsid w:val="004C4A96"/>
    <w:rsid w:val="004C553F"/>
    <w:rsid w:val="004C7799"/>
    <w:rsid w:val="004C7E26"/>
    <w:rsid w:val="004C7FDD"/>
    <w:rsid w:val="004D05F9"/>
    <w:rsid w:val="004D0B91"/>
    <w:rsid w:val="004D3F7C"/>
    <w:rsid w:val="004D71FC"/>
    <w:rsid w:val="004D75BA"/>
    <w:rsid w:val="004D7962"/>
    <w:rsid w:val="004E40E8"/>
    <w:rsid w:val="004E40E9"/>
    <w:rsid w:val="004E4148"/>
    <w:rsid w:val="004E52F1"/>
    <w:rsid w:val="004E61F2"/>
    <w:rsid w:val="004E78EA"/>
    <w:rsid w:val="004F1081"/>
    <w:rsid w:val="004F18D8"/>
    <w:rsid w:val="004F2B42"/>
    <w:rsid w:val="004F3CB8"/>
    <w:rsid w:val="004F5113"/>
    <w:rsid w:val="004F67CE"/>
    <w:rsid w:val="004F73DB"/>
    <w:rsid w:val="005009D5"/>
    <w:rsid w:val="00500D6E"/>
    <w:rsid w:val="00501EB0"/>
    <w:rsid w:val="00504FF3"/>
    <w:rsid w:val="005056A4"/>
    <w:rsid w:val="00505871"/>
    <w:rsid w:val="00505B01"/>
    <w:rsid w:val="005065D4"/>
    <w:rsid w:val="00506CAA"/>
    <w:rsid w:val="00507A9D"/>
    <w:rsid w:val="00510CBE"/>
    <w:rsid w:val="005129F1"/>
    <w:rsid w:val="005137B4"/>
    <w:rsid w:val="00513819"/>
    <w:rsid w:val="0051497B"/>
    <w:rsid w:val="00514FF6"/>
    <w:rsid w:val="00520E2E"/>
    <w:rsid w:val="00520FCC"/>
    <w:rsid w:val="00521C1A"/>
    <w:rsid w:val="00525564"/>
    <w:rsid w:val="0052575F"/>
    <w:rsid w:val="005258EB"/>
    <w:rsid w:val="005266B5"/>
    <w:rsid w:val="00527EB2"/>
    <w:rsid w:val="00530449"/>
    <w:rsid w:val="00530556"/>
    <w:rsid w:val="00530FEC"/>
    <w:rsid w:val="005348F7"/>
    <w:rsid w:val="005353FE"/>
    <w:rsid w:val="00536D24"/>
    <w:rsid w:val="00540205"/>
    <w:rsid w:val="0054540A"/>
    <w:rsid w:val="00546271"/>
    <w:rsid w:val="00546CAD"/>
    <w:rsid w:val="0054781D"/>
    <w:rsid w:val="00547CD8"/>
    <w:rsid w:val="00550983"/>
    <w:rsid w:val="00551EB9"/>
    <w:rsid w:val="00552312"/>
    <w:rsid w:val="00555E93"/>
    <w:rsid w:val="005564C2"/>
    <w:rsid w:val="00556EFF"/>
    <w:rsid w:val="005623A6"/>
    <w:rsid w:val="0056436F"/>
    <w:rsid w:val="00564564"/>
    <w:rsid w:val="00566576"/>
    <w:rsid w:val="00567389"/>
    <w:rsid w:val="00572321"/>
    <w:rsid w:val="005725D9"/>
    <w:rsid w:val="00573887"/>
    <w:rsid w:val="00573FB0"/>
    <w:rsid w:val="0057495B"/>
    <w:rsid w:val="005778E1"/>
    <w:rsid w:val="005801C4"/>
    <w:rsid w:val="005802CD"/>
    <w:rsid w:val="0058083A"/>
    <w:rsid w:val="00580ED4"/>
    <w:rsid w:val="00581304"/>
    <w:rsid w:val="00581888"/>
    <w:rsid w:val="0058290A"/>
    <w:rsid w:val="005838EB"/>
    <w:rsid w:val="00583AC2"/>
    <w:rsid w:val="00586451"/>
    <w:rsid w:val="00590374"/>
    <w:rsid w:val="005903DE"/>
    <w:rsid w:val="005908C7"/>
    <w:rsid w:val="005917EE"/>
    <w:rsid w:val="0059215A"/>
    <w:rsid w:val="00593550"/>
    <w:rsid w:val="00593F1E"/>
    <w:rsid w:val="0059535B"/>
    <w:rsid w:val="00595562"/>
    <w:rsid w:val="00597E36"/>
    <w:rsid w:val="005A0575"/>
    <w:rsid w:val="005A1DFF"/>
    <w:rsid w:val="005A22BB"/>
    <w:rsid w:val="005A24F1"/>
    <w:rsid w:val="005A5B68"/>
    <w:rsid w:val="005A7B55"/>
    <w:rsid w:val="005A7DEE"/>
    <w:rsid w:val="005B06C5"/>
    <w:rsid w:val="005B113D"/>
    <w:rsid w:val="005B1C68"/>
    <w:rsid w:val="005B1F58"/>
    <w:rsid w:val="005B743B"/>
    <w:rsid w:val="005C0266"/>
    <w:rsid w:val="005C0A8D"/>
    <w:rsid w:val="005C2AB9"/>
    <w:rsid w:val="005C374A"/>
    <w:rsid w:val="005C375F"/>
    <w:rsid w:val="005C46FC"/>
    <w:rsid w:val="005C567C"/>
    <w:rsid w:val="005C5A4B"/>
    <w:rsid w:val="005C5C13"/>
    <w:rsid w:val="005C6798"/>
    <w:rsid w:val="005D4E6E"/>
    <w:rsid w:val="005D58DC"/>
    <w:rsid w:val="005E1B65"/>
    <w:rsid w:val="005E22D0"/>
    <w:rsid w:val="005E3257"/>
    <w:rsid w:val="005E47F7"/>
    <w:rsid w:val="005E4D76"/>
    <w:rsid w:val="005E6DB2"/>
    <w:rsid w:val="005E768A"/>
    <w:rsid w:val="005F05AA"/>
    <w:rsid w:val="005F2CB0"/>
    <w:rsid w:val="005F3ADE"/>
    <w:rsid w:val="005F3C92"/>
    <w:rsid w:val="005F46D0"/>
    <w:rsid w:val="005F47A7"/>
    <w:rsid w:val="005F5E05"/>
    <w:rsid w:val="005F6781"/>
    <w:rsid w:val="005F70B9"/>
    <w:rsid w:val="005F7870"/>
    <w:rsid w:val="00602338"/>
    <w:rsid w:val="00604593"/>
    <w:rsid w:val="00604C1F"/>
    <w:rsid w:val="0060695A"/>
    <w:rsid w:val="00607665"/>
    <w:rsid w:val="006104BF"/>
    <w:rsid w:val="00611B4C"/>
    <w:rsid w:val="006120A7"/>
    <w:rsid w:val="006125B9"/>
    <w:rsid w:val="006129EF"/>
    <w:rsid w:val="00615D85"/>
    <w:rsid w:val="006176AB"/>
    <w:rsid w:val="006210DF"/>
    <w:rsid w:val="00621A4F"/>
    <w:rsid w:val="00622038"/>
    <w:rsid w:val="0062276D"/>
    <w:rsid w:val="00626792"/>
    <w:rsid w:val="00630CC7"/>
    <w:rsid w:val="0063282C"/>
    <w:rsid w:val="006341B0"/>
    <w:rsid w:val="0063494F"/>
    <w:rsid w:val="006367AF"/>
    <w:rsid w:val="006375F3"/>
    <w:rsid w:val="0064040F"/>
    <w:rsid w:val="006412C7"/>
    <w:rsid w:val="0064189E"/>
    <w:rsid w:val="00642040"/>
    <w:rsid w:val="00642322"/>
    <w:rsid w:val="0064245D"/>
    <w:rsid w:val="0064361E"/>
    <w:rsid w:val="0064433C"/>
    <w:rsid w:val="006449F2"/>
    <w:rsid w:val="006451F7"/>
    <w:rsid w:val="00646706"/>
    <w:rsid w:val="00652123"/>
    <w:rsid w:val="006525FC"/>
    <w:rsid w:val="006544B4"/>
    <w:rsid w:val="006554E1"/>
    <w:rsid w:val="006559CA"/>
    <w:rsid w:val="00656E5A"/>
    <w:rsid w:val="00657801"/>
    <w:rsid w:val="00657907"/>
    <w:rsid w:val="006618B3"/>
    <w:rsid w:val="00661CA0"/>
    <w:rsid w:val="00661CEE"/>
    <w:rsid w:val="006620F6"/>
    <w:rsid w:val="00662ABA"/>
    <w:rsid w:val="006648D1"/>
    <w:rsid w:val="00664E96"/>
    <w:rsid w:val="006652FF"/>
    <w:rsid w:val="006654DB"/>
    <w:rsid w:val="00666E2E"/>
    <w:rsid w:val="0066737F"/>
    <w:rsid w:val="00670849"/>
    <w:rsid w:val="00670E10"/>
    <w:rsid w:val="00672C5E"/>
    <w:rsid w:val="006754BE"/>
    <w:rsid w:val="00676D16"/>
    <w:rsid w:val="0068178D"/>
    <w:rsid w:val="006821D5"/>
    <w:rsid w:val="00683EA0"/>
    <w:rsid w:val="00684842"/>
    <w:rsid w:val="00685214"/>
    <w:rsid w:val="00685F47"/>
    <w:rsid w:val="0068604B"/>
    <w:rsid w:val="00687125"/>
    <w:rsid w:val="00687916"/>
    <w:rsid w:val="00687EC6"/>
    <w:rsid w:val="006902A0"/>
    <w:rsid w:val="006914EE"/>
    <w:rsid w:val="00691CCB"/>
    <w:rsid w:val="006924B4"/>
    <w:rsid w:val="006929A6"/>
    <w:rsid w:val="0069368B"/>
    <w:rsid w:val="0069605B"/>
    <w:rsid w:val="0069649E"/>
    <w:rsid w:val="006978B1"/>
    <w:rsid w:val="006A025E"/>
    <w:rsid w:val="006A02BD"/>
    <w:rsid w:val="006A3B42"/>
    <w:rsid w:val="006A3EC9"/>
    <w:rsid w:val="006A4B8D"/>
    <w:rsid w:val="006A611C"/>
    <w:rsid w:val="006A663B"/>
    <w:rsid w:val="006A6ED5"/>
    <w:rsid w:val="006A7553"/>
    <w:rsid w:val="006B1C38"/>
    <w:rsid w:val="006B33F8"/>
    <w:rsid w:val="006B3DD1"/>
    <w:rsid w:val="006B499C"/>
    <w:rsid w:val="006B49D9"/>
    <w:rsid w:val="006B7307"/>
    <w:rsid w:val="006B7318"/>
    <w:rsid w:val="006C0628"/>
    <w:rsid w:val="006C0E01"/>
    <w:rsid w:val="006C3DEE"/>
    <w:rsid w:val="006C6BB3"/>
    <w:rsid w:val="006C78CB"/>
    <w:rsid w:val="006D05CC"/>
    <w:rsid w:val="006D2D27"/>
    <w:rsid w:val="006D5BA9"/>
    <w:rsid w:val="006D792A"/>
    <w:rsid w:val="006D7E4D"/>
    <w:rsid w:val="006E1760"/>
    <w:rsid w:val="006E37BF"/>
    <w:rsid w:val="006E44E3"/>
    <w:rsid w:val="006E47BF"/>
    <w:rsid w:val="006E4D92"/>
    <w:rsid w:val="006E5075"/>
    <w:rsid w:val="006E5A60"/>
    <w:rsid w:val="006E63EF"/>
    <w:rsid w:val="006E6666"/>
    <w:rsid w:val="006E6739"/>
    <w:rsid w:val="006E6C1B"/>
    <w:rsid w:val="006E7037"/>
    <w:rsid w:val="006E7C69"/>
    <w:rsid w:val="006E7CF9"/>
    <w:rsid w:val="006F2298"/>
    <w:rsid w:val="006F2875"/>
    <w:rsid w:val="006F2D16"/>
    <w:rsid w:val="006F2DE7"/>
    <w:rsid w:val="006F3447"/>
    <w:rsid w:val="006F57E7"/>
    <w:rsid w:val="00701743"/>
    <w:rsid w:val="007032D0"/>
    <w:rsid w:val="007036D2"/>
    <w:rsid w:val="00705360"/>
    <w:rsid w:val="00707980"/>
    <w:rsid w:val="00712C6F"/>
    <w:rsid w:val="00715CA2"/>
    <w:rsid w:val="00715F88"/>
    <w:rsid w:val="00716120"/>
    <w:rsid w:val="00717FC0"/>
    <w:rsid w:val="007221D7"/>
    <w:rsid w:val="007225B8"/>
    <w:rsid w:val="00723C9E"/>
    <w:rsid w:val="00724BD0"/>
    <w:rsid w:val="007254D9"/>
    <w:rsid w:val="00726AEA"/>
    <w:rsid w:val="007303E0"/>
    <w:rsid w:val="00732906"/>
    <w:rsid w:val="00732E84"/>
    <w:rsid w:val="00733123"/>
    <w:rsid w:val="00733441"/>
    <w:rsid w:val="007334BF"/>
    <w:rsid w:val="007351BB"/>
    <w:rsid w:val="0073539E"/>
    <w:rsid w:val="00736E42"/>
    <w:rsid w:val="00737DBE"/>
    <w:rsid w:val="00740AB1"/>
    <w:rsid w:val="00740B67"/>
    <w:rsid w:val="00741FD0"/>
    <w:rsid w:val="007436A7"/>
    <w:rsid w:val="00743944"/>
    <w:rsid w:val="00743AFD"/>
    <w:rsid w:val="0074440C"/>
    <w:rsid w:val="00744E61"/>
    <w:rsid w:val="007459C0"/>
    <w:rsid w:val="00746AD6"/>
    <w:rsid w:val="00750441"/>
    <w:rsid w:val="00750B1C"/>
    <w:rsid w:val="00754BCC"/>
    <w:rsid w:val="0075538F"/>
    <w:rsid w:val="0075640B"/>
    <w:rsid w:val="0076125D"/>
    <w:rsid w:val="00761B15"/>
    <w:rsid w:val="00762932"/>
    <w:rsid w:val="007647CF"/>
    <w:rsid w:val="007703CB"/>
    <w:rsid w:val="00771B34"/>
    <w:rsid w:val="007730F7"/>
    <w:rsid w:val="00775405"/>
    <w:rsid w:val="00776969"/>
    <w:rsid w:val="00776B48"/>
    <w:rsid w:val="00777364"/>
    <w:rsid w:val="00781041"/>
    <w:rsid w:val="007827BC"/>
    <w:rsid w:val="00782EE3"/>
    <w:rsid w:val="00783752"/>
    <w:rsid w:val="0078438D"/>
    <w:rsid w:val="00784A77"/>
    <w:rsid w:val="00786804"/>
    <w:rsid w:val="0078798F"/>
    <w:rsid w:val="00787A70"/>
    <w:rsid w:val="00790C34"/>
    <w:rsid w:val="007958ED"/>
    <w:rsid w:val="00796993"/>
    <w:rsid w:val="00796B5B"/>
    <w:rsid w:val="0079766B"/>
    <w:rsid w:val="007A0F68"/>
    <w:rsid w:val="007A2850"/>
    <w:rsid w:val="007A3906"/>
    <w:rsid w:val="007A4704"/>
    <w:rsid w:val="007A5195"/>
    <w:rsid w:val="007A5365"/>
    <w:rsid w:val="007A53A7"/>
    <w:rsid w:val="007A6198"/>
    <w:rsid w:val="007A6DDB"/>
    <w:rsid w:val="007B05B7"/>
    <w:rsid w:val="007B17E1"/>
    <w:rsid w:val="007B2953"/>
    <w:rsid w:val="007B29C5"/>
    <w:rsid w:val="007B2FB2"/>
    <w:rsid w:val="007B4291"/>
    <w:rsid w:val="007B5B8D"/>
    <w:rsid w:val="007B6160"/>
    <w:rsid w:val="007B692C"/>
    <w:rsid w:val="007B6D10"/>
    <w:rsid w:val="007C0BDB"/>
    <w:rsid w:val="007C0CDE"/>
    <w:rsid w:val="007C20F5"/>
    <w:rsid w:val="007C25B1"/>
    <w:rsid w:val="007C3BCF"/>
    <w:rsid w:val="007C517F"/>
    <w:rsid w:val="007C6CF0"/>
    <w:rsid w:val="007D020C"/>
    <w:rsid w:val="007D13AD"/>
    <w:rsid w:val="007D19F4"/>
    <w:rsid w:val="007D2C88"/>
    <w:rsid w:val="007D41A1"/>
    <w:rsid w:val="007D6EFB"/>
    <w:rsid w:val="007D739A"/>
    <w:rsid w:val="007D7590"/>
    <w:rsid w:val="007D7AAD"/>
    <w:rsid w:val="007E064A"/>
    <w:rsid w:val="007E240F"/>
    <w:rsid w:val="007E24CD"/>
    <w:rsid w:val="007E2694"/>
    <w:rsid w:val="007E28C1"/>
    <w:rsid w:val="007E425B"/>
    <w:rsid w:val="007E4D3B"/>
    <w:rsid w:val="007E513E"/>
    <w:rsid w:val="007E5EB2"/>
    <w:rsid w:val="007E668C"/>
    <w:rsid w:val="007F127C"/>
    <w:rsid w:val="007F1419"/>
    <w:rsid w:val="007F18F1"/>
    <w:rsid w:val="007F4197"/>
    <w:rsid w:val="007F652D"/>
    <w:rsid w:val="007F77CE"/>
    <w:rsid w:val="007F7C24"/>
    <w:rsid w:val="0080060E"/>
    <w:rsid w:val="008019C5"/>
    <w:rsid w:val="00806487"/>
    <w:rsid w:val="008074A3"/>
    <w:rsid w:val="00807DC7"/>
    <w:rsid w:val="00810006"/>
    <w:rsid w:val="008103B0"/>
    <w:rsid w:val="0081084C"/>
    <w:rsid w:val="00810C46"/>
    <w:rsid w:val="00812747"/>
    <w:rsid w:val="00817646"/>
    <w:rsid w:val="008179E2"/>
    <w:rsid w:val="00817A67"/>
    <w:rsid w:val="00817D05"/>
    <w:rsid w:val="00822E0B"/>
    <w:rsid w:val="00823A19"/>
    <w:rsid w:val="0082529D"/>
    <w:rsid w:val="00825ABA"/>
    <w:rsid w:val="008278DA"/>
    <w:rsid w:val="008313C8"/>
    <w:rsid w:val="00831EED"/>
    <w:rsid w:val="008335BD"/>
    <w:rsid w:val="008348C1"/>
    <w:rsid w:val="008348E3"/>
    <w:rsid w:val="00835823"/>
    <w:rsid w:val="00835BDF"/>
    <w:rsid w:val="00836DAC"/>
    <w:rsid w:val="008374B4"/>
    <w:rsid w:val="0084102A"/>
    <w:rsid w:val="00843EFF"/>
    <w:rsid w:val="0084420A"/>
    <w:rsid w:val="00844378"/>
    <w:rsid w:val="00844585"/>
    <w:rsid w:val="0084482B"/>
    <w:rsid w:val="0084551C"/>
    <w:rsid w:val="00845DC5"/>
    <w:rsid w:val="00846174"/>
    <w:rsid w:val="00847135"/>
    <w:rsid w:val="00847FE1"/>
    <w:rsid w:val="0085034D"/>
    <w:rsid w:val="008527F3"/>
    <w:rsid w:val="008550EF"/>
    <w:rsid w:val="008556F6"/>
    <w:rsid w:val="0085694C"/>
    <w:rsid w:val="00856CB7"/>
    <w:rsid w:val="00861B93"/>
    <w:rsid w:val="00861C4C"/>
    <w:rsid w:val="0086222A"/>
    <w:rsid w:val="00863852"/>
    <w:rsid w:val="008642DF"/>
    <w:rsid w:val="00864382"/>
    <w:rsid w:val="00866D4C"/>
    <w:rsid w:val="00870D16"/>
    <w:rsid w:val="00870DF7"/>
    <w:rsid w:val="00871376"/>
    <w:rsid w:val="00871E8A"/>
    <w:rsid w:val="0087202F"/>
    <w:rsid w:val="00872221"/>
    <w:rsid w:val="008728FD"/>
    <w:rsid w:val="00872D21"/>
    <w:rsid w:val="0087425F"/>
    <w:rsid w:val="008746A0"/>
    <w:rsid w:val="00874BB6"/>
    <w:rsid w:val="008750F0"/>
    <w:rsid w:val="0087540E"/>
    <w:rsid w:val="00875C84"/>
    <w:rsid w:val="00876F4B"/>
    <w:rsid w:val="008804C9"/>
    <w:rsid w:val="00885901"/>
    <w:rsid w:val="00887AB0"/>
    <w:rsid w:val="00890BB2"/>
    <w:rsid w:val="0089278C"/>
    <w:rsid w:val="00892A8D"/>
    <w:rsid w:val="00892D9B"/>
    <w:rsid w:val="008A0513"/>
    <w:rsid w:val="008A1B5A"/>
    <w:rsid w:val="008A2310"/>
    <w:rsid w:val="008A34C3"/>
    <w:rsid w:val="008A3764"/>
    <w:rsid w:val="008A459A"/>
    <w:rsid w:val="008A655C"/>
    <w:rsid w:val="008B10D5"/>
    <w:rsid w:val="008B1D36"/>
    <w:rsid w:val="008B2BAD"/>
    <w:rsid w:val="008B3700"/>
    <w:rsid w:val="008B67CB"/>
    <w:rsid w:val="008B7C40"/>
    <w:rsid w:val="008C0CDA"/>
    <w:rsid w:val="008C1712"/>
    <w:rsid w:val="008C2D92"/>
    <w:rsid w:val="008C3E17"/>
    <w:rsid w:val="008C513C"/>
    <w:rsid w:val="008C620D"/>
    <w:rsid w:val="008C6D6C"/>
    <w:rsid w:val="008C6E5C"/>
    <w:rsid w:val="008C7FBA"/>
    <w:rsid w:val="008D0D46"/>
    <w:rsid w:val="008D3965"/>
    <w:rsid w:val="008D3BD5"/>
    <w:rsid w:val="008D4575"/>
    <w:rsid w:val="008D608B"/>
    <w:rsid w:val="008E17FF"/>
    <w:rsid w:val="008E47D6"/>
    <w:rsid w:val="008E4B12"/>
    <w:rsid w:val="008F013F"/>
    <w:rsid w:val="008F1BB1"/>
    <w:rsid w:val="008F31C9"/>
    <w:rsid w:val="008F3D5C"/>
    <w:rsid w:val="008F47E3"/>
    <w:rsid w:val="008F5154"/>
    <w:rsid w:val="008F529D"/>
    <w:rsid w:val="008F584A"/>
    <w:rsid w:val="008F6265"/>
    <w:rsid w:val="008F6FDB"/>
    <w:rsid w:val="008F715E"/>
    <w:rsid w:val="008F7E00"/>
    <w:rsid w:val="009015AA"/>
    <w:rsid w:val="0090248C"/>
    <w:rsid w:val="00904DD7"/>
    <w:rsid w:val="0090524C"/>
    <w:rsid w:val="00905721"/>
    <w:rsid w:val="00906841"/>
    <w:rsid w:val="00907214"/>
    <w:rsid w:val="00907470"/>
    <w:rsid w:val="0090783A"/>
    <w:rsid w:val="00910150"/>
    <w:rsid w:val="00911E2C"/>
    <w:rsid w:val="00911F72"/>
    <w:rsid w:val="00911FAA"/>
    <w:rsid w:val="009131F1"/>
    <w:rsid w:val="0091367E"/>
    <w:rsid w:val="009138E9"/>
    <w:rsid w:val="00914E0B"/>
    <w:rsid w:val="00916016"/>
    <w:rsid w:val="00916328"/>
    <w:rsid w:val="009205A1"/>
    <w:rsid w:val="009216EE"/>
    <w:rsid w:val="00922029"/>
    <w:rsid w:val="00925CAB"/>
    <w:rsid w:val="00926290"/>
    <w:rsid w:val="00926374"/>
    <w:rsid w:val="009312B7"/>
    <w:rsid w:val="0093225F"/>
    <w:rsid w:val="00933A8F"/>
    <w:rsid w:val="009403B2"/>
    <w:rsid w:val="00942119"/>
    <w:rsid w:val="0094212F"/>
    <w:rsid w:val="00942528"/>
    <w:rsid w:val="00942CA2"/>
    <w:rsid w:val="00943CE9"/>
    <w:rsid w:val="00944018"/>
    <w:rsid w:val="009449F8"/>
    <w:rsid w:val="00945815"/>
    <w:rsid w:val="009466FE"/>
    <w:rsid w:val="00950910"/>
    <w:rsid w:val="0095157E"/>
    <w:rsid w:val="00951F79"/>
    <w:rsid w:val="00952CD2"/>
    <w:rsid w:val="00952F32"/>
    <w:rsid w:val="00952F93"/>
    <w:rsid w:val="00954639"/>
    <w:rsid w:val="00957950"/>
    <w:rsid w:val="009601E2"/>
    <w:rsid w:val="009607B3"/>
    <w:rsid w:val="009617F9"/>
    <w:rsid w:val="009620E0"/>
    <w:rsid w:val="0096255E"/>
    <w:rsid w:val="00962764"/>
    <w:rsid w:val="00962A3F"/>
    <w:rsid w:val="00964147"/>
    <w:rsid w:val="00964292"/>
    <w:rsid w:val="00965112"/>
    <w:rsid w:val="00965462"/>
    <w:rsid w:val="00966D4B"/>
    <w:rsid w:val="00966EF3"/>
    <w:rsid w:val="00967CF1"/>
    <w:rsid w:val="009720E2"/>
    <w:rsid w:val="0097322F"/>
    <w:rsid w:val="00975736"/>
    <w:rsid w:val="00975B89"/>
    <w:rsid w:val="00976988"/>
    <w:rsid w:val="00980F0D"/>
    <w:rsid w:val="00982989"/>
    <w:rsid w:val="00983EC9"/>
    <w:rsid w:val="00984301"/>
    <w:rsid w:val="0098545E"/>
    <w:rsid w:val="009857D7"/>
    <w:rsid w:val="00986015"/>
    <w:rsid w:val="0099196E"/>
    <w:rsid w:val="00991F85"/>
    <w:rsid w:val="009924E5"/>
    <w:rsid w:val="00992A11"/>
    <w:rsid w:val="00993799"/>
    <w:rsid w:val="0099441B"/>
    <w:rsid w:val="009978F6"/>
    <w:rsid w:val="00997971"/>
    <w:rsid w:val="00997F88"/>
    <w:rsid w:val="00997FDF"/>
    <w:rsid w:val="009A4470"/>
    <w:rsid w:val="009A478E"/>
    <w:rsid w:val="009A4805"/>
    <w:rsid w:val="009A4FE1"/>
    <w:rsid w:val="009A54D1"/>
    <w:rsid w:val="009A55D4"/>
    <w:rsid w:val="009A59D8"/>
    <w:rsid w:val="009A63A5"/>
    <w:rsid w:val="009A7147"/>
    <w:rsid w:val="009A7371"/>
    <w:rsid w:val="009A788E"/>
    <w:rsid w:val="009B2843"/>
    <w:rsid w:val="009B3136"/>
    <w:rsid w:val="009B3EF1"/>
    <w:rsid w:val="009B5C55"/>
    <w:rsid w:val="009B661A"/>
    <w:rsid w:val="009B6D0B"/>
    <w:rsid w:val="009C1DB2"/>
    <w:rsid w:val="009C2B7E"/>
    <w:rsid w:val="009C47B2"/>
    <w:rsid w:val="009C4993"/>
    <w:rsid w:val="009C6C5A"/>
    <w:rsid w:val="009D050E"/>
    <w:rsid w:val="009D1691"/>
    <w:rsid w:val="009D24A8"/>
    <w:rsid w:val="009D31BD"/>
    <w:rsid w:val="009D551E"/>
    <w:rsid w:val="009D7C43"/>
    <w:rsid w:val="009E1A30"/>
    <w:rsid w:val="009E2323"/>
    <w:rsid w:val="009E4750"/>
    <w:rsid w:val="009E4ADB"/>
    <w:rsid w:val="009E6A0F"/>
    <w:rsid w:val="009E7646"/>
    <w:rsid w:val="009F115E"/>
    <w:rsid w:val="009F1188"/>
    <w:rsid w:val="009F250F"/>
    <w:rsid w:val="009F3187"/>
    <w:rsid w:val="009F412D"/>
    <w:rsid w:val="009F43EA"/>
    <w:rsid w:val="009F6141"/>
    <w:rsid w:val="009F69E3"/>
    <w:rsid w:val="00A00757"/>
    <w:rsid w:val="00A008CE"/>
    <w:rsid w:val="00A00EBC"/>
    <w:rsid w:val="00A0376C"/>
    <w:rsid w:val="00A06D20"/>
    <w:rsid w:val="00A06D2A"/>
    <w:rsid w:val="00A07139"/>
    <w:rsid w:val="00A075D0"/>
    <w:rsid w:val="00A10D1E"/>
    <w:rsid w:val="00A11A71"/>
    <w:rsid w:val="00A11E62"/>
    <w:rsid w:val="00A1460F"/>
    <w:rsid w:val="00A1784A"/>
    <w:rsid w:val="00A17E1F"/>
    <w:rsid w:val="00A21A07"/>
    <w:rsid w:val="00A21B50"/>
    <w:rsid w:val="00A22072"/>
    <w:rsid w:val="00A223CE"/>
    <w:rsid w:val="00A226DE"/>
    <w:rsid w:val="00A234A7"/>
    <w:rsid w:val="00A240C8"/>
    <w:rsid w:val="00A25234"/>
    <w:rsid w:val="00A25799"/>
    <w:rsid w:val="00A25F81"/>
    <w:rsid w:val="00A27D85"/>
    <w:rsid w:val="00A30474"/>
    <w:rsid w:val="00A312B3"/>
    <w:rsid w:val="00A35203"/>
    <w:rsid w:val="00A356A9"/>
    <w:rsid w:val="00A36EDF"/>
    <w:rsid w:val="00A408BC"/>
    <w:rsid w:val="00A40A69"/>
    <w:rsid w:val="00A40E46"/>
    <w:rsid w:val="00A41847"/>
    <w:rsid w:val="00A42770"/>
    <w:rsid w:val="00A43018"/>
    <w:rsid w:val="00A432DE"/>
    <w:rsid w:val="00A449A8"/>
    <w:rsid w:val="00A44B5A"/>
    <w:rsid w:val="00A45DB7"/>
    <w:rsid w:val="00A4665E"/>
    <w:rsid w:val="00A47A46"/>
    <w:rsid w:val="00A47DBC"/>
    <w:rsid w:val="00A50B85"/>
    <w:rsid w:val="00A51765"/>
    <w:rsid w:val="00A52583"/>
    <w:rsid w:val="00A53924"/>
    <w:rsid w:val="00A5402D"/>
    <w:rsid w:val="00A55218"/>
    <w:rsid w:val="00A57216"/>
    <w:rsid w:val="00A62848"/>
    <w:rsid w:val="00A65A10"/>
    <w:rsid w:val="00A65E1D"/>
    <w:rsid w:val="00A66AC3"/>
    <w:rsid w:val="00A677F3"/>
    <w:rsid w:val="00A71F27"/>
    <w:rsid w:val="00A73C2E"/>
    <w:rsid w:val="00A7485F"/>
    <w:rsid w:val="00A74876"/>
    <w:rsid w:val="00A74A09"/>
    <w:rsid w:val="00A74A50"/>
    <w:rsid w:val="00A76F6D"/>
    <w:rsid w:val="00A77C25"/>
    <w:rsid w:val="00A8265F"/>
    <w:rsid w:val="00A83837"/>
    <w:rsid w:val="00A85389"/>
    <w:rsid w:val="00A87806"/>
    <w:rsid w:val="00A91133"/>
    <w:rsid w:val="00A92943"/>
    <w:rsid w:val="00A92B4F"/>
    <w:rsid w:val="00A945F6"/>
    <w:rsid w:val="00AA3A96"/>
    <w:rsid w:val="00AA4186"/>
    <w:rsid w:val="00AA57F1"/>
    <w:rsid w:val="00AA5E85"/>
    <w:rsid w:val="00AA6DA5"/>
    <w:rsid w:val="00AA795B"/>
    <w:rsid w:val="00AA7CD5"/>
    <w:rsid w:val="00AB1D65"/>
    <w:rsid w:val="00AB7B5C"/>
    <w:rsid w:val="00AC05BF"/>
    <w:rsid w:val="00AC0947"/>
    <w:rsid w:val="00AC2C34"/>
    <w:rsid w:val="00AC2D30"/>
    <w:rsid w:val="00AC3148"/>
    <w:rsid w:val="00AC7266"/>
    <w:rsid w:val="00AC78F0"/>
    <w:rsid w:val="00AC7B21"/>
    <w:rsid w:val="00AD0560"/>
    <w:rsid w:val="00AD0F34"/>
    <w:rsid w:val="00AD262A"/>
    <w:rsid w:val="00AD2EBC"/>
    <w:rsid w:val="00AD44F2"/>
    <w:rsid w:val="00AD46F5"/>
    <w:rsid w:val="00AD5310"/>
    <w:rsid w:val="00AD6AC4"/>
    <w:rsid w:val="00AD6B18"/>
    <w:rsid w:val="00AD7D55"/>
    <w:rsid w:val="00AE01D6"/>
    <w:rsid w:val="00AE05E9"/>
    <w:rsid w:val="00AE092C"/>
    <w:rsid w:val="00AE0AB4"/>
    <w:rsid w:val="00AE1F04"/>
    <w:rsid w:val="00AE5B5C"/>
    <w:rsid w:val="00AE6140"/>
    <w:rsid w:val="00AE69F2"/>
    <w:rsid w:val="00AE6C3D"/>
    <w:rsid w:val="00AE7D94"/>
    <w:rsid w:val="00AF2D9F"/>
    <w:rsid w:val="00AF4DB2"/>
    <w:rsid w:val="00AF615B"/>
    <w:rsid w:val="00AF6FA0"/>
    <w:rsid w:val="00B00133"/>
    <w:rsid w:val="00B00901"/>
    <w:rsid w:val="00B00F4F"/>
    <w:rsid w:val="00B014B5"/>
    <w:rsid w:val="00B01715"/>
    <w:rsid w:val="00B035E4"/>
    <w:rsid w:val="00B03B30"/>
    <w:rsid w:val="00B049F7"/>
    <w:rsid w:val="00B04FF6"/>
    <w:rsid w:val="00B05187"/>
    <w:rsid w:val="00B059C1"/>
    <w:rsid w:val="00B06CED"/>
    <w:rsid w:val="00B06D74"/>
    <w:rsid w:val="00B11BC0"/>
    <w:rsid w:val="00B14182"/>
    <w:rsid w:val="00B1715B"/>
    <w:rsid w:val="00B20119"/>
    <w:rsid w:val="00B2090E"/>
    <w:rsid w:val="00B2118C"/>
    <w:rsid w:val="00B21B33"/>
    <w:rsid w:val="00B21CCA"/>
    <w:rsid w:val="00B227B2"/>
    <w:rsid w:val="00B22D05"/>
    <w:rsid w:val="00B23B0F"/>
    <w:rsid w:val="00B24CB2"/>
    <w:rsid w:val="00B2793F"/>
    <w:rsid w:val="00B27EBF"/>
    <w:rsid w:val="00B30026"/>
    <w:rsid w:val="00B318A0"/>
    <w:rsid w:val="00B31CE5"/>
    <w:rsid w:val="00B33AEE"/>
    <w:rsid w:val="00B34498"/>
    <w:rsid w:val="00B34AFF"/>
    <w:rsid w:val="00B34B16"/>
    <w:rsid w:val="00B35E58"/>
    <w:rsid w:val="00B37A27"/>
    <w:rsid w:val="00B4053D"/>
    <w:rsid w:val="00B40630"/>
    <w:rsid w:val="00B4167E"/>
    <w:rsid w:val="00B47263"/>
    <w:rsid w:val="00B51FD6"/>
    <w:rsid w:val="00B534BD"/>
    <w:rsid w:val="00B5375C"/>
    <w:rsid w:val="00B55546"/>
    <w:rsid w:val="00B55B5E"/>
    <w:rsid w:val="00B56DDD"/>
    <w:rsid w:val="00B56DE5"/>
    <w:rsid w:val="00B57062"/>
    <w:rsid w:val="00B57A4F"/>
    <w:rsid w:val="00B62D5B"/>
    <w:rsid w:val="00B62F84"/>
    <w:rsid w:val="00B631BD"/>
    <w:rsid w:val="00B6433C"/>
    <w:rsid w:val="00B64B27"/>
    <w:rsid w:val="00B662F3"/>
    <w:rsid w:val="00B66968"/>
    <w:rsid w:val="00B66D9C"/>
    <w:rsid w:val="00B67CA3"/>
    <w:rsid w:val="00B70E44"/>
    <w:rsid w:val="00B71EDD"/>
    <w:rsid w:val="00B7317C"/>
    <w:rsid w:val="00B73268"/>
    <w:rsid w:val="00B7328C"/>
    <w:rsid w:val="00B74EFE"/>
    <w:rsid w:val="00B775E9"/>
    <w:rsid w:val="00B813CE"/>
    <w:rsid w:val="00B83A89"/>
    <w:rsid w:val="00B84C86"/>
    <w:rsid w:val="00B85525"/>
    <w:rsid w:val="00B85943"/>
    <w:rsid w:val="00B87107"/>
    <w:rsid w:val="00B87BFA"/>
    <w:rsid w:val="00B91B67"/>
    <w:rsid w:val="00B91D51"/>
    <w:rsid w:val="00B927FE"/>
    <w:rsid w:val="00B93A25"/>
    <w:rsid w:val="00B9596D"/>
    <w:rsid w:val="00B95D3A"/>
    <w:rsid w:val="00B96025"/>
    <w:rsid w:val="00B960BE"/>
    <w:rsid w:val="00B960EE"/>
    <w:rsid w:val="00B963F5"/>
    <w:rsid w:val="00B9659E"/>
    <w:rsid w:val="00B96E0E"/>
    <w:rsid w:val="00BA100D"/>
    <w:rsid w:val="00BA35CB"/>
    <w:rsid w:val="00BA3E01"/>
    <w:rsid w:val="00BA43D9"/>
    <w:rsid w:val="00BA6B1F"/>
    <w:rsid w:val="00BA7D7C"/>
    <w:rsid w:val="00BB0E09"/>
    <w:rsid w:val="00BB19DD"/>
    <w:rsid w:val="00BB1C35"/>
    <w:rsid w:val="00BB2591"/>
    <w:rsid w:val="00BB3691"/>
    <w:rsid w:val="00BB4E3D"/>
    <w:rsid w:val="00BB7288"/>
    <w:rsid w:val="00BC13DB"/>
    <w:rsid w:val="00BC231B"/>
    <w:rsid w:val="00BC39A6"/>
    <w:rsid w:val="00BC411F"/>
    <w:rsid w:val="00BC49EE"/>
    <w:rsid w:val="00BC63E7"/>
    <w:rsid w:val="00BD154D"/>
    <w:rsid w:val="00BD1F02"/>
    <w:rsid w:val="00BD61CF"/>
    <w:rsid w:val="00BD6BAA"/>
    <w:rsid w:val="00BD7BCF"/>
    <w:rsid w:val="00BE20D3"/>
    <w:rsid w:val="00BE262B"/>
    <w:rsid w:val="00BE3354"/>
    <w:rsid w:val="00BE6733"/>
    <w:rsid w:val="00BF16DB"/>
    <w:rsid w:val="00BF3EB5"/>
    <w:rsid w:val="00BF4CD4"/>
    <w:rsid w:val="00BF4FF6"/>
    <w:rsid w:val="00BF6FB3"/>
    <w:rsid w:val="00BF7FD5"/>
    <w:rsid w:val="00C00093"/>
    <w:rsid w:val="00C00369"/>
    <w:rsid w:val="00C025E2"/>
    <w:rsid w:val="00C02C08"/>
    <w:rsid w:val="00C034EC"/>
    <w:rsid w:val="00C03779"/>
    <w:rsid w:val="00C042D0"/>
    <w:rsid w:val="00C0485E"/>
    <w:rsid w:val="00C05A02"/>
    <w:rsid w:val="00C06300"/>
    <w:rsid w:val="00C066E6"/>
    <w:rsid w:val="00C0719D"/>
    <w:rsid w:val="00C10805"/>
    <w:rsid w:val="00C11807"/>
    <w:rsid w:val="00C12245"/>
    <w:rsid w:val="00C12F18"/>
    <w:rsid w:val="00C13517"/>
    <w:rsid w:val="00C13956"/>
    <w:rsid w:val="00C13C68"/>
    <w:rsid w:val="00C2087D"/>
    <w:rsid w:val="00C2117A"/>
    <w:rsid w:val="00C217B4"/>
    <w:rsid w:val="00C21AD8"/>
    <w:rsid w:val="00C21DA2"/>
    <w:rsid w:val="00C22165"/>
    <w:rsid w:val="00C226F7"/>
    <w:rsid w:val="00C24ED6"/>
    <w:rsid w:val="00C25F5B"/>
    <w:rsid w:val="00C26266"/>
    <w:rsid w:val="00C26B09"/>
    <w:rsid w:val="00C27541"/>
    <w:rsid w:val="00C27A55"/>
    <w:rsid w:val="00C27F48"/>
    <w:rsid w:val="00C3042F"/>
    <w:rsid w:val="00C311F6"/>
    <w:rsid w:val="00C318A1"/>
    <w:rsid w:val="00C33001"/>
    <w:rsid w:val="00C331EE"/>
    <w:rsid w:val="00C346F3"/>
    <w:rsid w:val="00C34E5C"/>
    <w:rsid w:val="00C364AF"/>
    <w:rsid w:val="00C375F8"/>
    <w:rsid w:val="00C42366"/>
    <w:rsid w:val="00C456A6"/>
    <w:rsid w:val="00C50B51"/>
    <w:rsid w:val="00C53DFB"/>
    <w:rsid w:val="00C56254"/>
    <w:rsid w:val="00C5799D"/>
    <w:rsid w:val="00C57A05"/>
    <w:rsid w:val="00C62C61"/>
    <w:rsid w:val="00C63CC6"/>
    <w:rsid w:val="00C64E85"/>
    <w:rsid w:val="00C659D4"/>
    <w:rsid w:val="00C65A11"/>
    <w:rsid w:val="00C667DD"/>
    <w:rsid w:val="00C669C1"/>
    <w:rsid w:val="00C702A7"/>
    <w:rsid w:val="00C706F3"/>
    <w:rsid w:val="00C7173F"/>
    <w:rsid w:val="00C77D63"/>
    <w:rsid w:val="00C802AA"/>
    <w:rsid w:val="00C82BC7"/>
    <w:rsid w:val="00C84039"/>
    <w:rsid w:val="00C8686F"/>
    <w:rsid w:val="00C914E1"/>
    <w:rsid w:val="00C91620"/>
    <w:rsid w:val="00C95453"/>
    <w:rsid w:val="00C954A8"/>
    <w:rsid w:val="00C95925"/>
    <w:rsid w:val="00C95D22"/>
    <w:rsid w:val="00CA3B8D"/>
    <w:rsid w:val="00CA5293"/>
    <w:rsid w:val="00CA71B2"/>
    <w:rsid w:val="00CB0E9F"/>
    <w:rsid w:val="00CB1498"/>
    <w:rsid w:val="00CB1789"/>
    <w:rsid w:val="00CB1E32"/>
    <w:rsid w:val="00CB2078"/>
    <w:rsid w:val="00CB2E31"/>
    <w:rsid w:val="00CB3E17"/>
    <w:rsid w:val="00CB52D7"/>
    <w:rsid w:val="00CB59EE"/>
    <w:rsid w:val="00CB62A8"/>
    <w:rsid w:val="00CB7395"/>
    <w:rsid w:val="00CB7B50"/>
    <w:rsid w:val="00CC0589"/>
    <w:rsid w:val="00CC1453"/>
    <w:rsid w:val="00CC15CB"/>
    <w:rsid w:val="00CC180F"/>
    <w:rsid w:val="00CC19FD"/>
    <w:rsid w:val="00CC3851"/>
    <w:rsid w:val="00CC3AC7"/>
    <w:rsid w:val="00CC6764"/>
    <w:rsid w:val="00CC6BCC"/>
    <w:rsid w:val="00CC746C"/>
    <w:rsid w:val="00CC7C12"/>
    <w:rsid w:val="00CD162E"/>
    <w:rsid w:val="00CD1B57"/>
    <w:rsid w:val="00CD56C4"/>
    <w:rsid w:val="00CD590D"/>
    <w:rsid w:val="00CD5E34"/>
    <w:rsid w:val="00CD6148"/>
    <w:rsid w:val="00CD6B7A"/>
    <w:rsid w:val="00CD6D29"/>
    <w:rsid w:val="00CE33B8"/>
    <w:rsid w:val="00CE38D7"/>
    <w:rsid w:val="00CE43C9"/>
    <w:rsid w:val="00CE4A40"/>
    <w:rsid w:val="00CE7EBA"/>
    <w:rsid w:val="00CF0D7C"/>
    <w:rsid w:val="00CF13D5"/>
    <w:rsid w:val="00CF3A37"/>
    <w:rsid w:val="00CF642C"/>
    <w:rsid w:val="00CF7B1C"/>
    <w:rsid w:val="00D00AD6"/>
    <w:rsid w:val="00D00D97"/>
    <w:rsid w:val="00D011F7"/>
    <w:rsid w:val="00D01415"/>
    <w:rsid w:val="00D01E08"/>
    <w:rsid w:val="00D02BB7"/>
    <w:rsid w:val="00D0402E"/>
    <w:rsid w:val="00D05B88"/>
    <w:rsid w:val="00D06982"/>
    <w:rsid w:val="00D113E5"/>
    <w:rsid w:val="00D1201D"/>
    <w:rsid w:val="00D121BF"/>
    <w:rsid w:val="00D1366F"/>
    <w:rsid w:val="00D15B41"/>
    <w:rsid w:val="00D174AA"/>
    <w:rsid w:val="00D177CA"/>
    <w:rsid w:val="00D2037C"/>
    <w:rsid w:val="00D214A9"/>
    <w:rsid w:val="00D2284E"/>
    <w:rsid w:val="00D2287C"/>
    <w:rsid w:val="00D25D7F"/>
    <w:rsid w:val="00D260C3"/>
    <w:rsid w:val="00D262E6"/>
    <w:rsid w:val="00D267DD"/>
    <w:rsid w:val="00D2799E"/>
    <w:rsid w:val="00D30B08"/>
    <w:rsid w:val="00D30E6D"/>
    <w:rsid w:val="00D30F8E"/>
    <w:rsid w:val="00D314F1"/>
    <w:rsid w:val="00D338E6"/>
    <w:rsid w:val="00D3446A"/>
    <w:rsid w:val="00D371B2"/>
    <w:rsid w:val="00D37461"/>
    <w:rsid w:val="00D3784D"/>
    <w:rsid w:val="00D42F75"/>
    <w:rsid w:val="00D4319C"/>
    <w:rsid w:val="00D4326F"/>
    <w:rsid w:val="00D4670D"/>
    <w:rsid w:val="00D47EFA"/>
    <w:rsid w:val="00D502A0"/>
    <w:rsid w:val="00D506E8"/>
    <w:rsid w:val="00D51A68"/>
    <w:rsid w:val="00D523EA"/>
    <w:rsid w:val="00D5401F"/>
    <w:rsid w:val="00D541AF"/>
    <w:rsid w:val="00D546AD"/>
    <w:rsid w:val="00D55BF9"/>
    <w:rsid w:val="00D55EE5"/>
    <w:rsid w:val="00D56433"/>
    <w:rsid w:val="00D6039E"/>
    <w:rsid w:val="00D607D6"/>
    <w:rsid w:val="00D6081D"/>
    <w:rsid w:val="00D6195F"/>
    <w:rsid w:val="00D647E2"/>
    <w:rsid w:val="00D65483"/>
    <w:rsid w:val="00D65513"/>
    <w:rsid w:val="00D71990"/>
    <w:rsid w:val="00D72A56"/>
    <w:rsid w:val="00D7497A"/>
    <w:rsid w:val="00D74ADE"/>
    <w:rsid w:val="00D75E22"/>
    <w:rsid w:val="00D76749"/>
    <w:rsid w:val="00D76A5B"/>
    <w:rsid w:val="00D76F64"/>
    <w:rsid w:val="00D77017"/>
    <w:rsid w:val="00D77670"/>
    <w:rsid w:val="00D805F1"/>
    <w:rsid w:val="00D80611"/>
    <w:rsid w:val="00D81835"/>
    <w:rsid w:val="00D820D1"/>
    <w:rsid w:val="00D841F5"/>
    <w:rsid w:val="00D84AAE"/>
    <w:rsid w:val="00D84EAC"/>
    <w:rsid w:val="00D86A16"/>
    <w:rsid w:val="00D8740A"/>
    <w:rsid w:val="00D906B9"/>
    <w:rsid w:val="00D9114A"/>
    <w:rsid w:val="00D924FB"/>
    <w:rsid w:val="00D9480D"/>
    <w:rsid w:val="00D95079"/>
    <w:rsid w:val="00D9525C"/>
    <w:rsid w:val="00D97762"/>
    <w:rsid w:val="00DA0F03"/>
    <w:rsid w:val="00DA20F4"/>
    <w:rsid w:val="00DA3068"/>
    <w:rsid w:val="00DA4B77"/>
    <w:rsid w:val="00DA67BF"/>
    <w:rsid w:val="00DA7417"/>
    <w:rsid w:val="00DB25BA"/>
    <w:rsid w:val="00DB2C73"/>
    <w:rsid w:val="00DB31E5"/>
    <w:rsid w:val="00DB45E1"/>
    <w:rsid w:val="00DB5D29"/>
    <w:rsid w:val="00DB6B1D"/>
    <w:rsid w:val="00DB7974"/>
    <w:rsid w:val="00DC0B03"/>
    <w:rsid w:val="00DC1780"/>
    <w:rsid w:val="00DC2B83"/>
    <w:rsid w:val="00DC4808"/>
    <w:rsid w:val="00DC5812"/>
    <w:rsid w:val="00DC6DA7"/>
    <w:rsid w:val="00DD1B31"/>
    <w:rsid w:val="00DD24C1"/>
    <w:rsid w:val="00DD2D9B"/>
    <w:rsid w:val="00DD7218"/>
    <w:rsid w:val="00DE17DC"/>
    <w:rsid w:val="00DE1C29"/>
    <w:rsid w:val="00DE2F18"/>
    <w:rsid w:val="00DE2F49"/>
    <w:rsid w:val="00DE4A56"/>
    <w:rsid w:val="00DE65EC"/>
    <w:rsid w:val="00DE70E6"/>
    <w:rsid w:val="00DE7A36"/>
    <w:rsid w:val="00DE7F22"/>
    <w:rsid w:val="00DF0F4B"/>
    <w:rsid w:val="00DF1EFD"/>
    <w:rsid w:val="00DF2F71"/>
    <w:rsid w:val="00DF3339"/>
    <w:rsid w:val="00E00843"/>
    <w:rsid w:val="00E01466"/>
    <w:rsid w:val="00E063A3"/>
    <w:rsid w:val="00E06FC8"/>
    <w:rsid w:val="00E1067E"/>
    <w:rsid w:val="00E10B32"/>
    <w:rsid w:val="00E11BFD"/>
    <w:rsid w:val="00E1214F"/>
    <w:rsid w:val="00E1221D"/>
    <w:rsid w:val="00E1274F"/>
    <w:rsid w:val="00E12EBE"/>
    <w:rsid w:val="00E15AA9"/>
    <w:rsid w:val="00E15AF8"/>
    <w:rsid w:val="00E177CA"/>
    <w:rsid w:val="00E17DD7"/>
    <w:rsid w:val="00E248D8"/>
    <w:rsid w:val="00E25850"/>
    <w:rsid w:val="00E30E78"/>
    <w:rsid w:val="00E312B5"/>
    <w:rsid w:val="00E3147D"/>
    <w:rsid w:val="00E3244A"/>
    <w:rsid w:val="00E336E4"/>
    <w:rsid w:val="00E3391C"/>
    <w:rsid w:val="00E35036"/>
    <w:rsid w:val="00E363D4"/>
    <w:rsid w:val="00E36FEB"/>
    <w:rsid w:val="00E41A95"/>
    <w:rsid w:val="00E43A1B"/>
    <w:rsid w:val="00E448E8"/>
    <w:rsid w:val="00E45A6B"/>
    <w:rsid w:val="00E46538"/>
    <w:rsid w:val="00E47290"/>
    <w:rsid w:val="00E477C0"/>
    <w:rsid w:val="00E50966"/>
    <w:rsid w:val="00E511FF"/>
    <w:rsid w:val="00E531D4"/>
    <w:rsid w:val="00E54C81"/>
    <w:rsid w:val="00E55A37"/>
    <w:rsid w:val="00E55E53"/>
    <w:rsid w:val="00E55EB3"/>
    <w:rsid w:val="00E57240"/>
    <w:rsid w:val="00E606B2"/>
    <w:rsid w:val="00E6264C"/>
    <w:rsid w:val="00E62978"/>
    <w:rsid w:val="00E62C76"/>
    <w:rsid w:val="00E632F3"/>
    <w:rsid w:val="00E63663"/>
    <w:rsid w:val="00E638BA"/>
    <w:rsid w:val="00E6509B"/>
    <w:rsid w:val="00E6608D"/>
    <w:rsid w:val="00E6626C"/>
    <w:rsid w:val="00E66802"/>
    <w:rsid w:val="00E66D95"/>
    <w:rsid w:val="00E6787A"/>
    <w:rsid w:val="00E706B8"/>
    <w:rsid w:val="00E70773"/>
    <w:rsid w:val="00E708A2"/>
    <w:rsid w:val="00E70CC4"/>
    <w:rsid w:val="00E717AE"/>
    <w:rsid w:val="00E72464"/>
    <w:rsid w:val="00E742E8"/>
    <w:rsid w:val="00E763D3"/>
    <w:rsid w:val="00E76436"/>
    <w:rsid w:val="00E767CD"/>
    <w:rsid w:val="00E77838"/>
    <w:rsid w:val="00E8013D"/>
    <w:rsid w:val="00E80457"/>
    <w:rsid w:val="00E83184"/>
    <w:rsid w:val="00E83CC5"/>
    <w:rsid w:val="00E84A72"/>
    <w:rsid w:val="00E86366"/>
    <w:rsid w:val="00E9182F"/>
    <w:rsid w:val="00E92016"/>
    <w:rsid w:val="00E933A9"/>
    <w:rsid w:val="00E937A9"/>
    <w:rsid w:val="00E94AB2"/>
    <w:rsid w:val="00E966DB"/>
    <w:rsid w:val="00E96BA4"/>
    <w:rsid w:val="00E96FEB"/>
    <w:rsid w:val="00E9702B"/>
    <w:rsid w:val="00E9753E"/>
    <w:rsid w:val="00EA276F"/>
    <w:rsid w:val="00EA3698"/>
    <w:rsid w:val="00EA38FC"/>
    <w:rsid w:val="00EA45B3"/>
    <w:rsid w:val="00EA4C3B"/>
    <w:rsid w:val="00EA5D61"/>
    <w:rsid w:val="00EA65AC"/>
    <w:rsid w:val="00EA6ABC"/>
    <w:rsid w:val="00EB04A8"/>
    <w:rsid w:val="00EB5249"/>
    <w:rsid w:val="00EB67DE"/>
    <w:rsid w:val="00EB6D2E"/>
    <w:rsid w:val="00EB6F90"/>
    <w:rsid w:val="00EB7140"/>
    <w:rsid w:val="00EB7718"/>
    <w:rsid w:val="00EB7F14"/>
    <w:rsid w:val="00EC0448"/>
    <w:rsid w:val="00EC1513"/>
    <w:rsid w:val="00EC1FB2"/>
    <w:rsid w:val="00EC260B"/>
    <w:rsid w:val="00EC2EA8"/>
    <w:rsid w:val="00EC437A"/>
    <w:rsid w:val="00EC49CA"/>
    <w:rsid w:val="00EC5C1D"/>
    <w:rsid w:val="00EC6288"/>
    <w:rsid w:val="00EC638D"/>
    <w:rsid w:val="00EC7AF8"/>
    <w:rsid w:val="00ED0863"/>
    <w:rsid w:val="00ED12EF"/>
    <w:rsid w:val="00ED150C"/>
    <w:rsid w:val="00ED3113"/>
    <w:rsid w:val="00ED3A5F"/>
    <w:rsid w:val="00ED41CC"/>
    <w:rsid w:val="00ED58BA"/>
    <w:rsid w:val="00ED672A"/>
    <w:rsid w:val="00ED7E8C"/>
    <w:rsid w:val="00EE08D2"/>
    <w:rsid w:val="00EE2AE9"/>
    <w:rsid w:val="00EE305F"/>
    <w:rsid w:val="00EE3258"/>
    <w:rsid w:val="00EE391B"/>
    <w:rsid w:val="00EE4792"/>
    <w:rsid w:val="00EE5A6E"/>
    <w:rsid w:val="00EF0612"/>
    <w:rsid w:val="00EF1CA7"/>
    <w:rsid w:val="00EF26CE"/>
    <w:rsid w:val="00EF34FB"/>
    <w:rsid w:val="00EF47B6"/>
    <w:rsid w:val="00EF484D"/>
    <w:rsid w:val="00EF4EFE"/>
    <w:rsid w:val="00EF50B6"/>
    <w:rsid w:val="00F0008D"/>
    <w:rsid w:val="00F00861"/>
    <w:rsid w:val="00F01658"/>
    <w:rsid w:val="00F01BB5"/>
    <w:rsid w:val="00F02F99"/>
    <w:rsid w:val="00F03046"/>
    <w:rsid w:val="00F04011"/>
    <w:rsid w:val="00F05BCE"/>
    <w:rsid w:val="00F062FF"/>
    <w:rsid w:val="00F06B1B"/>
    <w:rsid w:val="00F06C9B"/>
    <w:rsid w:val="00F138FA"/>
    <w:rsid w:val="00F1447F"/>
    <w:rsid w:val="00F14EA9"/>
    <w:rsid w:val="00F16C46"/>
    <w:rsid w:val="00F171F0"/>
    <w:rsid w:val="00F1720C"/>
    <w:rsid w:val="00F177AA"/>
    <w:rsid w:val="00F2087A"/>
    <w:rsid w:val="00F23C6C"/>
    <w:rsid w:val="00F24F01"/>
    <w:rsid w:val="00F263A5"/>
    <w:rsid w:val="00F27E58"/>
    <w:rsid w:val="00F300B7"/>
    <w:rsid w:val="00F310F4"/>
    <w:rsid w:val="00F32F0A"/>
    <w:rsid w:val="00F34CC2"/>
    <w:rsid w:val="00F362F5"/>
    <w:rsid w:val="00F3658E"/>
    <w:rsid w:val="00F42443"/>
    <w:rsid w:val="00F42C3C"/>
    <w:rsid w:val="00F42D84"/>
    <w:rsid w:val="00F4486F"/>
    <w:rsid w:val="00F4534F"/>
    <w:rsid w:val="00F46421"/>
    <w:rsid w:val="00F464F7"/>
    <w:rsid w:val="00F478A8"/>
    <w:rsid w:val="00F47CEB"/>
    <w:rsid w:val="00F5104E"/>
    <w:rsid w:val="00F51C0B"/>
    <w:rsid w:val="00F51C9A"/>
    <w:rsid w:val="00F524F1"/>
    <w:rsid w:val="00F53521"/>
    <w:rsid w:val="00F5455A"/>
    <w:rsid w:val="00F54A3C"/>
    <w:rsid w:val="00F56739"/>
    <w:rsid w:val="00F56F8A"/>
    <w:rsid w:val="00F57429"/>
    <w:rsid w:val="00F57760"/>
    <w:rsid w:val="00F6094C"/>
    <w:rsid w:val="00F609FE"/>
    <w:rsid w:val="00F60F5F"/>
    <w:rsid w:val="00F62668"/>
    <w:rsid w:val="00F64031"/>
    <w:rsid w:val="00F6430E"/>
    <w:rsid w:val="00F64698"/>
    <w:rsid w:val="00F66E10"/>
    <w:rsid w:val="00F716A0"/>
    <w:rsid w:val="00F71861"/>
    <w:rsid w:val="00F725B7"/>
    <w:rsid w:val="00F73C50"/>
    <w:rsid w:val="00F7491F"/>
    <w:rsid w:val="00F77353"/>
    <w:rsid w:val="00F773AC"/>
    <w:rsid w:val="00F77AA7"/>
    <w:rsid w:val="00F77C16"/>
    <w:rsid w:val="00F804C1"/>
    <w:rsid w:val="00F8080A"/>
    <w:rsid w:val="00F81506"/>
    <w:rsid w:val="00F839C9"/>
    <w:rsid w:val="00F84096"/>
    <w:rsid w:val="00F8587A"/>
    <w:rsid w:val="00F8789F"/>
    <w:rsid w:val="00F904B0"/>
    <w:rsid w:val="00F95552"/>
    <w:rsid w:val="00F966E4"/>
    <w:rsid w:val="00FA1089"/>
    <w:rsid w:val="00FA10FC"/>
    <w:rsid w:val="00FA315E"/>
    <w:rsid w:val="00FA4765"/>
    <w:rsid w:val="00FA59A0"/>
    <w:rsid w:val="00FA6310"/>
    <w:rsid w:val="00FA75A5"/>
    <w:rsid w:val="00FA7CE9"/>
    <w:rsid w:val="00FB1476"/>
    <w:rsid w:val="00FB3FE6"/>
    <w:rsid w:val="00FB5E44"/>
    <w:rsid w:val="00FB5FB0"/>
    <w:rsid w:val="00FB60A9"/>
    <w:rsid w:val="00FB636C"/>
    <w:rsid w:val="00FB786C"/>
    <w:rsid w:val="00FC2C2B"/>
    <w:rsid w:val="00FC2C90"/>
    <w:rsid w:val="00FC2DB6"/>
    <w:rsid w:val="00FC5302"/>
    <w:rsid w:val="00FC55AD"/>
    <w:rsid w:val="00FC56BA"/>
    <w:rsid w:val="00FD4460"/>
    <w:rsid w:val="00FD642F"/>
    <w:rsid w:val="00FD6C22"/>
    <w:rsid w:val="00FE09EC"/>
    <w:rsid w:val="00FE0B5F"/>
    <w:rsid w:val="00FE1F67"/>
    <w:rsid w:val="00FE2615"/>
    <w:rsid w:val="00FE4137"/>
    <w:rsid w:val="00FE4749"/>
    <w:rsid w:val="00FE6B2E"/>
    <w:rsid w:val="00FE6EEB"/>
    <w:rsid w:val="00FE78A5"/>
    <w:rsid w:val="00FE7A89"/>
    <w:rsid w:val="00FF2BC7"/>
    <w:rsid w:val="00FF34DD"/>
    <w:rsid w:val="00FF3A48"/>
    <w:rsid w:val="00FF754B"/>
    <w:rsid w:val="00FF75A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A133F9A"/>
  <w15:docId w15:val="{F42734DF-618B-4CEB-9AA4-787C9BFDF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433"/>
    <w:pPr>
      <w:spacing w:after="200" w:line="276" w:lineRule="auto"/>
    </w:pPr>
    <w:rPr>
      <w:rFonts w:ascii="Calibri" w:hAnsi="Calibri"/>
      <w:sz w:val="22"/>
      <w:szCs w:val="22"/>
      <w:lang w:val="ru-RU" w:eastAsia="ru-RU"/>
    </w:rPr>
  </w:style>
  <w:style w:type="paragraph" w:styleId="1">
    <w:name w:val="heading 1"/>
    <w:basedOn w:val="a"/>
    <w:next w:val="a"/>
    <w:link w:val="10"/>
    <w:qFormat/>
    <w:rsid w:val="00D56433"/>
    <w:pPr>
      <w:keepNext/>
      <w:spacing w:after="0" w:line="240" w:lineRule="auto"/>
      <w:jc w:val="center"/>
      <w:outlineLvl w:val="0"/>
    </w:pPr>
    <w:rPr>
      <w:rFonts w:ascii="Arial" w:hAnsi="Arial"/>
      <w:sz w:val="28"/>
      <w:szCs w:val="20"/>
    </w:rPr>
  </w:style>
  <w:style w:type="paragraph" w:styleId="20">
    <w:name w:val="heading 2"/>
    <w:basedOn w:val="a"/>
    <w:next w:val="a"/>
    <w:link w:val="21"/>
    <w:qFormat/>
    <w:rsid w:val="00D56433"/>
    <w:pPr>
      <w:keepNext/>
      <w:spacing w:after="0" w:line="240" w:lineRule="auto"/>
      <w:jc w:val="center"/>
      <w:outlineLvl w:val="1"/>
    </w:pPr>
    <w:rPr>
      <w:rFonts w:ascii="Times New Roman" w:hAnsi="Times New Roman"/>
      <w:b/>
      <w:sz w:val="18"/>
      <w:szCs w:val="24"/>
      <w:lang w:val="uk-UA"/>
    </w:rPr>
  </w:style>
  <w:style w:type="paragraph" w:styleId="3">
    <w:name w:val="heading 3"/>
    <w:basedOn w:val="a"/>
    <w:next w:val="a"/>
    <w:link w:val="30"/>
    <w:qFormat/>
    <w:rsid w:val="00D56433"/>
    <w:pPr>
      <w:keepNext/>
      <w:spacing w:before="240" w:after="60" w:line="240" w:lineRule="auto"/>
      <w:outlineLvl w:val="2"/>
    </w:pPr>
    <w:rPr>
      <w:rFonts w:ascii="Arial" w:hAnsi="Arial"/>
      <w:sz w:val="24"/>
      <w:szCs w:val="20"/>
    </w:rPr>
  </w:style>
  <w:style w:type="paragraph" w:styleId="4">
    <w:name w:val="heading 4"/>
    <w:basedOn w:val="a"/>
    <w:next w:val="a"/>
    <w:link w:val="40"/>
    <w:qFormat/>
    <w:rsid w:val="00D56433"/>
    <w:pPr>
      <w:keepNext/>
      <w:spacing w:before="240" w:after="60"/>
      <w:outlineLvl w:val="3"/>
    </w:pPr>
    <w:rPr>
      <w:b/>
      <w:bCs/>
      <w:sz w:val="28"/>
      <w:szCs w:val="28"/>
    </w:rPr>
  </w:style>
  <w:style w:type="paragraph" w:styleId="5">
    <w:name w:val="heading 5"/>
    <w:basedOn w:val="a"/>
    <w:next w:val="a"/>
    <w:link w:val="50"/>
    <w:qFormat/>
    <w:rsid w:val="00D56433"/>
    <w:pPr>
      <w:keepNext/>
      <w:autoSpaceDE w:val="0"/>
      <w:autoSpaceDN w:val="0"/>
      <w:spacing w:after="0" w:line="240" w:lineRule="auto"/>
      <w:jc w:val="both"/>
      <w:outlineLvl w:val="4"/>
    </w:pPr>
    <w:rPr>
      <w:rFonts w:ascii="Times New Roman" w:hAnsi="Times New Roman"/>
      <w:b/>
      <w:bCs/>
      <w:u w:val="single"/>
      <w:lang w:val="uk-UA"/>
    </w:rPr>
  </w:style>
  <w:style w:type="paragraph" w:styleId="6">
    <w:name w:val="heading 6"/>
    <w:basedOn w:val="a"/>
    <w:next w:val="a"/>
    <w:link w:val="60"/>
    <w:qFormat/>
    <w:rsid w:val="00D56433"/>
    <w:pPr>
      <w:keepNext/>
      <w:autoSpaceDE w:val="0"/>
      <w:autoSpaceDN w:val="0"/>
      <w:spacing w:after="0" w:line="240" w:lineRule="auto"/>
      <w:jc w:val="right"/>
      <w:outlineLvl w:val="5"/>
    </w:pPr>
    <w:rPr>
      <w:rFonts w:ascii="Times New Roman" w:hAnsi="Times New Roman"/>
      <w:b/>
      <w:bCs/>
      <w:sz w:val="20"/>
      <w:szCs w:val="24"/>
      <w:u w:val="single"/>
      <w:lang w:val="uk-UA"/>
    </w:rPr>
  </w:style>
  <w:style w:type="paragraph" w:styleId="7">
    <w:name w:val="heading 7"/>
    <w:basedOn w:val="a"/>
    <w:next w:val="a"/>
    <w:link w:val="70"/>
    <w:qFormat/>
    <w:rsid w:val="00D56433"/>
    <w:pPr>
      <w:keepNext/>
      <w:autoSpaceDE w:val="0"/>
      <w:autoSpaceDN w:val="0"/>
      <w:spacing w:after="0" w:line="240" w:lineRule="auto"/>
      <w:jc w:val="both"/>
      <w:outlineLvl w:val="6"/>
    </w:pPr>
    <w:rPr>
      <w:rFonts w:ascii="Times New Roman" w:hAnsi="Times New Roman"/>
      <w:b/>
      <w:bCs/>
      <w:sz w:val="20"/>
      <w:szCs w:val="24"/>
      <w:u w:val="single"/>
      <w:lang w:val="uk-UA"/>
    </w:rPr>
  </w:style>
  <w:style w:type="paragraph" w:styleId="8">
    <w:name w:val="heading 8"/>
    <w:basedOn w:val="a"/>
    <w:next w:val="a"/>
    <w:link w:val="80"/>
    <w:qFormat/>
    <w:rsid w:val="00D56433"/>
    <w:pPr>
      <w:keepNext/>
      <w:autoSpaceDE w:val="0"/>
      <w:autoSpaceDN w:val="0"/>
      <w:spacing w:after="0" w:line="240" w:lineRule="auto"/>
      <w:outlineLvl w:val="7"/>
    </w:pPr>
    <w:rPr>
      <w:rFonts w:ascii="Arial" w:hAnsi="Arial" w:cs="Arial"/>
      <w:b/>
      <w:bCs/>
      <w:lang w:val="uk-UA"/>
    </w:rPr>
  </w:style>
  <w:style w:type="paragraph" w:styleId="9">
    <w:name w:val="heading 9"/>
    <w:basedOn w:val="a"/>
    <w:next w:val="a"/>
    <w:link w:val="90"/>
    <w:qFormat/>
    <w:rsid w:val="00D56433"/>
    <w:pPr>
      <w:keepNext/>
      <w:autoSpaceDE w:val="0"/>
      <w:autoSpaceDN w:val="0"/>
      <w:spacing w:after="0" w:line="240" w:lineRule="auto"/>
      <w:jc w:val="both"/>
      <w:outlineLvl w:val="8"/>
    </w:pPr>
    <w:rPr>
      <w:rFonts w:ascii="Arial" w:hAnsi="Arial" w:cs="Arial"/>
      <w:sz w:val="20"/>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6433"/>
    <w:rPr>
      <w:rFonts w:ascii="Arial" w:hAnsi="Arial"/>
      <w:sz w:val="28"/>
      <w:lang w:val="ru-RU" w:eastAsia="ru-RU" w:bidi="ar-SA"/>
    </w:rPr>
  </w:style>
  <w:style w:type="character" w:customStyle="1" w:styleId="21">
    <w:name w:val="Заголовок 2 Знак"/>
    <w:link w:val="20"/>
    <w:rsid w:val="00D56433"/>
    <w:rPr>
      <w:b/>
      <w:sz w:val="18"/>
      <w:szCs w:val="24"/>
      <w:lang w:val="uk-UA" w:eastAsia="ru-RU" w:bidi="ar-SA"/>
    </w:rPr>
  </w:style>
  <w:style w:type="character" w:customStyle="1" w:styleId="30">
    <w:name w:val="Заголовок 3 Знак"/>
    <w:link w:val="3"/>
    <w:rsid w:val="00D56433"/>
    <w:rPr>
      <w:rFonts w:ascii="Arial" w:hAnsi="Arial"/>
      <w:sz w:val="24"/>
      <w:lang w:val="ru-RU" w:eastAsia="ru-RU" w:bidi="ar-SA"/>
    </w:rPr>
  </w:style>
  <w:style w:type="character" w:customStyle="1" w:styleId="40">
    <w:name w:val="Заголовок 4 Знак"/>
    <w:link w:val="4"/>
    <w:rsid w:val="00D56433"/>
    <w:rPr>
      <w:rFonts w:ascii="Calibri" w:hAnsi="Calibri"/>
      <w:b/>
      <w:bCs/>
      <w:sz w:val="28"/>
      <w:szCs w:val="28"/>
      <w:lang w:val="ru-RU" w:eastAsia="ru-RU" w:bidi="ar-SA"/>
    </w:rPr>
  </w:style>
  <w:style w:type="character" w:customStyle="1" w:styleId="50">
    <w:name w:val="Заголовок 5 Знак"/>
    <w:link w:val="5"/>
    <w:rsid w:val="00D56433"/>
    <w:rPr>
      <w:b/>
      <w:bCs/>
      <w:sz w:val="22"/>
      <w:szCs w:val="22"/>
      <w:u w:val="single"/>
      <w:lang w:val="uk-UA" w:eastAsia="ru-RU" w:bidi="ar-SA"/>
    </w:rPr>
  </w:style>
  <w:style w:type="character" w:customStyle="1" w:styleId="60">
    <w:name w:val="Заголовок 6 Знак"/>
    <w:link w:val="6"/>
    <w:rsid w:val="00D56433"/>
    <w:rPr>
      <w:b/>
      <w:bCs/>
      <w:szCs w:val="24"/>
      <w:u w:val="single"/>
      <w:lang w:val="uk-UA" w:eastAsia="ru-RU" w:bidi="ar-SA"/>
    </w:rPr>
  </w:style>
  <w:style w:type="character" w:customStyle="1" w:styleId="70">
    <w:name w:val="Заголовок 7 Знак"/>
    <w:link w:val="7"/>
    <w:rsid w:val="00D56433"/>
    <w:rPr>
      <w:b/>
      <w:bCs/>
      <w:szCs w:val="24"/>
      <w:u w:val="single"/>
      <w:lang w:val="uk-UA" w:eastAsia="ru-RU" w:bidi="ar-SA"/>
    </w:rPr>
  </w:style>
  <w:style w:type="character" w:customStyle="1" w:styleId="80">
    <w:name w:val="Заголовок 8 Знак"/>
    <w:link w:val="8"/>
    <w:rsid w:val="00D56433"/>
    <w:rPr>
      <w:rFonts w:ascii="Arial" w:hAnsi="Arial" w:cs="Arial"/>
      <w:b/>
      <w:bCs/>
      <w:sz w:val="22"/>
      <w:szCs w:val="22"/>
      <w:lang w:val="uk-UA" w:eastAsia="ru-RU" w:bidi="ar-SA"/>
    </w:rPr>
  </w:style>
  <w:style w:type="character" w:customStyle="1" w:styleId="90">
    <w:name w:val="Заголовок 9 Знак"/>
    <w:link w:val="9"/>
    <w:rsid w:val="00D56433"/>
    <w:rPr>
      <w:rFonts w:ascii="Arial" w:hAnsi="Arial" w:cs="Arial"/>
      <w:szCs w:val="24"/>
      <w:lang w:val="uk-UA" w:eastAsia="ru-RU" w:bidi="ar-SA"/>
    </w:rPr>
  </w:style>
  <w:style w:type="paragraph" w:styleId="a3">
    <w:name w:val="Body Text"/>
    <w:basedOn w:val="a"/>
    <w:link w:val="a4"/>
    <w:rsid w:val="00D56433"/>
    <w:pPr>
      <w:spacing w:after="120" w:line="240" w:lineRule="auto"/>
    </w:pPr>
    <w:rPr>
      <w:rFonts w:ascii="Times New Roman" w:hAnsi="Times New Roman"/>
      <w:sz w:val="20"/>
      <w:szCs w:val="20"/>
    </w:rPr>
  </w:style>
  <w:style w:type="character" w:customStyle="1" w:styleId="a4">
    <w:name w:val="Основной текст Знак"/>
    <w:link w:val="a3"/>
    <w:qFormat/>
    <w:rsid w:val="00D56433"/>
    <w:rPr>
      <w:lang w:val="ru-RU" w:eastAsia="ru-RU" w:bidi="ar-SA"/>
    </w:rPr>
  </w:style>
  <w:style w:type="character" w:styleId="a5">
    <w:name w:val="Hyperlink"/>
    <w:uiPriority w:val="99"/>
    <w:rsid w:val="00D56433"/>
    <w:rPr>
      <w:color w:val="0000FF"/>
      <w:u w:val="single"/>
    </w:rPr>
  </w:style>
  <w:style w:type="paragraph" w:styleId="22">
    <w:name w:val="List 2"/>
    <w:basedOn w:val="a"/>
    <w:rsid w:val="00D56433"/>
    <w:pPr>
      <w:spacing w:after="0" w:line="240" w:lineRule="auto"/>
      <w:ind w:left="566" w:hanging="283"/>
    </w:pPr>
    <w:rPr>
      <w:rFonts w:ascii="Times New Roman" w:hAnsi="Times New Roman"/>
      <w:sz w:val="20"/>
      <w:szCs w:val="20"/>
    </w:rPr>
  </w:style>
  <w:style w:type="paragraph" w:styleId="23">
    <w:name w:val="Body Text Indent 2"/>
    <w:basedOn w:val="a"/>
    <w:link w:val="24"/>
    <w:unhideWhenUsed/>
    <w:rsid w:val="00D56433"/>
    <w:pPr>
      <w:spacing w:after="120" w:line="480" w:lineRule="auto"/>
      <w:ind w:left="283"/>
    </w:pPr>
  </w:style>
  <w:style w:type="character" w:customStyle="1" w:styleId="24">
    <w:name w:val="Основной текст с отступом 2 Знак"/>
    <w:link w:val="23"/>
    <w:rsid w:val="00D56433"/>
    <w:rPr>
      <w:rFonts w:ascii="Calibri" w:hAnsi="Calibri"/>
      <w:sz w:val="22"/>
      <w:szCs w:val="22"/>
      <w:lang w:val="ru-RU" w:eastAsia="ru-RU" w:bidi="ar-SA"/>
    </w:rPr>
  </w:style>
  <w:style w:type="paragraph" w:styleId="a6">
    <w:name w:val="Block Text"/>
    <w:basedOn w:val="a"/>
    <w:rsid w:val="00D56433"/>
    <w:pPr>
      <w:spacing w:after="0" w:line="240" w:lineRule="auto"/>
      <w:ind w:left="284" w:right="-58" w:firstLine="436"/>
      <w:jc w:val="both"/>
    </w:pPr>
    <w:rPr>
      <w:rFonts w:ascii="Times New Roman" w:hAnsi="Times New Roman"/>
      <w:sz w:val="24"/>
      <w:szCs w:val="20"/>
    </w:rPr>
  </w:style>
  <w:style w:type="paragraph" w:styleId="31">
    <w:name w:val="Body Text Indent 3"/>
    <w:basedOn w:val="a"/>
    <w:link w:val="32"/>
    <w:unhideWhenUsed/>
    <w:rsid w:val="00D56433"/>
    <w:pPr>
      <w:spacing w:after="120"/>
      <w:ind w:left="283"/>
    </w:pPr>
    <w:rPr>
      <w:sz w:val="16"/>
      <w:szCs w:val="16"/>
    </w:rPr>
  </w:style>
  <w:style w:type="character" w:customStyle="1" w:styleId="32">
    <w:name w:val="Основной текст с отступом 3 Знак"/>
    <w:link w:val="31"/>
    <w:semiHidden/>
    <w:rsid w:val="00D56433"/>
    <w:rPr>
      <w:rFonts w:ascii="Calibri" w:hAnsi="Calibri"/>
      <w:sz w:val="16"/>
      <w:szCs w:val="16"/>
      <w:lang w:val="ru-RU" w:eastAsia="ru-RU" w:bidi="ar-SA"/>
    </w:rPr>
  </w:style>
  <w:style w:type="paragraph" w:styleId="33">
    <w:name w:val="Body Text 3"/>
    <w:basedOn w:val="a"/>
    <w:link w:val="34"/>
    <w:unhideWhenUsed/>
    <w:rsid w:val="00D56433"/>
    <w:pPr>
      <w:spacing w:after="120"/>
    </w:pPr>
    <w:rPr>
      <w:sz w:val="16"/>
      <w:szCs w:val="16"/>
    </w:rPr>
  </w:style>
  <w:style w:type="character" w:customStyle="1" w:styleId="34">
    <w:name w:val="Основной текст 3 Знак"/>
    <w:link w:val="33"/>
    <w:rsid w:val="00D56433"/>
    <w:rPr>
      <w:rFonts w:ascii="Calibri" w:hAnsi="Calibri"/>
      <w:sz w:val="16"/>
      <w:szCs w:val="16"/>
      <w:lang w:val="ru-RU" w:eastAsia="ru-RU" w:bidi="ar-SA"/>
    </w:rPr>
  </w:style>
  <w:style w:type="paragraph" w:styleId="a7">
    <w:name w:val="endnote text"/>
    <w:basedOn w:val="a"/>
    <w:link w:val="a8"/>
    <w:semiHidden/>
    <w:rsid w:val="00D56433"/>
    <w:pPr>
      <w:widowControl w:val="0"/>
      <w:spacing w:before="140" w:after="0" w:line="240" w:lineRule="auto"/>
      <w:ind w:firstLine="680"/>
      <w:jc w:val="both"/>
    </w:pPr>
    <w:rPr>
      <w:rFonts w:ascii="Times New Roman" w:hAnsi="Times New Roman"/>
      <w:sz w:val="20"/>
      <w:szCs w:val="24"/>
      <w:lang w:val="uk-UA"/>
    </w:rPr>
  </w:style>
  <w:style w:type="character" w:customStyle="1" w:styleId="a8">
    <w:name w:val="Текст концевой сноски Знак"/>
    <w:link w:val="a7"/>
    <w:semiHidden/>
    <w:rsid w:val="00D56433"/>
    <w:rPr>
      <w:szCs w:val="24"/>
      <w:lang w:val="uk-UA" w:eastAsia="ru-RU" w:bidi="ar-SA"/>
    </w:rPr>
  </w:style>
  <w:style w:type="paragraph" w:styleId="a9">
    <w:name w:val="Title"/>
    <w:basedOn w:val="a"/>
    <w:link w:val="aa"/>
    <w:qFormat/>
    <w:rsid w:val="00D56433"/>
    <w:pPr>
      <w:widowControl w:val="0"/>
      <w:spacing w:after="0" w:line="240" w:lineRule="auto"/>
      <w:ind w:left="320"/>
      <w:jc w:val="center"/>
    </w:pPr>
    <w:rPr>
      <w:rFonts w:ascii="Arial" w:hAnsi="Arial"/>
      <w:b/>
      <w:snapToGrid w:val="0"/>
      <w:sz w:val="18"/>
      <w:szCs w:val="20"/>
      <w:lang w:val="uk-UA" w:eastAsia="en-US"/>
    </w:rPr>
  </w:style>
  <w:style w:type="character" w:customStyle="1" w:styleId="aa">
    <w:name w:val="Заголовок Знак"/>
    <w:link w:val="a9"/>
    <w:rsid w:val="00D56433"/>
    <w:rPr>
      <w:rFonts w:ascii="Arial" w:hAnsi="Arial"/>
      <w:b/>
      <w:snapToGrid w:val="0"/>
      <w:sz w:val="18"/>
      <w:lang w:val="uk-UA" w:eastAsia="en-US" w:bidi="ar-SA"/>
    </w:rPr>
  </w:style>
  <w:style w:type="paragraph" w:styleId="25">
    <w:name w:val="List Continue 2"/>
    <w:basedOn w:val="a"/>
    <w:unhideWhenUsed/>
    <w:rsid w:val="00D56433"/>
    <w:pPr>
      <w:spacing w:after="120"/>
      <w:ind w:left="566"/>
      <w:contextualSpacing/>
    </w:pPr>
  </w:style>
  <w:style w:type="paragraph" w:customStyle="1" w:styleId="11">
    <w:name w:val="1"/>
    <w:basedOn w:val="a"/>
    <w:rsid w:val="00D56433"/>
    <w:pPr>
      <w:spacing w:after="0" w:line="240" w:lineRule="auto"/>
    </w:pPr>
    <w:rPr>
      <w:rFonts w:ascii="Verdana" w:hAnsi="Verdana" w:cs="Verdana"/>
      <w:sz w:val="20"/>
      <w:szCs w:val="20"/>
      <w:lang w:val="en-US" w:eastAsia="en-US"/>
    </w:rPr>
  </w:style>
  <w:style w:type="paragraph" w:styleId="ab">
    <w:name w:val="caption"/>
    <w:basedOn w:val="a"/>
    <w:next w:val="a"/>
    <w:qFormat/>
    <w:rsid w:val="00D56433"/>
    <w:pPr>
      <w:spacing w:after="0" w:line="240" w:lineRule="auto"/>
      <w:jc w:val="center"/>
    </w:pPr>
    <w:rPr>
      <w:rFonts w:ascii="Arial" w:hAnsi="Arial"/>
      <w:b/>
      <w:sz w:val="28"/>
      <w:szCs w:val="20"/>
    </w:rPr>
  </w:style>
  <w:style w:type="paragraph" w:styleId="ac">
    <w:name w:val="Body Text Indent"/>
    <w:basedOn w:val="a"/>
    <w:link w:val="ad"/>
    <w:rsid w:val="00D56433"/>
    <w:pPr>
      <w:autoSpaceDE w:val="0"/>
      <w:autoSpaceDN w:val="0"/>
      <w:spacing w:after="0" w:line="240" w:lineRule="auto"/>
      <w:jc w:val="both"/>
    </w:pPr>
    <w:rPr>
      <w:rFonts w:ascii="Times New Roman" w:hAnsi="Times New Roman"/>
      <w:sz w:val="20"/>
      <w:szCs w:val="24"/>
      <w:lang w:val="uk-UA"/>
    </w:rPr>
  </w:style>
  <w:style w:type="character" w:customStyle="1" w:styleId="ad">
    <w:name w:val="Основной текст с отступом Знак"/>
    <w:link w:val="ac"/>
    <w:rsid w:val="00D56433"/>
    <w:rPr>
      <w:szCs w:val="24"/>
      <w:lang w:val="uk-UA" w:eastAsia="ru-RU" w:bidi="ar-SA"/>
    </w:rPr>
  </w:style>
  <w:style w:type="paragraph" w:customStyle="1" w:styleId="210">
    <w:name w:val="Основной текст 21"/>
    <w:basedOn w:val="a"/>
    <w:rsid w:val="00D56433"/>
    <w:pPr>
      <w:widowControl w:val="0"/>
      <w:spacing w:after="0" w:line="240" w:lineRule="auto"/>
      <w:ind w:firstLine="567"/>
      <w:jc w:val="both"/>
    </w:pPr>
    <w:rPr>
      <w:rFonts w:ascii="Times New Roman" w:hAnsi="Times New Roman"/>
      <w:b/>
      <w:i/>
      <w:sz w:val="28"/>
      <w:szCs w:val="20"/>
      <w:lang w:val="uk-UA"/>
    </w:rPr>
  </w:style>
  <w:style w:type="paragraph" w:styleId="ae">
    <w:name w:val="header"/>
    <w:basedOn w:val="a"/>
    <w:link w:val="af"/>
    <w:rsid w:val="00D56433"/>
    <w:pPr>
      <w:tabs>
        <w:tab w:val="center" w:pos="4536"/>
        <w:tab w:val="right" w:pos="9072"/>
      </w:tabs>
      <w:autoSpaceDE w:val="0"/>
      <w:autoSpaceDN w:val="0"/>
      <w:spacing w:after="0" w:line="240" w:lineRule="auto"/>
    </w:pPr>
    <w:rPr>
      <w:rFonts w:ascii="UkrainianBaltica" w:hAnsi="UkrainianBaltica"/>
      <w:sz w:val="20"/>
      <w:szCs w:val="20"/>
    </w:rPr>
  </w:style>
  <w:style w:type="character" w:customStyle="1" w:styleId="af">
    <w:name w:val="Верхний колонтитул Знак"/>
    <w:link w:val="ae"/>
    <w:rsid w:val="00D56433"/>
    <w:rPr>
      <w:rFonts w:ascii="UkrainianBaltica" w:hAnsi="UkrainianBaltica"/>
      <w:lang w:val="ru-RU" w:eastAsia="ru-RU" w:bidi="ar-SA"/>
    </w:rPr>
  </w:style>
  <w:style w:type="paragraph" w:styleId="26">
    <w:name w:val="Body Text 2"/>
    <w:basedOn w:val="a"/>
    <w:link w:val="27"/>
    <w:rsid w:val="00D56433"/>
    <w:pPr>
      <w:spacing w:after="0" w:line="240" w:lineRule="auto"/>
      <w:jc w:val="center"/>
    </w:pPr>
    <w:rPr>
      <w:rFonts w:ascii="Arial" w:hAnsi="Arial"/>
      <w:sz w:val="24"/>
      <w:szCs w:val="20"/>
      <w:lang w:val="uk-UA"/>
    </w:rPr>
  </w:style>
  <w:style w:type="character" w:customStyle="1" w:styleId="27">
    <w:name w:val="Основной текст 2 Знак"/>
    <w:link w:val="26"/>
    <w:rsid w:val="00D56433"/>
    <w:rPr>
      <w:rFonts w:ascii="Arial" w:hAnsi="Arial"/>
      <w:sz w:val="24"/>
      <w:lang w:val="uk-UA" w:eastAsia="ru-RU" w:bidi="ar-SA"/>
    </w:rPr>
  </w:style>
  <w:style w:type="paragraph" w:customStyle="1" w:styleId="12">
    <w:name w:val="Обычный1"/>
    <w:rsid w:val="00D56433"/>
    <w:rPr>
      <w:rFonts w:ascii="UkrainianBaltica" w:hAnsi="UkrainianBaltica"/>
      <w:lang w:val="ru-RU" w:eastAsia="ru-RU"/>
    </w:rPr>
  </w:style>
  <w:style w:type="paragraph" w:customStyle="1" w:styleId="13">
    <w:name w:val="Основной текст1"/>
    <w:basedOn w:val="12"/>
    <w:rsid w:val="00D56433"/>
    <w:pPr>
      <w:jc w:val="both"/>
    </w:pPr>
    <w:rPr>
      <w:rFonts w:ascii="Arial" w:hAnsi="Arial"/>
      <w:sz w:val="24"/>
      <w:lang w:val="uk-UA"/>
    </w:rPr>
  </w:style>
  <w:style w:type="paragraph" w:styleId="35">
    <w:name w:val="List Bullet 3"/>
    <w:basedOn w:val="a"/>
    <w:autoRedefine/>
    <w:rsid w:val="00D56433"/>
    <w:pPr>
      <w:tabs>
        <w:tab w:val="num" w:pos="926"/>
      </w:tabs>
      <w:spacing w:after="0" w:line="240" w:lineRule="auto"/>
      <w:ind w:left="926" w:hanging="360"/>
    </w:pPr>
    <w:rPr>
      <w:rFonts w:ascii="Times New Roman" w:hAnsi="Times New Roman"/>
      <w:sz w:val="20"/>
      <w:szCs w:val="24"/>
    </w:rPr>
  </w:style>
  <w:style w:type="paragraph" w:customStyle="1" w:styleId="FR1">
    <w:name w:val="FR1"/>
    <w:rsid w:val="00D56433"/>
    <w:pPr>
      <w:widowControl w:val="0"/>
      <w:spacing w:before="20"/>
    </w:pPr>
    <w:rPr>
      <w:rFonts w:ascii="Arial" w:hAnsi="Arial"/>
      <w:i/>
      <w:snapToGrid w:val="0"/>
      <w:sz w:val="24"/>
      <w:lang w:eastAsia="ru-RU"/>
    </w:rPr>
  </w:style>
  <w:style w:type="paragraph" w:customStyle="1" w:styleId="FR2">
    <w:name w:val="FR2"/>
    <w:rsid w:val="00D56433"/>
    <w:pPr>
      <w:widowControl w:val="0"/>
      <w:spacing w:before="40"/>
    </w:pPr>
    <w:rPr>
      <w:rFonts w:ascii="Arial" w:hAnsi="Arial"/>
      <w:i/>
      <w:snapToGrid w:val="0"/>
      <w:lang w:eastAsia="ru-RU"/>
    </w:rPr>
  </w:style>
  <w:style w:type="character" w:styleId="af0">
    <w:name w:val="page number"/>
    <w:basedOn w:val="a0"/>
    <w:rsid w:val="00D56433"/>
  </w:style>
  <w:style w:type="paragraph" w:styleId="af1">
    <w:name w:val="footer"/>
    <w:basedOn w:val="a"/>
    <w:link w:val="af2"/>
    <w:rsid w:val="00D56433"/>
    <w:pPr>
      <w:tabs>
        <w:tab w:val="center" w:pos="4153"/>
        <w:tab w:val="right" w:pos="8306"/>
      </w:tabs>
      <w:spacing w:after="0" w:line="240" w:lineRule="auto"/>
    </w:pPr>
    <w:rPr>
      <w:rFonts w:ascii="Times New Roman" w:hAnsi="Times New Roman"/>
      <w:sz w:val="24"/>
      <w:szCs w:val="24"/>
      <w:lang w:val="en-GB" w:eastAsia="en-US"/>
    </w:rPr>
  </w:style>
  <w:style w:type="character" w:customStyle="1" w:styleId="af2">
    <w:name w:val="Нижний колонтитул Знак"/>
    <w:link w:val="af1"/>
    <w:rsid w:val="00D56433"/>
    <w:rPr>
      <w:sz w:val="24"/>
      <w:szCs w:val="24"/>
      <w:lang w:val="en-GB" w:eastAsia="en-US" w:bidi="ar-SA"/>
    </w:rPr>
  </w:style>
  <w:style w:type="paragraph" w:customStyle="1" w:styleId="Iauiue">
    <w:name w:val="Iau?iue"/>
    <w:rsid w:val="00D56433"/>
    <w:rPr>
      <w:lang w:val="ru-RU" w:eastAsia="ru-RU"/>
    </w:rPr>
  </w:style>
  <w:style w:type="paragraph" w:styleId="af3">
    <w:name w:val="Subtitle"/>
    <w:basedOn w:val="a"/>
    <w:link w:val="af4"/>
    <w:qFormat/>
    <w:rsid w:val="00D56433"/>
    <w:pPr>
      <w:spacing w:after="0" w:line="360" w:lineRule="auto"/>
      <w:jc w:val="center"/>
    </w:pPr>
    <w:rPr>
      <w:rFonts w:ascii="Times New Roman" w:hAnsi="Times New Roman"/>
      <w:b/>
      <w:noProof/>
      <w:sz w:val="24"/>
      <w:szCs w:val="24"/>
      <w:lang w:val="en-GB" w:eastAsia="en-US"/>
    </w:rPr>
  </w:style>
  <w:style w:type="character" w:customStyle="1" w:styleId="af4">
    <w:name w:val="Подзаголовок Знак"/>
    <w:link w:val="af3"/>
    <w:rsid w:val="00D56433"/>
    <w:rPr>
      <w:b/>
      <w:noProof/>
      <w:sz w:val="24"/>
      <w:szCs w:val="24"/>
      <w:lang w:val="en-GB" w:eastAsia="en-US" w:bidi="ar-SA"/>
    </w:rPr>
  </w:style>
  <w:style w:type="paragraph" w:customStyle="1" w:styleId="310">
    <w:name w:val="Основной текст с отступом 31"/>
    <w:basedOn w:val="a"/>
    <w:rsid w:val="00D56433"/>
    <w:pPr>
      <w:spacing w:after="0" w:line="240" w:lineRule="auto"/>
      <w:ind w:firstLine="360"/>
      <w:jc w:val="both"/>
    </w:pPr>
    <w:rPr>
      <w:rFonts w:ascii="Times New Roman" w:hAnsi="Times New Roman"/>
      <w:szCs w:val="20"/>
      <w:lang w:val="en-US"/>
    </w:rPr>
  </w:style>
  <w:style w:type="paragraph" w:customStyle="1" w:styleId="211">
    <w:name w:val="Основной текст с отступом 21"/>
    <w:basedOn w:val="a"/>
    <w:rsid w:val="00D56433"/>
    <w:pPr>
      <w:spacing w:after="0" w:line="240" w:lineRule="auto"/>
      <w:ind w:left="360"/>
      <w:jc w:val="both"/>
    </w:pPr>
    <w:rPr>
      <w:rFonts w:ascii="Times New Roman" w:hAnsi="Times New Roman"/>
      <w:sz w:val="28"/>
      <w:szCs w:val="20"/>
      <w:lang w:val="en-US"/>
    </w:rPr>
  </w:style>
  <w:style w:type="paragraph" w:customStyle="1" w:styleId="14">
    <w:name w:val="çàãîëîâîê 1"/>
    <w:basedOn w:val="a"/>
    <w:next w:val="a"/>
    <w:rsid w:val="00D56433"/>
    <w:pPr>
      <w:keepNext/>
      <w:spacing w:before="240" w:after="60" w:line="240" w:lineRule="auto"/>
    </w:pPr>
    <w:rPr>
      <w:rFonts w:ascii="Arial" w:hAnsi="Arial"/>
      <w:b/>
      <w:kern w:val="28"/>
      <w:sz w:val="28"/>
      <w:szCs w:val="24"/>
    </w:rPr>
  </w:style>
  <w:style w:type="paragraph" w:customStyle="1" w:styleId="1KGK9">
    <w:name w:val="1KG=K9"/>
    <w:rsid w:val="00D56433"/>
    <w:rPr>
      <w:rFonts w:ascii="Arial" w:hAnsi="Arial"/>
      <w:snapToGrid w:val="0"/>
      <w:sz w:val="24"/>
      <w:lang w:val="ru-RU" w:eastAsia="ru-RU"/>
    </w:rPr>
  </w:style>
  <w:style w:type="paragraph" w:customStyle="1" w:styleId="af5">
    <w:name w:val="Нормальний текст"/>
    <w:basedOn w:val="a"/>
    <w:rsid w:val="00D56433"/>
    <w:pPr>
      <w:spacing w:before="120" w:after="0" w:line="240" w:lineRule="auto"/>
      <w:ind w:firstLine="567"/>
      <w:jc w:val="both"/>
    </w:pPr>
    <w:rPr>
      <w:rFonts w:ascii="Antiqua" w:hAnsi="Antiqua"/>
      <w:sz w:val="26"/>
      <w:szCs w:val="20"/>
      <w:lang w:val="uk-UA"/>
    </w:rPr>
  </w:style>
  <w:style w:type="paragraph" w:customStyle="1" w:styleId="xl24">
    <w:name w:val="xl24"/>
    <w:basedOn w:val="a"/>
    <w:rsid w:val="00D56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25">
    <w:name w:val="xl25"/>
    <w:basedOn w:val="a"/>
    <w:rsid w:val="00D5643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i/>
      <w:iCs/>
      <w:sz w:val="18"/>
      <w:szCs w:val="18"/>
    </w:rPr>
  </w:style>
  <w:style w:type="paragraph" w:customStyle="1" w:styleId="xl26">
    <w:name w:val="xl26"/>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27">
    <w:name w:val="xl27"/>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28">
    <w:name w:val="xl28"/>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28"/>
      <w:szCs w:val="28"/>
    </w:rPr>
  </w:style>
  <w:style w:type="paragraph" w:customStyle="1" w:styleId="xl29">
    <w:name w:val="xl29"/>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0">
    <w:name w:val="xl30"/>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b/>
      <w:bCs/>
      <w:sz w:val="28"/>
      <w:szCs w:val="28"/>
    </w:rPr>
  </w:style>
  <w:style w:type="paragraph" w:customStyle="1" w:styleId="xl31">
    <w:name w:val="xl31"/>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customStyle="1" w:styleId="xl32">
    <w:name w:val="xl32"/>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3">
    <w:name w:val="xl33"/>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4">
    <w:name w:val="xl34"/>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xl35">
    <w:name w:val="xl35"/>
    <w:basedOn w:val="a"/>
    <w:rsid w:val="00D564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8"/>
      <w:szCs w:val="28"/>
    </w:rPr>
  </w:style>
  <w:style w:type="paragraph" w:styleId="2">
    <w:name w:val="List Bullet 2"/>
    <w:basedOn w:val="a"/>
    <w:rsid w:val="00D56433"/>
    <w:pPr>
      <w:numPr>
        <w:numId w:val="1"/>
      </w:numPr>
      <w:spacing w:after="0" w:line="240" w:lineRule="auto"/>
    </w:pPr>
    <w:rPr>
      <w:rFonts w:ascii="Times New Roman" w:hAnsi="Times New Roman"/>
      <w:sz w:val="24"/>
      <w:szCs w:val="24"/>
    </w:rPr>
  </w:style>
  <w:style w:type="paragraph" w:styleId="af6">
    <w:name w:val="Normal (Web)"/>
    <w:aliases w:val="Обычный (Web)"/>
    <w:basedOn w:val="a"/>
    <w:link w:val="af7"/>
    <w:qFormat/>
    <w:rsid w:val="00D56433"/>
    <w:pPr>
      <w:spacing w:before="100" w:beforeAutospacing="1" w:after="100" w:afterAutospacing="1" w:line="240" w:lineRule="auto"/>
    </w:pPr>
    <w:rPr>
      <w:rFonts w:ascii="Arial Unicode MS" w:eastAsia="Arial Unicode MS" w:hAnsi="Arial Unicode MS"/>
      <w:sz w:val="24"/>
      <w:szCs w:val="24"/>
    </w:rPr>
  </w:style>
  <w:style w:type="paragraph" w:customStyle="1" w:styleId="15">
    <w:name w:val="Обычный (веб)1"/>
    <w:basedOn w:val="a"/>
    <w:rsid w:val="00D56433"/>
    <w:pPr>
      <w:spacing w:after="0" w:line="240" w:lineRule="auto"/>
      <w:ind w:firstLine="480"/>
      <w:jc w:val="both"/>
    </w:pPr>
    <w:rPr>
      <w:rFonts w:ascii="Times New Roman" w:hAnsi="Times New Roman"/>
      <w:sz w:val="18"/>
      <w:szCs w:val="18"/>
    </w:rPr>
  </w:style>
  <w:style w:type="character" w:customStyle="1" w:styleId="BodyText">
    <w:name w:val="Body Text Знак"/>
    <w:rsid w:val="00D56433"/>
    <w:rPr>
      <w:rFonts w:ascii="Arial" w:hAnsi="Arial"/>
      <w:sz w:val="24"/>
      <w:lang w:val="uk-UA" w:eastAsia="ru-RU" w:bidi="ar-SA"/>
    </w:rPr>
  </w:style>
  <w:style w:type="character" w:styleId="af8">
    <w:name w:val="FollowedHyperlink"/>
    <w:uiPriority w:val="99"/>
    <w:rsid w:val="00D56433"/>
    <w:rPr>
      <w:color w:val="800080"/>
      <w:u w:val="single"/>
    </w:rPr>
  </w:style>
  <w:style w:type="paragraph" w:styleId="HTML">
    <w:name w:val="HTML Preformatted"/>
    <w:basedOn w:val="a"/>
    <w:link w:val="HTML0"/>
    <w:uiPriority w:val="99"/>
    <w:rsid w:val="00D56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7"/>
      <w:szCs w:val="17"/>
      <w:lang w:val="uk-UA"/>
    </w:rPr>
  </w:style>
  <w:style w:type="character" w:customStyle="1" w:styleId="HTML0">
    <w:name w:val="Стандартный HTML Знак"/>
    <w:link w:val="HTML"/>
    <w:uiPriority w:val="99"/>
    <w:rsid w:val="00D56433"/>
    <w:rPr>
      <w:rFonts w:ascii="Courier New" w:hAnsi="Courier New" w:cs="Courier New"/>
      <w:color w:val="000000"/>
      <w:sz w:val="17"/>
      <w:szCs w:val="17"/>
      <w:lang w:val="uk-UA" w:eastAsia="ru-RU" w:bidi="ar-SA"/>
    </w:rPr>
  </w:style>
  <w:style w:type="paragraph" w:customStyle="1" w:styleId="CharChar">
    <w:name w:val="Char Знак Знак Char Знак Знак Знак"/>
    <w:basedOn w:val="a"/>
    <w:rsid w:val="00D56433"/>
    <w:pPr>
      <w:spacing w:after="0" w:line="240" w:lineRule="auto"/>
    </w:pPr>
    <w:rPr>
      <w:rFonts w:ascii="Verdana" w:hAnsi="Verdana" w:cs="Verdana"/>
      <w:sz w:val="20"/>
      <w:szCs w:val="20"/>
      <w:lang w:val="en-US" w:eastAsia="en-US"/>
    </w:rPr>
  </w:style>
  <w:style w:type="paragraph" w:customStyle="1" w:styleId="CharChar0">
    <w:name w:val="Char Знак Знак Char Знак Знак Знак Знак"/>
    <w:basedOn w:val="a"/>
    <w:rsid w:val="00D56433"/>
    <w:pPr>
      <w:spacing w:after="0" w:line="240" w:lineRule="auto"/>
    </w:pPr>
    <w:rPr>
      <w:rFonts w:ascii="Verdana" w:hAnsi="Verdana" w:cs="Verdana"/>
      <w:sz w:val="20"/>
      <w:szCs w:val="20"/>
      <w:lang w:val="en-US" w:eastAsia="en-US"/>
    </w:rPr>
  </w:style>
  <w:style w:type="paragraph" w:customStyle="1" w:styleId="16">
    <w:name w:val="Знак1 Знак Знак Знак Знак Знак Знак Знак Знак Знак"/>
    <w:basedOn w:val="a"/>
    <w:rsid w:val="00D56433"/>
    <w:pPr>
      <w:spacing w:after="0" w:line="240" w:lineRule="auto"/>
    </w:pPr>
    <w:rPr>
      <w:rFonts w:ascii="Verdana" w:hAnsi="Verdana"/>
      <w:sz w:val="24"/>
      <w:szCs w:val="24"/>
      <w:lang w:val="en-US" w:eastAsia="en-US"/>
    </w:rPr>
  </w:style>
  <w:style w:type="paragraph" w:styleId="af9">
    <w:name w:val="Balloon Text"/>
    <w:basedOn w:val="a"/>
    <w:link w:val="afa"/>
    <w:rsid w:val="00D56433"/>
    <w:pPr>
      <w:spacing w:after="0" w:line="240" w:lineRule="auto"/>
    </w:pPr>
    <w:rPr>
      <w:rFonts w:ascii="Tahoma" w:hAnsi="Tahoma" w:cs="Tahoma"/>
      <w:sz w:val="16"/>
      <w:szCs w:val="16"/>
    </w:rPr>
  </w:style>
  <w:style w:type="character" w:customStyle="1" w:styleId="afa">
    <w:name w:val="Текст выноски Знак"/>
    <w:link w:val="af9"/>
    <w:rsid w:val="00D56433"/>
    <w:rPr>
      <w:rFonts w:ascii="Tahoma" w:hAnsi="Tahoma" w:cs="Tahoma"/>
      <w:sz w:val="16"/>
      <w:szCs w:val="16"/>
      <w:lang w:val="ru-RU" w:eastAsia="ru-RU" w:bidi="ar-SA"/>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56433"/>
    <w:pPr>
      <w:spacing w:after="0" w:line="240" w:lineRule="auto"/>
    </w:pPr>
    <w:rPr>
      <w:rFonts w:ascii="Verdana" w:hAnsi="Verdana" w:cs="Verdana"/>
      <w:sz w:val="24"/>
      <w:szCs w:val="24"/>
      <w:lang w:val="en-US" w:eastAsia="en-US"/>
    </w:rPr>
  </w:style>
  <w:style w:type="paragraph" w:customStyle="1" w:styleId="CharChar2">
    <w:name w:val="Char Знак Знак Char Знак Знак Знак Знак Знак Знак Знак"/>
    <w:basedOn w:val="a"/>
    <w:rsid w:val="00564564"/>
    <w:pPr>
      <w:spacing w:after="0" w:line="240" w:lineRule="auto"/>
    </w:pPr>
    <w:rPr>
      <w:rFonts w:ascii="Verdana" w:hAnsi="Verdana" w:cs="Verdana"/>
      <w:sz w:val="20"/>
      <w:szCs w:val="20"/>
      <w:lang w:val="en-US" w:eastAsia="en-US"/>
    </w:rPr>
  </w:style>
  <w:style w:type="table" w:styleId="afb">
    <w:name w:val="Table Grid"/>
    <w:basedOn w:val="a1"/>
    <w:uiPriority w:val="59"/>
    <w:rsid w:val="00F8587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Знак Знак Знак1 Знак Знак Знак Знак Знак Знак"/>
    <w:basedOn w:val="a"/>
    <w:rsid w:val="00B813CE"/>
    <w:pPr>
      <w:spacing w:after="0" w:line="240" w:lineRule="auto"/>
    </w:pPr>
    <w:rPr>
      <w:rFonts w:ascii="Verdana" w:hAnsi="Verdana" w:cs="Verdana"/>
      <w:sz w:val="20"/>
      <w:szCs w:val="20"/>
      <w:lang w:val="en-US" w:eastAsia="en-US"/>
    </w:rPr>
  </w:style>
  <w:style w:type="paragraph" w:customStyle="1" w:styleId="xl36">
    <w:name w:val="xl36"/>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rPr>
  </w:style>
  <w:style w:type="paragraph" w:customStyle="1" w:styleId="xl37">
    <w:name w:val="xl37"/>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38">
    <w:name w:val="xl38"/>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rPr>
  </w:style>
  <w:style w:type="paragraph" w:customStyle="1" w:styleId="xl39">
    <w:name w:val="xl39"/>
    <w:basedOn w:val="a"/>
    <w:rsid w:val="00E606B2"/>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rPr>
  </w:style>
  <w:style w:type="paragraph" w:customStyle="1" w:styleId="xl40">
    <w:name w:val="xl40"/>
    <w:basedOn w:val="a"/>
    <w:rsid w:val="00E606B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rPr>
  </w:style>
  <w:style w:type="paragraph" w:customStyle="1" w:styleId="xl41">
    <w:name w:val="xl41"/>
    <w:basedOn w:val="a"/>
    <w:rsid w:val="00E606B2"/>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42">
    <w:name w:val="xl42"/>
    <w:basedOn w:val="a"/>
    <w:rsid w:val="00E606B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43">
    <w:name w:val="xl43"/>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sz w:val="18"/>
      <w:szCs w:val="18"/>
    </w:rPr>
  </w:style>
  <w:style w:type="paragraph" w:customStyle="1" w:styleId="xl44">
    <w:name w:val="xl44"/>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5">
    <w:name w:val="xl45"/>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color w:val="000000"/>
    </w:rPr>
  </w:style>
  <w:style w:type="paragraph" w:customStyle="1" w:styleId="xl46">
    <w:name w:val="xl46"/>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18"/>
      <w:szCs w:val="18"/>
    </w:rPr>
  </w:style>
  <w:style w:type="paragraph" w:customStyle="1" w:styleId="xl47">
    <w:name w:val="xl47"/>
    <w:basedOn w:val="a"/>
    <w:rsid w:val="00E606B2"/>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48">
    <w:name w:val="xl48"/>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49">
    <w:name w:val="xl49"/>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0">
    <w:name w:val="xl50"/>
    <w:basedOn w:val="a"/>
    <w:rsid w:val="00E606B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1">
    <w:name w:val="xl51"/>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2">
    <w:name w:val="xl52"/>
    <w:basedOn w:val="a"/>
    <w:rsid w:val="00E606B2"/>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53">
    <w:name w:val="xl53"/>
    <w:basedOn w:val="a"/>
    <w:rsid w:val="00E606B2"/>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54">
    <w:name w:val="xl54"/>
    <w:basedOn w:val="a"/>
    <w:rsid w:val="00E606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font5">
    <w:name w:val="font5"/>
    <w:basedOn w:val="a"/>
    <w:rsid w:val="00F464F7"/>
    <w:pPr>
      <w:spacing w:before="100" w:beforeAutospacing="1" w:after="100" w:afterAutospacing="1" w:line="240" w:lineRule="auto"/>
    </w:pPr>
    <w:rPr>
      <w:rFonts w:ascii="Times New Roman" w:hAnsi="Times New Roman"/>
      <w:color w:val="000000"/>
      <w:sz w:val="18"/>
      <w:szCs w:val="18"/>
    </w:rPr>
  </w:style>
  <w:style w:type="paragraph" w:customStyle="1" w:styleId="font6">
    <w:name w:val="font6"/>
    <w:basedOn w:val="a"/>
    <w:rsid w:val="00F464F7"/>
    <w:pPr>
      <w:spacing w:before="100" w:beforeAutospacing="1" w:after="100" w:afterAutospacing="1" w:line="240" w:lineRule="auto"/>
    </w:pPr>
    <w:rPr>
      <w:rFonts w:ascii="Times New Roman" w:hAnsi="Times New Roman"/>
      <w:color w:val="000000"/>
      <w:sz w:val="14"/>
      <w:szCs w:val="14"/>
    </w:rPr>
  </w:style>
  <w:style w:type="paragraph" w:customStyle="1" w:styleId="xl55">
    <w:name w:val="xl55"/>
    <w:basedOn w:val="a"/>
    <w:rsid w:val="00F464F7"/>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rPr>
  </w:style>
  <w:style w:type="paragraph" w:customStyle="1" w:styleId="xl56">
    <w:name w:val="xl56"/>
    <w:basedOn w:val="a"/>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top"/>
    </w:pPr>
    <w:rPr>
      <w:rFonts w:ascii="Times New Roman" w:hAnsi="Times New Roman"/>
      <w:sz w:val="24"/>
      <w:szCs w:val="24"/>
    </w:rPr>
  </w:style>
  <w:style w:type="paragraph" w:customStyle="1" w:styleId="xl57">
    <w:name w:val="xl57"/>
    <w:basedOn w:val="a"/>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sz w:val="18"/>
      <w:szCs w:val="18"/>
    </w:rPr>
  </w:style>
  <w:style w:type="paragraph" w:customStyle="1" w:styleId="xl58">
    <w:name w:val="xl58"/>
    <w:basedOn w:val="a"/>
    <w:rsid w:val="00F464F7"/>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top"/>
    </w:pPr>
    <w:rPr>
      <w:rFonts w:ascii="Times New Roman" w:hAnsi="Times New Roman"/>
    </w:rPr>
  </w:style>
  <w:style w:type="paragraph" w:customStyle="1" w:styleId="xl59">
    <w:name w:val="xl59"/>
    <w:basedOn w:val="a"/>
    <w:rsid w:val="00F4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0">
    <w:name w:val="xl60"/>
    <w:basedOn w:val="a"/>
    <w:rsid w:val="00F464F7"/>
    <w:pPr>
      <w:pBdr>
        <w:left w:val="single" w:sz="4" w:space="0" w:color="auto"/>
        <w:right w:val="single" w:sz="4" w:space="0" w:color="auto"/>
      </w:pBdr>
      <w:spacing w:before="100" w:beforeAutospacing="1" w:after="100" w:afterAutospacing="1" w:line="240" w:lineRule="auto"/>
    </w:pPr>
    <w:rPr>
      <w:rFonts w:ascii="Times New Roman" w:hAnsi="Times New Roman"/>
      <w:color w:val="000000"/>
    </w:rPr>
  </w:style>
  <w:style w:type="paragraph" w:customStyle="1" w:styleId="xl61">
    <w:name w:val="xl61"/>
    <w:basedOn w:val="a"/>
    <w:rsid w:val="00F464F7"/>
    <w:pPr>
      <w:pBdr>
        <w:left w:val="single" w:sz="4" w:space="0" w:color="auto"/>
        <w:right w:val="single" w:sz="4" w:space="0" w:color="auto"/>
      </w:pBdr>
      <w:spacing w:before="100" w:beforeAutospacing="1" w:after="100" w:afterAutospacing="1" w:line="240" w:lineRule="auto"/>
      <w:jc w:val="center"/>
    </w:pPr>
    <w:rPr>
      <w:rFonts w:ascii="Times New Roman" w:hAnsi="Times New Roman"/>
    </w:rPr>
  </w:style>
  <w:style w:type="paragraph" w:customStyle="1" w:styleId="xl62">
    <w:name w:val="xl62"/>
    <w:basedOn w:val="a"/>
    <w:rsid w:val="00F464F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rPr>
  </w:style>
  <w:style w:type="paragraph" w:customStyle="1" w:styleId="18">
    <w:name w:val="аСтиль1"/>
    <w:basedOn w:val="a"/>
    <w:rsid w:val="00AE7D94"/>
    <w:pPr>
      <w:autoSpaceDE w:val="0"/>
      <w:autoSpaceDN w:val="0"/>
      <w:adjustRightInd w:val="0"/>
      <w:spacing w:after="0" w:line="240" w:lineRule="auto"/>
      <w:jc w:val="both"/>
    </w:pPr>
    <w:rPr>
      <w:rFonts w:ascii="Times New Roman" w:hAnsi="Times New Roman"/>
      <w:sz w:val="28"/>
      <w:szCs w:val="24"/>
      <w:lang w:val="uk-UA"/>
    </w:rPr>
  </w:style>
  <w:style w:type="paragraph" w:styleId="afc">
    <w:name w:val="List Paragraph"/>
    <w:basedOn w:val="a"/>
    <w:uiPriority w:val="34"/>
    <w:qFormat/>
    <w:rsid w:val="00AE7D94"/>
    <w:pPr>
      <w:ind w:left="720"/>
      <w:contextualSpacing/>
    </w:pPr>
  </w:style>
  <w:style w:type="paragraph" w:styleId="afd">
    <w:name w:val="No Spacing"/>
    <w:aliases w:val="nado12,Bullet"/>
    <w:link w:val="afe"/>
    <w:uiPriority w:val="1"/>
    <w:qFormat/>
    <w:rsid w:val="00E62C76"/>
    <w:rPr>
      <w:rFonts w:ascii="Calibri" w:eastAsia="Calibri" w:hAnsi="Calibri"/>
      <w:sz w:val="22"/>
      <w:szCs w:val="22"/>
      <w:lang w:eastAsia="en-US"/>
    </w:rPr>
  </w:style>
  <w:style w:type="paragraph" w:customStyle="1" w:styleId="aff">
    <w:name w:val="Знак Знак Знак Знак Знак Знак Знак Знак Знак Знак Знак Знак Знак Знак Знак Знак Знак Знак"/>
    <w:basedOn w:val="a"/>
    <w:rsid w:val="00E62C76"/>
    <w:pPr>
      <w:spacing w:after="0" w:line="240" w:lineRule="auto"/>
    </w:pPr>
    <w:rPr>
      <w:rFonts w:ascii="Verdana" w:hAnsi="Verdana" w:cs="Verdana"/>
      <w:sz w:val="20"/>
      <w:szCs w:val="20"/>
      <w:lang w:val="en-US" w:eastAsia="en-US"/>
    </w:rPr>
  </w:style>
  <w:style w:type="character" w:customStyle="1" w:styleId="rvts0">
    <w:name w:val="rvts0"/>
    <w:basedOn w:val="a0"/>
    <w:rsid w:val="00223513"/>
  </w:style>
  <w:style w:type="character" w:customStyle="1" w:styleId="rvts37">
    <w:name w:val="rvts37"/>
    <w:rsid w:val="00223513"/>
  </w:style>
  <w:style w:type="character" w:customStyle="1" w:styleId="highlightedsearchterm">
    <w:name w:val="highlightedsearchterm"/>
    <w:basedOn w:val="a0"/>
    <w:rsid w:val="00FF754B"/>
  </w:style>
  <w:style w:type="paragraph" w:customStyle="1" w:styleId="19">
    <w:name w:val="Абзац списка1"/>
    <w:basedOn w:val="a"/>
    <w:rsid w:val="007D7AAD"/>
    <w:pPr>
      <w:suppressAutoHyphens/>
      <w:spacing w:after="0" w:line="240" w:lineRule="auto"/>
      <w:ind w:left="720"/>
    </w:pPr>
    <w:rPr>
      <w:rFonts w:ascii="Cambria" w:eastAsia="Arial Unicode MS" w:hAnsi="Cambria" w:cs="font298"/>
      <w:kern w:val="1"/>
      <w:sz w:val="24"/>
      <w:szCs w:val="24"/>
      <w:lang w:eastAsia="ar-SA"/>
    </w:rPr>
  </w:style>
  <w:style w:type="paragraph" w:customStyle="1" w:styleId="1a">
    <w:name w:val="Обычный1"/>
    <w:rsid w:val="002B220E"/>
    <w:pPr>
      <w:spacing w:line="276" w:lineRule="auto"/>
    </w:pPr>
    <w:rPr>
      <w:rFonts w:ascii="Arial" w:eastAsia="Arial" w:hAnsi="Arial" w:cs="Arial"/>
      <w:color w:val="000000"/>
      <w:sz w:val="22"/>
      <w:szCs w:val="22"/>
      <w:lang w:val="ru-RU" w:eastAsia="ru-RU"/>
    </w:rPr>
  </w:style>
  <w:style w:type="character" w:styleId="aff0">
    <w:name w:val="Strong"/>
    <w:qFormat/>
    <w:rsid w:val="00111FCC"/>
    <w:rPr>
      <w:b/>
      <w:bCs/>
    </w:rPr>
  </w:style>
  <w:style w:type="character" w:customStyle="1" w:styleId="af7">
    <w:name w:val="Обычный (веб) Знак"/>
    <w:aliases w:val="Обычный (Web) Знак"/>
    <w:link w:val="af6"/>
    <w:qFormat/>
    <w:locked/>
    <w:rsid w:val="00111FCC"/>
    <w:rPr>
      <w:rFonts w:ascii="Arial Unicode MS" w:eastAsia="Arial Unicode MS" w:hAnsi="Arial Unicode MS" w:cs="Arial Unicode MS"/>
      <w:sz w:val="24"/>
      <w:szCs w:val="24"/>
      <w:lang w:val="ru-RU" w:eastAsia="ru-RU"/>
    </w:rPr>
  </w:style>
  <w:style w:type="paragraph" w:customStyle="1" w:styleId="Default">
    <w:name w:val="Default"/>
    <w:rsid w:val="00A27D85"/>
    <w:pPr>
      <w:autoSpaceDE w:val="0"/>
      <w:autoSpaceDN w:val="0"/>
      <w:adjustRightInd w:val="0"/>
    </w:pPr>
    <w:rPr>
      <w:rFonts w:ascii="Arial" w:eastAsia="Calibri" w:hAnsi="Arial" w:cs="Arial"/>
      <w:color w:val="000000"/>
      <w:sz w:val="24"/>
      <w:szCs w:val="24"/>
      <w:lang w:val="ru-RU" w:eastAsia="en-US"/>
    </w:rPr>
  </w:style>
  <w:style w:type="character" w:customStyle="1" w:styleId="xfm50310351">
    <w:name w:val="xfm_50310351"/>
    <w:rsid w:val="003F0DDA"/>
  </w:style>
  <w:style w:type="character" w:customStyle="1" w:styleId="211pt">
    <w:name w:val="Основной текст (2) + 11 pt;Полужирный"/>
    <w:rsid w:val="005B06C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8">
    <w:name w:val="Основной текст (2)_"/>
    <w:link w:val="29"/>
    <w:rsid w:val="005B06C5"/>
    <w:rPr>
      <w:shd w:val="clear" w:color="auto" w:fill="FFFFFF"/>
    </w:rPr>
  </w:style>
  <w:style w:type="paragraph" w:customStyle="1" w:styleId="29">
    <w:name w:val="Основной текст (2)"/>
    <w:basedOn w:val="a"/>
    <w:link w:val="28"/>
    <w:rsid w:val="005B06C5"/>
    <w:pPr>
      <w:widowControl w:val="0"/>
      <w:shd w:val="clear" w:color="auto" w:fill="FFFFFF"/>
      <w:spacing w:after="0" w:line="274" w:lineRule="exact"/>
      <w:jc w:val="both"/>
    </w:pPr>
    <w:rPr>
      <w:rFonts w:ascii="Times New Roman" w:hAnsi="Times New Roman"/>
      <w:sz w:val="20"/>
      <w:szCs w:val="20"/>
    </w:rPr>
  </w:style>
  <w:style w:type="character" w:customStyle="1" w:styleId="2a">
    <w:name w:val="Заголовок №2_"/>
    <w:link w:val="2b"/>
    <w:rsid w:val="005B06C5"/>
    <w:rPr>
      <w:b/>
      <w:bCs/>
      <w:sz w:val="22"/>
      <w:szCs w:val="22"/>
      <w:shd w:val="clear" w:color="auto" w:fill="FFFFFF"/>
    </w:rPr>
  </w:style>
  <w:style w:type="paragraph" w:customStyle="1" w:styleId="2b">
    <w:name w:val="Заголовок №2"/>
    <w:basedOn w:val="a"/>
    <w:link w:val="2a"/>
    <w:rsid w:val="005B06C5"/>
    <w:pPr>
      <w:widowControl w:val="0"/>
      <w:shd w:val="clear" w:color="auto" w:fill="FFFFFF"/>
      <w:spacing w:after="0" w:line="0" w:lineRule="atLeast"/>
      <w:outlineLvl w:val="1"/>
    </w:pPr>
    <w:rPr>
      <w:rFonts w:ascii="Times New Roman" w:hAnsi="Times New Roman"/>
      <w:b/>
      <w:bCs/>
    </w:rPr>
  </w:style>
  <w:style w:type="character" w:customStyle="1" w:styleId="61">
    <w:name w:val="Основной текст (6)_"/>
    <w:link w:val="62"/>
    <w:rsid w:val="005B06C5"/>
    <w:rPr>
      <w:shd w:val="clear" w:color="auto" w:fill="FFFFFF"/>
    </w:rPr>
  </w:style>
  <w:style w:type="paragraph" w:customStyle="1" w:styleId="62">
    <w:name w:val="Основной текст (6)"/>
    <w:basedOn w:val="a"/>
    <w:link w:val="61"/>
    <w:rsid w:val="005B06C5"/>
    <w:pPr>
      <w:widowControl w:val="0"/>
      <w:shd w:val="clear" w:color="auto" w:fill="FFFFFF"/>
      <w:spacing w:after="0" w:line="278" w:lineRule="exact"/>
      <w:jc w:val="both"/>
    </w:pPr>
    <w:rPr>
      <w:rFonts w:ascii="Times New Roman" w:hAnsi="Times New Roman"/>
      <w:sz w:val="20"/>
      <w:szCs w:val="20"/>
    </w:rPr>
  </w:style>
  <w:style w:type="character" w:customStyle="1" w:styleId="36">
    <w:name w:val="Основной текст (3)_"/>
    <w:link w:val="37"/>
    <w:rsid w:val="00DF2F71"/>
    <w:rPr>
      <w:shd w:val="clear" w:color="auto" w:fill="FFFFFF"/>
    </w:rPr>
  </w:style>
  <w:style w:type="paragraph" w:customStyle="1" w:styleId="37">
    <w:name w:val="Основной текст (3)"/>
    <w:basedOn w:val="a"/>
    <w:link w:val="36"/>
    <w:rsid w:val="00DF2F71"/>
    <w:pPr>
      <w:widowControl w:val="0"/>
      <w:shd w:val="clear" w:color="auto" w:fill="FFFFFF"/>
      <w:spacing w:before="300" w:after="0" w:line="274" w:lineRule="exact"/>
    </w:pPr>
    <w:rPr>
      <w:rFonts w:ascii="Times New Roman" w:hAnsi="Times New Roman"/>
      <w:sz w:val="20"/>
      <w:szCs w:val="20"/>
    </w:rPr>
  </w:style>
  <w:style w:type="paragraph" w:customStyle="1" w:styleId="xfmc1">
    <w:name w:val="xfmc1"/>
    <w:basedOn w:val="a"/>
    <w:rsid w:val="009466FE"/>
    <w:pPr>
      <w:spacing w:before="100" w:beforeAutospacing="1" w:after="100" w:afterAutospacing="1" w:line="240" w:lineRule="auto"/>
    </w:pPr>
    <w:rPr>
      <w:rFonts w:ascii="Times New Roman" w:hAnsi="Times New Roman"/>
      <w:sz w:val="24"/>
      <w:szCs w:val="24"/>
      <w:lang w:val="uk-UA" w:eastAsia="uk-UA"/>
    </w:rPr>
  </w:style>
  <w:style w:type="character" w:customStyle="1" w:styleId="aff1">
    <w:name w:val="Основной текст_"/>
    <w:link w:val="38"/>
    <w:rsid w:val="00193638"/>
    <w:rPr>
      <w:spacing w:val="8"/>
      <w:shd w:val="clear" w:color="auto" w:fill="FFFFFF"/>
    </w:rPr>
  </w:style>
  <w:style w:type="paragraph" w:customStyle="1" w:styleId="38">
    <w:name w:val="Основной текст3"/>
    <w:basedOn w:val="a"/>
    <w:link w:val="aff1"/>
    <w:rsid w:val="00193638"/>
    <w:pPr>
      <w:widowControl w:val="0"/>
      <w:shd w:val="clear" w:color="auto" w:fill="FFFFFF"/>
      <w:spacing w:after="0" w:line="0" w:lineRule="atLeast"/>
    </w:pPr>
    <w:rPr>
      <w:rFonts w:ascii="Times New Roman" w:hAnsi="Times New Roman"/>
      <w:spacing w:val="8"/>
      <w:sz w:val="20"/>
      <w:szCs w:val="20"/>
    </w:rPr>
  </w:style>
  <w:style w:type="character" w:customStyle="1" w:styleId="105pt0pt">
    <w:name w:val="Основной текст + 10;5 pt;Полужирный;Интервал 0 pt"/>
    <w:rsid w:val="000F6DBE"/>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character" w:customStyle="1" w:styleId="105pt0pt0">
    <w:name w:val="Основной текст + 10;5 pt;Интервал 0 pt"/>
    <w:rsid w:val="000F6DBE"/>
    <w:rPr>
      <w:rFonts w:ascii="Times New Roman" w:eastAsia="Times New Roman" w:hAnsi="Times New Roman" w:cs="Times New Roman"/>
      <w:color w:val="000000"/>
      <w:spacing w:val="1"/>
      <w:w w:val="100"/>
      <w:position w:val="0"/>
      <w:sz w:val="21"/>
      <w:szCs w:val="21"/>
      <w:shd w:val="clear" w:color="auto" w:fill="FFFFFF"/>
      <w:lang w:val="uk-UA" w:eastAsia="uk-UA" w:bidi="uk-UA"/>
    </w:rPr>
  </w:style>
  <w:style w:type="paragraph" w:customStyle="1" w:styleId="1b">
    <w:name w:val="Основной текст1"/>
    <w:basedOn w:val="a"/>
    <w:rsid w:val="000F6DBE"/>
    <w:pPr>
      <w:widowControl w:val="0"/>
      <w:shd w:val="clear" w:color="auto" w:fill="FFFFFF"/>
      <w:spacing w:after="0" w:line="0" w:lineRule="atLeast"/>
    </w:pPr>
    <w:rPr>
      <w:rFonts w:ascii="Times New Roman" w:hAnsi="Times New Roman"/>
      <w:spacing w:val="-2"/>
      <w:sz w:val="24"/>
      <w:szCs w:val="24"/>
      <w:lang w:val="uk-UA" w:eastAsia="uk-UA" w:bidi="uk-UA"/>
    </w:rPr>
  </w:style>
  <w:style w:type="character" w:customStyle="1" w:styleId="4pt0pt">
    <w:name w:val="Основной текст + 4 pt;Курсив;Интервал 0 pt"/>
    <w:rsid w:val="000F6DBE"/>
    <w:rPr>
      <w:rFonts w:ascii="Times New Roman" w:eastAsia="Times New Roman" w:hAnsi="Times New Roman" w:cs="Times New Roman"/>
      <w:b w:val="0"/>
      <w:bCs w:val="0"/>
      <w:i/>
      <w:iCs/>
      <w:smallCaps w:val="0"/>
      <w:strike w:val="0"/>
      <w:color w:val="000000"/>
      <w:spacing w:val="0"/>
      <w:w w:val="100"/>
      <w:position w:val="0"/>
      <w:sz w:val="8"/>
      <w:szCs w:val="8"/>
      <w:u w:val="none"/>
      <w:shd w:val="clear" w:color="auto" w:fill="FFFFFF"/>
      <w:lang w:val="uk-UA" w:eastAsia="uk-UA" w:bidi="uk-UA"/>
    </w:rPr>
  </w:style>
  <w:style w:type="character" w:customStyle="1" w:styleId="9pt0pt">
    <w:name w:val="Основной текст + 9 pt;Интервал 0 pt"/>
    <w:rsid w:val="000F6DBE"/>
    <w:rPr>
      <w:rFonts w:ascii="Times New Roman" w:eastAsia="Times New Roman" w:hAnsi="Times New Roman" w:cs="Times New Roman"/>
      <w:b w:val="0"/>
      <w:bCs w:val="0"/>
      <w:i w:val="0"/>
      <w:iCs w:val="0"/>
      <w:smallCaps w:val="0"/>
      <w:strike w:val="0"/>
      <w:color w:val="000000"/>
      <w:spacing w:val="5"/>
      <w:w w:val="100"/>
      <w:position w:val="0"/>
      <w:sz w:val="18"/>
      <w:szCs w:val="18"/>
      <w:u w:val="none"/>
      <w:shd w:val="clear" w:color="auto" w:fill="FFFFFF"/>
      <w:lang w:val="en-US" w:eastAsia="en-US" w:bidi="en-US"/>
    </w:rPr>
  </w:style>
  <w:style w:type="paragraph" w:customStyle="1" w:styleId="CharChar3">
    <w:name w:val="Char Знак Знак Char Знак Знак Знак Знак Знак Знак Знак Знак Знак Знак Знак Знак"/>
    <w:basedOn w:val="a"/>
    <w:qFormat/>
    <w:rsid w:val="00014519"/>
    <w:pPr>
      <w:spacing w:after="0" w:line="240" w:lineRule="auto"/>
    </w:pPr>
    <w:rPr>
      <w:rFonts w:ascii="Verdana" w:hAnsi="Verdana" w:cs="Verdana"/>
      <w:sz w:val="20"/>
      <w:szCs w:val="20"/>
      <w:lang w:val="en-US" w:eastAsia="en-US"/>
    </w:rPr>
  </w:style>
  <w:style w:type="paragraph" w:customStyle="1" w:styleId="rvps2">
    <w:name w:val="rvps2"/>
    <w:basedOn w:val="a"/>
    <w:rsid w:val="0058290A"/>
    <w:pPr>
      <w:suppressAutoHyphens/>
      <w:spacing w:before="280" w:after="280" w:line="240" w:lineRule="auto"/>
    </w:pPr>
    <w:rPr>
      <w:rFonts w:ascii="Times New Roman" w:hAnsi="Times New Roman"/>
      <w:sz w:val="24"/>
      <w:szCs w:val="24"/>
      <w:lang w:eastAsia="zh-CN"/>
    </w:rPr>
  </w:style>
  <w:style w:type="character" w:customStyle="1" w:styleId="hps">
    <w:name w:val="hps"/>
    <w:rsid w:val="00D97762"/>
  </w:style>
  <w:style w:type="paragraph" w:customStyle="1" w:styleId="311">
    <w:name w:val="Основной текст 31"/>
    <w:basedOn w:val="a"/>
    <w:rsid w:val="004B0E2D"/>
    <w:pPr>
      <w:spacing w:after="0" w:line="240" w:lineRule="auto"/>
      <w:jc w:val="both"/>
    </w:pPr>
    <w:rPr>
      <w:rFonts w:ascii="Arial" w:hAnsi="Arial"/>
      <w:sz w:val="24"/>
      <w:szCs w:val="20"/>
      <w:lang w:val="uk-UA"/>
    </w:rPr>
  </w:style>
  <w:style w:type="character" w:customStyle="1" w:styleId="afe">
    <w:name w:val="Без интервала Знак"/>
    <w:aliases w:val="nado12 Знак,Bullet Знак"/>
    <w:link w:val="afd"/>
    <w:uiPriority w:val="1"/>
    <w:locked/>
    <w:rsid w:val="00003183"/>
    <w:rPr>
      <w:rFonts w:ascii="Calibri" w:eastAsia="Calibri" w:hAnsi="Calibri"/>
      <w:sz w:val="22"/>
      <w:szCs w:val="22"/>
      <w:lang w:eastAsia="en-US" w:bidi="ar-SA"/>
    </w:rPr>
  </w:style>
  <w:style w:type="character" w:customStyle="1" w:styleId="ArialUnicodeMS95pt0pt">
    <w:name w:val="Основной текст + Arial Unicode MS;9;5 pt;Интервал 0 pt"/>
    <w:basedOn w:val="aff1"/>
    <w:rsid w:val="00C7173F"/>
    <w:rPr>
      <w:rFonts w:ascii="Arial Unicode MS" w:eastAsia="Arial Unicode MS" w:hAnsi="Arial Unicode MS" w:cs="Arial Unicode MS"/>
      <w:color w:val="000000"/>
      <w:spacing w:val="0"/>
      <w:w w:val="100"/>
      <w:position w:val="0"/>
      <w:sz w:val="19"/>
      <w:szCs w:val="19"/>
      <w:shd w:val="clear" w:color="auto" w:fill="FFFFFF"/>
      <w:lang w:val="uk-UA" w:eastAsia="uk-UA" w:bidi="uk-UA"/>
    </w:rPr>
  </w:style>
  <w:style w:type="character" w:customStyle="1" w:styleId="95pt0pt">
    <w:name w:val="Основной текст + 9;5 pt;Интервал 0 pt"/>
    <w:basedOn w:val="aff1"/>
    <w:rsid w:val="00C7173F"/>
    <w:rPr>
      <w:rFonts w:ascii="Times New Roman" w:eastAsia="Times New Roman" w:hAnsi="Times New Roman" w:cs="Times New Roman"/>
      <w:color w:val="000000"/>
      <w:spacing w:val="6"/>
      <w:w w:val="100"/>
      <w:position w:val="0"/>
      <w:sz w:val="19"/>
      <w:szCs w:val="19"/>
      <w:shd w:val="clear" w:color="auto" w:fill="FFFFFF"/>
      <w:lang w:val="uk-UA" w:eastAsia="uk-UA" w:bidi="uk-UA"/>
    </w:rPr>
  </w:style>
  <w:style w:type="character" w:customStyle="1" w:styleId="Gulim9pt0pt">
    <w:name w:val="Основной текст + Gulim;9 pt;Интервал 0 pt"/>
    <w:basedOn w:val="aff1"/>
    <w:rsid w:val="00C7173F"/>
    <w:rPr>
      <w:rFonts w:ascii="Gulim" w:eastAsia="Gulim" w:hAnsi="Gulim" w:cs="Gulim"/>
      <w:color w:val="000000"/>
      <w:spacing w:val="-1"/>
      <w:w w:val="100"/>
      <w:position w:val="0"/>
      <w:sz w:val="18"/>
      <w:szCs w:val="18"/>
      <w:shd w:val="clear" w:color="auto" w:fill="FFFFFF"/>
      <w:lang w:val="uk-UA" w:eastAsia="uk-UA" w:bidi="uk-UA"/>
    </w:rPr>
  </w:style>
  <w:style w:type="paragraph" w:customStyle="1" w:styleId="ListParagraph1">
    <w:name w:val="List Paragraph1"/>
    <w:basedOn w:val="a"/>
    <w:rsid w:val="005C46FC"/>
    <w:pPr>
      <w:spacing w:after="0" w:line="240" w:lineRule="auto"/>
      <w:ind w:left="720"/>
      <w:contextualSpacing/>
    </w:pPr>
    <w:rPr>
      <w:rFonts w:ascii="Times New Roman" w:eastAsia="Calibri" w:hAnsi="Times New Roman"/>
      <w:sz w:val="24"/>
      <w:szCs w:val="24"/>
    </w:rPr>
  </w:style>
  <w:style w:type="character" w:customStyle="1" w:styleId="apple-converted-space">
    <w:name w:val="apple-converted-space"/>
    <w:basedOn w:val="a0"/>
    <w:rsid w:val="004B5A4F"/>
  </w:style>
  <w:style w:type="paragraph" w:customStyle="1" w:styleId="aff2">
    <w:name w:val="a"/>
    <w:basedOn w:val="a"/>
    <w:rsid w:val="004B5A4F"/>
    <w:pPr>
      <w:widowControl w:val="0"/>
      <w:suppressAutoHyphens/>
      <w:spacing w:before="280" w:after="280" w:line="240" w:lineRule="auto"/>
    </w:pPr>
    <w:rPr>
      <w:rFonts w:ascii="Times New Roman" w:hAnsi="Times New Roman"/>
      <w:color w:val="00000A"/>
      <w:sz w:val="24"/>
      <w:szCs w:val="24"/>
      <w:lang w:eastAsia="zh-CN"/>
    </w:rPr>
  </w:style>
  <w:style w:type="character" w:styleId="aff3">
    <w:name w:val="Emphasis"/>
    <w:basedOn w:val="a0"/>
    <w:qFormat/>
    <w:rsid w:val="00321618"/>
    <w:rPr>
      <w:i/>
      <w:iCs/>
    </w:rPr>
  </w:style>
  <w:style w:type="paragraph" w:customStyle="1" w:styleId="aff4">
    <w:name w:val="Без інтервалів"/>
    <w:qFormat/>
    <w:rsid w:val="00321618"/>
    <w:pPr>
      <w:suppressAutoHyphens/>
    </w:pPr>
    <w:rPr>
      <w:rFonts w:ascii="Liberation Serif;Times New Roma" w:eastAsia="Calibri" w:hAnsi="Liberation Serif;Times New Roma" w:cs="Lucida Sans"/>
      <w:color w:val="00000A"/>
      <w:sz w:val="22"/>
      <w:szCs w:val="22"/>
      <w:lang w:val="ru-RU" w:eastAsia="en-US" w:bidi="hi-IN"/>
    </w:rPr>
  </w:style>
  <w:style w:type="paragraph" w:customStyle="1" w:styleId="LO-normal">
    <w:name w:val="LO-normal"/>
    <w:qFormat/>
    <w:rsid w:val="00277F40"/>
    <w:pPr>
      <w:spacing w:line="276" w:lineRule="auto"/>
    </w:pPr>
    <w:rPr>
      <w:rFonts w:ascii="Arial" w:eastAsia="Tahoma" w:hAnsi="Arial" w:cs="Arial"/>
      <w:color w:val="000000"/>
      <w:sz w:val="22"/>
      <w:szCs w:val="22"/>
      <w:lang w:val="ru-RU" w:eastAsia="zh-CN"/>
    </w:rPr>
  </w:style>
  <w:style w:type="character" w:customStyle="1" w:styleId="y2iqfc">
    <w:name w:val="y2iqfc"/>
    <w:basedOn w:val="a0"/>
    <w:rsid w:val="00F71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721">
      <w:bodyDiv w:val="1"/>
      <w:marLeft w:val="0"/>
      <w:marRight w:val="0"/>
      <w:marTop w:val="0"/>
      <w:marBottom w:val="0"/>
      <w:divBdr>
        <w:top w:val="none" w:sz="0" w:space="0" w:color="auto"/>
        <w:left w:val="none" w:sz="0" w:space="0" w:color="auto"/>
        <w:bottom w:val="none" w:sz="0" w:space="0" w:color="auto"/>
        <w:right w:val="none" w:sz="0" w:space="0" w:color="auto"/>
      </w:divBdr>
    </w:div>
    <w:div w:id="24714811">
      <w:bodyDiv w:val="1"/>
      <w:marLeft w:val="0"/>
      <w:marRight w:val="0"/>
      <w:marTop w:val="0"/>
      <w:marBottom w:val="0"/>
      <w:divBdr>
        <w:top w:val="none" w:sz="0" w:space="0" w:color="auto"/>
        <w:left w:val="none" w:sz="0" w:space="0" w:color="auto"/>
        <w:bottom w:val="none" w:sz="0" w:space="0" w:color="auto"/>
        <w:right w:val="none" w:sz="0" w:space="0" w:color="auto"/>
      </w:divBdr>
    </w:div>
    <w:div w:id="33896759">
      <w:bodyDiv w:val="1"/>
      <w:marLeft w:val="0"/>
      <w:marRight w:val="0"/>
      <w:marTop w:val="0"/>
      <w:marBottom w:val="0"/>
      <w:divBdr>
        <w:top w:val="none" w:sz="0" w:space="0" w:color="auto"/>
        <w:left w:val="none" w:sz="0" w:space="0" w:color="auto"/>
        <w:bottom w:val="none" w:sz="0" w:space="0" w:color="auto"/>
        <w:right w:val="none" w:sz="0" w:space="0" w:color="auto"/>
      </w:divBdr>
    </w:div>
    <w:div w:id="88964976">
      <w:bodyDiv w:val="1"/>
      <w:marLeft w:val="0"/>
      <w:marRight w:val="0"/>
      <w:marTop w:val="0"/>
      <w:marBottom w:val="0"/>
      <w:divBdr>
        <w:top w:val="none" w:sz="0" w:space="0" w:color="auto"/>
        <w:left w:val="none" w:sz="0" w:space="0" w:color="auto"/>
        <w:bottom w:val="none" w:sz="0" w:space="0" w:color="auto"/>
        <w:right w:val="none" w:sz="0" w:space="0" w:color="auto"/>
      </w:divBdr>
    </w:div>
    <w:div w:id="106580840">
      <w:bodyDiv w:val="1"/>
      <w:marLeft w:val="0"/>
      <w:marRight w:val="0"/>
      <w:marTop w:val="0"/>
      <w:marBottom w:val="0"/>
      <w:divBdr>
        <w:top w:val="none" w:sz="0" w:space="0" w:color="auto"/>
        <w:left w:val="none" w:sz="0" w:space="0" w:color="auto"/>
        <w:bottom w:val="none" w:sz="0" w:space="0" w:color="auto"/>
        <w:right w:val="none" w:sz="0" w:space="0" w:color="auto"/>
      </w:divBdr>
    </w:div>
    <w:div w:id="109865903">
      <w:bodyDiv w:val="1"/>
      <w:marLeft w:val="0"/>
      <w:marRight w:val="0"/>
      <w:marTop w:val="0"/>
      <w:marBottom w:val="0"/>
      <w:divBdr>
        <w:top w:val="none" w:sz="0" w:space="0" w:color="auto"/>
        <w:left w:val="none" w:sz="0" w:space="0" w:color="auto"/>
        <w:bottom w:val="none" w:sz="0" w:space="0" w:color="auto"/>
        <w:right w:val="none" w:sz="0" w:space="0" w:color="auto"/>
      </w:divBdr>
    </w:div>
    <w:div w:id="114836058">
      <w:bodyDiv w:val="1"/>
      <w:marLeft w:val="0"/>
      <w:marRight w:val="0"/>
      <w:marTop w:val="0"/>
      <w:marBottom w:val="0"/>
      <w:divBdr>
        <w:top w:val="none" w:sz="0" w:space="0" w:color="auto"/>
        <w:left w:val="none" w:sz="0" w:space="0" w:color="auto"/>
        <w:bottom w:val="none" w:sz="0" w:space="0" w:color="auto"/>
        <w:right w:val="none" w:sz="0" w:space="0" w:color="auto"/>
      </w:divBdr>
    </w:div>
    <w:div w:id="146367663">
      <w:bodyDiv w:val="1"/>
      <w:marLeft w:val="0"/>
      <w:marRight w:val="0"/>
      <w:marTop w:val="0"/>
      <w:marBottom w:val="0"/>
      <w:divBdr>
        <w:top w:val="none" w:sz="0" w:space="0" w:color="auto"/>
        <w:left w:val="none" w:sz="0" w:space="0" w:color="auto"/>
        <w:bottom w:val="none" w:sz="0" w:space="0" w:color="auto"/>
        <w:right w:val="none" w:sz="0" w:space="0" w:color="auto"/>
      </w:divBdr>
    </w:div>
    <w:div w:id="157888966">
      <w:bodyDiv w:val="1"/>
      <w:marLeft w:val="0"/>
      <w:marRight w:val="0"/>
      <w:marTop w:val="0"/>
      <w:marBottom w:val="0"/>
      <w:divBdr>
        <w:top w:val="none" w:sz="0" w:space="0" w:color="auto"/>
        <w:left w:val="none" w:sz="0" w:space="0" w:color="auto"/>
        <w:bottom w:val="none" w:sz="0" w:space="0" w:color="auto"/>
        <w:right w:val="none" w:sz="0" w:space="0" w:color="auto"/>
      </w:divBdr>
    </w:div>
    <w:div w:id="158230561">
      <w:bodyDiv w:val="1"/>
      <w:marLeft w:val="0"/>
      <w:marRight w:val="0"/>
      <w:marTop w:val="0"/>
      <w:marBottom w:val="0"/>
      <w:divBdr>
        <w:top w:val="none" w:sz="0" w:space="0" w:color="auto"/>
        <w:left w:val="none" w:sz="0" w:space="0" w:color="auto"/>
        <w:bottom w:val="none" w:sz="0" w:space="0" w:color="auto"/>
        <w:right w:val="none" w:sz="0" w:space="0" w:color="auto"/>
      </w:divBdr>
    </w:div>
    <w:div w:id="168298146">
      <w:bodyDiv w:val="1"/>
      <w:marLeft w:val="0"/>
      <w:marRight w:val="0"/>
      <w:marTop w:val="0"/>
      <w:marBottom w:val="0"/>
      <w:divBdr>
        <w:top w:val="none" w:sz="0" w:space="0" w:color="auto"/>
        <w:left w:val="none" w:sz="0" w:space="0" w:color="auto"/>
        <w:bottom w:val="none" w:sz="0" w:space="0" w:color="auto"/>
        <w:right w:val="none" w:sz="0" w:space="0" w:color="auto"/>
      </w:divBdr>
    </w:div>
    <w:div w:id="211768201">
      <w:bodyDiv w:val="1"/>
      <w:marLeft w:val="0"/>
      <w:marRight w:val="0"/>
      <w:marTop w:val="0"/>
      <w:marBottom w:val="0"/>
      <w:divBdr>
        <w:top w:val="none" w:sz="0" w:space="0" w:color="auto"/>
        <w:left w:val="none" w:sz="0" w:space="0" w:color="auto"/>
        <w:bottom w:val="none" w:sz="0" w:space="0" w:color="auto"/>
        <w:right w:val="none" w:sz="0" w:space="0" w:color="auto"/>
      </w:divBdr>
    </w:div>
    <w:div w:id="216864055">
      <w:bodyDiv w:val="1"/>
      <w:marLeft w:val="0"/>
      <w:marRight w:val="0"/>
      <w:marTop w:val="0"/>
      <w:marBottom w:val="0"/>
      <w:divBdr>
        <w:top w:val="none" w:sz="0" w:space="0" w:color="auto"/>
        <w:left w:val="none" w:sz="0" w:space="0" w:color="auto"/>
        <w:bottom w:val="none" w:sz="0" w:space="0" w:color="auto"/>
        <w:right w:val="none" w:sz="0" w:space="0" w:color="auto"/>
      </w:divBdr>
    </w:div>
    <w:div w:id="227083821">
      <w:bodyDiv w:val="1"/>
      <w:marLeft w:val="0"/>
      <w:marRight w:val="0"/>
      <w:marTop w:val="0"/>
      <w:marBottom w:val="0"/>
      <w:divBdr>
        <w:top w:val="none" w:sz="0" w:space="0" w:color="auto"/>
        <w:left w:val="none" w:sz="0" w:space="0" w:color="auto"/>
        <w:bottom w:val="none" w:sz="0" w:space="0" w:color="auto"/>
        <w:right w:val="none" w:sz="0" w:space="0" w:color="auto"/>
      </w:divBdr>
    </w:div>
    <w:div w:id="228733626">
      <w:bodyDiv w:val="1"/>
      <w:marLeft w:val="0"/>
      <w:marRight w:val="0"/>
      <w:marTop w:val="0"/>
      <w:marBottom w:val="0"/>
      <w:divBdr>
        <w:top w:val="none" w:sz="0" w:space="0" w:color="auto"/>
        <w:left w:val="none" w:sz="0" w:space="0" w:color="auto"/>
        <w:bottom w:val="none" w:sz="0" w:space="0" w:color="auto"/>
        <w:right w:val="none" w:sz="0" w:space="0" w:color="auto"/>
      </w:divBdr>
    </w:div>
    <w:div w:id="260994893">
      <w:bodyDiv w:val="1"/>
      <w:marLeft w:val="0"/>
      <w:marRight w:val="0"/>
      <w:marTop w:val="0"/>
      <w:marBottom w:val="0"/>
      <w:divBdr>
        <w:top w:val="none" w:sz="0" w:space="0" w:color="auto"/>
        <w:left w:val="none" w:sz="0" w:space="0" w:color="auto"/>
        <w:bottom w:val="none" w:sz="0" w:space="0" w:color="auto"/>
        <w:right w:val="none" w:sz="0" w:space="0" w:color="auto"/>
      </w:divBdr>
    </w:div>
    <w:div w:id="294409888">
      <w:bodyDiv w:val="1"/>
      <w:marLeft w:val="0"/>
      <w:marRight w:val="0"/>
      <w:marTop w:val="0"/>
      <w:marBottom w:val="0"/>
      <w:divBdr>
        <w:top w:val="none" w:sz="0" w:space="0" w:color="auto"/>
        <w:left w:val="none" w:sz="0" w:space="0" w:color="auto"/>
        <w:bottom w:val="none" w:sz="0" w:space="0" w:color="auto"/>
        <w:right w:val="none" w:sz="0" w:space="0" w:color="auto"/>
      </w:divBdr>
    </w:div>
    <w:div w:id="299238482">
      <w:bodyDiv w:val="1"/>
      <w:marLeft w:val="0"/>
      <w:marRight w:val="0"/>
      <w:marTop w:val="0"/>
      <w:marBottom w:val="0"/>
      <w:divBdr>
        <w:top w:val="none" w:sz="0" w:space="0" w:color="auto"/>
        <w:left w:val="none" w:sz="0" w:space="0" w:color="auto"/>
        <w:bottom w:val="none" w:sz="0" w:space="0" w:color="auto"/>
        <w:right w:val="none" w:sz="0" w:space="0" w:color="auto"/>
      </w:divBdr>
    </w:div>
    <w:div w:id="340935852">
      <w:bodyDiv w:val="1"/>
      <w:marLeft w:val="0"/>
      <w:marRight w:val="0"/>
      <w:marTop w:val="0"/>
      <w:marBottom w:val="0"/>
      <w:divBdr>
        <w:top w:val="none" w:sz="0" w:space="0" w:color="auto"/>
        <w:left w:val="none" w:sz="0" w:space="0" w:color="auto"/>
        <w:bottom w:val="none" w:sz="0" w:space="0" w:color="auto"/>
        <w:right w:val="none" w:sz="0" w:space="0" w:color="auto"/>
      </w:divBdr>
    </w:div>
    <w:div w:id="366029178">
      <w:bodyDiv w:val="1"/>
      <w:marLeft w:val="0"/>
      <w:marRight w:val="0"/>
      <w:marTop w:val="0"/>
      <w:marBottom w:val="0"/>
      <w:divBdr>
        <w:top w:val="none" w:sz="0" w:space="0" w:color="auto"/>
        <w:left w:val="none" w:sz="0" w:space="0" w:color="auto"/>
        <w:bottom w:val="none" w:sz="0" w:space="0" w:color="auto"/>
        <w:right w:val="none" w:sz="0" w:space="0" w:color="auto"/>
      </w:divBdr>
    </w:div>
    <w:div w:id="389764531">
      <w:bodyDiv w:val="1"/>
      <w:marLeft w:val="0"/>
      <w:marRight w:val="0"/>
      <w:marTop w:val="0"/>
      <w:marBottom w:val="0"/>
      <w:divBdr>
        <w:top w:val="none" w:sz="0" w:space="0" w:color="auto"/>
        <w:left w:val="none" w:sz="0" w:space="0" w:color="auto"/>
        <w:bottom w:val="none" w:sz="0" w:space="0" w:color="auto"/>
        <w:right w:val="none" w:sz="0" w:space="0" w:color="auto"/>
      </w:divBdr>
    </w:div>
    <w:div w:id="406347437">
      <w:bodyDiv w:val="1"/>
      <w:marLeft w:val="0"/>
      <w:marRight w:val="0"/>
      <w:marTop w:val="0"/>
      <w:marBottom w:val="0"/>
      <w:divBdr>
        <w:top w:val="none" w:sz="0" w:space="0" w:color="auto"/>
        <w:left w:val="none" w:sz="0" w:space="0" w:color="auto"/>
        <w:bottom w:val="none" w:sz="0" w:space="0" w:color="auto"/>
        <w:right w:val="none" w:sz="0" w:space="0" w:color="auto"/>
      </w:divBdr>
    </w:div>
    <w:div w:id="445345167">
      <w:bodyDiv w:val="1"/>
      <w:marLeft w:val="0"/>
      <w:marRight w:val="0"/>
      <w:marTop w:val="0"/>
      <w:marBottom w:val="0"/>
      <w:divBdr>
        <w:top w:val="none" w:sz="0" w:space="0" w:color="auto"/>
        <w:left w:val="none" w:sz="0" w:space="0" w:color="auto"/>
        <w:bottom w:val="none" w:sz="0" w:space="0" w:color="auto"/>
        <w:right w:val="none" w:sz="0" w:space="0" w:color="auto"/>
      </w:divBdr>
    </w:div>
    <w:div w:id="466433346">
      <w:bodyDiv w:val="1"/>
      <w:marLeft w:val="0"/>
      <w:marRight w:val="0"/>
      <w:marTop w:val="0"/>
      <w:marBottom w:val="0"/>
      <w:divBdr>
        <w:top w:val="none" w:sz="0" w:space="0" w:color="auto"/>
        <w:left w:val="none" w:sz="0" w:space="0" w:color="auto"/>
        <w:bottom w:val="none" w:sz="0" w:space="0" w:color="auto"/>
        <w:right w:val="none" w:sz="0" w:space="0" w:color="auto"/>
      </w:divBdr>
    </w:div>
    <w:div w:id="467749115">
      <w:bodyDiv w:val="1"/>
      <w:marLeft w:val="0"/>
      <w:marRight w:val="0"/>
      <w:marTop w:val="0"/>
      <w:marBottom w:val="0"/>
      <w:divBdr>
        <w:top w:val="none" w:sz="0" w:space="0" w:color="auto"/>
        <w:left w:val="none" w:sz="0" w:space="0" w:color="auto"/>
        <w:bottom w:val="none" w:sz="0" w:space="0" w:color="auto"/>
        <w:right w:val="none" w:sz="0" w:space="0" w:color="auto"/>
      </w:divBdr>
    </w:div>
    <w:div w:id="471213794">
      <w:bodyDiv w:val="1"/>
      <w:marLeft w:val="0"/>
      <w:marRight w:val="0"/>
      <w:marTop w:val="0"/>
      <w:marBottom w:val="0"/>
      <w:divBdr>
        <w:top w:val="none" w:sz="0" w:space="0" w:color="auto"/>
        <w:left w:val="none" w:sz="0" w:space="0" w:color="auto"/>
        <w:bottom w:val="none" w:sz="0" w:space="0" w:color="auto"/>
        <w:right w:val="none" w:sz="0" w:space="0" w:color="auto"/>
      </w:divBdr>
    </w:div>
    <w:div w:id="543521780">
      <w:bodyDiv w:val="1"/>
      <w:marLeft w:val="0"/>
      <w:marRight w:val="0"/>
      <w:marTop w:val="0"/>
      <w:marBottom w:val="0"/>
      <w:divBdr>
        <w:top w:val="none" w:sz="0" w:space="0" w:color="auto"/>
        <w:left w:val="none" w:sz="0" w:space="0" w:color="auto"/>
        <w:bottom w:val="none" w:sz="0" w:space="0" w:color="auto"/>
        <w:right w:val="none" w:sz="0" w:space="0" w:color="auto"/>
      </w:divBdr>
    </w:div>
    <w:div w:id="602540883">
      <w:bodyDiv w:val="1"/>
      <w:marLeft w:val="0"/>
      <w:marRight w:val="0"/>
      <w:marTop w:val="0"/>
      <w:marBottom w:val="0"/>
      <w:divBdr>
        <w:top w:val="none" w:sz="0" w:space="0" w:color="auto"/>
        <w:left w:val="none" w:sz="0" w:space="0" w:color="auto"/>
        <w:bottom w:val="none" w:sz="0" w:space="0" w:color="auto"/>
        <w:right w:val="none" w:sz="0" w:space="0" w:color="auto"/>
      </w:divBdr>
    </w:div>
    <w:div w:id="640968118">
      <w:bodyDiv w:val="1"/>
      <w:marLeft w:val="0"/>
      <w:marRight w:val="0"/>
      <w:marTop w:val="0"/>
      <w:marBottom w:val="0"/>
      <w:divBdr>
        <w:top w:val="none" w:sz="0" w:space="0" w:color="auto"/>
        <w:left w:val="none" w:sz="0" w:space="0" w:color="auto"/>
        <w:bottom w:val="none" w:sz="0" w:space="0" w:color="auto"/>
        <w:right w:val="none" w:sz="0" w:space="0" w:color="auto"/>
      </w:divBdr>
    </w:div>
    <w:div w:id="650641740">
      <w:bodyDiv w:val="1"/>
      <w:marLeft w:val="0"/>
      <w:marRight w:val="0"/>
      <w:marTop w:val="0"/>
      <w:marBottom w:val="0"/>
      <w:divBdr>
        <w:top w:val="none" w:sz="0" w:space="0" w:color="auto"/>
        <w:left w:val="none" w:sz="0" w:space="0" w:color="auto"/>
        <w:bottom w:val="none" w:sz="0" w:space="0" w:color="auto"/>
        <w:right w:val="none" w:sz="0" w:space="0" w:color="auto"/>
      </w:divBdr>
    </w:div>
    <w:div w:id="674462100">
      <w:bodyDiv w:val="1"/>
      <w:marLeft w:val="0"/>
      <w:marRight w:val="0"/>
      <w:marTop w:val="0"/>
      <w:marBottom w:val="0"/>
      <w:divBdr>
        <w:top w:val="none" w:sz="0" w:space="0" w:color="auto"/>
        <w:left w:val="none" w:sz="0" w:space="0" w:color="auto"/>
        <w:bottom w:val="none" w:sz="0" w:space="0" w:color="auto"/>
        <w:right w:val="none" w:sz="0" w:space="0" w:color="auto"/>
      </w:divBdr>
    </w:div>
    <w:div w:id="676691057">
      <w:bodyDiv w:val="1"/>
      <w:marLeft w:val="0"/>
      <w:marRight w:val="0"/>
      <w:marTop w:val="0"/>
      <w:marBottom w:val="0"/>
      <w:divBdr>
        <w:top w:val="none" w:sz="0" w:space="0" w:color="auto"/>
        <w:left w:val="none" w:sz="0" w:space="0" w:color="auto"/>
        <w:bottom w:val="none" w:sz="0" w:space="0" w:color="auto"/>
        <w:right w:val="none" w:sz="0" w:space="0" w:color="auto"/>
      </w:divBdr>
    </w:div>
    <w:div w:id="688725999">
      <w:bodyDiv w:val="1"/>
      <w:marLeft w:val="0"/>
      <w:marRight w:val="0"/>
      <w:marTop w:val="0"/>
      <w:marBottom w:val="0"/>
      <w:divBdr>
        <w:top w:val="none" w:sz="0" w:space="0" w:color="auto"/>
        <w:left w:val="none" w:sz="0" w:space="0" w:color="auto"/>
        <w:bottom w:val="none" w:sz="0" w:space="0" w:color="auto"/>
        <w:right w:val="none" w:sz="0" w:space="0" w:color="auto"/>
      </w:divBdr>
    </w:div>
    <w:div w:id="703213790">
      <w:bodyDiv w:val="1"/>
      <w:marLeft w:val="0"/>
      <w:marRight w:val="0"/>
      <w:marTop w:val="0"/>
      <w:marBottom w:val="0"/>
      <w:divBdr>
        <w:top w:val="none" w:sz="0" w:space="0" w:color="auto"/>
        <w:left w:val="none" w:sz="0" w:space="0" w:color="auto"/>
        <w:bottom w:val="none" w:sz="0" w:space="0" w:color="auto"/>
        <w:right w:val="none" w:sz="0" w:space="0" w:color="auto"/>
      </w:divBdr>
    </w:div>
    <w:div w:id="720595480">
      <w:bodyDiv w:val="1"/>
      <w:marLeft w:val="0"/>
      <w:marRight w:val="0"/>
      <w:marTop w:val="0"/>
      <w:marBottom w:val="0"/>
      <w:divBdr>
        <w:top w:val="none" w:sz="0" w:space="0" w:color="auto"/>
        <w:left w:val="none" w:sz="0" w:space="0" w:color="auto"/>
        <w:bottom w:val="none" w:sz="0" w:space="0" w:color="auto"/>
        <w:right w:val="none" w:sz="0" w:space="0" w:color="auto"/>
      </w:divBdr>
    </w:div>
    <w:div w:id="721321839">
      <w:bodyDiv w:val="1"/>
      <w:marLeft w:val="0"/>
      <w:marRight w:val="0"/>
      <w:marTop w:val="0"/>
      <w:marBottom w:val="0"/>
      <w:divBdr>
        <w:top w:val="none" w:sz="0" w:space="0" w:color="auto"/>
        <w:left w:val="none" w:sz="0" w:space="0" w:color="auto"/>
        <w:bottom w:val="none" w:sz="0" w:space="0" w:color="auto"/>
        <w:right w:val="none" w:sz="0" w:space="0" w:color="auto"/>
      </w:divBdr>
    </w:div>
    <w:div w:id="726025528">
      <w:bodyDiv w:val="1"/>
      <w:marLeft w:val="0"/>
      <w:marRight w:val="0"/>
      <w:marTop w:val="0"/>
      <w:marBottom w:val="0"/>
      <w:divBdr>
        <w:top w:val="none" w:sz="0" w:space="0" w:color="auto"/>
        <w:left w:val="none" w:sz="0" w:space="0" w:color="auto"/>
        <w:bottom w:val="none" w:sz="0" w:space="0" w:color="auto"/>
        <w:right w:val="none" w:sz="0" w:space="0" w:color="auto"/>
      </w:divBdr>
    </w:div>
    <w:div w:id="740061604">
      <w:bodyDiv w:val="1"/>
      <w:marLeft w:val="0"/>
      <w:marRight w:val="0"/>
      <w:marTop w:val="0"/>
      <w:marBottom w:val="0"/>
      <w:divBdr>
        <w:top w:val="none" w:sz="0" w:space="0" w:color="auto"/>
        <w:left w:val="none" w:sz="0" w:space="0" w:color="auto"/>
        <w:bottom w:val="none" w:sz="0" w:space="0" w:color="auto"/>
        <w:right w:val="none" w:sz="0" w:space="0" w:color="auto"/>
      </w:divBdr>
    </w:div>
    <w:div w:id="773285551">
      <w:bodyDiv w:val="1"/>
      <w:marLeft w:val="0"/>
      <w:marRight w:val="0"/>
      <w:marTop w:val="0"/>
      <w:marBottom w:val="0"/>
      <w:divBdr>
        <w:top w:val="none" w:sz="0" w:space="0" w:color="auto"/>
        <w:left w:val="none" w:sz="0" w:space="0" w:color="auto"/>
        <w:bottom w:val="none" w:sz="0" w:space="0" w:color="auto"/>
        <w:right w:val="none" w:sz="0" w:space="0" w:color="auto"/>
      </w:divBdr>
    </w:div>
    <w:div w:id="820661684">
      <w:bodyDiv w:val="1"/>
      <w:marLeft w:val="0"/>
      <w:marRight w:val="0"/>
      <w:marTop w:val="0"/>
      <w:marBottom w:val="0"/>
      <w:divBdr>
        <w:top w:val="none" w:sz="0" w:space="0" w:color="auto"/>
        <w:left w:val="none" w:sz="0" w:space="0" w:color="auto"/>
        <w:bottom w:val="none" w:sz="0" w:space="0" w:color="auto"/>
        <w:right w:val="none" w:sz="0" w:space="0" w:color="auto"/>
      </w:divBdr>
    </w:div>
    <w:div w:id="838615163">
      <w:bodyDiv w:val="1"/>
      <w:marLeft w:val="0"/>
      <w:marRight w:val="0"/>
      <w:marTop w:val="0"/>
      <w:marBottom w:val="0"/>
      <w:divBdr>
        <w:top w:val="none" w:sz="0" w:space="0" w:color="auto"/>
        <w:left w:val="none" w:sz="0" w:space="0" w:color="auto"/>
        <w:bottom w:val="none" w:sz="0" w:space="0" w:color="auto"/>
        <w:right w:val="none" w:sz="0" w:space="0" w:color="auto"/>
      </w:divBdr>
    </w:div>
    <w:div w:id="841360076">
      <w:bodyDiv w:val="1"/>
      <w:marLeft w:val="0"/>
      <w:marRight w:val="0"/>
      <w:marTop w:val="0"/>
      <w:marBottom w:val="0"/>
      <w:divBdr>
        <w:top w:val="none" w:sz="0" w:space="0" w:color="auto"/>
        <w:left w:val="none" w:sz="0" w:space="0" w:color="auto"/>
        <w:bottom w:val="none" w:sz="0" w:space="0" w:color="auto"/>
        <w:right w:val="none" w:sz="0" w:space="0" w:color="auto"/>
      </w:divBdr>
    </w:div>
    <w:div w:id="846217916">
      <w:bodyDiv w:val="1"/>
      <w:marLeft w:val="0"/>
      <w:marRight w:val="0"/>
      <w:marTop w:val="0"/>
      <w:marBottom w:val="0"/>
      <w:divBdr>
        <w:top w:val="none" w:sz="0" w:space="0" w:color="auto"/>
        <w:left w:val="none" w:sz="0" w:space="0" w:color="auto"/>
        <w:bottom w:val="none" w:sz="0" w:space="0" w:color="auto"/>
        <w:right w:val="none" w:sz="0" w:space="0" w:color="auto"/>
      </w:divBdr>
    </w:div>
    <w:div w:id="852650745">
      <w:bodyDiv w:val="1"/>
      <w:marLeft w:val="0"/>
      <w:marRight w:val="0"/>
      <w:marTop w:val="0"/>
      <w:marBottom w:val="0"/>
      <w:divBdr>
        <w:top w:val="none" w:sz="0" w:space="0" w:color="auto"/>
        <w:left w:val="none" w:sz="0" w:space="0" w:color="auto"/>
        <w:bottom w:val="none" w:sz="0" w:space="0" w:color="auto"/>
        <w:right w:val="none" w:sz="0" w:space="0" w:color="auto"/>
      </w:divBdr>
    </w:div>
    <w:div w:id="858398059">
      <w:bodyDiv w:val="1"/>
      <w:marLeft w:val="0"/>
      <w:marRight w:val="0"/>
      <w:marTop w:val="0"/>
      <w:marBottom w:val="0"/>
      <w:divBdr>
        <w:top w:val="none" w:sz="0" w:space="0" w:color="auto"/>
        <w:left w:val="none" w:sz="0" w:space="0" w:color="auto"/>
        <w:bottom w:val="none" w:sz="0" w:space="0" w:color="auto"/>
        <w:right w:val="none" w:sz="0" w:space="0" w:color="auto"/>
      </w:divBdr>
    </w:div>
    <w:div w:id="886844624">
      <w:bodyDiv w:val="1"/>
      <w:marLeft w:val="0"/>
      <w:marRight w:val="0"/>
      <w:marTop w:val="0"/>
      <w:marBottom w:val="0"/>
      <w:divBdr>
        <w:top w:val="none" w:sz="0" w:space="0" w:color="auto"/>
        <w:left w:val="none" w:sz="0" w:space="0" w:color="auto"/>
        <w:bottom w:val="none" w:sz="0" w:space="0" w:color="auto"/>
        <w:right w:val="none" w:sz="0" w:space="0" w:color="auto"/>
      </w:divBdr>
    </w:div>
    <w:div w:id="940143655">
      <w:bodyDiv w:val="1"/>
      <w:marLeft w:val="0"/>
      <w:marRight w:val="0"/>
      <w:marTop w:val="0"/>
      <w:marBottom w:val="0"/>
      <w:divBdr>
        <w:top w:val="none" w:sz="0" w:space="0" w:color="auto"/>
        <w:left w:val="none" w:sz="0" w:space="0" w:color="auto"/>
        <w:bottom w:val="none" w:sz="0" w:space="0" w:color="auto"/>
        <w:right w:val="none" w:sz="0" w:space="0" w:color="auto"/>
      </w:divBdr>
    </w:div>
    <w:div w:id="968632235">
      <w:bodyDiv w:val="1"/>
      <w:marLeft w:val="0"/>
      <w:marRight w:val="0"/>
      <w:marTop w:val="0"/>
      <w:marBottom w:val="0"/>
      <w:divBdr>
        <w:top w:val="none" w:sz="0" w:space="0" w:color="auto"/>
        <w:left w:val="none" w:sz="0" w:space="0" w:color="auto"/>
        <w:bottom w:val="none" w:sz="0" w:space="0" w:color="auto"/>
        <w:right w:val="none" w:sz="0" w:space="0" w:color="auto"/>
      </w:divBdr>
    </w:div>
    <w:div w:id="973755081">
      <w:bodyDiv w:val="1"/>
      <w:marLeft w:val="0"/>
      <w:marRight w:val="0"/>
      <w:marTop w:val="0"/>
      <w:marBottom w:val="0"/>
      <w:divBdr>
        <w:top w:val="none" w:sz="0" w:space="0" w:color="auto"/>
        <w:left w:val="none" w:sz="0" w:space="0" w:color="auto"/>
        <w:bottom w:val="none" w:sz="0" w:space="0" w:color="auto"/>
        <w:right w:val="none" w:sz="0" w:space="0" w:color="auto"/>
      </w:divBdr>
    </w:div>
    <w:div w:id="977954437">
      <w:bodyDiv w:val="1"/>
      <w:marLeft w:val="0"/>
      <w:marRight w:val="0"/>
      <w:marTop w:val="0"/>
      <w:marBottom w:val="0"/>
      <w:divBdr>
        <w:top w:val="none" w:sz="0" w:space="0" w:color="auto"/>
        <w:left w:val="none" w:sz="0" w:space="0" w:color="auto"/>
        <w:bottom w:val="none" w:sz="0" w:space="0" w:color="auto"/>
        <w:right w:val="none" w:sz="0" w:space="0" w:color="auto"/>
      </w:divBdr>
    </w:div>
    <w:div w:id="1027679167">
      <w:bodyDiv w:val="1"/>
      <w:marLeft w:val="0"/>
      <w:marRight w:val="0"/>
      <w:marTop w:val="0"/>
      <w:marBottom w:val="0"/>
      <w:divBdr>
        <w:top w:val="none" w:sz="0" w:space="0" w:color="auto"/>
        <w:left w:val="none" w:sz="0" w:space="0" w:color="auto"/>
        <w:bottom w:val="none" w:sz="0" w:space="0" w:color="auto"/>
        <w:right w:val="none" w:sz="0" w:space="0" w:color="auto"/>
      </w:divBdr>
    </w:div>
    <w:div w:id="1027828726">
      <w:bodyDiv w:val="1"/>
      <w:marLeft w:val="0"/>
      <w:marRight w:val="0"/>
      <w:marTop w:val="0"/>
      <w:marBottom w:val="0"/>
      <w:divBdr>
        <w:top w:val="none" w:sz="0" w:space="0" w:color="auto"/>
        <w:left w:val="none" w:sz="0" w:space="0" w:color="auto"/>
        <w:bottom w:val="none" w:sz="0" w:space="0" w:color="auto"/>
        <w:right w:val="none" w:sz="0" w:space="0" w:color="auto"/>
      </w:divBdr>
    </w:div>
    <w:div w:id="1120614636">
      <w:bodyDiv w:val="1"/>
      <w:marLeft w:val="0"/>
      <w:marRight w:val="0"/>
      <w:marTop w:val="0"/>
      <w:marBottom w:val="0"/>
      <w:divBdr>
        <w:top w:val="none" w:sz="0" w:space="0" w:color="auto"/>
        <w:left w:val="none" w:sz="0" w:space="0" w:color="auto"/>
        <w:bottom w:val="none" w:sz="0" w:space="0" w:color="auto"/>
        <w:right w:val="none" w:sz="0" w:space="0" w:color="auto"/>
      </w:divBdr>
    </w:div>
    <w:div w:id="1142311527">
      <w:bodyDiv w:val="1"/>
      <w:marLeft w:val="0"/>
      <w:marRight w:val="0"/>
      <w:marTop w:val="0"/>
      <w:marBottom w:val="0"/>
      <w:divBdr>
        <w:top w:val="none" w:sz="0" w:space="0" w:color="auto"/>
        <w:left w:val="none" w:sz="0" w:space="0" w:color="auto"/>
        <w:bottom w:val="none" w:sz="0" w:space="0" w:color="auto"/>
        <w:right w:val="none" w:sz="0" w:space="0" w:color="auto"/>
      </w:divBdr>
    </w:div>
    <w:div w:id="1165585848">
      <w:bodyDiv w:val="1"/>
      <w:marLeft w:val="0"/>
      <w:marRight w:val="0"/>
      <w:marTop w:val="0"/>
      <w:marBottom w:val="0"/>
      <w:divBdr>
        <w:top w:val="none" w:sz="0" w:space="0" w:color="auto"/>
        <w:left w:val="none" w:sz="0" w:space="0" w:color="auto"/>
        <w:bottom w:val="none" w:sz="0" w:space="0" w:color="auto"/>
        <w:right w:val="none" w:sz="0" w:space="0" w:color="auto"/>
      </w:divBdr>
    </w:div>
    <w:div w:id="1269502516">
      <w:bodyDiv w:val="1"/>
      <w:marLeft w:val="0"/>
      <w:marRight w:val="0"/>
      <w:marTop w:val="0"/>
      <w:marBottom w:val="0"/>
      <w:divBdr>
        <w:top w:val="none" w:sz="0" w:space="0" w:color="auto"/>
        <w:left w:val="none" w:sz="0" w:space="0" w:color="auto"/>
        <w:bottom w:val="none" w:sz="0" w:space="0" w:color="auto"/>
        <w:right w:val="none" w:sz="0" w:space="0" w:color="auto"/>
      </w:divBdr>
    </w:div>
    <w:div w:id="1271474824">
      <w:bodyDiv w:val="1"/>
      <w:marLeft w:val="0"/>
      <w:marRight w:val="0"/>
      <w:marTop w:val="0"/>
      <w:marBottom w:val="0"/>
      <w:divBdr>
        <w:top w:val="none" w:sz="0" w:space="0" w:color="auto"/>
        <w:left w:val="none" w:sz="0" w:space="0" w:color="auto"/>
        <w:bottom w:val="none" w:sz="0" w:space="0" w:color="auto"/>
        <w:right w:val="none" w:sz="0" w:space="0" w:color="auto"/>
      </w:divBdr>
    </w:div>
    <w:div w:id="1282112533">
      <w:bodyDiv w:val="1"/>
      <w:marLeft w:val="0"/>
      <w:marRight w:val="0"/>
      <w:marTop w:val="0"/>
      <w:marBottom w:val="0"/>
      <w:divBdr>
        <w:top w:val="none" w:sz="0" w:space="0" w:color="auto"/>
        <w:left w:val="none" w:sz="0" w:space="0" w:color="auto"/>
        <w:bottom w:val="none" w:sz="0" w:space="0" w:color="auto"/>
        <w:right w:val="none" w:sz="0" w:space="0" w:color="auto"/>
      </w:divBdr>
    </w:div>
    <w:div w:id="1296762074">
      <w:bodyDiv w:val="1"/>
      <w:marLeft w:val="0"/>
      <w:marRight w:val="0"/>
      <w:marTop w:val="0"/>
      <w:marBottom w:val="0"/>
      <w:divBdr>
        <w:top w:val="none" w:sz="0" w:space="0" w:color="auto"/>
        <w:left w:val="none" w:sz="0" w:space="0" w:color="auto"/>
        <w:bottom w:val="none" w:sz="0" w:space="0" w:color="auto"/>
        <w:right w:val="none" w:sz="0" w:space="0" w:color="auto"/>
      </w:divBdr>
    </w:div>
    <w:div w:id="1323657143">
      <w:bodyDiv w:val="1"/>
      <w:marLeft w:val="0"/>
      <w:marRight w:val="0"/>
      <w:marTop w:val="0"/>
      <w:marBottom w:val="0"/>
      <w:divBdr>
        <w:top w:val="none" w:sz="0" w:space="0" w:color="auto"/>
        <w:left w:val="none" w:sz="0" w:space="0" w:color="auto"/>
        <w:bottom w:val="none" w:sz="0" w:space="0" w:color="auto"/>
        <w:right w:val="none" w:sz="0" w:space="0" w:color="auto"/>
      </w:divBdr>
    </w:div>
    <w:div w:id="1383402090">
      <w:bodyDiv w:val="1"/>
      <w:marLeft w:val="0"/>
      <w:marRight w:val="0"/>
      <w:marTop w:val="0"/>
      <w:marBottom w:val="0"/>
      <w:divBdr>
        <w:top w:val="none" w:sz="0" w:space="0" w:color="auto"/>
        <w:left w:val="none" w:sz="0" w:space="0" w:color="auto"/>
        <w:bottom w:val="none" w:sz="0" w:space="0" w:color="auto"/>
        <w:right w:val="none" w:sz="0" w:space="0" w:color="auto"/>
      </w:divBdr>
    </w:div>
    <w:div w:id="1391347704">
      <w:bodyDiv w:val="1"/>
      <w:marLeft w:val="0"/>
      <w:marRight w:val="0"/>
      <w:marTop w:val="0"/>
      <w:marBottom w:val="0"/>
      <w:divBdr>
        <w:top w:val="none" w:sz="0" w:space="0" w:color="auto"/>
        <w:left w:val="none" w:sz="0" w:space="0" w:color="auto"/>
        <w:bottom w:val="none" w:sz="0" w:space="0" w:color="auto"/>
        <w:right w:val="none" w:sz="0" w:space="0" w:color="auto"/>
      </w:divBdr>
    </w:div>
    <w:div w:id="1405030028">
      <w:bodyDiv w:val="1"/>
      <w:marLeft w:val="0"/>
      <w:marRight w:val="0"/>
      <w:marTop w:val="0"/>
      <w:marBottom w:val="0"/>
      <w:divBdr>
        <w:top w:val="none" w:sz="0" w:space="0" w:color="auto"/>
        <w:left w:val="none" w:sz="0" w:space="0" w:color="auto"/>
        <w:bottom w:val="none" w:sz="0" w:space="0" w:color="auto"/>
        <w:right w:val="none" w:sz="0" w:space="0" w:color="auto"/>
      </w:divBdr>
    </w:div>
    <w:div w:id="1405489372">
      <w:bodyDiv w:val="1"/>
      <w:marLeft w:val="0"/>
      <w:marRight w:val="0"/>
      <w:marTop w:val="0"/>
      <w:marBottom w:val="0"/>
      <w:divBdr>
        <w:top w:val="none" w:sz="0" w:space="0" w:color="auto"/>
        <w:left w:val="none" w:sz="0" w:space="0" w:color="auto"/>
        <w:bottom w:val="none" w:sz="0" w:space="0" w:color="auto"/>
        <w:right w:val="none" w:sz="0" w:space="0" w:color="auto"/>
      </w:divBdr>
    </w:div>
    <w:div w:id="1418014520">
      <w:bodyDiv w:val="1"/>
      <w:marLeft w:val="0"/>
      <w:marRight w:val="0"/>
      <w:marTop w:val="0"/>
      <w:marBottom w:val="0"/>
      <w:divBdr>
        <w:top w:val="none" w:sz="0" w:space="0" w:color="auto"/>
        <w:left w:val="none" w:sz="0" w:space="0" w:color="auto"/>
        <w:bottom w:val="none" w:sz="0" w:space="0" w:color="auto"/>
        <w:right w:val="none" w:sz="0" w:space="0" w:color="auto"/>
      </w:divBdr>
    </w:div>
    <w:div w:id="1431509822">
      <w:bodyDiv w:val="1"/>
      <w:marLeft w:val="0"/>
      <w:marRight w:val="0"/>
      <w:marTop w:val="0"/>
      <w:marBottom w:val="0"/>
      <w:divBdr>
        <w:top w:val="none" w:sz="0" w:space="0" w:color="auto"/>
        <w:left w:val="none" w:sz="0" w:space="0" w:color="auto"/>
        <w:bottom w:val="none" w:sz="0" w:space="0" w:color="auto"/>
        <w:right w:val="none" w:sz="0" w:space="0" w:color="auto"/>
      </w:divBdr>
    </w:div>
    <w:div w:id="1459179540">
      <w:bodyDiv w:val="1"/>
      <w:marLeft w:val="0"/>
      <w:marRight w:val="0"/>
      <w:marTop w:val="0"/>
      <w:marBottom w:val="0"/>
      <w:divBdr>
        <w:top w:val="none" w:sz="0" w:space="0" w:color="auto"/>
        <w:left w:val="none" w:sz="0" w:space="0" w:color="auto"/>
        <w:bottom w:val="none" w:sz="0" w:space="0" w:color="auto"/>
        <w:right w:val="none" w:sz="0" w:space="0" w:color="auto"/>
      </w:divBdr>
    </w:div>
    <w:div w:id="1461652588">
      <w:bodyDiv w:val="1"/>
      <w:marLeft w:val="0"/>
      <w:marRight w:val="0"/>
      <w:marTop w:val="0"/>
      <w:marBottom w:val="0"/>
      <w:divBdr>
        <w:top w:val="none" w:sz="0" w:space="0" w:color="auto"/>
        <w:left w:val="none" w:sz="0" w:space="0" w:color="auto"/>
        <w:bottom w:val="none" w:sz="0" w:space="0" w:color="auto"/>
        <w:right w:val="none" w:sz="0" w:space="0" w:color="auto"/>
      </w:divBdr>
    </w:div>
    <w:div w:id="1519612419">
      <w:bodyDiv w:val="1"/>
      <w:marLeft w:val="0"/>
      <w:marRight w:val="0"/>
      <w:marTop w:val="0"/>
      <w:marBottom w:val="0"/>
      <w:divBdr>
        <w:top w:val="none" w:sz="0" w:space="0" w:color="auto"/>
        <w:left w:val="none" w:sz="0" w:space="0" w:color="auto"/>
        <w:bottom w:val="none" w:sz="0" w:space="0" w:color="auto"/>
        <w:right w:val="none" w:sz="0" w:space="0" w:color="auto"/>
      </w:divBdr>
    </w:div>
    <w:div w:id="1554082002">
      <w:bodyDiv w:val="1"/>
      <w:marLeft w:val="0"/>
      <w:marRight w:val="0"/>
      <w:marTop w:val="0"/>
      <w:marBottom w:val="0"/>
      <w:divBdr>
        <w:top w:val="none" w:sz="0" w:space="0" w:color="auto"/>
        <w:left w:val="none" w:sz="0" w:space="0" w:color="auto"/>
        <w:bottom w:val="none" w:sz="0" w:space="0" w:color="auto"/>
        <w:right w:val="none" w:sz="0" w:space="0" w:color="auto"/>
      </w:divBdr>
    </w:div>
    <w:div w:id="1624386971">
      <w:bodyDiv w:val="1"/>
      <w:marLeft w:val="0"/>
      <w:marRight w:val="0"/>
      <w:marTop w:val="0"/>
      <w:marBottom w:val="0"/>
      <w:divBdr>
        <w:top w:val="none" w:sz="0" w:space="0" w:color="auto"/>
        <w:left w:val="none" w:sz="0" w:space="0" w:color="auto"/>
        <w:bottom w:val="none" w:sz="0" w:space="0" w:color="auto"/>
        <w:right w:val="none" w:sz="0" w:space="0" w:color="auto"/>
      </w:divBdr>
    </w:div>
    <w:div w:id="1629698429">
      <w:bodyDiv w:val="1"/>
      <w:marLeft w:val="0"/>
      <w:marRight w:val="0"/>
      <w:marTop w:val="0"/>
      <w:marBottom w:val="0"/>
      <w:divBdr>
        <w:top w:val="none" w:sz="0" w:space="0" w:color="auto"/>
        <w:left w:val="none" w:sz="0" w:space="0" w:color="auto"/>
        <w:bottom w:val="none" w:sz="0" w:space="0" w:color="auto"/>
        <w:right w:val="none" w:sz="0" w:space="0" w:color="auto"/>
      </w:divBdr>
    </w:div>
    <w:div w:id="1630621583">
      <w:bodyDiv w:val="1"/>
      <w:marLeft w:val="0"/>
      <w:marRight w:val="0"/>
      <w:marTop w:val="0"/>
      <w:marBottom w:val="0"/>
      <w:divBdr>
        <w:top w:val="none" w:sz="0" w:space="0" w:color="auto"/>
        <w:left w:val="none" w:sz="0" w:space="0" w:color="auto"/>
        <w:bottom w:val="none" w:sz="0" w:space="0" w:color="auto"/>
        <w:right w:val="none" w:sz="0" w:space="0" w:color="auto"/>
      </w:divBdr>
    </w:div>
    <w:div w:id="1663198447">
      <w:bodyDiv w:val="1"/>
      <w:marLeft w:val="0"/>
      <w:marRight w:val="0"/>
      <w:marTop w:val="0"/>
      <w:marBottom w:val="0"/>
      <w:divBdr>
        <w:top w:val="none" w:sz="0" w:space="0" w:color="auto"/>
        <w:left w:val="none" w:sz="0" w:space="0" w:color="auto"/>
        <w:bottom w:val="none" w:sz="0" w:space="0" w:color="auto"/>
        <w:right w:val="none" w:sz="0" w:space="0" w:color="auto"/>
      </w:divBdr>
    </w:div>
    <w:div w:id="1701542233">
      <w:bodyDiv w:val="1"/>
      <w:marLeft w:val="0"/>
      <w:marRight w:val="0"/>
      <w:marTop w:val="0"/>
      <w:marBottom w:val="0"/>
      <w:divBdr>
        <w:top w:val="none" w:sz="0" w:space="0" w:color="auto"/>
        <w:left w:val="none" w:sz="0" w:space="0" w:color="auto"/>
        <w:bottom w:val="none" w:sz="0" w:space="0" w:color="auto"/>
        <w:right w:val="none" w:sz="0" w:space="0" w:color="auto"/>
      </w:divBdr>
    </w:div>
    <w:div w:id="1737826055">
      <w:bodyDiv w:val="1"/>
      <w:marLeft w:val="0"/>
      <w:marRight w:val="0"/>
      <w:marTop w:val="0"/>
      <w:marBottom w:val="0"/>
      <w:divBdr>
        <w:top w:val="none" w:sz="0" w:space="0" w:color="auto"/>
        <w:left w:val="none" w:sz="0" w:space="0" w:color="auto"/>
        <w:bottom w:val="none" w:sz="0" w:space="0" w:color="auto"/>
        <w:right w:val="none" w:sz="0" w:space="0" w:color="auto"/>
      </w:divBdr>
    </w:div>
    <w:div w:id="1745032861">
      <w:bodyDiv w:val="1"/>
      <w:marLeft w:val="0"/>
      <w:marRight w:val="0"/>
      <w:marTop w:val="0"/>
      <w:marBottom w:val="0"/>
      <w:divBdr>
        <w:top w:val="none" w:sz="0" w:space="0" w:color="auto"/>
        <w:left w:val="none" w:sz="0" w:space="0" w:color="auto"/>
        <w:bottom w:val="none" w:sz="0" w:space="0" w:color="auto"/>
        <w:right w:val="none" w:sz="0" w:space="0" w:color="auto"/>
      </w:divBdr>
    </w:div>
    <w:div w:id="1746221134">
      <w:bodyDiv w:val="1"/>
      <w:marLeft w:val="0"/>
      <w:marRight w:val="0"/>
      <w:marTop w:val="0"/>
      <w:marBottom w:val="0"/>
      <w:divBdr>
        <w:top w:val="none" w:sz="0" w:space="0" w:color="auto"/>
        <w:left w:val="none" w:sz="0" w:space="0" w:color="auto"/>
        <w:bottom w:val="none" w:sz="0" w:space="0" w:color="auto"/>
        <w:right w:val="none" w:sz="0" w:space="0" w:color="auto"/>
      </w:divBdr>
    </w:div>
    <w:div w:id="1773742120">
      <w:bodyDiv w:val="1"/>
      <w:marLeft w:val="0"/>
      <w:marRight w:val="0"/>
      <w:marTop w:val="0"/>
      <w:marBottom w:val="0"/>
      <w:divBdr>
        <w:top w:val="none" w:sz="0" w:space="0" w:color="auto"/>
        <w:left w:val="none" w:sz="0" w:space="0" w:color="auto"/>
        <w:bottom w:val="none" w:sz="0" w:space="0" w:color="auto"/>
        <w:right w:val="none" w:sz="0" w:space="0" w:color="auto"/>
      </w:divBdr>
    </w:div>
    <w:div w:id="1781097625">
      <w:bodyDiv w:val="1"/>
      <w:marLeft w:val="0"/>
      <w:marRight w:val="0"/>
      <w:marTop w:val="0"/>
      <w:marBottom w:val="0"/>
      <w:divBdr>
        <w:top w:val="none" w:sz="0" w:space="0" w:color="auto"/>
        <w:left w:val="none" w:sz="0" w:space="0" w:color="auto"/>
        <w:bottom w:val="none" w:sz="0" w:space="0" w:color="auto"/>
        <w:right w:val="none" w:sz="0" w:space="0" w:color="auto"/>
      </w:divBdr>
    </w:div>
    <w:div w:id="1809741749">
      <w:bodyDiv w:val="1"/>
      <w:marLeft w:val="0"/>
      <w:marRight w:val="0"/>
      <w:marTop w:val="0"/>
      <w:marBottom w:val="0"/>
      <w:divBdr>
        <w:top w:val="none" w:sz="0" w:space="0" w:color="auto"/>
        <w:left w:val="none" w:sz="0" w:space="0" w:color="auto"/>
        <w:bottom w:val="none" w:sz="0" w:space="0" w:color="auto"/>
        <w:right w:val="none" w:sz="0" w:space="0" w:color="auto"/>
      </w:divBdr>
    </w:div>
    <w:div w:id="1810786157">
      <w:bodyDiv w:val="1"/>
      <w:marLeft w:val="0"/>
      <w:marRight w:val="0"/>
      <w:marTop w:val="0"/>
      <w:marBottom w:val="0"/>
      <w:divBdr>
        <w:top w:val="none" w:sz="0" w:space="0" w:color="auto"/>
        <w:left w:val="none" w:sz="0" w:space="0" w:color="auto"/>
        <w:bottom w:val="none" w:sz="0" w:space="0" w:color="auto"/>
        <w:right w:val="none" w:sz="0" w:space="0" w:color="auto"/>
      </w:divBdr>
    </w:div>
    <w:div w:id="1825586719">
      <w:bodyDiv w:val="1"/>
      <w:marLeft w:val="0"/>
      <w:marRight w:val="0"/>
      <w:marTop w:val="0"/>
      <w:marBottom w:val="0"/>
      <w:divBdr>
        <w:top w:val="none" w:sz="0" w:space="0" w:color="auto"/>
        <w:left w:val="none" w:sz="0" w:space="0" w:color="auto"/>
        <w:bottom w:val="none" w:sz="0" w:space="0" w:color="auto"/>
        <w:right w:val="none" w:sz="0" w:space="0" w:color="auto"/>
      </w:divBdr>
    </w:div>
    <w:div w:id="1836803537">
      <w:bodyDiv w:val="1"/>
      <w:marLeft w:val="0"/>
      <w:marRight w:val="0"/>
      <w:marTop w:val="0"/>
      <w:marBottom w:val="0"/>
      <w:divBdr>
        <w:top w:val="none" w:sz="0" w:space="0" w:color="auto"/>
        <w:left w:val="none" w:sz="0" w:space="0" w:color="auto"/>
        <w:bottom w:val="none" w:sz="0" w:space="0" w:color="auto"/>
        <w:right w:val="none" w:sz="0" w:space="0" w:color="auto"/>
      </w:divBdr>
    </w:div>
    <w:div w:id="1854758541">
      <w:bodyDiv w:val="1"/>
      <w:marLeft w:val="0"/>
      <w:marRight w:val="0"/>
      <w:marTop w:val="0"/>
      <w:marBottom w:val="0"/>
      <w:divBdr>
        <w:top w:val="none" w:sz="0" w:space="0" w:color="auto"/>
        <w:left w:val="none" w:sz="0" w:space="0" w:color="auto"/>
        <w:bottom w:val="none" w:sz="0" w:space="0" w:color="auto"/>
        <w:right w:val="none" w:sz="0" w:space="0" w:color="auto"/>
      </w:divBdr>
    </w:div>
    <w:div w:id="1873687588">
      <w:bodyDiv w:val="1"/>
      <w:marLeft w:val="0"/>
      <w:marRight w:val="0"/>
      <w:marTop w:val="0"/>
      <w:marBottom w:val="0"/>
      <w:divBdr>
        <w:top w:val="none" w:sz="0" w:space="0" w:color="auto"/>
        <w:left w:val="none" w:sz="0" w:space="0" w:color="auto"/>
        <w:bottom w:val="none" w:sz="0" w:space="0" w:color="auto"/>
        <w:right w:val="none" w:sz="0" w:space="0" w:color="auto"/>
      </w:divBdr>
    </w:div>
    <w:div w:id="1891261260">
      <w:bodyDiv w:val="1"/>
      <w:marLeft w:val="0"/>
      <w:marRight w:val="0"/>
      <w:marTop w:val="0"/>
      <w:marBottom w:val="0"/>
      <w:divBdr>
        <w:top w:val="none" w:sz="0" w:space="0" w:color="auto"/>
        <w:left w:val="none" w:sz="0" w:space="0" w:color="auto"/>
        <w:bottom w:val="none" w:sz="0" w:space="0" w:color="auto"/>
        <w:right w:val="none" w:sz="0" w:space="0" w:color="auto"/>
      </w:divBdr>
    </w:div>
    <w:div w:id="1923710930">
      <w:bodyDiv w:val="1"/>
      <w:marLeft w:val="0"/>
      <w:marRight w:val="0"/>
      <w:marTop w:val="0"/>
      <w:marBottom w:val="0"/>
      <w:divBdr>
        <w:top w:val="none" w:sz="0" w:space="0" w:color="auto"/>
        <w:left w:val="none" w:sz="0" w:space="0" w:color="auto"/>
        <w:bottom w:val="none" w:sz="0" w:space="0" w:color="auto"/>
        <w:right w:val="none" w:sz="0" w:space="0" w:color="auto"/>
      </w:divBdr>
    </w:div>
    <w:div w:id="1929995564">
      <w:bodyDiv w:val="1"/>
      <w:marLeft w:val="0"/>
      <w:marRight w:val="0"/>
      <w:marTop w:val="0"/>
      <w:marBottom w:val="0"/>
      <w:divBdr>
        <w:top w:val="none" w:sz="0" w:space="0" w:color="auto"/>
        <w:left w:val="none" w:sz="0" w:space="0" w:color="auto"/>
        <w:bottom w:val="none" w:sz="0" w:space="0" w:color="auto"/>
        <w:right w:val="none" w:sz="0" w:space="0" w:color="auto"/>
      </w:divBdr>
    </w:div>
    <w:div w:id="1944998280">
      <w:bodyDiv w:val="1"/>
      <w:marLeft w:val="0"/>
      <w:marRight w:val="0"/>
      <w:marTop w:val="0"/>
      <w:marBottom w:val="0"/>
      <w:divBdr>
        <w:top w:val="none" w:sz="0" w:space="0" w:color="auto"/>
        <w:left w:val="none" w:sz="0" w:space="0" w:color="auto"/>
        <w:bottom w:val="none" w:sz="0" w:space="0" w:color="auto"/>
        <w:right w:val="none" w:sz="0" w:space="0" w:color="auto"/>
      </w:divBdr>
    </w:div>
    <w:div w:id="1974090951">
      <w:bodyDiv w:val="1"/>
      <w:marLeft w:val="0"/>
      <w:marRight w:val="0"/>
      <w:marTop w:val="0"/>
      <w:marBottom w:val="0"/>
      <w:divBdr>
        <w:top w:val="none" w:sz="0" w:space="0" w:color="auto"/>
        <w:left w:val="none" w:sz="0" w:space="0" w:color="auto"/>
        <w:bottom w:val="none" w:sz="0" w:space="0" w:color="auto"/>
        <w:right w:val="none" w:sz="0" w:space="0" w:color="auto"/>
      </w:divBdr>
    </w:div>
    <w:div w:id="2066023802">
      <w:bodyDiv w:val="1"/>
      <w:marLeft w:val="0"/>
      <w:marRight w:val="0"/>
      <w:marTop w:val="0"/>
      <w:marBottom w:val="0"/>
      <w:divBdr>
        <w:top w:val="none" w:sz="0" w:space="0" w:color="auto"/>
        <w:left w:val="none" w:sz="0" w:space="0" w:color="auto"/>
        <w:bottom w:val="none" w:sz="0" w:space="0" w:color="auto"/>
        <w:right w:val="none" w:sz="0" w:space="0" w:color="auto"/>
      </w:divBdr>
    </w:div>
    <w:div w:id="2071034463">
      <w:bodyDiv w:val="1"/>
      <w:marLeft w:val="0"/>
      <w:marRight w:val="0"/>
      <w:marTop w:val="0"/>
      <w:marBottom w:val="0"/>
      <w:divBdr>
        <w:top w:val="none" w:sz="0" w:space="0" w:color="auto"/>
        <w:left w:val="none" w:sz="0" w:space="0" w:color="auto"/>
        <w:bottom w:val="none" w:sz="0" w:space="0" w:color="auto"/>
        <w:right w:val="none" w:sz="0" w:space="0" w:color="auto"/>
      </w:divBdr>
    </w:div>
    <w:div w:id="214257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1178-2022-%D0%BF/ed20230519"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1178-2022-%D0%BF/ed202305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382-2023-%D0%BF"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922-19" TargetMode="External"/><Relationship Id="rId49" Type="http://schemas.openxmlformats.org/officeDocument/2006/relationships/theme" Target="theme/theme1.xml"/><Relationship Id="rId10" Type="http://schemas.openxmlformats.org/officeDocument/2006/relationships/hyperlink" Target="http://search.ligazakon.ua/l_doc2.nsf/link1/T012210.html"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fontTable" Target="fontTable.xml"/><Relationship Id="rId8" Type="http://schemas.openxmlformats.org/officeDocument/2006/relationships/hyperlink" Target="mailto:tender_nmmcc@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824C3-AB6B-42CE-A6F7-EA9F7AE4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33</Pages>
  <Words>60897</Words>
  <Characters>34712</Characters>
  <Application>Microsoft Office Word</Application>
  <DocSecurity>0</DocSecurity>
  <Lines>289</Lines>
  <Paragraphs>190</Paragraphs>
  <ScaleCrop>false</ScaleCrop>
  <HeadingPairs>
    <vt:vector size="2" baseType="variant">
      <vt:variant>
        <vt:lpstr>Название</vt:lpstr>
      </vt:variant>
      <vt:variant>
        <vt:i4>1</vt:i4>
      </vt:variant>
    </vt:vector>
  </HeadingPairs>
  <TitlesOfParts>
    <vt:vector size="1" baseType="lpstr">
      <vt:lpstr>Національний науковий центр "Інститут кардіології імені академіка М</vt:lpstr>
    </vt:vector>
  </TitlesOfParts>
  <Company/>
  <LinksUpToDate>false</LinksUpToDate>
  <CharactersWithSpaces>95419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Національний науковий центр "Інститут кардіології імені академіка М</dc:title>
  <dc:creator>АЛЛА</dc:creator>
  <cp:lastModifiedBy>777</cp:lastModifiedBy>
  <cp:revision>22</cp:revision>
  <cp:lastPrinted>2024-04-02T07:05:00Z</cp:lastPrinted>
  <dcterms:created xsi:type="dcterms:W3CDTF">2024-02-23T09:03:00Z</dcterms:created>
  <dcterms:modified xsi:type="dcterms:W3CDTF">2024-04-03T08:17:00Z</dcterms:modified>
</cp:coreProperties>
</file>