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72" w:rsidRDefault="00D00DB6" w:rsidP="00CF411E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</w:t>
      </w:r>
    </w:p>
    <w:p w:rsidR="00CF411E" w:rsidRPr="0052522C" w:rsidRDefault="00CF411E" w:rsidP="00CF411E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  <w:r w:rsidRPr="00E819FB">
        <w:rPr>
          <w:rFonts w:ascii="Times New Roman" w:hAnsi="Times New Roman"/>
          <w:b/>
          <w:sz w:val="24"/>
          <w:szCs w:val="24"/>
        </w:rPr>
        <w:t>ДОДАТОК 1</w:t>
      </w:r>
    </w:p>
    <w:p w:rsidR="00CF411E" w:rsidRPr="00B93AB3" w:rsidRDefault="00CF411E" w:rsidP="00CF411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92199809"/>
      <w:r w:rsidRPr="00E819FB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0"/>
      <w:r w:rsidRPr="00E819FB">
        <w:rPr>
          <w:rFonts w:ascii="Times New Roman" w:hAnsi="Times New Roman"/>
          <w:b/>
          <w:bCs/>
          <w:sz w:val="24"/>
          <w:szCs w:val="24"/>
        </w:rPr>
        <w:t xml:space="preserve"> на закупівлю товару: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/>
          <w:b/>
          <w:lang w:eastAsia="ru-RU" w:bidi="hi-IN"/>
        </w:rPr>
        <w:t xml:space="preserve"> </w:t>
      </w:r>
      <w:r w:rsidRPr="00B93AB3">
        <w:rPr>
          <w:rFonts w:ascii="Times New Roman" w:hAnsi="Times New Roman"/>
          <w:b/>
          <w:iCs/>
          <w:sz w:val="24"/>
          <w:szCs w:val="24"/>
          <w:lang w:eastAsia="uk-UA"/>
        </w:rPr>
        <w:t xml:space="preserve">Печиво, вафлі, сухарі панірувальні  </w:t>
      </w:r>
      <w:r w:rsidRPr="00B93AB3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r w:rsidRPr="00B93AB3">
        <w:rPr>
          <w:rFonts w:ascii="Times New Roman" w:hAnsi="Times New Roman"/>
          <w:b/>
          <w:iCs/>
          <w:sz w:val="24"/>
          <w:szCs w:val="24"/>
          <w:lang w:eastAsia="uk-UA"/>
        </w:rPr>
        <w:t xml:space="preserve">ДК 021:2015: </w:t>
      </w:r>
      <w:r w:rsidRPr="00B93AB3">
        <w:rPr>
          <w:rFonts w:ascii="Times New Roman" w:hAnsi="Times New Roman"/>
          <w:b/>
          <w:sz w:val="24"/>
          <w:szCs w:val="24"/>
        </w:rPr>
        <w:t>15820000-2 Сухарі та печиво; пресерви з хлібобулочних і кондитерських виробів</w:t>
      </w:r>
      <w:r>
        <w:rPr>
          <w:rFonts w:ascii="Times New Roman" w:hAnsi="Times New Roman"/>
          <w:iCs/>
          <w:sz w:val="24"/>
          <w:szCs w:val="24"/>
          <w:lang w:eastAsia="uk-UA"/>
        </w:rPr>
        <w:t>.</w:t>
      </w:r>
    </w:p>
    <w:p w:rsidR="00CF411E" w:rsidRDefault="00CF411E" w:rsidP="00CF41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F411E" w:rsidRPr="005D71EE" w:rsidRDefault="00CF411E" w:rsidP="00CF41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CF411E" w:rsidRPr="00BD1F7A" w:rsidRDefault="00CF411E" w:rsidP="00CF411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CF411E" w:rsidRPr="00CF411E" w:rsidRDefault="00CF411E" w:rsidP="00CF411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lang w:eastAsia="uk-UA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Pr="00B93AB3">
        <w:rPr>
          <w:rFonts w:ascii="Times New Roman" w:hAnsi="Times New Roman"/>
          <w:b/>
          <w:iCs/>
          <w:sz w:val="24"/>
          <w:szCs w:val="24"/>
          <w:lang w:eastAsia="uk-UA"/>
        </w:rPr>
        <w:t xml:space="preserve">Печиво, вафлі, сухарі панірувальні  </w:t>
      </w:r>
      <w:r w:rsidRPr="00B93AB3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r w:rsidRPr="00B93AB3">
        <w:rPr>
          <w:rFonts w:ascii="Times New Roman" w:hAnsi="Times New Roman"/>
          <w:b/>
          <w:iCs/>
          <w:sz w:val="24"/>
          <w:szCs w:val="24"/>
          <w:lang w:eastAsia="uk-UA"/>
        </w:rPr>
        <w:t xml:space="preserve">ДК 021:2015: </w:t>
      </w:r>
      <w:r w:rsidRPr="00B93AB3">
        <w:rPr>
          <w:rFonts w:ascii="Times New Roman" w:hAnsi="Times New Roman"/>
          <w:b/>
          <w:sz w:val="24"/>
          <w:szCs w:val="24"/>
        </w:rPr>
        <w:t>15820000-2 Сухарі та печиво; пресерви з хлібобулочних і кондитерських виробів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 xml:space="preserve">                                                 </w:t>
      </w:r>
      <w:bookmarkStart w:id="1" w:name="_GoBack"/>
      <w:bookmarkEnd w:id="1"/>
      <w:r w:rsidRPr="005D71EE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CF411E" w:rsidRPr="005D71EE" w:rsidTr="00997598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8C512C" w:rsidRDefault="00CF411E" w:rsidP="009975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Default="00CF411E" w:rsidP="009975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:rsidR="00CF411E" w:rsidRPr="004C495B" w:rsidRDefault="00CF411E" w:rsidP="009975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CF411E" w:rsidRPr="005D71EE" w:rsidTr="00997598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CF411E" w:rsidRPr="005D71EE" w:rsidTr="00997598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E14FB8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CF411E" w:rsidRPr="005D71EE" w:rsidTr="00997598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E14FB8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1E" w:rsidRPr="005D71EE" w:rsidRDefault="00CF411E" w:rsidP="009975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CF411E" w:rsidRPr="005D71EE" w:rsidTr="00997598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E" w:rsidRPr="005D71EE" w:rsidRDefault="00CF411E" w:rsidP="00997598">
            <w:pPr>
              <w:rPr>
                <w:rFonts w:ascii="Times New Roman" w:hAnsi="Times New Roman"/>
                <w:b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CF411E" w:rsidRPr="005D71EE" w:rsidRDefault="00CF411E" w:rsidP="00997598">
            <w:pPr>
              <w:rPr>
                <w:rFonts w:ascii="Times New Roman" w:hAnsi="Times New Roman"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CF411E" w:rsidRPr="005D71EE" w:rsidRDefault="00CF411E" w:rsidP="00CF411E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Примітки:</w:t>
      </w:r>
    </w:p>
    <w:p w:rsidR="00CF411E" w:rsidRPr="005D71EE" w:rsidRDefault="00CF411E" w:rsidP="00CF41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5D71EE">
        <w:rPr>
          <w:rFonts w:ascii="Times New Roman" w:hAnsi="Times New Roman"/>
          <w:b/>
          <w:sz w:val="20"/>
          <w:szCs w:val="20"/>
        </w:rPr>
        <w:t>Ціна зазначається без ПДВ у разі якщо учасник працює без ПДВ.</w:t>
      </w:r>
    </w:p>
    <w:p w:rsidR="00CF411E" w:rsidRPr="005D71EE" w:rsidRDefault="00CF411E" w:rsidP="00CF411E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411E" w:rsidRPr="005D71EE" w:rsidRDefault="00CF411E" w:rsidP="00CF411E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  <w:sz w:val="24"/>
          <w:szCs w:val="24"/>
        </w:rPr>
        <w:t>90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днів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із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дати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кінцевого строку подання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тендерних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пропозицій</w:t>
      </w:r>
      <w:r w:rsidRPr="005D71EE">
        <w:rPr>
          <w:rFonts w:ascii="Times New Roman" w:hAnsi="Times New Roman"/>
          <w:sz w:val="24"/>
          <w:szCs w:val="24"/>
        </w:rPr>
        <w:t xml:space="preserve">. </w:t>
      </w:r>
    </w:p>
    <w:p w:rsidR="00CF411E" w:rsidRPr="005D71EE" w:rsidRDefault="00CF411E" w:rsidP="00CF411E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411E" w:rsidRPr="000E1377" w:rsidRDefault="00CF411E" w:rsidP="00CF411E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71EE">
        <w:rPr>
          <w:rFonts w:ascii="Times New Roman" w:hAnsi="Times New Roman"/>
          <w:sz w:val="24"/>
          <w:szCs w:val="24"/>
        </w:rPr>
        <w:t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</w:t>
      </w:r>
      <w:r>
        <w:rPr>
          <w:rFonts w:ascii="Times New Roman" w:hAnsi="Times New Roman"/>
          <w:sz w:val="24"/>
          <w:szCs w:val="24"/>
        </w:rPr>
        <w:t>, передбачених Законом України «Про публічні закупівлі»</w:t>
      </w:r>
      <w:r w:rsidRPr="005D71EE">
        <w:rPr>
          <w:rFonts w:ascii="Times New Roman" w:hAnsi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</w:t>
      </w:r>
      <w:r>
        <w:rPr>
          <w:rFonts w:ascii="Times New Roman" w:hAnsi="Times New Roman"/>
          <w:sz w:val="24"/>
          <w:szCs w:val="24"/>
        </w:rPr>
        <w:t xml:space="preserve">в України від </w:t>
      </w:r>
      <w:r>
        <w:rPr>
          <w:rFonts w:ascii="Times New Roman" w:hAnsi="Times New Roman"/>
          <w:sz w:val="24"/>
          <w:szCs w:val="24"/>
        </w:rPr>
        <w:lastRenderedPageBreak/>
        <w:t>12.10.2022 № 1178,</w:t>
      </w:r>
      <w:r w:rsidRPr="00692B80">
        <w:rPr>
          <w:rFonts w:ascii="Times New Roman" w:hAnsi="Times New Roman"/>
        </w:rPr>
        <w:t xml:space="preserve">  з урахуванням постанови КМУ від 30.12.2022 №1495 «Про внесення змін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  <w:r w:rsidRPr="005D71EE">
        <w:rPr>
          <w:rFonts w:ascii="Times New Roman" w:hAnsi="Times New Roman"/>
          <w:sz w:val="24"/>
          <w:szCs w:val="24"/>
        </w:rPr>
        <w:t xml:space="preserve"> </w:t>
      </w:r>
    </w:p>
    <w:p w:rsidR="00CF411E" w:rsidRPr="00294777" w:rsidRDefault="00CF411E" w:rsidP="00CF411E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</w:t>
      </w:r>
      <w:r>
        <w:rPr>
          <w:rFonts w:ascii="Times New Roman" w:hAnsi="Times New Roman"/>
          <w:sz w:val="24"/>
          <w:szCs w:val="24"/>
        </w:rPr>
        <w:t xml:space="preserve"> укласти договір про закупівлю.</w:t>
      </w:r>
    </w:p>
    <w:p w:rsidR="00CF411E" w:rsidRPr="00543F7D" w:rsidRDefault="00CF411E" w:rsidP="00CF411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CF411E" w:rsidRPr="0028663B" w:rsidRDefault="00CF411E" w:rsidP="00CF411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71EE">
        <w:rPr>
          <w:rFonts w:ascii="Times New Roman" w:hAnsi="Times New Roman"/>
          <w:b/>
          <w:i/>
          <w:sz w:val="24"/>
          <w:szCs w:val="24"/>
        </w:rPr>
        <w:t>Посада, прізвище, ініціали</w:t>
      </w:r>
    </w:p>
    <w:p w:rsidR="00B24C72" w:rsidRPr="003A4EBF" w:rsidRDefault="00B24C72" w:rsidP="00B24C72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B24C72" w:rsidRPr="003A4EBF" w:rsidSect="00B24C72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B24C72" w:rsidRDefault="00B24C72" w:rsidP="00B24C72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B24C72" w:rsidRDefault="00B24C72" w:rsidP="00B24C72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00DB6" w:rsidRDefault="00D00DB6" w:rsidP="00B24C7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D00DB6" w:rsidRPr="003A4EBF" w:rsidRDefault="00D00DB6" w:rsidP="00D00DB6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D00DB6" w:rsidRPr="003A4EBF" w:rsidSect="00D00DB6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D00DB6" w:rsidRDefault="00D00DB6" w:rsidP="00D00DB6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7E3C0C" w:rsidRDefault="00621D1F" w:rsidP="00D00DB6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7E3C0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</w:t>
      </w:r>
    </w:p>
    <w:p w:rsidR="007E3C0C" w:rsidRPr="003A4EBF" w:rsidRDefault="007E3C0C" w:rsidP="007E3C0C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7E3C0C" w:rsidRPr="003A4EBF" w:rsidSect="007E3C0C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7E3C0C" w:rsidRDefault="007E3C0C" w:rsidP="007E3C0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2D5CCC" w:rsidRDefault="002D5CCC" w:rsidP="007E3C0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</w:t>
      </w:r>
    </w:p>
    <w:p w:rsidR="002D5CCC" w:rsidRPr="003A4EBF" w:rsidRDefault="002D5CCC" w:rsidP="002D5CCC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2D5CCC" w:rsidRPr="003A4EBF" w:rsidSect="002D5CCC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3D93" w:rsidRPr="004C12FE" w:rsidRDefault="00D63D93" w:rsidP="001F540A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D63D93" w:rsidRPr="004C12FE" w:rsidSect="0095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C8"/>
    <w:rsid w:val="00193850"/>
    <w:rsid w:val="001F540A"/>
    <w:rsid w:val="002D5CCC"/>
    <w:rsid w:val="00621D1F"/>
    <w:rsid w:val="006E0AAB"/>
    <w:rsid w:val="007607ED"/>
    <w:rsid w:val="007C6D68"/>
    <w:rsid w:val="007E3C0C"/>
    <w:rsid w:val="00836CE7"/>
    <w:rsid w:val="00951F53"/>
    <w:rsid w:val="00A45F0A"/>
    <w:rsid w:val="00B24C72"/>
    <w:rsid w:val="00BC3AC8"/>
    <w:rsid w:val="00CF411E"/>
    <w:rsid w:val="00D00DB6"/>
    <w:rsid w:val="00D63D93"/>
    <w:rsid w:val="00EA5F34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A309-542F-4534-B84F-54DBEE77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681</Words>
  <Characters>3887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2024-02-15T06:24:00Z</dcterms:created>
  <dcterms:modified xsi:type="dcterms:W3CDTF">2024-03-06T09:22:00Z</dcterms:modified>
</cp:coreProperties>
</file>