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FB" w:rsidRPr="00DC7307" w:rsidRDefault="004B15FB" w:rsidP="004B15FB">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4B15FB" w:rsidRPr="00DC7307" w:rsidRDefault="004B15FB" w:rsidP="004B15FB">
      <w:pPr>
        <w:shd w:val="clear" w:color="auto" w:fill="FFFFFA"/>
        <w:spacing w:after="0" w:line="240" w:lineRule="auto"/>
        <w:jc w:val="center"/>
        <w:rPr>
          <w:rFonts w:ascii="Times New Roman" w:hAnsi="Times New Roman" w:cs="Times New Roman"/>
          <w:b/>
          <w:bCs/>
          <w:color w:val="000000"/>
        </w:rPr>
      </w:pPr>
    </w:p>
    <w:p w:rsidR="004B15FB"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4B15FB"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4B15FB" w:rsidRPr="00DC7307"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4B15FB" w:rsidRPr="00DC7307"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4B15FB" w:rsidRPr="00DC7307"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4B15FB" w:rsidRPr="00DC7307" w:rsidRDefault="004B15FB" w:rsidP="004B15FB">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4B15FB" w:rsidRPr="00DC7307" w:rsidRDefault="004B15FB" w:rsidP="004B15FB">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08</w:t>
      </w:r>
      <w:r w:rsidRPr="00DC7307">
        <w:rPr>
          <w:rFonts w:ascii="Times New Roman" w:eastAsia="Times New Roman" w:hAnsi="Times New Roman" w:cs="Times New Roman"/>
          <w:color w:val="000000"/>
          <w:kern w:val="3"/>
          <w:sz w:val="24"/>
          <w:szCs w:val="24"/>
          <w:lang w:eastAsia="zh-CN" w:bidi="hi-IN"/>
        </w:rPr>
        <w:t>.</w:t>
      </w:r>
      <w:r>
        <w:rPr>
          <w:rFonts w:ascii="Times New Roman" w:eastAsia="Times New Roman" w:hAnsi="Times New Roman" w:cs="Times New Roman"/>
          <w:color w:val="000000"/>
          <w:kern w:val="3"/>
          <w:sz w:val="24"/>
          <w:szCs w:val="24"/>
          <w:lang w:eastAsia="zh-CN" w:bidi="hi-IN"/>
        </w:rPr>
        <w:t>03</w:t>
      </w:r>
      <w:r w:rsidRPr="00DC7307">
        <w:rPr>
          <w:rFonts w:ascii="Times New Roman" w:eastAsia="Times New Roman" w:hAnsi="Times New Roman" w:cs="Times New Roman"/>
          <w:color w:val="000000"/>
          <w:kern w:val="3"/>
          <w:sz w:val="24"/>
          <w:szCs w:val="24"/>
          <w:lang w:eastAsia="zh-CN" w:bidi="hi-IN"/>
        </w:rPr>
        <w:t>.202</w:t>
      </w:r>
      <w:r>
        <w:rPr>
          <w:rFonts w:ascii="Times New Roman" w:eastAsia="Times New Roman" w:hAnsi="Times New Roman" w:cs="Times New Roman"/>
          <w:color w:val="000000"/>
          <w:kern w:val="3"/>
          <w:sz w:val="24"/>
          <w:szCs w:val="24"/>
          <w:lang w:eastAsia="zh-CN" w:bidi="hi-IN"/>
        </w:rPr>
        <w:t>3</w:t>
      </w:r>
      <w:r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16</w:t>
      </w:r>
    </w:p>
    <w:p w:rsidR="004B15FB" w:rsidRDefault="004B15FB" w:rsidP="004B15FB">
      <w:pPr>
        <w:spacing w:after="0" w:line="240" w:lineRule="auto"/>
        <w:rPr>
          <w:rFonts w:ascii="Times New Roman" w:eastAsia="Times New Roman" w:hAnsi="Times New Roman" w:cs="Times New Roman"/>
          <w:b/>
          <w:color w:val="000000"/>
          <w:sz w:val="24"/>
          <w:szCs w:val="24"/>
        </w:rPr>
      </w:pPr>
    </w:p>
    <w:p w:rsidR="004B15FB" w:rsidRDefault="004B15FB" w:rsidP="004B15FB">
      <w:pPr>
        <w:spacing w:after="0" w:line="240" w:lineRule="auto"/>
        <w:rPr>
          <w:rFonts w:ascii="Times New Roman" w:eastAsia="Times New Roman" w:hAnsi="Times New Roman" w:cs="Times New Roman"/>
          <w:b/>
          <w:color w:val="000000"/>
          <w:sz w:val="24"/>
          <w:szCs w:val="24"/>
        </w:rPr>
      </w:pPr>
    </w:p>
    <w:p w:rsidR="004B15FB" w:rsidRDefault="004B15FB" w:rsidP="004B15FB">
      <w:pPr>
        <w:spacing w:after="0" w:line="240" w:lineRule="auto"/>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24"/>
          <w:szCs w:val="24"/>
        </w:rPr>
      </w:pPr>
    </w:p>
    <w:p w:rsidR="004B15FB" w:rsidRDefault="004B15FB" w:rsidP="004B15FB">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4B15FB" w:rsidRPr="0011473B" w:rsidRDefault="004B15FB" w:rsidP="004B15FB">
      <w:pPr>
        <w:spacing w:after="0" w:line="240" w:lineRule="auto"/>
        <w:jc w:val="center"/>
        <w:rPr>
          <w:rFonts w:ascii="Times New Roman" w:eastAsia="Times New Roman" w:hAnsi="Times New Roman" w:cs="Times New Roman"/>
          <w:sz w:val="44"/>
          <w:szCs w:val="44"/>
        </w:rPr>
      </w:pPr>
    </w:p>
    <w:p w:rsidR="004B15FB" w:rsidRPr="008A1C2F" w:rsidRDefault="004B15FB" w:rsidP="004B15FB">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4B15FB" w:rsidRPr="008A1C2F" w:rsidRDefault="004B15FB" w:rsidP="004B15FB">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sidRPr="008A1C2F">
        <w:rPr>
          <w:rFonts w:ascii="Times New Roman" w:eastAsia="Times New Roman" w:hAnsi="Times New Roman" w:cs="Times New Roman"/>
          <w:b/>
          <w:sz w:val="28"/>
          <w:szCs w:val="28"/>
        </w:rPr>
        <w:t>послуг</w:t>
      </w:r>
    </w:p>
    <w:p w:rsidR="004B15FB" w:rsidRPr="008A1C2F" w:rsidRDefault="004B15FB" w:rsidP="004B15FB">
      <w:pPr>
        <w:spacing w:before="240" w:after="0" w:line="240" w:lineRule="auto"/>
        <w:jc w:val="center"/>
        <w:rPr>
          <w:rFonts w:ascii="Times New Roman" w:eastAsia="Times New Roman" w:hAnsi="Times New Roman" w:cs="Times New Roman"/>
          <w:sz w:val="28"/>
          <w:szCs w:val="28"/>
        </w:rPr>
      </w:pPr>
    </w:p>
    <w:p w:rsidR="004B15FB" w:rsidRPr="00BA44B7" w:rsidRDefault="004B15FB" w:rsidP="004B15FB">
      <w:pPr>
        <w:spacing w:before="240" w:after="0" w:line="240" w:lineRule="auto"/>
        <w:jc w:val="center"/>
        <w:rPr>
          <w:rFonts w:ascii="Times New Roman" w:eastAsia="Times New Roman" w:hAnsi="Times New Roman" w:cs="Times New Roman"/>
          <w:sz w:val="24"/>
          <w:szCs w:val="24"/>
        </w:rPr>
      </w:pPr>
    </w:p>
    <w:p w:rsidR="004B15FB" w:rsidRPr="0011473B" w:rsidRDefault="004B15FB" w:rsidP="004B15FB">
      <w:pPr>
        <w:spacing w:after="0" w:line="240" w:lineRule="auto"/>
        <w:jc w:val="center"/>
        <w:rPr>
          <w:rFonts w:ascii="Times New Roman" w:eastAsia="Times New Roman" w:hAnsi="Times New Roman" w:cs="Times New Roman"/>
          <w:b/>
          <w:color w:val="000000"/>
          <w:sz w:val="32"/>
          <w:szCs w:val="32"/>
        </w:rPr>
      </w:pPr>
      <w:r w:rsidRPr="0011473B">
        <w:rPr>
          <w:rFonts w:ascii="Times New Roman" w:eastAsia="Times New Roman" w:hAnsi="Times New Roman" w:cs="Times New Roman"/>
          <w:b/>
          <w:bCs/>
          <w:sz w:val="32"/>
          <w:szCs w:val="32"/>
        </w:rPr>
        <w:t>«Послуги із збирання, вивезення та захоронення вуличного змету, сміття з території доріг, тротуарів та місць їх стихійного утворення (ДК 021:2015: 90510000-5— Утилізація/видалення сміття та поводження зі сміттям)»</w:t>
      </w:r>
    </w:p>
    <w:p w:rsidR="004B15FB" w:rsidRDefault="004B15FB" w:rsidP="004B15F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15FB" w:rsidRDefault="004B15FB" w:rsidP="004B15FB">
      <w:pPr>
        <w:spacing w:before="240" w:after="0" w:line="240" w:lineRule="auto"/>
        <w:rPr>
          <w:rFonts w:ascii="Times New Roman" w:eastAsia="Times New Roman" w:hAnsi="Times New Roman" w:cs="Times New Roman"/>
          <w:sz w:val="24"/>
          <w:szCs w:val="24"/>
        </w:rPr>
      </w:pPr>
    </w:p>
    <w:p w:rsidR="004B15FB" w:rsidRDefault="004B15FB" w:rsidP="004B15F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15FB" w:rsidRDefault="004B15FB" w:rsidP="004B15FB">
      <w:pPr>
        <w:spacing w:before="240" w:after="0" w:line="240" w:lineRule="auto"/>
        <w:rPr>
          <w:rFonts w:ascii="Times New Roman" w:eastAsia="Times New Roman" w:hAnsi="Times New Roman" w:cs="Times New Roman"/>
          <w:color w:val="000000"/>
          <w:sz w:val="24"/>
          <w:szCs w:val="24"/>
        </w:rPr>
      </w:pPr>
    </w:p>
    <w:p w:rsidR="004B15FB" w:rsidRDefault="004B15FB" w:rsidP="004B15FB">
      <w:pPr>
        <w:spacing w:before="240" w:after="0" w:line="240" w:lineRule="auto"/>
        <w:rPr>
          <w:rFonts w:ascii="Times New Roman" w:eastAsia="Times New Roman" w:hAnsi="Times New Roman" w:cs="Times New Roman"/>
          <w:color w:val="000000"/>
          <w:sz w:val="24"/>
          <w:szCs w:val="24"/>
        </w:rPr>
      </w:pPr>
    </w:p>
    <w:p w:rsidR="004B15FB" w:rsidRDefault="004B15FB" w:rsidP="004B15FB">
      <w:pPr>
        <w:spacing w:before="240" w:after="0" w:line="240" w:lineRule="auto"/>
        <w:rPr>
          <w:rFonts w:ascii="Times New Roman" w:eastAsia="Times New Roman" w:hAnsi="Times New Roman" w:cs="Times New Roman"/>
          <w:sz w:val="24"/>
          <w:szCs w:val="24"/>
        </w:rPr>
      </w:pPr>
    </w:p>
    <w:p w:rsidR="004B15FB" w:rsidRDefault="004B15FB" w:rsidP="004B15FB">
      <w:pPr>
        <w:spacing w:before="240" w:after="0" w:line="240" w:lineRule="auto"/>
        <w:rPr>
          <w:rFonts w:ascii="Times New Roman" w:eastAsia="Times New Roman" w:hAnsi="Times New Roman" w:cs="Times New Roman"/>
          <w:sz w:val="24"/>
          <w:szCs w:val="24"/>
        </w:rPr>
      </w:pPr>
    </w:p>
    <w:p w:rsidR="004B15FB" w:rsidRDefault="004B15FB" w:rsidP="004B15FB">
      <w:pPr>
        <w:spacing w:before="240" w:after="0" w:line="240" w:lineRule="auto"/>
        <w:rPr>
          <w:rFonts w:ascii="Times New Roman" w:eastAsia="Times New Roman" w:hAnsi="Times New Roman" w:cs="Times New Roman"/>
          <w:sz w:val="24"/>
          <w:szCs w:val="24"/>
        </w:rPr>
      </w:pPr>
    </w:p>
    <w:p w:rsidR="004B15FB" w:rsidRDefault="004B15FB" w:rsidP="004B15FB">
      <w:pPr>
        <w:spacing w:before="240" w:after="0" w:line="240" w:lineRule="auto"/>
        <w:rPr>
          <w:rFonts w:ascii="Times New Roman" w:eastAsia="Times New Roman" w:hAnsi="Times New Roman" w:cs="Times New Roman"/>
          <w:sz w:val="24"/>
          <w:szCs w:val="24"/>
        </w:rPr>
      </w:pPr>
    </w:p>
    <w:p w:rsidR="004B15FB" w:rsidRPr="00DC7307" w:rsidRDefault="004B15FB" w:rsidP="004B15FB">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4B15FB" w:rsidRDefault="004B15FB" w:rsidP="004B15FB">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3</w:t>
      </w:r>
    </w:p>
    <w:p w:rsidR="004B15FB" w:rsidRPr="00DC7307" w:rsidRDefault="004B15FB" w:rsidP="004B15FB">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4B15FB" w:rsidRPr="00DC7307" w:rsidRDefault="004B15FB" w:rsidP="004B15FB">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3</w:t>
            </w:r>
          </w:p>
        </w:tc>
      </w:tr>
      <w:tr w:rsidR="004B15FB" w:rsidRPr="00DC7307" w:rsidTr="00E9148F">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4B15FB" w:rsidRPr="00DC7307" w:rsidTr="00E9148F">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both"/>
              <w:rPr>
                <w:rFonts w:ascii="Times New Roman" w:hAnsi="Times New Roman" w:cs="Times New Roman"/>
              </w:rPr>
            </w:pPr>
            <w:r w:rsidRPr="00DC7307">
              <w:rPr>
                <w:rFonts w:ascii="Times New Roman" w:hAnsi="Times New Roman" w:cs="Times New Roman"/>
              </w:rPr>
              <w:t> </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spacing w:line="240" w:lineRule="auto"/>
              <w:jc w:val="both"/>
              <w:rPr>
                <w:rFonts w:ascii="Times New Roman" w:hAnsi="Times New Roman" w:cs="Times New Roman"/>
              </w:rPr>
            </w:pPr>
            <w:r w:rsidRPr="00EF7347">
              <w:rPr>
                <w:rFonts w:ascii="Times New Roman" w:hAnsi="Times New Roman" w:cs="Times New Roman"/>
                <w:lang w:eastAsia="uk-UA"/>
              </w:rPr>
              <w:t>82500, Україна, Львівська обл., Самбірський р-н, м.Турка вул.Січових Стрільців, 62</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4B15FB" w:rsidRPr="00EF7347" w:rsidRDefault="004B15FB" w:rsidP="00E9148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4B15FB" w:rsidRPr="00EF7347" w:rsidRDefault="004B15FB" w:rsidP="00E9148F">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r w:rsidRPr="00EF7347">
              <w:rPr>
                <w:rFonts w:ascii="Times New Roman" w:hAnsi="Times New Roman" w:cs="Times New Roman"/>
                <w:lang w:val="en-US"/>
              </w:rPr>
              <w:t>shubina</w:t>
            </w:r>
            <w:r w:rsidRPr="00EF7347">
              <w:rPr>
                <w:rFonts w:ascii="Times New Roman" w:hAnsi="Times New Roman" w:cs="Times New Roman"/>
              </w:rPr>
              <w:t>_</w:t>
            </w:r>
            <w:r w:rsidRPr="00EF7347">
              <w:rPr>
                <w:rFonts w:ascii="Times New Roman" w:hAnsi="Times New Roman" w:cs="Times New Roman"/>
                <w:lang w:val="en-US"/>
              </w:rPr>
              <w:t>ivanna</w:t>
            </w:r>
            <w:r w:rsidRPr="00EF7347">
              <w:rPr>
                <w:rFonts w:ascii="Times New Roman" w:hAnsi="Times New Roman" w:cs="Times New Roman"/>
              </w:rPr>
              <w:t>@</w:t>
            </w:r>
            <w:r w:rsidRPr="00EF7347">
              <w:rPr>
                <w:rFonts w:ascii="Times New Roman" w:hAnsi="Times New Roman" w:cs="Times New Roman"/>
                <w:lang w:val="en-US"/>
              </w:rPr>
              <w:t>ukr</w:t>
            </w:r>
            <w:r w:rsidRPr="00EF7347">
              <w:rPr>
                <w:rFonts w:ascii="Times New Roman" w:hAnsi="Times New Roman" w:cs="Times New Roman"/>
              </w:rPr>
              <w:t>.</w:t>
            </w:r>
            <w:r w:rsidRPr="00EF7347">
              <w:rPr>
                <w:rFonts w:ascii="Times New Roman" w:hAnsi="Times New Roman" w:cs="Times New Roman"/>
                <w:lang w:val="en-US"/>
              </w:rPr>
              <w:t>net</w:t>
            </w:r>
          </w:p>
          <w:p w:rsidR="004B15FB" w:rsidRPr="00EF7347" w:rsidRDefault="004B15FB" w:rsidP="00E9148F">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4B15FB" w:rsidRPr="00DC7307" w:rsidTr="00E9148F">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both"/>
              <w:rPr>
                <w:rFonts w:ascii="Times New Roman" w:hAnsi="Times New Roman" w:cs="Times New Roman"/>
              </w:rPr>
            </w:pPr>
            <w:r w:rsidRPr="00DC7307">
              <w:rPr>
                <w:rFonts w:ascii="Times New Roman" w:hAnsi="Times New Roman" w:cs="Times New Roman"/>
              </w:rPr>
              <w:t> </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spacing w:line="240" w:lineRule="auto"/>
              <w:jc w:val="both"/>
              <w:rPr>
                <w:rFonts w:ascii="Times New Roman" w:hAnsi="Times New Roman" w:cs="Times New Roman"/>
              </w:rPr>
            </w:pPr>
            <w:r w:rsidRPr="00EF7347">
              <w:rPr>
                <w:rFonts w:ascii="Times New Roman" w:hAnsi="Times New Roman" w:cs="Times New Roman"/>
                <w:bCs/>
              </w:rPr>
              <w:t>Послуги із збирання, вивезення та захоронення вуличного змету, сміття з території доріг, тротуарів та місць їх стихійного утворення (ДК 021:2015: 90510000-5— Утилізація/видалення сміття та поводження зі сміттям)</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4B15FB" w:rsidRPr="00DC7307" w:rsidRDefault="004B15FB" w:rsidP="00E9148F">
            <w:pPr>
              <w:widowControl w:val="0"/>
              <w:spacing w:before="60" w:line="240" w:lineRule="auto"/>
              <w:ind w:firstLine="294"/>
              <w:contextualSpacing/>
              <w:jc w:val="both"/>
              <w:rPr>
                <w:rFonts w:ascii="Times New Roman" w:hAnsi="Times New Roman" w:cs="Times New Roman"/>
              </w:rPr>
            </w:pP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i/>
              </w:rPr>
            </w:pPr>
            <w:r w:rsidRPr="00DC7307">
              <w:rPr>
                <w:rFonts w:ascii="Times New Roman" w:hAnsi="Times New Roman" w:cs="Times New Roman"/>
                <w:i/>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pStyle w:val="rvps2"/>
              <w:spacing w:before="0" w:beforeAutospacing="0" w:after="0" w:afterAutospacing="0"/>
              <w:jc w:val="both"/>
              <w:rPr>
                <w:i/>
                <w:sz w:val="22"/>
                <w:szCs w:val="22"/>
                <w:lang w:val="uk-UA"/>
              </w:rPr>
            </w:pPr>
            <w:r w:rsidRPr="00EF7347">
              <w:rPr>
                <w:i/>
                <w:sz w:val="22"/>
                <w:szCs w:val="22"/>
                <w:lang w:val="uk-UA"/>
              </w:rPr>
              <w:t xml:space="preserve">Обсяг </w:t>
            </w:r>
            <w:r>
              <w:rPr>
                <w:i/>
                <w:sz w:val="22"/>
                <w:szCs w:val="22"/>
                <w:lang w:val="uk-UA"/>
              </w:rPr>
              <w:t>закупівлі визначено Додатком 2.</w:t>
            </w:r>
          </w:p>
          <w:p w:rsidR="004B15FB" w:rsidRPr="00EF7347" w:rsidRDefault="004B15FB" w:rsidP="00E9148F">
            <w:pPr>
              <w:contextualSpacing/>
              <w:jc w:val="both"/>
              <w:rPr>
                <w:rFonts w:ascii="Times New Roman" w:hAnsi="Times New Roman"/>
                <w:i/>
              </w:rPr>
            </w:pPr>
            <w:r w:rsidRPr="00EF7347">
              <w:rPr>
                <w:rFonts w:ascii="Times New Roman" w:hAnsi="Times New Roman"/>
                <w:i/>
              </w:rPr>
              <w:t xml:space="preserve">місце надання послуг: </w:t>
            </w:r>
          </w:p>
          <w:p w:rsidR="004B15FB" w:rsidRPr="00EF7347" w:rsidRDefault="004B15FB" w:rsidP="00E9148F">
            <w:pPr>
              <w:contextualSpacing/>
              <w:jc w:val="both"/>
              <w:rPr>
                <w:rFonts w:ascii="Times New Roman" w:hAnsi="Times New Roman"/>
              </w:rPr>
            </w:pPr>
            <w:r w:rsidRPr="00EF7347">
              <w:rPr>
                <w:rFonts w:ascii="Times New Roman" w:hAnsi="Times New Roman"/>
              </w:rPr>
              <w:t>82500, Україна, Львівська область, Самбірський район, місто Турка та населені пункти Турківської територіальної громади.</w:t>
            </w:r>
          </w:p>
          <w:p w:rsidR="004B15FB" w:rsidRPr="00DC7307" w:rsidRDefault="004B15FB" w:rsidP="00E9148F">
            <w:pPr>
              <w:tabs>
                <w:tab w:val="left" w:pos="2160"/>
                <w:tab w:val="left" w:pos="3600"/>
              </w:tabs>
              <w:spacing w:line="240" w:lineRule="auto"/>
              <w:jc w:val="both"/>
              <w:rPr>
                <w:rFonts w:ascii="Times New Roman" w:hAnsi="Times New Roman" w:cs="Times New Roman"/>
              </w:rPr>
            </w:pPr>
            <w:r w:rsidRPr="00EF7347">
              <w:rPr>
                <w:rFonts w:ascii="Times New Roman" w:hAnsi="Times New Roman"/>
                <w:lang w:eastAsia="zh-CN"/>
              </w:rPr>
              <w:t>Детальна</w:t>
            </w:r>
            <w:r w:rsidRPr="00EF7347">
              <w:rPr>
                <w:rFonts w:ascii="Times New Roman" w:hAnsi="Times New Roman"/>
              </w:rPr>
              <w:t xml:space="preserve"> інформація про місце надання послуг зазначена у Додатку 2 до тендерної документації (</w:t>
            </w:r>
            <w:r w:rsidRPr="00EF7347">
              <w:rPr>
                <w:rFonts w:ascii="Times New Roman" w:hAnsi="Times New Roman"/>
                <w:shd w:val="clear" w:color="auto" w:fill="FFFFFF"/>
              </w:rPr>
              <w:t>розміщується окремим файлом)</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 xml:space="preserve">строк надання послуг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tabs>
                <w:tab w:val="left" w:pos="2160"/>
                <w:tab w:val="left" w:pos="3600"/>
              </w:tabs>
              <w:spacing w:line="240" w:lineRule="auto"/>
              <w:jc w:val="both"/>
              <w:rPr>
                <w:rFonts w:ascii="Times New Roman" w:hAnsi="Times New Roman" w:cs="Times New Roman"/>
                <w:b/>
                <w:i/>
              </w:rPr>
            </w:pPr>
            <w:r w:rsidRPr="004074AE">
              <w:rPr>
                <w:rFonts w:ascii="Times New Roman" w:eastAsia="Times New Roman" w:hAnsi="Times New Roman" w:cs="Times New Roman"/>
                <w:sz w:val="24"/>
                <w:szCs w:val="24"/>
              </w:rPr>
              <w:t>до  31 грудня  2023 року включно</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r w:rsidRPr="00DC7307">
              <w:rPr>
                <w:rFonts w:ascii="Times New Roman" w:hAnsi="Times New Roman" w:cs="Times New Roman"/>
              </w:rPr>
              <w:lastRenderedPageBreak/>
              <w:t>закупівель на рівних умовах.</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B15FB" w:rsidRPr="00EF7347" w:rsidRDefault="004B15FB" w:rsidP="00E9148F">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15FB" w:rsidRPr="00DC7307" w:rsidRDefault="004B15FB" w:rsidP="00E9148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w:t>
            </w:r>
            <w:r>
              <w:rPr>
                <w:rFonts w:ascii="Times New Roman" w:eastAsia="Times New Roman" w:hAnsi="Times New Roman" w:cs="Times New Roman"/>
                <w:sz w:val="24"/>
                <w:szCs w:val="24"/>
              </w:rPr>
              <w:t>ший документ наданий іноземною мовою без перекладу.</w:t>
            </w:r>
          </w:p>
        </w:tc>
      </w:tr>
      <w:tr w:rsidR="004B15FB" w:rsidRPr="00DC7307" w:rsidTr="00E9148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lastRenderedPageBreak/>
              <w:t xml:space="preserve">Замовник повинен </w:t>
            </w:r>
            <w:r w:rsidRPr="00EF7347">
              <w:rPr>
                <w:rFonts w:ascii="Times New Roman" w:eastAsia="Times New Roman" w:hAnsi="Times New Roman" w:cs="Times New Roman"/>
                <w:b/>
                <w:i/>
                <w:highlight w:val="white"/>
              </w:rPr>
              <w:t>протягом трьох днів</w:t>
            </w:r>
            <w:r w:rsidRPr="00EF734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15FB" w:rsidRPr="00DC7307" w:rsidRDefault="004B15FB" w:rsidP="00E9148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347">
              <w:rPr>
                <w:rFonts w:ascii="Times New Roman" w:eastAsia="Times New Roman" w:hAnsi="Times New Roman" w:cs="Times New Roman"/>
                <w:b/>
                <w:i/>
                <w:highlight w:val="white"/>
              </w:rPr>
              <w:t>не менш як на чотири дні.</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5FB" w:rsidRPr="00DC7307" w:rsidRDefault="004B15FB" w:rsidP="00E9148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F7347">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F7347">
              <w:rPr>
                <w:rFonts w:ascii="Times New Roman" w:eastAsia="Times New Roman" w:hAnsi="Times New Roman" w:cs="Times New Roman"/>
                <w:i/>
                <w:highlight w:val="white"/>
              </w:rPr>
              <w:t xml:space="preserve"> </w:t>
            </w:r>
            <w:r w:rsidRPr="00EF7347">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F7347">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EF7347">
              <w:rPr>
                <w:rFonts w:ascii="Times New Roman" w:hAnsi="Times New Roman" w:cs="Times New Roman"/>
              </w:rPr>
              <w:t>.</w:t>
            </w:r>
          </w:p>
        </w:tc>
      </w:tr>
      <w:tr w:rsidR="004B15FB" w:rsidRPr="00DC7307" w:rsidTr="00E9148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EF7347" w:rsidRDefault="004B15FB" w:rsidP="00E9148F">
            <w:pPr>
              <w:widowControl w:val="0"/>
              <w:spacing w:line="240" w:lineRule="auto"/>
              <w:jc w:val="both"/>
              <w:rPr>
                <w:rFonts w:ascii="Times New Roman" w:eastAsia="Times New Roman" w:hAnsi="Times New Roman" w:cs="Times New Roman"/>
                <w:i/>
              </w:rPr>
            </w:pPr>
            <w:r w:rsidRPr="00EF7347">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B15FB" w:rsidRPr="00EF7347" w:rsidRDefault="004B15FB" w:rsidP="00E9148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F7347">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B15FB" w:rsidRPr="001D59CD" w:rsidRDefault="004B15FB" w:rsidP="00E9148F">
            <w:pPr>
              <w:widowControl w:val="0"/>
              <w:numPr>
                <w:ilvl w:val="0"/>
                <w:numId w:val="3"/>
              </w:numPr>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F7347">
              <w:rPr>
                <w:rFonts w:ascii="Times New Roman" w:eastAsia="Times New Roman" w:hAnsi="Times New Roman" w:cs="Times New Roman"/>
                <w:b/>
                <w:i/>
              </w:rPr>
              <w:t>згідно</w:t>
            </w:r>
            <w:r w:rsidRPr="00EF7347">
              <w:rPr>
                <w:rFonts w:ascii="Times New Roman" w:eastAsia="Times New Roman" w:hAnsi="Times New Roman" w:cs="Times New Roman"/>
              </w:rPr>
              <w:t xml:space="preserve"> з </w:t>
            </w:r>
            <w:r w:rsidRPr="00EF7347">
              <w:rPr>
                <w:rFonts w:ascii="Times New Roman" w:eastAsia="Times New Roman" w:hAnsi="Times New Roman" w:cs="Times New Roman"/>
                <w:b/>
                <w:i/>
              </w:rPr>
              <w:t>Додат</w:t>
            </w:r>
            <w:r w:rsidRPr="001D59CD">
              <w:rPr>
                <w:rFonts w:ascii="Times New Roman" w:eastAsia="Times New Roman" w:hAnsi="Times New Roman" w:cs="Times New Roman"/>
                <w:b/>
                <w:i/>
              </w:rPr>
              <w:t>ком 1</w:t>
            </w:r>
            <w:r w:rsidRPr="001D59CD">
              <w:rPr>
                <w:rFonts w:ascii="Times New Roman" w:eastAsia="Times New Roman" w:hAnsi="Times New Roman" w:cs="Times New Roman"/>
              </w:rPr>
              <w:t xml:space="preserve"> до цієї тендерної документації;</w:t>
            </w:r>
          </w:p>
          <w:p w:rsidR="004B15FB" w:rsidRDefault="004B15FB" w:rsidP="00E9148F">
            <w:pPr>
              <w:widowControl w:val="0"/>
              <w:numPr>
                <w:ilvl w:val="0"/>
                <w:numId w:val="3"/>
              </w:numPr>
              <w:spacing w:line="240" w:lineRule="auto"/>
              <w:jc w:val="both"/>
              <w:rPr>
                <w:rFonts w:ascii="Times New Roman" w:eastAsia="Times New Roman" w:hAnsi="Times New Roman" w:cs="Times New Roman"/>
                <w:color w:val="auto"/>
              </w:rPr>
            </w:pPr>
            <w:r w:rsidRPr="00876AFD">
              <w:rPr>
                <w:rFonts w:ascii="Times New Roman" w:eastAsia="Times New Roman" w:hAnsi="Times New Roman" w:cs="Times New Roman"/>
                <w:color w:val="auto"/>
              </w:rPr>
              <w:t xml:space="preserve">інформацією щодо відсутності підстав, установлених в пункті 44 Особливостей, – </w:t>
            </w:r>
            <w:r w:rsidRPr="00876AFD">
              <w:rPr>
                <w:rFonts w:ascii="Times New Roman" w:eastAsia="Times New Roman" w:hAnsi="Times New Roman" w:cs="Times New Roman"/>
                <w:b/>
                <w:i/>
                <w:color w:val="auto"/>
              </w:rPr>
              <w:t>згідно з Додатком 1</w:t>
            </w:r>
            <w:r w:rsidRPr="00876AFD">
              <w:rPr>
                <w:rFonts w:ascii="Times New Roman" w:eastAsia="Times New Roman" w:hAnsi="Times New Roman" w:cs="Times New Roman"/>
                <w:color w:val="auto"/>
              </w:rPr>
              <w:t xml:space="preserve"> до цієї тендерної документації;</w:t>
            </w:r>
          </w:p>
          <w:p w:rsidR="004B15FB" w:rsidRPr="00E938D8" w:rsidRDefault="004B15FB" w:rsidP="00E9148F">
            <w:pPr>
              <w:widowControl w:val="0"/>
              <w:numPr>
                <w:ilvl w:val="0"/>
                <w:numId w:val="3"/>
              </w:numPr>
              <w:spacing w:line="240" w:lineRule="auto"/>
              <w:jc w:val="both"/>
              <w:rPr>
                <w:rFonts w:ascii="Times New Roman" w:eastAsia="Times New Roman" w:hAnsi="Times New Roman" w:cs="Times New Roman"/>
                <w:color w:val="auto"/>
              </w:rPr>
            </w:pPr>
            <w:r w:rsidRPr="00E938D8">
              <w:rPr>
                <w:rFonts w:ascii="Times New Roman" w:eastAsia="Times New Roman" w:hAnsi="Times New Roman" w:cs="Times New Roman"/>
                <w:color w:val="auto"/>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E938D8">
                <w:rPr>
                  <w:rFonts w:ascii="Times New Roman" w:eastAsia="Times New Roman" w:hAnsi="Times New Roman" w:cs="Times New Roman"/>
                  <w:color w:val="auto"/>
                </w:rPr>
                <w:t>пунктом 44</w:t>
              </w:r>
            </w:hyperlink>
            <w:r w:rsidRPr="00E938D8">
              <w:rPr>
                <w:rFonts w:ascii="Times New Roman" w:eastAsia="Times New Roman" w:hAnsi="Times New Roman" w:cs="Times New Roman"/>
                <w:color w:val="auto"/>
              </w:rPr>
              <w:t xml:space="preserve">  Особливостей, - згідно з </w:t>
            </w:r>
            <w:r w:rsidRPr="00E938D8">
              <w:rPr>
                <w:rFonts w:ascii="Times New Roman" w:eastAsia="Times New Roman" w:hAnsi="Times New Roman" w:cs="Times New Roman"/>
                <w:b/>
                <w:i/>
                <w:color w:val="auto"/>
              </w:rPr>
              <w:t xml:space="preserve">Додатком 1 </w:t>
            </w:r>
            <w:r w:rsidRPr="00E938D8">
              <w:rPr>
                <w:rFonts w:ascii="Times New Roman" w:eastAsia="Times New Roman" w:hAnsi="Times New Roman" w:cs="Times New Roman"/>
                <w:color w:val="auto"/>
              </w:rPr>
              <w:t xml:space="preserve">до цієї тендерної </w:t>
            </w:r>
            <w:r w:rsidRPr="00E938D8">
              <w:rPr>
                <w:rFonts w:ascii="Times New Roman" w:eastAsia="Times New Roman" w:hAnsi="Times New Roman" w:cs="Times New Roman"/>
                <w:color w:val="auto"/>
              </w:rPr>
              <w:lastRenderedPageBreak/>
              <w:t>документації</w:t>
            </w:r>
          </w:p>
          <w:p w:rsidR="004B15FB" w:rsidRPr="00634163" w:rsidRDefault="004B15FB" w:rsidP="00E9148F">
            <w:pPr>
              <w:widowControl w:val="0"/>
              <w:numPr>
                <w:ilvl w:val="0"/>
                <w:numId w:val="3"/>
              </w:numPr>
              <w:spacing w:line="240" w:lineRule="auto"/>
              <w:jc w:val="both"/>
              <w:rPr>
                <w:rFonts w:ascii="Times New Roman" w:eastAsia="Times New Roman" w:hAnsi="Times New Roman" w:cs="Times New Roman"/>
                <w:color w:val="auto"/>
              </w:rPr>
            </w:pPr>
            <w:r w:rsidRPr="00634163">
              <w:rPr>
                <w:rFonts w:ascii="Times New Roman" w:eastAsia="Times New Roman" w:hAnsi="Times New Roman" w:cs="Times New Roman"/>
                <w:color w:val="auto"/>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B15FB" w:rsidRPr="00EF7347" w:rsidRDefault="004B15FB" w:rsidP="00E9148F">
            <w:pPr>
              <w:widowControl w:val="0"/>
              <w:numPr>
                <w:ilvl w:val="0"/>
                <w:numId w:val="3"/>
              </w:numPr>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B15FB" w:rsidRPr="00EF7347" w:rsidRDefault="004B15FB" w:rsidP="00E9148F">
            <w:pPr>
              <w:widowControl w:val="0"/>
              <w:numPr>
                <w:ilvl w:val="0"/>
                <w:numId w:val="3"/>
              </w:numPr>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B15FB" w:rsidRPr="00EF7347" w:rsidRDefault="004B15FB" w:rsidP="00E9148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5FB" w:rsidRPr="00EF7347" w:rsidRDefault="004B15FB" w:rsidP="00E9148F">
            <w:pPr>
              <w:widowControl w:val="0"/>
              <w:spacing w:line="240" w:lineRule="auto"/>
              <w:jc w:val="both"/>
              <w:rPr>
                <w:rFonts w:ascii="Times New Roman" w:eastAsia="Times New Roman" w:hAnsi="Times New Roman" w:cs="Times New Roman"/>
                <w:i/>
                <w:highlight w:val="white"/>
              </w:rPr>
            </w:pPr>
            <w:r w:rsidRPr="00EF7347">
              <w:rPr>
                <w:rFonts w:ascii="Times New Roman" w:eastAsia="Times New Roman" w:hAnsi="Times New Roman" w:cs="Times New Roman"/>
                <w:i/>
                <w:highlight w:val="white"/>
              </w:rPr>
              <w:t xml:space="preserve">Переможець процедури закупівлі у строк, що не перевищує </w:t>
            </w:r>
            <w:r w:rsidRPr="00EF7347">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F7347">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B15FB" w:rsidRPr="00EF7347" w:rsidRDefault="004B15FB" w:rsidP="00E9148F">
            <w:pPr>
              <w:widowControl w:val="0"/>
              <w:spacing w:line="240" w:lineRule="auto"/>
              <w:jc w:val="both"/>
              <w:rPr>
                <w:rFonts w:ascii="Times New Roman" w:eastAsia="Times New Roman" w:hAnsi="Times New Roman" w:cs="Times New Roman"/>
                <w:b/>
                <w:highlight w:val="cyan"/>
              </w:rPr>
            </w:pPr>
            <w:r w:rsidRPr="0063416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5FB" w:rsidRPr="00065663" w:rsidRDefault="004B15FB" w:rsidP="00E9148F">
            <w:pPr>
              <w:widowControl w:val="0"/>
              <w:spacing w:line="240" w:lineRule="auto"/>
              <w:jc w:val="both"/>
              <w:rPr>
                <w:rFonts w:ascii="Times New Roman" w:eastAsia="Times New Roman" w:hAnsi="Times New Roman" w:cs="Times New Roman"/>
                <w:b/>
                <w:i/>
              </w:rPr>
            </w:pPr>
            <w:r w:rsidRPr="00065663">
              <w:rPr>
                <w:rFonts w:ascii="Times New Roman" w:eastAsia="Times New Roman" w:hAnsi="Times New Roman" w:cs="Times New Roman"/>
                <w:b/>
                <w:i/>
              </w:rPr>
              <w:t>Опис та приклади формальних несуттєвих помилок.</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5FB" w:rsidRPr="00065663" w:rsidRDefault="004B15FB" w:rsidP="00E9148F">
            <w:pPr>
              <w:widowControl w:val="0"/>
              <w:spacing w:line="240" w:lineRule="auto"/>
              <w:jc w:val="both"/>
              <w:rPr>
                <w:rFonts w:ascii="Times New Roman" w:eastAsia="Times New Roman" w:hAnsi="Times New Roman" w:cs="Times New Roman"/>
                <w:i/>
                <w:u w:val="single"/>
              </w:rPr>
            </w:pPr>
            <w:r w:rsidRPr="00065663">
              <w:rPr>
                <w:rFonts w:ascii="Times New Roman" w:eastAsia="Times New Roman" w:hAnsi="Times New Roman" w:cs="Times New Roman"/>
                <w:i/>
                <w:u w:val="single"/>
              </w:rPr>
              <w:t>Опис формальних помилок:</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w:t>
            </w:r>
            <w:r w:rsidRPr="0006566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уживання великої літери;</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уживання розділових знаків та відмінювання слів у реченні;</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використання слова або мовного звороту, запозичених з іншої мови;</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застосування правил переносу частини слова з рядка в рядок;</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w:t>
            </w:r>
            <w:r w:rsidRPr="00065663">
              <w:rPr>
                <w:rFonts w:ascii="Times New Roman" w:eastAsia="Times New Roman" w:hAnsi="Times New Roman" w:cs="Times New Roman"/>
              </w:rPr>
              <w:tab/>
              <w:t>написання слів разом та/або окремо, та/або через дефіс;</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065663">
              <w:rPr>
                <w:rFonts w:ascii="Times New Roman" w:eastAsia="Times New Roman" w:hAnsi="Times New Roman" w:cs="Times New Roman"/>
              </w:rPr>
              <w:lastRenderedPageBreak/>
              <w:t>нумерація сторінок/аркушів не відповідає переліку, зазначеному в документі).</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2.</w:t>
            </w:r>
            <w:r w:rsidRPr="0006566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3.</w:t>
            </w:r>
            <w:r w:rsidRPr="0006566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4.</w:t>
            </w:r>
            <w:r w:rsidRPr="0006566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5.</w:t>
            </w:r>
            <w:r w:rsidRPr="0006566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6.</w:t>
            </w:r>
            <w:r w:rsidRPr="0006566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7.</w:t>
            </w:r>
            <w:r w:rsidRPr="0006566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8.</w:t>
            </w:r>
            <w:r w:rsidRPr="0006566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9.</w:t>
            </w:r>
            <w:r w:rsidRPr="0006566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10.</w:t>
            </w:r>
            <w:r w:rsidRPr="0006566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11.</w:t>
            </w:r>
            <w:r w:rsidRPr="0006566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5FB" w:rsidRPr="00065663" w:rsidRDefault="004B15FB" w:rsidP="00E9148F">
            <w:pPr>
              <w:widowControl w:val="0"/>
              <w:spacing w:line="240" w:lineRule="auto"/>
              <w:jc w:val="both"/>
              <w:rPr>
                <w:rFonts w:ascii="Times New Roman" w:eastAsia="Times New Roman" w:hAnsi="Times New Roman" w:cs="Times New Roman"/>
                <w:i/>
                <w:u w:val="single"/>
              </w:rPr>
            </w:pPr>
            <w:r w:rsidRPr="00065663">
              <w:rPr>
                <w:rFonts w:ascii="Times New Roman" w:eastAsia="Times New Roman" w:hAnsi="Times New Roman" w:cs="Times New Roman"/>
                <w:i/>
                <w:u w:val="single"/>
              </w:rPr>
              <w:t>Приклади формальних помилок:</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«м.київ» замість «м.Київ»;</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«поряд -ок» замість «поря – док»;</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«ненадається» замість «не надається»»;</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«______________№_____________» замість «14.08.2020 №320/13/14-01»</w:t>
            </w:r>
          </w:p>
          <w:p w:rsidR="004B15FB" w:rsidRPr="00065663" w:rsidRDefault="004B15FB" w:rsidP="00E9148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B15FB" w:rsidRPr="00065663" w:rsidRDefault="004B15FB" w:rsidP="00E9148F">
            <w:pPr>
              <w:widowControl w:val="0"/>
              <w:spacing w:line="240" w:lineRule="auto"/>
              <w:ind w:left="40" w:hanging="20"/>
              <w:jc w:val="both"/>
              <w:rPr>
                <w:rFonts w:ascii="Times New Roman" w:eastAsia="Times New Roman" w:hAnsi="Times New Roman" w:cs="Times New Roman"/>
              </w:rPr>
            </w:pPr>
            <w:r w:rsidRPr="0006566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5FB" w:rsidRPr="00C82B50" w:rsidRDefault="004B15FB" w:rsidP="00E9148F">
            <w:pPr>
              <w:widowControl w:val="0"/>
              <w:spacing w:line="240" w:lineRule="auto"/>
              <w:ind w:left="40" w:hanging="20"/>
              <w:jc w:val="both"/>
              <w:rPr>
                <w:rFonts w:ascii="Times New Roman" w:eastAsia="Times New Roman" w:hAnsi="Times New Roman" w:cs="Times New Roman"/>
                <w:b/>
              </w:rPr>
            </w:pPr>
            <w:r w:rsidRPr="00C82B50">
              <w:rPr>
                <w:rFonts w:ascii="Times New Roman" w:eastAsia="Times New Roman" w:hAnsi="Times New Roman" w:cs="Times New Roman"/>
                <w:b/>
              </w:rPr>
              <w:t>УВАГА!!!</w:t>
            </w:r>
          </w:p>
          <w:p w:rsidR="004B15FB" w:rsidRPr="00C82B50" w:rsidRDefault="004B15FB" w:rsidP="00E9148F">
            <w:pPr>
              <w:widowControl w:val="0"/>
              <w:spacing w:line="240" w:lineRule="auto"/>
              <w:jc w:val="both"/>
              <w:rPr>
                <w:rFonts w:ascii="Times New Roman" w:eastAsia="Times New Roman" w:hAnsi="Times New Roman" w:cs="Times New Roman"/>
                <w:b/>
              </w:rPr>
            </w:pPr>
            <w:bookmarkStart w:id="1" w:name="_heading=h.3znysh7" w:colFirst="0" w:colLast="0"/>
            <w:bookmarkEnd w:id="1"/>
            <w:r w:rsidRPr="00C82B50">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B15FB" w:rsidRPr="00C82B50" w:rsidRDefault="004B15FB" w:rsidP="00E9148F">
            <w:pPr>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1) документи мають бути чіткими та розбірливими для читання;</w:t>
            </w:r>
          </w:p>
          <w:p w:rsidR="004B15FB" w:rsidRPr="00C82B50" w:rsidRDefault="004B15FB" w:rsidP="00E9148F">
            <w:pPr>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4B15FB" w:rsidRPr="00C82B50" w:rsidRDefault="004B15FB" w:rsidP="00E9148F">
            <w:pPr>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5FB" w:rsidRPr="00C82B50" w:rsidRDefault="004B15FB" w:rsidP="00E9148F">
            <w:pPr>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Винятки:</w:t>
            </w:r>
          </w:p>
          <w:p w:rsidR="004B15FB" w:rsidRPr="00C82B50" w:rsidRDefault="004B15FB" w:rsidP="00E9148F">
            <w:pPr>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5FB" w:rsidRPr="00C82B50" w:rsidRDefault="004B15FB" w:rsidP="00E9148F">
            <w:pPr>
              <w:widowControl w:val="0"/>
              <w:spacing w:line="240" w:lineRule="auto"/>
              <w:jc w:val="both"/>
              <w:rPr>
                <w:rFonts w:ascii="Times New Roman" w:eastAsia="Times New Roman" w:hAnsi="Times New Roman" w:cs="Times New Roman"/>
                <w:b/>
              </w:rPr>
            </w:pPr>
            <w:r w:rsidRPr="00C82B50">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5FB" w:rsidRPr="00C82B50" w:rsidRDefault="004B15FB" w:rsidP="00E9148F">
            <w:pPr>
              <w:widowControl w:val="0"/>
              <w:spacing w:line="240" w:lineRule="auto"/>
              <w:ind w:left="40" w:hanging="20"/>
              <w:jc w:val="both"/>
              <w:rPr>
                <w:rFonts w:ascii="Times New Roman" w:eastAsia="Times New Roman" w:hAnsi="Times New Roman" w:cs="Times New Roman"/>
                <w:b/>
              </w:rPr>
            </w:pPr>
            <w:r w:rsidRPr="00C82B50">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C82B50">
              <w:rPr>
                <w:rFonts w:ascii="Times New Roman" w:eastAsia="Times New Roman" w:hAnsi="Times New Roman" w:cs="Times New Roman"/>
                <w:b/>
              </w:rPr>
              <w:lastRenderedPageBreak/>
              <w:t xml:space="preserve">підпису, відповідно до вимог Закону України «Про електронні довірчі послуги». </w:t>
            </w:r>
          </w:p>
          <w:p w:rsidR="004B15FB" w:rsidRPr="00C82B50" w:rsidRDefault="004B15FB" w:rsidP="00E9148F">
            <w:pPr>
              <w:widowControl w:val="0"/>
              <w:spacing w:line="240" w:lineRule="auto"/>
              <w:ind w:left="40" w:hanging="20"/>
              <w:jc w:val="both"/>
              <w:rPr>
                <w:rFonts w:ascii="Times New Roman" w:eastAsia="Times New Roman" w:hAnsi="Times New Roman" w:cs="Times New Roman"/>
                <w:b/>
              </w:rPr>
            </w:pPr>
            <w:r w:rsidRPr="00C82B50">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15FB" w:rsidRPr="00C82B50" w:rsidRDefault="004B15FB" w:rsidP="00E9148F">
            <w:pPr>
              <w:widowControl w:val="0"/>
              <w:spacing w:line="240" w:lineRule="auto"/>
              <w:jc w:val="both"/>
              <w:rPr>
                <w:rFonts w:ascii="Times New Roman" w:eastAsia="Times New Roman" w:hAnsi="Times New Roman" w:cs="Times New Roman"/>
                <w:color w:val="0D0D0D"/>
              </w:rPr>
            </w:pPr>
            <w:bookmarkStart w:id="2" w:name="_heading=h.2et92p0" w:colFirst="0" w:colLast="0"/>
            <w:bookmarkEnd w:id="2"/>
            <w:r w:rsidRPr="00C82B50">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82B50">
              <w:rPr>
                <w:rFonts w:ascii="Times New Roman" w:eastAsia="Times New Roman" w:hAnsi="Times New Roman" w:cs="Times New Roman"/>
                <w:color w:val="0D0D0D"/>
              </w:rPr>
              <w:t xml:space="preserve"> </w:t>
            </w:r>
          </w:p>
          <w:p w:rsidR="004B15FB" w:rsidRPr="00C82B50" w:rsidRDefault="004B15FB" w:rsidP="00E9148F">
            <w:pPr>
              <w:widowControl w:val="0"/>
              <w:spacing w:line="240" w:lineRule="auto"/>
              <w:jc w:val="both"/>
              <w:rPr>
                <w:rFonts w:ascii="Times New Roman" w:eastAsia="Times New Roman" w:hAnsi="Times New Roman" w:cs="Times New Roman"/>
              </w:rPr>
            </w:pPr>
            <w:bookmarkStart w:id="3" w:name="_heading=h.hjqm8skarbdr" w:colFirst="0" w:colLast="0"/>
            <w:bookmarkEnd w:id="3"/>
            <w:r w:rsidRPr="00C82B50">
              <w:rPr>
                <w:rFonts w:ascii="Times New Roman" w:eastAsia="Times New Roman" w:hAnsi="Times New Roman" w:cs="Times New Roman"/>
              </w:rPr>
              <w:t xml:space="preserve">Тендерні пропозиції мають право подавати всі заінтересовані особи. </w:t>
            </w:r>
          </w:p>
          <w:p w:rsidR="004B15FB" w:rsidRPr="00DC7307" w:rsidRDefault="004B15FB" w:rsidP="00E9148F">
            <w:pPr>
              <w:widowControl w:val="0"/>
              <w:spacing w:line="240" w:lineRule="auto"/>
              <w:jc w:val="both"/>
              <w:rPr>
                <w:rFonts w:ascii="Times New Roman" w:hAnsi="Times New Roman" w:cs="Times New Roman"/>
              </w:rPr>
            </w:pPr>
            <w:bookmarkStart w:id="4" w:name="_heading=h.ftj7vaqoric" w:colFirst="0" w:colLast="0"/>
            <w:bookmarkEnd w:id="4"/>
            <w:r w:rsidRPr="00C82B50">
              <w:rPr>
                <w:rFonts w:ascii="Times New Roman" w:eastAsia="Times New Roman" w:hAnsi="Times New Roman" w:cs="Times New Roman"/>
              </w:rPr>
              <w:t>Кожен учасник має право подати тільки одну тендерну пропозицію</w:t>
            </w:r>
            <w:r w:rsidRPr="00C82B50">
              <w:rPr>
                <w:rFonts w:ascii="Times New Roman" w:eastAsia="Times New Roman" w:hAnsi="Times New Roman" w:cs="Times New Roman"/>
                <w:b/>
                <w:highlight w:val="white"/>
              </w:rPr>
              <w:t xml:space="preserve"> </w:t>
            </w:r>
            <w:r w:rsidRPr="00C82B50">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C82B50">
              <w:rPr>
                <w:rFonts w:ascii="Times New Roman" w:eastAsia="Times New Roman" w:hAnsi="Times New Roman" w:cs="Times New Roman"/>
                <w:i/>
                <w:highlight w:val="white"/>
              </w:rPr>
              <w:t>(у разі здійснення закупівлі за лотами)</w:t>
            </w:r>
            <w:r w:rsidRPr="00C82B50">
              <w:rPr>
                <w:rFonts w:ascii="Times New Roman" w:eastAsia="Times New Roman" w:hAnsi="Times New Roman" w:cs="Times New Roman"/>
                <w:highlight w:val="white"/>
              </w:rPr>
              <w:t>.</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bookmarkStart w:id="5" w:name="_Hlk37757836"/>
            <w:r w:rsidRPr="00DC7307">
              <w:rPr>
                <w:rFonts w:ascii="Times New Roman" w:hAnsi="Times New Roman" w:cs="Times New Roman"/>
                <w:b/>
                <w:bCs/>
              </w:rPr>
              <w:t>Забезпечення тендерної пропозиції</w:t>
            </w:r>
            <w:bookmarkEnd w:id="5"/>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before="60" w:line="240" w:lineRule="auto"/>
              <w:contextualSpacing/>
              <w:jc w:val="both"/>
              <w:rPr>
                <w:rFonts w:ascii="Times New Roman" w:hAnsi="Times New Roman" w:cs="Times New Roman"/>
                <w:lang w:eastAsia="uk-UA"/>
              </w:rPr>
            </w:pPr>
            <w:r w:rsidRPr="00DC7307">
              <w:rPr>
                <w:rFonts w:ascii="Times New Roman" w:hAnsi="Times New Roman" w:cs="Times New Roman"/>
                <w:lang w:eastAsia="uk-UA"/>
              </w:rPr>
              <w:t>Забезпечення тендерної пропозиції не вимагається</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pStyle w:val="2"/>
              <w:widowControl w:val="0"/>
              <w:spacing w:before="60"/>
              <w:contextualSpacing/>
              <w:jc w:val="both"/>
              <w:rPr>
                <w:rFonts w:ascii="Times New Roman" w:hAnsi="Times New Roman"/>
                <w:i/>
                <w:sz w:val="24"/>
                <w:szCs w:val="24"/>
                <w:lang w:eastAsia="uk-UA"/>
              </w:rPr>
            </w:pPr>
            <w:r w:rsidRPr="00DC7307">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Не передбачається.</w:t>
            </w:r>
          </w:p>
          <w:p w:rsidR="004B15FB" w:rsidRPr="00DC7307" w:rsidRDefault="004B15FB" w:rsidP="00E9148F">
            <w:pPr>
              <w:pStyle w:val="rvps2"/>
              <w:widowControl w:val="0"/>
              <w:shd w:val="clear" w:color="auto" w:fill="FFFFFF"/>
              <w:spacing w:before="60" w:beforeAutospacing="0" w:afterAutospacing="0"/>
              <w:ind w:firstLine="284"/>
              <w:contextualSpacing/>
              <w:jc w:val="both"/>
              <w:textAlignment w:val="baseline"/>
            </w:pP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pStyle w:val="2"/>
              <w:widowControl w:val="0"/>
              <w:spacing w:before="60"/>
              <w:contextualSpacing/>
              <w:rPr>
                <w:rFonts w:ascii="Times New Roman" w:hAnsi="Times New Roman"/>
                <w:b/>
                <w:sz w:val="24"/>
                <w:szCs w:val="24"/>
                <w:lang w:eastAsia="uk-UA"/>
              </w:rPr>
            </w:pPr>
            <w:r w:rsidRPr="00DC730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88120A" w:rsidRDefault="004B15FB" w:rsidP="00E9148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протягом 120 (ста двадцяти)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4B15FB" w:rsidRPr="0088120A" w:rsidRDefault="004B15FB" w:rsidP="00E9148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5FB" w:rsidRPr="0088120A" w:rsidRDefault="004B15FB" w:rsidP="00E9148F">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4B15FB" w:rsidRPr="0088120A" w:rsidRDefault="004B15FB" w:rsidP="00E9148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B15FB" w:rsidRPr="0088120A" w:rsidRDefault="004B15FB" w:rsidP="00E9148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4B15FB" w:rsidRPr="00DC7307" w:rsidRDefault="004B15FB" w:rsidP="00E9148F">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E938D8" w:rsidRDefault="004B15FB" w:rsidP="00E9148F">
            <w:pPr>
              <w:widowControl w:val="0"/>
              <w:spacing w:before="60" w:line="240" w:lineRule="auto"/>
              <w:contextualSpacing/>
              <w:jc w:val="both"/>
              <w:rPr>
                <w:rFonts w:ascii="Times New Roman" w:hAnsi="Times New Roman" w:cs="Times New Roman"/>
                <w:i/>
                <w:color w:val="auto"/>
                <w:lang w:eastAsia="uk-UA"/>
              </w:rPr>
            </w:pPr>
            <w:r w:rsidRPr="00E938D8">
              <w:rPr>
                <w:rFonts w:ascii="Times New Roman" w:eastAsia="Times New Roman" w:hAnsi="Times New Roman" w:cs="Times New Roman"/>
                <w:b/>
                <w:color w:val="auto"/>
              </w:rPr>
              <w:t>Кваліфікаційні критерії до учасників та вимоги, згідно  з пунктом 28  та пунктом 44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882029" w:rsidRDefault="004B15FB" w:rsidP="00E9148F">
            <w:pPr>
              <w:widowControl w:val="0"/>
              <w:spacing w:line="240" w:lineRule="auto"/>
              <w:ind w:right="120"/>
              <w:jc w:val="both"/>
              <w:rPr>
                <w:rFonts w:ascii="Times New Roman" w:eastAsia="Times New Roman" w:hAnsi="Times New Roman" w:cs="Times New Roman"/>
              </w:rPr>
            </w:pPr>
            <w:r w:rsidRPr="0088202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2029">
              <w:rPr>
                <w:rFonts w:ascii="Times New Roman" w:eastAsia="Times New Roman" w:hAnsi="Times New Roman" w:cs="Times New Roman"/>
                <w:b/>
                <w:i/>
              </w:rPr>
              <w:t>Додатку 1</w:t>
            </w:r>
            <w:r w:rsidRPr="00882029">
              <w:rPr>
                <w:rFonts w:ascii="Times New Roman" w:eastAsia="Times New Roman" w:hAnsi="Times New Roman" w:cs="Times New Roman"/>
                <w:i/>
              </w:rPr>
              <w:t xml:space="preserve"> </w:t>
            </w:r>
            <w:r w:rsidRPr="0088202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882029">
              <w:rPr>
                <w:rFonts w:ascii="Times New Roman" w:eastAsia="Times New Roman" w:hAnsi="Times New Roman" w:cs="Times New Roman"/>
                <w:b/>
              </w:rPr>
              <w:t xml:space="preserve"> </w:t>
            </w:r>
            <w:r w:rsidRPr="00882029">
              <w:rPr>
                <w:rFonts w:ascii="Times New Roman" w:eastAsia="Times New Roman" w:hAnsi="Times New Roman" w:cs="Times New Roman"/>
                <w:b/>
                <w:i/>
              </w:rPr>
              <w:t>Додатку 1</w:t>
            </w:r>
            <w:r w:rsidRPr="00882029">
              <w:rPr>
                <w:rFonts w:ascii="Times New Roman" w:eastAsia="Times New Roman" w:hAnsi="Times New Roman" w:cs="Times New Roman"/>
              </w:rPr>
              <w:t xml:space="preserve"> до цієї тендерної документації. </w:t>
            </w:r>
          </w:p>
          <w:p w:rsidR="004B15FB" w:rsidRPr="0093759C" w:rsidRDefault="004B15FB" w:rsidP="00E9148F">
            <w:pPr>
              <w:widowControl w:val="0"/>
              <w:spacing w:line="240" w:lineRule="auto"/>
              <w:ind w:right="120"/>
              <w:jc w:val="both"/>
              <w:rPr>
                <w:rFonts w:ascii="Times New Roman" w:eastAsia="Times New Roman" w:hAnsi="Times New Roman" w:cs="Times New Roman"/>
                <w:b/>
                <w:color w:val="auto"/>
              </w:rPr>
            </w:pPr>
            <w:r w:rsidRPr="0093759C">
              <w:rPr>
                <w:rFonts w:ascii="Times New Roman" w:eastAsia="Times New Roman" w:hAnsi="Times New Roman" w:cs="Times New Roman"/>
                <w:b/>
                <w:color w:val="auto"/>
              </w:rPr>
              <w:t>Підстави, визначені пунктом 44 Особливостей.</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 xml:space="preserve">1) замовник має незаперечні докази того, що учасник процедури закупівлі пропонує, дає або погоджується дати прямо чи </w:t>
            </w:r>
            <w:r w:rsidRPr="0093759C">
              <w:rPr>
                <w:rFonts w:ascii="Times New Roman" w:eastAsia="Times New Roman" w:hAnsi="Times New Roman" w:cs="Times New Roman"/>
                <w:color w:val="auto"/>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3759C">
              <w:rPr>
                <w:rFonts w:ascii="Times New Roman" w:eastAsia="Times New Roman" w:hAnsi="Times New Roman" w:cs="Times New Roman"/>
                <w:color w:val="auto"/>
              </w:rPr>
              <w:br/>
              <w:t>20 млн. гривень (у тому числі за лотом);</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15FB" w:rsidRPr="0093759C" w:rsidRDefault="004B15FB" w:rsidP="00E9148F">
            <w:pPr>
              <w:widowControl w:val="0"/>
              <w:spacing w:line="240" w:lineRule="auto"/>
              <w:jc w:val="both"/>
              <w:rPr>
                <w:rFonts w:ascii="Times New Roman" w:eastAsia="Times New Roman" w:hAnsi="Times New Roman" w:cs="Times New Roman"/>
                <w:color w:val="auto"/>
              </w:rPr>
            </w:pPr>
            <w:r w:rsidRPr="0093759C">
              <w:rPr>
                <w:rFonts w:ascii="Times New Roman" w:eastAsia="Times New Roman" w:hAnsi="Times New Roman" w:cs="Times New Roman"/>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5FB" w:rsidRPr="00412F6C" w:rsidRDefault="004B15FB" w:rsidP="00E9148F">
            <w:pPr>
              <w:widowControl w:val="0"/>
              <w:spacing w:line="240" w:lineRule="auto"/>
              <w:jc w:val="both"/>
              <w:rPr>
                <w:rFonts w:ascii="Times New Roman" w:eastAsia="Times New Roman" w:hAnsi="Times New Roman" w:cs="Times New Roman"/>
                <w:color w:val="auto"/>
              </w:rPr>
            </w:pPr>
            <w:r w:rsidRPr="00412F6C">
              <w:rPr>
                <w:rFonts w:ascii="Times New Roman" w:eastAsia="Times New Roman" w:hAnsi="Times New Roman" w:cs="Times New Roman"/>
                <w:color w:val="auto"/>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5FB" w:rsidRPr="00933F9F" w:rsidRDefault="004B15FB" w:rsidP="00E9148F">
            <w:pPr>
              <w:widowControl w:val="0"/>
              <w:spacing w:line="240" w:lineRule="auto"/>
              <w:ind w:right="120"/>
              <w:jc w:val="both"/>
              <w:rPr>
                <w:rFonts w:ascii="Times New Roman" w:eastAsia="Times New Roman" w:hAnsi="Times New Roman" w:cs="Times New Roman"/>
              </w:rPr>
            </w:pPr>
            <w:r w:rsidRPr="00412F6C">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15FB" w:rsidRPr="00DC7307" w:rsidTr="00E9148F">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351933" w:rsidRDefault="004B15FB" w:rsidP="00E9148F">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351933">
                <w:rPr>
                  <w:rFonts w:ascii="Times New Roman" w:eastAsia="Times New Roman" w:hAnsi="Times New Roman" w:cs="Times New Roman"/>
                </w:rPr>
                <w:t xml:space="preserve"> пунктом третім </w:t>
              </w:r>
            </w:hyperlink>
            <w:hyperlink r:id="rId9">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b/>
              </w:rPr>
              <w:t xml:space="preserve"> </w:t>
            </w:r>
            <w:r w:rsidRPr="00351933">
              <w:rPr>
                <w:rFonts w:ascii="Times New Roman" w:eastAsia="Times New Roman" w:hAnsi="Times New Roman" w:cs="Times New Roman"/>
              </w:rPr>
              <w:t>до цієї тендерної документації.</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351933" w:rsidRDefault="004B15FB" w:rsidP="00E9148F">
            <w:pPr>
              <w:spacing w:line="240" w:lineRule="auto"/>
              <w:jc w:val="both"/>
              <w:rPr>
                <w:rFonts w:ascii="Times New Roman" w:hAnsi="Times New Roman" w:cs="Times New Roman"/>
                <w:color w:val="auto"/>
              </w:rPr>
            </w:pPr>
            <w:r w:rsidRPr="00351933">
              <w:rPr>
                <w:rFonts w:ascii="Times New Roman" w:eastAsia="Times New Roman" w:hAnsi="Times New Roman" w:cs="Times New Roman"/>
                <w:color w:val="auto"/>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51933">
              <w:rPr>
                <w:rFonts w:ascii="Times New Roman" w:eastAsia="Times New Roman" w:hAnsi="Times New Roman" w:cs="Times New Roman"/>
                <w:i/>
                <w:color w:val="auto"/>
                <w:highlight w:val="white"/>
              </w:rPr>
              <w:t>(надається у разі залучення).</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0F0B04" w:rsidRDefault="004B15FB" w:rsidP="00E9148F">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15FB" w:rsidRPr="00DC7307" w:rsidTr="00E9148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ED7A0C" w:rsidRDefault="004B15FB" w:rsidP="00E9148F">
            <w:pPr>
              <w:pStyle w:val="2"/>
              <w:widowControl w:val="0"/>
              <w:spacing w:before="60"/>
              <w:contextualSpacing/>
              <w:jc w:val="both"/>
              <w:rPr>
                <w:rFonts w:ascii="Times New Roman" w:hAnsi="Times New Roman"/>
                <w:b/>
                <w:lang w:eastAsia="uk-UA"/>
              </w:rPr>
            </w:pPr>
            <w:r w:rsidRPr="00ED7A0C">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0F0B04" w:rsidRDefault="004B15FB" w:rsidP="00E9148F">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sidR="00C8452E">
              <w:rPr>
                <w:rFonts w:ascii="Times New Roman" w:eastAsia="Times New Roman" w:hAnsi="Times New Roman" w:cs="Times New Roman"/>
                <w:b/>
                <w:color w:val="auto"/>
                <w:lang w:val="ru-RU"/>
              </w:rPr>
              <w:t>1</w:t>
            </w:r>
            <w:r w:rsidR="00622127">
              <w:rPr>
                <w:rFonts w:ascii="Times New Roman" w:eastAsia="Times New Roman" w:hAnsi="Times New Roman" w:cs="Times New Roman"/>
                <w:b/>
                <w:color w:val="auto"/>
                <w:lang w:val="ru-RU"/>
              </w:rPr>
              <w:t>6</w:t>
            </w:r>
            <w:r w:rsidRPr="005C4557">
              <w:rPr>
                <w:rFonts w:ascii="Times New Roman" w:eastAsia="Times New Roman" w:hAnsi="Times New Roman" w:cs="Times New Roman"/>
                <w:b/>
                <w:color w:val="auto"/>
                <w:lang w:val="ru-RU"/>
              </w:rPr>
              <w:t>.0</w:t>
            </w:r>
            <w:r>
              <w:rPr>
                <w:rFonts w:ascii="Times New Roman" w:eastAsia="Times New Roman" w:hAnsi="Times New Roman" w:cs="Times New Roman"/>
                <w:b/>
                <w:color w:val="auto"/>
                <w:lang w:val="ru-RU"/>
              </w:rPr>
              <w:t>3</w:t>
            </w:r>
            <w:r w:rsidRPr="005C4557">
              <w:rPr>
                <w:rFonts w:ascii="Times New Roman" w:eastAsia="Times New Roman" w:hAnsi="Times New Roman" w:cs="Times New Roman"/>
                <w:b/>
                <w:color w:val="auto"/>
                <w:lang w:val="ru-RU"/>
              </w:rPr>
              <w:t>.</w:t>
            </w:r>
            <w:r w:rsidRPr="000F0B04">
              <w:rPr>
                <w:rFonts w:ascii="Times New Roman" w:eastAsia="Times New Roman" w:hAnsi="Times New Roman" w:cs="Times New Roman"/>
                <w:b/>
                <w:color w:val="auto"/>
              </w:rPr>
              <w:t>20</w:t>
            </w:r>
            <w:r w:rsidRPr="005C4557">
              <w:rPr>
                <w:rFonts w:ascii="Times New Roman" w:eastAsia="Times New Roman" w:hAnsi="Times New Roman" w:cs="Times New Roman"/>
                <w:b/>
                <w:color w:val="auto"/>
                <w:lang w:val="ru-RU"/>
              </w:rPr>
              <w:t>23</w:t>
            </w:r>
            <w:r w:rsidRPr="000F0B04">
              <w:rPr>
                <w:rFonts w:ascii="Times New Roman" w:eastAsia="Times New Roman" w:hAnsi="Times New Roman" w:cs="Times New Roman"/>
                <w:b/>
                <w:color w:val="auto"/>
              </w:rPr>
              <w:t xml:space="preserve"> року до 1</w:t>
            </w:r>
            <w:r w:rsidRPr="00A61DA3">
              <w:rPr>
                <w:rFonts w:ascii="Times New Roman" w:eastAsia="Times New Roman" w:hAnsi="Times New Roman" w:cs="Times New Roman"/>
                <w:b/>
                <w:color w:val="auto"/>
                <w:lang w:val="ru-RU"/>
              </w:rPr>
              <w:t>3</w:t>
            </w:r>
            <w:r w:rsidRPr="000F0B04">
              <w:rPr>
                <w:rFonts w:ascii="Times New Roman" w:eastAsia="Times New Roman" w:hAnsi="Times New Roman" w:cs="Times New Roman"/>
                <w:b/>
                <w:color w:val="auto"/>
              </w:rPr>
              <w:t>:00 год.</w:t>
            </w:r>
          </w:p>
          <w:p w:rsidR="004B15FB" w:rsidRPr="000F0B04" w:rsidRDefault="004B15FB" w:rsidP="00E9148F">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15FB" w:rsidRPr="00DC7307" w:rsidRDefault="004B15FB" w:rsidP="00E9148F">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lastRenderedPageBreak/>
              <w:t>Тендерні пропозиції після закінчення кінцевого строку їх подання не приймаються електронною системою закупівель.</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ED7A0C" w:rsidRDefault="004B15FB" w:rsidP="00E9148F">
            <w:pPr>
              <w:widowControl w:val="0"/>
              <w:spacing w:before="60" w:line="240" w:lineRule="auto"/>
              <w:contextualSpacing/>
              <w:jc w:val="both"/>
              <w:rPr>
                <w:rFonts w:ascii="Times New Roman" w:hAnsi="Times New Roman" w:cs="Times New Roman"/>
                <w:b/>
              </w:rPr>
            </w:pPr>
            <w:r w:rsidRPr="00ED7A0C">
              <w:rPr>
                <w:rFonts w:ascii="Times New Roman" w:eastAsia="Times New Roman" w:hAnsi="Times New Roman" w:cs="Times New Roman"/>
                <w:b/>
              </w:rPr>
              <w:t>Порядок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B15FB" w:rsidRPr="00A55A02" w:rsidRDefault="004B15FB" w:rsidP="00E9148F">
            <w:pPr>
              <w:widowControl w:val="0"/>
              <w:spacing w:line="240" w:lineRule="auto"/>
              <w:ind w:firstLine="284"/>
              <w:contextualSpacing/>
              <w:jc w:val="both"/>
              <w:rPr>
                <w:rFonts w:ascii="Times New Roman" w:hAnsi="Times New Roman" w:cs="Times New Roman"/>
              </w:rPr>
            </w:pPr>
            <w:r w:rsidRPr="00A55A02">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rPr>
              <w:t xml:space="preserve">. </w:t>
            </w:r>
            <w:r w:rsidRPr="00ED7A0C">
              <w:rPr>
                <w:rFonts w:ascii="Times New Roman" w:eastAsia="Times New Roman" w:hAnsi="Times New Roman" w:cs="Times New Roman"/>
                <w:color w:val="auto"/>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D7A0C">
                <w:rPr>
                  <w:rFonts w:ascii="Times New Roman" w:eastAsia="Times New Roman" w:hAnsi="Times New Roman" w:cs="Times New Roman"/>
                  <w:color w:val="auto"/>
                </w:rPr>
                <w:t xml:space="preserve">статті 16 </w:t>
              </w:r>
            </w:hyperlink>
            <w:r w:rsidRPr="00ED7A0C">
              <w:rPr>
                <w:rFonts w:ascii="Times New Roman" w:eastAsia="Times New Roman" w:hAnsi="Times New Roman" w:cs="Times New Roman"/>
                <w:color w:val="auto"/>
              </w:rPr>
              <w:t xml:space="preserve">Закону, і документи, що підтверджують відсутність підстав, визначених </w:t>
            </w:r>
            <w:hyperlink r:id="rId11" w:anchor="n159">
              <w:r w:rsidRPr="00ED7A0C">
                <w:rPr>
                  <w:rFonts w:ascii="Times New Roman" w:eastAsia="Times New Roman" w:hAnsi="Times New Roman" w:cs="Times New Roman"/>
                  <w:color w:val="auto"/>
                </w:rPr>
                <w:t>пунктом 44</w:t>
              </w:r>
            </w:hyperlink>
            <w:r w:rsidRPr="00ED7A0C">
              <w:rPr>
                <w:rFonts w:ascii="Times New Roman" w:eastAsia="Times New Roman" w:hAnsi="Times New Roman" w:cs="Times New Roman"/>
                <w:color w:val="auto"/>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4B15FB" w:rsidRPr="00DC7307" w:rsidTr="00E9148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4B15FB" w:rsidRPr="00DC7307" w:rsidTr="00E9148F">
        <w:tc>
          <w:tcPr>
            <w:tcW w:w="731" w:type="dxa"/>
            <w:tcBorders>
              <w:top w:val="single" w:sz="4" w:space="0" w:color="000000"/>
              <w:left w:val="single" w:sz="4" w:space="0" w:color="000000"/>
              <w:bottom w:val="single" w:sz="4" w:space="0" w:color="auto"/>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080DA7" w:rsidRDefault="004B15FB" w:rsidP="00E9148F">
            <w:pPr>
              <w:widowControl w:val="0"/>
              <w:spacing w:line="240" w:lineRule="auto"/>
              <w:jc w:val="both"/>
              <w:rPr>
                <w:rFonts w:ascii="Times New Roman" w:eastAsia="Times New Roman" w:hAnsi="Times New Roman" w:cs="Times New Roman"/>
              </w:rPr>
            </w:pPr>
            <w:r w:rsidRPr="00080DA7">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4B15FB" w:rsidRPr="00080DA7" w:rsidRDefault="004B15FB" w:rsidP="00E9148F">
            <w:pPr>
              <w:widowControl w:val="0"/>
              <w:spacing w:line="240" w:lineRule="auto"/>
              <w:jc w:val="both"/>
              <w:rPr>
                <w:rFonts w:ascii="Times New Roman" w:eastAsia="Times New Roman" w:hAnsi="Times New Roman" w:cs="Times New Roman"/>
              </w:rPr>
            </w:pPr>
            <w:r w:rsidRPr="00080DA7">
              <w:rPr>
                <w:rFonts w:ascii="Times New Roman" w:eastAsia="Times New Roman" w:hAnsi="Times New Roman" w:cs="Times New Roman"/>
              </w:rPr>
              <w:t>Відкриті торги проводяться без застосування електронного аукціону.</w:t>
            </w:r>
          </w:p>
          <w:p w:rsidR="004B15FB" w:rsidRPr="00080DA7" w:rsidRDefault="004B15FB" w:rsidP="00E9148F">
            <w:pPr>
              <w:widowControl w:val="0"/>
              <w:spacing w:line="240" w:lineRule="auto"/>
              <w:jc w:val="both"/>
              <w:rPr>
                <w:rFonts w:ascii="Times New Roman" w:eastAsia="Times New Roman" w:hAnsi="Times New Roman" w:cs="Times New Roman"/>
              </w:rPr>
            </w:pPr>
            <w:r w:rsidRPr="00080DA7">
              <w:rPr>
                <w:rFonts w:ascii="Times New Roman" w:eastAsia="Times New Roman" w:hAnsi="Times New Roman" w:cs="Times New Roman"/>
              </w:rPr>
              <w:t>Критерії та методика оцінки визначаються відповідно до пункту 37 Особливостей.</w:t>
            </w:r>
          </w:p>
          <w:p w:rsidR="004B15FB" w:rsidRPr="00840D0A" w:rsidRDefault="004B15FB" w:rsidP="00E9148F">
            <w:pPr>
              <w:widowControl w:val="0"/>
              <w:spacing w:line="240" w:lineRule="auto"/>
              <w:jc w:val="both"/>
              <w:rPr>
                <w:rFonts w:ascii="Times New Roman" w:eastAsia="Times New Roman" w:hAnsi="Times New Roman" w:cs="Times New Roman"/>
                <w:b/>
              </w:rPr>
            </w:pPr>
            <w:r w:rsidRPr="00840D0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B15FB" w:rsidRPr="00080DA7" w:rsidRDefault="004B15FB" w:rsidP="00E9148F">
            <w:pPr>
              <w:widowControl w:val="0"/>
              <w:spacing w:line="240" w:lineRule="auto"/>
              <w:jc w:val="both"/>
              <w:rPr>
                <w:rFonts w:ascii="Times New Roman" w:eastAsia="Times New Roman" w:hAnsi="Times New Roman" w:cs="Times New Roman"/>
              </w:rPr>
            </w:pPr>
            <w:r w:rsidRPr="00080DA7">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B15FB" w:rsidRPr="00840D0A" w:rsidRDefault="004B15FB" w:rsidP="00E9148F">
            <w:pPr>
              <w:widowControl w:val="0"/>
              <w:spacing w:line="240" w:lineRule="auto"/>
              <w:jc w:val="both"/>
              <w:rPr>
                <w:rFonts w:ascii="Times New Roman" w:eastAsia="Times New Roman" w:hAnsi="Times New Roman" w:cs="Times New Roman"/>
                <w:color w:val="auto"/>
              </w:rPr>
            </w:pPr>
            <w:r w:rsidRPr="00840D0A">
              <w:rPr>
                <w:rFonts w:ascii="Times New Roman" w:eastAsia="Times New Roman" w:hAnsi="Times New Roman" w:cs="Times New Roman"/>
                <w:color w:val="auto"/>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B15FB" w:rsidRPr="00840D0A" w:rsidRDefault="004B15FB" w:rsidP="00E9148F">
            <w:pPr>
              <w:widowControl w:val="0"/>
              <w:spacing w:line="240" w:lineRule="auto"/>
              <w:jc w:val="both"/>
              <w:rPr>
                <w:rFonts w:ascii="Times New Roman" w:eastAsia="Times New Roman" w:hAnsi="Times New Roman" w:cs="Times New Roman"/>
                <w:color w:val="auto"/>
              </w:rPr>
            </w:pPr>
            <w:r w:rsidRPr="00840D0A">
              <w:rPr>
                <w:rFonts w:ascii="Times New Roman" w:eastAsia="Times New Roman" w:hAnsi="Times New Roman" w:cs="Times New Roman"/>
                <w:i/>
                <w:color w:val="auto"/>
              </w:rPr>
              <w:t xml:space="preserve">Ціна тендерної пропозиції </w:t>
            </w:r>
            <w:r>
              <w:rPr>
                <w:rFonts w:ascii="Times New Roman" w:eastAsia="Times New Roman" w:hAnsi="Times New Roman" w:cs="Times New Roman"/>
                <w:i/>
                <w:color w:val="auto"/>
              </w:rPr>
              <w:t xml:space="preserve">не </w:t>
            </w:r>
            <w:r w:rsidRPr="00840D0A">
              <w:rPr>
                <w:rFonts w:ascii="Times New Roman" w:eastAsia="Times New Roman" w:hAnsi="Times New Roman" w:cs="Times New Roman"/>
                <w:i/>
                <w:color w:val="auto"/>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5FB" w:rsidRPr="00840D0A" w:rsidRDefault="004B15FB" w:rsidP="00E9148F">
            <w:pPr>
              <w:widowControl w:val="0"/>
              <w:spacing w:line="240" w:lineRule="auto"/>
              <w:jc w:val="both"/>
              <w:rPr>
                <w:rFonts w:ascii="Times New Roman" w:eastAsia="Times New Roman" w:hAnsi="Times New Roman" w:cs="Times New Roman"/>
                <w:b/>
                <w:i/>
                <w:color w:val="auto"/>
              </w:rPr>
            </w:pPr>
            <w:r w:rsidRPr="00840D0A">
              <w:rPr>
                <w:rFonts w:ascii="Times New Roman" w:eastAsia="Times New Roman" w:hAnsi="Times New Roman" w:cs="Times New Roman"/>
                <w:i/>
                <w:color w:val="auto"/>
              </w:rPr>
              <w:t xml:space="preserve">До розгляду </w:t>
            </w:r>
            <w:r w:rsidRPr="00840D0A">
              <w:rPr>
                <w:rFonts w:ascii="Times New Roman" w:eastAsia="Times New Roman" w:hAnsi="Times New Roman" w:cs="Times New Roman"/>
                <w:i/>
                <w:color w:val="auto"/>
                <w:u w:val="single"/>
              </w:rPr>
              <w:t xml:space="preserve"> не приймається </w:t>
            </w:r>
            <w:r w:rsidRPr="00840D0A">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5FB" w:rsidRDefault="004B15FB" w:rsidP="00E9148F">
            <w:pPr>
              <w:widowControl w:val="0"/>
              <w:spacing w:line="240" w:lineRule="auto"/>
              <w:jc w:val="both"/>
              <w:rPr>
                <w:rFonts w:ascii="Times New Roman" w:eastAsia="Times New Roman" w:hAnsi="Times New Roman" w:cs="Times New Roman"/>
              </w:rPr>
            </w:pPr>
            <w:r w:rsidRPr="00080DA7">
              <w:rPr>
                <w:rFonts w:ascii="Times New Roman" w:eastAsia="Times New Roman" w:hAnsi="Times New Roman" w:cs="Times New Roman"/>
              </w:rPr>
              <w:t>Оцінка тендерних пропозицій здійснюється на основі критерію „Ціна”. Питома вага – 100 %.</w:t>
            </w:r>
          </w:p>
          <w:p w:rsidR="004B15FB" w:rsidRPr="009F7FF4" w:rsidRDefault="004B15FB" w:rsidP="00E9148F">
            <w:pPr>
              <w:widowControl w:val="0"/>
              <w:spacing w:line="240" w:lineRule="auto"/>
              <w:jc w:val="both"/>
              <w:rPr>
                <w:rFonts w:ascii="Times New Roman" w:eastAsia="Times New Roman" w:hAnsi="Times New Roman" w:cs="Times New Roman"/>
                <w:color w:val="auto"/>
              </w:rPr>
            </w:pPr>
            <w:r w:rsidRPr="009F7FF4">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15FB" w:rsidRPr="009F7FF4" w:rsidRDefault="004B15FB" w:rsidP="00E9148F">
            <w:pPr>
              <w:widowControl w:val="0"/>
              <w:spacing w:line="240" w:lineRule="auto"/>
              <w:jc w:val="both"/>
              <w:rPr>
                <w:rFonts w:ascii="Times New Roman" w:eastAsia="Times New Roman" w:hAnsi="Times New Roman" w:cs="Times New Roman"/>
                <w:color w:val="auto"/>
              </w:rPr>
            </w:pPr>
            <w:r w:rsidRPr="009F7FF4">
              <w:rPr>
                <w:rFonts w:ascii="Times New Roman" w:eastAsia="Times New Roman" w:hAnsi="Times New Roman" w:cs="Times New Roman"/>
                <w:color w:val="auto"/>
              </w:rPr>
              <w:t>Оцінка здійснюється щодо предмета закупівлі в цілому.</w:t>
            </w:r>
          </w:p>
          <w:p w:rsidR="004B15FB" w:rsidRPr="001F0D4D" w:rsidRDefault="004B15FB" w:rsidP="00E9148F">
            <w:pPr>
              <w:widowControl w:val="0"/>
              <w:spacing w:line="240" w:lineRule="auto"/>
              <w:jc w:val="both"/>
              <w:rPr>
                <w:rFonts w:ascii="Times New Roman" w:eastAsia="Times New Roman" w:hAnsi="Times New Roman" w:cs="Times New Roman"/>
                <w:color w:val="auto"/>
              </w:rPr>
            </w:pPr>
            <w:r w:rsidRPr="001F0D4D">
              <w:rPr>
                <w:rFonts w:ascii="Times New Roman" w:eastAsia="Times New Roman" w:hAnsi="Times New Roman" w:cs="Times New Roman"/>
                <w:color w:val="auto"/>
              </w:rPr>
              <w:t xml:space="preserve">Учасник визначає ціни на </w:t>
            </w:r>
            <w:r w:rsidRPr="001F0D4D">
              <w:rPr>
                <w:rFonts w:ascii="Times New Roman" w:eastAsia="Times New Roman" w:hAnsi="Times New Roman" w:cs="Times New Roman"/>
                <w:b/>
                <w:color w:val="auto"/>
              </w:rPr>
              <w:t>послуги</w:t>
            </w:r>
            <w:r w:rsidRPr="001F0D4D">
              <w:rPr>
                <w:rFonts w:ascii="Times New Roman" w:eastAsia="Times New Roman" w:hAnsi="Times New Roman" w:cs="Times New Roman"/>
                <w:color w:val="auto"/>
              </w:rPr>
              <w:t xml:space="preserve">, що він пропонує </w:t>
            </w:r>
            <w:r w:rsidRPr="001F0D4D">
              <w:rPr>
                <w:rFonts w:ascii="Times New Roman" w:eastAsia="Times New Roman" w:hAnsi="Times New Roman" w:cs="Times New Roman"/>
                <w:b/>
                <w:color w:val="auto"/>
              </w:rPr>
              <w:t>надати</w:t>
            </w:r>
            <w:r w:rsidRPr="001F0D4D">
              <w:rPr>
                <w:rFonts w:ascii="Times New Roman" w:eastAsia="Times New Roman" w:hAnsi="Times New Roman" w:cs="Times New Roman"/>
                <w:color w:val="auto"/>
              </w:rPr>
              <w:t xml:space="preserve"> за </w:t>
            </w:r>
            <w:r w:rsidRPr="001F0D4D">
              <w:rPr>
                <w:rFonts w:ascii="Times New Roman" w:eastAsia="Times New Roman" w:hAnsi="Times New Roman" w:cs="Times New Roman"/>
                <w:color w:val="auto"/>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0D4D">
              <w:rPr>
                <w:rFonts w:ascii="Times New Roman" w:eastAsia="Times New Roman" w:hAnsi="Times New Roman" w:cs="Times New Roman"/>
                <w:b/>
                <w:color w:val="auto"/>
              </w:rPr>
              <w:t>послуг</w:t>
            </w:r>
            <w:r w:rsidRPr="001F0D4D">
              <w:rPr>
                <w:rFonts w:ascii="Times New Roman" w:eastAsia="Times New Roman" w:hAnsi="Times New Roman" w:cs="Times New Roman"/>
                <w:color w:val="auto"/>
              </w:rPr>
              <w:t xml:space="preserve"> даного виду.</w:t>
            </w:r>
          </w:p>
          <w:p w:rsidR="004B15FB" w:rsidRPr="00F46EAF" w:rsidRDefault="004B15FB" w:rsidP="00E9148F">
            <w:pPr>
              <w:widowControl w:val="0"/>
              <w:spacing w:line="240" w:lineRule="auto"/>
              <w:jc w:val="both"/>
              <w:rPr>
                <w:rFonts w:ascii="Times New Roman" w:eastAsia="Times New Roman" w:hAnsi="Times New Roman" w:cs="Times New Roman"/>
              </w:rPr>
            </w:pPr>
            <w:r w:rsidRPr="00F46EAF">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15FB" w:rsidRPr="00F46EAF" w:rsidRDefault="004B15FB" w:rsidP="00E9148F">
            <w:pPr>
              <w:widowControl w:val="0"/>
              <w:spacing w:line="240" w:lineRule="auto"/>
              <w:jc w:val="both"/>
              <w:rPr>
                <w:rFonts w:ascii="Times New Roman" w:eastAsia="Times New Roman" w:hAnsi="Times New Roman" w:cs="Times New Roman"/>
              </w:rPr>
            </w:pPr>
            <w:r w:rsidRPr="00F46EAF">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15FB" w:rsidRPr="00F46EAF" w:rsidRDefault="004B15FB" w:rsidP="00E9148F">
            <w:pPr>
              <w:widowControl w:val="0"/>
              <w:spacing w:line="240" w:lineRule="auto"/>
              <w:jc w:val="both"/>
              <w:rPr>
                <w:rFonts w:ascii="Times New Roman" w:eastAsia="Times New Roman" w:hAnsi="Times New Roman" w:cs="Times New Roman"/>
              </w:rPr>
            </w:pPr>
            <w:r w:rsidRPr="00F46EAF">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B15FB" w:rsidRPr="001F0D4D" w:rsidRDefault="004B15FB" w:rsidP="00E9148F">
            <w:pPr>
              <w:widowControl w:val="0"/>
              <w:spacing w:line="240" w:lineRule="auto"/>
              <w:jc w:val="both"/>
              <w:rPr>
                <w:rFonts w:ascii="Times New Roman" w:eastAsia="Times New Roman" w:hAnsi="Times New Roman" w:cs="Times New Roman"/>
              </w:rPr>
            </w:pPr>
            <w:r w:rsidRPr="001F0D4D">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15FB" w:rsidRPr="001F0D4D" w:rsidRDefault="004B15FB" w:rsidP="00E9148F">
            <w:pPr>
              <w:widowControl w:val="0"/>
              <w:spacing w:line="240" w:lineRule="auto"/>
              <w:jc w:val="both"/>
              <w:rPr>
                <w:rFonts w:ascii="Times New Roman" w:eastAsia="Times New Roman" w:hAnsi="Times New Roman" w:cs="Times New Roman"/>
              </w:rPr>
            </w:pPr>
            <w:r w:rsidRPr="001F0D4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5FB" w:rsidRPr="001F0D4D" w:rsidRDefault="004B15FB" w:rsidP="00E9148F">
            <w:pPr>
              <w:widowControl w:val="0"/>
              <w:spacing w:line="240" w:lineRule="auto"/>
              <w:jc w:val="both"/>
              <w:rPr>
                <w:rFonts w:ascii="Times New Roman" w:eastAsia="Times New Roman" w:hAnsi="Times New Roman" w:cs="Times New Roman"/>
              </w:rPr>
            </w:pPr>
            <w:r w:rsidRPr="001F0D4D">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B15FB" w:rsidRPr="00A101EB" w:rsidRDefault="004B15FB" w:rsidP="00E9148F">
            <w:pPr>
              <w:widowControl w:val="0"/>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4B15FB" w:rsidRPr="00A101EB" w:rsidRDefault="004B15FB" w:rsidP="00E9148F">
            <w:pPr>
              <w:widowControl w:val="0"/>
              <w:numPr>
                <w:ilvl w:val="0"/>
                <w:numId w:val="1"/>
              </w:numPr>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15FB" w:rsidRPr="00A101EB" w:rsidRDefault="004B15FB" w:rsidP="00E9148F">
            <w:pPr>
              <w:widowControl w:val="0"/>
              <w:numPr>
                <w:ilvl w:val="0"/>
                <w:numId w:val="1"/>
              </w:numPr>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15FB" w:rsidRPr="00A101EB" w:rsidRDefault="004B15FB" w:rsidP="00E9148F">
            <w:pPr>
              <w:widowControl w:val="0"/>
              <w:numPr>
                <w:ilvl w:val="0"/>
                <w:numId w:val="1"/>
              </w:numPr>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4B15FB" w:rsidRPr="00A101EB" w:rsidRDefault="004B15FB" w:rsidP="00E9148F">
            <w:pPr>
              <w:widowControl w:val="0"/>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Pr="00A101EB">
              <w:rPr>
                <w:rFonts w:ascii="Times New Roman" w:eastAsia="Times New Roman" w:hAnsi="Times New Roman" w:cs="Times New Roman"/>
              </w:rPr>
              <w:lastRenderedPageBreak/>
              <w:t>подали свої тендерні пропозиції щодо предмета закупівлі або його частини (лота).</w:t>
            </w:r>
          </w:p>
          <w:p w:rsidR="004B15FB" w:rsidRPr="00A101EB" w:rsidRDefault="004B15FB" w:rsidP="00E9148F">
            <w:pPr>
              <w:widowControl w:val="0"/>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15FB" w:rsidRDefault="004B15FB" w:rsidP="00E9148F">
            <w:pPr>
              <w:widowControl w:val="0"/>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15FB" w:rsidRPr="00A214A0" w:rsidRDefault="004B15FB" w:rsidP="00E9148F">
            <w:pPr>
              <w:widowControl w:val="0"/>
              <w:spacing w:line="240" w:lineRule="auto"/>
              <w:jc w:val="both"/>
              <w:rPr>
                <w:rFonts w:ascii="Times New Roman" w:eastAsia="Times New Roman" w:hAnsi="Times New Roman" w:cs="Times New Roman"/>
                <w:color w:val="auto"/>
              </w:rPr>
            </w:pPr>
            <w:r w:rsidRPr="00A214A0">
              <w:rPr>
                <w:rFonts w:ascii="Times New Roman" w:eastAsia="Times New Roman" w:hAnsi="Times New Roman" w:cs="Times New Roman"/>
                <w:color w:val="auto"/>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15FB" w:rsidRPr="00A101EB" w:rsidRDefault="004B15FB" w:rsidP="00E9148F">
            <w:pPr>
              <w:widowControl w:val="0"/>
              <w:spacing w:line="240" w:lineRule="auto"/>
              <w:jc w:val="both"/>
              <w:rPr>
                <w:rFonts w:ascii="Times New Roman" w:eastAsia="Times New Roman" w:hAnsi="Times New Roman" w:cs="Times New Roman"/>
              </w:rPr>
            </w:pPr>
            <w:r w:rsidRPr="00A101EB">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B15FB" w:rsidRPr="00A101EB" w:rsidRDefault="004B15FB" w:rsidP="00E9148F">
            <w:pPr>
              <w:widowControl w:val="0"/>
              <w:spacing w:line="240" w:lineRule="auto"/>
              <w:jc w:val="both"/>
              <w:rPr>
                <w:rFonts w:ascii="Times New Roman" w:eastAsia="Times New Roman" w:hAnsi="Times New Roman" w:cs="Times New Roman"/>
                <w:highlight w:val="white"/>
              </w:rPr>
            </w:pPr>
            <w:r w:rsidRPr="00A101E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A101EB">
              <w:rPr>
                <w:rFonts w:ascii="Times New Roman" w:eastAsia="Times New Roman" w:hAnsi="Times New Roman" w:cs="Times New Roman"/>
                <w:b/>
                <w:highlight w:val="white"/>
              </w:rPr>
              <w:t xml:space="preserve">в </w:t>
            </w:r>
            <w:r w:rsidRPr="00A101EB">
              <w:rPr>
                <w:rFonts w:ascii="Times New Roman" w:eastAsia="Times New Roman" w:hAnsi="Times New Roman" w:cs="Times New Roman"/>
                <w:b/>
                <w:i/>
                <w:highlight w:val="white"/>
              </w:rPr>
              <w:t>інформації та/або документах</w:t>
            </w:r>
            <w:r w:rsidRPr="00A101EB">
              <w:rPr>
                <w:rFonts w:ascii="Times New Roman" w:eastAsia="Times New Roman" w:hAnsi="Times New Roman" w:cs="Times New Roman"/>
                <w:b/>
                <w:highlight w:val="white"/>
              </w:rPr>
              <w:t>,</w:t>
            </w:r>
            <w:r w:rsidRPr="00A101EB">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01EB">
              <w:rPr>
                <w:rFonts w:ascii="Times New Roman" w:eastAsia="Times New Roman" w:hAnsi="Times New Roman" w:cs="Times New Roman"/>
                <w:b/>
                <w:i/>
                <w:highlight w:val="white"/>
              </w:rPr>
              <w:t>не може бути меншим ніж два робочі дні</w:t>
            </w:r>
            <w:r w:rsidRPr="00A101EB">
              <w:rPr>
                <w:rFonts w:ascii="Times New Roman" w:eastAsia="Times New Roman" w:hAnsi="Times New Roman" w:cs="Times New Roman"/>
                <w:b/>
                <w:highlight w:val="white"/>
              </w:rPr>
              <w:t xml:space="preserve"> </w:t>
            </w:r>
            <w:r w:rsidRPr="00A101E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15FB" w:rsidRPr="00A214A0" w:rsidRDefault="004B15FB" w:rsidP="00E9148F">
            <w:pPr>
              <w:widowControl w:val="0"/>
              <w:shd w:val="clear" w:color="auto" w:fill="FFFFFF"/>
              <w:spacing w:line="228" w:lineRule="auto"/>
              <w:jc w:val="both"/>
              <w:rPr>
                <w:rFonts w:ascii="Times New Roman" w:eastAsia="Times New Roman" w:hAnsi="Times New Roman" w:cs="Times New Roman"/>
                <w:color w:val="auto"/>
                <w:highlight w:val="white"/>
              </w:rPr>
            </w:pPr>
            <w:r w:rsidRPr="00A214A0">
              <w:rPr>
                <w:rFonts w:ascii="Times New Roman" w:eastAsia="Times New Roman" w:hAnsi="Times New Roman" w:cs="Times New Roman"/>
                <w:b/>
                <w:i/>
                <w:color w:val="auto"/>
                <w:highlight w:val="white"/>
              </w:rPr>
              <w:t>Під невідповідністю</w:t>
            </w:r>
            <w:r w:rsidRPr="00A214A0">
              <w:rPr>
                <w:rFonts w:ascii="Times New Roman" w:eastAsia="Times New Roman" w:hAnsi="Times New Roman" w:cs="Times New Roman"/>
                <w:color w:val="auto"/>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15FB" w:rsidRPr="00675886" w:rsidRDefault="004B15FB" w:rsidP="00E9148F">
            <w:pPr>
              <w:widowControl w:val="0"/>
              <w:shd w:val="clear" w:color="auto" w:fill="FFFFFF"/>
              <w:spacing w:line="240" w:lineRule="auto"/>
              <w:jc w:val="both"/>
              <w:rPr>
                <w:rFonts w:ascii="Times New Roman" w:eastAsia="Times New Roman" w:hAnsi="Times New Roman" w:cs="Times New Roman"/>
                <w:highlight w:val="white"/>
              </w:rPr>
            </w:pPr>
            <w:r w:rsidRPr="00675886">
              <w:rPr>
                <w:rFonts w:ascii="Times New Roman" w:eastAsia="Times New Roman" w:hAnsi="Times New Roman" w:cs="Times New Roman"/>
                <w:b/>
                <w:i/>
                <w:highlight w:val="white"/>
              </w:rPr>
              <w:t>Невідповідністю</w:t>
            </w:r>
            <w:r w:rsidRPr="00675886">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75886">
              <w:rPr>
                <w:rFonts w:ascii="Times New Roman" w:eastAsia="Times New Roman" w:hAnsi="Times New Roman" w:cs="Times New Roman"/>
                <w:b/>
                <w:i/>
                <w:highlight w:val="white"/>
              </w:rPr>
              <w:t>вважаються помилки, виправлення яких не призводить до зміни</w:t>
            </w:r>
            <w:r w:rsidRPr="00675886">
              <w:rPr>
                <w:rFonts w:ascii="Times New Roman" w:eastAsia="Times New Roman" w:hAnsi="Times New Roman" w:cs="Times New Roman"/>
                <w:b/>
                <w:highlight w:val="white"/>
              </w:rPr>
              <w:t xml:space="preserve"> </w:t>
            </w:r>
            <w:r w:rsidRPr="00675886">
              <w:rPr>
                <w:rFonts w:ascii="Times New Roman" w:eastAsia="Times New Roman" w:hAnsi="Times New Roman" w:cs="Times New Roman"/>
                <w:b/>
                <w:i/>
                <w:highlight w:val="white"/>
              </w:rPr>
              <w:t>предмета закупівлі, запропонованого учасником</w:t>
            </w:r>
            <w:r w:rsidRPr="00675886">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4B15FB" w:rsidRPr="00675886" w:rsidRDefault="004B15FB" w:rsidP="00E9148F">
            <w:pPr>
              <w:widowControl w:val="0"/>
              <w:spacing w:line="240" w:lineRule="auto"/>
              <w:jc w:val="both"/>
              <w:rPr>
                <w:rFonts w:ascii="Times New Roman" w:eastAsia="Times New Roman" w:hAnsi="Times New Roman" w:cs="Times New Roman"/>
                <w:highlight w:val="white"/>
              </w:rPr>
            </w:pPr>
            <w:r w:rsidRPr="00675886">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5FB" w:rsidRPr="00675886" w:rsidRDefault="004B15FB" w:rsidP="00E9148F">
            <w:pPr>
              <w:widowControl w:val="0"/>
              <w:spacing w:line="240" w:lineRule="auto"/>
              <w:jc w:val="both"/>
              <w:rPr>
                <w:rFonts w:ascii="Times New Roman" w:eastAsia="Times New Roman" w:hAnsi="Times New Roman" w:cs="Times New Roman"/>
              </w:rPr>
            </w:pPr>
            <w:r w:rsidRPr="0067588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5886">
              <w:rPr>
                <w:rFonts w:ascii="Times New Roman" w:eastAsia="Times New Roman" w:hAnsi="Times New Roman" w:cs="Times New Roman"/>
                <w:b/>
                <w:i/>
              </w:rPr>
              <w:t>протягом 24 годин</w:t>
            </w:r>
            <w:r w:rsidRPr="00675886">
              <w:rPr>
                <w:rFonts w:ascii="Times New Roman" w:eastAsia="Times New Roman" w:hAnsi="Times New Roman" w:cs="Times New Roman"/>
              </w:rPr>
              <w:t xml:space="preserve"> з моменту розміщення </w:t>
            </w:r>
            <w:r w:rsidRPr="00675886">
              <w:rPr>
                <w:rFonts w:ascii="Times New Roman" w:eastAsia="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w:t>
            </w:r>
          </w:p>
          <w:p w:rsidR="004B15FB" w:rsidRPr="00675886" w:rsidRDefault="004B15FB" w:rsidP="00E9148F">
            <w:pPr>
              <w:widowControl w:val="0"/>
              <w:spacing w:line="240" w:lineRule="auto"/>
              <w:jc w:val="both"/>
              <w:rPr>
                <w:rFonts w:ascii="Times New Roman" w:eastAsia="Times New Roman" w:hAnsi="Times New Roman" w:cs="Times New Roman"/>
              </w:rPr>
            </w:pPr>
            <w:r w:rsidRPr="00675886">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4B15FB" w:rsidRPr="00675886" w:rsidRDefault="004B15FB" w:rsidP="00E9148F">
            <w:pPr>
              <w:widowControl w:val="0"/>
              <w:spacing w:line="240" w:lineRule="auto"/>
              <w:jc w:val="both"/>
              <w:rPr>
                <w:rFonts w:ascii="Times New Roman" w:eastAsia="Times New Roman" w:hAnsi="Times New Roman" w:cs="Times New Roman"/>
              </w:rPr>
            </w:pPr>
            <w:r w:rsidRPr="00675886">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B15FB" w:rsidRPr="00DC7307" w:rsidTr="00E9148F">
        <w:tc>
          <w:tcPr>
            <w:tcW w:w="731" w:type="dxa"/>
            <w:tcBorders>
              <w:top w:val="single" w:sz="4" w:space="0" w:color="auto"/>
              <w:left w:val="single" w:sz="4" w:space="0" w:color="auto"/>
              <w:bottom w:val="single" w:sz="4" w:space="0" w:color="auto"/>
              <w:right w:val="single" w:sz="4" w:space="0" w:color="auto"/>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4B15FB" w:rsidRPr="003E4043" w:rsidRDefault="004B15FB" w:rsidP="00E9148F">
            <w:pPr>
              <w:widowControl w:val="0"/>
              <w:spacing w:line="240" w:lineRule="auto"/>
              <w:ind w:right="120"/>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w:t>
            </w:r>
            <w:r w:rsidRPr="003E4043">
              <w:rPr>
                <w:rFonts w:ascii="Times New Roman" w:eastAsia="Times New Roman" w:hAnsi="Times New Roman" w:cs="Times New Roman"/>
              </w:rPr>
              <w:lastRenderedPageBreak/>
              <w:t>підприємців, не подаються ними у складі тендерної пропозиції.</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5FB" w:rsidRPr="003E4043"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5FB" w:rsidRDefault="004B15FB" w:rsidP="00E9148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5FB" w:rsidRPr="00A47EDD" w:rsidRDefault="004B15FB" w:rsidP="00E9148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5FB" w:rsidRPr="00281072" w:rsidRDefault="004B15FB" w:rsidP="00E9148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281072">
              <w:rPr>
                <w:rFonts w:ascii="Times New Roman" w:eastAsia="Times New Roman" w:hAnsi="Times New Roman" w:cs="Times New Roman"/>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rsidR="004B15FB" w:rsidRPr="00281072" w:rsidRDefault="004B15FB" w:rsidP="00E9148F">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B15FB" w:rsidRPr="007A33F8" w:rsidRDefault="004B15FB" w:rsidP="00E9148F">
            <w:pPr>
              <w:widowControl w:val="0"/>
              <w:spacing w:line="240" w:lineRule="auto"/>
              <w:jc w:val="both"/>
              <w:rPr>
                <w:rFonts w:ascii="Times New Roman" w:eastAsia="Times New Roman" w:hAnsi="Times New Roman" w:cs="Times New Roman"/>
                <w:color w:val="auto"/>
              </w:rPr>
            </w:pPr>
            <w:r w:rsidRPr="00A47EDD">
              <w:rPr>
                <w:rFonts w:ascii="Times New Roman" w:eastAsia="Times New Roman" w:hAnsi="Times New Roman" w:cs="Times New Roman"/>
              </w:rPr>
              <w:t xml:space="preserve">А також враховувати, що в Україні </w:t>
            </w:r>
            <w:r w:rsidRPr="007A33F8">
              <w:rPr>
                <w:rFonts w:ascii="Times New Roman" w:eastAsia="Times New Roman" w:hAnsi="Times New Roman" w:cs="Times New Roman"/>
                <w:color w:val="auto"/>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B15FB" w:rsidRPr="00A47EDD" w:rsidRDefault="004B15FB" w:rsidP="00E9148F">
            <w:pPr>
              <w:widowControl w:val="0"/>
              <w:spacing w:line="240" w:lineRule="auto"/>
              <w:jc w:val="both"/>
              <w:rPr>
                <w:rFonts w:ascii="Times New Roman" w:eastAsia="Times New Roman" w:hAnsi="Times New Roman" w:cs="Times New Roman"/>
              </w:rPr>
            </w:pPr>
            <w:r w:rsidRPr="007A33F8">
              <w:rPr>
                <w:rFonts w:ascii="Times New Roman" w:eastAsia="Times New Roman" w:hAnsi="Times New Roman" w:cs="Times New Roman"/>
                <w:color w:val="auto"/>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B15FB" w:rsidRPr="00DC7307" w:rsidTr="00E9148F">
        <w:tc>
          <w:tcPr>
            <w:tcW w:w="731" w:type="dxa"/>
            <w:tcBorders>
              <w:top w:val="single" w:sz="4" w:space="0" w:color="auto"/>
              <w:left w:val="single" w:sz="4" w:space="0" w:color="auto"/>
              <w:bottom w:val="single" w:sz="4" w:space="0" w:color="auto"/>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A47EDD" w:rsidRDefault="004B15FB" w:rsidP="00E9148F">
            <w:pPr>
              <w:widowControl w:val="0"/>
              <w:spacing w:line="240" w:lineRule="auto"/>
              <w:jc w:val="both"/>
              <w:rPr>
                <w:rFonts w:ascii="Times New Roman" w:eastAsia="Times New Roman" w:hAnsi="Times New Roman" w:cs="Times New Roman"/>
                <w:highlight w:val="white"/>
              </w:rPr>
            </w:pPr>
            <w:r w:rsidRPr="00A47EDD">
              <w:rPr>
                <w:rFonts w:ascii="Times New Roman" w:eastAsia="Times New Roman" w:hAnsi="Times New Roman" w:cs="Times New Roman"/>
                <w:b/>
                <w:i/>
                <w:highlight w:val="white"/>
              </w:rPr>
              <w:t>Замовник відхиляє тендерну пропозицію</w:t>
            </w:r>
            <w:r w:rsidRPr="00A47EDD">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4B15FB" w:rsidRPr="00A47EDD" w:rsidRDefault="004B15FB" w:rsidP="00E9148F">
            <w:pPr>
              <w:widowControl w:val="0"/>
              <w:spacing w:line="240" w:lineRule="auto"/>
              <w:jc w:val="both"/>
              <w:rPr>
                <w:rFonts w:ascii="Times New Roman" w:eastAsia="Times New Roman" w:hAnsi="Times New Roman" w:cs="Times New Roman"/>
                <w:b/>
                <w:i/>
                <w:highlight w:val="white"/>
              </w:rPr>
            </w:pPr>
            <w:r w:rsidRPr="00A47EDD">
              <w:rPr>
                <w:rFonts w:ascii="Times New Roman" w:eastAsia="Times New Roman" w:hAnsi="Times New Roman" w:cs="Times New Roman"/>
                <w:b/>
                <w:i/>
                <w:highlight w:val="white"/>
              </w:rPr>
              <w:t>1) учасник процедури закупівлі:</w:t>
            </w:r>
          </w:p>
          <w:p w:rsidR="004B15FB" w:rsidRPr="00A47EDD" w:rsidRDefault="004B15FB" w:rsidP="00E9148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A47EDD">
              <w:rPr>
                <w:rFonts w:ascii="Times New Roman" w:eastAsia="Times New Roman" w:hAnsi="Times New Roman" w:cs="Times New Roman"/>
              </w:rPr>
              <w:t>вником виявлено згідно з абзацом другим пункту 39 Особливостей;</w:t>
            </w:r>
          </w:p>
          <w:p w:rsidR="004B15FB" w:rsidRPr="007A33F8" w:rsidRDefault="004B15FB" w:rsidP="00E9148F">
            <w:pPr>
              <w:widowControl w:val="0"/>
              <w:spacing w:line="240" w:lineRule="auto"/>
              <w:jc w:val="both"/>
              <w:rPr>
                <w:rFonts w:ascii="Times New Roman" w:eastAsia="Times New Roman" w:hAnsi="Times New Roman" w:cs="Times New Roman"/>
                <w:color w:val="auto"/>
              </w:rPr>
            </w:pPr>
            <w:r w:rsidRPr="00A47EDD">
              <w:rPr>
                <w:rFonts w:ascii="Times New Roman" w:eastAsia="Times New Roman" w:hAnsi="Times New Roman" w:cs="Times New Roman"/>
                <w:highlight w:val="white"/>
              </w:rPr>
              <w:t xml:space="preserve">— </w:t>
            </w:r>
            <w:r w:rsidRPr="007A33F8">
              <w:rPr>
                <w:rFonts w:ascii="Times New Roman" w:eastAsia="Times New Roman" w:hAnsi="Times New Roman" w:cs="Times New Roman"/>
                <w:color w:val="auto"/>
              </w:rPr>
              <w:t>не надав забезпечення тендерної пропозиції, якщо таке забезпечення вимагалося замовником;</w:t>
            </w:r>
          </w:p>
          <w:p w:rsidR="004B15FB" w:rsidRPr="00A47EDD" w:rsidRDefault="004B15FB" w:rsidP="00E9148F">
            <w:pPr>
              <w:widowControl w:val="0"/>
              <w:spacing w:line="240" w:lineRule="auto"/>
              <w:jc w:val="both"/>
              <w:rPr>
                <w:rFonts w:ascii="Times New Roman" w:eastAsia="Times New Roman" w:hAnsi="Times New Roman" w:cs="Times New Roman"/>
                <w:highlight w:val="white"/>
              </w:rPr>
            </w:pPr>
            <w:r w:rsidRPr="00A47EDD">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15FB" w:rsidRPr="00A47EDD" w:rsidRDefault="004B15FB" w:rsidP="00E9148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A47EDD">
              <w:rPr>
                <w:rFonts w:ascii="Times New Roman" w:eastAsia="Times New Roman" w:hAnsi="Times New Roman" w:cs="Times New Roman"/>
              </w:rPr>
              <w:t>го абзацом п’ятим пункту 38 Особливостей;</w:t>
            </w:r>
          </w:p>
          <w:p w:rsidR="004B15FB" w:rsidRDefault="004B15FB" w:rsidP="00E9148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A47EDD">
              <w:rPr>
                <w:rFonts w:ascii="Times New Roman" w:eastAsia="Times New Roman" w:hAnsi="Times New Roman" w:cs="Times New Roman"/>
              </w:rPr>
              <w:t>ог абзацу другого пункту 36 Особливостей;</w:t>
            </w:r>
          </w:p>
          <w:p w:rsidR="004B15FB" w:rsidRPr="00C67C55" w:rsidRDefault="004B15FB" w:rsidP="00E9148F">
            <w:pPr>
              <w:widowControl w:val="0"/>
              <w:spacing w:line="240" w:lineRule="auto"/>
              <w:jc w:val="both"/>
              <w:rPr>
                <w:rFonts w:ascii="Times New Roman" w:eastAsia="Times New Roman" w:hAnsi="Times New Roman" w:cs="Times New Roman"/>
                <w:color w:val="auto"/>
              </w:rPr>
            </w:pPr>
            <w:r w:rsidRPr="00877EE7">
              <w:rPr>
                <w:rFonts w:ascii="Times New Roman" w:eastAsia="Times New Roman" w:hAnsi="Times New Roman" w:cs="Times New Roman"/>
                <w:highlight w:val="white"/>
              </w:rPr>
              <w:t xml:space="preserve">— </w:t>
            </w:r>
            <w:r w:rsidRPr="00C67C55">
              <w:rPr>
                <w:rFonts w:ascii="Times New Roman" w:eastAsia="Times New Roman" w:hAnsi="Times New Roman" w:cs="Times New Roman"/>
                <w:color w:val="auto"/>
              </w:rPr>
              <w:t xml:space="preserve">є громадянином Російської Федерації/Республіки Білорусь </w:t>
            </w:r>
            <w:r w:rsidRPr="00C67C55">
              <w:rPr>
                <w:rFonts w:ascii="Times New Roman" w:eastAsia="Times New Roman" w:hAnsi="Times New Roman" w:cs="Times New Roman"/>
                <w:color w:val="auto"/>
              </w:rPr>
              <w:lastRenderedPageBreak/>
              <w:t>(крім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15FB" w:rsidRPr="00877EE7" w:rsidRDefault="004B15FB" w:rsidP="00E9148F">
            <w:pPr>
              <w:widowControl w:val="0"/>
              <w:spacing w:line="240" w:lineRule="auto"/>
              <w:jc w:val="both"/>
              <w:rPr>
                <w:rFonts w:ascii="Times New Roman" w:eastAsia="Times New Roman" w:hAnsi="Times New Roman" w:cs="Times New Roman"/>
                <w:b/>
                <w:i/>
                <w:highlight w:val="white"/>
              </w:rPr>
            </w:pPr>
            <w:r w:rsidRPr="00877EE7">
              <w:rPr>
                <w:rFonts w:ascii="Times New Roman" w:eastAsia="Times New Roman" w:hAnsi="Times New Roman" w:cs="Times New Roman"/>
                <w:b/>
                <w:i/>
                <w:highlight w:val="white"/>
              </w:rPr>
              <w:t>2) тендерна пропозиція:</w:t>
            </w:r>
          </w:p>
          <w:p w:rsidR="004B15FB" w:rsidRPr="002074A2" w:rsidRDefault="004B15FB" w:rsidP="00E9148F">
            <w:pPr>
              <w:widowControl w:val="0"/>
              <w:spacing w:line="240" w:lineRule="auto"/>
              <w:jc w:val="both"/>
              <w:rPr>
                <w:rFonts w:ascii="Times New Roman" w:eastAsia="Times New Roman" w:hAnsi="Times New Roman" w:cs="Times New Roman"/>
                <w:color w:val="auto"/>
              </w:rPr>
            </w:pPr>
            <w:r w:rsidRPr="002074A2">
              <w:rPr>
                <w:rFonts w:ascii="Times New Roman" w:eastAsia="Times New Roman" w:hAnsi="Times New Roman" w:cs="Times New Roman"/>
                <w:color w:val="auto"/>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B15FB" w:rsidRPr="002074A2" w:rsidRDefault="004B15FB" w:rsidP="00E9148F">
            <w:pPr>
              <w:widowControl w:val="0"/>
              <w:spacing w:line="240" w:lineRule="auto"/>
              <w:jc w:val="both"/>
              <w:rPr>
                <w:rFonts w:ascii="Times New Roman" w:eastAsia="Times New Roman" w:hAnsi="Times New Roman" w:cs="Times New Roman"/>
                <w:color w:val="auto"/>
              </w:rPr>
            </w:pPr>
            <w:r w:rsidRPr="002074A2">
              <w:rPr>
                <w:rFonts w:ascii="Times New Roman" w:eastAsia="Times New Roman" w:hAnsi="Times New Roman" w:cs="Times New Roman"/>
                <w:color w:val="auto"/>
              </w:rPr>
              <w:t>— є такою, строк дії якої закінчився;</w:t>
            </w:r>
          </w:p>
          <w:p w:rsidR="004B15FB" w:rsidRPr="002074A2" w:rsidRDefault="004B15FB" w:rsidP="00E9148F">
            <w:pPr>
              <w:widowControl w:val="0"/>
              <w:spacing w:line="240" w:lineRule="auto"/>
              <w:jc w:val="both"/>
              <w:rPr>
                <w:rFonts w:ascii="Times New Roman" w:eastAsia="Times New Roman" w:hAnsi="Times New Roman" w:cs="Times New Roman"/>
                <w:color w:val="auto"/>
              </w:rPr>
            </w:pPr>
            <w:r w:rsidRPr="002074A2">
              <w:rPr>
                <w:rFonts w:ascii="Times New Roman" w:eastAsia="Times New Roman" w:hAnsi="Times New Roman" w:cs="Times New Roman"/>
                <w:color w:val="auto"/>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5FB" w:rsidRPr="002074A2" w:rsidRDefault="004B15FB" w:rsidP="00E9148F">
            <w:pPr>
              <w:widowControl w:val="0"/>
              <w:spacing w:line="240" w:lineRule="auto"/>
              <w:jc w:val="both"/>
              <w:rPr>
                <w:rFonts w:ascii="Times New Roman" w:eastAsia="Times New Roman" w:hAnsi="Times New Roman" w:cs="Times New Roman"/>
                <w:color w:val="auto"/>
              </w:rPr>
            </w:pPr>
            <w:r w:rsidRPr="002074A2">
              <w:rPr>
                <w:rFonts w:ascii="Times New Roman" w:eastAsia="Times New Roman" w:hAnsi="Times New Roman" w:cs="Times New Roman"/>
                <w:color w:val="auto"/>
              </w:rPr>
              <w:t>— не відповідає вимогам, установленим у тендерній документації відповідно до абзацу першого частини третьої статті 22 Закону;</w:t>
            </w:r>
          </w:p>
          <w:p w:rsidR="004B15FB" w:rsidRPr="00877EE7" w:rsidRDefault="004B15FB" w:rsidP="00E9148F">
            <w:pPr>
              <w:widowControl w:val="0"/>
              <w:spacing w:line="240" w:lineRule="auto"/>
              <w:jc w:val="both"/>
              <w:rPr>
                <w:rFonts w:ascii="Times New Roman" w:eastAsia="Times New Roman" w:hAnsi="Times New Roman" w:cs="Times New Roman"/>
                <w:b/>
                <w:i/>
                <w:highlight w:val="white"/>
              </w:rPr>
            </w:pPr>
            <w:r w:rsidRPr="00877EE7">
              <w:rPr>
                <w:rFonts w:ascii="Times New Roman" w:eastAsia="Times New Roman" w:hAnsi="Times New Roman" w:cs="Times New Roman"/>
                <w:b/>
                <w:i/>
                <w:highlight w:val="white"/>
              </w:rPr>
              <w:t>3) переможець процедури закупівлі:</w:t>
            </w:r>
          </w:p>
          <w:p w:rsidR="004B15FB" w:rsidRPr="008B29A1" w:rsidRDefault="004B15FB" w:rsidP="00E9148F">
            <w:pPr>
              <w:widowControl w:val="0"/>
              <w:spacing w:line="240" w:lineRule="auto"/>
              <w:jc w:val="both"/>
              <w:rPr>
                <w:rFonts w:ascii="Times New Roman" w:eastAsia="Times New Roman" w:hAnsi="Times New Roman" w:cs="Times New Roman"/>
                <w:color w:val="auto"/>
              </w:rPr>
            </w:pPr>
            <w:r w:rsidRPr="008B29A1">
              <w:rPr>
                <w:rFonts w:ascii="Times New Roman" w:eastAsia="Times New Roman" w:hAnsi="Times New Roman" w:cs="Times New Roman"/>
                <w:color w:val="auto"/>
              </w:rPr>
              <w:t>— відмовився від підписання договору про закупівлю відповідно до вимог тендерної документації або укладення договору про закупівлю;</w:t>
            </w:r>
          </w:p>
          <w:p w:rsidR="004B15FB" w:rsidRPr="008B29A1" w:rsidRDefault="004B15FB" w:rsidP="00E9148F">
            <w:pPr>
              <w:widowControl w:val="0"/>
              <w:spacing w:line="240" w:lineRule="auto"/>
              <w:jc w:val="both"/>
              <w:rPr>
                <w:rFonts w:ascii="Times New Roman" w:eastAsia="Times New Roman" w:hAnsi="Times New Roman" w:cs="Times New Roman"/>
                <w:color w:val="auto"/>
              </w:rPr>
            </w:pPr>
            <w:r w:rsidRPr="008B29A1">
              <w:rPr>
                <w:rFonts w:ascii="Times New Roman" w:eastAsia="Times New Roman" w:hAnsi="Times New Roman" w:cs="Times New Roman"/>
                <w:color w:val="auto"/>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B15FB" w:rsidRPr="008B29A1" w:rsidRDefault="004B15FB" w:rsidP="00E9148F">
            <w:pPr>
              <w:widowControl w:val="0"/>
              <w:spacing w:line="240" w:lineRule="auto"/>
              <w:jc w:val="both"/>
              <w:rPr>
                <w:rFonts w:ascii="Times New Roman" w:eastAsia="Times New Roman" w:hAnsi="Times New Roman" w:cs="Times New Roman"/>
                <w:color w:val="auto"/>
              </w:rPr>
            </w:pPr>
            <w:r w:rsidRPr="008B29A1">
              <w:rPr>
                <w:rFonts w:ascii="Times New Roman" w:eastAsia="Times New Roman" w:hAnsi="Times New Roman" w:cs="Times New Roman"/>
                <w:color w:val="auto"/>
              </w:rPr>
              <w:t>— не надав копію ліцензії або документа дозвільного характеру (у разі їх наявності) відповідно до частини другої статті 41 Закону;</w:t>
            </w:r>
          </w:p>
          <w:p w:rsidR="004B15FB" w:rsidRPr="008B29A1" w:rsidRDefault="004B15FB" w:rsidP="00E9148F">
            <w:pPr>
              <w:widowControl w:val="0"/>
              <w:spacing w:line="240" w:lineRule="auto"/>
              <w:jc w:val="both"/>
              <w:rPr>
                <w:rFonts w:ascii="Times New Roman" w:eastAsia="Times New Roman" w:hAnsi="Times New Roman" w:cs="Times New Roman"/>
                <w:color w:val="auto"/>
              </w:rPr>
            </w:pPr>
            <w:r w:rsidRPr="008B29A1">
              <w:rPr>
                <w:rFonts w:ascii="Times New Roman" w:eastAsia="Times New Roman" w:hAnsi="Times New Roman" w:cs="Times New Roman"/>
                <w:color w:val="auto"/>
              </w:rPr>
              <w:t>— не надав забезпечення виконання договору про закупівлю, якщо таке забезпечення вимагалося замовником;</w:t>
            </w:r>
          </w:p>
          <w:p w:rsidR="004B15FB" w:rsidRPr="008B29A1" w:rsidRDefault="004B15FB" w:rsidP="00E9148F">
            <w:pPr>
              <w:widowControl w:val="0"/>
              <w:spacing w:line="240" w:lineRule="auto"/>
              <w:jc w:val="both"/>
              <w:rPr>
                <w:rFonts w:ascii="Times New Roman" w:eastAsia="Times New Roman" w:hAnsi="Times New Roman" w:cs="Times New Roman"/>
                <w:color w:val="auto"/>
              </w:rPr>
            </w:pPr>
            <w:r w:rsidRPr="008B29A1">
              <w:rPr>
                <w:rFonts w:ascii="Times New Roman" w:eastAsia="Times New Roman" w:hAnsi="Times New Roman" w:cs="Times New Roman"/>
                <w:color w:val="auto"/>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B15FB" w:rsidRPr="00877EE7" w:rsidRDefault="004B15FB" w:rsidP="00E9148F">
            <w:pPr>
              <w:widowControl w:val="0"/>
              <w:spacing w:line="240" w:lineRule="auto"/>
              <w:jc w:val="both"/>
              <w:rPr>
                <w:rFonts w:ascii="Times New Roman" w:eastAsia="Times New Roman" w:hAnsi="Times New Roman" w:cs="Times New Roman"/>
                <w:b/>
                <w:i/>
                <w:highlight w:val="white"/>
              </w:rPr>
            </w:pPr>
            <w:r w:rsidRPr="00877EE7">
              <w:rPr>
                <w:rFonts w:ascii="Times New Roman" w:eastAsia="Times New Roman" w:hAnsi="Times New Roman" w:cs="Times New Roman"/>
                <w:b/>
                <w:i/>
                <w:highlight w:val="white"/>
              </w:rPr>
              <w:t>Замовник може відхилити тендерну пропозицію</w:t>
            </w:r>
            <w:r w:rsidRPr="00877EE7">
              <w:rPr>
                <w:rFonts w:ascii="Times New Roman" w:eastAsia="Times New Roman" w:hAnsi="Times New Roman" w:cs="Times New Roman"/>
                <w:highlight w:val="white"/>
              </w:rPr>
              <w:t xml:space="preserve"> із </w:t>
            </w:r>
            <w:r w:rsidRPr="00877EE7">
              <w:rPr>
                <w:rFonts w:ascii="Times New Roman" w:eastAsia="Times New Roman" w:hAnsi="Times New Roman" w:cs="Times New Roman"/>
                <w:highlight w:val="white"/>
              </w:rPr>
              <w:lastRenderedPageBreak/>
              <w:t xml:space="preserve">зазначенням аргументації в електронній системі закупівель </w:t>
            </w:r>
            <w:r w:rsidRPr="00877EE7">
              <w:rPr>
                <w:rFonts w:ascii="Times New Roman" w:eastAsia="Times New Roman" w:hAnsi="Times New Roman" w:cs="Times New Roman"/>
                <w:b/>
                <w:i/>
                <w:highlight w:val="white"/>
              </w:rPr>
              <w:t>у разі, коли:</w:t>
            </w:r>
          </w:p>
          <w:p w:rsidR="004B15FB" w:rsidRPr="00877EE7" w:rsidRDefault="004B15FB" w:rsidP="00E9148F">
            <w:pPr>
              <w:widowControl w:val="0"/>
              <w:spacing w:line="240" w:lineRule="auto"/>
              <w:jc w:val="both"/>
              <w:rPr>
                <w:rFonts w:ascii="Times New Roman" w:eastAsia="Times New Roman" w:hAnsi="Times New Roman" w:cs="Times New Roman"/>
                <w:highlight w:val="white"/>
              </w:rPr>
            </w:pPr>
            <w:r w:rsidRPr="00877EE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5FB" w:rsidRPr="00877EE7" w:rsidRDefault="004B15FB" w:rsidP="00E9148F">
            <w:pPr>
              <w:widowControl w:val="0"/>
              <w:spacing w:line="240" w:lineRule="auto"/>
              <w:jc w:val="both"/>
              <w:rPr>
                <w:rFonts w:ascii="Times New Roman" w:eastAsia="Times New Roman" w:hAnsi="Times New Roman" w:cs="Times New Roman"/>
                <w:highlight w:val="white"/>
              </w:rPr>
            </w:pPr>
            <w:r w:rsidRPr="00877EE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5FB" w:rsidRPr="00C878F2" w:rsidRDefault="004B15FB" w:rsidP="00E9148F">
            <w:pPr>
              <w:widowControl w:val="0"/>
              <w:spacing w:line="240" w:lineRule="auto"/>
              <w:jc w:val="both"/>
              <w:rPr>
                <w:rFonts w:ascii="Times New Roman" w:eastAsia="Times New Roman" w:hAnsi="Times New Roman" w:cs="Times New Roman"/>
                <w:highlight w:val="white"/>
              </w:rPr>
            </w:pPr>
            <w:r w:rsidRPr="00C878F2">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B15FB" w:rsidRPr="00C878F2" w:rsidRDefault="004B15FB" w:rsidP="00E9148F">
            <w:pPr>
              <w:widowControl w:val="0"/>
              <w:spacing w:line="240" w:lineRule="auto"/>
              <w:jc w:val="both"/>
              <w:rPr>
                <w:rFonts w:ascii="Times New Roman" w:eastAsia="Times New Roman" w:hAnsi="Times New Roman" w:cs="Times New Roman"/>
              </w:rPr>
            </w:pPr>
            <w:r w:rsidRPr="00C878F2">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878F2">
              <w:rPr>
                <w:rFonts w:ascii="Times New Roman" w:eastAsia="Times New Roman" w:hAnsi="Times New Roman" w:cs="Times New Roman"/>
                <w:b/>
                <w:i/>
                <w:highlight w:val="white"/>
              </w:rPr>
              <w:t>не пізніш як через чотири дні</w:t>
            </w:r>
            <w:r w:rsidRPr="00C878F2">
              <w:rPr>
                <w:rFonts w:ascii="Times New Roman" w:eastAsia="Times New Roman" w:hAnsi="Times New Roman" w:cs="Times New Roman"/>
                <w:b/>
                <w:highlight w:val="white"/>
              </w:rPr>
              <w:t xml:space="preserve"> </w:t>
            </w:r>
            <w:r w:rsidRPr="00C878F2">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15FB" w:rsidRPr="00DC7307" w:rsidTr="00E9148F">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695D45" w:rsidRDefault="004B15FB" w:rsidP="00E9148F">
            <w:pPr>
              <w:widowControl w:val="0"/>
              <w:spacing w:line="240" w:lineRule="auto"/>
              <w:jc w:val="both"/>
              <w:rPr>
                <w:rFonts w:ascii="Times New Roman" w:eastAsia="Times New Roman" w:hAnsi="Times New Roman" w:cs="Times New Roman"/>
                <w:b/>
                <w:i/>
              </w:rPr>
            </w:pPr>
            <w:bookmarkStart w:id="6" w:name="n517"/>
            <w:bookmarkStart w:id="7" w:name="n518"/>
            <w:bookmarkStart w:id="8" w:name="n523"/>
            <w:bookmarkEnd w:id="6"/>
            <w:bookmarkEnd w:id="7"/>
            <w:bookmarkEnd w:id="8"/>
            <w:r w:rsidRPr="00695D45">
              <w:rPr>
                <w:rFonts w:ascii="Times New Roman" w:eastAsia="Times New Roman" w:hAnsi="Times New Roman" w:cs="Times New Roman"/>
                <w:b/>
                <w:i/>
              </w:rPr>
              <w:t>Замовник відміняє відкриті торги у разі:</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1) відсутності подальшої потреби в закупівлі товарів, робіт чи послуг;</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3) скорочення обсягу видатків на здійснення закупівлі товарів, робіт чи послуг;</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 xml:space="preserve">У разі відміни відкритих торгів замовник </w:t>
            </w:r>
            <w:r w:rsidRPr="00695D45">
              <w:rPr>
                <w:rFonts w:ascii="Times New Roman" w:eastAsia="Times New Roman" w:hAnsi="Times New Roman" w:cs="Times New Roman"/>
                <w:b/>
                <w:i/>
              </w:rPr>
              <w:t>протягом одного робочого дня</w:t>
            </w:r>
            <w:r w:rsidRPr="00695D4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4B15FB" w:rsidRPr="00695D45" w:rsidRDefault="004B15FB" w:rsidP="00E9148F">
            <w:pPr>
              <w:widowControl w:val="0"/>
              <w:spacing w:line="240" w:lineRule="auto"/>
              <w:jc w:val="both"/>
              <w:rPr>
                <w:rFonts w:ascii="Times New Roman" w:eastAsia="Times New Roman" w:hAnsi="Times New Roman" w:cs="Times New Roman"/>
                <w:b/>
                <w:i/>
              </w:rPr>
            </w:pPr>
            <w:r w:rsidRPr="00695D4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5D45">
              <w:rPr>
                <w:rFonts w:ascii="Times New Roman" w:eastAsia="Times New Roman" w:hAnsi="Times New Roman" w:cs="Times New Roman"/>
                <w:highlight w:val="white"/>
              </w:rPr>
              <w:t>Особливостями</w:t>
            </w:r>
            <w:r w:rsidRPr="00695D45">
              <w:rPr>
                <w:rFonts w:ascii="Times New Roman" w:eastAsia="Times New Roman" w:hAnsi="Times New Roman" w:cs="Times New Roman"/>
              </w:rPr>
              <w:t>;</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lastRenderedPageBreak/>
              <w:t>2) не</w:t>
            </w:r>
            <w:r w:rsidRPr="00695D45">
              <w:rPr>
                <w:rFonts w:ascii="Times New Roman" w:eastAsia="Times New Roman" w:hAnsi="Times New Roman" w:cs="Times New Roman"/>
                <w:highlight w:val="white"/>
              </w:rPr>
              <w:t>подання жодної тендерної пропозиції для участі</w:t>
            </w:r>
            <w:r w:rsidRPr="00695D45">
              <w:rPr>
                <w:rFonts w:ascii="Times New Roman" w:eastAsia="Times New Roman" w:hAnsi="Times New Roman" w:cs="Times New Roman"/>
              </w:rPr>
              <w:t xml:space="preserve"> у відкритих торгах у строк, установлений замовником згідно з </w:t>
            </w:r>
            <w:r w:rsidRPr="00695D45">
              <w:rPr>
                <w:rFonts w:ascii="Times New Roman" w:eastAsia="Times New Roman" w:hAnsi="Times New Roman" w:cs="Times New Roman"/>
                <w:highlight w:val="white"/>
              </w:rPr>
              <w:t>Особливостями</w:t>
            </w:r>
            <w:r w:rsidRPr="00695D45">
              <w:rPr>
                <w:rFonts w:ascii="Times New Roman" w:eastAsia="Times New Roman" w:hAnsi="Times New Roman" w:cs="Times New Roman"/>
              </w:rPr>
              <w:t>.</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Відкриті торги можуть бути відмінені частково (за лотом).</w:t>
            </w:r>
          </w:p>
          <w:p w:rsidR="004B15FB" w:rsidRPr="00A47EDD" w:rsidRDefault="004B15FB" w:rsidP="00E9148F">
            <w:pPr>
              <w:widowControl w:val="0"/>
              <w:spacing w:line="240" w:lineRule="auto"/>
              <w:jc w:val="both"/>
              <w:rPr>
                <w:rFonts w:ascii="Times New Roman" w:hAnsi="Times New Roman" w:cs="Times New Roman"/>
              </w:rPr>
            </w:pPr>
            <w:r w:rsidRPr="00695D4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695D45" w:rsidRDefault="004B15FB" w:rsidP="00E9148F">
            <w:pPr>
              <w:widowControl w:val="0"/>
              <w:spacing w:line="240" w:lineRule="auto"/>
              <w:jc w:val="both"/>
              <w:rPr>
                <w:rFonts w:ascii="Times New Roman" w:eastAsia="Times New Roman" w:hAnsi="Times New Roman" w:cs="Times New Roman"/>
                <w:highlight w:val="white"/>
              </w:rPr>
            </w:pPr>
            <w:r w:rsidRPr="00695D45">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D45">
              <w:rPr>
                <w:rFonts w:ascii="Times New Roman" w:eastAsia="Times New Roman" w:hAnsi="Times New Roman" w:cs="Times New Roman"/>
                <w:b/>
                <w:i/>
                <w:highlight w:val="white"/>
              </w:rPr>
              <w:t>не пізніше ніж через 15 днів</w:t>
            </w:r>
            <w:r w:rsidRPr="00695D4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D45">
              <w:rPr>
                <w:rFonts w:ascii="Times New Roman" w:eastAsia="Times New Roman" w:hAnsi="Times New Roman" w:cs="Times New Roman"/>
                <w:b/>
                <w:i/>
                <w:highlight w:val="white"/>
              </w:rPr>
              <w:t>може бути продовжений до 60 днів</w:t>
            </w:r>
            <w:r w:rsidRPr="00695D45">
              <w:rPr>
                <w:rFonts w:ascii="Times New Roman" w:eastAsia="Times New Roman" w:hAnsi="Times New Roman" w:cs="Times New Roman"/>
                <w:highlight w:val="white"/>
              </w:rPr>
              <w:t xml:space="preserve">. </w:t>
            </w:r>
          </w:p>
          <w:p w:rsidR="004B15FB" w:rsidRPr="00695D45" w:rsidRDefault="004B15FB" w:rsidP="00E9148F">
            <w:pPr>
              <w:widowControl w:val="0"/>
              <w:spacing w:line="240" w:lineRule="auto"/>
              <w:jc w:val="both"/>
              <w:rPr>
                <w:rFonts w:ascii="Times New Roman" w:eastAsia="Times New Roman" w:hAnsi="Times New Roman" w:cs="Times New Roman"/>
                <w:highlight w:val="white"/>
              </w:rPr>
            </w:pPr>
            <w:r w:rsidRPr="00695D45">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15FB" w:rsidRPr="00A47EDD" w:rsidRDefault="004B15FB" w:rsidP="00E9148F">
            <w:pPr>
              <w:widowControl w:val="0"/>
              <w:spacing w:line="240" w:lineRule="auto"/>
              <w:jc w:val="both"/>
              <w:rPr>
                <w:rFonts w:ascii="Times New Roman" w:hAnsi="Times New Roman" w:cs="Times New Roman"/>
              </w:rPr>
            </w:pPr>
            <w:r w:rsidRPr="00695D45">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5D45">
              <w:rPr>
                <w:rFonts w:ascii="Times New Roman" w:eastAsia="Times New Roman" w:hAnsi="Times New Roman" w:cs="Times New Roman"/>
                <w:b/>
                <w:i/>
                <w:highlight w:val="white"/>
              </w:rPr>
              <w:t>не може бути укладено раніше ніж через п’ять днів</w:t>
            </w:r>
            <w:r w:rsidRPr="00695D45">
              <w:rPr>
                <w:rFonts w:ascii="Times New Roman" w:eastAsia="Times New Roman" w:hAnsi="Times New Roman" w:cs="Times New Roman"/>
                <w:i/>
                <w:highlight w:val="white"/>
              </w:rPr>
              <w:t xml:space="preserve"> </w:t>
            </w:r>
            <w:r w:rsidRPr="00695D45">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widowControl w:val="0"/>
              <w:spacing w:line="240" w:lineRule="auto"/>
              <w:rPr>
                <w:rFonts w:ascii="Times New Roman" w:hAnsi="Times New Roman" w:cs="Times New Roman"/>
              </w:rPr>
            </w:pPr>
            <w:r w:rsidRPr="00DC7307">
              <w:rPr>
                <w:rFonts w:ascii="Times New Roman" w:hAnsi="Times New Roman" w:cs="Times New Roman"/>
                <w:b/>
                <w:bCs/>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695D45" w:rsidRDefault="004B15FB" w:rsidP="00E9148F">
            <w:pPr>
              <w:widowControl w:val="0"/>
              <w:spacing w:line="240" w:lineRule="auto"/>
              <w:ind w:right="120"/>
              <w:jc w:val="both"/>
              <w:rPr>
                <w:rFonts w:ascii="Times New Roman" w:eastAsia="Times New Roman" w:hAnsi="Times New Roman" w:cs="Times New Roman"/>
              </w:rPr>
            </w:pPr>
            <w:r w:rsidRPr="00695D45">
              <w:rPr>
                <w:rFonts w:ascii="Times New Roman" w:eastAsia="Times New Roman" w:hAnsi="Times New Roman" w:cs="Times New Roman"/>
              </w:rPr>
              <w:t xml:space="preserve">Проєкт договору про закупівлю викладено в </w:t>
            </w:r>
            <w:r w:rsidRPr="00695D45">
              <w:rPr>
                <w:rFonts w:ascii="Times New Roman" w:eastAsia="Times New Roman" w:hAnsi="Times New Roman" w:cs="Times New Roman"/>
                <w:b/>
                <w:i/>
              </w:rPr>
              <w:t>Додатку 3</w:t>
            </w:r>
            <w:r w:rsidRPr="00695D45">
              <w:rPr>
                <w:rFonts w:ascii="Times New Roman" w:eastAsia="Times New Roman" w:hAnsi="Times New Roman" w:cs="Times New Roman"/>
              </w:rPr>
              <w:t xml:space="preserve"> до цієї тендерної документації.</w:t>
            </w:r>
          </w:p>
          <w:p w:rsidR="004B15FB" w:rsidRPr="00695D45" w:rsidRDefault="004B15FB" w:rsidP="00E9148F">
            <w:pPr>
              <w:widowControl w:val="0"/>
              <w:spacing w:line="240" w:lineRule="auto"/>
              <w:ind w:right="120"/>
              <w:jc w:val="both"/>
              <w:rPr>
                <w:rFonts w:ascii="Times New Roman" w:eastAsia="Times New Roman" w:hAnsi="Times New Roman" w:cs="Times New Roman"/>
              </w:rPr>
            </w:pPr>
            <w:r w:rsidRPr="00695D4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B15FB" w:rsidRPr="00695D45" w:rsidRDefault="004B15FB" w:rsidP="00E9148F">
            <w:pPr>
              <w:widowControl w:val="0"/>
              <w:spacing w:line="240" w:lineRule="auto"/>
              <w:jc w:val="both"/>
              <w:rPr>
                <w:rFonts w:ascii="Times New Roman" w:eastAsia="Times New Roman" w:hAnsi="Times New Roman" w:cs="Times New Roman"/>
              </w:rPr>
            </w:pPr>
            <w:r w:rsidRPr="00695D45">
              <w:rPr>
                <w:rFonts w:ascii="Times New Roman" w:eastAsia="Times New Roman" w:hAnsi="Times New Roman" w:cs="Times New Roman"/>
                <w:b/>
                <w:i/>
              </w:rPr>
              <w:t>Переможець</w:t>
            </w:r>
            <w:r w:rsidRPr="00695D4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B15FB" w:rsidRPr="00695D45" w:rsidRDefault="004B15FB" w:rsidP="00E9148F">
            <w:pPr>
              <w:widowControl w:val="0"/>
              <w:numPr>
                <w:ilvl w:val="0"/>
                <w:numId w:val="2"/>
              </w:numPr>
              <w:spacing w:line="240" w:lineRule="auto"/>
              <w:jc w:val="both"/>
              <w:rPr>
                <w:rFonts w:ascii="Times New Roman" w:eastAsia="Times New Roman" w:hAnsi="Times New Roman" w:cs="Times New Roman"/>
              </w:rPr>
            </w:pPr>
            <w:r w:rsidRPr="00695D45">
              <w:rPr>
                <w:rFonts w:ascii="Times New Roman" w:eastAsia="Times New Roman" w:hAnsi="Times New Roman" w:cs="Times New Roman"/>
              </w:rPr>
              <w:t>інформацію про право підписання договору про закупівлю;</w:t>
            </w:r>
          </w:p>
          <w:p w:rsidR="004B15FB" w:rsidRPr="00695D45" w:rsidRDefault="004B15FB" w:rsidP="00E9148F">
            <w:pPr>
              <w:widowControl w:val="0"/>
              <w:numPr>
                <w:ilvl w:val="0"/>
                <w:numId w:val="2"/>
              </w:numPr>
              <w:spacing w:line="240" w:lineRule="auto"/>
              <w:jc w:val="both"/>
              <w:rPr>
                <w:rFonts w:ascii="Times New Roman" w:eastAsia="Times New Roman" w:hAnsi="Times New Roman" w:cs="Times New Roman"/>
              </w:rPr>
            </w:pPr>
            <w:r w:rsidRPr="00695D4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695D4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B15FB" w:rsidRPr="00DC7307" w:rsidRDefault="004B15FB" w:rsidP="00E9148F">
            <w:pPr>
              <w:widowControl w:val="0"/>
              <w:spacing w:line="240" w:lineRule="auto"/>
              <w:jc w:val="both"/>
              <w:rPr>
                <w:rFonts w:ascii="Times New Roman" w:hAnsi="Times New Roman" w:cs="Times New Roman"/>
                <w:i/>
                <w:iCs/>
                <w:strike/>
              </w:rPr>
            </w:pPr>
            <w:r w:rsidRPr="00695D45">
              <w:rPr>
                <w:rFonts w:ascii="Times New Roman" w:eastAsia="Times New Roman" w:hAnsi="Times New Roman" w:cs="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12522C" w:rsidRDefault="004B15FB" w:rsidP="00E9148F">
            <w:pPr>
              <w:widowControl w:val="0"/>
              <w:spacing w:line="240" w:lineRule="auto"/>
              <w:jc w:val="both"/>
              <w:rPr>
                <w:rFonts w:ascii="Times New Roman" w:eastAsia="Times New Roman" w:hAnsi="Times New Roman" w:cs="Times New Roman"/>
                <w:color w:val="auto"/>
              </w:rPr>
            </w:pPr>
            <w:r w:rsidRPr="0012522C">
              <w:rPr>
                <w:rFonts w:ascii="Times New Roman" w:eastAsia="Times New Roman" w:hAnsi="Times New Roman" w:cs="Times New Roman"/>
                <w:color w:val="auto"/>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w:t>
            </w:r>
            <w:r w:rsidRPr="0012522C">
              <w:rPr>
                <w:rFonts w:ascii="Times New Roman" w:eastAsia="Times New Roman" w:hAnsi="Times New Roman" w:cs="Times New Roman"/>
                <w:color w:val="auto"/>
              </w:rPr>
              <w:lastRenderedPageBreak/>
              <w:t>Особливостей.</w:t>
            </w:r>
          </w:p>
          <w:p w:rsidR="004B15FB" w:rsidRPr="0012522C" w:rsidRDefault="004B15FB" w:rsidP="00E9148F">
            <w:pPr>
              <w:widowControl w:val="0"/>
              <w:spacing w:line="240" w:lineRule="auto"/>
              <w:jc w:val="both"/>
              <w:rPr>
                <w:rFonts w:ascii="Times New Roman" w:eastAsia="Times New Roman" w:hAnsi="Times New Roman" w:cs="Times New Roman"/>
                <w:color w:val="auto"/>
              </w:rPr>
            </w:pPr>
            <w:r w:rsidRPr="0012522C">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5FB" w:rsidRPr="0012522C" w:rsidRDefault="004B15FB" w:rsidP="00E9148F">
            <w:pPr>
              <w:widowControl w:val="0"/>
              <w:spacing w:line="240" w:lineRule="auto"/>
              <w:jc w:val="both"/>
              <w:rPr>
                <w:rFonts w:ascii="Times New Roman" w:eastAsia="Times New Roman" w:hAnsi="Times New Roman" w:cs="Times New Roman"/>
                <w:color w:val="auto"/>
              </w:rPr>
            </w:pPr>
            <w:r w:rsidRPr="0012522C">
              <w:rPr>
                <w:rFonts w:ascii="Times New Roman" w:eastAsia="Times New Roman" w:hAnsi="Times New Roman" w:cs="Times New Roman"/>
                <w:color w:val="auto"/>
              </w:rPr>
              <w:t>Умови договору про закупівлю не повинні відрізнятися від змісту тендерної пропозиції переможця процедури закупівлі, крім випадків:</w:t>
            </w:r>
          </w:p>
          <w:p w:rsidR="004B15FB" w:rsidRPr="0012522C" w:rsidRDefault="004B15FB" w:rsidP="00E9148F">
            <w:pPr>
              <w:widowControl w:val="0"/>
              <w:spacing w:line="240" w:lineRule="auto"/>
              <w:jc w:val="both"/>
              <w:rPr>
                <w:rFonts w:ascii="Times New Roman" w:eastAsia="Times New Roman" w:hAnsi="Times New Roman" w:cs="Times New Roman"/>
                <w:color w:val="auto"/>
              </w:rPr>
            </w:pPr>
            <w:r w:rsidRPr="0012522C">
              <w:rPr>
                <w:rFonts w:ascii="Times New Roman" w:eastAsia="Times New Roman" w:hAnsi="Times New Roman" w:cs="Times New Roman"/>
                <w:color w:val="auto"/>
              </w:rPr>
              <w:t>визначення грошового еквівалента зобов’язання в іноземній валюті;</w:t>
            </w:r>
          </w:p>
          <w:p w:rsidR="004B15FB" w:rsidRPr="0012522C" w:rsidRDefault="004B15FB" w:rsidP="00E9148F">
            <w:pPr>
              <w:widowControl w:val="0"/>
              <w:spacing w:line="240" w:lineRule="auto"/>
              <w:jc w:val="both"/>
              <w:rPr>
                <w:rFonts w:ascii="Times New Roman" w:eastAsia="Times New Roman" w:hAnsi="Times New Roman" w:cs="Times New Roman"/>
                <w:color w:val="auto"/>
              </w:rPr>
            </w:pPr>
            <w:r w:rsidRPr="0012522C">
              <w:rPr>
                <w:rFonts w:ascii="Times New Roman" w:eastAsia="Times New Roman" w:hAnsi="Times New Roman" w:cs="Times New Roman"/>
                <w:color w:val="auto"/>
              </w:rPr>
              <w:t xml:space="preserve">перерахунку ціни в бік зменшення ціни тендерної пропозиції переможця </w:t>
            </w:r>
            <w:r>
              <w:rPr>
                <w:rFonts w:ascii="Times New Roman" w:eastAsia="Times New Roman" w:hAnsi="Times New Roman" w:cs="Times New Roman"/>
                <w:color w:val="auto"/>
              </w:rPr>
              <w:t>без зменшення обсягів закупівлі.</w:t>
            </w:r>
          </w:p>
        </w:tc>
      </w:tr>
      <w:tr w:rsidR="004B15FB" w:rsidRPr="00DC7307" w:rsidTr="00E9148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B15FB" w:rsidRPr="00DC7307" w:rsidRDefault="004B15FB" w:rsidP="00E9148F">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B15FB" w:rsidRPr="007F2AF8" w:rsidRDefault="004B15FB" w:rsidP="00E9148F">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5FB" w:rsidRPr="007F2AF8" w:rsidRDefault="004B15FB" w:rsidP="00E9148F">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4B15FB" w:rsidRPr="00DC7307" w:rsidRDefault="004B15FB" w:rsidP="004B15FB">
      <w:pPr>
        <w:keepNext/>
        <w:keepLines/>
        <w:tabs>
          <w:tab w:val="left" w:pos="4860"/>
        </w:tabs>
        <w:spacing w:after="0" w:line="240" w:lineRule="auto"/>
        <w:rPr>
          <w:rFonts w:ascii="Times New Roman" w:hAnsi="Times New Roman" w:cs="Times New Roman"/>
          <w:b/>
        </w:rPr>
      </w:pPr>
    </w:p>
    <w:p w:rsidR="004B15FB" w:rsidRDefault="004B15FB" w:rsidP="004B15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4B15FB" w:rsidRDefault="004B15FB" w:rsidP="004B15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4B15FB" w:rsidRDefault="004B15FB" w:rsidP="004B15F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4B15FB" w:rsidRPr="00886BF3" w:rsidRDefault="004B15FB" w:rsidP="004B15FB">
      <w:pPr>
        <w:spacing w:after="0" w:line="240" w:lineRule="auto"/>
        <w:rPr>
          <w:rFonts w:ascii="Times New Roman" w:hAnsi="Times New Roman" w:cs="Times New Roman"/>
          <w:b/>
        </w:rPr>
      </w:pPr>
    </w:p>
    <w:p w:rsidR="004B15FB" w:rsidRPr="00F20CDC" w:rsidRDefault="004B15FB" w:rsidP="004B15FB"/>
    <w:p w:rsidR="00423B81" w:rsidRDefault="00423B81"/>
    <w:sectPr w:rsidR="00423B81" w:rsidSect="00E910CC">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B6" w:rsidRDefault="009556B6" w:rsidP="00F26142">
      <w:pPr>
        <w:spacing w:after="0" w:line="240" w:lineRule="auto"/>
      </w:pPr>
      <w:r>
        <w:separator/>
      </w:r>
    </w:p>
  </w:endnote>
  <w:endnote w:type="continuationSeparator" w:id="1">
    <w:p w:rsidR="009556B6" w:rsidRDefault="009556B6" w:rsidP="00F2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CC" w:rsidRDefault="00BF4C08">
    <w:pPr>
      <w:jc w:val="right"/>
    </w:pPr>
    <w:r>
      <w:rPr>
        <w:rFonts w:ascii="Times New Roman" w:eastAsia="Times New Roman" w:hAnsi="Times New Roman" w:cs="Times New Roman"/>
        <w:sz w:val="24"/>
        <w:szCs w:val="24"/>
      </w:rPr>
      <w:fldChar w:fldCharType="begin"/>
    </w:r>
    <w:r w:rsidR="00423B8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212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CC" w:rsidRDefault="009556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B6" w:rsidRDefault="009556B6" w:rsidP="00F26142">
      <w:pPr>
        <w:spacing w:after="0" w:line="240" w:lineRule="auto"/>
      </w:pPr>
      <w:r>
        <w:separator/>
      </w:r>
    </w:p>
  </w:footnote>
  <w:footnote w:type="continuationSeparator" w:id="1">
    <w:p w:rsidR="009556B6" w:rsidRDefault="009556B6" w:rsidP="00F2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2CCE"/>
    <w:multiLevelType w:val="multilevel"/>
    <w:tmpl w:val="2AF8F9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E40FB9"/>
    <w:multiLevelType w:val="multilevel"/>
    <w:tmpl w:val="A40845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06822CB"/>
    <w:multiLevelType w:val="multilevel"/>
    <w:tmpl w:val="F3D2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useFELayout/>
  </w:compat>
  <w:rsids>
    <w:rsidRoot w:val="004B15FB"/>
    <w:rsid w:val="003B625D"/>
    <w:rsid w:val="00423B81"/>
    <w:rsid w:val="004B15FB"/>
    <w:rsid w:val="00622127"/>
    <w:rsid w:val="009556B6"/>
    <w:rsid w:val="00BF4C08"/>
    <w:rsid w:val="00C8452E"/>
    <w:rsid w:val="00F261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4B15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qFormat/>
    <w:rsid w:val="004B15FB"/>
  </w:style>
  <w:style w:type="table" w:customStyle="1" w:styleId="10">
    <w:name w:val="10"/>
    <w:basedOn w:val="a1"/>
    <w:rsid w:val="004B15FB"/>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4B15FB"/>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34485</Words>
  <Characters>19658</Characters>
  <Application>Microsoft Office Word</Application>
  <DocSecurity>0</DocSecurity>
  <Lines>163</Lines>
  <Paragraphs>108</Paragraphs>
  <ScaleCrop>false</ScaleCrop>
  <Company/>
  <LinksUpToDate>false</LinksUpToDate>
  <CharactersWithSpaces>54035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2023-03-08T08:57:00Z</dcterms:created>
  <dcterms:modified xsi:type="dcterms:W3CDTF">2023-03-08T13:19:00Z</dcterms:modified>
</cp:coreProperties>
</file>