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F4544" w14:textId="77777777" w:rsidR="00523F98" w:rsidRPr="003345A6" w:rsidRDefault="00523F98" w:rsidP="00523F98">
      <w:pPr>
        <w:spacing w:after="0" w:line="240" w:lineRule="auto"/>
        <w:jc w:val="center"/>
        <w:rPr>
          <w:rFonts w:ascii="Times New Roman" w:eastAsia="Times New Roman" w:hAnsi="Times New Roman" w:cs="Times New Roman"/>
          <w:b/>
          <w:i/>
          <w:sz w:val="24"/>
          <w:szCs w:val="24"/>
        </w:rPr>
      </w:pPr>
      <w:r w:rsidRPr="003345A6">
        <w:rPr>
          <w:rFonts w:ascii="Times New Roman" w:eastAsia="Times New Roman" w:hAnsi="Times New Roman" w:cs="Times New Roman"/>
          <w:b/>
          <w:i/>
          <w:sz w:val="24"/>
          <w:szCs w:val="24"/>
        </w:rPr>
        <w:t>ПРОЄКТ ДОГОВОРУ ПРО ЗАКУПІВЛЮ</w:t>
      </w:r>
    </w:p>
    <w:p w14:paraId="4F5107AF" w14:textId="77777777" w:rsidR="00523F98" w:rsidRPr="003345A6" w:rsidRDefault="00523F98" w:rsidP="00523F98">
      <w:pPr>
        <w:spacing w:after="0" w:line="240" w:lineRule="auto"/>
        <w:jc w:val="center"/>
        <w:rPr>
          <w:rFonts w:ascii="Times New Roman" w:eastAsia="Times New Roman" w:hAnsi="Times New Roman" w:cs="Times New Roman"/>
          <w:b/>
          <w:i/>
          <w:sz w:val="24"/>
          <w:szCs w:val="24"/>
        </w:rPr>
      </w:pPr>
    </w:p>
    <w:p w14:paraId="72A0B770" w14:textId="77777777" w:rsidR="00523F98" w:rsidRPr="003345A6" w:rsidRDefault="00523F98" w:rsidP="00523F98">
      <w:pPr>
        <w:spacing w:after="0" w:line="240" w:lineRule="auto"/>
        <w:jc w:val="both"/>
        <w:rPr>
          <w:rFonts w:ascii="Times New Roman" w:eastAsia="Times New Roman" w:hAnsi="Times New Roman" w:cs="Times New Roman"/>
          <w:b/>
          <w:i/>
          <w:sz w:val="24"/>
          <w:szCs w:val="24"/>
        </w:rPr>
      </w:pPr>
    </w:p>
    <w:p w14:paraId="1AAA2EFD"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EA0534">
        <w:rPr>
          <w:rFonts w:ascii="Times New Roman" w:hAnsi="Times New Roman" w:cs="Times New Roman"/>
          <w:b/>
          <w:bCs/>
          <w:sz w:val="24"/>
          <w:szCs w:val="24"/>
        </w:rPr>
        <w:t>_____________________</w:t>
      </w:r>
      <w:r w:rsidRPr="003345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345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 ___________ 2024</w:t>
      </w:r>
      <w:r w:rsidRPr="003345A6">
        <w:rPr>
          <w:rFonts w:ascii="Times New Roman" w:eastAsia="Times New Roman" w:hAnsi="Times New Roman" w:cs="Times New Roman"/>
          <w:sz w:val="24"/>
          <w:szCs w:val="24"/>
        </w:rPr>
        <w:t xml:space="preserve"> року</w:t>
      </w:r>
    </w:p>
    <w:p w14:paraId="0DD95796"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p>
    <w:p w14:paraId="6601C764" w14:textId="77777777" w:rsidR="00523F98" w:rsidRPr="00005DD2" w:rsidRDefault="00523F98" w:rsidP="00523F98">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bCs/>
          <w:i/>
          <w:sz w:val="24"/>
          <w:szCs w:val="24"/>
        </w:rPr>
        <w:t>______________________________________________________</w:t>
      </w:r>
      <w:r w:rsidRPr="003345A6">
        <w:rPr>
          <w:rFonts w:ascii="Times New Roman" w:eastAsia="Times New Roman" w:hAnsi="Times New Roman" w:cs="Times New Roman"/>
          <w:bCs/>
          <w:sz w:val="24"/>
          <w:szCs w:val="24"/>
        </w:rPr>
        <w:t xml:space="preserve"> (далі  - Замовник)</w:t>
      </w:r>
      <w:r w:rsidRPr="003345A6">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rPr>
        <w:t>______________________________________________</w:t>
      </w:r>
      <w:r w:rsidRPr="003345A6">
        <w:rPr>
          <w:rFonts w:ascii="Times New Roman" w:eastAsia="Times New Roman" w:hAnsi="Times New Roman" w:cs="Times New Roman"/>
          <w:sz w:val="24"/>
          <w:szCs w:val="24"/>
        </w:rPr>
        <w:t xml:space="preserve">, що діє на підставі </w:t>
      </w:r>
      <w:r>
        <w:rPr>
          <w:rFonts w:ascii="Times New Roman" w:eastAsia="Times New Roman" w:hAnsi="Times New Roman" w:cs="Times New Roman"/>
          <w:sz w:val="24"/>
          <w:szCs w:val="24"/>
        </w:rPr>
        <w:t>Статуту</w:t>
      </w:r>
      <w:r w:rsidRPr="003345A6">
        <w:rPr>
          <w:rFonts w:ascii="Times New Roman" w:eastAsia="Times New Roman" w:hAnsi="Times New Roman" w:cs="Times New Roman"/>
          <w:sz w:val="24"/>
          <w:szCs w:val="24"/>
        </w:rPr>
        <w:t xml:space="preserve">, з однієї Сторони та </w:t>
      </w:r>
      <w:r w:rsidRPr="003345A6">
        <w:rPr>
          <w:rFonts w:ascii="Times New Roman" w:eastAsia="Times New Roman" w:hAnsi="Times New Roman" w:cs="Times New Roman"/>
          <w:b/>
          <w:bCs/>
          <w:sz w:val="24"/>
          <w:szCs w:val="24"/>
        </w:rPr>
        <w:t xml:space="preserve">_____________________________________________ </w:t>
      </w:r>
      <w:r w:rsidRPr="003345A6">
        <w:rPr>
          <w:rFonts w:ascii="Times New Roman" w:eastAsia="Times New Roman" w:hAnsi="Times New Roman" w:cs="Times New Roman"/>
          <w:sz w:val="24"/>
          <w:szCs w:val="24"/>
        </w:rPr>
        <w:t>(далі – Постачальник), який діє на підставі _____</w:t>
      </w:r>
      <w:r w:rsidRPr="003345A6">
        <w:rPr>
          <w:rFonts w:ascii="Times New Roman" w:eastAsia="Times New Roman" w:hAnsi="Times New Roman" w:cs="Times New Roman"/>
          <w:b/>
          <w:bCs/>
          <w:sz w:val="24"/>
          <w:szCs w:val="24"/>
        </w:rPr>
        <w:t>___________________________</w:t>
      </w:r>
      <w:r w:rsidRPr="003345A6">
        <w:rPr>
          <w:rFonts w:ascii="Times New Roman" w:eastAsia="Times New Roman" w:hAnsi="Times New Roman" w:cs="Times New Roman"/>
          <w:sz w:val="24"/>
          <w:szCs w:val="24"/>
        </w:rPr>
        <w:t>___________________, з іншої Сторони, разом – Сторони, а к</w:t>
      </w:r>
      <w:r>
        <w:rPr>
          <w:rFonts w:ascii="Times New Roman" w:eastAsia="Times New Roman" w:hAnsi="Times New Roman" w:cs="Times New Roman"/>
          <w:sz w:val="24"/>
          <w:szCs w:val="24"/>
        </w:rPr>
        <w:t xml:space="preserve">ожен окремо - Сторона, </w:t>
      </w:r>
      <w:r w:rsidRPr="00005DD2">
        <w:rPr>
          <w:rFonts w:ascii="Times New Roman" w:eastAsia="Times New Roman" w:hAnsi="Times New Roman" w:cs="Times New Roman"/>
          <w:sz w:val="24"/>
          <w:szCs w:val="24"/>
        </w:rPr>
        <w:t xml:space="preserve">керуючись  пунктом 10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затверджених Постановою Кабінету Міністрів України №1178 від 12.10.2022; постановою Кабінету Міністрів України від 09 червня 2021 року № 590 «Про затвердження Порядку виконання повноважень Державною казначейською службою в особливому режимі в умовах воєнного стану», з іншої сторони, далі іменовані Сторони (кожен окремо – Сторона), уклали цей Договір (далі - Договір) про наступне: </w:t>
      </w:r>
    </w:p>
    <w:p w14:paraId="6D4B467B" w14:textId="77777777" w:rsidR="00523F98" w:rsidRPr="00005DD2" w:rsidRDefault="00523F98" w:rsidP="00523F98">
      <w:pPr>
        <w:spacing w:after="0" w:line="240" w:lineRule="auto"/>
        <w:jc w:val="both"/>
        <w:rPr>
          <w:rFonts w:ascii="Times New Roman" w:eastAsia="Times New Roman" w:hAnsi="Times New Roman" w:cs="Times New Roman"/>
          <w:sz w:val="24"/>
          <w:szCs w:val="24"/>
        </w:rPr>
      </w:pPr>
    </w:p>
    <w:p w14:paraId="7BDBBFE3" w14:textId="77777777" w:rsidR="00523F98" w:rsidRPr="00005DD2" w:rsidRDefault="00523F98" w:rsidP="00523F98">
      <w:pPr>
        <w:spacing w:after="0" w:line="240" w:lineRule="auto"/>
        <w:jc w:val="center"/>
        <w:rPr>
          <w:rFonts w:ascii="Times New Roman" w:eastAsia="Times New Roman" w:hAnsi="Times New Roman" w:cs="Times New Roman"/>
          <w:b/>
          <w:sz w:val="24"/>
          <w:szCs w:val="24"/>
        </w:rPr>
      </w:pPr>
      <w:r w:rsidRPr="00005DD2">
        <w:rPr>
          <w:rFonts w:ascii="Times New Roman" w:eastAsia="Times New Roman" w:hAnsi="Times New Roman" w:cs="Times New Roman"/>
          <w:b/>
          <w:sz w:val="24"/>
          <w:szCs w:val="24"/>
        </w:rPr>
        <w:t>І. ПРЕДМЕТ ДОГОВОРУ</w:t>
      </w:r>
    </w:p>
    <w:p w14:paraId="385D5430" w14:textId="77777777" w:rsidR="00523F98" w:rsidRPr="00AB01F0" w:rsidRDefault="00523F98" w:rsidP="00523F98">
      <w:pPr>
        <w:spacing w:after="0" w:line="240" w:lineRule="auto"/>
        <w:jc w:val="both"/>
        <w:rPr>
          <w:rFonts w:ascii="Times New Roman" w:eastAsia="Times New Roman" w:hAnsi="Times New Roman" w:cs="Times New Roman"/>
          <w:sz w:val="24"/>
          <w:szCs w:val="24"/>
        </w:rPr>
      </w:pPr>
      <w:r w:rsidRPr="00005DD2">
        <w:rPr>
          <w:rFonts w:ascii="Times New Roman" w:eastAsia="Times New Roman" w:hAnsi="Times New Roman" w:cs="Times New Roman"/>
          <w:sz w:val="24"/>
          <w:szCs w:val="24"/>
        </w:rPr>
        <w:t>1.1. Цей договір укладено за результатами проведення запиту ціни пропозицій.</w:t>
      </w:r>
    </w:p>
    <w:p w14:paraId="6F737E7D" w14:textId="77777777" w:rsidR="00523F98" w:rsidRPr="00005DD2" w:rsidRDefault="00523F98" w:rsidP="00523F98">
      <w:pPr>
        <w:spacing w:after="0" w:line="240" w:lineRule="auto"/>
        <w:jc w:val="both"/>
        <w:rPr>
          <w:rFonts w:ascii="Times New Roman" w:eastAsia="Times New Roman" w:hAnsi="Times New Roman" w:cs="Times New Roman"/>
          <w:b/>
          <w:sz w:val="24"/>
          <w:szCs w:val="24"/>
        </w:rPr>
      </w:pPr>
      <w:r w:rsidRPr="00005DD2">
        <w:rPr>
          <w:rFonts w:ascii="Times New Roman" w:eastAsia="Times New Roman" w:hAnsi="Times New Roman" w:cs="Times New Roman"/>
          <w:sz w:val="24"/>
          <w:szCs w:val="24"/>
        </w:rPr>
        <w:t xml:space="preserve">1.2. Постачальник приймає на себе зобов’язання передати Замовнику у власність (поставити) </w:t>
      </w:r>
      <w:r w:rsidRPr="00005DD2">
        <w:rPr>
          <w:rFonts w:ascii="Times New Roman" w:eastAsia="Times New Roman" w:hAnsi="Times New Roman" w:cs="Times New Roman"/>
          <w:b/>
          <w:sz w:val="24"/>
          <w:szCs w:val="24"/>
        </w:rPr>
        <w:t>Вугілля кам’яне, Г (Г2) (</w:t>
      </w:r>
      <w:r>
        <w:rPr>
          <w:rFonts w:ascii="Times New Roman" w:eastAsia="Times New Roman" w:hAnsi="Times New Roman" w:cs="Times New Roman"/>
          <w:b/>
          <w:sz w:val="24"/>
          <w:szCs w:val="24"/>
        </w:rPr>
        <w:t>25</w:t>
      </w:r>
      <w:r w:rsidRPr="00005DD2">
        <w:rPr>
          <w:rFonts w:ascii="Times New Roman" w:eastAsia="Times New Roman" w:hAnsi="Times New Roman" w:cs="Times New Roman"/>
          <w:b/>
          <w:sz w:val="24"/>
          <w:szCs w:val="24"/>
        </w:rPr>
        <w:t>-100)</w:t>
      </w:r>
      <w:r>
        <w:rPr>
          <w:rFonts w:ascii="Times New Roman" w:eastAsia="Times New Roman" w:hAnsi="Times New Roman" w:cs="Times New Roman"/>
          <w:b/>
          <w:sz w:val="24"/>
          <w:szCs w:val="24"/>
        </w:rPr>
        <w:t xml:space="preserve">, </w:t>
      </w:r>
      <w:r w:rsidRPr="00005DD2">
        <w:rPr>
          <w:rFonts w:ascii="Times New Roman" w:eastAsia="Times New Roman" w:hAnsi="Times New Roman" w:cs="Times New Roman"/>
          <w:b/>
          <w:sz w:val="24"/>
          <w:szCs w:val="24"/>
        </w:rPr>
        <w:t xml:space="preserve">Вугілля кам’яне, </w:t>
      </w:r>
      <w:r>
        <w:rPr>
          <w:rFonts w:ascii="Times New Roman" w:eastAsia="Times New Roman" w:hAnsi="Times New Roman" w:cs="Times New Roman"/>
          <w:b/>
          <w:sz w:val="24"/>
          <w:szCs w:val="24"/>
        </w:rPr>
        <w:t>ДГ</w:t>
      </w:r>
      <w:r w:rsidRPr="00005DD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25</w:t>
      </w:r>
      <w:r w:rsidRPr="00005DD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r w:rsidRPr="00005DD2">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та </w:t>
      </w:r>
      <w:r w:rsidRPr="00005DD2">
        <w:rPr>
          <w:rFonts w:ascii="Times New Roman" w:eastAsia="Times New Roman" w:hAnsi="Times New Roman" w:cs="Times New Roman"/>
          <w:b/>
          <w:sz w:val="24"/>
          <w:szCs w:val="24"/>
        </w:rPr>
        <w:t>Вугілля кам’яне, Г (Г2) (</w:t>
      </w:r>
      <w:r>
        <w:rPr>
          <w:rFonts w:ascii="Times New Roman" w:eastAsia="Times New Roman" w:hAnsi="Times New Roman" w:cs="Times New Roman"/>
          <w:b/>
          <w:sz w:val="24"/>
          <w:szCs w:val="24"/>
        </w:rPr>
        <w:t>13</w:t>
      </w:r>
      <w:r w:rsidRPr="00005DD2">
        <w:rPr>
          <w:rFonts w:ascii="Times New Roman" w:eastAsia="Times New Roman" w:hAnsi="Times New Roman" w:cs="Times New Roman"/>
          <w:b/>
          <w:sz w:val="24"/>
          <w:szCs w:val="24"/>
        </w:rPr>
        <w:t>-100)</w:t>
      </w:r>
    </w:p>
    <w:p w14:paraId="3CC8856F" w14:textId="77777777" w:rsidR="00523F98" w:rsidRDefault="00523F98" w:rsidP="00523F98">
      <w:pPr>
        <w:spacing w:after="0" w:line="240" w:lineRule="auto"/>
        <w:jc w:val="both"/>
        <w:rPr>
          <w:rFonts w:ascii="Times New Roman" w:eastAsia="Times New Roman" w:hAnsi="Times New Roman" w:cs="Times New Roman"/>
          <w:sz w:val="24"/>
          <w:szCs w:val="24"/>
        </w:rPr>
      </w:pPr>
      <w:r w:rsidRPr="00005DD2">
        <w:rPr>
          <w:rFonts w:ascii="Times New Roman" w:eastAsia="Times New Roman" w:hAnsi="Times New Roman" w:cs="Times New Roman"/>
          <w:sz w:val="24"/>
          <w:szCs w:val="24"/>
        </w:rPr>
        <w:t>1.3</w:t>
      </w:r>
      <w:r w:rsidRPr="00005DD2">
        <w:rPr>
          <w:rFonts w:ascii="Times New Roman" w:eastAsia="Times New Roman" w:hAnsi="Times New Roman" w:cs="Times New Roman"/>
          <w:b/>
          <w:sz w:val="24"/>
          <w:szCs w:val="24"/>
        </w:rPr>
        <w:t>. Код ДК 021:2015 – 09110000-3</w:t>
      </w:r>
      <w:r w:rsidRPr="00005DD2">
        <w:t xml:space="preserve"> </w:t>
      </w:r>
      <w:r w:rsidRPr="00005DD2">
        <w:rPr>
          <w:rFonts w:ascii="Times New Roman" w:eastAsia="Times New Roman" w:hAnsi="Times New Roman" w:cs="Times New Roman"/>
          <w:b/>
          <w:sz w:val="24"/>
          <w:szCs w:val="24"/>
        </w:rPr>
        <w:t xml:space="preserve">Тверде паливо </w:t>
      </w:r>
      <w:r w:rsidRPr="00005DD2">
        <w:rPr>
          <w:rFonts w:ascii="Times New Roman" w:eastAsia="Times New Roman" w:hAnsi="Times New Roman" w:cs="Times New Roman"/>
          <w:sz w:val="24"/>
          <w:szCs w:val="24"/>
        </w:rPr>
        <w:t xml:space="preserve">надалі - Товар, а Замовник зобов'язується сплатити і прийняти вказаний Товар. </w:t>
      </w:r>
    </w:p>
    <w:p w14:paraId="73B3CF42" w14:textId="6D403010" w:rsidR="00523F98" w:rsidRDefault="00523F98" w:rsidP="00523F98">
      <w:pPr>
        <w:widowControl w:val="0"/>
        <w:suppressAutoHyphens/>
        <w:autoSpaceDN w:val="0"/>
        <w:spacing w:after="0" w:line="240" w:lineRule="auto"/>
        <w:jc w:val="both"/>
        <w:rPr>
          <w:rFonts w:ascii="Times New Roman" w:eastAsia="Times New Roman" w:hAnsi="Times New Roman" w:cs="Times New Roman"/>
          <w:color w:val="FF0000"/>
          <w:kern w:val="3"/>
          <w:sz w:val="26"/>
          <w:szCs w:val="26"/>
          <w:lang w:eastAsia="ru-RU"/>
        </w:rPr>
      </w:pPr>
      <w:r>
        <w:rPr>
          <w:rFonts w:ascii="Times New Roman" w:eastAsia="Times New Roman" w:hAnsi="Times New Roman" w:cs="Times New Roman"/>
          <w:kern w:val="3"/>
          <w:sz w:val="26"/>
          <w:szCs w:val="26"/>
          <w:lang w:eastAsia="ru-RU"/>
        </w:rPr>
        <w:t>1.4. Загальна Кількість Товару, що поставляється по даному Договору становить:</w:t>
      </w:r>
      <w:r>
        <w:rPr>
          <w:rFonts w:ascii="Times New Roman" w:eastAsia="Times New Roman" w:hAnsi="Times New Roman" w:cs="Times New Roman"/>
          <w:b/>
          <w:color w:val="000000"/>
          <w:kern w:val="3"/>
          <w:sz w:val="26"/>
          <w:szCs w:val="26"/>
          <w:lang w:eastAsia="ru-RU"/>
        </w:rPr>
        <w:t xml:space="preserve"> 80  тонн.</w:t>
      </w:r>
    </w:p>
    <w:p w14:paraId="5423124F" w14:textId="77777777" w:rsidR="00523F98" w:rsidRPr="00E15A01" w:rsidRDefault="00523F98" w:rsidP="00523F98">
      <w:pPr>
        <w:spacing w:after="0" w:line="240" w:lineRule="auto"/>
        <w:jc w:val="both"/>
        <w:rPr>
          <w:rFonts w:ascii="Times New Roman" w:eastAsia="Times New Roman" w:hAnsi="Times New Roman" w:cs="Times New Roman"/>
          <w:color w:val="FF0000"/>
          <w:sz w:val="24"/>
          <w:szCs w:val="24"/>
        </w:rPr>
      </w:pPr>
      <w:r w:rsidRPr="00005DD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005DD2">
        <w:rPr>
          <w:rFonts w:ascii="Times New Roman" w:eastAsia="Times New Roman" w:hAnsi="Times New Roman" w:cs="Times New Roman"/>
          <w:sz w:val="24"/>
          <w:szCs w:val="24"/>
        </w:rPr>
        <w:t>.</w:t>
      </w:r>
      <w:r w:rsidRPr="00005DD2">
        <w:rPr>
          <w:rFonts w:ascii="Times New Roman" w:eastAsia="Times New Roman" w:hAnsi="Times New Roman" w:cs="Times New Roman"/>
          <w:color w:val="FF0000"/>
          <w:sz w:val="24"/>
          <w:szCs w:val="24"/>
        </w:rPr>
        <w:t xml:space="preserve"> </w:t>
      </w:r>
      <w:r w:rsidRPr="00005DD2">
        <w:rPr>
          <w:rFonts w:ascii="Times New Roman" w:eastAsia="Times New Roman" w:hAnsi="Times New Roman" w:cs="Times New Roman"/>
          <w:sz w:val="24"/>
          <w:szCs w:val="24"/>
        </w:rPr>
        <w:t>Асортимент, кількість та ціна Товару, що поставляється згідно з цим Договором, визначені у Специфікації (Додаток № 1 до цього</w:t>
      </w:r>
      <w:r w:rsidRPr="003345A6">
        <w:rPr>
          <w:rFonts w:ascii="Times New Roman" w:eastAsia="Times New Roman" w:hAnsi="Times New Roman" w:cs="Times New Roman"/>
          <w:sz w:val="24"/>
          <w:szCs w:val="24"/>
        </w:rPr>
        <w:t xml:space="preserve"> Договору) (далі – Специфікація), яка є його невід’ємною частиною. </w:t>
      </w:r>
    </w:p>
    <w:p w14:paraId="608239F0"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3345A6">
        <w:rPr>
          <w:rFonts w:ascii="Times New Roman" w:eastAsia="Times New Roman" w:hAnsi="Times New Roman" w:cs="Times New Roman"/>
          <w:sz w:val="24"/>
          <w:szCs w:val="24"/>
        </w:rPr>
        <w:t>. Обсяги закупівлі товарів можуть бути зменшені залежно від реального фінансування видатків.</w:t>
      </w:r>
    </w:p>
    <w:p w14:paraId="7EF592D6"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3345A6">
        <w:rPr>
          <w:rFonts w:ascii="Times New Roman" w:eastAsia="Times New Roman" w:hAnsi="Times New Roman" w:cs="Times New Roman"/>
          <w:sz w:val="24"/>
          <w:szCs w:val="24"/>
        </w:rPr>
        <w:t>. Зобов'язання по Договору беруться Замовником в межах кошторисних призначень.</w:t>
      </w:r>
    </w:p>
    <w:p w14:paraId="2E0F161A"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p>
    <w:p w14:paraId="13CFAEC0" w14:textId="77777777" w:rsidR="00523F98" w:rsidRPr="003345A6" w:rsidRDefault="00523F98" w:rsidP="00523F98">
      <w:pPr>
        <w:spacing w:after="0" w:line="240" w:lineRule="auto"/>
        <w:jc w:val="center"/>
        <w:rPr>
          <w:rFonts w:ascii="Times New Roman" w:eastAsia="Times New Roman" w:hAnsi="Times New Roman" w:cs="Times New Roman"/>
          <w:b/>
          <w:sz w:val="24"/>
          <w:szCs w:val="24"/>
        </w:rPr>
      </w:pPr>
      <w:r w:rsidRPr="003345A6">
        <w:rPr>
          <w:rFonts w:ascii="Times New Roman" w:eastAsia="Times New Roman" w:hAnsi="Times New Roman" w:cs="Times New Roman"/>
          <w:b/>
          <w:sz w:val="24"/>
          <w:szCs w:val="24"/>
        </w:rPr>
        <w:t>2. ЯКІСТЬ ТОВАРУ</w:t>
      </w:r>
    </w:p>
    <w:p w14:paraId="216FC448"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 xml:space="preserve">2.1. Постачальник гарантує належну, згідно з вимогами виробника якість Товару, його відповідність діючим стандартам та умовам цього Договору. </w:t>
      </w:r>
    </w:p>
    <w:p w14:paraId="57C9D167" w14:textId="77777777" w:rsidR="00523F98" w:rsidRPr="003345A6" w:rsidRDefault="00523F98" w:rsidP="00523F98">
      <w:pPr>
        <w:spacing w:before="120" w:after="60" w:line="240" w:lineRule="auto"/>
        <w:jc w:val="both"/>
        <w:rPr>
          <w:rFonts w:cs="Times New Roman"/>
          <w:szCs w:val="20"/>
          <w:lang w:eastAsia="ru-RU"/>
        </w:rPr>
      </w:pPr>
      <w:r w:rsidRPr="003345A6">
        <w:rPr>
          <w:rFonts w:ascii="Times New Roman" w:eastAsia="Times New Roman" w:hAnsi="Times New Roman" w:cs="Times New Roman"/>
          <w:sz w:val="24"/>
          <w:szCs w:val="20"/>
          <w:lang w:eastAsia="ru-RU"/>
        </w:rPr>
        <w:t xml:space="preserve">2.1.1. Вугілля за якісними, технологічними, фізико-механічними показниками та за показниками, що характеризують безпечність вугілля, повинно відповідати вимогам, для </w:t>
      </w:r>
      <w:r w:rsidRPr="000406BA">
        <w:rPr>
          <w:rFonts w:ascii="Times New Roman" w:eastAsia="Times New Roman" w:hAnsi="Times New Roman" w:cs="Times New Roman"/>
          <w:sz w:val="24"/>
          <w:szCs w:val="20"/>
          <w:lang w:eastAsia="ru-RU"/>
        </w:rPr>
        <w:t>даного виду палива:</w:t>
      </w:r>
    </w:p>
    <w:tbl>
      <w:tblPr>
        <w:tblpPr w:leftFromText="180" w:rightFromText="180" w:vertAnchor="text" w:horzAnchor="margin" w:tblpX="-959" w:tblpY="169"/>
        <w:tblW w:w="1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1374"/>
        <w:gridCol w:w="1198"/>
        <w:gridCol w:w="2322"/>
        <w:gridCol w:w="1771"/>
        <w:gridCol w:w="2229"/>
      </w:tblGrid>
      <w:tr w:rsidR="00523F98" w:rsidRPr="003345A6" w14:paraId="2554F8F8" w14:textId="77777777" w:rsidTr="00005B9D">
        <w:tc>
          <w:tcPr>
            <w:tcW w:w="0" w:type="auto"/>
            <w:shd w:val="clear" w:color="auto" w:fill="auto"/>
            <w:vAlign w:val="center"/>
          </w:tcPr>
          <w:p w14:paraId="74732EB0" w14:textId="77777777" w:rsidR="00523F98" w:rsidRPr="003345A6" w:rsidRDefault="00523F98" w:rsidP="00005B9D">
            <w:pPr>
              <w:spacing w:after="0" w:line="240" w:lineRule="auto"/>
              <w:jc w:val="center"/>
              <w:rPr>
                <w:rFonts w:cs="Times New Roman"/>
                <w:sz w:val="24"/>
                <w:szCs w:val="24"/>
                <w:lang w:eastAsia="ru-RU"/>
              </w:rPr>
            </w:pPr>
            <w:r w:rsidRPr="003345A6">
              <w:rPr>
                <w:rFonts w:ascii="Times New Roman" w:eastAsia="Times New Roman" w:hAnsi="Times New Roman" w:cs="Times New Roman"/>
                <w:sz w:val="24"/>
                <w:szCs w:val="24"/>
                <w:lang w:eastAsia="ru-RU"/>
              </w:rPr>
              <w:t>Найменування товару</w:t>
            </w:r>
          </w:p>
        </w:tc>
        <w:tc>
          <w:tcPr>
            <w:tcW w:w="0" w:type="auto"/>
            <w:tcBorders>
              <w:bottom w:val="single" w:sz="4" w:space="0" w:color="auto"/>
            </w:tcBorders>
            <w:shd w:val="clear" w:color="auto" w:fill="auto"/>
            <w:vAlign w:val="center"/>
          </w:tcPr>
          <w:p w14:paraId="01D300B7" w14:textId="77777777" w:rsidR="00523F98" w:rsidRPr="00876881" w:rsidRDefault="00523F98" w:rsidP="00005B9D">
            <w:pPr>
              <w:spacing w:after="0" w:line="240" w:lineRule="auto"/>
              <w:jc w:val="center"/>
              <w:rPr>
                <w:rFonts w:ascii="Times New Roman" w:hAnsi="Times New Roman" w:cs="Times New Roman"/>
                <w:sz w:val="24"/>
                <w:szCs w:val="24"/>
                <w:lang w:eastAsia="ru-RU"/>
              </w:rPr>
            </w:pPr>
            <w:r w:rsidRPr="00876881">
              <w:rPr>
                <w:rFonts w:ascii="Times New Roman" w:hAnsi="Times New Roman" w:cs="Times New Roman"/>
                <w:sz w:val="24"/>
                <w:szCs w:val="24"/>
                <w:lang w:eastAsia="ru-RU"/>
              </w:rPr>
              <w:t>Кількість, тонн</w:t>
            </w:r>
          </w:p>
        </w:tc>
        <w:tc>
          <w:tcPr>
            <w:tcW w:w="0" w:type="auto"/>
            <w:shd w:val="clear" w:color="auto" w:fill="auto"/>
            <w:vAlign w:val="center"/>
          </w:tcPr>
          <w:p w14:paraId="16CF19D1" w14:textId="77777777" w:rsidR="00523F98" w:rsidRPr="003345A6" w:rsidRDefault="00523F98" w:rsidP="00005B9D">
            <w:pPr>
              <w:spacing w:after="0" w:line="240" w:lineRule="auto"/>
              <w:jc w:val="center"/>
              <w:rPr>
                <w:rFonts w:cs="Times New Roman"/>
                <w:sz w:val="24"/>
                <w:szCs w:val="24"/>
                <w:lang w:eastAsia="ru-RU"/>
              </w:rPr>
            </w:pPr>
            <w:r w:rsidRPr="003345A6">
              <w:rPr>
                <w:rFonts w:ascii="Times New Roman" w:eastAsia="Times New Roman" w:hAnsi="Times New Roman" w:cs="Times New Roman"/>
                <w:sz w:val="24"/>
                <w:szCs w:val="24"/>
                <w:lang w:eastAsia="ru-RU"/>
              </w:rPr>
              <w:t>Розмір кусків, мм</w:t>
            </w:r>
          </w:p>
        </w:tc>
        <w:tc>
          <w:tcPr>
            <w:tcW w:w="0" w:type="auto"/>
            <w:shd w:val="clear" w:color="auto" w:fill="auto"/>
            <w:vAlign w:val="center"/>
          </w:tcPr>
          <w:p w14:paraId="221E1649" w14:textId="77777777" w:rsidR="00523F98" w:rsidRPr="003345A6" w:rsidRDefault="00523F98" w:rsidP="00005B9D">
            <w:pPr>
              <w:spacing w:after="0" w:line="240" w:lineRule="auto"/>
              <w:jc w:val="center"/>
              <w:rPr>
                <w:rFonts w:ascii="Times New Roman" w:eastAsia="Times New Roman" w:hAnsi="Times New Roman" w:cs="Times New Roman"/>
                <w:sz w:val="24"/>
                <w:szCs w:val="24"/>
                <w:lang w:eastAsia="ru-RU"/>
              </w:rPr>
            </w:pPr>
            <w:r w:rsidRPr="003345A6">
              <w:rPr>
                <w:rFonts w:ascii="Times New Roman" w:eastAsia="Times New Roman" w:hAnsi="Times New Roman" w:cs="Times New Roman"/>
                <w:sz w:val="24"/>
                <w:szCs w:val="24"/>
                <w:lang w:eastAsia="ru-RU"/>
              </w:rPr>
              <w:t>Зольність на сухий стан палива A</w:t>
            </w:r>
            <w:r w:rsidRPr="003345A6">
              <w:rPr>
                <w:rFonts w:ascii="Times New Roman" w:eastAsia="Times New Roman" w:hAnsi="Times New Roman" w:cs="Times New Roman"/>
                <w:sz w:val="24"/>
                <w:szCs w:val="24"/>
                <w:vertAlign w:val="superscript"/>
                <w:lang w:eastAsia="ru-RU"/>
              </w:rPr>
              <w:t>d</w:t>
            </w:r>
            <w:r w:rsidRPr="003345A6">
              <w:rPr>
                <w:rFonts w:ascii="Times New Roman" w:eastAsia="Times New Roman" w:hAnsi="Times New Roman" w:cs="Times New Roman"/>
                <w:sz w:val="24"/>
                <w:szCs w:val="24"/>
                <w:lang w:eastAsia="ru-RU"/>
              </w:rPr>
              <w:t>, %, не більше ніж</w:t>
            </w:r>
          </w:p>
        </w:tc>
        <w:tc>
          <w:tcPr>
            <w:tcW w:w="1771" w:type="dxa"/>
            <w:shd w:val="clear" w:color="auto" w:fill="auto"/>
            <w:vAlign w:val="center"/>
          </w:tcPr>
          <w:p w14:paraId="7749B134" w14:textId="77777777" w:rsidR="00523F98" w:rsidRPr="003345A6" w:rsidRDefault="00523F98" w:rsidP="00005B9D">
            <w:pPr>
              <w:spacing w:after="0" w:line="240" w:lineRule="auto"/>
              <w:jc w:val="center"/>
              <w:rPr>
                <w:rFonts w:ascii="Times New Roman" w:eastAsia="Times New Roman" w:hAnsi="Times New Roman" w:cs="Times New Roman"/>
                <w:sz w:val="24"/>
                <w:szCs w:val="24"/>
                <w:lang w:eastAsia="ru-RU"/>
              </w:rPr>
            </w:pPr>
            <w:r w:rsidRPr="003345A6">
              <w:rPr>
                <w:rFonts w:ascii="Times New Roman" w:eastAsia="Times New Roman" w:hAnsi="Times New Roman" w:cs="Times New Roman"/>
                <w:sz w:val="24"/>
                <w:szCs w:val="24"/>
                <w:lang w:eastAsia="ru-RU"/>
              </w:rPr>
              <w:t>Загальна волога на робочий стан палива W</w:t>
            </w:r>
            <w:r w:rsidRPr="003345A6">
              <w:rPr>
                <w:rFonts w:ascii="Times New Roman" w:eastAsia="Times New Roman" w:hAnsi="Times New Roman" w:cs="Times New Roman"/>
                <w:sz w:val="24"/>
                <w:szCs w:val="24"/>
                <w:vertAlign w:val="superscript"/>
                <w:lang w:eastAsia="ru-RU"/>
              </w:rPr>
              <w:t>r</w:t>
            </w:r>
            <w:r w:rsidRPr="003345A6">
              <w:rPr>
                <w:rFonts w:ascii="Times New Roman" w:eastAsia="Times New Roman" w:hAnsi="Times New Roman" w:cs="Times New Roman"/>
                <w:sz w:val="24"/>
                <w:szCs w:val="24"/>
                <w:vertAlign w:val="subscript"/>
                <w:lang w:eastAsia="ru-RU"/>
              </w:rPr>
              <w:t>t</w:t>
            </w:r>
            <w:r w:rsidRPr="003345A6">
              <w:rPr>
                <w:rFonts w:ascii="Times New Roman" w:eastAsia="Times New Roman" w:hAnsi="Times New Roman" w:cs="Times New Roman"/>
                <w:sz w:val="24"/>
                <w:szCs w:val="24"/>
                <w:lang w:eastAsia="ru-RU"/>
              </w:rPr>
              <w:t>, %, не більше ніж</w:t>
            </w:r>
          </w:p>
        </w:tc>
        <w:tc>
          <w:tcPr>
            <w:tcW w:w="2229" w:type="dxa"/>
          </w:tcPr>
          <w:p w14:paraId="61200B0E" w14:textId="77777777" w:rsidR="00523F98" w:rsidRPr="003345A6" w:rsidRDefault="00523F98" w:rsidP="00005B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Індекс рога (спікливість рога)</w:t>
            </w:r>
          </w:p>
        </w:tc>
      </w:tr>
      <w:tr w:rsidR="00523F98" w:rsidRPr="003345A6" w14:paraId="226A4807" w14:textId="77777777" w:rsidTr="00005B9D">
        <w:trPr>
          <w:trHeight w:val="440"/>
        </w:trPr>
        <w:tc>
          <w:tcPr>
            <w:tcW w:w="0" w:type="auto"/>
            <w:shd w:val="clear" w:color="auto" w:fill="auto"/>
            <w:vAlign w:val="center"/>
          </w:tcPr>
          <w:p w14:paraId="47E0169D" w14:textId="77777777" w:rsidR="00523F98" w:rsidRPr="003345A6" w:rsidRDefault="00523F98" w:rsidP="00005B9D">
            <w:pPr>
              <w:spacing w:after="0" w:line="240" w:lineRule="auto"/>
              <w:ind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Вугілля камʼяне, Г(Г2) (25-100)</w:t>
            </w:r>
          </w:p>
        </w:tc>
        <w:tc>
          <w:tcPr>
            <w:tcW w:w="0" w:type="auto"/>
            <w:shd w:val="clear" w:color="auto" w:fill="auto"/>
            <w:vAlign w:val="center"/>
          </w:tcPr>
          <w:p w14:paraId="7AD05AAD" w14:textId="77777777" w:rsidR="00523F98" w:rsidRPr="000406BA" w:rsidRDefault="00523F98" w:rsidP="00005B9D">
            <w:pPr>
              <w:spacing w:after="0" w:line="240" w:lineRule="auto"/>
              <w:ind w:left="-57" w:right="-57"/>
              <w:jc w:val="center"/>
              <w:rPr>
                <w:rFonts w:ascii="Times New Roman" w:hAnsi="Times New Roman" w:cs="Times New Roman"/>
                <w:sz w:val="24"/>
                <w:szCs w:val="24"/>
                <w:highlight w:val="yellow"/>
                <w:lang w:eastAsia="ru-RU"/>
              </w:rPr>
            </w:pPr>
            <w:r w:rsidRPr="000406BA">
              <w:rPr>
                <w:rFonts w:ascii="Times New Roman" w:hAnsi="Times New Roman" w:cs="Times New Roman"/>
                <w:sz w:val="24"/>
                <w:szCs w:val="24"/>
                <w:lang w:eastAsia="ru-RU"/>
              </w:rPr>
              <w:t>5</w:t>
            </w:r>
          </w:p>
        </w:tc>
        <w:tc>
          <w:tcPr>
            <w:tcW w:w="0" w:type="auto"/>
            <w:shd w:val="clear" w:color="auto" w:fill="auto"/>
            <w:vAlign w:val="center"/>
          </w:tcPr>
          <w:p w14:paraId="2633904A" w14:textId="77777777" w:rsidR="00523F98" w:rsidRPr="003345A6" w:rsidRDefault="00523F98" w:rsidP="00005B9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w:t>
            </w:r>
            <w:r w:rsidRPr="003345A6">
              <w:rPr>
                <w:rFonts w:ascii="Times New Roman" w:hAnsi="Times New Roman" w:cs="Times New Roman"/>
                <w:sz w:val="24"/>
                <w:szCs w:val="24"/>
                <w:lang w:eastAsia="ru-RU"/>
              </w:rPr>
              <w:t xml:space="preserve">-100 </w:t>
            </w:r>
          </w:p>
        </w:tc>
        <w:tc>
          <w:tcPr>
            <w:tcW w:w="0" w:type="auto"/>
            <w:shd w:val="clear" w:color="auto" w:fill="auto"/>
            <w:vAlign w:val="center"/>
          </w:tcPr>
          <w:p w14:paraId="23334106" w14:textId="77777777" w:rsidR="00523F98" w:rsidRPr="003345A6" w:rsidRDefault="00523F98" w:rsidP="00005B9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771" w:type="dxa"/>
            <w:shd w:val="clear" w:color="auto" w:fill="auto"/>
            <w:vAlign w:val="center"/>
          </w:tcPr>
          <w:p w14:paraId="00524A5E" w14:textId="77777777" w:rsidR="00523F98" w:rsidRPr="003345A6" w:rsidRDefault="00523F98" w:rsidP="00005B9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2229" w:type="dxa"/>
          </w:tcPr>
          <w:p w14:paraId="6FFB9AB0" w14:textId="77777777" w:rsidR="00523F98" w:rsidRDefault="00523F98" w:rsidP="00005B9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w:t>
            </w:r>
          </w:p>
        </w:tc>
      </w:tr>
      <w:tr w:rsidR="00523F98" w:rsidRPr="003345A6" w14:paraId="0C4DF366" w14:textId="77777777" w:rsidTr="00005B9D">
        <w:trPr>
          <w:trHeight w:val="440"/>
        </w:trPr>
        <w:tc>
          <w:tcPr>
            <w:tcW w:w="0" w:type="auto"/>
            <w:shd w:val="clear" w:color="auto" w:fill="auto"/>
            <w:vAlign w:val="center"/>
          </w:tcPr>
          <w:p w14:paraId="625A0098" w14:textId="77777777" w:rsidR="00523F98" w:rsidRPr="000A365C" w:rsidRDefault="00523F98" w:rsidP="00005B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8C2D03">
              <w:rPr>
                <w:rFonts w:ascii="Times New Roman" w:eastAsia="Times New Roman" w:hAnsi="Times New Roman" w:cs="Times New Roman"/>
                <w:b/>
                <w:i/>
                <w:sz w:val="24"/>
                <w:szCs w:val="24"/>
              </w:rPr>
              <w:t xml:space="preserve"> В</w:t>
            </w:r>
            <w:r>
              <w:rPr>
                <w:rFonts w:ascii="Times New Roman" w:eastAsia="Times New Roman" w:hAnsi="Times New Roman" w:cs="Times New Roman"/>
                <w:b/>
                <w:i/>
                <w:sz w:val="24"/>
                <w:szCs w:val="24"/>
              </w:rPr>
              <w:t>угілля кам’яне, ДГ  (25-200)</w:t>
            </w:r>
          </w:p>
        </w:tc>
        <w:tc>
          <w:tcPr>
            <w:tcW w:w="0" w:type="auto"/>
            <w:shd w:val="clear" w:color="auto" w:fill="auto"/>
            <w:vAlign w:val="center"/>
          </w:tcPr>
          <w:p w14:paraId="31D5AF12" w14:textId="77777777" w:rsidR="00523F98" w:rsidRPr="00876881" w:rsidRDefault="00523F98" w:rsidP="00005B9D">
            <w:pPr>
              <w:spacing w:after="0" w:line="240" w:lineRule="auto"/>
              <w:ind w:left="-57" w:right="-57"/>
              <w:jc w:val="center"/>
              <w:rPr>
                <w:rFonts w:ascii="Times New Roman" w:hAnsi="Times New Roman" w:cs="Times New Roman"/>
                <w:sz w:val="24"/>
                <w:szCs w:val="24"/>
                <w:lang w:eastAsia="ru-RU"/>
              </w:rPr>
            </w:pPr>
            <w:r w:rsidRPr="00876881">
              <w:rPr>
                <w:rFonts w:ascii="Times New Roman" w:hAnsi="Times New Roman" w:cs="Times New Roman"/>
                <w:sz w:val="24"/>
                <w:szCs w:val="24"/>
                <w:lang w:eastAsia="ru-RU"/>
              </w:rPr>
              <w:t>5</w:t>
            </w:r>
          </w:p>
        </w:tc>
        <w:tc>
          <w:tcPr>
            <w:tcW w:w="0" w:type="auto"/>
            <w:shd w:val="clear" w:color="auto" w:fill="auto"/>
            <w:vAlign w:val="center"/>
          </w:tcPr>
          <w:p w14:paraId="6DAA15EF" w14:textId="77777777" w:rsidR="00523F98" w:rsidRPr="003345A6" w:rsidRDefault="00523F98" w:rsidP="00005B9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25-200</w:t>
            </w:r>
          </w:p>
        </w:tc>
        <w:tc>
          <w:tcPr>
            <w:tcW w:w="0" w:type="auto"/>
            <w:shd w:val="clear" w:color="auto" w:fill="auto"/>
            <w:vAlign w:val="center"/>
          </w:tcPr>
          <w:p w14:paraId="31186E35" w14:textId="77777777" w:rsidR="00523F98" w:rsidRDefault="00523F98" w:rsidP="00005B9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1771" w:type="dxa"/>
            <w:shd w:val="clear" w:color="auto" w:fill="auto"/>
            <w:vAlign w:val="center"/>
          </w:tcPr>
          <w:p w14:paraId="1148AED0" w14:textId="77777777" w:rsidR="00523F98" w:rsidRDefault="00523F98" w:rsidP="00005B9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2229" w:type="dxa"/>
          </w:tcPr>
          <w:p w14:paraId="2C6726F3" w14:textId="77777777" w:rsidR="00523F98" w:rsidRDefault="00523F98" w:rsidP="00005B9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r>
      <w:tr w:rsidR="00523F98" w:rsidRPr="003345A6" w14:paraId="19D3F966" w14:textId="77777777" w:rsidTr="00005B9D">
        <w:trPr>
          <w:trHeight w:val="440"/>
        </w:trPr>
        <w:tc>
          <w:tcPr>
            <w:tcW w:w="0" w:type="auto"/>
            <w:shd w:val="clear" w:color="auto" w:fill="auto"/>
            <w:vAlign w:val="center"/>
          </w:tcPr>
          <w:p w14:paraId="257F4F99" w14:textId="77777777" w:rsidR="00523F98" w:rsidRDefault="00523F98" w:rsidP="00005B9D">
            <w:pPr>
              <w:spacing w:after="0" w:line="240" w:lineRule="auto"/>
              <w:ind w:left="-57" w:right="-57"/>
              <w:rPr>
                <w:rFonts w:ascii="Times New Roman" w:eastAsia="Times New Roman" w:hAnsi="Times New Roman" w:cs="Times New Roman"/>
                <w:b/>
                <w:i/>
                <w:sz w:val="24"/>
                <w:szCs w:val="24"/>
              </w:rPr>
            </w:pPr>
            <w:r w:rsidRPr="008C2D03">
              <w:rPr>
                <w:rFonts w:ascii="Times New Roman" w:eastAsia="Times New Roman" w:hAnsi="Times New Roman" w:cs="Times New Roman"/>
                <w:b/>
                <w:i/>
                <w:sz w:val="24"/>
                <w:szCs w:val="24"/>
              </w:rPr>
              <w:t>В</w:t>
            </w:r>
            <w:r>
              <w:rPr>
                <w:rFonts w:ascii="Times New Roman" w:eastAsia="Times New Roman" w:hAnsi="Times New Roman" w:cs="Times New Roman"/>
                <w:b/>
                <w:i/>
                <w:sz w:val="24"/>
                <w:szCs w:val="24"/>
              </w:rPr>
              <w:t>угілля кам’яне, Г(Г2)  (13-100)</w:t>
            </w:r>
          </w:p>
        </w:tc>
        <w:tc>
          <w:tcPr>
            <w:tcW w:w="0" w:type="auto"/>
            <w:shd w:val="clear" w:color="auto" w:fill="auto"/>
            <w:vAlign w:val="center"/>
          </w:tcPr>
          <w:p w14:paraId="201D5542" w14:textId="5AB39DAE" w:rsidR="00523F98" w:rsidRPr="00876881" w:rsidRDefault="00523F98" w:rsidP="00005B9D">
            <w:pPr>
              <w:spacing w:after="0" w:line="240" w:lineRule="auto"/>
              <w:ind w:left="-57" w:right="-57"/>
              <w:jc w:val="center"/>
              <w:rPr>
                <w:rFonts w:ascii="Times New Roman" w:hAnsi="Times New Roman" w:cs="Times New Roman"/>
                <w:sz w:val="24"/>
                <w:szCs w:val="24"/>
                <w:lang w:eastAsia="ru-RU"/>
              </w:rPr>
            </w:pPr>
            <w:r>
              <w:rPr>
                <w:rFonts w:ascii="Times New Roman" w:hAnsi="Times New Roman" w:cs="Times New Roman"/>
                <w:sz w:val="24"/>
                <w:szCs w:val="24"/>
                <w:lang w:eastAsia="ru-RU"/>
              </w:rPr>
              <w:t>70</w:t>
            </w:r>
          </w:p>
        </w:tc>
        <w:tc>
          <w:tcPr>
            <w:tcW w:w="0" w:type="auto"/>
            <w:shd w:val="clear" w:color="auto" w:fill="auto"/>
            <w:vAlign w:val="center"/>
          </w:tcPr>
          <w:p w14:paraId="205C930E" w14:textId="77777777" w:rsidR="00523F98" w:rsidRDefault="00523F98" w:rsidP="00005B9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13-100</w:t>
            </w:r>
          </w:p>
        </w:tc>
        <w:tc>
          <w:tcPr>
            <w:tcW w:w="0" w:type="auto"/>
            <w:shd w:val="clear" w:color="auto" w:fill="auto"/>
            <w:vAlign w:val="center"/>
          </w:tcPr>
          <w:p w14:paraId="1A823DE8" w14:textId="77777777" w:rsidR="00523F98" w:rsidRDefault="00523F98" w:rsidP="00005B9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1771" w:type="dxa"/>
            <w:shd w:val="clear" w:color="auto" w:fill="auto"/>
            <w:vAlign w:val="center"/>
          </w:tcPr>
          <w:p w14:paraId="118D9B24" w14:textId="77777777" w:rsidR="00523F98" w:rsidRDefault="00523F98" w:rsidP="00005B9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2229" w:type="dxa"/>
          </w:tcPr>
          <w:p w14:paraId="00856DDA" w14:textId="77777777" w:rsidR="00523F98" w:rsidRPr="00DC42E1" w:rsidRDefault="00523F98" w:rsidP="00005B9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w:t>
            </w:r>
          </w:p>
        </w:tc>
      </w:tr>
    </w:tbl>
    <w:p w14:paraId="7413702E"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p>
    <w:p w14:paraId="28C38DE9" w14:textId="77777777" w:rsidR="00523F98" w:rsidRDefault="00523F98" w:rsidP="00523F98">
      <w:pPr>
        <w:spacing w:after="0" w:line="240" w:lineRule="auto"/>
        <w:jc w:val="both"/>
        <w:rPr>
          <w:rFonts w:ascii="Times New Roman" w:eastAsia="Times New Roman" w:hAnsi="Times New Roman" w:cs="Times New Roman"/>
          <w:sz w:val="24"/>
          <w:szCs w:val="24"/>
        </w:rPr>
      </w:pPr>
      <w:r w:rsidRPr="00876881">
        <w:rPr>
          <w:rFonts w:ascii="Times New Roman" w:eastAsia="Times New Roman" w:hAnsi="Times New Roman" w:cs="Times New Roman"/>
          <w:sz w:val="24"/>
          <w:szCs w:val="24"/>
        </w:rPr>
        <w:t>2.1.2. Сульфатна сірка для вугілля камʼяного марки ДГ 25-200 та Г(Г2) 13-100 повинна бути не більше 0,01%.</w:t>
      </w:r>
    </w:p>
    <w:p w14:paraId="7127E2CE"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 xml:space="preserve">2.2. Якість Товару повинна відповідати діючим на дату фактичного отримання Товару стандартам. </w:t>
      </w:r>
    </w:p>
    <w:p w14:paraId="2234FDC3" w14:textId="77777777" w:rsidR="00523F98"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2.3. Товар, що постачається, повинен мати необхідні сертифікати або інші документи, які підтверджують його якість.</w:t>
      </w:r>
    </w:p>
    <w:p w14:paraId="65F7DE4E" w14:textId="77777777" w:rsidR="00523F98" w:rsidRPr="00876881" w:rsidRDefault="00523F98" w:rsidP="00523F98">
      <w:pPr>
        <w:spacing w:after="0" w:line="240" w:lineRule="auto"/>
        <w:jc w:val="both"/>
        <w:rPr>
          <w:rFonts w:ascii="Times New Roman" w:eastAsia="Times New Roman" w:hAnsi="Times New Roman" w:cs="Times New Roman"/>
          <w:b/>
          <w:sz w:val="24"/>
          <w:szCs w:val="24"/>
        </w:rPr>
      </w:pPr>
      <w:r w:rsidRPr="00876881">
        <w:rPr>
          <w:rFonts w:ascii="Times New Roman" w:eastAsia="Times New Roman" w:hAnsi="Times New Roman" w:cs="Times New Roman"/>
          <w:b/>
          <w:sz w:val="24"/>
          <w:szCs w:val="24"/>
        </w:rPr>
        <w:t>Під час підписання договору Постачальник повинен надати копію сертифікату генетичних, технологічних та якісних характеристик виданий в 2023 році та який повинен бути дійсним протягом дії цього договору. Сертифікат генетичних, технологічних та якісних характеристик повинен бути виданий на виробника. Виробником вугілля є юридична особа яка сортує, переробляє, збагачує та видобуває вугілля. Виробник повинен мати декларацію, видану Державною службою України з питань праці, на збагачення, перероблення, сортування або видобування. Якщо учасник не є виробником, то він повинен додатково надати лист-дозвіл на використання вищезазначеної декларації, в якій обов’язково зазначається ідентифікатор цієї закупівлі.</w:t>
      </w:r>
    </w:p>
    <w:p w14:paraId="71184693" w14:textId="77777777" w:rsidR="00523F98" w:rsidRPr="00876881" w:rsidRDefault="00523F98" w:rsidP="00523F98">
      <w:pPr>
        <w:spacing w:after="0" w:line="240" w:lineRule="auto"/>
        <w:jc w:val="both"/>
        <w:rPr>
          <w:rFonts w:ascii="Times New Roman" w:eastAsia="Times New Roman" w:hAnsi="Times New Roman" w:cs="Times New Roman"/>
          <w:b/>
          <w:sz w:val="24"/>
          <w:szCs w:val="24"/>
        </w:rPr>
      </w:pPr>
      <w:r w:rsidRPr="00876881">
        <w:rPr>
          <w:rFonts w:ascii="Times New Roman" w:eastAsia="Times New Roman" w:hAnsi="Times New Roman" w:cs="Times New Roman"/>
          <w:b/>
          <w:sz w:val="24"/>
          <w:szCs w:val="24"/>
        </w:rPr>
        <w:t>Якщо учасник не є виробником та не є власником сертифікату генетичних, технологічних та якісних характеристик, то учасник повинен надати лист-дозвіл на право використання даного  сертифікату.</w:t>
      </w:r>
    </w:p>
    <w:p w14:paraId="4B58795A" w14:textId="77777777" w:rsidR="00523F98" w:rsidRPr="00876881" w:rsidRDefault="00523F98" w:rsidP="00523F98">
      <w:pPr>
        <w:spacing w:after="0" w:line="240" w:lineRule="auto"/>
        <w:jc w:val="both"/>
        <w:rPr>
          <w:rFonts w:ascii="Times New Roman" w:eastAsia="Times New Roman" w:hAnsi="Times New Roman" w:cs="Times New Roman"/>
          <w:b/>
          <w:bCs/>
          <w:sz w:val="24"/>
          <w:szCs w:val="24"/>
        </w:rPr>
      </w:pPr>
      <w:r w:rsidRPr="00876881">
        <w:rPr>
          <w:rFonts w:ascii="Times New Roman" w:eastAsia="Times New Roman" w:hAnsi="Times New Roman" w:cs="Times New Roman"/>
          <w:sz w:val="24"/>
          <w:szCs w:val="24"/>
        </w:rPr>
        <w:t>2.4. Додатково Якість вугілля повинна бути підтверджена висновком СЕС, який виданий на виробника вугільної продукції, у 2023 році на марки вугілля, що закуповує замовник, згідно умов цього договору. Висновок СЕС повинен бути виданий не раніше ніж виданий сертифікат генетичних, технологічних та якісних характеристик, так як якість виробленої продукції, а саме вугілля кам’яного спочатку підтверджується сертифікатом генетичних, технологічних та якісних характеристик.</w:t>
      </w:r>
    </w:p>
    <w:p w14:paraId="1C344697"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3345A6">
        <w:rPr>
          <w:rFonts w:ascii="Times New Roman" w:eastAsia="Times New Roman" w:hAnsi="Times New Roman" w:cs="Times New Roman"/>
          <w:sz w:val="24"/>
          <w:szCs w:val="24"/>
        </w:rPr>
        <w:t xml:space="preserve">. Товар неналежної якості підлягає заміні </w:t>
      </w:r>
      <w:r>
        <w:rPr>
          <w:rFonts w:ascii="Times New Roman" w:eastAsia="Times New Roman" w:hAnsi="Times New Roman" w:cs="Times New Roman"/>
          <w:sz w:val="24"/>
          <w:szCs w:val="24"/>
        </w:rPr>
        <w:t>н</w:t>
      </w:r>
      <w:r w:rsidRPr="003345A6">
        <w:rPr>
          <w:rFonts w:ascii="Times New Roman" w:eastAsia="Times New Roman" w:hAnsi="Times New Roman" w:cs="Times New Roman"/>
          <w:sz w:val="24"/>
          <w:szCs w:val="24"/>
        </w:rPr>
        <w:t>а Товар належної якості на вимогу Замовника.</w:t>
      </w:r>
    </w:p>
    <w:p w14:paraId="1C84E0FB" w14:textId="77777777" w:rsidR="00523F98" w:rsidRPr="00005DD2" w:rsidRDefault="00523F98" w:rsidP="00523F98">
      <w:pPr>
        <w:spacing w:after="0" w:line="240" w:lineRule="auto"/>
        <w:jc w:val="both"/>
        <w:rPr>
          <w:rFonts w:ascii="Times New Roman" w:eastAsia="Times New Roman" w:hAnsi="Times New Roman" w:cs="Times New Roman"/>
          <w:color w:val="000000" w:themeColor="text1"/>
          <w:sz w:val="24"/>
          <w:szCs w:val="24"/>
        </w:rPr>
      </w:pPr>
      <w:r w:rsidRPr="003345A6">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3345A6">
        <w:rPr>
          <w:rFonts w:ascii="Times New Roman" w:eastAsia="Times New Roman" w:hAnsi="Times New Roman" w:cs="Times New Roman"/>
          <w:sz w:val="24"/>
          <w:szCs w:val="24"/>
        </w:rPr>
        <w:t xml:space="preserve">. Постачальник гарантує Замовнику, що він володіє в необхідному обсязі правами на Товар, який поставляється за цим Договором, і що цей Товар може бути на власний розсуд використаний </w:t>
      </w:r>
      <w:r w:rsidRPr="00005DD2">
        <w:rPr>
          <w:rFonts w:ascii="Times New Roman" w:eastAsia="Times New Roman" w:hAnsi="Times New Roman" w:cs="Times New Roman"/>
          <w:color w:val="000000" w:themeColor="text1"/>
          <w:sz w:val="24"/>
          <w:szCs w:val="24"/>
        </w:rPr>
        <w:t>Замовником без порушення будь-яким чином будь-яких прав третьої сторони. Постачальник за власний рахунок захищатиме Замовника від будь-яких дій чи претензій, у разі їх виникнення, стосовно порушення таких прав.</w:t>
      </w:r>
    </w:p>
    <w:p w14:paraId="30B7B3A8" w14:textId="77777777" w:rsidR="00523F98" w:rsidRPr="00005DD2" w:rsidRDefault="00523F98" w:rsidP="00523F98">
      <w:pPr>
        <w:spacing w:after="0" w:line="240" w:lineRule="auto"/>
        <w:jc w:val="both"/>
        <w:rPr>
          <w:rFonts w:ascii="Times New Roman" w:eastAsia="Times New Roman" w:hAnsi="Times New Roman" w:cs="Times New Roman"/>
          <w:color w:val="000000" w:themeColor="text1"/>
          <w:sz w:val="24"/>
          <w:szCs w:val="24"/>
        </w:rPr>
      </w:pPr>
      <w:r w:rsidRPr="00005DD2">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7</w:t>
      </w:r>
      <w:r w:rsidRPr="00005DD2">
        <w:rPr>
          <w:rFonts w:ascii="Times New Roman" w:eastAsia="Times New Roman" w:hAnsi="Times New Roman" w:cs="Times New Roman"/>
          <w:color w:val="000000" w:themeColor="text1"/>
          <w:sz w:val="24"/>
          <w:szCs w:val="24"/>
        </w:rPr>
        <w:t>. Приймання Товару Замовником за кількістю і якістю здійснюється відповідно до Інструкцій П-6 і П-7.</w:t>
      </w:r>
    </w:p>
    <w:p w14:paraId="12740FE5" w14:textId="77777777" w:rsidR="00523F98" w:rsidRPr="00005DD2" w:rsidRDefault="00523F98" w:rsidP="00523F98">
      <w:pPr>
        <w:spacing w:after="0" w:line="240" w:lineRule="auto"/>
        <w:jc w:val="both"/>
        <w:rPr>
          <w:rFonts w:ascii="Times New Roman" w:eastAsia="Times New Roman" w:hAnsi="Times New Roman" w:cs="Times New Roman"/>
          <w:color w:val="000000" w:themeColor="text1"/>
          <w:sz w:val="24"/>
          <w:szCs w:val="24"/>
        </w:rPr>
      </w:pPr>
      <w:r w:rsidRPr="00005DD2">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8</w:t>
      </w:r>
      <w:r w:rsidRPr="00005DD2">
        <w:rPr>
          <w:rFonts w:ascii="Times New Roman" w:eastAsia="Times New Roman" w:hAnsi="Times New Roman" w:cs="Times New Roman"/>
          <w:color w:val="000000" w:themeColor="text1"/>
          <w:sz w:val="24"/>
          <w:szCs w:val="24"/>
        </w:rPr>
        <w:t xml:space="preserve">. Якість поставленого Замовнику Товару повинна відповідати вимогам державних стандартів для даного Товару. Якість кожної партії Товару засвідчується копією посвідчення якості (копією протоколу випробувань або копією сертифікату якості тощо). </w:t>
      </w:r>
    </w:p>
    <w:p w14:paraId="09929232" w14:textId="77777777" w:rsidR="00523F98" w:rsidRPr="00005DD2" w:rsidRDefault="00523F98" w:rsidP="00523F98">
      <w:pPr>
        <w:spacing w:after="0" w:line="240" w:lineRule="auto"/>
        <w:jc w:val="both"/>
        <w:rPr>
          <w:rFonts w:ascii="Times New Roman" w:eastAsia="Times New Roman" w:hAnsi="Times New Roman" w:cs="Times New Roman"/>
          <w:color w:val="000000" w:themeColor="text1"/>
          <w:sz w:val="24"/>
          <w:szCs w:val="24"/>
        </w:rPr>
      </w:pPr>
      <w:r w:rsidRPr="00005DD2">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9</w:t>
      </w:r>
      <w:r w:rsidRPr="00005DD2">
        <w:rPr>
          <w:rFonts w:ascii="Times New Roman" w:eastAsia="Times New Roman" w:hAnsi="Times New Roman" w:cs="Times New Roman"/>
          <w:color w:val="000000" w:themeColor="text1"/>
          <w:sz w:val="24"/>
          <w:szCs w:val="24"/>
        </w:rPr>
        <w:t xml:space="preserve">. У разі поставки Товару неналежної якості Замовник має право пред’явити Постачальнику претензії щодо якості Товару протягом десяти календарних днів з дати отримання Товару Замовником, а саме – дати підписання видаткової накладної на Товар. Протягом зазначеного строку, Замовник має право за рахунок Постачальника, при обов’язковій присутності представника Постачальника, провести дослідження, експертизи та інші перевірки якості та безпеки Товару, в тому числі – в спеціалізованих організаціях, що мають відповідну ліцензію і акредитовані на право проведення таких випробувань (далі - лабораторії). Відбір зразків для проведення дослідження проводиться при обов’язковій участі представника Постачальника. Відібрані зразки Товару мають бути опломбовані та підписані  особами, які брали участь у відборі зразків Товару. </w:t>
      </w:r>
    </w:p>
    <w:p w14:paraId="56FF3F03" w14:textId="77777777" w:rsidR="00523F98" w:rsidRPr="00005DD2" w:rsidRDefault="00523F98" w:rsidP="00523F98">
      <w:pPr>
        <w:spacing w:after="0" w:line="240" w:lineRule="auto"/>
        <w:jc w:val="both"/>
        <w:rPr>
          <w:rFonts w:ascii="Times New Roman" w:eastAsia="Times New Roman" w:hAnsi="Times New Roman" w:cs="Times New Roman"/>
          <w:color w:val="000000" w:themeColor="text1"/>
          <w:sz w:val="24"/>
          <w:szCs w:val="24"/>
        </w:rPr>
      </w:pPr>
      <w:r w:rsidRPr="00005DD2">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9</w:t>
      </w:r>
      <w:r w:rsidRPr="00005DD2">
        <w:rPr>
          <w:rFonts w:ascii="Times New Roman" w:eastAsia="Times New Roman" w:hAnsi="Times New Roman" w:cs="Times New Roman"/>
          <w:color w:val="000000" w:themeColor="text1"/>
          <w:sz w:val="24"/>
          <w:szCs w:val="24"/>
        </w:rPr>
        <w:t xml:space="preserve">.1. Постачальник зобов’язаний своєчасно направити свого представника для участі у відборі зразків Товару в строк, визначений Замовником. В разі неявки представника Постачальника відбір зразків Товару здійснюється без участі Постачальника. Неявка представника Постачальника для участі в відборі зразків Товару незалежно від причин такої неявки не може бути підставою для висування заперечень щодо порядку відбору зразків Товару та проведення досліджень якості Товару, а також оскарження результатів дослідження Товару. </w:t>
      </w:r>
    </w:p>
    <w:p w14:paraId="19212E6F" w14:textId="77777777" w:rsidR="00523F98" w:rsidRPr="00005DD2" w:rsidRDefault="00523F98" w:rsidP="00523F98">
      <w:pPr>
        <w:spacing w:after="0" w:line="240" w:lineRule="auto"/>
        <w:jc w:val="both"/>
        <w:rPr>
          <w:rFonts w:ascii="Times New Roman" w:eastAsia="Times New Roman" w:hAnsi="Times New Roman" w:cs="Times New Roman"/>
          <w:color w:val="000000" w:themeColor="text1"/>
          <w:sz w:val="24"/>
          <w:szCs w:val="24"/>
        </w:rPr>
      </w:pPr>
      <w:r w:rsidRPr="00005DD2">
        <w:rPr>
          <w:rFonts w:ascii="Times New Roman" w:eastAsia="Times New Roman" w:hAnsi="Times New Roman" w:cs="Times New Roman"/>
          <w:color w:val="000000" w:themeColor="text1"/>
          <w:sz w:val="24"/>
          <w:szCs w:val="24"/>
        </w:rPr>
        <w:lastRenderedPageBreak/>
        <w:t>2.</w:t>
      </w:r>
      <w:r>
        <w:rPr>
          <w:rFonts w:ascii="Times New Roman" w:eastAsia="Times New Roman" w:hAnsi="Times New Roman" w:cs="Times New Roman"/>
          <w:color w:val="000000" w:themeColor="text1"/>
          <w:sz w:val="24"/>
          <w:szCs w:val="24"/>
        </w:rPr>
        <w:t>9</w:t>
      </w:r>
      <w:r w:rsidRPr="00005DD2">
        <w:rPr>
          <w:rFonts w:ascii="Times New Roman" w:eastAsia="Times New Roman" w:hAnsi="Times New Roman" w:cs="Times New Roman"/>
          <w:color w:val="000000" w:themeColor="text1"/>
          <w:sz w:val="24"/>
          <w:szCs w:val="24"/>
        </w:rPr>
        <w:t>.2. Один відібраний зразок Товару передається до лабораторії для проведення аналізів щодо якості Товару, а Сторонам залишається для зберігання по одному відібраному зразку Товару. На тарі із зразком Товару повинна бути етикетка, на якій зазначено назва, кількість, дата та час відбору зразку Товару. На етикетці можуть вказуватись також посада, прізвище та ініціали особи, яка відібрала зразок Товару.</w:t>
      </w:r>
    </w:p>
    <w:p w14:paraId="28FF11B9" w14:textId="77777777" w:rsidR="00523F98" w:rsidRPr="00005DD2" w:rsidRDefault="00523F98" w:rsidP="00523F98">
      <w:pPr>
        <w:spacing w:after="0" w:line="240" w:lineRule="auto"/>
        <w:jc w:val="both"/>
        <w:rPr>
          <w:rFonts w:ascii="Times New Roman" w:eastAsia="Times New Roman" w:hAnsi="Times New Roman" w:cs="Times New Roman"/>
          <w:color w:val="000000" w:themeColor="text1"/>
          <w:sz w:val="24"/>
          <w:szCs w:val="24"/>
        </w:rPr>
      </w:pPr>
      <w:r w:rsidRPr="00005DD2">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9</w:t>
      </w:r>
      <w:r w:rsidRPr="00005DD2">
        <w:rPr>
          <w:rFonts w:ascii="Times New Roman" w:eastAsia="Times New Roman" w:hAnsi="Times New Roman" w:cs="Times New Roman"/>
          <w:color w:val="000000" w:themeColor="text1"/>
          <w:sz w:val="24"/>
          <w:szCs w:val="24"/>
        </w:rPr>
        <w:t>.3. Відбір зразків Товару оформляється відповідним актом, який складається в трьох примірниках: по одному для кожної із Сторін і один для передачі до узгодженої сторонами лабораторії для проведення аналізів разом з відібраним зразком Товару.</w:t>
      </w:r>
    </w:p>
    <w:p w14:paraId="5C579EED"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005DD2">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9</w:t>
      </w:r>
      <w:r w:rsidRPr="00005DD2">
        <w:rPr>
          <w:rFonts w:ascii="Times New Roman" w:eastAsia="Times New Roman" w:hAnsi="Times New Roman" w:cs="Times New Roman"/>
          <w:color w:val="000000" w:themeColor="text1"/>
          <w:sz w:val="24"/>
          <w:szCs w:val="24"/>
        </w:rPr>
        <w:t xml:space="preserve">.4. У випадку встановлення лабораторією невідповідності поставленого Товару умовам цього Договору та/або вимогам діючого законодавства </w:t>
      </w:r>
      <w:r w:rsidRPr="003345A6">
        <w:rPr>
          <w:rFonts w:ascii="Times New Roman" w:eastAsia="Times New Roman" w:hAnsi="Times New Roman" w:cs="Times New Roman"/>
          <w:sz w:val="24"/>
          <w:szCs w:val="24"/>
        </w:rPr>
        <w:t xml:space="preserve">України, Постачальник зобов’язаний прийняти та здійснити заміну такого Товару на протязі 7 (семи) робочих днів від дня отримання повідомлення від Замовника. Повідомлення може бути направлено Постачальнику факсом, листом, або по е- mail. Постачальник несе усі витрати, пов’язані із поверненням та заміною Товару. </w:t>
      </w:r>
    </w:p>
    <w:p w14:paraId="2878D732" w14:textId="77777777" w:rsidR="00523F98" w:rsidRPr="00005DD2" w:rsidRDefault="00523F98" w:rsidP="00523F98">
      <w:pPr>
        <w:spacing w:after="0" w:line="240" w:lineRule="auto"/>
        <w:jc w:val="both"/>
        <w:rPr>
          <w:rFonts w:ascii="Times New Roman" w:eastAsia="Times New Roman" w:hAnsi="Times New Roman" w:cs="Times New Roman"/>
          <w:sz w:val="24"/>
          <w:szCs w:val="24"/>
        </w:rPr>
      </w:pPr>
      <w:r w:rsidRPr="00005DD2">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r w:rsidRPr="00005DD2">
        <w:rPr>
          <w:rFonts w:ascii="Times New Roman" w:eastAsia="Times New Roman" w:hAnsi="Times New Roman" w:cs="Times New Roman"/>
          <w:sz w:val="24"/>
          <w:szCs w:val="24"/>
        </w:rPr>
        <w:t xml:space="preserve">.5. У випадку порушення Постачальником зобов’язання із заміни Товару неналежної якості, Замовник має право відмовитись від приймання Товару та розірвати договір в односторонньому порядку. </w:t>
      </w:r>
    </w:p>
    <w:p w14:paraId="3EE45E9F" w14:textId="77777777" w:rsidR="00523F98" w:rsidRDefault="00523F98" w:rsidP="00523F98">
      <w:pPr>
        <w:spacing w:after="0" w:line="240" w:lineRule="auto"/>
        <w:jc w:val="both"/>
        <w:rPr>
          <w:rFonts w:ascii="Times New Roman" w:eastAsia="Times New Roman" w:hAnsi="Times New Roman" w:cs="Times New Roman"/>
          <w:sz w:val="24"/>
          <w:szCs w:val="24"/>
        </w:rPr>
      </w:pPr>
      <w:r w:rsidRPr="00005DD2">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r w:rsidRPr="00005DD2">
        <w:rPr>
          <w:rFonts w:ascii="Times New Roman" w:eastAsia="Times New Roman" w:hAnsi="Times New Roman" w:cs="Times New Roman"/>
          <w:sz w:val="24"/>
          <w:szCs w:val="24"/>
        </w:rPr>
        <w:t xml:space="preserve">.6. </w:t>
      </w:r>
      <w:r w:rsidRPr="00005DD2">
        <w:rPr>
          <w:rFonts w:ascii="Times New Roman" w:eastAsia="Times New Roman" w:hAnsi="Times New Roman" w:cs="Times New Roman"/>
          <w:color w:val="000000" w:themeColor="text1"/>
          <w:sz w:val="24"/>
          <w:szCs w:val="24"/>
        </w:rPr>
        <w:t>Замовник</w:t>
      </w:r>
      <w:r w:rsidRPr="00F13321">
        <w:rPr>
          <w:rFonts w:ascii="Times New Roman" w:eastAsia="Times New Roman" w:hAnsi="Times New Roman" w:cs="Times New Roman"/>
          <w:color w:val="000000" w:themeColor="text1"/>
          <w:sz w:val="24"/>
          <w:szCs w:val="24"/>
        </w:rPr>
        <w:t xml:space="preserve"> має право перевірити вагу та якість товару за кошти Постачальника у відповідності до ДСТУ 4096-2002. </w:t>
      </w:r>
      <w:r w:rsidRPr="003345A6">
        <w:rPr>
          <w:rFonts w:ascii="Times New Roman" w:eastAsia="Times New Roman" w:hAnsi="Times New Roman" w:cs="Times New Roman"/>
          <w:sz w:val="24"/>
          <w:szCs w:val="24"/>
        </w:rPr>
        <w:t xml:space="preserve">Перевірка буде здійснюватись Замовником вибірково в незалежній сертифікованій лабораторії, переважування на відповідній вазі, визначеній Замовником. Претензії по якості вугілля приймаються Постачальником в письмовій формі на протязі десяти робочих днів після його поставки. У випадку якщо Замовник не провів контрольний відбір проб товару і його аналіз, то товар вважається переданим Постачальником та прийнятим Замовником. Постачальник не несе відповідальності за погіршення якісних показників поставленого товару, що сталося внаслідок не належного його зберігання в місцях поставки вугілля згідно заявок, наданих </w:t>
      </w:r>
      <w:r w:rsidRPr="00A2057F">
        <w:rPr>
          <w:rFonts w:ascii="Times New Roman" w:eastAsia="Times New Roman" w:hAnsi="Times New Roman" w:cs="Times New Roman"/>
          <w:sz w:val="24"/>
          <w:szCs w:val="24"/>
        </w:rPr>
        <w:t>замовником. До якісних показників вказаних в пункті 2.1. даного договору, при контрольних відборах проб вугілля на підставі ДСТУ 4096-2002 та ГОСТу 10742-71 застосовуєт</w:t>
      </w:r>
      <w:r>
        <w:rPr>
          <w:rFonts w:ascii="Times New Roman" w:eastAsia="Times New Roman" w:hAnsi="Times New Roman" w:cs="Times New Roman"/>
          <w:sz w:val="24"/>
          <w:szCs w:val="24"/>
        </w:rPr>
        <w:t>ься базова абсолютна похибка ± 10</w:t>
      </w:r>
      <w:r w:rsidRPr="00A2057F">
        <w:rPr>
          <w:rFonts w:ascii="Times New Roman" w:eastAsia="Times New Roman" w:hAnsi="Times New Roman" w:cs="Times New Roman"/>
          <w:sz w:val="24"/>
          <w:szCs w:val="24"/>
        </w:rPr>
        <w:t xml:space="preserve"> %.</w:t>
      </w:r>
    </w:p>
    <w:p w14:paraId="5A0EE236" w14:textId="782F4FD6" w:rsidR="00523F98" w:rsidRPr="00876881" w:rsidRDefault="00523F98" w:rsidP="00523F98">
      <w:pPr>
        <w:spacing w:after="0" w:line="240" w:lineRule="auto"/>
        <w:jc w:val="both"/>
        <w:rPr>
          <w:rFonts w:ascii="Times New Roman" w:eastAsia="Times New Roman" w:hAnsi="Times New Roman" w:cs="Times New Roman"/>
          <w:sz w:val="24"/>
          <w:szCs w:val="24"/>
        </w:rPr>
      </w:pPr>
      <w:r w:rsidRPr="00876881">
        <w:rPr>
          <w:rFonts w:ascii="Times New Roman" w:eastAsia="Times New Roman" w:hAnsi="Times New Roman" w:cs="Times New Roman"/>
          <w:sz w:val="24"/>
          <w:szCs w:val="24"/>
        </w:rPr>
        <w:t>2.10. Учасник, протягом 24 годин після визнання його переможцем повинен надати Замовнику, шляхом направлення на електронну пошту Замовника</w:t>
      </w:r>
      <w:r w:rsidRPr="00876881">
        <w:rPr>
          <w:rFonts w:ascii="Times New Roman" w:eastAsia="Times New Roman" w:hAnsi="Times New Roman" w:cs="Times New Roman"/>
          <w:sz w:val="24"/>
          <w:szCs w:val="24"/>
          <w:lang w:val="ru-RU"/>
        </w:rPr>
        <w:t xml:space="preserve"> </w:t>
      </w:r>
      <w:hyperlink r:id="rId6" w:history="1">
        <w:r w:rsidR="005D130C" w:rsidRPr="00715FED">
          <w:rPr>
            <w:rStyle w:val="a4"/>
            <w:rFonts w:ascii="Arial" w:hAnsi="Arial" w:cs="Arial"/>
            <w:sz w:val="18"/>
            <w:szCs w:val="18"/>
            <w:shd w:val="clear" w:color="auto" w:fill="FFFFFF"/>
          </w:rPr>
          <w:t>dobrianka.scool123@ukr.net</w:t>
        </w:r>
      </w:hyperlink>
      <w:r w:rsidR="005D130C">
        <w:rPr>
          <w:rFonts w:ascii="Arial" w:hAnsi="Arial" w:cs="Arial"/>
          <w:color w:val="343840"/>
          <w:sz w:val="18"/>
          <w:szCs w:val="18"/>
          <w:shd w:val="clear" w:color="auto" w:fill="FFFFFF"/>
        </w:rPr>
        <w:t xml:space="preserve"> </w:t>
      </w:r>
      <w:r w:rsidRPr="00876881">
        <w:rPr>
          <w:rFonts w:ascii="Times New Roman" w:eastAsia="Times New Roman" w:hAnsi="Times New Roman" w:cs="Times New Roman"/>
          <w:sz w:val="24"/>
          <w:szCs w:val="24"/>
        </w:rPr>
        <w:t xml:space="preserve">скановані копії документів, зазначені в п.2.3., п.2.4., п.2.10., п.4.7., п.13.5., п.13.8. договору. В разі ненадання Замовнику таких документів, Замовник розцінює це як письмову відмову учасника від підписання договору, та відповідно відхиляє пропозицію такого учасника. </w:t>
      </w:r>
    </w:p>
    <w:p w14:paraId="08091367" w14:textId="77777777" w:rsidR="00523F98" w:rsidRPr="00876881" w:rsidRDefault="00523F98" w:rsidP="00523F98">
      <w:pPr>
        <w:spacing w:after="0" w:line="240" w:lineRule="auto"/>
        <w:jc w:val="both"/>
        <w:rPr>
          <w:rFonts w:ascii="Times New Roman" w:eastAsia="Times New Roman" w:hAnsi="Times New Roman" w:cs="Times New Roman"/>
          <w:sz w:val="24"/>
          <w:szCs w:val="24"/>
        </w:rPr>
      </w:pPr>
      <w:r w:rsidRPr="00876881">
        <w:rPr>
          <w:rFonts w:ascii="Times New Roman" w:eastAsia="Times New Roman" w:hAnsi="Times New Roman" w:cs="Times New Roman"/>
          <w:sz w:val="24"/>
          <w:szCs w:val="24"/>
        </w:rPr>
        <w:t>В цей самий строк учасник, додатково повинен надати Замовнику гарантійний лист від виробника вугільної продукції, вугілля якого пропонується учасником, в якому зазначено можливість відвантаження на користь учасника марки вугілля, в строк та з якісними характеристиками, все як визначене умовами договору. В разі ненадання Замовнику такого листа, Замовник розцінює це як письмову відмову учасника від підписання договору, та відповідно відхиляє пропозицію такого учасника.</w:t>
      </w:r>
    </w:p>
    <w:p w14:paraId="5F3A0B77" w14:textId="77777777" w:rsidR="00523F98" w:rsidRDefault="00523F98" w:rsidP="00523F98">
      <w:pPr>
        <w:spacing w:after="0" w:line="240" w:lineRule="auto"/>
        <w:jc w:val="both"/>
        <w:rPr>
          <w:rFonts w:ascii="Times New Roman" w:eastAsia="Times New Roman" w:hAnsi="Times New Roman" w:cs="Times New Roman"/>
          <w:sz w:val="24"/>
          <w:szCs w:val="24"/>
        </w:rPr>
      </w:pPr>
      <w:r w:rsidRPr="00876881">
        <w:rPr>
          <w:rFonts w:ascii="Times New Roman" w:eastAsia="Times New Roman" w:hAnsi="Times New Roman" w:cs="Times New Roman"/>
          <w:sz w:val="24"/>
          <w:szCs w:val="24"/>
        </w:rPr>
        <w:t xml:space="preserve">2.11. </w:t>
      </w:r>
      <w:r w:rsidRPr="00236DA6">
        <w:rPr>
          <w:rFonts w:ascii="Times New Roman" w:eastAsia="Times New Roman" w:hAnsi="Times New Roman" w:cs="Times New Roman"/>
          <w:sz w:val="24"/>
          <w:szCs w:val="24"/>
        </w:rPr>
        <w:t>Вугілля яке пропонується учасником повинно відповідати вимогам замовника,</w:t>
      </w:r>
      <w:r>
        <w:rPr>
          <w:rFonts w:ascii="Times New Roman" w:eastAsia="Times New Roman" w:hAnsi="Times New Roman" w:cs="Times New Roman"/>
          <w:sz w:val="24"/>
          <w:szCs w:val="24"/>
        </w:rPr>
        <w:t xml:space="preserve"> </w:t>
      </w:r>
      <w:r w:rsidRPr="00236DA6">
        <w:rPr>
          <w:rFonts w:ascii="Times New Roman" w:eastAsia="Times New Roman" w:hAnsi="Times New Roman" w:cs="Times New Roman"/>
          <w:sz w:val="24"/>
          <w:szCs w:val="24"/>
        </w:rPr>
        <w:t xml:space="preserve">що вказані в проекті договору та </w:t>
      </w:r>
      <w:r>
        <w:rPr>
          <w:rFonts w:ascii="Times New Roman" w:eastAsia="Times New Roman" w:hAnsi="Times New Roman" w:cs="Times New Roman"/>
          <w:sz w:val="24"/>
          <w:szCs w:val="24"/>
        </w:rPr>
        <w:t>ДСТУ</w:t>
      </w:r>
      <w:r w:rsidRPr="00236DA6">
        <w:rPr>
          <w:rFonts w:ascii="Times New Roman" w:eastAsia="Times New Roman" w:hAnsi="Times New Roman" w:cs="Times New Roman"/>
          <w:sz w:val="24"/>
          <w:szCs w:val="24"/>
        </w:rPr>
        <w:t xml:space="preserve"> 7146:2010</w:t>
      </w:r>
      <w:r>
        <w:rPr>
          <w:rFonts w:ascii="Times New Roman" w:eastAsia="Times New Roman" w:hAnsi="Times New Roman" w:cs="Times New Roman"/>
          <w:sz w:val="24"/>
          <w:szCs w:val="24"/>
        </w:rPr>
        <w:t>,</w:t>
      </w:r>
      <w:r w:rsidRPr="00236D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ДСТУ</w:t>
      </w:r>
      <w:r w:rsidRPr="00236DA6">
        <w:rPr>
          <w:rFonts w:ascii="Times New Roman" w:eastAsia="Times New Roman" w:hAnsi="Times New Roman" w:cs="Times New Roman"/>
          <w:sz w:val="24"/>
          <w:szCs w:val="24"/>
        </w:rPr>
        <w:t xml:space="preserve"> 3472:2015 та підтверджене сертифікатом генетичних , технологічних та якісних характеристик.</w:t>
      </w:r>
    </w:p>
    <w:p w14:paraId="50D6C526" w14:textId="77777777" w:rsidR="00523F98" w:rsidRDefault="00523F98" w:rsidP="00523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Всі показники вугілля камʼяного, які вимагаються Замовником згідно умов цього договору повинні бути підтверджені сертифікатом генетичних, технологічних та якісних характеристик.</w:t>
      </w:r>
    </w:p>
    <w:p w14:paraId="5A561261" w14:textId="77777777" w:rsidR="00523F98" w:rsidRDefault="00523F98" w:rsidP="00523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Документи, видані на виробника вугільної продукції, вугілля якого пропонується учасником обов’язково повинні бути завірені печаткою такого виробника. </w:t>
      </w:r>
    </w:p>
    <w:p w14:paraId="330BE955"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p>
    <w:p w14:paraId="6B033067" w14:textId="77777777" w:rsidR="00523F98" w:rsidRPr="003345A6" w:rsidRDefault="00523F98" w:rsidP="00523F98">
      <w:pPr>
        <w:spacing w:after="0" w:line="240" w:lineRule="auto"/>
        <w:jc w:val="center"/>
        <w:rPr>
          <w:rFonts w:ascii="Times New Roman" w:eastAsia="Times New Roman" w:hAnsi="Times New Roman" w:cs="Times New Roman"/>
          <w:b/>
          <w:bCs/>
          <w:sz w:val="24"/>
          <w:szCs w:val="24"/>
        </w:rPr>
      </w:pPr>
      <w:r w:rsidRPr="003345A6">
        <w:rPr>
          <w:rFonts w:ascii="Times New Roman" w:eastAsia="Times New Roman" w:hAnsi="Times New Roman" w:cs="Times New Roman"/>
          <w:b/>
          <w:bCs/>
          <w:sz w:val="24"/>
          <w:szCs w:val="24"/>
        </w:rPr>
        <w:t>3. ЦІНА ДОГОВОРУ</w:t>
      </w:r>
    </w:p>
    <w:p w14:paraId="7464C70A" w14:textId="12F321AB"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3.1. Ціна цього Договору становить __________________________ (</w:t>
      </w:r>
      <w:r w:rsidRPr="003345A6">
        <w:rPr>
          <w:rFonts w:ascii="Times New Roman" w:eastAsia="Times New Roman" w:hAnsi="Times New Roman" w:cs="Times New Roman"/>
          <w:i/>
          <w:sz w:val="24"/>
          <w:szCs w:val="24"/>
        </w:rPr>
        <w:t>____________________________ грн. ___ коп.</w:t>
      </w:r>
      <w:r w:rsidRPr="003345A6">
        <w:rPr>
          <w:rFonts w:ascii="Times New Roman" w:eastAsia="Times New Roman" w:hAnsi="Times New Roman" w:cs="Times New Roman"/>
          <w:sz w:val="24"/>
          <w:szCs w:val="24"/>
        </w:rPr>
        <w:t>)</w:t>
      </w:r>
      <w:r w:rsidRPr="003345A6">
        <w:rPr>
          <w:rFonts w:ascii="Times New Roman" w:eastAsia="Times New Roman" w:hAnsi="Times New Roman" w:cs="Times New Roman"/>
          <w:i/>
          <w:sz w:val="24"/>
          <w:szCs w:val="24"/>
        </w:rPr>
        <w:t xml:space="preserve"> (зазначається при укладанні д</w:t>
      </w:r>
      <w:r>
        <w:rPr>
          <w:rFonts w:ascii="Times New Roman" w:eastAsia="Times New Roman" w:hAnsi="Times New Roman" w:cs="Times New Roman"/>
          <w:i/>
          <w:sz w:val="24"/>
          <w:szCs w:val="24"/>
        </w:rPr>
        <w:t>оговору за результатами процедури</w:t>
      </w:r>
      <w:r w:rsidR="002C289A">
        <w:rPr>
          <w:rFonts w:ascii="Times New Roman" w:eastAsia="Times New Roman" w:hAnsi="Times New Roman" w:cs="Times New Roman"/>
          <w:i/>
          <w:sz w:val="24"/>
          <w:szCs w:val="24"/>
        </w:rPr>
        <w:t xml:space="preserve"> закупівлі</w:t>
      </w:r>
      <w:r>
        <w:rPr>
          <w:rFonts w:ascii="Times New Roman" w:eastAsia="Times New Roman" w:hAnsi="Times New Roman" w:cs="Times New Roman"/>
          <w:i/>
          <w:sz w:val="24"/>
          <w:szCs w:val="24"/>
        </w:rPr>
        <w:t xml:space="preserve">) </w:t>
      </w:r>
      <w:r w:rsidRPr="003345A6">
        <w:rPr>
          <w:rFonts w:ascii="Times New Roman" w:eastAsia="Times New Roman" w:hAnsi="Times New Roman" w:cs="Times New Roman"/>
          <w:sz w:val="24"/>
          <w:szCs w:val="24"/>
        </w:rPr>
        <w:t xml:space="preserve"> в т.ч. ПДВ __________________грн.</w:t>
      </w:r>
      <w:r w:rsidRPr="003345A6">
        <w:rPr>
          <w:rFonts w:ascii="Times New Roman" w:eastAsia="Times New Roman" w:hAnsi="Times New Roman" w:cs="Times New Roman"/>
          <w:i/>
          <w:sz w:val="24"/>
          <w:szCs w:val="24"/>
        </w:rPr>
        <w:t xml:space="preserve"> (зазначається при укладанні договору за результатами </w:t>
      </w:r>
      <w:r>
        <w:rPr>
          <w:rFonts w:ascii="Times New Roman" w:eastAsia="Times New Roman" w:hAnsi="Times New Roman" w:cs="Times New Roman"/>
          <w:i/>
          <w:sz w:val="24"/>
          <w:szCs w:val="24"/>
        </w:rPr>
        <w:t>проведеної процедури</w:t>
      </w:r>
      <w:r w:rsidR="002C289A">
        <w:rPr>
          <w:rFonts w:ascii="Times New Roman" w:eastAsia="Times New Roman" w:hAnsi="Times New Roman" w:cs="Times New Roman"/>
          <w:i/>
          <w:sz w:val="24"/>
          <w:szCs w:val="24"/>
        </w:rPr>
        <w:t xml:space="preserve"> закупівлі</w:t>
      </w:r>
      <w:r w:rsidRPr="003345A6">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p>
    <w:p w14:paraId="5934D2ED"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lastRenderedPageBreak/>
        <w:t>Ціна за одиницю Товару зазначена у Специфікації.</w:t>
      </w:r>
    </w:p>
    <w:p w14:paraId="5A8CB785"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3.2. Валютою Договору є гривня.</w:t>
      </w:r>
    </w:p>
    <w:p w14:paraId="636958F5"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завантаження та розвантаження, транспортних послуг на доставку Товару до місця поставки, визначеного цим Договором. </w:t>
      </w:r>
    </w:p>
    <w:p w14:paraId="5B86A191"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3.4. Вартість кожної партії Товару обчислюється виходячи з кількості одиниць Товару у відповідній партії та вартості кожної одиниці асортименту Товару та вказується в видатковій накладній на кожну окрему поставку.</w:t>
      </w:r>
    </w:p>
    <w:p w14:paraId="56F12D76"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3.5. Вартість упаковки, маркування, завантаження Товару на транспортний засіб та його транспортування  враховується у вартості Товару.</w:t>
      </w:r>
    </w:p>
    <w:p w14:paraId="7D69F662"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DC32D8">
        <w:rPr>
          <w:rFonts w:ascii="Times New Roman" w:eastAsia="Times New Roman" w:hAnsi="Times New Roman" w:cs="Times New Roman"/>
          <w:sz w:val="24"/>
          <w:szCs w:val="24"/>
        </w:rPr>
        <w:t>3.6 Джерело фінансування – місцевий бюджет.</w:t>
      </w:r>
    </w:p>
    <w:p w14:paraId="651E0ABB"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p>
    <w:p w14:paraId="4C8E8EF6" w14:textId="77777777" w:rsidR="00523F98" w:rsidRPr="003345A6" w:rsidRDefault="00523F98" w:rsidP="00523F98">
      <w:pPr>
        <w:spacing w:after="0" w:line="240" w:lineRule="auto"/>
        <w:jc w:val="center"/>
        <w:rPr>
          <w:rFonts w:ascii="Times New Roman" w:eastAsia="Times New Roman" w:hAnsi="Times New Roman" w:cs="Times New Roman"/>
          <w:b/>
          <w:sz w:val="24"/>
          <w:szCs w:val="24"/>
        </w:rPr>
      </w:pPr>
      <w:r w:rsidRPr="003345A6">
        <w:rPr>
          <w:rFonts w:ascii="Times New Roman" w:eastAsia="Times New Roman" w:hAnsi="Times New Roman" w:cs="Times New Roman"/>
          <w:b/>
          <w:sz w:val="24"/>
          <w:szCs w:val="24"/>
        </w:rPr>
        <w:t>4. ПОРЯДОК ТА УМОВИ ПОСТАВКИ ТОВАРУ</w:t>
      </w:r>
    </w:p>
    <w:p w14:paraId="140F43D8" w14:textId="26817C51" w:rsidR="00523F98" w:rsidRPr="00B50BDD"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 xml:space="preserve">4.1. Поставка Товару здійснюється у термін </w:t>
      </w:r>
      <w:r w:rsidRPr="00F13321">
        <w:rPr>
          <w:rFonts w:ascii="Times New Roman" w:eastAsia="Times New Roman" w:hAnsi="Times New Roman" w:cs="Times New Roman"/>
          <w:sz w:val="24"/>
          <w:szCs w:val="24"/>
        </w:rPr>
        <w:t xml:space="preserve">до </w:t>
      </w:r>
      <w:r>
        <w:rPr>
          <w:rFonts w:ascii="Times New Roman" w:eastAsia="Times New Roman" w:hAnsi="Times New Roman" w:cs="Times New Roman"/>
          <w:b/>
          <w:sz w:val="24"/>
          <w:szCs w:val="24"/>
        </w:rPr>
        <w:t>01.0</w:t>
      </w:r>
      <w:r w:rsidR="002C289A">
        <w:rPr>
          <w:rFonts w:ascii="Times New Roman" w:eastAsia="Times New Roman" w:hAnsi="Times New Roman" w:cs="Times New Roman"/>
          <w:b/>
          <w:sz w:val="24"/>
          <w:szCs w:val="24"/>
        </w:rPr>
        <w:t>8</w:t>
      </w:r>
      <w:r w:rsidRPr="00F13321">
        <w:rPr>
          <w:rFonts w:ascii="Times New Roman" w:eastAsia="Times New Roman" w:hAnsi="Times New Roman" w:cs="Times New Roman"/>
          <w:b/>
          <w:sz w:val="24"/>
          <w:szCs w:val="24"/>
        </w:rPr>
        <w:t>.2024</w:t>
      </w:r>
      <w:r w:rsidRPr="003345A6">
        <w:rPr>
          <w:rFonts w:ascii="Times New Roman" w:eastAsia="Times New Roman" w:hAnsi="Times New Roman" w:cs="Times New Roman"/>
          <w:sz w:val="24"/>
          <w:szCs w:val="24"/>
        </w:rPr>
        <w:t xml:space="preserve"> року партіями на підставі замовлень (заявок) Замовника, який є його невід’ємною частиною.</w:t>
      </w:r>
      <w:r w:rsidRPr="00B50BDD">
        <w:rPr>
          <w:rFonts w:ascii="Times New Roman" w:eastAsia="Times New Roman" w:hAnsi="Times New Roman" w:cs="Times New Roman"/>
          <w:sz w:val="24"/>
          <w:szCs w:val="24"/>
        </w:rPr>
        <w:t>4.2. Поставка Товару здійснюється протягом (одного) календарного дня з моменту отримання замовлення від Замовника. Замовник має право направити постачальнику замовлення (заявку) в усній/письмовій формі, месенджером, електронною поштою, смс, Укрпоштою, новою поштою. В разі, якщо постачальник не постачає Замовнику товар, у цей термін, Замовник має право розірвати договір в односторонньому порядку, при цьому повідомивши постачальника усно/письмово за два дні до розірвання договору</w:t>
      </w:r>
    </w:p>
    <w:p w14:paraId="28AA6C18" w14:textId="46D9106C" w:rsidR="00523F98" w:rsidRPr="00005DD2" w:rsidRDefault="00523F98" w:rsidP="00523F98">
      <w:pPr>
        <w:spacing w:after="0" w:line="240" w:lineRule="auto"/>
        <w:jc w:val="both"/>
        <w:rPr>
          <w:rFonts w:ascii="Times New Roman" w:eastAsia="Times New Roman" w:hAnsi="Times New Roman" w:cs="Times New Roman"/>
          <w:sz w:val="24"/>
          <w:szCs w:val="24"/>
        </w:rPr>
      </w:pPr>
      <w:r w:rsidRPr="00B50BDD">
        <w:rPr>
          <w:rFonts w:ascii="Times New Roman" w:eastAsia="Times New Roman" w:hAnsi="Times New Roman" w:cs="Times New Roman"/>
          <w:sz w:val="24"/>
          <w:szCs w:val="24"/>
        </w:rPr>
        <w:t xml:space="preserve">4.3. Поставка Товару здійснюється Постачальником згідно Рознарядки </w:t>
      </w:r>
      <w:r>
        <w:rPr>
          <w:rFonts w:ascii="Times New Roman" w:eastAsia="Times New Roman" w:hAnsi="Times New Roman" w:cs="Times New Roman"/>
          <w:sz w:val="24"/>
          <w:szCs w:val="24"/>
        </w:rPr>
        <w:t>(</w:t>
      </w:r>
      <w:r w:rsidRPr="00B50BDD">
        <w:rPr>
          <w:rFonts w:ascii="Times New Roman" w:eastAsia="Times New Roman" w:hAnsi="Times New Roman" w:cs="Times New Roman"/>
          <w:sz w:val="24"/>
          <w:szCs w:val="24"/>
        </w:rPr>
        <w:t>додаток № 2</w:t>
      </w:r>
      <w:r>
        <w:rPr>
          <w:rFonts w:ascii="Times New Roman" w:eastAsia="Times New Roman" w:hAnsi="Times New Roman" w:cs="Times New Roman"/>
          <w:sz w:val="24"/>
          <w:szCs w:val="24"/>
        </w:rPr>
        <w:t>)</w:t>
      </w:r>
      <w:r w:rsidRPr="00B50BDD">
        <w:rPr>
          <w:rFonts w:ascii="Times New Roman" w:eastAsia="Times New Roman" w:hAnsi="Times New Roman" w:cs="Times New Roman"/>
          <w:sz w:val="24"/>
          <w:szCs w:val="24"/>
        </w:rPr>
        <w:t xml:space="preserve"> до Договору. Товар повинен постачатись дрібними партіями не </w:t>
      </w:r>
      <w:r>
        <w:rPr>
          <w:rFonts w:ascii="Times New Roman" w:eastAsia="Times New Roman" w:hAnsi="Times New Roman" w:cs="Times New Roman"/>
          <w:sz w:val="24"/>
          <w:szCs w:val="24"/>
        </w:rPr>
        <w:t xml:space="preserve">більше </w:t>
      </w:r>
      <w:r w:rsidRPr="00B50BDD">
        <w:rPr>
          <w:rFonts w:ascii="Times New Roman" w:eastAsia="Times New Roman" w:hAnsi="Times New Roman" w:cs="Times New Roman"/>
          <w:sz w:val="24"/>
          <w:szCs w:val="24"/>
        </w:rPr>
        <w:t>5 (п</w:t>
      </w:r>
      <w:r w:rsidRPr="00B50BDD">
        <w:rPr>
          <w:rFonts w:ascii="Times New Roman" w:eastAsia="Times New Roman" w:hAnsi="Times New Roman" w:cs="Times New Roman"/>
          <w:sz w:val="24"/>
          <w:szCs w:val="24"/>
          <w:lang w:val="ru-RU"/>
        </w:rPr>
        <w:t>’</w:t>
      </w:r>
      <w:r w:rsidRPr="00B50BDD">
        <w:rPr>
          <w:rFonts w:ascii="Times New Roman" w:eastAsia="Times New Roman" w:hAnsi="Times New Roman" w:cs="Times New Roman"/>
          <w:sz w:val="24"/>
          <w:szCs w:val="24"/>
        </w:rPr>
        <w:t>яти) тон, згідно заявок Замовника. Заявка вважається надісланою постачальнику, якщо її було надіслано у будь-який спосіб із вищезгаданих. Якщо постачальник, після відправлення заявки Замовником на поставку вугілля не виходить на звʼязок з останнім, заявка вважається такою, що отримана постачальником. В такому випадку претензії від постачальника до Замовника по неотриманню відповідної заявки на поставку вугілля не допускаються.</w:t>
      </w:r>
    </w:p>
    <w:p w14:paraId="2D019828" w14:textId="77777777" w:rsidR="00523F98" w:rsidRPr="00005DD2" w:rsidRDefault="00523F98" w:rsidP="00523F98">
      <w:pPr>
        <w:spacing w:after="0" w:line="240" w:lineRule="auto"/>
        <w:jc w:val="both"/>
        <w:rPr>
          <w:rFonts w:ascii="Times New Roman" w:eastAsia="Times New Roman" w:hAnsi="Times New Roman" w:cs="Times New Roman"/>
          <w:sz w:val="24"/>
          <w:szCs w:val="24"/>
        </w:rPr>
      </w:pPr>
      <w:r w:rsidRPr="00005DD2">
        <w:rPr>
          <w:rFonts w:ascii="Times New Roman" w:eastAsia="Times New Roman" w:hAnsi="Times New Roman" w:cs="Times New Roman"/>
          <w:sz w:val="24"/>
          <w:szCs w:val="24"/>
        </w:rPr>
        <w:t>4.4. Датою поставки Товару вважається дата передачі Постачальником Замовнику Товару згідно з підписаною Сторонами видатковою накладною.</w:t>
      </w:r>
    </w:p>
    <w:p w14:paraId="3136FC4A"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005DD2">
        <w:rPr>
          <w:rFonts w:ascii="Times New Roman" w:eastAsia="Times New Roman" w:hAnsi="Times New Roman" w:cs="Times New Roman"/>
          <w:sz w:val="24"/>
          <w:szCs w:val="24"/>
        </w:rPr>
        <w:t>4.5. Право власності на Товар переходить від Постачальника до Замовника</w:t>
      </w:r>
      <w:r w:rsidRPr="003345A6">
        <w:rPr>
          <w:rFonts w:ascii="Times New Roman" w:eastAsia="Times New Roman" w:hAnsi="Times New Roman" w:cs="Times New Roman"/>
          <w:sz w:val="24"/>
          <w:szCs w:val="24"/>
        </w:rPr>
        <w:t xml:space="preserve"> з моменту підписання Сторонами видаткової накладної.</w:t>
      </w:r>
    </w:p>
    <w:p w14:paraId="257980D8" w14:textId="77777777" w:rsidR="00523F98" w:rsidRDefault="00523F98" w:rsidP="00523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Pr="003345A6">
        <w:rPr>
          <w:rFonts w:ascii="Times New Roman" w:eastAsia="Times New Roman" w:hAnsi="Times New Roman" w:cs="Times New Roman"/>
          <w:sz w:val="24"/>
          <w:szCs w:val="24"/>
        </w:rPr>
        <w:t>. Ризик випадкового знищення або пошкодження Товару несе Постачальник до моменту підписання Сторонами видаткової накладної на поставлений Товар.</w:t>
      </w:r>
    </w:p>
    <w:p w14:paraId="4150AFC4" w14:textId="37DBD309" w:rsidR="00523F98" w:rsidRPr="003345A6" w:rsidRDefault="00523F98" w:rsidP="00523F98">
      <w:pPr>
        <w:spacing w:after="0" w:line="240" w:lineRule="auto"/>
        <w:jc w:val="both"/>
        <w:rPr>
          <w:rFonts w:ascii="Times New Roman" w:eastAsia="Times New Roman" w:hAnsi="Times New Roman" w:cs="Times New Roman"/>
          <w:sz w:val="24"/>
          <w:szCs w:val="24"/>
        </w:rPr>
      </w:pPr>
      <w:r w:rsidRPr="00876881">
        <w:rPr>
          <w:rFonts w:ascii="Times New Roman" w:eastAsia="Times New Roman" w:hAnsi="Times New Roman" w:cs="Times New Roman"/>
          <w:sz w:val="24"/>
          <w:szCs w:val="24"/>
        </w:rPr>
        <w:t xml:space="preserve">4.7. Поставка кожної партії вугілля повинна супроводжуватись посвідченням якості на кожну марку вугілля, яке відповідає типовій формі УПД 35 «Посвідчення про якість», затвердженої Мінвуглепромом України від 17.09.96 №466. Задля повного розуміння учасником вищезазначеної вимоги, учасник, протягом 24 годин після визнання його переможцем повинен надати Замовнику, шляхом направлення на електронну пошту Замовника </w:t>
      </w:r>
      <w:r>
        <w:rPr>
          <w:rFonts w:ascii="Times New Roman" w:eastAsia="Times New Roman" w:hAnsi="Times New Roman" w:cs="Times New Roman"/>
          <w:sz w:val="24"/>
          <w:szCs w:val="24"/>
        </w:rPr>
        <w:t xml:space="preserve">    </w:t>
      </w:r>
      <w:hyperlink r:id="rId7" w:history="1">
        <w:r w:rsidRPr="00715FED">
          <w:rPr>
            <w:rStyle w:val="a4"/>
            <w:rFonts w:ascii="Arial" w:hAnsi="Arial" w:cs="Arial"/>
            <w:sz w:val="18"/>
            <w:szCs w:val="18"/>
            <w:shd w:val="clear" w:color="auto" w:fill="FFFFFF"/>
          </w:rPr>
          <w:t>dobrianka.scool123@ukr.net</w:t>
        </w:r>
      </w:hyperlink>
      <w:r>
        <w:rPr>
          <w:rFonts w:ascii="Arial" w:hAnsi="Arial" w:cs="Arial"/>
          <w:color w:val="343840"/>
          <w:sz w:val="18"/>
          <w:szCs w:val="18"/>
          <w:shd w:val="clear" w:color="auto" w:fill="FFFFFF"/>
        </w:rPr>
        <w:t xml:space="preserve"> ,</w:t>
      </w:r>
      <w:r w:rsidRPr="00876881">
        <w:rPr>
          <w:rFonts w:ascii="Times New Roman" w:eastAsia="Times New Roman" w:hAnsi="Times New Roman" w:cs="Times New Roman"/>
          <w:sz w:val="24"/>
          <w:szCs w:val="24"/>
        </w:rPr>
        <w:t xml:space="preserve"> скановану копію цього документу. В разі ненадання Замовнику такого документу, Замовник розцінює це як письмову відмову учасника від підписання договору, та відповідно відхиляє пропозицію такого учасника.</w:t>
      </w:r>
    </w:p>
    <w:p w14:paraId="4F73CF1D"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p>
    <w:p w14:paraId="28DD6E5E" w14:textId="77777777" w:rsidR="00523F98" w:rsidRPr="003345A6" w:rsidRDefault="00523F98" w:rsidP="00523F98">
      <w:pPr>
        <w:spacing w:after="0" w:line="240" w:lineRule="auto"/>
        <w:jc w:val="center"/>
        <w:rPr>
          <w:rFonts w:ascii="Times New Roman" w:eastAsia="Times New Roman" w:hAnsi="Times New Roman" w:cs="Times New Roman"/>
          <w:b/>
          <w:sz w:val="24"/>
          <w:szCs w:val="24"/>
        </w:rPr>
      </w:pPr>
      <w:r w:rsidRPr="003345A6">
        <w:rPr>
          <w:rFonts w:ascii="Times New Roman" w:eastAsia="Times New Roman" w:hAnsi="Times New Roman" w:cs="Times New Roman"/>
          <w:b/>
          <w:sz w:val="24"/>
          <w:szCs w:val="24"/>
        </w:rPr>
        <w:t>5. УМОВИ ОПЛАТИ ТОВАРУ</w:t>
      </w:r>
    </w:p>
    <w:p w14:paraId="51DFD607"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5.1. Розрахунки за Товар проводяться відповідно Бюджетного кодексу України, в національній  валюті  України,  шляхом безготівкового перерахування коштів з рахунку Замовника на рахунок Постачальника.</w:t>
      </w:r>
    </w:p>
    <w:p w14:paraId="1322A822"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5.2. Оплата за Товар здійснюється протягом 30 календарних днів з дати підписання обома Сторонами видаткової накладної.</w:t>
      </w:r>
    </w:p>
    <w:p w14:paraId="3398CECF"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5.3. Датою оплати вважається дата зарахування банківською установою грошових коштів Замовника на банківській рахунок Постачальника.</w:t>
      </w:r>
    </w:p>
    <w:p w14:paraId="0842A65B"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lastRenderedPageBreak/>
        <w:t>5.4. Бюджетні зобов'язання за договором виникають у разі наявності та в межах відповідних бюджетних асигнувань встановлених кошторисами, та з моменту реєстрації договору в органах Державної казначейської служби України.</w:t>
      </w:r>
    </w:p>
    <w:p w14:paraId="7FF4ABA6"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5.5.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w:t>
      </w:r>
    </w:p>
    <w:p w14:paraId="686A0127"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p>
    <w:p w14:paraId="45BB2D21" w14:textId="77777777" w:rsidR="00523F98" w:rsidRPr="003345A6" w:rsidRDefault="00523F98" w:rsidP="00523F98">
      <w:pPr>
        <w:spacing w:after="0" w:line="240" w:lineRule="auto"/>
        <w:jc w:val="center"/>
        <w:rPr>
          <w:rFonts w:ascii="Times New Roman" w:eastAsia="Times New Roman" w:hAnsi="Times New Roman" w:cs="Times New Roman"/>
          <w:b/>
          <w:sz w:val="24"/>
          <w:szCs w:val="24"/>
        </w:rPr>
      </w:pPr>
      <w:r w:rsidRPr="003345A6">
        <w:rPr>
          <w:rFonts w:ascii="Times New Roman" w:eastAsia="Times New Roman" w:hAnsi="Times New Roman" w:cs="Times New Roman"/>
          <w:b/>
          <w:sz w:val="24"/>
          <w:szCs w:val="24"/>
        </w:rPr>
        <w:t>6. ПРАВА ТА ОБОВ'ЯЗКИ СТОРІН</w:t>
      </w:r>
    </w:p>
    <w:p w14:paraId="38BF1D69" w14:textId="77777777" w:rsidR="00523F98" w:rsidRPr="003345A6" w:rsidRDefault="00523F98" w:rsidP="00523F98">
      <w:pPr>
        <w:spacing w:after="0" w:line="240" w:lineRule="auto"/>
        <w:jc w:val="both"/>
        <w:rPr>
          <w:rFonts w:ascii="Times New Roman" w:eastAsia="Times New Roman" w:hAnsi="Times New Roman" w:cs="Times New Roman"/>
          <w:sz w:val="24"/>
          <w:szCs w:val="24"/>
          <w:u w:val="single"/>
        </w:rPr>
      </w:pPr>
      <w:r w:rsidRPr="003345A6">
        <w:rPr>
          <w:rFonts w:ascii="Times New Roman" w:eastAsia="Times New Roman" w:hAnsi="Times New Roman" w:cs="Times New Roman"/>
          <w:sz w:val="24"/>
          <w:szCs w:val="24"/>
          <w:u w:val="single"/>
        </w:rPr>
        <w:t xml:space="preserve">6.1. Замовник зобов'язаний: </w:t>
      </w:r>
    </w:p>
    <w:p w14:paraId="16D8177E"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6.1.1. Прийняти поставлений Товар згідно з видатковими документами.</w:t>
      </w:r>
    </w:p>
    <w:p w14:paraId="7B0A0826"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6.1.2. Своєчасно та в повному обсязі оплатити Товар.</w:t>
      </w:r>
    </w:p>
    <w:p w14:paraId="4AE78FAB" w14:textId="77777777" w:rsidR="00523F98" w:rsidRPr="003345A6" w:rsidRDefault="00523F98" w:rsidP="00523F98">
      <w:pPr>
        <w:spacing w:after="0" w:line="240" w:lineRule="auto"/>
        <w:jc w:val="both"/>
        <w:rPr>
          <w:rFonts w:ascii="Times New Roman" w:eastAsia="Times New Roman" w:hAnsi="Times New Roman" w:cs="Times New Roman"/>
          <w:sz w:val="24"/>
          <w:szCs w:val="24"/>
          <w:u w:val="single"/>
        </w:rPr>
      </w:pPr>
      <w:r w:rsidRPr="003345A6">
        <w:rPr>
          <w:rFonts w:ascii="Times New Roman" w:eastAsia="Times New Roman" w:hAnsi="Times New Roman" w:cs="Times New Roman"/>
          <w:sz w:val="24"/>
          <w:szCs w:val="24"/>
          <w:u w:val="single"/>
        </w:rPr>
        <w:t xml:space="preserve">6.2. Замовник має право: </w:t>
      </w:r>
    </w:p>
    <w:p w14:paraId="307F6252" w14:textId="77777777" w:rsidR="00523F98" w:rsidRPr="00A2057F"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 xml:space="preserve">6.2.1. Контролювати поставку Товару та виконання інших обов’язків Постачальником у </w:t>
      </w:r>
      <w:r w:rsidRPr="00A2057F">
        <w:rPr>
          <w:rFonts w:ascii="Times New Roman" w:eastAsia="Times New Roman" w:hAnsi="Times New Roman" w:cs="Times New Roman"/>
          <w:sz w:val="24"/>
          <w:szCs w:val="24"/>
        </w:rPr>
        <w:t>строки, встановлені цим Договором.</w:t>
      </w:r>
    </w:p>
    <w:p w14:paraId="21EBBD68" w14:textId="77777777" w:rsidR="00523F98" w:rsidRDefault="00523F98" w:rsidP="00523F98">
      <w:pPr>
        <w:spacing w:after="0" w:line="240" w:lineRule="auto"/>
        <w:jc w:val="both"/>
        <w:rPr>
          <w:rFonts w:ascii="Times New Roman" w:eastAsia="Times New Roman" w:hAnsi="Times New Roman" w:cs="Times New Roman"/>
          <w:sz w:val="24"/>
          <w:szCs w:val="24"/>
        </w:rPr>
      </w:pPr>
      <w:r w:rsidRPr="00A2057F">
        <w:rPr>
          <w:rFonts w:ascii="Times New Roman" w:eastAsia="Times New Roman" w:hAnsi="Times New Roman" w:cs="Times New Roman"/>
          <w:sz w:val="24"/>
          <w:szCs w:val="24"/>
        </w:rPr>
        <w:t>6.2.2. Достроково розірвати цей Договір у разі  невиконання зобов'язань Постачальником, в тому числі невиконання пункту 4.2. Договору, надіславши Постачальнику лист-повідомлення у строк не пізніше, ніж за 10 календарних днів до дати розірвання цього Договору.</w:t>
      </w:r>
      <w:r w:rsidRPr="003345A6">
        <w:rPr>
          <w:rFonts w:ascii="Times New Roman" w:eastAsia="Times New Roman" w:hAnsi="Times New Roman" w:cs="Times New Roman"/>
          <w:sz w:val="24"/>
          <w:szCs w:val="24"/>
        </w:rPr>
        <w:t xml:space="preserve"> </w:t>
      </w:r>
    </w:p>
    <w:p w14:paraId="6BCDFB8C"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Договір про закупівлю вважається розірваним з дати розірвання, зазначеної в листі-повідомленні про розірвання договору про закупівлю.</w:t>
      </w:r>
    </w:p>
    <w:p w14:paraId="58380F9C"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9BBC748"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6.2.4. Повернути Постачальнику видаткові документи та інші документи без здійснення оплати в разі неналежного оформлення документів (відсутність печатки, підписів тощо).</w:t>
      </w:r>
    </w:p>
    <w:p w14:paraId="33D91FC6"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6.2.5. У випадку порушення Постачальником зобов’язання із заміни Товару неналежної якості, відмовитись від приймання Товару та розірвати договір в односторонньому порядку.</w:t>
      </w:r>
    </w:p>
    <w:p w14:paraId="2BA4CA45"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6.2.6. Замовник також має інші права, передбачені Договором, Цивільним і Господарським кодексами України, іншими актами законодавства.</w:t>
      </w:r>
    </w:p>
    <w:p w14:paraId="6BF07CA6" w14:textId="77777777" w:rsidR="00523F98" w:rsidRPr="003345A6" w:rsidRDefault="00523F98" w:rsidP="00523F98">
      <w:pPr>
        <w:spacing w:after="0" w:line="240" w:lineRule="auto"/>
        <w:jc w:val="both"/>
        <w:rPr>
          <w:rFonts w:ascii="Times New Roman" w:eastAsia="Times New Roman" w:hAnsi="Times New Roman" w:cs="Times New Roman"/>
          <w:sz w:val="24"/>
          <w:szCs w:val="24"/>
          <w:u w:val="single"/>
        </w:rPr>
      </w:pPr>
      <w:r w:rsidRPr="003345A6">
        <w:rPr>
          <w:rFonts w:ascii="Times New Roman" w:eastAsia="Times New Roman" w:hAnsi="Times New Roman" w:cs="Times New Roman"/>
          <w:sz w:val="24"/>
          <w:szCs w:val="24"/>
          <w:u w:val="single"/>
        </w:rPr>
        <w:t xml:space="preserve">6.3. Постачальник зобов'язаний: </w:t>
      </w:r>
    </w:p>
    <w:p w14:paraId="03EAE65E"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 xml:space="preserve">6.3.1. Забезпечити поставку Товару у строки та на умовах, встановлених цим Договором. </w:t>
      </w:r>
    </w:p>
    <w:p w14:paraId="65945393"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цього Договору;</w:t>
      </w:r>
    </w:p>
    <w:p w14:paraId="06572DC9"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 xml:space="preserve">6.3.3. При виявленні невідповідності Товару за якістю, Постачальник зобов’язаний замінити Товар на аналогічний належної якості </w:t>
      </w:r>
      <w:r w:rsidRPr="00E15A01">
        <w:rPr>
          <w:rFonts w:ascii="Times New Roman" w:eastAsia="Times New Roman" w:hAnsi="Times New Roman" w:cs="Times New Roman"/>
          <w:sz w:val="24"/>
          <w:szCs w:val="24"/>
        </w:rPr>
        <w:t xml:space="preserve">протягом 5 календарних днів з </w:t>
      </w:r>
      <w:r w:rsidRPr="003345A6">
        <w:rPr>
          <w:rFonts w:ascii="Times New Roman" w:eastAsia="Times New Roman" w:hAnsi="Times New Roman" w:cs="Times New Roman"/>
          <w:sz w:val="24"/>
          <w:szCs w:val="24"/>
        </w:rPr>
        <w:t>моменту повідомлення Постачальника про виявлення невідповідності з додаванням підтверджуючих документів невідповідності якості.</w:t>
      </w:r>
    </w:p>
    <w:p w14:paraId="59842367"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6.3.4. Забезпечити комплекс заходів, що унеможливлять попадання у вугілля різних домішок, в тому числі ґрунту, каміння, сміття, а також інших речовин, що негативно впливають на технічні та якісні характеристики вугілля.</w:t>
      </w:r>
    </w:p>
    <w:p w14:paraId="3D4F06C7"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6.3.5.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1BC3CA66" w14:textId="77777777" w:rsidR="00523F98" w:rsidRPr="003345A6" w:rsidRDefault="00523F98" w:rsidP="00523F98">
      <w:pPr>
        <w:spacing w:after="0" w:line="240" w:lineRule="auto"/>
        <w:jc w:val="both"/>
        <w:rPr>
          <w:rFonts w:ascii="Times New Roman" w:eastAsia="Times New Roman" w:hAnsi="Times New Roman" w:cs="Times New Roman"/>
          <w:sz w:val="24"/>
          <w:szCs w:val="24"/>
          <w:u w:val="single"/>
        </w:rPr>
      </w:pPr>
      <w:r w:rsidRPr="003345A6">
        <w:rPr>
          <w:rFonts w:ascii="Times New Roman" w:eastAsia="Times New Roman" w:hAnsi="Times New Roman" w:cs="Times New Roman"/>
          <w:sz w:val="24"/>
          <w:szCs w:val="24"/>
          <w:u w:val="single"/>
        </w:rPr>
        <w:t xml:space="preserve">6.4. Постачальник має право: </w:t>
      </w:r>
    </w:p>
    <w:p w14:paraId="4138772F"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 xml:space="preserve">6.4.1. Своєчасно та в повному обсязі отримувати плату за Товар. </w:t>
      </w:r>
    </w:p>
    <w:p w14:paraId="2E410E88"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6.4.2. На дострокову поставку Товару за письмовим погодженням Замовника.</w:t>
      </w:r>
    </w:p>
    <w:p w14:paraId="10D743B0"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6.4.3. При наявності заборгованості Замовника за поставлений Товар, по якому наступив термін оплати Постачальник має право призупинити поставку Товару Замовнику до повної сплати Замовником заборгованості.</w:t>
      </w:r>
    </w:p>
    <w:p w14:paraId="2D4C66F8"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6.4.4. Постачальник також має інші права, передбачені Договором, Цивільним і Господарським кодексами України, іншими актами законодавства.</w:t>
      </w:r>
    </w:p>
    <w:p w14:paraId="6716FC20"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p>
    <w:p w14:paraId="77D35520" w14:textId="77777777" w:rsidR="00523F98" w:rsidRPr="003345A6" w:rsidRDefault="00523F98" w:rsidP="00523F98">
      <w:pPr>
        <w:spacing w:after="0" w:line="240" w:lineRule="auto"/>
        <w:jc w:val="center"/>
        <w:rPr>
          <w:rFonts w:ascii="Times New Roman" w:eastAsia="Times New Roman" w:hAnsi="Times New Roman" w:cs="Times New Roman"/>
          <w:b/>
          <w:sz w:val="24"/>
          <w:szCs w:val="24"/>
        </w:rPr>
      </w:pPr>
      <w:r w:rsidRPr="003345A6">
        <w:rPr>
          <w:rFonts w:ascii="Times New Roman" w:eastAsia="Times New Roman" w:hAnsi="Times New Roman" w:cs="Times New Roman"/>
          <w:b/>
          <w:sz w:val="24"/>
          <w:szCs w:val="24"/>
        </w:rPr>
        <w:lastRenderedPageBreak/>
        <w:t>7. ВІДПОВІДАЛЬНІСТЬ СТОРІН</w:t>
      </w:r>
    </w:p>
    <w:p w14:paraId="0175B659"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 xml:space="preserve">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14:paraId="1BE1226A"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7.2. Кожна зі Сторін несе відповідальність за збитки заподіяні іншій Стороні через недотримання положень цього Договору</w:t>
      </w:r>
    </w:p>
    <w:p w14:paraId="26F20B2F"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 xml:space="preserve">7.3. Види порушень та санкції, установлені цим Договором: </w:t>
      </w:r>
    </w:p>
    <w:p w14:paraId="2EA3E4C7"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 xml:space="preserve">7.3.1. За поставку неякісного Товару з Постачальника на користь Замовника стягується штраф у розмірі </w:t>
      </w:r>
      <w:r>
        <w:rPr>
          <w:rFonts w:ascii="Times New Roman" w:eastAsia="Times New Roman" w:hAnsi="Times New Roman" w:cs="Times New Roman"/>
          <w:sz w:val="24"/>
          <w:szCs w:val="24"/>
        </w:rPr>
        <w:t>99</w:t>
      </w:r>
      <w:r w:rsidRPr="003345A6">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евʼяносто девʼяти</w:t>
      </w:r>
      <w:r w:rsidRPr="003345A6">
        <w:rPr>
          <w:rFonts w:ascii="Times New Roman" w:eastAsia="Times New Roman" w:hAnsi="Times New Roman" w:cs="Times New Roman"/>
          <w:sz w:val="24"/>
          <w:szCs w:val="24"/>
        </w:rPr>
        <w:t>) % від вартості неякісного Товару.</w:t>
      </w:r>
    </w:p>
    <w:p w14:paraId="608C6831"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 xml:space="preserve">7.3.2. За порушення строку поставки Товару, Постачальник сплачує </w:t>
      </w:r>
      <w:r w:rsidRPr="00A2057F">
        <w:rPr>
          <w:rFonts w:ascii="Times New Roman" w:eastAsia="Times New Roman" w:hAnsi="Times New Roman" w:cs="Times New Roman"/>
          <w:sz w:val="24"/>
          <w:szCs w:val="24"/>
        </w:rPr>
        <w:t>Замовнику штраф у розмірі 100% від вартості непоставленого або поставленого з порушенням строку, передбаченого Договором, Товару, за кожний день порушення строку, а за порушення строку</w:t>
      </w:r>
      <w:r w:rsidRPr="003345A6">
        <w:rPr>
          <w:rFonts w:ascii="Times New Roman" w:eastAsia="Times New Roman" w:hAnsi="Times New Roman" w:cs="Times New Roman"/>
          <w:sz w:val="24"/>
          <w:szCs w:val="24"/>
        </w:rPr>
        <w:t xml:space="preserve"> понад 30 (тридцять) календарних днів додатково стягується штраф у розмірі </w:t>
      </w:r>
      <w:r>
        <w:rPr>
          <w:rFonts w:ascii="Times New Roman" w:eastAsia="Times New Roman" w:hAnsi="Times New Roman" w:cs="Times New Roman"/>
          <w:sz w:val="24"/>
          <w:szCs w:val="24"/>
        </w:rPr>
        <w:t>7</w:t>
      </w:r>
      <w:r w:rsidRPr="003345A6">
        <w:rPr>
          <w:rFonts w:ascii="Times New Roman" w:eastAsia="Times New Roman" w:hAnsi="Times New Roman" w:cs="Times New Roman"/>
          <w:sz w:val="24"/>
          <w:szCs w:val="24"/>
        </w:rPr>
        <w:t xml:space="preserve"> (семи) % від вартості Товару</w:t>
      </w:r>
      <w:r>
        <w:rPr>
          <w:rFonts w:ascii="Times New Roman" w:eastAsia="Times New Roman" w:hAnsi="Times New Roman" w:cs="Times New Roman"/>
          <w:sz w:val="24"/>
          <w:szCs w:val="24"/>
        </w:rPr>
        <w:t xml:space="preserve"> за кожен день прострочення</w:t>
      </w:r>
      <w:r w:rsidRPr="003345A6">
        <w:rPr>
          <w:rFonts w:ascii="Times New Roman" w:eastAsia="Times New Roman" w:hAnsi="Times New Roman" w:cs="Times New Roman"/>
          <w:sz w:val="24"/>
          <w:szCs w:val="24"/>
        </w:rPr>
        <w:t>.</w:t>
      </w:r>
    </w:p>
    <w:p w14:paraId="05860359"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7.3.3. Сплата штрафних санкцій не звільняє Сторони від виконання зобов’язань за цим Договором.</w:t>
      </w:r>
    </w:p>
    <w:p w14:paraId="013B198B"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 xml:space="preserve">7.4. Закінчення строку дії цього Договору не звільняє Сторони від відповідальності за його порушення, яке мало місце під час дії цього Договору. </w:t>
      </w:r>
    </w:p>
    <w:p w14:paraId="534FA36A"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7.5. За збитки завдані третій особі відповідає Сторона, з вини якої вони мають місце.</w:t>
      </w:r>
    </w:p>
    <w:p w14:paraId="313D0302"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7.6. При ненадходженні або при несвоєчасному надходженні бюджетних коштів на рахунок Замовника, штрафні санкції до Замовника не застосовуються.</w:t>
      </w:r>
    </w:p>
    <w:p w14:paraId="0CA93F71"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 xml:space="preserve">7.7. Відповідальність Замовника за порушення строків оплати Товару настає тільки у тому випадку, якщо на бюджетному рахунку Замовника були наявні кошти для фінансування робіт але при цьому Замовник не подав до казначейської служби документи для здійснення оплати. </w:t>
      </w:r>
    </w:p>
    <w:p w14:paraId="53F3921D"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p>
    <w:p w14:paraId="423947FD" w14:textId="77777777" w:rsidR="00523F98" w:rsidRPr="003345A6" w:rsidRDefault="00523F98" w:rsidP="00523F98">
      <w:pPr>
        <w:spacing w:after="0" w:line="240" w:lineRule="auto"/>
        <w:jc w:val="center"/>
        <w:rPr>
          <w:rFonts w:ascii="Times New Roman" w:eastAsia="Times New Roman" w:hAnsi="Times New Roman" w:cs="Times New Roman"/>
          <w:b/>
          <w:sz w:val="24"/>
          <w:szCs w:val="24"/>
        </w:rPr>
      </w:pPr>
      <w:r w:rsidRPr="003345A6">
        <w:rPr>
          <w:rFonts w:ascii="Times New Roman" w:eastAsia="Times New Roman" w:hAnsi="Times New Roman" w:cs="Times New Roman"/>
          <w:b/>
          <w:sz w:val="24"/>
          <w:szCs w:val="24"/>
        </w:rPr>
        <w:t>8. ОБСТАВИНИ НЕПЕРЕБОРНОЇ СИЛИ (форс-мажор)</w:t>
      </w:r>
    </w:p>
    <w:p w14:paraId="2A8B8C81"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699F14D"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ACAF8E8"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7BB9F44"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w:t>
      </w:r>
      <w:r w:rsidRPr="003345A6">
        <w:rPr>
          <w:rFonts w:ascii="Times New Roman" w:eastAsia="Times New Roman" w:hAnsi="Times New Roman" w:cs="Times New Roman"/>
          <w:sz w:val="24"/>
          <w:szCs w:val="24"/>
        </w:rPr>
        <w:lastRenderedPageBreak/>
        <w:t>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3D9DC60"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7E845A4"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4C4544E"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AE3293A"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7B15755"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 xml:space="preserve">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 </w:t>
      </w:r>
    </w:p>
    <w:p w14:paraId="197039BD" w14:textId="77777777" w:rsidR="00523F98" w:rsidRPr="003345A6" w:rsidRDefault="00523F98" w:rsidP="00523F98">
      <w:pPr>
        <w:spacing w:after="0" w:line="240" w:lineRule="auto"/>
        <w:jc w:val="both"/>
        <w:rPr>
          <w:rFonts w:ascii="Times New Roman" w:eastAsia="Times New Roman" w:hAnsi="Times New Roman" w:cs="Times New Roman"/>
          <w:b/>
          <w:sz w:val="24"/>
          <w:szCs w:val="24"/>
        </w:rPr>
      </w:pPr>
    </w:p>
    <w:p w14:paraId="0163C3AF" w14:textId="77777777" w:rsidR="00523F98" w:rsidRPr="003345A6" w:rsidRDefault="00523F98" w:rsidP="00523F98">
      <w:pPr>
        <w:spacing w:after="0" w:line="240" w:lineRule="auto"/>
        <w:jc w:val="center"/>
        <w:rPr>
          <w:rFonts w:ascii="Times New Roman" w:eastAsia="Times New Roman" w:hAnsi="Times New Roman" w:cs="Times New Roman"/>
          <w:b/>
          <w:sz w:val="24"/>
          <w:szCs w:val="24"/>
        </w:rPr>
      </w:pPr>
      <w:r w:rsidRPr="003345A6">
        <w:rPr>
          <w:rFonts w:ascii="Times New Roman" w:eastAsia="Times New Roman" w:hAnsi="Times New Roman" w:cs="Times New Roman"/>
          <w:b/>
          <w:sz w:val="24"/>
          <w:szCs w:val="24"/>
        </w:rPr>
        <w:t>9. ВИРІШЕННЯ СПОРІВ</w:t>
      </w:r>
    </w:p>
    <w:p w14:paraId="6B56B0A4"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9.1. Усі спори та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тлумаченні і т. ін.), вирішуються шляхом переговорів між Сторонами.</w:t>
      </w:r>
    </w:p>
    <w:p w14:paraId="77C379E3"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9.2. Якщо відповідний спір (розбіжність) між сторонами неможливо вирішити шляхом переговорів, то такий спір (розбіжність) вирішується в судовому порядку за встановленою підвідомчістю та підсудністю такого спору відповідно до чинного в Україні законодавства.</w:t>
      </w:r>
    </w:p>
    <w:p w14:paraId="2127FE04"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p>
    <w:p w14:paraId="16489F5F" w14:textId="77777777" w:rsidR="00523F98" w:rsidRPr="003345A6" w:rsidRDefault="00523F98" w:rsidP="00523F98">
      <w:pPr>
        <w:spacing w:after="0" w:line="240" w:lineRule="auto"/>
        <w:jc w:val="center"/>
        <w:rPr>
          <w:rFonts w:ascii="Times New Roman" w:eastAsia="Times New Roman" w:hAnsi="Times New Roman" w:cs="Times New Roman"/>
          <w:b/>
          <w:sz w:val="24"/>
          <w:szCs w:val="24"/>
        </w:rPr>
      </w:pPr>
      <w:r w:rsidRPr="003345A6">
        <w:rPr>
          <w:rFonts w:ascii="Times New Roman" w:eastAsia="Times New Roman" w:hAnsi="Times New Roman" w:cs="Times New Roman"/>
          <w:b/>
          <w:sz w:val="24"/>
          <w:szCs w:val="24"/>
        </w:rPr>
        <w:t>10. СТРОК ДІЇ ДОГОВОРУ</w:t>
      </w:r>
    </w:p>
    <w:p w14:paraId="7B16B0A9"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 xml:space="preserve">10.1. Договір набирає чинності з дати його підписання Сторонами та діє </w:t>
      </w:r>
      <w:r w:rsidRPr="00356CFF">
        <w:rPr>
          <w:rFonts w:ascii="Times New Roman" w:eastAsia="Times New Roman" w:hAnsi="Times New Roman" w:cs="Times New Roman"/>
          <w:sz w:val="24"/>
          <w:szCs w:val="24"/>
        </w:rPr>
        <w:t>до 31.12.2024</w:t>
      </w:r>
      <w:r w:rsidRPr="003345A6">
        <w:rPr>
          <w:rFonts w:ascii="Times New Roman" w:eastAsia="Times New Roman" w:hAnsi="Times New Roman" w:cs="Times New Roman"/>
          <w:sz w:val="24"/>
          <w:szCs w:val="24"/>
        </w:rPr>
        <w:t xml:space="preserve"> року, але в  будь - якому разі до моменту повного та належного виконання Сторонами усіх своїх зобов'язань за цим Договором</w:t>
      </w:r>
    </w:p>
    <w:p w14:paraId="30844998" w14:textId="77777777" w:rsidR="00523F98" w:rsidRPr="00005DD2"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 xml:space="preserve">10.2. </w:t>
      </w:r>
      <w:r w:rsidRPr="00005DD2">
        <w:rPr>
          <w:rFonts w:ascii="Times New Roman" w:eastAsia="Times New Roman" w:hAnsi="Times New Roman" w:cs="Times New Roman"/>
          <w:sz w:val="24"/>
          <w:szCs w:val="24"/>
        </w:rPr>
        <w:t>Закінчення строку дії цього Договору не звільняє жодну із Сторін від відповідальності за його порушення (невиконання та/або неналежне виконання), яке мало місце під час дії цього Договору.</w:t>
      </w:r>
    </w:p>
    <w:p w14:paraId="5E080BFB"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005DD2">
        <w:rPr>
          <w:rFonts w:ascii="Times New Roman" w:eastAsia="Times New Roman" w:hAnsi="Times New Roman" w:cs="Times New Roman"/>
          <w:sz w:val="24"/>
          <w:szCs w:val="24"/>
        </w:rPr>
        <w:t>10.3. Замовник має право відмовитись розірвати договір в односторонньому порядку у випадку порушення Постачальником зобов’язання щодо</w:t>
      </w:r>
      <w:r w:rsidRPr="003345A6">
        <w:rPr>
          <w:rFonts w:ascii="Times New Roman" w:eastAsia="Times New Roman" w:hAnsi="Times New Roman" w:cs="Times New Roman"/>
          <w:sz w:val="24"/>
          <w:szCs w:val="24"/>
        </w:rPr>
        <w:t xml:space="preserve"> заміни Товару неналежної якості.</w:t>
      </w:r>
    </w:p>
    <w:p w14:paraId="75C08C20"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p>
    <w:p w14:paraId="76CC8FB3" w14:textId="77777777" w:rsidR="00523F98" w:rsidRPr="00A2057F" w:rsidRDefault="00523F98" w:rsidP="00523F98">
      <w:pPr>
        <w:spacing w:after="0" w:line="240" w:lineRule="auto"/>
        <w:jc w:val="center"/>
        <w:rPr>
          <w:rFonts w:ascii="Times New Roman" w:eastAsia="Times New Roman" w:hAnsi="Times New Roman" w:cs="Times New Roman"/>
          <w:b/>
          <w:sz w:val="24"/>
          <w:szCs w:val="24"/>
        </w:rPr>
      </w:pPr>
      <w:r w:rsidRPr="00A2057F">
        <w:rPr>
          <w:rFonts w:ascii="Times New Roman" w:eastAsia="Times New Roman" w:hAnsi="Times New Roman" w:cs="Times New Roman"/>
          <w:b/>
          <w:sz w:val="24"/>
          <w:szCs w:val="24"/>
        </w:rPr>
        <w:t>11. ОПЕРАТИВНО-ГОСПОДАРСЬКІ САНКЦІЇ</w:t>
      </w:r>
    </w:p>
    <w:p w14:paraId="20B1AB68" w14:textId="77777777" w:rsidR="00523F98" w:rsidRPr="00A2057F" w:rsidRDefault="00523F98" w:rsidP="00523F98">
      <w:pPr>
        <w:spacing w:after="0" w:line="240" w:lineRule="auto"/>
        <w:jc w:val="both"/>
        <w:rPr>
          <w:rFonts w:ascii="Times New Roman" w:eastAsia="Times New Roman" w:hAnsi="Times New Roman" w:cs="Times New Roman"/>
          <w:sz w:val="24"/>
          <w:szCs w:val="24"/>
        </w:rPr>
      </w:pPr>
      <w:r w:rsidRPr="00A2057F">
        <w:rPr>
          <w:rFonts w:ascii="Times New Roman" w:eastAsia="Times New Roman" w:hAnsi="Times New Roman" w:cs="Times New Roman"/>
          <w:sz w:val="24"/>
          <w:szCs w:val="24"/>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B09857A" w14:textId="77777777" w:rsidR="00523F98" w:rsidRPr="00A2057F" w:rsidRDefault="00523F98" w:rsidP="00523F98">
      <w:pPr>
        <w:spacing w:after="0" w:line="240" w:lineRule="auto"/>
        <w:jc w:val="both"/>
        <w:rPr>
          <w:rFonts w:ascii="Times New Roman" w:eastAsia="Times New Roman" w:hAnsi="Times New Roman" w:cs="Times New Roman"/>
          <w:sz w:val="24"/>
          <w:szCs w:val="24"/>
        </w:rPr>
      </w:pPr>
      <w:r w:rsidRPr="00A2057F">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7528B37" w14:textId="77777777" w:rsidR="00523F98" w:rsidRPr="00A2057F" w:rsidRDefault="00523F98" w:rsidP="00523F98">
      <w:pPr>
        <w:spacing w:after="0" w:line="240" w:lineRule="auto"/>
        <w:jc w:val="both"/>
        <w:rPr>
          <w:rFonts w:ascii="Times New Roman" w:eastAsia="Times New Roman" w:hAnsi="Times New Roman" w:cs="Times New Roman"/>
          <w:sz w:val="24"/>
          <w:szCs w:val="24"/>
        </w:rPr>
      </w:pPr>
      <w:r w:rsidRPr="00A2057F">
        <w:rPr>
          <w:rFonts w:ascii="Times New Roman" w:eastAsia="Times New Roman" w:hAnsi="Times New Roman" w:cs="Times New Roman"/>
          <w:sz w:val="24"/>
          <w:szCs w:val="24"/>
        </w:rPr>
        <w:lastRenderedPageBreak/>
        <w:t xml:space="preserve">● </w:t>
      </w:r>
      <w:r w:rsidRPr="00A2057F">
        <w:rPr>
          <w:rFonts w:ascii="Times New Roman" w:eastAsia="Times New Roman" w:hAnsi="Times New Roman" w:cs="Times New Roman"/>
          <w:sz w:val="24"/>
          <w:szCs w:val="24"/>
        </w:rPr>
        <w:tab/>
        <w:t>якості поставленого товар;</w:t>
      </w:r>
    </w:p>
    <w:p w14:paraId="54B3740D" w14:textId="77777777" w:rsidR="00523F98" w:rsidRPr="00A2057F" w:rsidRDefault="00523F98" w:rsidP="00523F98">
      <w:pPr>
        <w:spacing w:after="0" w:line="240" w:lineRule="auto"/>
        <w:jc w:val="both"/>
        <w:rPr>
          <w:rFonts w:ascii="Times New Roman" w:eastAsia="Times New Roman" w:hAnsi="Times New Roman" w:cs="Times New Roman"/>
          <w:sz w:val="24"/>
          <w:szCs w:val="24"/>
        </w:rPr>
      </w:pPr>
      <w:r w:rsidRPr="00A2057F">
        <w:rPr>
          <w:rFonts w:ascii="Times New Roman" w:eastAsia="Times New Roman" w:hAnsi="Times New Roman" w:cs="Times New Roman"/>
          <w:sz w:val="24"/>
          <w:szCs w:val="24"/>
        </w:rPr>
        <w:t xml:space="preserve">● </w:t>
      </w:r>
      <w:r w:rsidRPr="00A2057F">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поставки товару;</w:t>
      </w:r>
    </w:p>
    <w:p w14:paraId="037803F9" w14:textId="77777777" w:rsidR="00523F98" w:rsidRPr="00A2057F" w:rsidRDefault="00523F98" w:rsidP="00523F98">
      <w:pPr>
        <w:spacing w:after="0" w:line="240" w:lineRule="auto"/>
        <w:jc w:val="both"/>
        <w:rPr>
          <w:rFonts w:ascii="Times New Roman" w:eastAsia="Times New Roman" w:hAnsi="Times New Roman" w:cs="Times New Roman"/>
          <w:sz w:val="24"/>
          <w:szCs w:val="24"/>
        </w:rPr>
      </w:pPr>
      <w:r w:rsidRPr="00A2057F">
        <w:rPr>
          <w:rFonts w:ascii="Times New Roman" w:eastAsia="Times New Roman" w:hAnsi="Times New Roman" w:cs="Times New Roman"/>
          <w:sz w:val="24"/>
          <w:szCs w:val="24"/>
        </w:rPr>
        <w:t xml:space="preserve">● </w:t>
      </w:r>
      <w:r w:rsidRPr="00A2057F">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w:t>
      </w:r>
      <w:r>
        <w:rPr>
          <w:rFonts w:ascii="Times New Roman" w:eastAsia="Times New Roman" w:hAnsi="Times New Roman" w:cs="Times New Roman"/>
          <w:sz w:val="24"/>
          <w:szCs w:val="24"/>
        </w:rPr>
        <w:t>чення строку усунення дефектів.</w:t>
      </w:r>
    </w:p>
    <w:p w14:paraId="2E3D147E" w14:textId="77777777" w:rsidR="00523F98" w:rsidRPr="00A2057F" w:rsidRDefault="00523F98" w:rsidP="00523F98">
      <w:pPr>
        <w:spacing w:after="0" w:line="240" w:lineRule="auto"/>
        <w:jc w:val="both"/>
        <w:rPr>
          <w:rFonts w:ascii="Times New Roman" w:eastAsia="Times New Roman" w:hAnsi="Times New Roman" w:cs="Times New Roman"/>
          <w:sz w:val="24"/>
          <w:szCs w:val="24"/>
        </w:rPr>
      </w:pPr>
      <w:r w:rsidRPr="00A2057F">
        <w:rPr>
          <w:rFonts w:ascii="Times New Roman" w:eastAsia="Times New Roman" w:hAnsi="Times New Roman" w:cs="Times New Roman"/>
          <w:sz w:val="24"/>
          <w:szCs w:val="24"/>
        </w:rPr>
        <w:t xml:space="preserve">11.3. У разі порушення зобов’язань </w:t>
      </w:r>
      <w:r>
        <w:rPr>
          <w:rFonts w:ascii="Times New Roman" w:eastAsia="Times New Roman" w:hAnsi="Times New Roman" w:cs="Times New Roman"/>
          <w:sz w:val="24"/>
          <w:szCs w:val="24"/>
        </w:rPr>
        <w:t>Постачальником</w:t>
      </w:r>
      <w:r w:rsidRPr="00A2057F">
        <w:rPr>
          <w:rFonts w:ascii="Times New Roman" w:eastAsia="Times New Roman" w:hAnsi="Times New Roman" w:cs="Times New Roman"/>
          <w:sz w:val="24"/>
          <w:szCs w:val="24"/>
        </w:rPr>
        <w:t xml:space="preserve"> Замовник має право на односторонню відмову від виконання свого зобов’язання, із звільненням від відповідальності за таку відмову.</w:t>
      </w:r>
    </w:p>
    <w:p w14:paraId="7847DF9D" w14:textId="77777777" w:rsidR="00523F98" w:rsidRPr="00A2057F" w:rsidRDefault="00523F98" w:rsidP="00523F98">
      <w:pPr>
        <w:spacing w:after="0" w:line="240" w:lineRule="auto"/>
        <w:jc w:val="both"/>
        <w:rPr>
          <w:rFonts w:ascii="Times New Roman" w:eastAsia="Times New Roman" w:hAnsi="Times New Roman" w:cs="Times New Roman"/>
          <w:sz w:val="24"/>
          <w:szCs w:val="24"/>
        </w:rPr>
      </w:pPr>
      <w:r w:rsidRPr="00A2057F">
        <w:rPr>
          <w:rFonts w:ascii="Times New Roman" w:eastAsia="Times New Roman" w:hAnsi="Times New Roman" w:cs="Times New Roman"/>
          <w:sz w:val="24"/>
          <w:szCs w:val="24"/>
        </w:rPr>
        <w:t>11.4.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відносин (далі – Санкція).</w:t>
      </w:r>
    </w:p>
    <w:p w14:paraId="785A92ED"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A2057F">
        <w:rPr>
          <w:rFonts w:ascii="Times New Roman" w:eastAsia="Times New Roman" w:hAnsi="Times New Roman" w:cs="Times New Roman"/>
          <w:sz w:val="24"/>
          <w:szCs w:val="24"/>
        </w:rPr>
        <w:t xml:space="preserve">11.5.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w:t>
      </w:r>
      <w:r w:rsidRPr="00005DD2">
        <w:rPr>
          <w:rFonts w:ascii="Times New Roman" w:eastAsia="Times New Roman" w:hAnsi="Times New Roman" w:cs="Times New Roman"/>
          <w:sz w:val="24"/>
          <w:szCs w:val="24"/>
        </w:rPr>
        <w:t>доказами про отримання Замовником такого повідомлення).  Уся кореспонденція, що направляється Замовником, вважається отриманою Постачальником з моменту її відправки Замовником на адресу</w:t>
      </w:r>
      <w:r w:rsidRPr="00A2057F">
        <w:rPr>
          <w:rFonts w:ascii="Times New Roman" w:eastAsia="Times New Roman" w:hAnsi="Times New Roman" w:cs="Times New Roman"/>
          <w:sz w:val="24"/>
          <w:szCs w:val="24"/>
        </w:rPr>
        <w:t xml:space="preserve"> Постачальника, зазначену в цьому договорі про закупівлю.</w:t>
      </w:r>
    </w:p>
    <w:p w14:paraId="45C388E8" w14:textId="77777777" w:rsidR="00523F98" w:rsidRPr="003345A6" w:rsidRDefault="00523F98" w:rsidP="00523F98">
      <w:pPr>
        <w:spacing w:after="0" w:line="240" w:lineRule="auto"/>
        <w:jc w:val="both"/>
        <w:rPr>
          <w:rFonts w:ascii="Times New Roman" w:eastAsia="Times New Roman" w:hAnsi="Times New Roman" w:cs="Times New Roman"/>
          <w:b/>
          <w:sz w:val="24"/>
          <w:szCs w:val="24"/>
        </w:rPr>
      </w:pPr>
    </w:p>
    <w:p w14:paraId="7967FB07" w14:textId="77777777" w:rsidR="00523F98" w:rsidRPr="003345A6" w:rsidRDefault="00523F98" w:rsidP="00523F98">
      <w:pPr>
        <w:spacing w:after="0" w:line="240" w:lineRule="auto"/>
        <w:jc w:val="center"/>
        <w:rPr>
          <w:rFonts w:ascii="Times New Roman" w:eastAsia="Times New Roman" w:hAnsi="Times New Roman" w:cs="Times New Roman"/>
          <w:b/>
          <w:sz w:val="24"/>
          <w:szCs w:val="24"/>
        </w:rPr>
      </w:pPr>
      <w:r w:rsidRPr="003345A6">
        <w:rPr>
          <w:rFonts w:ascii="Times New Roman" w:eastAsia="Times New Roman" w:hAnsi="Times New Roman" w:cs="Times New Roman"/>
          <w:b/>
          <w:sz w:val="24"/>
          <w:szCs w:val="24"/>
        </w:rPr>
        <w:t>12. ПОРЯДОК ЗМІНИ УМОВ ДОГОВОРУ ПРО ЗАКУПІВЛЮ</w:t>
      </w:r>
    </w:p>
    <w:p w14:paraId="25163813"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12.1.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072068B"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12.2.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1171F3F1"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w:t>
      </w:r>
      <w:r>
        <w:rPr>
          <w:rFonts w:ascii="Times New Roman" w:eastAsia="Times New Roman" w:hAnsi="Times New Roman" w:cs="Times New Roman"/>
          <w:sz w:val="24"/>
          <w:szCs w:val="24"/>
        </w:rPr>
        <w:t xml:space="preserve">ні адреси, </w:t>
      </w:r>
      <w:r w:rsidRPr="00005DD2">
        <w:rPr>
          <w:rFonts w:ascii="Times New Roman" w:eastAsia="Times New Roman" w:hAnsi="Times New Roman" w:cs="Times New Roman"/>
          <w:sz w:val="24"/>
          <w:szCs w:val="24"/>
        </w:rPr>
        <w:t>зазначені в Договорі, є кваліфікований електронний підпис (КЕП). Відсутність КЕП в електронному документі виключає</w:t>
      </w:r>
      <w:r w:rsidRPr="003345A6">
        <w:rPr>
          <w:rFonts w:ascii="Times New Roman" w:eastAsia="Times New Roman" w:hAnsi="Times New Roman" w:cs="Times New Roman"/>
          <w:sz w:val="24"/>
          <w:szCs w:val="24"/>
        </w:rPr>
        <w:t xml:space="preserve"> підстави вважати такий документ оригінальним.</w:t>
      </w:r>
    </w:p>
    <w:p w14:paraId="5BA8182D"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5AB455F4"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53526927"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1B98CC25"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lastRenderedPageBreak/>
        <w:t>12.3.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FDC6C26"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12.4.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562DDD4C"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12.5.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88F913D"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12.6. Істотними умовами договору про закупівлю є предмет (найменування, кількість, якість), ціна та строк дії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rPr>
        <w:t xml:space="preserve"> </w:t>
      </w:r>
      <w:r w:rsidRPr="00005DD2">
        <w:rPr>
          <w:rFonts w:ascii="Times New Roman" w:eastAsia="Times New Roman" w:hAnsi="Times New Roman" w:cs="Times New Roman"/>
          <w:sz w:val="24"/>
          <w:szCs w:val="24"/>
        </w:rPr>
        <w:t>передбачених пунктом 19 Особливостей:</w:t>
      </w:r>
    </w:p>
    <w:p w14:paraId="76C3A8D3" w14:textId="77777777" w:rsidR="00523F98" w:rsidRPr="003345A6" w:rsidRDefault="00523F98" w:rsidP="00523F98">
      <w:pPr>
        <w:spacing w:after="0" w:line="240" w:lineRule="auto"/>
        <w:jc w:val="both"/>
        <w:rPr>
          <w:rFonts w:ascii="Times New Roman" w:eastAsia="Times New Roman" w:hAnsi="Times New Roman" w:cs="Times New Roman"/>
          <w:i/>
          <w:sz w:val="24"/>
          <w:szCs w:val="24"/>
        </w:rPr>
      </w:pPr>
      <w:r w:rsidRPr="003345A6">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3345A6">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4B30946C" w14:textId="77777777" w:rsidR="00523F98" w:rsidRPr="003345A6" w:rsidRDefault="00523F98" w:rsidP="00523F98">
      <w:pPr>
        <w:spacing w:after="0" w:line="240" w:lineRule="auto"/>
        <w:jc w:val="both"/>
        <w:rPr>
          <w:rFonts w:ascii="Times New Roman" w:eastAsia="Times New Roman" w:hAnsi="Times New Roman" w:cs="Times New Roman"/>
          <w:i/>
          <w:sz w:val="24"/>
          <w:szCs w:val="24"/>
        </w:rPr>
      </w:pPr>
      <w:r w:rsidRPr="003345A6">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345A6">
        <w:rPr>
          <w:rFonts w:ascii="Times New Roman" w:eastAsia="Times New Roman" w:hAnsi="Times New Roman" w:cs="Times New Roman"/>
          <w:i/>
          <w:sz w:val="24"/>
          <w:szCs w:val="24"/>
        </w:rPr>
        <w:t xml:space="preserve">. </w:t>
      </w:r>
    </w:p>
    <w:p w14:paraId="21BAD11F" w14:textId="77777777" w:rsidR="00523F98" w:rsidRPr="003345A6" w:rsidRDefault="00523F98" w:rsidP="00523F98">
      <w:pPr>
        <w:spacing w:after="0" w:line="240" w:lineRule="auto"/>
        <w:jc w:val="both"/>
        <w:rPr>
          <w:rFonts w:ascii="Times New Roman" w:eastAsia="Times New Roman" w:hAnsi="Times New Roman" w:cs="Times New Roman"/>
          <w:i/>
          <w:sz w:val="24"/>
          <w:szCs w:val="24"/>
        </w:rPr>
      </w:pPr>
      <w:r w:rsidRPr="003345A6">
        <w:rPr>
          <w:rFonts w:ascii="Times New Roman" w:eastAsia="Times New Roman" w:hAnsi="Times New Roman" w:cs="Times New Roman"/>
          <w:i/>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16F55C98" w14:textId="77777777" w:rsidR="00523F98" w:rsidRPr="003345A6" w:rsidRDefault="00523F98" w:rsidP="00523F98">
      <w:pPr>
        <w:spacing w:after="0" w:line="240" w:lineRule="auto"/>
        <w:jc w:val="both"/>
        <w:rPr>
          <w:rFonts w:ascii="Times New Roman" w:eastAsia="Times New Roman" w:hAnsi="Times New Roman" w:cs="Times New Roman"/>
          <w:i/>
          <w:sz w:val="24"/>
          <w:szCs w:val="24"/>
        </w:rPr>
      </w:pPr>
      <w:r w:rsidRPr="003345A6">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345A6">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DEDEDE3" w14:textId="77777777" w:rsidR="00523F98" w:rsidRPr="003345A6" w:rsidRDefault="00523F98" w:rsidP="00523F98">
      <w:pPr>
        <w:spacing w:after="0" w:line="240" w:lineRule="auto"/>
        <w:jc w:val="both"/>
        <w:rPr>
          <w:rFonts w:ascii="Times New Roman" w:eastAsia="Times New Roman" w:hAnsi="Times New Roman" w:cs="Times New Roman"/>
          <w:i/>
          <w:sz w:val="24"/>
          <w:szCs w:val="24"/>
        </w:rPr>
      </w:pPr>
      <w:r w:rsidRPr="003345A6">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3345A6">
        <w:rPr>
          <w:rFonts w:ascii="Times New Roman" w:eastAsia="Times New Roman" w:hAnsi="Times New Roman" w:cs="Times New Roman"/>
          <w:i/>
          <w:sz w:val="24"/>
          <w:szCs w:val="24"/>
        </w:rPr>
        <w:t xml:space="preserve">передачі товару, </w:t>
      </w:r>
      <w:r w:rsidRPr="003345A6">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345A6">
        <w:rPr>
          <w:rFonts w:ascii="Times New Roman" w:eastAsia="Times New Roman" w:hAnsi="Times New Roman" w:cs="Times New Roman"/>
          <w:i/>
          <w:sz w:val="24"/>
          <w:szCs w:val="24"/>
        </w:rPr>
        <w:t xml:space="preserve">Форма документального підтвердження об’єктивних </w:t>
      </w:r>
      <w:r w:rsidRPr="003345A6">
        <w:rPr>
          <w:rFonts w:ascii="Times New Roman" w:eastAsia="Times New Roman" w:hAnsi="Times New Roman" w:cs="Times New Roman"/>
          <w:i/>
          <w:sz w:val="24"/>
          <w:szCs w:val="24"/>
        </w:rPr>
        <w:lastRenderedPageBreak/>
        <w:t>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BCBFFED" w14:textId="77777777" w:rsidR="00523F98" w:rsidRPr="003345A6" w:rsidRDefault="00523F98" w:rsidP="00523F98">
      <w:pPr>
        <w:spacing w:after="0" w:line="240" w:lineRule="auto"/>
        <w:jc w:val="both"/>
        <w:rPr>
          <w:rFonts w:ascii="Times New Roman" w:eastAsia="Times New Roman" w:hAnsi="Times New Roman" w:cs="Times New Roman"/>
          <w:i/>
          <w:sz w:val="24"/>
          <w:szCs w:val="24"/>
        </w:rPr>
      </w:pPr>
      <w:r w:rsidRPr="003345A6">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3345A6">
        <w:rPr>
          <w:rFonts w:ascii="Times New Roman" w:eastAsia="Times New Roman" w:hAnsi="Times New Roman" w:cs="Times New Roman"/>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14:paraId="2C25CE23" w14:textId="77777777" w:rsidR="00523F98" w:rsidRPr="003345A6" w:rsidRDefault="00523F98" w:rsidP="00523F98">
      <w:pPr>
        <w:spacing w:after="0" w:line="240" w:lineRule="auto"/>
        <w:jc w:val="both"/>
        <w:rPr>
          <w:rFonts w:ascii="Times New Roman" w:eastAsia="Times New Roman" w:hAnsi="Times New Roman" w:cs="Times New Roman"/>
          <w:i/>
          <w:sz w:val="24"/>
          <w:szCs w:val="24"/>
        </w:rPr>
      </w:pPr>
      <w:r w:rsidRPr="003345A6">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4161E08B" w14:textId="77777777" w:rsidR="00523F98" w:rsidRPr="003345A6" w:rsidRDefault="00523F98" w:rsidP="00523F98">
      <w:pPr>
        <w:spacing w:after="0" w:line="240" w:lineRule="auto"/>
        <w:jc w:val="both"/>
        <w:rPr>
          <w:rFonts w:ascii="Times New Roman" w:eastAsia="Times New Roman" w:hAnsi="Times New Roman" w:cs="Times New Roman"/>
          <w:i/>
          <w:sz w:val="24"/>
          <w:szCs w:val="24"/>
        </w:rPr>
      </w:pPr>
      <w:r w:rsidRPr="003345A6">
        <w:rPr>
          <w:rFonts w:ascii="Times New Roman" w:eastAsia="Times New Roman" w:hAnsi="Times New Roman" w:cs="Times New Roman"/>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2F00771" w14:textId="77777777" w:rsidR="00523F98" w:rsidRPr="003345A6" w:rsidRDefault="00523F98" w:rsidP="00523F98">
      <w:pPr>
        <w:spacing w:after="0" w:line="240" w:lineRule="auto"/>
        <w:jc w:val="both"/>
        <w:rPr>
          <w:rFonts w:ascii="Times New Roman" w:eastAsia="Times New Roman" w:hAnsi="Times New Roman" w:cs="Times New Roman"/>
          <w:i/>
          <w:sz w:val="24"/>
          <w:szCs w:val="24"/>
        </w:rPr>
      </w:pPr>
      <w:r w:rsidRPr="003345A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345A6">
        <w:rPr>
          <w:rFonts w:ascii="Times New Roman" w:eastAsia="Times New Roman" w:hAnsi="Times New Roman" w:cs="Times New Roman"/>
          <w:i/>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D5A56D0" w14:textId="77777777" w:rsidR="00523F98" w:rsidRPr="003345A6" w:rsidRDefault="00523F98" w:rsidP="00523F98">
      <w:pPr>
        <w:spacing w:after="0" w:line="240" w:lineRule="auto"/>
        <w:jc w:val="both"/>
        <w:rPr>
          <w:rFonts w:ascii="Times New Roman" w:eastAsia="Times New Roman" w:hAnsi="Times New Roman" w:cs="Times New Roman"/>
          <w:b/>
          <w:sz w:val="24"/>
          <w:szCs w:val="24"/>
        </w:rPr>
      </w:pPr>
      <w:r w:rsidRPr="003345A6">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Pr="003345A6">
        <w:rPr>
          <w:rFonts w:ascii="Times New Roman" w:eastAsia="Times New Roman" w:hAnsi="Times New Roman" w:cs="Times New Roman"/>
          <w:i/>
          <w:sz w:val="24"/>
          <w:szCs w:val="24"/>
        </w:rPr>
        <w:t xml:space="preserve"> </w:t>
      </w:r>
      <w:r w:rsidRPr="003345A6">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345A6">
        <w:rPr>
          <w:rFonts w:ascii="Times New Roman" w:eastAsia="Times New Roman" w:hAnsi="Times New Roman" w:cs="Times New Roman"/>
          <w:i/>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DC13E74"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12.7.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985E09F" w14:textId="77777777" w:rsidR="00523F98" w:rsidRPr="003345A6" w:rsidRDefault="00523F98" w:rsidP="00523F98">
      <w:pPr>
        <w:spacing w:after="0" w:line="240" w:lineRule="auto"/>
        <w:jc w:val="center"/>
        <w:rPr>
          <w:rFonts w:ascii="Times New Roman" w:eastAsia="Times New Roman" w:hAnsi="Times New Roman" w:cs="Times New Roman"/>
          <w:b/>
          <w:sz w:val="24"/>
          <w:szCs w:val="24"/>
        </w:rPr>
      </w:pPr>
      <w:r w:rsidRPr="003345A6">
        <w:rPr>
          <w:rFonts w:ascii="Times New Roman" w:eastAsia="Times New Roman" w:hAnsi="Times New Roman" w:cs="Times New Roman"/>
          <w:b/>
          <w:sz w:val="24"/>
          <w:szCs w:val="24"/>
        </w:rPr>
        <w:t>13. ІНШІ УМОВИ</w:t>
      </w:r>
    </w:p>
    <w:p w14:paraId="200736F7"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13.1.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4FD4574E" w14:textId="77777777" w:rsidR="00523F98"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13.2. У випадках, не передбачених дійсним договором про закупівлю, Сторони керуються чинним законодавством України.</w:t>
      </w:r>
    </w:p>
    <w:p w14:paraId="2026204F"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sidRPr="003345A6">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14:paraId="71B2296C" w14:textId="77777777" w:rsidR="00523F98" w:rsidRDefault="00523F98" w:rsidP="00523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sidRPr="003345A6">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14:paraId="5AEC1350" w14:textId="0F3259FC" w:rsidR="00523F98" w:rsidRPr="00876881" w:rsidRDefault="00523F98" w:rsidP="00523F98">
      <w:pPr>
        <w:spacing w:after="0" w:line="240" w:lineRule="auto"/>
        <w:jc w:val="both"/>
        <w:rPr>
          <w:rFonts w:ascii="Times New Roman" w:eastAsia="Times New Roman" w:hAnsi="Times New Roman" w:cs="Times New Roman"/>
          <w:sz w:val="24"/>
          <w:szCs w:val="24"/>
        </w:rPr>
      </w:pPr>
      <w:r w:rsidRPr="00876881">
        <w:rPr>
          <w:rFonts w:ascii="Times New Roman" w:eastAsia="Times New Roman" w:hAnsi="Times New Roman" w:cs="Times New Roman"/>
          <w:sz w:val="24"/>
          <w:szCs w:val="24"/>
        </w:rPr>
        <w:lastRenderedPageBreak/>
        <w:t>13.5. Учасник, якого визнано переможцем, повинен надати Замовнику шляхом направлення на електронну пошту Замовника</w:t>
      </w:r>
      <w:r w:rsidRPr="0087688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hyperlink r:id="rId8" w:history="1">
        <w:r w:rsidRPr="00715FED">
          <w:rPr>
            <w:rStyle w:val="a4"/>
            <w:rFonts w:ascii="Arial" w:hAnsi="Arial" w:cs="Arial"/>
            <w:sz w:val="18"/>
            <w:szCs w:val="18"/>
            <w:shd w:val="clear" w:color="auto" w:fill="FFFFFF"/>
          </w:rPr>
          <w:t>dobrianka.scool123@ukr.net</w:t>
        </w:r>
      </w:hyperlink>
      <w:r>
        <w:rPr>
          <w:rFonts w:ascii="Arial" w:hAnsi="Arial" w:cs="Arial"/>
          <w:color w:val="343840"/>
          <w:sz w:val="18"/>
          <w:szCs w:val="18"/>
          <w:shd w:val="clear" w:color="auto" w:fill="FFFFFF"/>
        </w:rPr>
        <w:t xml:space="preserve"> </w:t>
      </w:r>
      <w:r>
        <w:rPr>
          <w:rFonts w:ascii="Times New Roman" w:eastAsia="Times New Roman" w:hAnsi="Times New Roman" w:cs="Times New Roman"/>
          <w:sz w:val="24"/>
          <w:szCs w:val="24"/>
          <w:lang w:val="ru-RU"/>
        </w:rPr>
        <w:t xml:space="preserve"> </w:t>
      </w:r>
      <w:r w:rsidRPr="00876881">
        <w:rPr>
          <w:rFonts w:ascii="Times New Roman" w:eastAsia="Times New Roman" w:hAnsi="Times New Roman" w:cs="Times New Roman"/>
          <w:sz w:val="24"/>
          <w:szCs w:val="24"/>
        </w:rPr>
        <w:t>1) скановану копію фінансової звітності за 2023 рік. Вартість чистих активів учасника відповідно до наданої фінансової звітності повинна становити не менше 100% від розміру очікуваної вартості закупівлі; 2) скановану копію фінансової звітності за 2023 рік на виробника вугільної продукції, вугілля якого пропонується учасником. Дохід відповідно до наданої фінансової звітності повинен становити не менше 100% від розміру очікуваної вартості закупівлі, вартість чистих активів виробника вугілля відповідно до наданої фінансової звітності повинна становити не менше 20% від розміру очікуваної вартості закупівлі. Якщо учасник не є володільцем зазначених документів, він додатково повинен надати лист-дозвіл, від власника таких документів, де буде зазначене право використання учасником цих документів.</w:t>
      </w:r>
    </w:p>
    <w:p w14:paraId="2DADC04D" w14:textId="77777777" w:rsidR="00523F98" w:rsidRPr="00876881" w:rsidRDefault="00523F98" w:rsidP="00523F98">
      <w:pPr>
        <w:spacing w:after="0" w:line="240" w:lineRule="auto"/>
        <w:jc w:val="both"/>
        <w:rPr>
          <w:rFonts w:ascii="Times New Roman" w:eastAsia="Times New Roman" w:hAnsi="Times New Roman" w:cs="Times New Roman"/>
          <w:sz w:val="24"/>
          <w:szCs w:val="24"/>
        </w:rPr>
      </w:pPr>
      <w:r w:rsidRPr="00876881">
        <w:rPr>
          <w:rFonts w:ascii="Times New Roman" w:eastAsia="Times New Roman" w:hAnsi="Times New Roman" w:cs="Times New Roman"/>
          <w:sz w:val="24"/>
          <w:szCs w:val="24"/>
        </w:rPr>
        <w:t>13.6. В разі ненадання Замовнику всіх документів передбачених в п.13.5. протягом 24 годин після визнання учасника переможцем закупівлі, Замовник розцінює це як письмову відмову учасника від підписання договору, та відповідно відхиляє пропозицію такого учасника.</w:t>
      </w:r>
    </w:p>
    <w:p w14:paraId="7DB71473" w14:textId="77777777" w:rsidR="00523F98" w:rsidRPr="00876881" w:rsidRDefault="00523F98" w:rsidP="00523F98">
      <w:pPr>
        <w:spacing w:after="0" w:line="240" w:lineRule="auto"/>
        <w:jc w:val="both"/>
        <w:rPr>
          <w:rFonts w:ascii="Times New Roman" w:eastAsia="Times New Roman" w:hAnsi="Times New Roman" w:cs="Times New Roman"/>
          <w:sz w:val="24"/>
          <w:szCs w:val="24"/>
        </w:rPr>
      </w:pPr>
      <w:r w:rsidRPr="00876881">
        <w:rPr>
          <w:rFonts w:ascii="Times New Roman" w:eastAsia="Times New Roman" w:hAnsi="Times New Roman" w:cs="Times New Roman"/>
          <w:sz w:val="24"/>
          <w:szCs w:val="24"/>
        </w:rPr>
        <w:t>13.7. Відповідно до пункту 291.5 статті 291 Податкового кодексу України, не можуть бути платниками єдиного податку першої - третьої груп суб'єкти господарювання (юридичні особи та фізичні особи - підприємці), які здійснюють, зокрема, видобуток, реалізацію корисних копалин, крім реалізації корисних копалин місцевого значення. Переліки корисних копалин загальнодержавного та місцевого значення затверджено постановою Кабінету Міністрів України від 12 грудня 1994 року № 827 (у редакції постанови Кабінету Міністрів України від 28 грудня 2011 року № 1370), згідно з якими кам’яне вугілля відноситься до корисних копалин загальнодержавного значення. Враховуючи це Замовник не розглядає пропозицію учасника, який є платником єдиного податку першої - третьої групи, та відповідно пропозиція такого учасника підлягає відхиленню.</w:t>
      </w:r>
    </w:p>
    <w:p w14:paraId="73986EBE" w14:textId="77777777" w:rsidR="00523F98" w:rsidRPr="00876881" w:rsidRDefault="00523F98" w:rsidP="00523F98">
      <w:pPr>
        <w:spacing w:after="0" w:line="240" w:lineRule="auto"/>
        <w:jc w:val="both"/>
        <w:rPr>
          <w:rFonts w:ascii="Times New Roman" w:eastAsia="Times New Roman" w:hAnsi="Times New Roman" w:cs="Times New Roman"/>
          <w:sz w:val="24"/>
          <w:szCs w:val="24"/>
        </w:rPr>
      </w:pPr>
      <w:r w:rsidRPr="00876881">
        <w:rPr>
          <w:rFonts w:ascii="Times New Roman" w:eastAsia="Times New Roman" w:hAnsi="Times New Roman" w:cs="Times New Roman"/>
          <w:sz w:val="24"/>
          <w:szCs w:val="24"/>
        </w:rPr>
        <w:t>13.8. Для запобігання шкоді довкіллю, забезпечення екологічної безпеки, охорони довкілля, раціонального  використання  і  відтворення природних ресурсів, Замовник самостійно перевіряє через «Єдиний реєстр з оцінки впливу на довкілля» за посиланням http://eia.menr.gov.ua/ наявність у виробника,  вугільна продукція якого пропонується учасником до постачання, висновку з оцінки впливу на довкілля, який передбачений  Законом України «Про оцінку впливу на довкілля» №2059-УІІІ від 23.05.2017 р.</w:t>
      </w:r>
    </w:p>
    <w:p w14:paraId="39DD6FAD" w14:textId="77777777" w:rsidR="00523F98" w:rsidRPr="00876881" w:rsidRDefault="00523F98" w:rsidP="00523F98">
      <w:pPr>
        <w:spacing w:after="0" w:line="240" w:lineRule="auto"/>
        <w:jc w:val="both"/>
        <w:rPr>
          <w:rFonts w:ascii="Times New Roman" w:eastAsia="Times New Roman" w:hAnsi="Times New Roman" w:cs="Times New Roman"/>
          <w:sz w:val="24"/>
          <w:szCs w:val="24"/>
        </w:rPr>
      </w:pPr>
      <w:r w:rsidRPr="00876881">
        <w:rPr>
          <w:rFonts w:ascii="Times New Roman" w:eastAsia="Times New Roman" w:hAnsi="Times New Roman" w:cs="Times New Roman"/>
          <w:sz w:val="24"/>
          <w:szCs w:val="24"/>
        </w:rPr>
        <w:t>В разі, якщо виробник не має відповідного документу, пропозиція учасника підлягає відхиленню.</w:t>
      </w:r>
    </w:p>
    <w:p w14:paraId="7F12150A" w14:textId="77777777" w:rsidR="00523F98" w:rsidRDefault="00523F98" w:rsidP="00523F98">
      <w:pPr>
        <w:spacing w:after="0" w:line="240" w:lineRule="auto"/>
        <w:jc w:val="both"/>
        <w:rPr>
          <w:rFonts w:ascii="Times New Roman" w:eastAsia="Times New Roman" w:hAnsi="Times New Roman" w:cs="Times New Roman"/>
          <w:sz w:val="24"/>
          <w:szCs w:val="24"/>
        </w:rPr>
      </w:pPr>
      <w:r w:rsidRPr="00876881">
        <w:rPr>
          <w:rFonts w:ascii="Times New Roman" w:eastAsia="Times New Roman" w:hAnsi="Times New Roman" w:cs="Times New Roman"/>
          <w:sz w:val="24"/>
          <w:szCs w:val="24"/>
        </w:rPr>
        <w:t>13.9. Замовник особисто, шляхом перевірки, може перевірити справжність наданих учасником сканованих копій всіх документів, протягом 24 годин, після визнання учасника переможцем. В разі виявлення невідповідностей, пропозиція учасника підлягає відхиленню, таке відхилення буде розцінено, як письмова відмова від підписання договору.</w:t>
      </w:r>
    </w:p>
    <w:p w14:paraId="73BE0EA0" w14:textId="77777777" w:rsidR="00523F98" w:rsidRDefault="00523F98" w:rsidP="00523F98">
      <w:pPr>
        <w:spacing w:after="0" w:line="240" w:lineRule="auto"/>
        <w:jc w:val="both"/>
        <w:rPr>
          <w:rFonts w:ascii="Times New Roman" w:eastAsia="Times New Roman" w:hAnsi="Times New Roman" w:cs="Times New Roman"/>
          <w:sz w:val="24"/>
          <w:szCs w:val="24"/>
        </w:rPr>
      </w:pPr>
    </w:p>
    <w:p w14:paraId="5D4402D7" w14:textId="77777777" w:rsidR="00523F98" w:rsidRPr="00952D0E" w:rsidRDefault="00523F98" w:rsidP="00523F98">
      <w:pPr>
        <w:spacing w:after="0" w:line="240" w:lineRule="auto"/>
        <w:jc w:val="center"/>
        <w:rPr>
          <w:rFonts w:ascii="Times New Roman" w:eastAsia="Times New Roman" w:hAnsi="Times New Roman" w:cs="Times New Roman"/>
          <w:b/>
          <w:sz w:val="24"/>
          <w:szCs w:val="24"/>
        </w:rPr>
      </w:pPr>
      <w:r w:rsidRPr="00952D0E">
        <w:rPr>
          <w:rFonts w:ascii="Times New Roman" w:eastAsia="Times New Roman" w:hAnsi="Times New Roman" w:cs="Times New Roman"/>
          <w:b/>
          <w:sz w:val="24"/>
          <w:szCs w:val="24"/>
        </w:rPr>
        <w:t>14.</w:t>
      </w:r>
      <w:r>
        <w:rPr>
          <w:rFonts w:ascii="Times New Roman" w:eastAsia="Times New Roman" w:hAnsi="Times New Roman" w:cs="Times New Roman"/>
          <w:b/>
          <w:sz w:val="24"/>
          <w:szCs w:val="24"/>
        </w:rPr>
        <w:t xml:space="preserve"> </w:t>
      </w:r>
      <w:r w:rsidRPr="00952D0E">
        <w:rPr>
          <w:rFonts w:ascii="Times New Roman" w:eastAsia="Times New Roman" w:hAnsi="Times New Roman" w:cs="Times New Roman"/>
          <w:b/>
          <w:sz w:val="24"/>
          <w:szCs w:val="24"/>
        </w:rPr>
        <w:t>УМОВИ БАНКІВСЬКОЇ ГАРАНТІЇ</w:t>
      </w:r>
    </w:p>
    <w:p w14:paraId="152DCF8B" w14:textId="77777777" w:rsidR="00523F98" w:rsidRPr="00952D0E" w:rsidRDefault="00523F98" w:rsidP="00523F98">
      <w:pPr>
        <w:spacing w:after="0" w:line="240" w:lineRule="auto"/>
        <w:jc w:val="both"/>
        <w:rPr>
          <w:rFonts w:ascii="Times New Roman" w:eastAsia="Times New Roman" w:hAnsi="Times New Roman" w:cs="Times New Roman"/>
          <w:sz w:val="24"/>
          <w:szCs w:val="24"/>
        </w:rPr>
      </w:pPr>
      <w:r w:rsidRPr="002304EE">
        <w:rPr>
          <w:rFonts w:ascii="Times New Roman" w:eastAsia="Times New Roman" w:hAnsi="Times New Roman" w:cs="Times New Roman"/>
          <w:sz w:val="24"/>
          <w:szCs w:val="24"/>
        </w:rPr>
        <w:t>14.1. Постачальник для забезпечення виконання його зобов’язань за Договором перед Замовником надає останньому не пізніше дати укладання договору банківську гарантію забезпечення виконання Договору (далі – банківська гарантія), яка видана обслуговуючим банком учасника. Під обслуговуючим банком необхідно розуміти банк, в якому в учасника відкритий поточний рахунок.</w:t>
      </w:r>
      <w:r w:rsidRPr="00952D0E">
        <w:rPr>
          <w:rFonts w:ascii="Times New Roman" w:eastAsia="Times New Roman" w:hAnsi="Times New Roman" w:cs="Times New Roman"/>
          <w:sz w:val="24"/>
          <w:szCs w:val="24"/>
        </w:rPr>
        <w:t xml:space="preserve"> Обставинами, що зумовлюють право Споживача за Договором звернутись до банка – гаранта з вимогою про сплату суми банківської гарантії є невиконання або неналежне виконання Постачальником будь якого власного зобов’язання за Договором або дії (бездіяльність) Постачальника що призвели до неможливості подальшого виконання Договору.</w:t>
      </w:r>
    </w:p>
    <w:p w14:paraId="197FCE62" w14:textId="77777777" w:rsidR="00523F98" w:rsidRPr="00952D0E" w:rsidRDefault="00523F98" w:rsidP="00523F98">
      <w:pPr>
        <w:spacing w:after="0" w:line="240" w:lineRule="auto"/>
        <w:jc w:val="both"/>
        <w:rPr>
          <w:rFonts w:ascii="Times New Roman" w:eastAsia="Times New Roman" w:hAnsi="Times New Roman" w:cs="Times New Roman"/>
          <w:sz w:val="24"/>
          <w:szCs w:val="24"/>
        </w:rPr>
      </w:pPr>
      <w:r w:rsidRPr="00952D0E">
        <w:rPr>
          <w:rFonts w:ascii="Times New Roman" w:eastAsia="Times New Roman" w:hAnsi="Times New Roman" w:cs="Times New Roman"/>
          <w:sz w:val="24"/>
          <w:szCs w:val="24"/>
        </w:rPr>
        <w:t>14.1.1. Банківська гарантія надається у формі електронної банківської гарантії з накладеним кваліфікованим електронним підписом гаранта (далі - Банк-гарант) відповідно до вимог чинного законодавства.</w:t>
      </w:r>
    </w:p>
    <w:p w14:paraId="571D32A2" w14:textId="77777777" w:rsidR="00523F98" w:rsidRPr="00952D0E" w:rsidRDefault="00523F98" w:rsidP="00523F98">
      <w:pPr>
        <w:spacing w:after="0" w:line="240" w:lineRule="auto"/>
        <w:jc w:val="both"/>
        <w:rPr>
          <w:rFonts w:ascii="Times New Roman" w:eastAsia="Times New Roman" w:hAnsi="Times New Roman" w:cs="Times New Roman"/>
          <w:sz w:val="24"/>
          <w:szCs w:val="24"/>
        </w:rPr>
      </w:pPr>
      <w:r w:rsidRPr="00952D0E">
        <w:rPr>
          <w:rFonts w:ascii="Times New Roman" w:eastAsia="Times New Roman" w:hAnsi="Times New Roman" w:cs="Times New Roman"/>
          <w:sz w:val="24"/>
          <w:szCs w:val="24"/>
        </w:rPr>
        <w:t>14.1.2. Банківська гарантія повинна бути безвідкличною та безумовною.</w:t>
      </w:r>
    </w:p>
    <w:p w14:paraId="162C5110" w14:textId="77777777" w:rsidR="00523F98" w:rsidRPr="00952D0E" w:rsidRDefault="00523F98" w:rsidP="00523F98">
      <w:pPr>
        <w:spacing w:after="0" w:line="240" w:lineRule="auto"/>
        <w:jc w:val="both"/>
        <w:rPr>
          <w:rFonts w:ascii="Times New Roman" w:eastAsia="Times New Roman" w:hAnsi="Times New Roman" w:cs="Times New Roman"/>
          <w:sz w:val="24"/>
          <w:szCs w:val="24"/>
        </w:rPr>
      </w:pPr>
      <w:r w:rsidRPr="00952D0E">
        <w:rPr>
          <w:rFonts w:ascii="Times New Roman" w:eastAsia="Times New Roman" w:hAnsi="Times New Roman" w:cs="Times New Roman"/>
          <w:sz w:val="24"/>
          <w:szCs w:val="24"/>
        </w:rPr>
        <w:t>14.1.3. Банківська гарантія оформляється:</w:t>
      </w:r>
    </w:p>
    <w:p w14:paraId="3D2E8EFB" w14:textId="77777777" w:rsidR="00523F98" w:rsidRPr="00952D0E" w:rsidRDefault="00523F98" w:rsidP="00523F98">
      <w:pPr>
        <w:spacing w:after="0" w:line="240" w:lineRule="auto"/>
        <w:jc w:val="both"/>
        <w:rPr>
          <w:rFonts w:ascii="Times New Roman" w:eastAsia="Times New Roman" w:hAnsi="Times New Roman" w:cs="Times New Roman"/>
          <w:sz w:val="24"/>
          <w:szCs w:val="24"/>
        </w:rPr>
      </w:pPr>
      <w:r w:rsidRPr="00952D0E">
        <w:rPr>
          <w:rFonts w:ascii="Times New Roman" w:eastAsia="Times New Roman" w:hAnsi="Times New Roman" w:cs="Times New Roman"/>
          <w:sz w:val="24"/>
          <w:szCs w:val="24"/>
        </w:rPr>
        <w:lastRenderedPageBreak/>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(у редакції постанови Правління Національного банку України від 25.01.2018 № 5);</w:t>
      </w:r>
    </w:p>
    <w:p w14:paraId="3E30078E" w14:textId="77777777" w:rsidR="00523F98" w:rsidRPr="00952D0E" w:rsidRDefault="00523F98" w:rsidP="00523F98">
      <w:pPr>
        <w:spacing w:after="0" w:line="240" w:lineRule="auto"/>
        <w:jc w:val="both"/>
        <w:rPr>
          <w:rFonts w:ascii="Times New Roman" w:eastAsia="Times New Roman" w:hAnsi="Times New Roman" w:cs="Times New Roman"/>
          <w:sz w:val="24"/>
          <w:szCs w:val="24"/>
        </w:rPr>
      </w:pPr>
      <w:r w:rsidRPr="00952D0E">
        <w:rPr>
          <w:rFonts w:ascii="Times New Roman" w:eastAsia="Times New Roman" w:hAnsi="Times New Roman" w:cs="Times New Roman"/>
          <w:sz w:val="24"/>
          <w:szCs w:val="24"/>
        </w:rPr>
        <w:t>- іноземними банками – відповідно до Уніфікованих правил для гарантій за вимогою публікації Міжнародної торгової палати №758 2010 року (ICC Uniform Rules for Demand Guarantees, Publication No. 758).</w:t>
      </w:r>
    </w:p>
    <w:p w14:paraId="539E9A4B" w14:textId="77777777" w:rsidR="00523F98" w:rsidRPr="00952D0E" w:rsidRDefault="00523F98" w:rsidP="00523F98">
      <w:pPr>
        <w:spacing w:after="0" w:line="240" w:lineRule="auto"/>
        <w:jc w:val="both"/>
        <w:rPr>
          <w:rFonts w:ascii="Times New Roman" w:eastAsia="Times New Roman" w:hAnsi="Times New Roman" w:cs="Times New Roman"/>
          <w:sz w:val="24"/>
          <w:szCs w:val="24"/>
        </w:rPr>
      </w:pPr>
      <w:r w:rsidRPr="00952D0E">
        <w:rPr>
          <w:rFonts w:ascii="Times New Roman" w:eastAsia="Times New Roman" w:hAnsi="Times New Roman" w:cs="Times New Roman"/>
          <w:sz w:val="24"/>
          <w:szCs w:val="24"/>
        </w:rPr>
        <w:t xml:space="preserve">14.2. Розмір банківської </w:t>
      </w:r>
      <w:r w:rsidRPr="00005DD2">
        <w:rPr>
          <w:rFonts w:ascii="Times New Roman" w:eastAsia="Times New Roman" w:hAnsi="Times New Roman" w:cs="Times New Roman"/>
          <w:sz w:val="24"/>
          <w:szCs w:val="24"/>
        </w:rPr>
        <w:t>гарантії, становить 5 % (п’ять відсотків) від ціни Договору</w:t>
      </w:r>
      <w:r w:rsidRPr="00952D0E">
        <w:rPr>
          <w:rFonts w:ascii="Times New Roman" w:eastAsia="Times New Roman" w:hAnsi="Times New Roman" w:cs="Times New Roman"/>
          <w:sz w:val="24"/>
          <w:szCs w:val="24"/>
        </w:rPr>
        <w:t>.</w:t>
      </w:r>
    </w:p>
    <w:p w14:paraId="06920292" w14:textId="77777777" w:rsidR="00523F98" w:rsidRPr="00952D0E" w:rsidRDefault="00523F98" w:rsidP="00523F98">
      <w:pPr>
        <w:spacing w:after="0" w:line="240" w:lineRule="auto"/>
        <w:jc w:val="both"/>
        <w:rPr>
          <w:rFonts w:ascii="Times New Roman" w:eastAsia="Times New Roman" w:hAnsi="Times New Roman" w:cs="Times New Roman"/>
          <w:sz w:val="24"/>
          <w:szCs w:val="24"/>
        </w:rPr>
      </w:pPr>
      <w:r w:rsidRPr="00952D0E">
        <w:rPr>
          <w:rFonts w:ascii="Times New Roman" w:eastAsia="Times New Roman" w:hAnsi="Times New Roman" w:cs="Times New Roman"/>
          <w:sz w:val="24"/>
          <w:szCs w:val="24"/>
        </w:rPr>
        <w:t>14.3. Усі витрати, пов`язані з наданням банківської гарантії, здійснюються за рахунок коштів Постачальника.</w:t>
      </w:r>
    </w:p>
    <w:p w14:paraId="2A794DEB" w14:textId="77777777" w:rsidR="00523F98" w:rsidRPr="00952D0E" w:rsidRDefault="00523F98" w:rsidP="00523F98">
      <w:pPr>
        <w:spacing w:after="0" w:line="240" w:lineRule="auto"/>
        <w:jc w:val="both"/>
        <w:rPr>
          <w:rFonts w:ascii="Times New Roman" w:eastAsia="Times New Roman" w:hAnsi="Times New Roman" w:cs="Times New Roman"/>
          <w:sz w:val="24"/>
          <w:szCs w:val="24"/>
        </w:rPr>
      </w:pPr>
      <w:r w:rsidRPr="00952D0E">
        <w:rPr>
          <w:rFonts w:ascii="Times New Roman" w:eastAsia="Times New Roman" w:hAnsi="Times New Roman" w:cs="Times New Roman"/>
          <w:sz w:val="24"/>
          <w:szCs w:val="24"/>
        </w:rPr>
        <w:t xml:space="preserve">14.4. У випадку, якщо протягом строку дії Договору банк - гарант, що видав банківську гарантію, надану Постачальником,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Постачальником банківській гарантії, Постачальник зобов’язаний надати </w:t>
      </w:r>
      <w:r>
        <w:rPr>
          <w:rFonts w:ascii="Times New Roman" w:eastAsia="Times New Roman" w:hAnsi="Times New Roman" w:cs="Times New Roman"/>
          <w:sz w:val="24"/>
          <w:szCs w:val="24"/>
        </w:rPr>
        <w:t>Замовнику</w:t>
      </w:r>
      <w:r w:rsidRPr="00952D0E">
        <w:rPr>
          <w:rFonts w:ascii="Times New Roman" w:eastAsia="Times New Roman" w:hAnsi="Times New Roman" w:cs="Times New Roman"/>
          <w:sz w:val="24"/>
          <w:szCs w:val="24"/>
        </w:rPr>
        <w:t xml:space="preserve"> банківську гарантію іншого банку на умовах, визначених цим Договором, у строк, що не перевищує 10 (десяти) банківських днів з дня прийняття рішення Національним банком України щодо віднесення банка – гаранта до категорії неплатоспроможних.</w:t>
      </w:r>
    </w:p>
    <w:p w14:paraId="0AAEF0AA" w14:textId="77777777" w:rsidR="00523F98" w:rsidRPr="00952D0E" w:rsidRDefault="00523F98" w:rsidP="00523F98">
      <w:pPr>
        <w:spacing w:after="0" w:line="240" w:lineRule="auto"/>
        <w:jc w:val="both"/>
        <w:rPr>
          <w:rFonts w:ascii="Times New Roman" w:eastAsia="Times New Roman" w:hAnsi="Times New Roman" w:cs="Times New Roman"/>
          <w:sz w:val="24"/>
          <w:szCs w:val="24"/>
        </w:rPr>
      </w:pPr>
      <w:r w:rsidRPr="00952D0E">
        <w:rPr>
          <w:rFonts w:ascii="Times New Roman" w:eastAsia="Times New Roman" w:hAnsi="Times New Roman" w:cs="Times New Roman"/>
          <w:sz w:val="24"/>
          <w:szCs w:val="24"/>
        </w:rPr>
        <w:t xml:space="preserve">У разі не надання Постачальником банківської гарантії іншого банку на умовах, визначених цим пунктом Договору, Постачальник зобов’язаний сплатити на користь </w:t>
      </w:r>
      <w:r>
        <w:rPr>
          <w:rFonts w:ascii="Times New Roman" w:eastAsia="Times New Roman" w:hAnsi="Times New Roman" w:cs="Times New Roman"/>
          <w:sz w:val="24"/>
          <w:szCs w:val="24"/>
        </w:rPr>
        <w:t>Замовника</w:t>
      </w:r>
      <w:r w:rsidRPr="00952D0E">
        <w:rPr>
          <w:rFonts w:ascii="Times New Roman" w:eastAsia="Times New Roman" w:hAnsi="Times New Roman" w:cs="Times New Roman"/>
          <w:sz w:val="24"/>
          <w:szCs w:val="24"/>
        </w:rPr>
        <w:t xml:space="preserve"> штраф у розмірі, що є тотожним розміру банківської гарантії, визначеного Договором, а </w:t>
      </w:r>
      <w:r>
        <w:rPr>
          <w:rFonts w:ascii="Times New Roman" w:eastAsia="Times New Roman" w:hAnsi="Times New Roman" w:cs="Times New Roman"/>
          <w:sz w:val="24"/>
          <w:szCs w:val="24"/>
        </w:rPr>
        <w:t>Замовник</w:t>
      </w:r>
      <w:r w:rsidRPr="00952D0E">
        <w:rPr>
          <w:rFonts w:ascii="Times New Roman" w:eastAsia="Times New Roman" w:hAnsi="Times New Roman" w:cs="Times New Roman"/>
          <w:sz w:val="24"/>
          <w:szCs w:val="24"/>
        </w:rPr>
        <w:t xml:space="preserve"> не здійснює оплату за своїми грошовими зобов’язаннями, які виникли за Договором, на строк до сплати зазначеного штрафу Постачальником, при цьому зазначена несплата </w:t>
      </w:r>
      <w:r>
        <w:rPr>
          <w:rFonts w:ascii="Times New Roman" w:eastAsia="Times New Roman" w:hAnsi="Times New Roman" w:cs="Times New Roman"/>
          <w:sz w:val="24"/>
          <w:szCs w:val="24"/>
        </w:rPr>
        <w:t>Замовником</w:t>
      </w:r>
      <w:r w:rsidRPr="00952D0E">
        <w:rPr>
          <w:rFonts w:ascii="Times New Roman" w:eastAsia="Times New Roman" w:hAnsi="Times New Roman" w:cs="Times New Roman"/>
          <w:sz w:val="24"/>
          <w:szCs w:val="24"/>
        </w:rPr>
        <w:t xml:space="preserve"> власних зобов’язань не є порушенням Договору чи простроченням оплати, а </w:t>
      </w:r>
      <w:r>
        <w:rPr>
          <w:rFonts w:ascii="Times New Roman" w:eastAsia="Times New Roman" w:hAnsi="Times New Roman" w:cs="Times New Roman"/>
          <w:sz w:val="24"/>
          <w:szCs w:val="24"/>
        </w:rPr>
        <w:t xml:space="preserve">Замовник </w:t>
      </w:r>
      <w:r w:rsidRPr="00952D0E">
        <w:rPr>
          <w:rFonts w:ascii="Times New Roman" w:eastAsia="Times New Roman" w:hAnsi="Times New Roman" w:cs="Times New Roman"/>
          <w:sz w:val="24"/>
          <w:szCs w:val="24"/>
        </w:rPr>
        <w:t>не несе будь якої відповідальності та зобов’язань за вчинення таких дій.</w:t>
      </w:r>
    </w:p>
    <w:p w14:paraId="74535763" w14:textId="77777777" w:rsidR="00523F98" w:rsidRPr="00952D0E" w:rsidRDefault="00523F98" w:rsidP="00523F98">
      <w:pPr>
        <w:spacing w:after="0" w:line="240" w:lineRule="auto"/>
        <w:jc w:val="both"/>
        <w:rPr>
          <w:rFonts w:ascii="Times New Roman" w:eastAsia="Times New Roman" w:hAnsi="Times New Roman" w:cs="Times New Roman"/>
          <w:sz w:val="24"/>
          <w:szCs w:val="24"/>
        </w:rPr>
      </w:pPr>
      <w:r w:rsidRPr="00952D0E">
        <w:rPr>
          <w:rFonts w:ascii="Times New Roman" w:eastAsia="Times New Roman" w:hAnsi="Times New Roman" w:cs="Times New Roman"/>
          <w:sz w:val="24"/>
          <w:szCs w:val="24"/>
        </w:rPr>
        <w:t xml:space="preserve">14.5. У разі настання обставин, визначених в Договорі, що зумовлюють право звернення до банка-гаранта з вимогою сплатити на користь </w:t>
      </w:r>
      <w:r>
        <w:rPr>
          <w:rFonts w:ascii="Times New Roman" w:eastAsia="Times New Roman" w:hAnsi="Times New Roman" w:cs="Times New Roman"/>
          <w:sz w:val="24"/>
          <w:szCs w:val="24"/>
        </w:rPr>
        <w:t>Замовника</w:t>
      </w:r>
      <w:r w:rsidRPr="00952D0E">
        <w:rPr>
          <w:rFonts w:ascii="Times New Roman" w:eastAsia="Times New Roman" w:hAnsi="Times New Roman" w:cs="Times New Roman"/>
          <w:sz w:val="24"/>
          <w:szCs w:val="24"/>
        </w:rPr>
        <w:t xml:space="preserve"> суму банківської гарантії, така банківська гарантія не підлягає поверненню Постачальнику.</w:t>
      </w:r>
    </w:p>
    <w:p w14:paraId="3C4C628F" w14:textId="77777777" w:rsidR="00523F98" w:rsidRPr="00952D0E" w:rsidRDefault="00523F98" w:rsidP="00523F98">
      <w:pPr>
        <w:spacing w:after="0" w:line="240" w:lineRule="auto"/>
        <w:jc w:val="both"/>
        <w:rPr>
          <w:rFonts w:ascii="Times New Roman" w:eastAsia="Times New Roman" w:hAnsi="Times New Roman" w:cs="Times New Roman"/>
          <w:sz w:val="24"/>
          <w:szCs w:val="24"/>
        </w:rPr>
      </w:pPr>
      <w:r w:rsidRPr="00952D0E">
        <w:rPr>
          <w:rFonts w:ascii="Times New Roman" w:eastAsia="Times New Roman" w:hAnsi="Times New Roman" w:cs="Times New Roman"/>
          <w:sz w:val="24"/>
          <w:szCs w:val="24"/>
        </w:rPr>
        <w:t xml:space="preserve">14.6. Кошти, що надійшли </w:t>
      </w:r>
      <w:r>
        <w:rPr>
          <w:rFonts w:ascii="Times New Roman" w:eastAsia="Times New Roman" w:hAnsi="Times New Roman" w:cs="Times New Roman"/>
          <w:sz w:val="24"/>
          <w:szCs w:val="24"/>
        </w:rPr>
        <w:t>Замовнику</w:t>
      </w:r>
      <w:r w:rsidRPr="00952D0E">
        <w:rPr>
          <w:rFonts w:ascii="Times New Roman" w:eastAsia="Times New Roman" w:hAnsi="Times New Roman" w:cs="Times New Roman"/>
          <w:sz w:val="24"/>
          <w:szCs w:val="24"/>
        </w:rPr>
        <w:t xml:space="preserve"> як забезпечення виконання Договору за банківською гарантією, не є виконанням Постачальником зобов’язань за Договором, не заліковуються в рахунок інших зобов’язань Постачальника за цим Договором та не звільняють Постачальника від виконання умов Договору, в тому числі, від сплати повної суми штрафних санкцій (відповідальності) та збитків за Договором.</w:t>
      </w:r>
    </w:p>
    <w:p w14:paraId="596DC983" w14:textId="77777777" w:rsidR="00523F98" w:rsidRPr="00952D0E" w:rsidRDefault="00523F98" w:rsidP="00523F98">
      <w:pPr>
        <w:spacing w:after="0" w:line="240" w:lineRule="auto"/>
        <w:jc w:val="both"/>
        <w:rPr>
          <w:rFonts w:ascii="Times New Roman" w:eastAsia="Times New Roman" w:hAnsi="Times New Roman" w:cs="Times New Roman"/>
          <w:sz w:val="24"/>
          <w:szCs w:val="24"/>
        </w:rPr>
      </w:pPr>
      <w:r w:rsidRPr="00952D0E">
        <w:rPr>
          <w:rFonts w:ascii="Times New Roman" w:eastAsia="Times New Roman" w:hAnsi="Times New Roman" w:cs="Times New Roman"/>
          <w:sz w:val="24"/>
          <w:szCs w:val="24"/>
        </w:rPr>
        <w:t>14.7. Банківська гарантія за Договором повертається Постачальнику після виконання ним всіх зобов’язань за Договором за умови чинності її строку, а також у разі визнання судом результатів закупівлі або Договору про закупівлю недійсними, але не пізніше ніж 5 (п’яти) банківських днів з дня настання зазначених обставин.</w:t>
      </w:r>
    </w:p>
    <w:p w14:paraId="63D87DF4" w14:textId="77777777" w:rsidR="00523F98" w:rsidRPr="00952D0E" w:rsidRDefault="00523F98" w:rsidP="00523F98">
      <w:pPr>
        <w:spacing w:after="0" w:line="240" w:lineRule="auto"/>
        <w:jc w:val="both"/>
        <w:rPr>
          <w:rFonts w:ascii="Times New Roman" w:eastAsia="Times New Roman" w:hAnsi="Times New Roman" w:cs="Times New Roman"/>
          <w:sz w:val="24"/>
          <w:szCs w:val="24"/>
        </w:rPr>
      </w:pPr>
      <w:r w:rsidRPr="00952D0E">
        <w:rPr>
          <w:rFonts w:ascii="Times New Roman" w:eastAsia="Times New Roman" w:hAnsi="Times New Roman" w:cs="Times New Roman"/>
          <w:sz w:val="24"/>
          <w:szCs w:val="24"/>
        </w:rPr>
        <w:t>14.8. Забезпечення виконання за даним Договором не повертається та підлягає перерахуванню до відповідного бюджету у випадку невиконання або неналежного виконання Постачальником його договірних зобов’язань, або розірвання (припинення дії) Договору з ініціативи Постачальника.</w:t>
      </w:r>
    </w:p>
    <w:p w14:paraId="0364F1E8" w14:textId="77777777" w:rsidR="00523F98" w:rsidRPr="00952D0E" w:rsidRDefault="00523F98" w:rsidP="00523F98">
      <w:pPr>
        <w:spacing w:after="0" w:line="240" w:lineRule="auto"/>
        <w:jc w:val="both"/>
        <w:rPr>
          <w:rFonts w:ascii="Times New Roman" w:eastAsia="Times New Roman" w:hAnsi="Times New Roman" w:cs="Times New Roman"/>
          <w:sz w:val="24"/>
          <w:szCs w:val="24"/>
        </w:rPr>
      </w:pPr>
      <w:r w:rsidRPr="00952D0E">
        <w:rPr>
          <w:rFonts w:ascii="Times New Roman" w:eastAsia="Times New Roman" w:hAnsi="Times New Roman" w:cs="Times New Roman"/>
          <w:sz w:val="24"/>
          <w:szCs w:val="24"/>
        </w:rPr>
        <w:t>14.9. Строк дії банківської гарантії повинен бути не меншим від строку дії Договору про закупівлю.</w:t>
      </w:r>
    </w:p>
    <w:p w14:paraId="52A0F2D9" w14:textId="77777777" w:rsidR="00523F98" w:rsidRPr="00952D0E" w:rsidRDefault="00523F98" w:rsidP="00523F98">
      <w:pPr>
        <w:spacing w:after="0" w:line="240" w:lineRule="auto"/>
        <w:jc w:val="both"/>
        <w:rPr>
          <w:rFonts w:ascii="Times New Roman" w:eastAsia="Times New Roman" w:hAnsi="Times New Roman" w:cs="Times New Roman"/>
          <w:sz w:val="24"/>
          <w:szCs w:val="24"/>
        </w:rPr>
      </w:pPr>
      <w:r w:rsidRPr="00952D0E">
        <w:rPr>
          <w:rFonts w:ascii="Times New Roman" w:eastAsia="Times New Roman" w:hAnsi="Times New Roman" w:cs="Times New Roman"/>
          <w:sz w:val="24"/>
          <w:szCs w:val="24"/>
        </w:rPr>
        <w:t>У разі продовженні строку дії Договору та виконання зобов’язань за Договором, Постачальник зобов’язаний продовжити строк дії банківської гарантії або надати нову банківську гарантію на тих самих умовах.</w:t>
      </w:r>
    </w:p>
    <w:p w14:paraId="03915710" w14:textId="77777777" w:rsidR="00523F98" w:rsidRPr="003345A6" w:rsidRDefault="00523F98" w:rsidP="00523F98">
      <w:pPr>
        <w:spacing w:after="0" w:line="240" w:lineRule="auto"/>
        <w:jc w:val="center"/>
        <w:rPr>
          <w:rFonts w:ascii="Times New Roman" w:eastAsia="Times New Roman" w:hAnsi="Times New Roman" w:cs="Times New Roman"/>
          <w:b/>
          <w:sz w:val="24"/>
          <w:szCs w:val="24"/>
        </w:rPr>
      </w:pPr>
      <w:r w:rsidRPr="003345A6">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5</w:t>
      </w:r>
      <w:r w:rsidRPr="003345A6">
        <w:rPr>
          <w:rFonts w:ascii="Times New Roman" w:eastAsia="Times New Roman" w:hAnsi="Times New Roman" w:cs="Times New Roman"/>
          <w:b/>
          <w:sz w:val="24"/>
          <w:szCs w:val="24"/>
        </w:rPr>
        <w:t>. АНТИКОРУПЦІЙНЕ ЗАСТЕРЕЖЕННЯ</w:t>
      </w:r>
    </w:p>
    <w:p w14:paraId="79C5A753"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3345A6">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w:t>
      </w:r>
      <w:r w:rsidRPr="003345A6">
        <w:rPr>
          <w:rFonts w:ascii="Times New Roman" w:eastAsia="Times New Roman" w:hAnsi="Times New Roman" w:cs="Times New Roman"/>
          <w:sz w:val="24"/>
          <w:szCs w:val="24"/>
        </w:rPr>
        <w:lastRenderedPageBreak/>
        <w:t>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EB102EE"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3345A6">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7CA2DF7" w14:textId="77777777" w:rsidR="00523F98" w:rsidRPr="003345A6" w:rsidRDefault="00523F98" w:rsidP="00523F9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r w:rsidRPr="003345A6">
        <w:rPr>
          <w:rFonts w:ascii="Times New Roman" w:eastAsia="Times New Roman" w:hAnsi="Times New Roman" w:cs="Times New Roman"/>
          <w:b/>
          <w:sz w:val="24"/>
          <w:szCs w:val="24"/>
        </w:rPr>
        <w:t>. ДОДАТКИ ДО ДОГОВОРУ</w:t>
      </w:r>
    </w:p>
    <w:p w14:paraId="02523DD7"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3345A6">
        <w:rPr>
          <w:rFonts w:ascii="Times New Roman" w:eastAsia="Times New Roman" w:hAnsi="Times New Roman" w:cs="Times New Roman"/>
          <w:sz w:val="24"/>
          <w:szCs w:val="24"/>
        </w:rPr>
        <w:t>.1. На момент підписання цього Договору, його невід’ємними частинами є наступні додатки:</w:t>
      </w:r>
    </w:p>
    <w:p w14:paraId="281B242B" w14:textId="77777777" w:rsidR="00523F98" w:rsidRPr="00005DD2" w:rsidRDefault="00523F98" w:rsidP="00523F98">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 xml:space="preserve">- </w:t>
      </w:r>
      <w:r w:rsidRPr="00005DD2">
        <w:rPr>
          <w:rFonts w:ascii="Times New Roman" w:eastAsia="Times New Roman" w:hAnsi="Times New Roman" w:cs="Times New Roman"/>
          <w:sz w:val="24"/>
          <w:szCs w:val="24"/>
        </w:rPr>
        <w:t>специфікація (Додаток №1);</w:t>
      </w:r>
    </w:p>
    <w:p w14:paraId="34474EE8" w14:textId="77777777" w:rsidR="00523F98" w:rsidRDefault="00523F98" w:rsidP="00523F98">
      <w:pPr>
        <w:spacing w:after="0" w:line="240" w:lineRule="auto"/>
        <w:jc w:val="both"/>
        <w:rPr>
          <w:rFonts w:ascii="Times New Roman" w:eastAsia="Times New Roman" w:hAnsi="Times New Roman" w:cs="Times New Roman"/>
          <w:sz w:val="24"/>
          <w:szCs w:val="24"/>
        </w:rPr>
      </w:pPr>
      <w:r w:rsidRPr="00005DD2">
        <w:rPr>
          <w:rFonts w:ascii="Times New Roman" w:eastAsia="Times New Roman" w:hAnsi="Times New Roman" w:cs="Times New Roman"/>
          <w:sz w:val="24"/>
          <w:szCs w:val="24"/>
        </w:rPr>
        <w:t>- рознарядка (Додаток № 2)</w:t>
      </w:r>
    </w:p>
    <w:p w14:paraId="2EAAD720" w14:textId="77777777" w:rsidR="00523F98" w:rsidRPr="002070F2" w:rsidRDefault="00523F98" w:rsidP="00523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оригінали документів, які вимагаються Замовником від учасника, зокрема, які зазначені </w:t>
      </w:r>
      <w:r w:rsidRPr="00404790">
        <w:rPr>
          <w:rFonts w:ascii="Times New Roman" w:eastAsia="Times New Roman" w:hAnsi="Times New Roman" w:cs="Times New Roman"/>
          <w:sz w:val="24"/>
          <w:szCs w:val="24"/>
        </w:rPr>
        <w:t>в п.2.3., п.2.4., п.2.10., п.4.7., п.13.5., п.13.8. договору</w:t>
      </w:r>
      <w:r>
        <w:rPr>
          <w:rFonts w:ascii="Times New Roman" w:eastAsia="Times New Roman" w:hAnsi="Times New Roman" w:cs="Times New Roman"/>
          <w:sz w:val="24"/>
          <w:szCs w:val="24"/>
        </w:rPr>
        <w:t>, які обов’язково повинні містити мокру печатку учасника, виробника</w:t>
      </w:r>
      <w:r w:rsidRPr="002070F2">
        <w:rPr>
          <w:rFonts w:ascii="Times New Roman" w:eastAsia="Times New Roman" w:hAnsi="Times New Roman" w:cs="Times New Roman"/>
          <w:sz w:val="24"/>
          <w:szCs w:val="24"/>
        </w:rPr>
        <w:t xml:space="preserve"> </w:t>
      </w:r>
      <w:r w:rsidRPr="00E21FCD">
        <w:rPr>
          <w:rFonts w:ascii="Times New Roman" w:eastAsia="Times New Roman" w:hAnsi="Times New Roman" w:cs="Times New Roman"/>
          <w:sz w:val="24"/>
          <w:szCs w:val="24"/>
        </w:rPr>
        <w:t>та (або) власника такого документа.</w:t>
      </w:r>
    </w:p>
    <w:p w14:paraId="6B0BACFB" w14:textId="77777777" w:rsidR="00523F98" w:rsidRPr="003345A6" w:rsidRDefault="00523F98" w:rsidP="00523F98">
      <w:pPr>
        <w:spacing w:after="0" w:line="240" w:lineRule="auto"/>
        <w:jc w:val="center"/>
        <w:rPr>
          <w:rFonts w:ascii="Times New Roman" w:eastAsia="Times New Roman" w:hAnsi="Times New Roman" w:cs="Times New Roman"/>
          <w:b/>
          <w:bCs/>
          <w:sz w:val="24"/>
          <w:szCs w:val="24"/>
        </w:rPr>
      </w:pPr>
      <w:r w:rsidRPr="003345A6">
        <w:rPr>
          <w:rFonts w:ascii="Times New Roman" w:eastAsia="Times New Roman" w:hAnsi="Times New Roman" w:cs="Times New Roman"/>
          <w:b/>
          <w:bCs/>
          <w:sz w:val="24"/>
          <w:szCs w:val="24"/>
        </w:rPr>
        <w:t>16. МІСЦЕЗНАХОДЖЕННЯ ТА БАНКІВСЬКІ РЕКВІЗИТИ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23F98" w14:paraId="785E40F1" w14:textId="77777777" w:rsidTr="00005B9D">
        <w:tc>
          <w:tcPr>
            <w:tcW w:w="4814" w:type="dxa"/>
          </w:tcPr>
          <w:p w14:paraId="39F80887" w14:textId="77777777" w:rsidR="00523F98" w:rsidRDefault="00523F98" w:rsidP="00005B9D">
            <w:pPr>
              <w:jc w:val="both"/>
              <w:rPr>
                <w:rFonts w:ascii="Times New Roman" w:eastAsia="Times New Roman" w:hAnsi="Times New Roman" w:cs="Times New Roman"/>
                <w:b/>
                <w:bCs/>
                <w:sz w:val="24"/>
                <w:szCs w:val="24"/>
              </w:rPr>
            </w:pPr>
            <w:r w:rsidRPr="003345A6">
              <w:rPr>
                <w:rFonts w:ascii="Times New Roman" w:eastAsia="Times New Roman" w:hAnsi="Times New Roman" w:cs="Times New Roman"/>
                <w:b/>
                <w:sz w:val="24"/>
                <w:szCs w:val="24"/>
              </w:rPr>
              <w:t>ЗАМОВНИК</w:t>
            </w:r>
          </w:p>
        </w:tc>
        <w:tc>
          <w:tcPr>
            <w:tcW w:w="4815" w:type="dxa"/>
          </w:tcPr>
          <w:p w14:paraId="7B6BF9E2" w14:textId="77777777" w:rsidR="00523F98" w:rsidRDefault="00523F98" w:rsidP="00005B9D">
            <w:pPr>
              <w:jc w:val="both"/>
              <w:rPr>
                <w:rFonts w:ascii="Times New Roman" w:eastAsia="Times New Roman" w:hAnsi="Times New Roman" w:cs="Times New Roman"/>
                <w:b/>
                <w:bCs/>
                <w:sz w:val="24"/>
                <w:szCs w:val="24"/>
              </w:rPr>
            </w:pPr>
            <w:r w:rsidRPr="003345A6">
              <w:rPr>
                <w:rFonts w:ascii="Times New Roman" w:eastAsia="Times New Roman" w:hAnsi="Times New Roman" w:cs="Times New Roman"/>
                <w:b/>
                <w:sz w:val="24"/>
                <w:szCs w:val="24"/>
              </w:rPr>
              <w:t>ПОСТАЧАЛЬНИК</w:t>
            </w:r>
          </w:p>
        </w:tc>
      </w:tr>
    </w:tbl>
    <w:p w14:paraId="52EE68D7" w14:textId="77777777" w:rsidR="00523F98" w:rsidRPr="003345A6" w:rsidRDefault="00523F98" w:rsidP="00523F98">
      <w:pPr>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br w:type="page"/>
      </w:r>
    </w:p>
    <w:p w14:paraId="1F38F3B9" w14:textId="77777777" w:rsidR="00523F98" w:rsidRPr="003345A6" w:rsidRDefault="00523F98" w:rsidP="00523F98">
      <w:pPr>
        <w:spacing w:after="0" w:line="240" w:lineRule="auto"/>
        <w:jc w:val="right"/>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lastRenderedPageBreak/>
        <w:t>Додаток № 1</w:t>
      </w:r>
    </w:p>
    <w:p w14:paraId="66EABE19" w14:textId="77777777" w:rsidR="00523F98" w:rsidRPr="000A365C" w:rsidRDefault="00523F98" w:rsidP="00523F98">
      <w:pPr>
        <w:spacing w:after="0" w:line="240" w:lineRule="auto"/>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до договору поставки №</w:t>
      </w:r>
      <w:r w:rsidRPr="000A365C">
        <w:rPr>
          <w:rFonts w:ascii="Times New Roman" w:eastAsia="Times New Roman" w:hAnsi="Times New Roman" w:cs="Times New Roman"/>
          <w:sz w:val="24"/>
          <w:szCs w:val="24"/>
          <w:lang w:val="ru-RU"/>
        </w:rPr>
        <w:t>_______</w:t>
      </w:r>
    </w:p>
    <w:p w14:paraId="568BA045" w14:textId="77777777" w:rsidR="00523F98" w:rsidRPr="003345A6" w:rsidRDefault="00523F98" w:rsidP="00523F9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 2024</w:t>
      </w:r>
      <w:r w:rsidRPr="003345A6">
        <w:rPr>
          <w:rFonts w:ascii="Times New Roman" w:eastAsia="Times New Roman" w:hAnsi="Times New Roman" w:cs="Times New Roman"/>
          <w:sz w:val="24"/>
          <w:szCs w:val="24"/>
        </w:rPr>
        <w:t xml:space="preserve"> </w:t>
      </w:r>
    </w:p>
    <w:p w14:paraId="45905314" w14:textId="77777777" w:rsidR="00523F98" w:rsidRPr="003345A6" w:rsidRDefault="00523F98" w:rsidP="00523F98">
      <w:pPr>
        <w:spacing w:after="0" w:line="240" w:lineRule="auto"/>
        <w:jc w:val="right"/>
        <w:rPr>
          <w:rFonts w:ascii="Times New Roman" w:eastAsia="Times New Roman" w:hAnsi="Times New Roman" w:cs="Times New Roman"/>
          <w:sz w:val="24"/>
          <w:szCs w:val="24"/>
        </w:rPr>
      </w:pPr>
    </w:p>
    <w:p w14:paraId="4CD00234" w14:textId="77777777" w:rsidR="00523F98" w:rsidRPr="00005DD2" w:rsidRDefault="00523F98" w:rsidP="00523F98">
      <w:pPr>
        <w:spacing w:after="0" w:line="240" w:lineRule="auto"/>
        <w:jc w:val="center"/>
        <w:rPr>
          <w:rFonts w:ascii="Times New Roman" w:eastAsia="Times New Roman" w:hAnsi="Times New Roman" w:cs="Times New Roman"/>
          <w:b/>
          <w:sz w:val="24"/>
          <w:szCs w:val="24"/>
        </w:rPr>
      </w:pPr>
      <w:r w:rsidRPr="00005DD2">
        <w:rPr>
          <w:rFonts w:ascii="Times New Roman" w:eastAsia="Times New Roman" w:hAnsi="Times New Roman" w:cs="Times New Roman"/>
          <w:b/>
          <w:sz w:val="24"/>
          <w:szCs w:val="24"/>
        </w:rPr>
        <w:t>СПЕЦИФІКАЦІЯ</w:t>
      </w:r>
    </w:p>
    <w:p w14:paraId="62F159DC" w14:textId="77777777" w:rsidR="00523F98" w:rsidRPr="003345A6" w:rsidRDefault="00523F98" w:rsidP="00523F98">
      <w:pPr>
        <w:spacing w:after="0" w:line="240" w:lineRule="auto"/>
        <w:jc w:val="both"/>
        <w:rPr>
          <w:rFonts w:ascii="Times New Roman" w:eastAsia="Times New Roman" w:hAnsi="Times New Roman" w:cs="Times New Roman"/>
          <w:sz w:val="24"/>
          <w:szCs w:val="24"/>
        </w:rPr>
      </w:pP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000" w:firstRow="0" w:lastRow="0" w:firstColumn="0" w:lastColumn="0" w:noHBand="0" w:noVBand="0"/>
      </w:tblPr>
      <w:tblGrid>
        <w:gridCol w:w="399"/>
        <w:gridCol w:w="3343"/>
        <w:gridCol w:w="1076"/>
        <w:gridCol w:w="1152"/>
        <w:gridCol w:w="1913"/>
        <w:gridCol w:w="1746"/>
      </w:tblGrid>
      <w:tr w:rsidR="00523F98" w:rsidRPr="003345A6" w14:paraId="3431C73F" w14:textId="77777777" w:rsidTr="00005B9D">
        <w:trPr>
          <w:trHeight w:val="475"/>
        </w:trPr>
        <w:tc>
          <w:tcPr>
            <w:tcW w:w="400" w:type="dxa"/>
            <w:tcBorders>
              <w:top w:val="single" w:sz="4" w:space="0" w:color="000001"/>
              <w:left w:val="single" w:sz="4" w:space="0" w:color="000001"/>
              <w:bottom w:val="single" w:sz="4" w:space="0" w:color="000001"/>
              <w:right w:val="single" w:sz="4" w:space="0" w:color="000001"/>
            </w:tcBorders>
            <w:shd w:val="clear" w:color="auto" w:fill="F2F2F2"/>
            <w:tcMar>
              <w:left w:w="0" w:type="dxa"/>
            </w:tcMar>
            <w:vAlign w:val="center"/>
          </w:tcPr>
          <w:p w14:paraId="60112603" w14:textId="77777777" w:rsidR="00523F98" w:rsidRPr="003345A6" w:rsidRDefault="00523F98" w:rsidP="00005B9D">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w:t>
            </w:r>
          </w:p>
        </w:tc>
        <w:tc>
          <w:tcPr>
            <w:tcW w:w="3351" w:type="dxa"/>
            <w:tcBorders>
              <w:top w:val="single" w:sz="4" w:space="0" w:color="000001"/>
              <w:left w:val="single" w:sz="4" w:space="0" w:color="000001"/>
              <w:bottom w:val="single" w:sz="4" w:space="0" w:color="000001"/>
              <w:right w:val="single" w:sz="4" w:space="0" w:color="000001"/>
            </w:tcBorders>
            <w:shd w:val="clear" w:color="auto" w:fill="F2F2F2"/>
            <w:tcMar>
              <w:left w:w="0" w:type="dxa"/>
            </w:tcMar>
            <w:vAlign w:val="center"/>
          </w:tcPr>
          <w:p w14:paraId="0CEC19CF" w14:textId="77777777" w:rsidR="00523F98" w:rsidRPr="003345A6" w:rsidRDefault="00523F98" w:rsidP="00005B9D">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Найменування товару</w:t>
            </w:r>
          </w:p>
        </w:tc>
        <w:tc>
          <w:tcPr>
            <w:tcW w:w="1077" w:type="dxa"/>
            <w:tcBorders>
              <w:top w:val="single" w:sz="4" w:space="0" w:color="000001"/>
              <w:left w:val="single" w:sz="4" w:space="0" w:color="000001"/>
              <w:bottom w:val="single" w:sz="4" w:space="0" w:color="000001"/>
              <w:right w:val="single" w:sz="4" w:space="0" w:color="000001"/>
            </w:tcBorders>
            <w:shd w:val="clear" w:color="auto" w:fill="F2F2F2"/>
            <w:tcMar>
              <w:left w:w="0" w:type="dxa"/>
            </w:tcMar>
            <w:vAlign w:val="center"/>
          </w:tcPr>
          <w:p w14:paraId="58A6D012" w14:textId="77777777" w:rsidR="00523F98" w:rsidRPr="003345A6" w:rsidRDefault="00523F98" w:rsidP="00005B9D">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Одиниця виміру</w:t>
            </w:r>
          </w:p>
        </w:tc>
        <w:tc>
          <w:tcPr>
            <w:tcW w:w="1153" w:type="dxa"/>
            <w:tcBorders>
              <w:top w:val="single" w:sz="4" w:space="0" w:color="000001"/>
              <w:left w:val="single" w:sz="4" w:space="0" w:color="000001"/>
              <w:bottom w:val="single" w:sz="4" w:space="0" w:color="000001"/>
              <w:right w:val="single" w:sz="4" w:space="0" w:color="000001"/>
            </w:tcBorders>
            <w:shd w:val="clear" w:color="auto" w:fill="F2F2F2"/>
            <w:tcMar>
              <w:left w:w="0" w:type="dxa"/>
            </w:tcMar>
            <w:vAlign w:val="center"/>
          </w:tcPr>
          <w:p w14:paraId="12893362" w14:textId="77777777" w:rsidR="00523F98" w:rsidRPr="003345A6" w:rsidRDefault="00523F98" w:rsidP="00005B9D">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Кількість</w:t>
            </w:r>
          </w:p>
        </w:tc>
        <w:tc>
          <w:tcPr>
            <w:tcW w:w="1917" w:type="dxa"/>
            <w:tcBorders>
              <w:top w:val="single" w:sz="4" w:space="0" w:color="000001"/>
              <w:left w:val="single" w:sz="4" w:space="0" w:color="000001"/>
              <w:bottom w:val="single" w:sz="4" w:space="0" w:color="000001"/>
              <w:right w:val="single" w:sz="4" w:space="0" w:color="000001"/>
            </w:tcBorders>
            <w:shd w:val="clear" w:color="auto" w:fill="F2F2F2"/>
            <w:tcMar>
              <w:left w:w="0" w:type="dxa"/>
            </w:tcMar>
            <w:vAlign w:val="center"/>
          </w:tcPr>
          <w:p w14:paraId="3484FF35" w14:textId="77777777" w:rsidR="00523F98" w:rsidRPr="003345A6" w:rsidRDefault="00523F98" w:rsidP="00005B9D">
            <w:pPr>
              <w:spacing w:after="0" w:line="240" w:lineRule="auto"/>
              <w:jc w:val="both"/>
              <w:rPr>
                <w:rFonts w:ascii="Times New Roman" w:eastAsia="Times New Roman" w:hAnsi="Times New Roman" w:cs="Times New Roman"/>
                <w:bCs/>
                <w:sz w:val="24"/>
                <w:szCs w:val="24"/>
              </w:rPr>
            </w:pPr>
            <w:r w:rsidRPr="003345A6">
              <w:rPr>
                <w:rFonts w:ascii="Times New Roman" w:eastAsia="Times New Roman" w:hAnsi="Times New Roman" w:cs="Times New Roman"/>
                <w:bCs/>
                <w:sz w:val="24"/>
                <w:szCs w:val="24"/>
              </w:rPr>
              <w:t>Ціна за одиницю, без ПДВ, грн.</w:t>
            </w:r>
          </w:p>
          <w:p w14:paraId="6D3F6E77" w14:textId="77777777" w:rsidR="00523F98" w:rsidRPr="003345A6" w:rsidRDefault="00523F98" w:rsidP="00005B9D">
            <w:pPr>
              <w:spacing w:after="0" w:line="240" w:lineRule="auto"/>
              <w:jc w:val="both"/>
              <w:rPr>
                <w:rFonts w:ascii="Times New Roman" w:eastAsia="Times New Roman" w:hAnsi="Times New Roman" w:cs="Times New Roman"/>
                <w:sz w:val="24"/>
                <w:szCs w:val="24"/>
              </w:rPr>
            </w:pPr>
          </w:p>
        </w:tc>
        <w:tc>
          <w:tcPr>
            <w:tcW w:w="1751" w:type="dxa"/>
            <w:tcBorders>
              <w:top w:val="single" w:sz="4" w:space="0" w:color="000001"/>
              <w:left w:val="single" w:sz="4" w:space="0" w:color="000001"/>
              <w:bottom w:val="single" w:sz="4" w:space="0" w:color="000001"/>
              <w:right w:val="single" w:sz="4" w:space="0" w:color="000001"/>
            </w:tcBorders>
            <w:shd w:val="clear" w:color="auto" w:fill="F2F2F2"/>
            <w:tcMar>
              <w:left w:w="0" w:type="dxa"/>
            </w:tcMar>
            <w:vAlign w:val="center"/>
          </w:tcPr>
          <w:p w14:paraId="357DBFBF" w14:textId="77777777" w:rsidR="00523F98" w:rsidRPr="003345A6" w:rsidRDefault="00523F98" w:rsidP="00005B9D">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bCs/>
                <w:sz w:val="24"/>
                <w:szCs w:val="24"/>
              </w:rPr>
              <w:t xml:space="preserve">Сума </w:t>
            </w:r>
            <w:r>
              <w:rPr>
                <w:rFonts w:ascii="Times New Roman" w:eastAsia="Times New Roman" w:hAnsi="Times New Roman" w:cs="Times New Roman"/>
                <w:bCs/>
                <w:sz w:val="24"/>
                <w:szCs w:val="24"/>
              </w:rPr>
              <w:t>б</w:t>
            </w:r>
            <w:r w:rsidRPr="003345A6">
              <w:rPr>
                <w:rFonts w:ascii="Times New Roman" w:eastAsia="Times New Roman" w:hAnsi="Times New Roman" w:cs="Times New Roman"/>
                <w:bCs/>
                <w:sz w:val="24"/>
                <w:szCs w:val="24"/>
              </w:rPr>
              <w:t>ез</w:t>
            </w:r>
            <w:r>
              <w:rPr>
                <w:rFonts w:ascii="Times New Roman" w:eastAsia="Times New Roman" w:hAnsi="Times New Roman" w:cs="Times New Roman"/>
                <w:bCs/>
                <w:sz w:val="24"/>
                <w:szCs w:val="24"/>
              </w:rPr>
              <w:t xml:space="preserve"> </w:t>
            </w:r>
            <w:r w:rsidRPr="003345A6">
              <w:rPr>
                <w:rFonts w:ascii="Times New Roman" w:eastAsia="Times New Roman" w:hAnsi="Times New Roman" w:cs="Times New Roman"/>
                <w:bCs/>
                <w:sz w:val="24"/>
                <w:szCs w:val="24"/>
              </w:rPr>
              <w:t>ПДВ</w:t>
            </w:r>
            <w:r>
              <w:rPr>
                <w:rFonts w:ascii="Times New Roman" w:eastAsia="Times New Roman" w:hAnsi="Times New Roman" w:cs="Times New Roman"/>
                <w:bCs/>
                <w:sz w:val="24"/>
                <w:szCs w:val="24"/>
              </w:rPr>
              <w:t xml:space="preserve">, </w:t>
            </w:r>
            <w:r w:rsidRPr="003345A6">
              <w:rPr>
                <w:rFonts w:ascii="Times New Roman" w:eastAsia="Times New Roman" w:hAnsi="Times New Roman" w:cs="Times New Roman"/>
                <w:bCs/>
                <w:sz w:val="24"/>
                <w:szCs w:val="24"/>
              </w:rPr>
              <w:t>грн.</w:t>
            </w:r>
          </w:p>
        </w:tc>
      </w:tr>
      <w:tr w:rsidR="00523F98" w:rsidRPr="003345A6" w14:paraId="4B0B9328" w14:textId="77777777" w:rsidTr="00005B9D">
        <w:trPr>
          <w:trHeight w:val="357"/>
        </w:trPr>
        <w:tc>
          <w:tcPr>
            <w:tcW w:w="40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4B592F3" w14:textId="77777777" w:rsidR="00523F98" w:rsidRPr="003345A6" w:rsidRDefault="00523F98" w:rsidP="00005B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5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4D37706" w14:textId="77777777" w:rsidR="00523F98" w:rsidRPr="003345A6" w:rsidRDefault="00523F98" w:rsidP="00005B9D">
            <w:pPr>
              <w:spacing w:after="0" w:line="240" w:lineRule="auto"/>
              <w:ind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Вугілля камʼяне, Г(Г2) (25-100)</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6F8A2008" w14:textId="77777777" w:rsidR="00523F98" w:rsidRPr="003345A6" w:rsidRDefault="00523F98" w:rsidP="00005B9D">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т</w:t>
            </w:r>
            <w:r>
              <w:rPr>
                <w:rFonts w:ascii="Times New Roman" w:eastAsia="Times New Roman" w:hAnsi="Times New Roman" w:cs="Times New Roman"/>
                <w:sz w:val="24"/>
                <w:szCs w:val="24"/>
              </w:rPr>
              <w:t>онна</w:t>
            </w:r>
          </w:p>
        </w:tc>
        <w:tc>
          <w:tcPr>
            <w:tcW w:w="115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20FBC0AE" w14:textId="77777777" w:rsidR="00523F98" w:rsidRPr="003345A6" w:rsidRDefault="00523F98" w:rsidP="00005B9D">
            <w:pPr>
              <w:spacing w:after="0" w:line="240" w:lineRule="auto"/>
              <w:jc w:val="both"/>
              <w:rPr>
                <w:rFonts w:ascii="Times New Roman" w:eastAsia="Times New Roman" w:hAnsi="Times New Roman" w:cs="Times New Roman"/>
                <w:sz w:val="24"/>
                <w:szCs w:val="24"/>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51B8ABB" w14:textId="77777777" w:rsidR="00523F98" w:rsidRPr="003345A6" w:rsidRDefault="00523F98" w:rsidP="00005B9D">
            <w:pPr>
              <w:spacing w:after="0" w:line="240" w:lineRule="auto"/>
              <w:jc w:val="both"/>
              <w:rPr>
                <w:rFonts w:ascii="Times New Roman" w:eastAsia="Times New Roman" w:hAnsi="Times New Roman" w:cs="Times New Roman"/>
                <w:sz w:val="24"/>
                <w:szCs w:val="24"/>
              </w:rPr>
            </w:pPr>
          </w:p>
        </w:tc>
        <w:tc>
          <w:tcPr>
            <w:tcW w:w="175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CA618A0" w14:textId="77777777" w:rsidR="00523F98" w:rsidRPr="003345A6" w:rsidRDefault="00523F98" w:rsidP="00005B9D">
            <w:pPr>
              <w:spacing w:after="0" w:line="240" w:lineRule="auto"/>
              <w:jc w:val="both"/>
              <w:rPr>
                <w:rFonts w:ascii="Times New Roman" w:eastAsia="Times New Roman" w:hAnsi="Times New Roman" w:cs="Times New Roman"/>
                <w:sz w:val="24"/>
                <w:szCs w:val="24"/>
              </w:rPr>
            </w:pPr>
          </w:p>
        </w:tc>
      </w:tr>
      <w:tr w:rsidR="00523F98" w:rsidRPr="003345A6" w14:paraId="30BB242D" w14:textId="77777777" w:rsidTr="00005B9D">
        <w:trPr>
          <w:trHeight w:val="357"/>
        </w:trPr>
        <w:tc>
          <w:tcPr>
            <w:tcW w:w="40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61947FD" w14:textId="77777777" w:rsidR="00523F98" w:rsidRPr="003345A6" w:rsidRDefault="00523F98" w:rsidP="00005B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335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62EB824F" w14:textId="77777777" w:rsidR="00523F98" w:rsidRPr="000A365C" w:rsidRDefault="00523F98" w:rsidP="00005B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8C2D03">
              <w:rPr>
                <w:rFonts w:ascii="Times New Roman" w:eastAsia="Times New Roman" w:hAnsi="Times New Roman" w:cs="Times New Roman"/>
                <w:b/>
                <w:i/>
                <w:sz w:val="24"/>
                <w:szCs w:val="24"/>
              </w:rPr>
              <w:t xml:space="preserve"> В</w:t>
            </w:r>
            <w:r>
              <w:rPr>
                <w:rFonts w:ascii="Times New Roman" w:eastAsia="Times New Roman" w:hAnsi="Times New Roman" w:cs="Times New Roman"/>
                <w:b/>
                <w:i/>
                <w:sz w:val="24"/>
                <w:szCs w:val="24"/>
              </w:rPr>
              <w:t>угілля кам’яне, ДГ  (25-200)</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7FF302E3" w14:textId="77777777" w:rsidR="00523F98" w:rsidRPr="003345A6" w:rsidRDefault="00523F98" w:rsidP="00005B9D">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sz w:val="24"/>
                <w:szCs w:val="24"/>
              </w:rPr>
              <w:t>т</w:t>
            </w:r>
            <w:r>
              <w:rPr>
                <w:rFonts w:ascii="Times New Roman" w:eastAsia="Times New Roman" w:hAnsi="Times New Roman" w:cs="Times New Roman"/>
                <w:sz w:val="24"/>
                <w:szCs w:val="24"/>
              </w:rPr>
              <w:t>онна</w:t>
            </w:r>
          </w:p>
        </w:tc>
        <w:tc>
          <w:tcPr>
            <w:tcW w:w="115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28C2B7C7" w14:textId="77777777" w:rsidR="00523F98" w:rsidRPr="003345A6" w:rsidRDefault="00523F98" w:rsidP="00005B9D">
            <w:pPr>
              <w:spacing w:after="0" w:line="240" w:lineRule="auto"/>
              <w:jc w:val="both"/>
              <w:rPr>
                <w:rFonts w:ascii="Times New Roman" w:eastAsia="Times New Roman" w:hAnsi="Times New Roman" w:cs="Times New Roman"/>
                <w:sz w:val="24"/>
                <w:szCs w:val="24"/>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11103C4" w14:textId="77777777" w:rsidR="00523F98" w:rsidRPr="003345A6" w:rsidRDefault="00523F98" w:rsidP="00005B9D">
            <w:pPr>
              <w:spacing w:after="0" w:line="240" w:lineRule="auto"/>
              <w:jc w:val="both"/>
              <w:rPr>
                <w:rFonts w:ascii="Times New Roman" w:eastAsia="Times New Roman" w:hAnsi="Times New Roman" w:cs="Times New Roman"/>
                <w:sz w:val="24"/>
                <w:szCs w:val="24"/>
              </w:rPr>
            </w:pPr>
          </w:p>
        </w:tc>
        <w:tc>
          <w:tcPr>
            <w:tcW w:w="175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4CA5211" w14:textId="77777777" w:rsidR="00523F98" w:rsidRPr="003345A6" w:rsidRDefault="00523F98" w:rsidP="00005B9D">
            <w:pPr>
              <w:spacing w:after="0" w:line="240" w:lineRule="auto"/>
              <w:jc w:val="both"/>
              <w:rPr>
                <w:rFonts w:ascii="Times New Roman" w:eastAsia="Times New Roman" w:hAnsi="Times New Roman" w:cs="Times New Roman"/>
                <w:sz w:val="24"/>
                <w:szCs w:val="24"/>
              </w:rPr>
            </w:pPr>
          </w:p>
        </w:tc>
      </w:tr>
      <w:tr w:rsidR="00523F98" w:rsidRPr="003345A6" w14:paraId="6F6F9FE2" w14:textId="77777777" w:rsidTr="00005B9D">
        <w:trPr>
          <w:trHeight w:val="357"/>
        </w:trPr>
        <w:tc>
          <w:tcPr>
            <w:tcW w:w="40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1667AF90" w14:textId="77777777" w:rsidR="00523F98" w:rsidRPr="003D6535" w:rsidRDefault="00523F98" w:rsidP="00005B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w:t>
            </w:r>
          </w:p>
        </w:tc>
        <w:tc>
          <w:tcPr>
            <w:tcW w:w="335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2C6D94B" w14:textId="77777777" w:rsidR="00523F98" w:rsidRDefault="00523F98" w:rsidP="00005B9D">
            <w:pPr>
              <w:spacing w:after="0" w:line="240" w:lineRule="auto"/>
              <w:ind w:left="-57" w:right="-57"/>
              <w:rPr>
                <w:rFonts w:ascii="Times New Roman" w:eastAsia="Times New Roman" w:hAnsi="Times New Roman" w:cs="Times New Roman"/>
                <w:b/>
                <w:i/>
                <w:sz w:val="24"/>
                <w:szCs w:val="24"/>
              </w:rPr>
            </w:pPr>
            <w:r w:rsidRPr="008C2D03">
              <w:rPr>
                <w:rFonts w:ascii="Times New Roman" w:eastAsia="Times New Roman" w:hAnsi="Times New Roman" w:cs="Times New Roman"/>
                <w:b/>
                <w:i/>
                <w:sz w:val="24"/>
                <w:szCs w:val="24"/>
              </w:rPr>
              <w:t>В</w:t>
            </w:r>
            <w:r>
              <w:rPr>
                <w:rFonts w:ascii="Times New Roman" w:eastAsia="Times New Roman" w:hAnsi="Times New Roman" w:cs="Times New Roman"/>
                <w:b/>
                <w:i/>
                <w:sz w:val="24"/>
                <w:szCs w:val="24"/>
              </w:rPr>
              <w:t>угілля кам’яне, Г(Г2)  (13-100)</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418ACBA4" w14:textId="77777777" w:rsidR="00523F98" w:rsidRPr="002304EE" w:rsidRDefault="00523F98" w:rsidP="00005B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тонна</w:t>
            </w:r>
          </w:p>
        </w:tc>
        <w:tc>
          <w:tcPr>
            <w:tcW w:w="115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04B331AB" w14:textId="77777777" w:rsidR="00523F98" w:rsidRPr="003345A6" w:rsidRDefault="00523F98" w:rsidP="00005B9D">
            <w:pPr>
              <w:spacing w:after="0" w:line="240" w:lineRule="auto"/>
              <w:jc w:val="both"/>
              <w:rPr>
                <w:rFonts w:ascii="Times New Roman" w:eastAsia="Times New Roman" w:hAnsi="Times New Roman" w:cs="Times New Roman"/>
                <w:sz w:val="24"/>
                <w:szCs w:val="24"/>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69850D7D" w14:textId="77777777" w:rsidR="00523F98" w:rsidRPr="003345A6" w:rsidRDefault="00523F98" w:rsidP="00005B9D">
            <w:pPr>
              <w:spacing w:after="0" w:line="240" w:lineRule="auto"/>
              <w:jc w:val="both"/>
              <w:rPr>
                <w:rFonts w:ascii="Times New Roman" w:eastAsia="Times New Roman" w:hAnsi="Times New Roman" w:cs="Times New Roman"/>
                <w:sz w:val="24"/>
                <w:szCs w:val="24"/>
              </w:rPr>
            </w:pPr>
          </w:p>
        </w:tc>
        <w:tc>
          <w:tcPr>
            <w:tcW w:w="1751"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063603C" w14:textId="77777777" w:rsidR="00523F98" w:rsidRPr="003345A6" w:rsidRDefault="00523F98" w:rsidP="00005B9D">
            <w:pPr>
              <w:spacing w:after="0" w:line="240" w:lineRule="auto"/>
              <w:jc w:val="both"/>
              <w:rPr>
                <w:rFonts w:ascii="Times New Roman" w:eastAsia="Times New Roman" w:hAnsi="Times New Roman" w:cs="Times New Roman"/>
                <w:sz w:val="24"/>
                <w:szCs w:val="24"/>
              </w:rPr>
            </w:pPr>
          </w:p>
        </w:tc>
      </w:tr>
      <w:tr w:rsidR="00523F98" w:rsidRPr="003345A6" w14:paraId="34AFB961" w14:textId="77777777" w:rsidTr="00005B9D">
        <w:trPr>
          <w:trHeight w:val="465"/>
        </w:trPr>
        <w:tc>
          <w:tcPr>
            <w:tcW w:w="7898" w:type="dxa"/>
            <w:gridSpan w:val="5"/>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85582E2" w14:textId="77777777" w:rsidR="00523F98" w:rsidRPr="003345A6" w:rsidRDefault="00523F98" w:rsidP="00005B9D">
            <w:pPr>
              <w:spacing w:after="0" w:line="240" w:lineRule="auto"/>
              <w:jc w:val="both"/>
              <w:rPr>
                <w:rFonts w:ascii="Times New Roman" w:eastAsia="Times New Roman" w:hAnsi="Times New Roman" w:cs="Times New Roman"/>
                <w:sz w:val="24"/>
                <w:szCs w:val="24"/>
              </w:rPr>
            </w:pPr>
            <w:r w:rsidRPr="003345A6">
              <w:rPr>
                <w:rFonts w:ascii="Times New Roman" w:eastAsia="Times New Roman" w:hAnsi="Times New Roman" w:cs="Times New Roman"/>
                <w:bCs/>
                <w:sz w:val="24"/>
                <w:szCs w:val="24"/>
              </w:rPr>
              <w:t>Разом грн. без ПДВ:</w:t>
            </w:r>
          </w:p>
        </w:tc>
        <w:tc>
          <w:tcPr>
            <w:tcW w:w="1751"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738AF396" w14:textId="77777777" w:rsidR="00523F98" w:rsidRPr="003345A6" w:rsidRDefault="00523F98" w:rsidP="00005B9D">
            <w:pPr>
              <w:spacing w:after="0" w:line="240" w:lineRule="auto"/>
              <w:jc w:val="both"/>
              <w:rPr>
                <w:rFonts w:ascii="Times New Roman" w:eastAsia="Times New Roman" w:hAnsi="Times New Roman" w:cs="Times New Roman"/>
                <w:sz w:val="24"/>
                <w:szCs w:val="24"/>
              </w:rPr>
            </w:pPr>
          </w:p>
        </w:tc>
      </w:tr>
      <w:tr w:rsidR="00523F98" w:rsidRPr="003345A6" w14:paraId="3C8E4D92" w14:textId="77777777" w:rsidTr="00005B9D">
        <w:trPr>
          <w:trHeight w:val="465"/>
        </w:trPr>
        <w:tc>
          <w:tcPr>
            <w:tcW w:w="7898" w:type="dxa"/>
            <w:gridSpan w:val="5"/>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546789B1" w14:textId="77777777" w:rsidR="00523F98" w:rsidRPr="003345A6" w:rsidRDefault="00523F98" w:rsidP="00005B9D">
            <w:pPr>
              <w:spacing w:after="0" w:line="240" w:lineRule="auto"/>
              <w:jc w:val="both"/>
              <w:rPr>
                <w:rFonts w:ascii="Times New Roman" w:eastAsia="Times New Roman" w:hAnsi="Times New Roman" w:cs="Times New Roman"/>
                <w:bCs/>
                <w:sz w:val="24"/>
                <w:szCs w:val="24"/>
              </w:rPr>
            </w:pPr>
            <w:r w:rsidRPr="003345A6">
              <w:rPr>
                <w:rFonts w:ascii="Times New Roman" w:eastAsia="Times New Roman" w:hAnsi="Times New Roman" w:cs="Times New Roman"/>
                <w:bCs/>
                <w:sz w:val="24"/>
                <w:szCs w:val="24"/>
              </w:rPr>
              <w:t>ПДВ* грн.:</w:t>
            </w:r>
          </w:p>
        </w:tc>
        <w:tc>
          <w:tcPr>
            <w:tcW w:w="1751"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31A21C5" w14:textId="77777777" w:rsidR="00523F98" w:rsidRPr="003345A6" w:rsidRDefault="00523F98" w:rsidP="00005B9D">
            <w:pPr>
              <w:spacing w:after="0" w:line="240" w:lineRule="auto"/>
              <w:jc w:val="both"/>
              <w:rPr>
                <w:rFonts w:ascii="Times New Roman" w:eastAsia="Times New Roman" w:hAnsi="Times New Roman" w:cs="Times New Roman"/>
                <w:sz w:val="24"/>
                <w:szCs w:val="24"/>
              </w:rPr>
            </w:pPr>
          </w:p>
        </w:tc>
      </w:tr>
      <w:tr w:rsidR="00523F98" w:rsidRPr="003345A6" w14:paraId="39D8417C" w14:textId="77777777" w:rsidTr="00005B9D">
        <w:trPr>
          <w:trHeight w:val="465"/>
        </w:trPr>
        <w:tc>
          <w:tcPr>
            <w:tcW w:w="7898" w:type="dxa"/>
            <w:gridSpan w:val="5"/>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A42AD0F" w14:textId="77777777" w:rsidR="00523F98" w:rsidRPr="003345A6" w:rsidRDefault="00523F98" w:rsidP="00005B9D">
            <w:pPr>
              <w:spacing w:after="0" w:line="240" w:lineRule="auto"/>
              <w:jc w:val="both"/>
              <w:rPr>
                <w:rFonts w:ascii="Times New Roman" w:eastAsia="Times New Roman" w:hAnsi="Times New Roman" w:cs="Times New Roman"/>
                <w:bCs/>
                <w:sz w:val="24"/>
                <w:szCs w:val="24"/>
              </w:rPr>
            </w:pPr>
            <w:r w:rsidRPr="003345A6">
              <w:rPr>
                <w:rFonts w:ascii="Times New Roman" w:eastAsia="Times New Roman" w:hAnsi="Times New Roman" w:cs="Times New Roman"/>
                <w:bCs/>
                <w:sz w:val="24"/>
                <w:szCs w:val="24"/>
              </w:rPr>
              <w:t>Разом грн. з ПДВ:</w:t>
            </w:r>
          </w:p>
        </w:tc>
        <w:tc>
          <w:tcPr>
            <w:tcW w:w="1751"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AF5FC2E" w14:textId="77777777" w:rsidR="00523F98" w:rsidRPr="003345A6" w:rsidRDefault="00523F98" w:rsidP="00005B9D">
            <w:pPr>
              <w:spacing w:after="0" w:line="240" w:lineRule="auto"/>
              <w:jc w:val="both"/>
              <w:rPr>
                <w:rFonts w:ascii="Times New Roman" w:eastAsia="Times New Roman" w:hAnsi="Times New Roman" w:cs="Times New Roman"/>
                <w:sz w:val="24"/>
                <w:szCs w:val="24"/>
              </w:rPr>
            </w:pPr>
          </w:p>
        </w:tc>
      </w:tr>
    </w:tbl>
    <w:p w14:paraId="3855048B" w14:textId="77777777" w:rsidR="00523F98" w:rsidRDefault="00523F98" w:rsidP="00523F98">
      <w:pPr>
        <w:spacing w:after="0" w:line="240" w:lineRule="auto"/>
        <w:jc w:val="both"/>
        <w:rPr>
          <w:rFonts w:ascii="Times New Roman" w:eastAsia="Times New Roman" w:hAnsi="Times New Roman" w:cs="Times New Roman"/>
          <w:i/>
          <w:sz w:val="24"/>
          <w:szCs w:val="24"/>
        </w:rPr>
      </w:pPr>
    </w:p>
    <w:p w14:paraId="309C21D0" w14:textId="77777777" w:rsidR="00523F98" w:rsidRPr="003345A6" w:rsidRDefault="00523F98" w:rsidP="00523F98">
      <w:pPr>
        <w:spacing w:after="0" w:line="240" w:lineRule="auto"/>
        <w:jc w:val="both"/>
        <w:rPr>
          <w:rFonts w:ascii="Times New Roman" w:eastAsia="Times New Roman" w:hAnsi="Times New Roman" w:cs="Times New Roman"/>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23F98" w14:paraId="01D8E604" w14:textId="77777777" w:rsidTr="00005B9D">
        <w:tc>
          <w:tcPr>
            <w:tcW w:w="4814" w:type="dxa"/>
          </w:tcPr>
          <w:p w14:paraId="70C9EFD1" w14:textId="77777777" w:rsidR="00523F98" w:rsidRDefault="00523F98" w:rsidP="00005B9D">
            <w:pPr>
              <w:jc w:val="both"/>
              <w:rPr>
                <w:rFonts w:ascii="Times New Roman" w:eastAsia="Times New Roman" w:hAnsi="Times New Roman" w:cs="Times New Roman"/>
                <w:b/>
                <w:bCs/>
                <w:sz w:val="24"/>
                <w:szCs w:val="24"/>
              </w:rPr>
            </w:pPr>
            <w:r w:rsidRPr="003345A6">
              <w:rPr>
                <w:rFonts w:ascii="Times New Roman" w:eastAsia="Times New Roman" w:hAnsi="Times New Roman" w:cs="Times New Roman"/>
                <w:b/>
                <w:sz w:val="24"/>
                <w:szCs w:val="24"/>
              </w:rPr>
              <w:t>ЗАМОВНИК</w:t>
            </w:r>
          </w:p>
        </w:tc>
        <w:tc>
          <w:tcPr>
            <w:tcW w:w="4815" w:type="dxa"/>
          </w:tcPr>
          <w:p w14:paraId="0E021B2A" w14:textId="77777777" w:rsidR="00523F98" w:rsidRDefault="00523F98" w:rsidP="00005B9D">
            <w:pPr>
              <w:jc w:val="both"/>
              <w:rPr>
                <w:rFonts w:ascii="Times New Roman" w:eastAsia="Times New Roman" w:hAnsi="Times New Roman" w:cs="Times New Roman"/>
                <w:b/>
                <w:bCs/>
                <w:sz w:val="24"/>
                <w:szCs w:val="24"/>
              </w:rPr>
            </w:pPr>
            <w:r w:rsidRPr="003345A6">
              <w:rPr>
                <w:rFonts w:ascii="Times New Roman" w:eastAsia="Times New Roman" w:hAnsi="Times New Roman" w:cs="Times New Roman"/>
                <w:b/>
                <w:sz w:val="24"/>
                <w:szCs w:val="24"/>
              </w:rPr>
              <w:t>ПОСТАЧАЛЬНИК</w:t>
            </w:r>
          </w:p>
        </w:tc>
      </w:tr>
    </w:tbl>
    <w:p w14:paraId="78FCCD10" w14:textId="77777777" w:rsidR="00523F98" w:rsidRDefault="00523F98" w:rsidP="00523F98">
      <w:pPr>
        <w:tabs>
          <w:tab w:val="left" w:pos="851"/>
          <w:tab w:val="left" w:pos="1276"/>
        </w:tabs>
        <w:ind w:left="851"/>
        <w:jc w:val="both"/>
      </w:pPr>
    </w:p>
    <w:p w14:paraId="1553E610" w14:textId="77777777" w:rsidR="00523F98" w:rsidRDefault="00523F98" w:rsidP="00523F98">
      <w:pPr>
        <w:tabs>
          <w:tab w:val="left" w:pos="851"/>
          <w:tab w:val="left" w:pos="1276"/>
        </w:tabs>
        <w:ind w:left="851"/>
        <w:jc w:val="both"/>
      </w:pPr>
    </w:p>
    <w:p w14:paraId="4EADB8F9" w14:textId="77777777" w:rsidR="00523F98" w:rsidRDefault="00523F98" w:rsidP="00523F98">
      <w:pPr>
        <w:tabs>
          <w:tab w:val="left" w:pos="851"/>
          <w:tab w:val="left" w:pos="1276"/>
        </w:tabs>
        <w:ind w:left="851"/>
        <w:jc w:val="both"/>
      </w:pPr>
    </w:p>
    <w:p w14:paraId="799DF508" w14:textId="77777777" w:rsidR="00523F98" w:rsidRDefault="00523F98" w:rsidP="00523F98">
      <w:pPr>
        <w:tabs>
          <w:tab w:val="left" w:pos="851"/>
          <w:tab w:val="left" w:pos="1276"/>
        </w:tabs>
        <w:ind w:left="851"/>
        <w:jc w:val="both"/>
      </w:pPr>
    </w:p>
    <w:p w14:paraId="3BCE262C" w14:textId="77777777" w:rsidR="00523F98" w:rsidRDefault="00523F98" w:rsidP="00523F98">
      <w:pPr>
        <w:tabs>
          <w:tab w:val="left" w:pos="851"/>
          <w:tab w:val="left" w:pos="1276"/>
        </w:tabs>
        <w:ind w:left="851"/>
        <w:jc w:val="both"/>
      </w:pPr>
    </w:p>
    <w:p w14:paraId="6E9B3FF9" w14:textId="77777777" w:rsidR="00523F98" w:rsidRDefault="00523F98" w:rsidP="00523F98">
      <w:pPr>
        <w:tabs>
          <w:tab w:val="left" w:pos="851"/>
          <w:tab w:val="left" w:pos="1276"/>
        </w:tabs>
        <w:ind w:left="851"/>
        <w:jc w:val="both"/>
      </w:pPr>
    </w:p>
    <w:p w14:paraId="54F21311" w14:textId="77777777" w:rsidR="00523F98" w:rsidRDefault="00523F98" w:rsidP="00523F98">
      <w:pPr>
        <w:tabs>
          <w:tab w:val="left" w:pos="851"/>
          <w:tab w:val="left" w:pos="1276"/>
        </w:tabs>
        <w:ind w:left="851"/>
        <w:jc w:val="both"/>
      </w:pPr>
    </w:p>
    <w:p w14:paraId="65D24452" w14:textId="77777777" w:rsidR="00523F98" w:rsidRDefault="00523F98" w:rsidP="00523F98">
      <w:pPr>
        <w:tabs>
          <w:tab w:val="left" w:pos="851"/>
          <w:tab w:val="left" w:pos="1276"/>
        </w:tabs>
        <w:ind w:left="851"/>
        <w:jc w:val="both"/>
      </w:pPr>
    </w:p>
    <w:p w14:paraId="4E93F320" w14:textId="77777777" w:rsidR="00523F98" w:rsidRDefault="00523F98" w:rsidP="00523F98">
      <w:pPr>
        <w:tabs>
          <w:tab w:val="left" w:pos="851"/>
          <w:tab w:val="left" w:pos="1276"/>
        </w:tabs>
        <w:ind w:left="851"/>
        <w:jc w:val="both"/>
      </w:pPr>
    </w:p>
    <w:p w14:paraId="1CE2FDB3" w14:textId="77777777" w:rsidR="00523F98" w:rsidRDefault="00523F98" w:rsidP="00523F98">
      <w:r>
        <w:br w:type="page"/>
      </w:r>
    </w:p>
    <w:p w14:paraId="4B2B8528" w14:textId="77777777" w:rsidR="00523F98" w:rsidRPr="00005DD2" w:rsidRDefault="00523F98" w:rsidP="00523F98">
      <w:pPr>
        <w:spacing w:after="0" w:line="240" w:lineRule="auto"/>
        <w:jc w:val="right"/>
        <w:rPr>
          <w:rFonts w:ascii="Times New Roman" w:eastAsia="Times New Roman" w:hAnsi="Times New Roman" w:cs="Times New Roman"/>
          <w:sz w:val="24"/>
          <w:szCs w:val="24"/>
        </w:rPr>
      </w:pPr>
      <w:r w:rsidRPr="00005DD2">
        <w:rPr>
          <w:rFonts w:ascii="Times New Roman" w:eastAsia="Times New Roman" w:hAnsi="Times New Roman" w:cs="Times New Roman"/>
          <w:sz w:val="24"/>
          <w:szCs w:val="24"/>
        </w:rPr>
        <w:lastRenderedPageBreak/>
        <w:t>Додаток № 2</w:t>
      </w:r>
    </w:p>
    <w:p w14:paraId="5FA03429" w14:textId="77777777" w:rsidR="00523F98" w:rsidRPr="00005DD2" w:rsidRDefault="00523F98" w:rsidP="00523F98">
      <w:pPr>
        <w:spacing w:after="0" w:line="240" w:lineRule="auto"/>
        <w:jc w:val="right"/>
        <w:rPr>
          <w:rFonts w:ascii="Times New Roman" w:eastAsia="Times New Roman" w:hAnsi="Times New Roman" w:cs="Times New Roman"/>
          <w:sz w:val="24"/>
          <w:szCs w:val="24"/>
          <w:lang w:val="ru-RU"/>
        </w:rPr>
      </w:pPr>
      <w:r w:rsidRPr="00005DD2">
        <w:rPr>
          <w:rFonts w:ascii="Times New Roman" w:eastAsia="Times New Roman" w:hAnsi="Times New Roman" w:cs="Times New Roman"/>
          <w:sz w:val="24"/>
          <w:szCs w:val="24"/>
        </w:rPr>
        <w:t>до договору поставки №</w:t>
      </w:r>
      <w:r w:rsidRPr="00005DD2">
        <w:rPr>
          <w:rFonts w:ascii="Times New Roman" w:eastAsia="Times New Roman" w:hAnsi="Times New Roman" w:cs="Times New Roman"/>
          <w:sz w:val="24"/>
          <w:szCs w:val="24"/>
          <w:lang w:val="ru-RU"/>
        </w:rPr>
        <w:t>_______</w:t>
      </w:r>
    </w:p>
    <w:p w14:paraId="1FFDE090" w14:textId="77777777" w:rsidR="00523F98" w:rsidRPr="00005DD2" w:rsidRDefault="00523F98" w:rsidP="00523F98">
      <w:pPr>
        <w:spacing w:after="0" w:line="240" w:lineRule="auto"/>
        <w:jc w:val="right"/>
        <w:rPr>
          <w:rFonts w:ascii="Times New Roman" w:eastAsia="Times New Roman" w:hAnsi="Times New Roman" w:cs="Times New Roman"/>
          <w:sz w:val="24"/>
          <w:szCs w:val="24"/>
        </w:rPr>
      </w:pPr>
      <w:r w:rsidRPr="00005DD2">
        <w:rPr>
          <w:rFonts w:ascii="Times New Roman" w:eastAsia="Times New Roman" w:hAnsi="Times New Roman" w:cs="Times New Roman"/>
          <w:sz w:val="24"/>
          <w:szCs w:val="24"/>
        </w:rPr>
        <w:t xml:space="preserve">від ________ 2024 </w:t>
      </w:r>
    </w:p>
    <w:p w14:paraId="699CBBB8" w14:textId="77777777" w:rsidR="00523F98" w:rsidRPr="00005DD2" w:rsidRDefault="00523F98" w:rsidP="00523F98">
      <w:pPr>
        <w:tabs>
          <w:tab w:val="left" w:pos="851"/>
          <w:tab w:val="left" w:pos="1276"/>
        </w:tabs>
        <w:spacing w:after="0" w:line="240" w:lineRule="auto"/>
        <w:ind w:left="851"/>
        <w:jc w:val="center"/>
        <w:rPr>
          <w:rFonts w:ascii="Times New Roman" w:hAnsi="Times New Roman" w:cs="Times New Roman"/>
          <w:sz w:val="24"/>
          <w:szCs w:val="24"/>
        </w:rPr>
      </w:pPr>
    </w:p>
    <w:p w14:paraId="3CDA5FA8" w14:textId="77777777" w:rsidR="00523F98" w:rsidRPr="00005DD2" w:rsidRDefault="00523F98" w:rsidP="00523F98">
      <w:pPr>
        <w:tabs>
          <w:tab w:val="left" w:pos="851"/>
          <w:tab w:val="left" w:pos="1276"/>
        </w:tabs>
        <w:spacing w:after="0" w:line="240" w:lineRule="auto"/>
        <w:jc w:val="center"/>
        <w:rPr>
          <w:rFonts w:ascii="Times New Roman" w:hAnsi="Times New Roman" w:cs="Times New Roman"/>
          <w:b/>
          <w:bCs/>
          <w:color w:val="000000"/>
          <w:sz w:val="24"/>
          <w:szCs w:val="24"/>
        </w:rPr>
      </w:pPr>
      <w:r w:rsidRPr="00005DD2">
        <w:rPr>
          <w:rFonts w:ascii="Times New Roman" w:hAnsi="Times New Roman" w:cs="Times New Roman"/>
          <w:b/>
          <w:sz w:val="24"/>
          <w:szCs w:val="24"/>
        </w:rPr>
        <w:t>РОЗНАРЯДКА</w:t>
      </w:r>
    </w:p>
    <w:p w14:paraId="20947365" w14:textId="77777777" w:rsidR="00523F98" w:rsidRPr="00005DD2" w:rsidRDefault="00523F98" w:rsidP="00523F98">
      <w:pPr>
        <w:autoSpaceDE w:val="0"/>
        <w:autoSpaceDN w:val="0"/>
        <w:adjustRightInd w:val="0"/>
        <w:spacing w:after="0" w:line="240" w:lineRule="auto"/>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88"/>
        <w:gridCol w:w="2413"/>
        <w:gridCol w:w="2465"/>
        <w:gridCol w:w="2314"/>
      </w:tblGrid>
      <w:tr w:rsidR="005D130C" w:rsidRPr="00005DD2" w14:paraId="262FD0E4" w14:textId="77777777" w:rsidTr="005D130C">
        <w:trPr>
          <w:trHeight w:val="472"/>
        </w:trPr>
        <w:tc>
          <w:tcPr>
            <w:tcW w:w="541" w:type="dxa"/>
            <w:tcBorders>
              <w:top w:val="single" w:sz="4" w:space="0" w:color="auto"/>
              <w:left w:val="single" w:sz="4" w:space="0" w:color="auto"/>
              <w:bottom w:val="single" w:sz="4" w:space="0" w:color="auto"/>
              <w:right w:val="single" w:sz="4" w:space="0" w:color="auto"/>
            </w:tcBorders>
            <w:vAlign w:val="center"/>
            <w:hideMark/>
          </w:tcPr>
          <w:p w14:paraId="7A1BA87A" w14:textId="77777777" w:rsidR="00523F98" w:rsidRPr="00005DD2" w:rsidRDefault="00523F98" w:rsidP="00005B9D">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005DD2">
              <w:rPr>
                <w:rFonts w:ascii="Times New Roman" w:hAnsi="Times New Roman" w:cs="Times New Roman"/>
                <w:sz w:val="24"/>
                <w:szCs w:val="24"/>
                <w:lang w:eastAsia="ar-SA"/>
              </w:rPr>
              <w:t>№ п/п</w:t>
            </w:r>
          </w:p>
        </w:tc>
        <w:tc>
          <w:tcPr>
            <w:tcW w:w="1788" w:type="dxa"/>
            <w:tcBorders>
              <w:top w:val="single" w:sz="4" w:space="0" w:color="auto"/>
              <w:left w:val="single" w:sz="4" w:space="0" w:color="auto"/>
              <w:bottom w:val="single" w:sz="4" w:space="0" w:color="auto"/>
              <w:right w:val="single" w:sz="4" w:space="0" w:color="auto"/>
            </w:tcBorders>
            <w:vAlign w:val="center"/>
            <w:hideMark/>
          </w:tcPr>
          <w:p w14:paraId="121B58C5" w14:textId="77777777" w:rsidR="00523F98" w:rsidRPr="00005DD2" w:rsidRDefault="00523F98" w:rsidP="00005B9D">
            <w:pPr>
              <w:widowControl w:val="0"/>
              <w:autoSpaceDE w:val="0"/>
              <w:autoSpaceDN w:val="0"/>
              <w:adjustRightInd w:val="0"/>
              <w:spacing w:after="0" w:line="240" w:lineRule="auto"/>
              <w:rPr>
                <w:rFonts w:ascii="Times New Roman" w:hAnsi="Times New Roman" w:cs="Times New Roman"/>
                <w:sz w:val="24"/>
                <w:szCs w:val="24"/>
                <w:lang w:eastAsia="ar-SA"/>
              </w:rPr>
            </w:pPr>
            <w:r w:rsidRPr="00005DD2">
              <w:rPr>
                <w:rFonts w:ascii="Times New Roman" w:hAnsi="Times New Roman" w:cs="Times New Roman"/>
                <w:sz w:val="24"/>
                <w:szCs w:val="24"/>
                <w:lang w:eastAsia="ar-SA"/>
              </w:rPr>
              <w:t xml:space="preserve">Назва закладу (об’єкта доставки) та адреса </w:t>
            </w:r>
          </w:p>
        </w:tc>
        <w:tc>
          <w:tcPr>
            <w:tcW w:w="2413" w:type="dxa"/>
            <w:tcBorders>
              <w:top w:val="single" w:sz="4" w:space="0" w:color="auto"/>
              <w:left w:val="single" w:sz="4" w:space="0" w:color="auto"/>
              <w:bottom w:val="single" w:sz="4" w:space="0" w:color="auto"/>
              <w:right w:val="single" w:sz="4" w:space="0" w:color="auto"/>
            </w:tcBorders>
            <w:hideMark/>
          </w:tcPr>
          <w:p w14:paraId="3E292833" w14:textId="77777777" w:rsidR="00523F98" w:rsidRPr="00005DD2" w:rsidRDefault="00523F98" w:rsidP="00005B9D">
            <w:pPr>
              <w:spacing w:after="0" w:line="240" w:lineRule="auto"/>
              <w:jc w:val="center"/>
              <w:rPr>
                <w:rFonts w:ascii="Times New Roman" w:hAnsi="Times New Roman" w:cs="Times New Roman"/>
                <w:sz w:val="24"/>
                <w:szCs w:val="24"/>
                <w:lang w:eastAsia="ar-SA"/>
              </w:rPr>
            </w:pPr>
            <w:r>
              <w:rPr>
                <w:rFonts w:ascii="Times New Roman" w:eastAsia="Times New Roman" w:hAnsi="Times New Roman" w:cs="Times New Roman"/>
                <w:b/>
                <w:i/>
                <w:sz w:val="24"/>
                <w:szCs w:val="24"/>
              </w:rPr>
              <w:t>Вугілля камʼяне, Г(Г2) (25-100), кількість тонн</w:t>
            </w:r>
          </w:p>
        </w:tc>
        <w:tc>
          <w:tcPr>
            <w:tcW w:w="2465" w:type="dxa"/>
            <w:tcBorders>
              <w:top w:val="single" w:sz="4" w:space="0" w:color="auto"/>
              <w:left w:val="single" w:sz="4" w:space="0" w:color="auto"/>
              <w:bottom w:val="single" w:sz="4" w:space="0" w:color="auto"/>
              <w:right w:val="single" w:sz="4" w:space="0" w:color="auto"/>
            </w:tcBorders>
          </w:tcPr>
          <w:p w14:paraId="4BF813EE" w14:textId="77777777" w:rsidR="00523F98" w:rsidRPr="00005DD2" w:rsidRDefault="00523F98" w:rsidP="00005B9D">
            <w:pPr>
              <w:spacing w:after="0" w:line="240" w:lineRule="auto"/>
              <w:jc w:val="center"/>
              <w:rPr>
                <w:rFonts w:ascii="Times New Roman" w:hAnsi="Times New Roman" w:cs="Times New Roman"/>
                <w:sz w:val="24"/>
                <w:szCs w:val="24"/>
                <w:lang w:eastAsia="ar-SA"/>
              </w:rPr>
            </w:pPr>
            <w:r w:rsidRPr="008C2D03">
              <w:rPr>
                <w:rFonts w:ascii="Times New Roman" w:eastAsia="Times New Roman" w:hAnsi="Times New Roman" w:cs="Times New Roman"/>
                <w:b/>
                <w:i/>
                <w:sz w:val="24"/>
                <w:szCs w:val="24"/>
              </w:rPr>
              <w:t>В</w:t>
            </w:r>
            <w:r>
              <w:rPr>
                <w:rFonts w:ascii="Times New Roman" w:eastAsia="Times New Roman" w:hAnsi="Times New Roman" w:cs="Times New Roman"/>
                <w:b/>
                <w:i/>
                <w:sz w:val="24"/>
                <w:szCs w:val="24"/>
              </w:rPr>
              <w:t>угілля кам’яне, ДГ  (25-200), кількість тонн</w:t>
            </w:r>
          </w:p>
        </w:tc>
        <w:tc>
          <w:tcPr>
            <w:tcW w:w="2314" w:type="dxa"/>
            <w:tcBorders>
              <w:top w:val="single" w:sz="4" w:space="0" w:color="auto"/>
              <w:left w:val="single" w:sz="4" w:space="0" w:color="auto"/>
              <w:bottom w:val="single" w:sz="4" w:space="0" w:color="auto"/>
              <w:right w:val="single" w:sz="4" w:space="0" w:color="auto"/>
            </w:tcBorders>
          </w:tcPr>
          <w:p w14:paraId="07215E6B" w14:textId="77777777" w:rsidR="00523F98" w:rsidRPr="00005DD2" w:rsidRDefault="00523F98" w:rsidP="00005B9D">
            <w:pPr>
              <w:spacing w:after="0" w:line="240" w:lineRule="auto"/>
              <w:jc w:val="center"/>
              <w:rPr>
                <w:rFonts w:ascii="Times New Roman" w:hAnsi="Times New Roman" w:cs="Times New Roman"/>
                <w:sz w:val="24"/>
                <w:szCs w:val="24"/>
                <w:lang w:eastAsia="ar-SA"/>
              </w:rPr>
            </w:pPr>
            <w:r w:rsidRPr="008C2D03">
              <w:rPr>
                <w:rFonts w:ascii="Times New Roman" w:eastAsia="Times New Roman" w:hAnsi="Times New Roman" w:cs="Times New Roman"/>
                <w:b/>
                <w:i/>
                <w:sz w:val="24"/>
                <w:szCs w:val="24"/>
              </w:rPr>
              <w:t>В</w:t>
            </w:r>
            <w:r>
              <w:rPr>
                <w:rFonts w:ascii="Times New Roman" w:eastAsia="Times New Roman" w:hAnsi="Times New Roman" w:cs="Times New Roman"/>
                <w:b/>
                <w:i/>
                <w:sz w:val="24"/>
                <w:szCs w:val="24"/>
              </w:rPr>
              <w:t>угілля кам’яне, Г(Г2)  (13-100), кількість тонн</w:t>
            </w:r>
          </w:p>
        </w:tc>
      </w:tr>
      <w:tr w:rsidR="005D130C" w:rsidRPr="00005DD2" w14:paraId="4E9EAA44" w14:textId="77777777" w:rsidTr="005D130C">
        <w:trPr>
          <w:trHeight w:val="495"/>
        </w:trPr>
        <w:tc>
          <w:tcPr>
            <w:tcW w:w="541" w:type="dxa"/>
            <w:tcBorders>
              <w:top w:val="single" w:sz="4" w:space="0" w:color="auto"/>
              <w:left w:val="single" w:sz="4" w:space="0" w:color="auto"/>
              <w:bottom w:val="single" w:sz="4" w:space="0" w:color="auto"/>
              <w:right w:val="single" w:sz="4" w:space="0" w:color="auto"/>
            </w:tcBorders>
            <w:hideMark/>
          </w:tcPr>
          <w:p w14:paraId="136D8024" w14:textId="77777777" w:rsidR="00523F98" w:rsidRPr="00005DD2" w:rsidRDefault="00523F98" w:rsidP="00005B9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005DD2">
              <w:rPr>
                <w:rFonts w:ascii="Times New Roman" w:hAnsi="Times New Roman" w:cs="Times New Roman"/>
                <w:sz w:val="24"/>
                <w:szCs w:val="24"/>
                <w:lang w:eastAsia="ar-SA"/>
              </w:rPr>
              <w:t>1</w:t>
            </w:r>
          </w:p>
        </w:tc>
        <w:tc>
          <w:tcPr>
            <w:tcW w:w="1788" w:type="dxa"/>
            <w:tcBorders>
              <w:top w:val="single" w:sz="4" w:space="0" w:color="auto"/>
              <w:left w:val="single" w:sz="4" w:space="0" w:color="auto"/>
              <w:bottom w:val="single" w:sz="4" w:space="0" w:color="auto"/>
              <w:right w:val="single" w:sz="4" w:space="0" w:color="auto"/>
            </w:tcBorders>
          </w:tcPr>
          <w:p w14:paraId="6AD9993A" w14:textId="555AF421" w:rsidR="00523F98" w:rsidRPr="00005DD2" w:rsidRDefault="005D130C" w:rsidP="00005B9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Добрянська </w:t>
            </w:r>
            <w:r w:rsidR="00523F98">
              <w:rPr>
                <w:rFonts w:ascii="Times New Roman" w:hAnsi="Times New Roman" w:cs="Times New Roman"/>
                <w:color w:val="000000"/>
                <w:sz w:val="24"/>
                <w:szCs w:val="24"/>
              </w:rPr>
              <w:t xml:space="preserve"> гімназія </w:t>
            </w:r>
            <w:r>
              <w:rPr>
                <w:rFonts w:ascii="Times New Roman" w:hAnsi="Times New Roman" w:cs="Times New Roman"/>
                <w:color w:val="000000"/>
                <w:sz w:val="24"/>
                <w:szCs w:val="24"/>
              </w:rPr>
              <w:t>Вільшанської селищної ради с. Добрянка вул. Центральна,</w:t>
            </w:r>
            <w:r w:rsidR="00523F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71</w:t>
            </w:r>
          </w:p>
        </w:tc>
        <w:tc>
          <w:tcPr>
            <w:tcW w:w="2413" w:type="dxa"/>
            <w:tcBorders>
              <w:top w:val="single" w:sz="4" w:space="0" w:color="auto"/>
              <w:left w:val="single" w:sz="4" w:space="0" w:color="auto"/>
              <w:bottom w:val="single" w:sz="4" w:space="0" w:color="auto"/>
              <w:right w:val="single" w:sz="4" w:space="0" w:color="auto"/>
            </w:tcBorders>
            <w:vAlign w:val="center"/>
          </w:tcPr>
          <w:p w14:paraId="35BDB257" w14:textId="77777777" w:rsidR="00523F98" w:rsidRDefault="005D130C" w:rsidP="00005B9D">
            <w:pPr>
              <w:spacing w:after="0" w:line="240" w:lineRule="auto"/>
              <w:ind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5 </w:t>
            </w:r>
          </w:p>
          <w:p w14:paraId="38D83018" w14:textId="193D257F" w:rsidR="002C289A" w:rsidRPr="003345A6" w:rsidRDefault="002C289A" w:rsidP="00005B9D">
            <w:pPr>
              <w:spacing w:after="0" w:line="240" w:lineRule="auto"/>
              <w:ind w:right="-57"/>
              <w:rPr>
                <w:rFonts w:ascii="Times New Roman" w:eastAsia="Times New Roman" w:hAnsi="Times New Roman" w:cs="Times New Roman"/>
                <w:b/>
                <w:i/>
                <w:sz w:val="24"/>
                <w:szCs w:val="24"/>
              </w:rPr>
            </w:pPr>
          </w:p>
        </w:tc>
        <w:tc>
          <w:tcPr>
            <w:tcW w:w="2465" w:type="dxa"/>
            <w:tcBorders>
              <w:top w:val="single" w:sz="4" w:space="0" w:color="auto"/>
              <w:left w:val="single" w:sz="4" w:space="0" w:color="auto"/>
              <w:bottom w:val="single" w:sz="4" w:space="0" w:color="auto"/>
              <w:right w:val="single" w:sz="4" w:space="0" w:color="auto"/>
            </w:tcBorders>
          </w:tcPr>
          <w:p w14:paraId="58B9E375" w14:textId="77777777" w:rsidR="00523F98" w:rsidRDefault="00523F98" w:rsidP="00005B9D">
            <w:pPr>
              <w:widowControl w:val="0"/>
              <w:autoSpaceDE w:val="0"/>
              <w:autoSpaceDN w:val="0"/>
              <w:adjustRightInd w:val="0"/>
              <w:spacing w:after="0" w:line="240" w:lineRule="auto"/>
              <w:jc w:val="both"/>
              <w:rPr>
                <w:rFonts w:ascii="Times New Roman" w:hAnsi="Times New Roman" w:cs="Times New Roman"/>
                <w:sz w:val="24"/>
                <w:szCs w:val="24"/>
                <w:lang w:eastAsia="ar-SA"/>
              </w:rPr>
            </w:pPr>
          </w:p>
          <w:p w14:paraId="6E57D811" w14:textId="77777777" w:rsidR="00523F98" w:rsidRDefault="00523F98" w:rsidP="00005B9D">
            <w:pPr>
              <w:widowControl w:val="0"/>
              <w:autoSpaceDE w:val="0"/>
              <w:autoSpaceDN w:val="0"/>
              <w:adjustRightInd w:val="0"/>
              <w:spacing w:after="0" w:line="240" w:lineRule="auto"/>
              <w:jc w:val="both"/>
              <w:rPr>
                <w:rFonts w:ascii="Times New Roman" w:hAnsi="Times New Roman" w:cs="Times New Roman"/>
                <w:sz w:val="24"/>
                <w:szCs w:val="24"/>
                <w:lang w:eastAsia="ar-SA"/>
              </w:rPr>
            </w:pPr>
          </w:p>
          <w:p w14:paraId="3B08F8D7" w14:textId="77777777" w:rsidR="00523F98" w:rsidRPr="00005DD2" w:rsidRDefault="00523F98" w:rsidP="00005B9D">
            <w:pPr>
              <w:widowControl w:val="0"/>
              <w:autoSpaceDE w:val="0"/>
              <w:autoSpaceDN w:val="0"/>
              <w:adjustRightIn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2314" w:type="dxa"/>
            <w:tcBorders>
              <w:top w:val="single" w:sz="4" w:space="0" w:color="auto"/>
              <w:left w:val="single" w:sz="4" w:space="0" w:color="auto"/>
              <w:bottom w:val="single" w:sz="4" w:space="0" w:color="auto"/>
              <w:right w:val="single" w:sz="4" w:space="0" w:color="auto"/>
            </w:tcBorders>
          </w:tcPr>
          <w:p w14:paraId="623F22E6" w14:textId="77777777" w:rsidR="00523F98" w:rsidRDefault="00523F98" w:rsidP="00005B9D">
            <w:pPr>
              <w:widowControl w:val="0"/>
              <w:autoSpaceDE w:val="0"/>
              <w:autoSpaceDN w:val="0"/>
              <w:adjustRightInd w:val="0"/>
              <w:spacing w:after="0" w:line="240" w:lineRule="auto"/>
              <w:jc w:val="both"/>
              <w:rPr>
                <w:rFonts w:ascii="Times New Roman" w:hAnsi="Times New Roman" w:cs="Times New Roman"/>
                <w:sz w:val="24"/>
                <w:szCs w:val="24"/>
                <w:lang w:eastAsia="ar-SA"/>
              </w:rPr>
            </w:pPr>
          </w:p>
          <w:p w14:paraId="2B2AC6BE" w14:textId="369C4B4A" w:rsidR="00523F98" w:rsidRDefault="00523F98" w:rsidP="00005B9D">
            <w:pPr>
              <w:widowControl w:val="0"/>
              <w:autoSpaceDE w:val="0"/>
              <w:autoSpaceDN w:val="0"/>
              <w:adjustRightInd w:val="0"/>
              <w:spacing w:after="0" w:line="240" w:lineRule="auto"/>
              <w:jc w:val="both"/>
              <w:rPr>
                <w:rFonts w:ascii="Times New Roman" w:hAnsi="Times New Roman" w:cs="Times New Roman"/>
                <w:sz w:val="24"/>
                <w:szCs w:val="24"/>
                <w:lang w:eastAsia="ar-SA"/>
              </w:rPr>
            </w:pPr>
          </w:p>
          <w:p w14:paraId="25011C51" w14:textId="77777777" w:rsidR="004419B7" w:rsidRDefault="004419B7" w:rsidP="00005B9D">
            <w:pPr>
              <w:widowControl w:val="0"/>
              <w:autoSpaceDE w:val="0"/>
              <w:autoSpaceDN w:val="0"/>
              <w:adjustRightInd w:val="0"/>
              <w:spacing w:after="0" w:line="240" w:lineRule="auto"/>
              <w:jc w:val="both"/>
              <w:rPr>
                <w:rFonts w:ascii="Times New Roman" w:hAnsi="Times New Roman" w:cs="Times New Roman"/>
                <w:sz w:val="24"/>
                <w:szCs w:val="24"/>
                <w:lang w:eastAsia="ar-SA"/>
              </w:rPr>
            </w:pPr>
          </w:p>
          <w:p w14:paraId="23174429" w14:textId="2071146A" w:rsidR="00523F98" w:rsidRDefault="00523F98" w:rsidP="00005B9D">
            <w:pPr>
              <w:widowControl w:val="0"/>
              <w:autoSpaceDE w:val="0"/>
              <w:autoSpaceDN w:val="0"/>
              <w:adjustRightIn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5D130C">
              <w:rPr>
                <w:rFonts w:ascii="Times New Roman" w:hAnsi="Times New Roman" w:cs="Times New Roman"/>
                <w:sz w:val="24"/>
                <w:szCs w:val="24"/>
                <w:lang w:eastAsia="ar-SA"/>
              </w:rPr>
              <w:t>65</w:t>
            </w:r>
          </w:p>
        </w:tc>
      </w:tr>
      <w:tr w:rsidR="005D130C" w:rsidRPr="00005DD2" w14:paraId="1F727ED9" w14:textId="77777777" w:rsidTr="005D130C">
        <w:trPr>
          <w:trHeight w:val="465"/>
        </w:trPr>
        <w:tc>
          <w:tcPr>
            <w:tcW w:w="541" w:type="dxa"/>
            <w:tcBorders>
              <w:top w:val="single" w:sz="4" w:space="0" w:color="auto"/>
              <w:left w:val="single" w:sz="4" w:space="0" w:color="auto"/>
              <w:bottom w:val="single" w:sz="4" w:space="0" w:color="auto"/>
              <w:right w:val="single" w:sz="4" w:space="0" w:color="auto"/>
            </w:tcBorders>
            <w:hideMark/>
          </w:tcPr>
          <w:p w14:paraId="37F6D695" w14:textId="77777777" w:rsidR="00523F98" w:rsidRPr="00005DD2" w:rsidRDefault="00523F98" w:rsidP="00005B9D">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005DD2">
              <w:rPr>
                <w:rFonts w:ascii="Times New Roman" w:hAnsi="Times New Roman" w:cs="Times New Roman"/>
                <w:sz w:val="24"/>
                <w:szCs w:val="24"/>
                <w:lang w:eastAsia="ar-SA"/>
              </w:rPr>
              <w:t>2</w:t>
            </w:r>
          </w:p>
        </w:tc>
        <w:tc>
          <w:tcPr>
            <w:tcW w:w="1788" w:type="dxa"/>
            <w:tcBorders>
              <w:top w:val="single" w:sz="4" w:space="0" w:color="auto"/>
              <w:left w:val="single" w:sz="4" w:space="0" w:color="auto"/>
              <w:bottom w:val="single" w:sz="4" w:space="0" w:color="auto"/>
              <w:right w:val="single" w:sz="4" w:space="0" w:color="auto"/>
            </w:tcBorders>
            <w:vAlign w:val="center"/>
          </w:tcPr>
          <w:p w14:paraId="1392F0D7" w14:textId="59A8E45B" w:rsidR="00523F98" w:rsidRPr="00E72B77" w:rsidRDefault="005D130C" w:rsidP="00005B9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Добрянський ЗДО Добрянської гімназії Вільшанської селищної ради </w:t>
            </w:r>
            <w:r w:rsidR="00523F98">
              <w:rPr>
                <w:rFonts w:ascii="Times New Roman" w:hAnsi="Times New Roman" w:cs="Times New Roman"/>
                <w:color w:val="000000"/>
                <w:sz w:val="24"/>
                <w:szCs w:val="24"/>
              </w:rPr>
              <w:t xml:space="preserve">с. </w:t>
            </w:r>
            <w:r>
              <w:rPr>
                <w:rFonts w:ascii="Times New Roman" w:hAnsi="Times New Roman" w:cs="Times New Roman"/>
                <w:color w:val="000000"/>
                <w:sz w:val="24"/>
                <w:szCs w:val="24"/>
              </w:rPr>
              <w:t xml:space="preserve">Добрянка </w:t>
            </w:r>
            <w:r w:rsidR="00523F98">
              <w:rPr>
                <w:rFonts w:ascii="Times New Roman" w:hAnsi="Times New Roman" w:cs="Times New Roman"/>
                <w:color w:val="000000"/>
                <w:sz w:val="24"/>
                <w:szCs w:val="24"/>
              </w:rPr>
              <w:t xml:space="preserve"> вул. </w:t>
            </w:r>
            <w:r>
              <w:rPr>
                <w:rFonts w:ascii="Times New Roman" w:hAnsi="Times New Roman" w:cs="Times New Roman"/>
                <w:color w:val="000000"/>
                <w:sz w:val="24"/>
                <w:szCs w:val="24"/>
              </w:rPr>
              <w:t>Центральна, 76</w:t>
            </w:r>
          </w:p>
        </w:tc>
        <w:tc>
          <w:tcPr>
            <w:tcW w:w="2413" w:type="dxa"/>
            <w:tcBorders>
              <w:top w:val="single" w:sz="4" w:space="0" w:color="auto"/>
              <w:left w:val="single" w:sz="4" w:space="0" w:color="auto"/>
              <w:bottom w:val="single" w:sz="4" w:space="0" w:color="auto"/>
              <w:right w:val="single" w:sz="4" w:space="0" w:color="auto"/>
            </w:tcBorders>
            <w:vAlign w:val="center"/>
          </w:tcPr>
          <w:p w14:paraId="072E325D" w14:textId="508B030C" w:rsidR="00523F98" w:rsidRPr="000A365C" w:rsidRDefault="005D130C" w:rsidP="00005B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w:t>
            </w:r>
            <w:r w:rsidR="00523F98">
              <w:rPr>
                <w:rFonts w:ascii="Times New Roman" w:eastAsia="Times New Roman" w:hAnsi="Times New Roman" w:cs="Times New Roman"/>
                <w:b/>
                <w:i/>
                <w:sz w:val="24"/>
                <w:szCs w:val="24"/>
              </w:rPr>
              <w:t xml:space="preserve"> </w:t>
            </w:r>
          </w:p>
        </w:tc>
        <w:tc>
          <w:tcPr>
            <w:tcW w:w="2465" w:type="dxa"/>
            <w:tcBorders>
              <w:top w:val="single" w:sz="4" w:space="0" w:color="auto"/>
              <w:left w:val="single" w:sz="4" w:space="0" w:color="auto"/>
              <w:bottom w:val="single" w:sz="4" w:space="0" w:color="auto"/>
              <w:right w:val="single" w:sz="4" w:space="0" w:color="auto"/>
            </w:tcBorders>
          </w:tcPr>
          <w:p w14:paraId="124ECD7D" w14:textId="77777777" w:rsidR="00523F98" w:rsidRDefault="00523F98" w:rsidP="00005B9D">
            <w:pPr>
              <w:spacing w:after="0" w:line="240" w:lineRule="auto"/>
              <w:rPr>
                <w:rFonts w:ascii="Times New Roman" w:hAnsi="Times New Roman" w:cs="Times New Roman"/>
                <w:sz w:val="24"/>
                <w:szCs w:val="24"/>
                <w:lang w:eastAsia="ar-SA"/>
              </w:rPr>
            </w:pPr>
          </w:p>
          <w:p w14:paraId="742DF49F" w14:textId="77777777" w:rsidR="00523F98" w:rsidRDefault="00523F98" w:rsidP="00005B9D">
            <w:pPr>
              <w:spacing w:after="0" w:line="240" w:lineRule="auto"/>
              <w:rPr>
                <w:rFonts w:ascii="Times New Roman" w:hAnsi="Times New Roman" w:cs="Times New Roman"/>
                <w:sz w:val="24"/>
                <w:szCs w:val="24"/>
                <w:lang w:eastAsia="ar-SA"/>
              </w:rPr>
            </w:pPr>
          </w:p>
          <w:p w14:paraId="3CB1B027" w14:textId="77777777" w:rsidR="00523F98" w:rsidRDefault="00523F98" w:rsidP="00005B9D">
            <w:pPr>
              <w:spacing w:after="0" w:line="240" w:lineRule="auto"/>
              <w:rPr>
                <w:rFonts w:ascii="Times New Roman" w:hAnsi="Times New Roman" w:cs="Times New Roman"/>
                <w:sz w:val="24"/>
                <w:szCs w:val="24"/>
                <w:lang w:eastAsia="ar-SA"/>
              </w:rPr>
            </w:pPr>
          </w:p>
          <w:p w14:paraId="220E6B27" w14:textId="7349C619" w:rsidR="005D130C" w:rsidRPr="00005DD2" w:rsidRDefault="005D130C" w:rsidP="00005B9D">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5</w:t>
            </w:r>
          </w:p>
        </w:tc>
        <w:tc>
          <w:tcPr>
            <w:tcW w:w="2314" w:type="dxa"/>
            <w:tcBorders>
              <w:top w:val="single" w:sz="4" w:space="0" w:color="auto"/>
              <w:left w:val="single" w:sz="4" w:space="0" w:color="auto"/>
              <w:bottom w:val="single" w:sz="4" w:space="0" w:color="auto"/>
              <w:right w:val="single" w:sz="4" w:space="0" w:color="auto"/>
            </w:tcBorders>
          </w:tcPr>
          <w:p w14:paraId="1E318685" w14:textId="77777777" w:rsidR="00523F98" w:rsidRDefault="00523F98" w:rsidP="00005B9D">
            <w:pPr>
              <w:spacing w:after="0" w:line="240" w:lineRule="auto"/>
              <w:rPr>
                <w:rFonts w:ascii="Times New Roman" w:hAnsi="Times New Roman" w:cs="Times New Roman"/>
                <w:sz w:val="24"/>
                <w:szCs w:val="24"/>
                <w:lang w:eastAsia="ar-SA"/>
              </w:rPr>
            </w:pPr>
          </w:p>
          <w:p w14:paraId="6D025D80" w14:textId="77777777" w:rsidR="00523F98" w:rsidRDefault="00523F98" w:rsidP="00005B9D">
            <w:pPr>
              <w:spacing w:after="0" w:line="240" w:lineRule="auto"/>
              <w:rPr>
                <w:rFonts w:ascii="Times New Roman" w:hAnsi="Times New Roman" w:cs="Times New Roman"/>
                <w:sz w:val="24"/>
                <w:szCs w:val="24"/>
                <w:lang w:eastAsia="ar-SA"/>
              </w:rPr>
            </w:pPr>
          </w:p>
          <w:p w14:paraId="0EC9F8C1" w14:textId="3A0D833C" w:rsidR="00523F98" w:rsidRDefault="00523F98" w:rsidP="00005B9D">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p>
          <w:p w14:paraId="33705709" w14:textId="77EF976D" w:rsidR="005D130C" w:rsidRDefault="005D130C" w:rsidP="00005B9D">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5</w:t>
            </w:r>
          </w:p>
          <w:p w14:paraId="7558C453" w14:textId="77777777" w:rsidR="00523F98" w:rsidRDefault="00523F98" w:rsidP="00005B9D">
            <w:pPr>
              <w:spacing w:after="0" w:line="240" w:lineRule="auto"/>
              <w:rPr>
                <w:rFonts w:ascii="Times New Roman" w:hAnsi="Times New Roman" w:cs="Times New Roman"/>
                <w:sz w:val="24"/>
                <w:szCs w:val="24"/>
                <w:lang w:eastAsia="ar-SA"/>
              </w:rPr>
            </w:pPr>
          </w:p>
          <w:p w14:paraId="6970978A" w14:textId="77777777" w:rsidR="00523F98" w:rsidRDefault="00523F98" w:rsidP="00005B9D">
            <w:pPr>
              <w:spacing w:after="0" w:line="240" w:lineRule="auto"/>
              <w:rPr>
                <w:rFonts w:ascii="Times New Roman" w:hAnsi="Times New Roman" w:cs="Times New Roman"/>
                <w:sz w:val="24"/>
                <w:szCs w:val="24"/>
                <w:lang w:eastAsia="ar-SA"/>
              </w:rPr>
            </w:pPr>
          </w:p>
        </w:tc>
      </w:tr>
      <w:tr w:rsidR="005D130C" w:rsidRPr="00005DD2" w14:paraId="350743E6" w14:textId="77777777" w:rsidTr="005D130C">
        <w:trPr>
          <w:trHeight w:val="100"/>
        </w:trPr>
        <w:tc>
          <w:tcPr>
            <w:tcW w:w="2329" w:type="dxa"/>
            <w:gridSpan w:val="2"/>
            <w:tcBorders>
              <w:top w:val="single" w:sz="4" w:space="0" w:color="auto"/>
              <w:left w:val="single" w:sz="4" w:space="0" w:color="auto"/>
              <w:bottom w:val="single" w:sz="4" w:space="0" w:color="auto"/>
              <w:right w:val="single" w:sz="4" w:space="0" w:color="auto"/>
            </w:tcBorders>
            <w:hideMark/>
          </w:tcPr>
          <w:p w14:paraId="7A4216DF" w14:textId="18D6AD5F" w:rsidR="00523F98" w:rsidRPr="00005DD2" w:rsidRDefault="00523F98" w:rsidP="00005B9D">
            <w:pPr>
              <w:spacing w:after="0" w:line="240" w:lineRule="auto"/>
              <w:rPr>
                <w:rFonts w:ascii="Times New Roman" w:hAnsi="Times New Roman" w:cs="Times New Roman"/>
                <w:bCs/>
                <w:sz w:val="24"/>
                <w:szCs w:val="24"/>
              </w:rPr>
            </w:pPr>
            <w:r w:rsidRPr="00005DD2">
              <w:rPr>
                <w:rFonts w:ascii="Times New Roman" w:hAnsi="Times New Roman" w:cs="Times New Roman"/>
                <w:bCs/>
                <w:sz w:val="24"/>
                <w:szCs w:val="24"/>
              </w:rPr>
              <w:t>Всього тон</w:t>
            </w:r>
            <w:r w:rsidR="00C95E02">
              <w:rPr>
                <w:rFonts w:ascii="Times New Roman" w:hAnsi="Times New Roman" w:cs="Times New Roman"/>
                <w:bCs/>
                <w:sz w:val="24"/>
                <w:szCs w:val="24"/>
              </w:rPr>
              <w:t>н</w:t>
            </w:r>
          </w:p>
        </w:tc>
        <w:tc>
          <w:tcPr>
            <w:tcW w:w="2413" w:type="dxa"/>
            <w:tcBorders>
              <w:top w:val="single" w:sz="4" w:space="0" w:color="auto"/>
              <w:left w:val="single" w:sz="4" w:space="0" w:color="auto"/>
              <w:bottom w:val="single" w:sz="4" w:space="0" w:color="auto"/>
              <w:right w:val="single" w:sz="4" w:space="0" w:color="auto"/>
            </w:tcBorders>
          </w:tcPr>
          <w:p w14:paraId="54747234" w14:textId="77777777" w:rsidR="00523F98" w:rsidRPr="00005DD2" w:rsidRDefault="00523F98" w:rsidP="00005B9D">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5</w:t>
            </w:r>
          </w:p>
        </w:tc>
        <w:tc>
          <w:tcPr>
            <w:tcW w:w="2465" w:type="dxa"/>
            <w:tcBorders>
              <w:top w:val="single" w:sz="4" w:space="0" w:color="auto"/>
              <w:left w:val="single" w:sz="4" w:space="0" w:color="auto"/>
              <w:bottom w:val="single" w:sz="4" w:space="0" w:color="auto"/>
              <w:right w:val="single" w:sz="4" w:space="0" w:color="auto"/>
            </w:tcBorders>
          </w:tcPr>
          <w:p w14:paraId="124E2536" w14:textId="77777777" w:rsidR="00523F98" w:rsidRPr="00005DD2" w:rsidRDefault="00523F98" w:rsidP="00005B9D">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5</w:t>
            </w:r>
          </w:p>
        </w:tc>
        <w:tc>
          <w:tcPr>
            <w:tcW w:w="2314" w:type="dxa"/>
            <w:tcBorders>
              <w:top w:val="single" w:sz="4" w:space="0" w:color="auto"/>
              <w:left w:val="single" w:sz="4" w:space="0" w:color="auto"/>
              <w:bottom w:val="single" w:sz="4" w:space="0" w:color="auto"/>
              <w:right w:val="single" w:sz="4" w:space="0" w:color="auto"/>
            </w:tcBorders>
          </w:tcPr>
          <w:p w14:paraId="5AF646CE" w14:textId="65C9C062" w:rsidR="00523F98" w:rsidRDefault="00523F98" w:rsidP="00005B9D">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5D130C">
              <w:rPr>
                <w:rFonts w:ascii="Times New Roman" w:hAnsi="Times New Roman" w:cs="Times New Roman"/>
                <w:sz w:val="24"/>
                <w:szCs w:val="24"/>
                <w:lang w:eastAsia="ar-SA"/>
              </w:rPr>
              <w:t>70</w:t>
            </w:r>
          </w:p>
        </w:tc>
      </w:tr>
      <w:tr w:rsidR="005D130C" w:rsidRPr="00005DD2" w14:paraId="260B0684" w14:textId="77777777" w:rsidTr="005D130C">
        <w:trPr>
          <w:trHeight w:val="100"/>
        </w:trPr>
        <w:tc>
          <w:tcPr>
            <w:tcW w:w="2329" w:type="dxa"/>
            <w:gridSpan w:val="2"/>
            <w:tcBorders>
              <w:top w:val="single" w:sz="4" w:space="0" w:color="auto"/>
              <w:left w:val="single" w:sz="4" w:space="0" w:color="auto"/>
              <w:bottom w:val="single" w:sz="4" w:space="0" w:color="auto"/>
              <w:right w:val="single" w:sz="4" w:space="0" w:color="auto"/>
            </w:tcBorders>
            <w:hideMark/>
          </w:tcPr>
          <w:p w14:paraId="72C49A14" w14:textId="77777777" w:rsidR="00523F98" w:rsidRPr="00005DD2" w:rsidRDefault="00523F98" w:rsidP="00005B9D">
            <w:pPr>
              <w:spacing w:after="0" w:line="240" w:lineRule="auto"/>
              <w:rPr>
                <w:rFonts w:ascii="Times New Roman" w:hAnsi="Times New Roman" w:cs="Times New Roman"/>
                <w:b/>
                <w:bCs/>
                <w:sz w:val="24"/>
                <w:szCs w:val="24"/>
              </w:rPr>
            </w:pPr>
            <w:r w:rsidRPr="00005DD2">
              <w:rPr>
                <w:rFonts w:ascii="Times New Roman" w:hAnsi="Times New Roman" w:cs="Times New Roman"/>
                <w:b/>
                <w:bCs/>
                <w:sz w:val="24"/>
                <w:szCs w:val="24"/>
              </w:rPr>
              <w:t xml:space="preserve">Всього: </w:t>
            </w:r>
          </w:p>
        </w:tc>
        <w:tc>
          <w:tcPr>
            <w:tcW w:w="2413" w:type="dxa"/>
            <w:tcBorders>
              <w:top w:val="single" w:sz="4" w:space="0" w:color="auto"/>
              <w:left w:val="single" w:sz="4" w:space="0" w:color="auto"/>
              <w:bottom w:val="single" w:sz="4" w:space="0" w:color="auto"/>
              <w:right w:val="single" w:sz="4" w:space="0" w:color="auto"/>
            </w:tcBorders>
          </w:tcPr>
          <w:p w14:paraId="7B57F510" w14:textId="7D543496" w:rsidR="00523F98" w:rsidRPr="00005DD2" w:rsidRDefault="00C95E02" w:rsidP="00005B9D">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5</w:t>
            </w:r>
          </w:p>
        </w:tc>
        <w:tc>
          <w:tcPr>
            <w:tcW w:w="2465" w:type="dxa"/>
            <w:tcBorders>
              <w:top w:val="single" w:sz="4" w:space="0" w:color="auto"/>
              <w:left w:val="single" w:sz="4" w:space="0" w:color="auto"/>
              <w:bottom w:val="single" w:sz="4" w:space="0" w:color="auto"/>
              <w:right w:val="single" w:sz="4" w:space="0" w:color="auto"/>
            </w:tcBorders>
          </w:tcPr>
          <w:p w14:paraId="78615421" w14:textId="55E04045" w:rsidR="00523F98" w:rsidRPr="00005DD2" w:rsidRDefault="00C95E02" w:rsidP="00005B9D">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5</w:t>
            </w:r>
          </w:p>
        </w:tc>
        <w:tc>
          <w:tcPr>
            <w:tcW w:w="2314" w:type="dxa"/>
            <w:tcBorders>
              <w:top w:val="single" w:sz="4" w:space="0" w:color="auto"/>
              <w:left w:val="single" w:sz="4" w:space="0" w:color="auto"/>
              <w:bottom w:val="single" w:sz="4" w:space="0" w:color="auto"/>
              <w:right w:val="single" w:sz="4" w:space="0" w:color="auto"/>
            </w:tcBorders>
          </w:tcPr>
          <w:p w14:paraId="48E576CA" w14:textId="2402186F" w:rsidR="00523F98" w:rsidRDefault="00523F98" w:rsidP="00005B9D">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C95E02">
              <w:rPr>
                <w:rFonts w:ascii="Times New Roman" w:hAnsi="Times New Roman" w:cs="Times New Roman"/>
                <w:sz w:val="24"/>
                <w:szCs w:val="24"/>
                <w:lang w:eastAsia="ar-SA"/>
              </w:rPr>
              <w:t>7</w:t>
            </w:r>
            <w:bookmarkStart w:id="0" w:name="_GoBack"/>
            <w:bookmarkEnd w:id="0"/>
            <w:r w:rsidR="005D130C">
              <w:rPr>
                <w:rFonts w:ascii="Times New Roman" w:hAnsi="Times New Roman" w:cs="Times New Roman"/>
                <w:sz w:val="24"/>
                <w:szCs w:val="24"/>
                <w:lang w:eastAsia="ar-SA"/>
              </w:rPr>
              <w:t>0</w:t>
            </w:r>
          </w:p>
        </w:tc>
      </w:tr>
    </w:tbl>
    <w:p w14:paraId="1005B559" w14:textId="77777777" w:rsidR="00523F98" w:rsidRPr="00005DD2" w:rsidRDefault="00523F98" w:rsidP="00523F98">
      <w:pPr>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23F98" w:rsidRPr="00005DD2" w14:paraId="6CB74AFC" w14:textId="77777777" w:rsidTr="00005B9D">
        <w:tc>
          <w:tcPr>
            <w:tcW w:w="4814" w:type="dxa"/>
          </w:tcPr>
          <w:p w14:paraId="460ABE12" w14:textId="77777777" w:rsidR="00523F98" w:rsidRPr="00005DD2" w:rsidRDefault="00523F98" w:rsidP="00005B9D">
            <w:pPr>
              <w:jc w:val="both"/>
              <w:rPr>
                <w:rFonts w:ascii="Times New Roman" w:eastAsia="Times New Roman" w:hAnsi="Times New Roman" w:cs="Times New Roman"/>
                <w:b/>
                <w:bCs/>
                <w:sz w:val="24"/>
                <w:szCs w:val="24"/>
              </w:rPr>
            </w:pPr>
            <w:r w:rsidRPr="00005DD2">
              <w:rPr>
                <w:rFonts w:ascii="Times New Roman" w:eastAsia="Times New Roman" w:hAnsi="Times New Roman" w:cs="Times New Roman"/>
                <w:b/>
                <w:sz w:val="24"/>
                <w:szCs w:val="24"/>
              </w:rPr>
              <w:t>ЗАМОВНИК</w:t>
            </w:r>
          </w:p>
        </w:tc>
        <w:tc>
          <w:tcPr>
            <w:tcW w:w="4815" w:type="dxa"/>
          </w:tcPr>
          <w:p w14:paraId="252A8EDC" w14:textId="77777777" w:rsidR="00523F98" w:rsidRPr="00005DD2" w:rsidRDefault="00523F98" w:rsidP="00005B9D">
            <w:pPr>
              <w:jc w:val="both"/>
              <w:rPr>
                <w:rFonts w:ascii="Times New Roman" w:eastAsia="Times New Roman" w:hAnsi="Times New Roman" w:cs="Times New Roman"/>
                <w:b/>
                <w:bCs/>
                <w:sz w:val="24"/>
                <w:szCs w:val="24"/>
              </w:rPr>
            </w:pPr>
            <w:r w:rsidRPr="00005DD2">
              <w:rPr>
                <w:rFonts w:ascii="Times New Roman" w:eastAsia="Times New Roman" w:hAnsi="Times New Roman" w:cs="Times New Roman"/>
                <w:b/>
                <w:sz w:val="24"/>
                <w:szCs w:val="24"/>
              </w:rPr>
              <w:t>ПОСТАЧАЛЬНИК</w:t>
            </w:r>
          </w:p>
        </w:tc>
      </w:tr>
    </w:tbl>
    <w:p w14:paraId="4EC4A72C" w14:textId="77777777" w:rsidR="00523F98" w:rsidRPr="00005DD2" w:rsidRDefault="00523F98" w:rsidP="00523F98">
      <w:pPr>
        <w:spacing w:after="0" w:line="240" w:lineRule="auto"/>
        <w:rPr>
          <w:rFonts w:ascii="Times New Roman" w:hAnsi="Times New Roman" w:cs="Times New Roman"/>
          <w:sz w:val="24"/>
          <w:szCs w:val="24"/>
        </w:rPr>
      </w:pPr>
    </w:p>
    <w:p w14:paraId="694E261D" w14:textId="77777777" w:rsidR="00523F98" w:rsidRDefault="00523F98" w:rsidP="00523F98"/>
    <w:p w14:paraId="1DEBDFB0" w14:textId="77777777" w:rsidR="00F04C78" w:rsidRDefault="00F04C78"/>
    <w:sectPr w:rsidR="00F04C78">
      <w:footerReference w:type="default" r:id="rId9"/>
      <w:head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7C70D" w14:textId="77777777" w:rsidR="00070484" w:rsidRDefault="00070484">
      <w:pPr>
        <w:spacing w:after="0" w:line="240" w:lineRule="auto"/>
      </w:pPr>
      <w:r>
        <w:separator/>
      </w:r>
    </w:p>
  </w:endnote>
  <w:endnote w:type="continuationSeparator" w:id="0">
    <w:p w14:paraId="27CEB8C4" w14:textId="77777777" w:rsidR="00070484" w:rsidRDefault="0007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90C49" w14:textId="77777777" w:rsidR="00973B23" w:rsidRDefault="004419B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7963E" w14:textId="77777777" w:rsidR="00070484" w:rsidRDefault="00070484">
      <w:pPr>
        <w:spacing w:after="0" w:line="240" w:lineRule="auto"/>
      </w:pPr>
      <w:r>
        <w:separator/>
      </w:r>
    </w:p>
  </w:footnote>
  <w:footnote w:type="continuationSeparator" w:id="0">
    <w:p w14:paraId="7BCD9AA0" w14:textId="77777777" w:rsidR="00070484" w:rsidRDefault="00070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87CF1" w14:textId="77777777" w:rsidR="00973B23" w:rsidRDefault="00070484">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C78"/>
    <w:rsid w:val="00070484"/>
    <w:rsid w:val="000F1BF1"/>
    <w:rsid w:val="002C289A"/>
    <w:rsid w:val="004419B7"/>
    <w:rsid w:val="00523F98"/>
    <w:rsid w:val="005D130C"/>
    <w:rsid w:val="00C95E02"/>
    <w:rsid w:val="00F0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6AA2"/>
  <w15:chartTrackingRefBased/>
  <w15:docId w15:val="{1CA2E730-051E-46A6-ABED-19ED3A81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F98"/>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3F9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23F98"/>
    <w:rPr>
      <w:color w:val="0563C1" w:themeColor="hyperlink"/>
      <w:u w:val="single"/>
    </w:rPr>
  </w:style>
  <w:style w:type="character" w:styleId="a5">
    <w:name w:val="Unresolved Mention"/>
    <w:basedOn w:val="a0"/>
    <w:uiPriority w:val="99"/>
    <w:semiHidden/>
    <w:unhideWhenUsed/>
    <w:rsid w:val="00523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brianka.scool123@ukr.net" TargetMode="External"/><Relationship Id="rId3" Type="http://schemas.openxmlformats.org/officeDocument/2006/relationships/webSettings" Target="webSettings.xml"/><Relationship Id="rId7" Type="http://schemas.openxmlformats.org/officeDocument/2006/relationships/hyperlink" Target="mailto:dobrianka.scool123@ukr.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brianka.scool123@ukr.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7185</Words>
  <Characters>40958</Characters>
  <Application>Microsoft Office Word</Application>
  <DocSecurity>0</DocSecurity>
  <Lines>341</Lines>
  <Paragraphs>96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2024-04-29T08:10:00Z</dcterms:created>
  <dcterms:modified xsi:type="dcterms:W3CDTF">2024-04-29T12:33:00Z</dcterms:modified>
</cp:coreProperties>
</file>