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1E43" w14:textId="77777777" w:rsidR="00EB3748" w:rsidRDefault="00EB3748">
      <w:pPr>
        <w:spacing w:after="0" w:line="240" w:lineRule="auto"/>
        <w:ind w:left="5660" w:firstLine="700"/>
        <w:jc w:val="right"/>
        <w:rPr>
          <w:rFonts w:ascii="Times New Roman" w:eastAsia="Times New Roman" w:hAnsi="Times New Roman" w:cs="Times New Roman"/>
          <w:b/>
          <w:sz w:val="20"/>
          <w:szCs w:val="20"/>
        </w:rPr>
      </w:pPr>
    </w:p>
    <w:p w14:paraId="0097A731" w14:textId="77777777" w:rsidR="00EB3748" w:rsidRDefault="000000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54F5B4C7" w14:textId="77777777" w:rsidR="00EB3748" w:rsidRDefault="000000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125160D" w14:textId="77777777" w:rsidR="00EB3748"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6CBDB46" w14:textId="77777777" w:rsidR="00EB3748" w:rsidRDefault="0000000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5A7CB4B" w14:textId="792D87C6" w:rsidR="00EB3748" w:rsidRDefault="00EB3748">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B3748" w14:paraId="1CFE3332"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2EE54B" w14:textId="77777777" w:rsidR="00EB3748"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1F616A" w14:textId="77777777" w:rsidR="00EB3748"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E8D9F4" w14:textId="77777777" w:rsidR="00EB3748"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783C17">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EB3748" w14:paraId="39219D90"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EB890" w14:textId="77777777" w:rsidR="00EB3748"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B5D60" w14:textId="77777777" w:rsidR="00EB3748"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D46A69B" w14:textId="77777777" w:rsidR="00EB3748" w:rsidRDefault="00EB3748">
            <w:pPr>
              <w:spacing w:after="0" w:line="240" w:lineRule="auto"/>
              <w:rPr>
                <w:rFonts w:ascii="Times New Roman" w:eastAsia="Times New Roman" w:hAnsi="Times New Roman" w:cs="Times New Roman"/>
                <w:sz w:val="20"/>
                <w:szCs w:val="20"/>
              </w:rPr>
            </w:pPr>
          </w:p>
          <w:p w14:paraId="39D728EC" w14:textId="77777777" w:rsidR="00EB3748" w:rsidRDefault="00EB3748" w:rsidP="0019286C">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75D2F" w14:textId="5F935D5A" w:rsidR="00EB3748" w:rsidRDefault="00000000">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337121B5" w14:textId="00C199C0" w:rsidR="00C14E73" w:rsidRPr="00C14E73" w:rsidRDefault="00C14E73">
            <w:pPr>
              <w:shd w:val="clear" w:color="auto" w:fill="FFFFFF"/>
              <w:spacing w:after="0" w:line="240" w:lineRule="auto"/>
              <w:jc w:val="both"/>
              <w:rPr>
                <w:rFonts w:ascii="Times New Roman" w:eastAsia="Times New Roman" w:hAnsi="Times New Roman" w:cs="Times New Roman"/>
                <w:sz w:val="20"/>
                <w:szCs w:val="20"/>
                <w:lang w:val="uk-UA"/>
              </w:rPr>
            </w:pPr>
            <w:r w:rsidRPr="00C14E73">
              <w:rPr>
                <w:rFonts w:ascii="Times New Roman" w:eastAsia="Times New Roman" w:hAnsi="Times New Roman" w:cs="Times New Roman"/>
                <w:color w:val="000000"/>
                <w:sz w:val="20"/>
                <w:szCs w:val="20"/>
                <w:lang w:val="en-US"/>
              </w:rPr>
              <w:t>1</w:t>
            </w:r>
            <w:r w:rsidRPr="00C14E73">
              <w:rPr>
                <w:rFonts w:ascii="Times New Roman" w:eastAsia="Times New Roman" w:hAnsi="Times New Roman" w:cs="Times New Roman"/>
                <w:color w:val="000000"/>
                <w:sz w:val="20"/>
                <w:szCs w:val="20"/>
                <w:lang w:val="uk-UA"/>
              </w:rPr>
              <w:t>.2.</w:t>
            </w:r>
            <w:r w:rsidRPr="00C14E73">
              <w:rPr>
                <w:rFonts w:ascii="Times New Roman" w:hAnsi="Times New Roman" w:cs="Times New Roman"/>
                <w:sz w:val="20"/>
                <w:szCs w:val="20"/>
                <w:lang w:val="uk-UA"/>
              </w:rPr>
              <w:t xml:space="preserve"> На підтвердження наявності вказаного у довідці обладнання учасники надають свідоцтва про повірку законоджавчо регульованого засобу вимірювальної техніки на кожну позицію.</w:t>
            </w:r>
          </w:p>
          <w:p w14:paraId="076E9A49" w14:textId="40F57212" w:rsidR="00EB3748" w:rsidRDefault="00C14E7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1.3.</w:t>
            </w:r>
            <w:r>
              <w:rPr>
                <w:rFonts w:ascii="Times New Roman" w:eastAsia="Times New Roman" w:hAnsi="Times New Roman" w:cs="Times New Roman"/>
                <w:color w:val="000000"/>
                <w:sz w:val="20"/>
                <w:szCs w:val="20"/>
              </w:rPr>
              <w:t>На підтвердження інформації стосовно наявності технологій, необхідних для надання послуг,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EB3748" w14:paraId="7E1605C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67C3F" w14:textId="77777777" w:rsidR="00EB3748"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95C0B" w14:textId="77777777" w:rsidR="00EB3748"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134D0610" w14:textId="78EB6C04" w:rsidR="006E3C2D" w:rsidRDefault="006E3C2D" w:rsidP="006E3C2D">
            <w:pPr>
              <w:spacing w:after="0" w:line="240" w:lineRule="auto"/>
              <w:jc w:val="both"/>
              <w:rPr>
                <w:rFonts w:ascii="Times New Roman" w:eastAsia="Times New Roman" w:hAnsi="Times New Roman" w:cs="Times New Roman"/>
                <w:sz w:val="20"/>
                <w:szCs w:val="20"/>
              </w:rPr>
            </w:pPr>
          </w:p>
          <w:p w14:paraId="2E457BA1" w14:textId="5B6ACBE3" w:rsidR="00EB3748" w:rsidRDefault="00EB374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86F32" w14:textId="5A83EA3D" w:rsidR="00C14E73" w:rsidRPr="00C14E73" w:rsidRDefault="0000000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5606EB60" w14:textId="77777777" w:rsidR="00EB3748" w:rsidRDefault="0000000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Style w:val="a9"/>
              <w:tblW w:w="6288" w:type="dxa"/>
              <w:tblInd w:w="0" w:type="dxa"/>
              <w:tblLayout w:type="fixed"/>
              <w:tblLook w:val="0400" w:firstRow="0" w:lastRow="0" w:firstColumn="0" w:lastColumn="0" w:noHBand="0" w:noVBand="1"/>
            </w:tblPr>
            <w:tblGrid>
              <w:gridCol w:w="1510"/>
              <w:gridCol w:w="1417"/>
              <w:gridCol w:w="1276"/>
              <w:gridCol w:w="2085"/>
            </w:tblGrid>
            <w:tr w:rsidR="00EB3748" w14:paraId="7C74FB0B" w14:textId="77777777">
              <w:tc>
                <w:tcPr>
                  <w:tcW w:w="6288" w:type="dxa"/>
                  <w:gridSpan w:val="4"/>
                  <w:tcBorders>
                    <w:top w:val="single" w:sz="4" w:space="0" w:color="000000"/>
                    <w:left w:val="single" w:sz="4" w:space="0" w:color="000000"/>
                    <w:bottom w:val="single" w:sz="4" w:space="0" w:color="000000"/>
                    <w:right w:val="single" w:sz="4" w:space="0" w:color="000000"/>
                  </w:tcBorders>
                </w:tcPr>
                <w:p w14:paraId="6280A634" w14:textId="77777777" w:rsidR="00EB3748"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19286C" w14:paraId="4B22091E" w14:textId="5F73B4A9" w:rsidTr="006E3C2D">
              <w:tc>
                <w:tcPr>
                  <w:tcW w:w="1510" w:type="dxa"/>
                  <w:tcBorders>
                    <w:top w:val="single" w:sz="4" w:space="0" w:color="000000"/>
                    <w:left w:val="single" w:sz="4" w:space="0" w:color="000000"/>
                    <w:bottom w:val="single" w:sz="4" w:space="0" w:color="000000"/>
                    <w:right w:val="single" w:sz="4" w:space="0" w:color="000000"/>
                  </w:tcBorders>
                </w:tcPr>
                <w:p w14:paraId="2ECFD340" w14:textId="77777777" w:rsidR="0019286C" w:rsidRDefault="001928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417" w:type="dxa"/>
                  <w:tcBorders>
                    <w:top w:val="single" w:sz="4" w:space="0" w:color="000000"/>
                    <w:left w:val="single" w:sz="4" w:space="0" w:color="000000"/>
                    <w:bottom w:val="single" w:sz="4" w:space="0" w:color="000000"/>
                    <w:right w:val="single" w:sz="4" w:space="0" w:color="000000"/>
                  </w:tcBorders>
                </w:tcPr>
                <w:p w14:paraId="75E81AA2" w14:textId="77777777" w:rsidR="0019286C" w:rsidRDefault="001928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14:paraId="6452B7A1" w14:textId="77777777" w:rsidR="0019286C" w:rsidRDefault="001928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276" w:type="dxa"/>
                  <w:tcBorders>
                    <w:top w:val="single" w:sz="4" w:space="0" w:color="000000"/>
                    <w:left w:val="single" w:sz="4" w:space="0" w:color="000000"/>
                    <w:bottom w:val="single" w:sz="4" w:space="0" w:color="000000"/>
                    <w:right w:val="single" w:sz="4" w:space="0" w:color="000000"/>
                  </w:tcBorders>
                </w:tcPr>
                <w:p w14:paraId="545B8237" w14:textId="77777777" w:rsidR="0019286C" w:rsidRDefault="001928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085" w:type="dxa"/>
                  <w:tcBorders>
                    <w:top w:val="single" w:sz="4" w:space="0" w:color="000000"/>
                    <w:left w:val="single" w:sz="4" w:space="0" w:color="000000"/>
                    <w:bottom w:val="single" w:sz="4" w:space="0" w:color="000000"/>
                    <w:right w:val="single" w:sz="4" w:space="0" w:color="000000"/>
                  </w:tcBorders>
                </w:tcPr>
                <w:p w14:paraId="74E6A4DD" w14:textId="3A839443" w:rsidR="0019286C" w:rsidRDefault="001928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19286C" w14:paraId="085280DF" w14:textId="77777777" w:rsidTr="006E3C2D">
              <w:tc>
                <w:tcPr>
                  <w:tcW w:w="1510" w:type="dxa"/>
                  <w:tcBorders>
                    <w:top w:val="single" w:sz="4" w:space="0" w:color="000000"/>
                    <w:left w:val="single" w:sz="4" w:space="0" w:color="000000"/>
                    <w:bottom w:val="single" w:sz="4" w:space="0" w:color="000000"/>
                    <w:right w:val="single" w:sz="4" w:space="0" w:color="000000"/>
                  </w:tcBorders>
                </w:tcPr>
                <w:p w14:paraId="73C497BE" w14:textId="77777777" w:rsidR="0019286C" w:rsidRDefault="0019286C">
                  <w:pPr>
                    <w:spacing w:after="0" w:line="240" w:lineRule="auto"/>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7FE37AD" w14:textId="77777777" w:rsidR="0019286C" w:rsidRDefault="0019286C">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EAAD82A" w14:textId="77777777" w:rsidR="0019286C" w:rsidRDefault="0019286C">
                  <w:pPr>
                    <w:spacing w:after="0" w:line="240" w:lineRule="auto"/>
                    <w:rPr>
                      <w:rFonts w:ascii="Times New Roman" w:eastAsia="Times New Roman" w:hAnsi="Times New Roman" w:cs="Times New Roman"/>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57B9A742" w14:textId="77777777" w:rsidR="0019286C" w:rsidRDefault="0019286C">
                  <w:pPr>
                    <w:spacing w:after="0" w:line="240" w:lineRule="auto"/>
                    <w:rPr>
                      <w:rFonts w:ascii="Times New Roman" w:eastAsia="Times New Roman" w:hAnsi="Times New Roman" w:cs="Times New Roman"/>
                      <w:sz w:val="20"/>
                      <w:szCs w:val="20"/>
                    </w:rPr>
                  </w:pPr>
                </w:p>
              </w:tc>
            </w:tr>
          </w:tbl>
          <w:p w14:paraId="55EEC709" w14:textId="76B33F3A" w:rsidR="00C14E73" w:rsidRPr="00C14E73" w:rsidRDefault="00C14E73" w:rsidP="00C14E73">
            <w:pPr>
              <w:spacing w:after="0" w:line="240" w:lineRule="auto"/>
              <w:ind w:right="102"/>
              <w:jc w:val="both"/>
              <w:rPr>
                <w:rFonts w:ascii="Times New Roman" w:hAnsi="Times New Roman"/>
                <w:sz w:val="20"/>
                <w:szCs w:val="20"/>
                <w:lang w:val="uk-UA"/>
              </w:rPr>
            </w:pPr>
            <w:r w:rsidRPr="00C14E73">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lang w:val="uk-UA"/>
              </w:rPr>
              <w:t>2</w:t>
            </w:r>
            <w:r w:rsidRPr="00C14E73">
              <w:rPr>
                <w:rFonts w:ascii="Times New Roman" w:eastAsia="Times New Roman" w:hAnsi="Times New Roman" w:cs="Times New Roman"/>
                <w:color w:val="000000"/>
                <w:sz w:val="20"/>
                <w:szCs w:val="20"/>
                <w:lang w:val="uk-UA"/>
              </w:rPr>
              <w:t>.</w:t>
            </w:r>
            <w:r w:rsidRPr="00C14E73">
              <w:rPr>
                <w:rFonts w:ascii="Times New Roman" w:hAnsi="Times New Roman"/>
                <w:sz w:val="20"/>
                <w:szCs w:val="20"/>
                <w:lang w:val="uk-UA"/>
              </w:rPr>
              <w:t xml:space="preserve"> Обов’язкова наявність в штаті учасника:</w:t>
            </w:r>
          </w:p>
          <w:p w14:paraId="44567AA9" w14:textId="77777777" w:rsidR="00C14E73" w:rsidRPr="00C14E73" w:rsidRDefault="00C14E73" w:rsidP="00C14E73">
            <w:pPr>
              <w:spacing w:after="0" w:line="240" w:lineRule="auto"/>
              <w:ind w:right="102"/>
              <w:jc w:val="both"/>
              <w:rPr>
                <w:rFonts w:ascii="Times New Roman" w:hAnsi="Times New Roman"/>
                <w:sz w:val="20"/>
                <w:szCs w:val="20"/>
                <w:lang w:val="uk-UA"/>
              </w:rPr>
            </w:pPr>
            <w:r w:rsidRPr="00C14E73">
              <w:rPr>
                <w:rFonts w:ascii="Times New Roman" w:hAnsi="Times New Roman"/>
                <w:sz w:val="20"/>
                <w:szCs w:val="20"/>
                <w:lang w:val="uk-UA"/>
              </w:rPr>
              <w:t>лоборант - не менше 1 працівника;</w:t>
            </w:r>
          </w:p>
          <w:p w14:paraId="44AC8FCB" w14:textId="77777777" w:rsidR="00C14E73" w:rsidRPr="00C14E73" w:rsidRDefault="00C14E73" w:rsidP="00C14E73">
            <w:pPr>
              <w:spacing w:after="0" w:line="240" w:lineRule="auto"/>
              <w:ind w:right="102"/>
              <w:jc w:val="both"/>
              <w:rPr>
                <w:rFonts w:ascii="Times New Roman" w:hAnsi="Times New Roman"/>
                <w:sz w:val="20"/>
                <w:szCs w:val="20"/>
                <w:lang w:val="uk-UA"/>
              </w:rPr>
            </w:pPr>
            <w:r w:rsidRPr="00C14E73">
              <w:rPr>
                <w:rFonts w:ascii="Times New Roman" w:hAnsi="Times New Roman"/>
                <w:sz w:val="20"/>
                <w:szCs w:val="20"/>
                <w:lang w:val="uk-UA"/>
              </w:rPr>
              <w:t>фельдшер - не менше 1 працівника;</w:t>
            </w:r>
          </w:p>
          <w:p w14:paraId="2B1535E4" w14:textId="77777777" w:rsidR="00C14E73" w:rsidRPr="00C14E73" w:rsidRDefault="00C14E73" w:rsidP="00C14E73">
            <w:pPr>
              <w:spacing w:after="0" w:line="240" w:lineRule="auto"/>
              <w:ind w:right="102"/>
              <w:jc w:val="both"/>
              <w:rPr>
                <w:rFonts w:ascii="Times New Roman" w:hAnsi="Times New Roman"/>
                <w:sz w:val="20"/>
                <w:szCs w:val="20"/>
                <w:lang w:val="uk-UA"/>
              </w:rPr>
            </w:pPr>
            <w:r w:rsidRPr="00C14E73">
              <w:rPr>
                <w:rFonts w:ascii="Times New Roman" w:hAnsi="Times New Roman"/>
                <w:sz w:val="20"/>
                <w:szCs w:val="20"/>
                <w:lang w:val="uk-UA"/>
              </w:rPr>
              <w:t>медична сестра - не менше 1 працівника;</w:t>
            </w:r>
          </w:p>
          <w:p w14:paraId="4524ECE0" w14:textId="67C128D1" w:rsidR="00EB3748" w:rsidRDefault="00C14E73" w:rsidP="00C14E73">
            <w:pPr>
              <w:spacing w:after="0" w:line="240" w:lineRule="auto"/>
              <w:rPr>
                <w:rFonts w:ascii="Times New Roman" w:eastAsia="Times New Roman" w:hAnsi="Times New Roman" w:cs="Times New Roman"/>
                <w:sz w:val="20"/>
                <w:szCs w:val="20"/>
              </w:rPr>
            </w:pPr>
            <w:r w:rsidRPr="00C14E73">
              <w:rPr>
                <w:rFonts w:ascii="Times New Roman" w:hAnsi="Times New Roman"/>
                <w:sz w:val="20"/>
                <w:szCs w:val="20"/>
                <w:lang w:val="uk-UA"/>
              </w:rPr>
              <w:t>біолог – не менше 1 працівника</w:t>
            </w:r>
            <w:r>
              <w:rPr>
                <w:rFonts w:ascii="Times New Roman" w:hAnsi="Times New Roman"/>
                <w:sz w:val="20"/>
                <w:szCs w:val="20"/>
                <w:lang w:val="uk-UA"/>
              </w:rPr>
              <w:t>.</w:t>
            </w:r>
          </w:p>
          <w:p w14:paraId="34A020C5" w14:textId="0B29BC82" w:rsidR="00C14E73" w:rsidRPr="00C14E73" w:rsidRDefault="00000000" w:rsidP="00C14E7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C14E73">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rPr>
              <w:t xml:space="preserve">. До довідки додати документ на кожного працівника </w:t>
            </w:r>
            <w:r w:rsidRPr="00783C17">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783C17">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зазначеного в довідці, який засвідчує можливість використання праці такого працівника учасником</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(наприклад: 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прийом на роботу)/інший документ).</w:t>
            </w:r>
          </w:p>
        </w:tc>
      </w:tr>
      <w:tr w:rsidR="00EB3748" w14:paraId="469F9EA5" w14:textId="77777777" w:rsidTr="00D74A9D">
        <w:trPr>
          <w:trHeight w:val="14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85F76" w14:textId="77777777" w:rsidR="00EB3748"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30650" w14:textId="77777777" w:rsidR="00EB3748"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A96DB" w14:textId="1C0C3B24" w:rsidR="00EB3748" w:rsidRPr="00C14E73" w:rsidRDefault="00000000">
            <w:pPr>
              <w:spacing w:after="0" w:line="240" w:lineRule="auto"/>
              <w:jc w:val="both"/>
              <w:rPr>
                <w:rFonts w:ascii="Times New Roman" w:eastAsia="Times New Roman" w:hAnsi="Times New Roman" w:cs="Times New Roman"/>
                <w:sz w:val="20"/>
                <w:szCs w:val="20"/>
              </w:rPr>
            </w:pPr>
            <w:r w:rsidRPr="00C14E73">
              <w:rPr>
                <w:rFonts w:ascii="Times New Roman" w:eastAsia="Times New Roman" w:hAnsi="Times New Roman" w:cs="Times New Roman"/>
                <w:sz w:val="20"/>
                <w:szCs w:val="20"/>
              </w:rPr>
              <w:t xml:space="preserve">3.1. На підтвердження досвіду виконання </w:t>
            </w:r>
            <w:r w:rsidRPr="00C14E73">
              <w:rPr>
                <w:rFonts w:ascii="Times New Roman" w:eastAsia="Times New Roman" w:hAnsi="Times New Roman" w:cs="Times New Roman"/>
                <w:b/>
                <w:bCs/>
                <w:sz w:val="20"/>
                <w:szCs w:val="20"/>
              </w:rPr>
              <w:t>аналогічного</w:t>
            </w:r>
            <w:r w:rsidR="00C14E73" w:rsidRPr="00C14E73">
              <w:rPr>
                <w:rFonts w:ascii="Times New Roman" w:eastAsia="Times New Roman" w:hAnsi="Times New Roman" w:cs="Times New Roman"/>
                <w:b/>
                <w:bCs/>
                <w:sz w:val="20"/>
                <w:szCs w:val="20"/>
                <w:lang w:val="uk-UA"/>
              </w:rPr>
              <w:t>*</w:t>
            </w:r>
            <w:r w:rsidRPr="00C14E73">
              <w:rPr>
                <w:rFonts w:ascii="Times New Roman" w:eastAsia="Times New Roman" w:hAnsi="Times New Roman" w:cs="Times New Roman"/>
                <w:sz w:val="20"/>
                <w:szCs w:val="20"/>
              </w:rPr>
              <w:t xml:space="preserve"> (аналогічних) за предметом закупівлі договору (договорів) Учасник має надати:</w:t>
            </w:r>
          </w:p>
          <w:p w14:paraId="4D3A4F9C" w14:textId="46C24331" w:rsidR="00EB3748" w:rsidRPr="00C14E73" w:rsidRDefault="00000000">
            <w:pPr>
              <w:spacing w:after="0" w:line="240" w:lineRule="auto"/>
              <w:jc w:val="both"/>
              <w:rPr>
                <w:rFonts w:ascii="Times New Roman" w:eastAsia="Times New Roman" w:hAnsi="Times New Roman" w:cs="Times New Roman"/>
                <w:sz w:val="20"/>
                <w:szCs w:val="20"/>
              </w:rPr>
            </w:pPr>
            <w:r w:rsidRPr="00C14E73">
              <w:rPr>
                <w:rFonts w:ascii="Times New Roman" w:eastAsia="Times New Roman" w:hAnsi="Times New Roman" w:cs="Times New Roman"/>
                <w:sz w:val="20"/>
                <w:szCs w:val="20"/>
              </w:rPr>
              <w:t xml:space="preserve">3.1.1. довідку в довільній формі, з інформацією про виконання  аналогічного (аналогічних) за предметом закупівлі договору (договорів)  (не менше </w:t>
            </w:r>
            <w:r w:rsidR="006E3C2D" w:rsidRPr="00C14E73">
              <w:rPr>
                <w:rFonts w:ascii="Times New Roman" w:eastAsia="Times New Roman" w:hAnsi="Times New Roman" w:cs="Times New Roman"/>
                <w:sz w:val="20"/>
                <w:szCs w:val="20"/>
                <w:lang w:val="uk-UA"/>
              </w:rPr>
              <w:t>двох</w:t>
            </w:r>
            <w:r w:rsidRPr="00C14E73">
              <w:rPr>
                <w:rFonts w:ascii="Times New Roman" w:eastAsia="Times New Roman" w:hAnsi="Times New Roman" w:cs="Times New Roman"/>
                <w:sz w:val="20"/>
                <w:szCs w:val="20"/>
              </w:rPr>
              <w:t xml:space="preserve"> договору)</w:t>
            </w:r>
            <w:r w:rsidR="00C14E73" w:rsidRPr="00C14E73">
              <w:rPr>
                <w:rFonts w:ascii="Times New Roman" w:eastAsia="Times New Roman" w:hAnsi="Times New Roman" w:cs="Times New Roman"/>
                <w:sz w:val="20"/>
                <w:szCs w:val="20"/>
                <w:lang w:val="uk-UA"/>
              </w:rPr>
              <w:t xml:space="preserve"> які укладені та виконувались в 2022 році</w:t>
            </w:r>
            <w:r w:rsidRPr="00C14E73">
              <w:rPr>
                <w:rFonts w:ascii="Times New Roman" w:eastAsia="Times New Roman" w:hAnsi="Times New Roman" w:cs="Times New Roman"/>
                <w:sz w:val="20"/>
                <w:szCs w:val="20"/>
              </w:rPr>
              <w:t>.</w:t>
            </w:r>
          </w:p>
          <w:p w14:paraId="7A733011" w14:textId="709D7095" w:rsidR="00EB3748" w:rsidRPr="00C14E73" w:rsidRDefault="00000000">
            <w:pPr>
              <w:spacing w:after="0" w:line="240" w:lineRule="auto"/>
              <w:jc w:val="both"/>
              <w:rPr>
                <w:rFonts w:ascii="Times New Roman" w:eastAsia="Times New Roman" w:hAnsi="Times New Roman" w:cs="Times New Roman"/>
                <w:sz w:val="20"/>
                <w:szCs w:val="20"/>
              </w:rPr>
            </w:pPr>
            <w:r w:rsidRPr="00C14E73">
              <w:rPr>
                <w:rFonts w:ascii="Times New Roman" w:eastAsia="Times New Roman" w:hAnsi="Times New Roman" w:cs="Times New Roman"/>
                <w:sz w:val="20"/>
                <w:szCs w:val="20"/>
              </w:rPr>
              <w:t xml:space="preserve">3.1.2. не менше </w:t>
            </w:r>
            <w:r w:rsidR="006E3C2D" w:rsidRPr="00C14E73">
              <w:rPr>
                <w:rFonts w:ascii="Times New Roman" w:eastAsia="Times New Roman" w:hAnsi="Times New Roman" w:cs="Times New Roman"/>
                <w:sz w:val="20"/>
                <w:szCs w:val="20"/>
                <w:lang w:val="uk-UA"/>
              </w:rPr>
              <w:t>2</w:t>
            </w:r>
            <w:r w:rsidRPr="00C14E73">
              <w:rPr>
                <w:rFonts w:ascii="Times New Roman" w:eastAsia="Times New Roman" w:hAnsi="Times New Roman" w:cs="Times New Roman"/>
                <w:sz w:val="20"/>
                <w:szCs w:val="20"/>
              </w:rPr>
              <w:t xml:space="preserve"> копі</w:t>
            </w:r>
            <w:r w:rsidR="006E3C2D" w:rsidRPr="00C14E73">
              <w:rPr>
                <w:rFonts w:ascii="Times New Roman" w:eastAsia="Times New Roman" w:hAnsi="Times New Roman" w:cs="Times New Roman"/>
                <w:sz w:val="20"/>
                <w:szCs w:val="20"/>
                <w:lang w:val="uk-UA"/>
              </w:rPr>
              <w:t>й</w:t>
            </w:r>
            <w:r w:rsidRPr="00C14E73">
              <w:rPr>
                <w:rFonts w:ascii="Times New Roman" w:eastAsia="Times New Roman" w:hAnsi="Times New Roman" w:cs="Times New Roman"/>
                <w:sz w:val="20"/>
                <w:szCs w:val="20"/>
              </w:rPr>
              <w:t xml:space="preserve"> договор</w:t>
            </w:r>
            <w:r w:rsidR="006E3C2D" w:rsidRPr="00C14E73">
              <w:rPr>
                <w:rFonts w:ascii="Times New Roman" w:eastAsia="Times New Roman" w:hAnsi="Times New Roman" w:cs="Times New Roman"/>
                <w:sz w:val="20"/>
                <w:szCs w:val="20"/>
                <w:lang w:val="uk-UA"/>
              </w:rPr>
              <w:t>ів</w:t>
            </w:r>
            <w:r w:rsidRPr="00C14E73">
              <w:rPr>
                <w:rFonts w:ascii="Times New Roman" w:eastAsia="Times New Roman" w:hAnsi="Times New Roman" w:cs="Times New Roman"/>
                <w:sz w:val="20"/>
                <w:szCs w:val="20"/>
              </w:rPr>
              <w:t>, зазначен</w:t>
            </w:r>
            <w:r w:rsidR="006E3C2D" w:rsidRPr="00C14E73">
              <w:rPr>
                <w:rFonts w:ascii="Times New Roman" w:eastAsia="Times New Roman" w:hAnsi="Times New Roman" w:cs="Times New Roman"/>
                <w:sz w:val="20"/>
                <w:szCs w:val="20"/>
                <w:lang w:val="uk-UA"/>
              </w:rPr>
              <w:t>их</w:t>
            </w:r>
            <w:r w:rsidRPr="00C14E73">
              <w:rPr>
                <w:rFonts w:ascii="Times New Roman" w:eastAsia="Times New Roman" w:hAnsi="Times New Roman" w:cs="Times New Roman"/>
                <w:sz w:val="20"/>
                <w:szCs w:val="20"/>
              </w:rPr>
              <w:t xml:space="preserve"> у довідці,</w:t>
            </w:r>
          </w:p>
          <w:p w14:paraId="3007EBE5" w14:textId="78E5DC2C" w:rsidR="00EB3748" w:rsidRPr="00C14E73" w:rsidRDefault="00000000">
            <w:pPr>
              <w:spacing w:after="0" w:line="240" w:lineRule="auto"/>
              <w:jc w:val="both"/>
              <w:rPr>
                <w:rFonts w:ascii="Times New Roman" w:eastAsia="Times New Roman" w:hAnsi="Times New Roman" w:cs="Times New Roman"/>
                <w:sz w:val="20"/>
                <w:szCs w:val="20"/>
                <w:highlight w:val="white"/>
              </w:rPr>
            </w:pPr>
            <w:r w:rsidRPr="00C14E73">
              <w:rPr>
                <w:rFonts w:ascii="Times New Roman" w:eastAsia="Times New Roman" w:hAnsi="Times New Roman" w:cs="Times New Roman"/>
                <w:sz w:val="20"/>
                <w:szCs w:val="20"/>
              </w:rPr>
              <w:t xml:space="preserve">3.1.3. копії документів на підтвердження виконання не менше ніж </w:t>
            </w:r>
            <w:r w:rsidR="006E3C2D" w:rsidRPr="00C14E73">
              <w:rPr>
                <w:rFonts w:ascii="Times New Roman" w:eastAsia="Times New Roman" w:hAnsi="Times New Roman" w:cs="Times New Roman"/>
                <w:sz w:val="20"/>
                <w:szCs w:val="20"/>
                <w:lang w:val="uk-UA"/>
              </w:rPr>
              <w:t>двох</w:t>
            </w:r>
            <w:r w:rsidRPr="00C14E73">
              <w:rPr>
                <w:rFonts w:ascii="Times New Roman" w:eastAsia="Times New Roman" w:hAnsi="Times New Roman" w:cs="Times New Roman"/>
                <w:sz w:val="20"/>
                <w:szCs w:val="20"/>
              </w:rPr>
              <w:t xml:space="preserve"> договор</w:t>
            </w:r>
            <w:r w:rsidR="006E3C2D" w:rsidRPr="00C14E73">
              <w:rPr>
                <w:rFonts w:ascii="Times New Roman" w:eastAsia="Times New Roman" w:hAnsi="Times New Roman" w:cs="Times New Roman"/>
                <w:sz w:val="20"/>
                <w:szCs w:val="20"/>
                <w:lang w:val="uk-UA"/>
              </w:rPr>
              <w:t>ів</w:t>
            </w:r>
            <w:r w:rsidRPr="00C14E73">
              <w:rPr>
                <w:rFonts w:ascii="Times New Roman" w:eastAsia="Times New Roman" w:hAnsi="Times New Roman" w:cs="Times New Roman"/>
                <w:sz w:val="20"/>
                <w:szCs w:val="20"/>
              </w:rPr>
              <w:t xml:space="preserve"> заз</w:t>
            </w:r>
            <w:r w:rsidRPr="00C14E73">
              <w:rPr>
                <w:rFonts w:ascii="Times New Roman" w:eastAsia="Times New Roman" w:hAnsi="Times New Roman" w:cs="Times New Roman"/>
                <w:sz w:val="20"/>
                <w:szCs w:val="20"/>
                <w:highlight w:val="white"/>
              </w:rPr>
              <w:t>начен</w:t>
            </w:r>
            <w:r w:rsidR="006E3C2D" w:rsidRPr="00C14E73">
              <w:rPr>
                <w:rFonts w:ascii="Times New Roman" w:eastAsia="Times New Roman" w:hAnsi="Times New Roman" w:cs="Times New Roman"/>
                <w:sz w:val="20"/>
                <w:szCs w:val="20"/>
                <w:highlight w:val="white"/>
                <w:lang w:val="uk-UA"/>
              </w:rPr>
              <w:t>их</w:t>
            </w:r>
            <w:r w:rsidRPr="00C14E73">
              <w:rPr>
                <w:rFonts w:ascii="Times New Roman" w:eastAsia="Times New Roman" w:hAnsi="Times New Roman" w:cs="Times New Roman"/>
                <w:sz w:val="20"/>
                <w:szCs w:val="20"/>
                <w:highlight w:val="white"/>
              </w:rPr>
              <w:t xml:space="preserve"> в наданій Учасником довідці. </w:t>
            </w:r>
          </w:p>
          <w:p w14:paraId="3AF18370" w14:textId="24021F86" w:rsidR="00EB3748" w:rsidRPr="00C14E73" w:rsidRDefault="006E3C2D">
            <w:pPr>
              <w:spacing w:after="0" w:line="240" w:lineRule="auto"/>
              <w:jc w:val="both"/>
              <w:rPr>
                <w:rFonts w:ascii="Times New Roman" w:eastAsia="Times New Roman" w:hAnsi="Times New Roman" w:cs="Times New Roman"/>
                <w:sz w:val="20"/>
                <w:szCs w:val="20"/>
                <w:highlight w:val="white"/>
              </w:rPr>
            </w:pPr>
            <w:r w:rsidRPr="00C14E73">
              <w:rPr>
                <w:rFonts w:ascii="Times New Roman" w:eastAsia="Times New Roman" w:hAnsi="Times New Roman" w:cs="Times New Roman"/>
                <w:b/>
                <w:sz w:val="20"/>
                <w:szCs w:val="20"/>
                <w:highlight w:val="white"/>
              </w:rPr>
              <w:t>Або</w:t>
            </w:r>
            <w:r w:rsidRPr="00C14E73">
              <w:rPr>
                <w:rFonts w:ascii="Times New Roman" w:eastAsia="Times New Roman" w:hAnsi="Times New Roman" w:cs="Times New Roman"/>
                <w:b/>
                <w:sz w:val="20"/>
                <w:szCs w:val="20"/>
                <w:highlight w:val="white"/>
                <w:lang w:val="uk-UA"/>
              </w:rPr>
              <w:t>/та</w:t>
            </w:r>
            <w:r w:rsidRPr="00C14E73">
              <w:rPr>
                <w:rFonts w:ascii="Times New Roman" w:eastAsia="Times New Roman" w:hAnsi="Times New Roman" w:cs="Times New Roman"/>
                <w:sz w:val="20"/>
                <w:szCs w:val="20"/>
                <w:highlight w:val="white"/>
              </w:rPr>
              <w:t> </w:t>
            </w:r>
          </w:p>
          <w:p w14:paraId="5E4C31F5" w14:textId="29B4917B" w:rsidR="00EB3748" w:rsidRPr="00C14E73" w:rsidRDefault="00000000">
            <w:pPr>
              <w:spacing w:after="0" w:line="240" w:lineRule="auto"/>
              <w:jc w:val="both"/>
              <w:rPr>
                <w:rFonts w:ascii="Times New Roman" w:eastAsia="Times New Roman" w:hAnsi="Times New Roman" w:cs="Times New Roman"/>
                <w:sz w:val="20"/>
                <w:szCs w:val="20"/>
              </w:rPr>
            </w:pPr>
            <w:r w:rsidRPr="00C14E73">
              <w:rPr>
                <w:rFonts w:ascii="Times New Roman" w:eastAsia="Times New Roman" w:hAnsi="Times New Roman" w:cs="Times New Roman"/>
                <w:sz w:val="20"/>
                <w:szCs w:val="20"/>
                <w:highlight w:val="white"/>
              </w:rPr>
              <w:t xml:space="preserve">лист відгук (або рекомендаційний лист тощо) (не менше </w:t>
            </w:r>
            <w:r w:rsidR="006E3C2D" w:rsidRPr="00C14E73">
              <w:rPr>
                <w:rFonts w:ascii="Times New Roman" w:eastAsia="Times New Roman" w:hAnsi="Times New Roman" w:cs="Times New Roman"/>
                <w:sz w:val="20"/>
                <w:szCs w:val="20"/>
                <w:highlight w:val="white"/>
                <w:lang w:val="uk-UA"/>
              </w:rPr>
              <w:t>двох</w:t>
            </w:r>
            <w:r w:rsidRPr="00C14E73">
              <w:rPr>
                <w:rFonts w:ascii="Times New Roman" w:eastAsia="Times New Roman" w:hAnsi="Times New Roman" w:cs="Times New Roman"/>
                <w:sz w:val="20"/>
                <w:szCs w:val="20"/>
                <w:highlight w:val="white"/>
              </w:rPr>
              <w:t>) від контрагента згідно аналогічного договору, який зазначено у довідці та надано у складі тендерної пр</w:t>
            </w:r>
            <w:r w:rsidRPr="00C14E73">
              <w:rPr>
                <w:rFonts w:ascii="Times New Roman" w:eastAsia="Times New Roman" w:hAnsi="Times New Roman" w:cs="Times New Roman"/>
                <w:sz w:val="20"/>
                <w:szCs w:val="20"/>
              </w:rPr>
              <w:t xml:space="preserve">опозиції про належне виконання цього договору. </w:t>
            </w:r>
          </w:p>
          <w:p w14:paraId="6CD6CE84" w14:textId="77777777" w:rsidR="00D74A9D" w:rsidRDefault="00D74A9D" w:rsidP="00C14E73">
            <w:pPr>
              <w:pStyle w:val="21"/>
              <w:spacing w:after="0" w:line="240" w:lineRule="auto"/>
              <w:ind w:left="0"/>
              <w:jc w:val="both"/>
              <w:rPr>
                <w:rFonts w:ascii="Times New Roman" w:hAnsi="Times New Roman"/>
                <w:sz w:val="20"/>
                <w:szCs w:val="20"/>
                <w:lang w:val="uk-UA"/>
              </w:rPr>
            </w:pPr>
          </w:p>
          <w:p w14:paraId="30C14442" w14:textId="6AAD0DCA" w:rsidR="00C14E73" w:rsidRPr="00C14E73" w:rsidRDefault="00C14E73" w:rsidP="00C14E73">
            <w:pPr>
              <w:pStyle w:val="21"/>
              <w:spacing w:after="0" w:line="240" w:lineRule="auto"/>
              <w:ind w:left="0"/>
              <w:jc w:val="both"/>
              <w:rPr>
                <w:rFonts w:ascii="Times New Roman" w:hAnsi="Times New Roman"/>
                <w:sz w:val="20"/>
                <w:szCs w:val="20"/>
                <w:lang w:val="uk-UA"/>
              </w:rPr>
            </w:pPr>
            <w:r w:rsidRPr="00C14E73">
              <w:rPr>
                <w:rFonts w:ascii="Times New Roman" w:hAnsi="Times New Roman"/>
                <w:sz w:val="20"/>
                <w:szCs w:val="20"/>
                <w:lang w:val="uk-UA"/>
              </w:rPr>
              <w:t>*аналогічними вважаються договори, що повинні включати проведення аналізів</w:t>
            </w:r>
            <w:r w:rsidR="007E6B02">
              <w:rPr>
                <w:rFonts w:ascii="Times New Roman" w:hAnsi="Times New Roman"/>
                <w:sz w:val="20"/>
                <w:szCs w:val="20"/>
                <w:lang w:val="uk-UA"/>
              </w:rPr>
              <w:t xml:space="preserve"> на</w:t>
            </w:r>
            <w:r>
              <w:rPr>
                <w:rFonts w:ascii="Times New Roman" w:hAnsi="Times New Roman"/>
                <w:sz w:val="20"/>
                <w:szCs w:val="20"/>
                <w:lang w:val="uk-UA"/>
              </w:rPr>
              <w:t xml:space="preserve"> х</w:t>
            </w:r>
            <w:r w:rsidRPr="00C14E73">
              <w:rPr>
                <w:rFonts w:ascii="Times New Roman" w:hAnsi="Times New Roman"/>
                <w:sz w:val="20"/>
                <w:szCs w:val="20"/>
                <w:lang w:val="uk-UA"/>
              </w:rPr>
              <w:t>олестерин</w:t>
            </w:r>
            <w:r w:rsidR="007E6B02">
              <w:rPr>
                <w:rFonts w:ascii="Times New Roman" w:hAnsi="Times New Roman"/>
                <w:sz w:val="20"/>
                <w:szCs w:val="20"/>
                <w:lang w:val="uk-UA"/>
              </w:rPr>
              <w:t>.</w:t>
            </w:r>
          </w:p>
          <w:p w14:paraId="2C256EC7" w14:textId="77777777" w:rsidR="00EB3748" w:rsidRPr="00C14E73" w:rsidRDefault="00EB3748">
            <w:pPr>
              <w:spacing w:after="0" w:line="240" w:lineRule="auto"/>
              <w:rPr>
                <w:rFonts w:ascii="Times New Roman" w:eastAsia="Times New Roman" w:hAnsi="Times New Roman" w:cs="Times New Roman"/>
                <w:sz w:val="20"/>
                <w:szCs w:val="20"/>
              </w:rPr>
            </w:pPr>
          </w:p>
          <w:p w14:paraId="33179BEA" w14:textId="46A96466" w:rsidR="00EB3748" w:rsidRPr="00C14E73" w:rsidRDefault="00000000">
            <w:pPr>
              <w:spacing w:after="0" w:line="240" w:lineRule="auto"/>
              <w:jc w:val="both"/>
              <w:rPr>
                <w:rFonts w:ascii="Times New Roman" w:eastAsia="Times New Roman" w:hAnsi="Times New Roman" w:cs="Times New Roman"/>
                <w:sz w:val="20"/>
                <w:szCs w:val="20"/>
              </w:rPr>
            </w:pPr>
            <w:r w:rsidRPr="00C14E73">
              <w:rPr>
                <w:rFonts w:ascii="Times New Roman" w:eastAsia="Times New Roman" w:hAnsi="Times New Roman" w:cs="Times New Roman"/>
                <w:i/>
                <w:sz w:val="20"/>
                <w:szCs w:val="20"/>
              </w:rPr>
              <w:t xml:space="preserve">Аналогічний договір може надаватися без додатків, додаткових угод, тощо </w:t>
            </w:r>
            <w:r w:rsidR="00D74A9D">
              <w:rPr>
                <w:rFonts w:ascii="Times New Roman" w:eastAsia="Times New Roman" w:hAnsi="Times New Roman" w:cs="Times New Roman"/>
                <w:i/>
                <w:sz w:val="20"/>
                <w:szCs w:val="20"/>
                <w:lang w:val="uk-UA"/>
              </w:rPr>
              <w:t xml:space="preserve">(окрім </w:t>
            </w:r>
            <w:r w:rsidR="00D74A9D" w:rsidRPr="00C14E73">
              <w:rPr>
                <w:rFonts w:ascii="Times New Roman" w:eastAsia="Times New Roman" w:hAnsi="Times New Roman" w:cs="Times New Roman"/>
                <w:i/>
                <w:sz w:val="20"/>
                <w:szCs w:val="20"/>
              </w:rPr>
              <w:t>специфікаці</w:t>
            </w:r>
            <w:r w:rsidR="00D74A9D">
              <w:rPr>
                <w:rFonts w:ascii="Times New Roman" w:eastAsia="Times New Roman" w:hAnsi="Times New Roman" w:cs="Times New Roman"/>
                <w:i/>
                <w:sz w:val="20"/>
                <w:szCs w:val="20"/>
                <w:lang w:val="uk-UA"/>
              </w:rPr>
              <w:t>й)</w:t>
            </w:r>
            <w:r w:rsidR="00D74A9D" w:rsidRPr="00C14E73">
              <w:rPr>
                <w:rFonts w:ascii="Times New Roman" w:eastAsia="Times New Roman" w:hAnsi="Times New Roman" w:cs="Times New Roman"/>
                <w:i/>
                <w:sz w:val="20"/>
                <w:szCs w:val="20"/>
              </w:rPr>
              <w:t xml:space="preserve"> </w:t>
            </w:r>
            <w:r w:rsidRPr="00C14E73">
              <w:rPr>
                <w:rFonts w:ascii="Times New Roman" w:eastAsia="Times New Roman" w:hAnsi="Times New Roman" w:cs="Times New Roman"/>
                <w:i/>
                <w:sz w:val="20"/>
                <w:szCs w:val="20"/>
              </w:rPr>
              <w:t xml:space="preserve">до аналогічного договору, які зазначені в ньому як </w:t>
            </w:r>
            <w:r w:rsidRPr="00C14E73">
              <w:rPr>
                <w:rFonts w:ascii="Times New Roman" w:eastAsia="Times New Roman" w:hAnsi="Times New Roman" w:cs="Times New Roman"/>
                <w:i/>
                <w:sz w:val="20"/>
                <w:szCs w:val="20"/>
              </w:rPr>
              <w:lastRenderedPageBreak/>
              <w:t>невід’ємні частини  договору. Їх відсутність не буде вважатись  невідповідністю тендерної пропозиції  учасника.</w:t>
            </w:r>
          </w:p>
          <w:p w14:paraId="2BC52EC2" w14:textId="77777777" w:rsidR="00EB3748" w:rsidRPr="00C14E73" w:rsidRDefault="00000000">
            <w:pPr>
              <w:spacing w:after="0" w:line="240" w:lineRule="auto"/>
              <w:jc w:val="both"/>
              <w:rPr>
                <w:rFonts w:ascii="Times New Roman" w:eastAsia="Times New Roman" w:hAnsi="Times New Roman" w:cs="Times New Roman"/>
                <w:sz w:val="20"/>
                <w:szCs w:val="20"/>
              </w:rPr>
            </w:pPr>
            <w:r w:rsidRPr="00C14E73">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2B9F63D2" w14:textId="77777777" w:rsidR="00EB3748"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E4B431" w14:textId="77777777" w:rsidR="00EB3748" w:rsidRDefault="00000000">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63E199C2" w14:textId="77777777" w:rsidR="00EB3748" w:rsidRDefault="00EB3748">
      <w:pPr>
        <w:spacing w:before="240" w:after="0" w:line="240" w:lineRule="auto"/>
        <w:jc w:val="both"/>
        <w:rPr>
          <w:rFonts w:ascii="Times New Roman" w:eastAsia="Times New Roman" w:hAnsi="Times New Roman" w:cs="Times New Roman"/>
          <w:b/>
          <w:color w:val="000000"/>
          <w:sz w:val="20"/>
          <w:szCs w:val="20"/>
        </w:rPr>
      </w:pPr>
    </w:p>
    <w:p w14:paraId="60D49F23" w14:textId="77777777" w:rsidR="00EB3748" w:rsidRDefault="00000000">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7E9DEA0" w14:textId="77777777" w:rsidR="00EB3748" w:rsidRDefault="00000000">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0E82F5" w14:textId="77777777" w:rsidR="00EB3748" w:rsidRDefault="00000000">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C2BAE2" w14:textId="77777777" w:rsidR="00EB3748" w:rsidRDefault="00000000">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66884DAF" w14:textId="77777777" w:rsidR="00EB3748" w:rsidRDefault="00000000">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6192DC2" w14:textId="77777777" w:rsidR="00EB3748" w:rsidRDefault="00000000">
      <w:pPr>
        <w:spacing w:after="450" w:line="240" w:lineRule="auto"/>
        <w:jc w:val="both"/>
        <w:rPr>
          <w:rFonts w:ascii="Times New Roman" w:eastAsia="Times New Roman" w:hAnsi="Times New Roman" w:cs="Times New Roman"/>
          <w:color w:val="000000"/>
          <w:sz w:val="20"/>
          <w:szCs w:val="20"/>
        </w:rPr>
      </w:pPr>
      <w:r w:rsidRPr="00507823">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EFD36A1" w14:textId="77777777" w:rsidR="00EB3748" w:rsidRDefault="00EB3748">
      <w:pPr>
        <w:spacing w:after="0" w:line="240" w:lineRule="auto"/>
        <w:rPr>
          <w:rFonts w:ascii="Times New Roman" w:eastAsia="Times New Roman" w:hAnsi="Times New Roman" w:cs="Times New Roman"/>
          <w:color w:val="000000"/>
          <w:sz w:val="20"/>
          <w:szCs w:val="20"/>
        </w:rPr>
      </w:pPr>
    </w:p>
    <w:p w14:paraId="33259F72" w14:textId="77777777" w:rsidR="00EB3748" w:rsidRDefault="0000000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EB3748" w14:paraId="64E3C0E2" w14:textId="77777777" w:rsidTr="005D03F7">
        <w:trPr>
          <w:trHeight w:val="6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B3E7"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69C7670"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89880"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C7F6369" w14:textId="77777777" w:rsidR="00EB3748" w:rsidRDefault="00EB3748">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55ED5"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3748" w14:paraId="73782DB5"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B7E17"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0DF9F" w14:textId="77777777" w:rsidR="00EB3748" w:rsidRDefault="0000000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1F9122"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F8BEF" w14:textId="77777777" w:rsidR="00EB3748" w:rsidRDefault="0000000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Pr>
                <w:rFonts w:ascii="Times New Roman" w:eastAsia="Times New Roman" w:hAnsi="Times New Roman" w:cs="Times New Roman"/>
                <w:b/>
                <w:color w:val="000000"/>
                <w:sz w:val="20"/>
                <w:szCs w:val="20"/>
              </w:rPr>
              <w:lastRenderedPageBreak/>
              <w:t>корупційні або пов’язані з корупцією правопорушення, яка не стосується запитувача.</w:t>
            </w:r>
          </w:p>
        </w:tc>
      </w:tr>
      <w:tr w:rsidR="00EB3748" w14:paraId="1E5F266A" w14:textId="77777777" w:rsidTr="0050782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E6972"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01B72" w14:textId="77777777" w:rsidR="00EB3748" w:rsidRDefault="0000000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49C6DE" w14:textId="77777777" w:rsidR="00EB3748"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B3748" w14:paraId="28C331A0" w14:textId="77777777" w:rsidTr="00A20E59">
        <w:trPr>
          <w:trHeight w:val="22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17C69"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EA20F"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tcBorders>
              <w:top w:val="single" w:sz="4" w:space="0" w:color="auto"/>
              <w:left w:val="single" w:sz="8" w:space="0" w:color="000000"/>
              <w:right w:val="single" w:sz="8" w:space="0" w:color="000000"/>
            </w:tcBorders>
            <w:tcMar>
              <w:top w:w="100" w:type="dxa"/>
              <w:left w:w="100" w:type="dxa"/>
              <w:bottom w:w="100" w:type="dxa"/>
              <w:right w:w="100" w:type="dxa"/>
            </w:tcMar>
          </w:tcPr>
          <w:p w14:paraId="3A3BF217" w14:textId="1258CE52" w:rsidR="00EB3748" w:rsidRDefault="002F53A2" w:rsidP="0050782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sz w:val="20"/>
                <w:szCs w:val="20"/>
              </w:rPr>
              <w:t xml:space="preserve"> </w:t>
            </w:r>
          </w:p>
        </w:tc>
      </w:tr>
      <w:tr w:rsidR="00EB3748" w14:paraId="3D7FE800"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395B9" w14:textId="77777777" w:rsidR="00EB3748"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3C8CE"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5B3E35"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E5A02" w14:textId="77777777" w:rsidR="00EB3748" w:rsidRDefault="0000000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EF429C7" w14:textId="77777777" w:rsidR="00EB3748" w:rsidRDefault="00EB3748">
      <w:pPr>
        <w:spacing w:after="0" w:line="240" w:lineRule="auto"/>
        <w:rPr>
          <w:rFonts w:ascii="Times New Roman" w:eastAsia="Times New Roman" w:hAnsi="Times New Roman" w:cs="Times New Roman"/>
          <w:b/>
          <w:color w:val="000000"/>
          <w:sz w:val="20"/>
          <w:szCs w:val="20"/>
        </w:rPr>
      </w:pPr>
    </w:p>
    <w:p w14:paraId="27F3B912" w14:textId="77777777" w:rsidR="00EB3748"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EB3748" w14:paraId="3965E6F8" w14:textId="77777777" w:rsidTr="00A20E59">
        <w:trPr>
          <w:trHeight w:val="7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FB218"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130124C"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A9D56"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6FB2E121" w14:textId="77777777" w:rsidR="00EB3748" w:rsidRDefault="00EB3748">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3969D"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3748" w14:paraId="37BC044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A7B15"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096F1" w14:textId="77777777" w:rsidR="00EB3748" w:rsidRDefault="0000000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1B6BE0"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63F6D" w14:textId="77777777" w:rsidR="00EB3748" w:rsidRDefault="0000000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w:t>
            </w:r>
            <w:r>
              <w:rPr>
                <w:rFonts w:ascii="Times New Roman" w:eastAsia="Times New Roman" w:hAnsi="Times New Roman" w:cs="Times New Roman"/>
                <w:b/>
                <w:color w:val="000000"/>
                <w:sz w:val="20"/>
                <w:szCs w:val="20"/>
              </w:rPr>
              <w:lastRenderedPageBreak/>
              <w:t>вчинили корупційні або пов’язані з корупцією правопорушення, яка не стосується запитувача.</w:t>
            </w:r>
          </w:p>
        </w:tc>
      </w:tr>
      <w:tr w:rsidR="00EB3748" w14:paraId="18A6C140" w14:textId="77777777" w:rsidTr="002F53A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CDCCD"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F8979" w14:textId="77777777" w:rsidR="00EB3748" w:rsidRDefault="0000000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E39E177" w14:textId="77777777" w:rsidR="00EB3748" w:rsidRDefault="0000000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8B6B78" w14:textId="071DD6D2" w:rsidR="00EB3748" w:rsidRPr="002A605A" w:rsidRDefault="00000000" w:rsidP="002F53A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w:t>
            </w:r>
            <w:r w:rsidR="002A605A">
              <w:rPr>
                <w:rFonts w:ascii="Times New Roman" w:eastAsia="Times New Roman" w:hAnsi="Times New Roman" w:cs="Times New Roman"/>
                <w:color w:val="000000"/>
                <w:sz w:val="20"/>
                <w:szCs w:val="20"/>
                <w:lang w:val="uk-UA"/>
              </w:rPr>
              <w:t xml:space="preserve"> </w:t>
            </w:r>
            <w:r w:rsidR="002A605A">
              <w:rPr>
                <w:rFonts w:ascii="Times New Roman" w:eastAsia="Times New Roman" w:hAnsi="Times New Roman" w:cs="Times New Roman"/>
                <w:color w:val="000000"/>
                <w:sz w:val="20"/>
                <w:szCs w:val="20"/>
              </w:rPr>
              <w:t>від дати подання документа. </w:t>
            </w:r>
          </w:p>
        </w:tc>
      </w:tr>
      <w:tr w:rsidR="00EB3748" w14:paraId="5834E381" w14:textId="77777777" w:rsidTr="00A20E59">
        <w:trPr>
          <w:trHeight w:val="17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06208"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DA612"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68E03A"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tcBorders>
              <w:top w:val="single" w:sz="4" w:space="0" w:color="auto"/>
              <w:left w:val="single" w:sz="8" w:space="0" w:color="000000"/>
              <w:right w:val="single" w:sz="8" w:space="0" w:color="000000"/>
            </w:tcBorders>
            <w:tcMar>
              <w:top w:w="100" w:type="dxa"/>
              <w:left w:w="100" w:type="dxa"/>
              <w:bottom w:w="100" w:type="dxa"/>
              <w:right w:w="100" w:type="dxa"/>
            </w:tcMar>
          </w:tcPr>
          <w:p w14:paraId="746EC2D2" w14:textId="338C4A9F" w:rsidR="00EB3748" w:rsidRDefault="002A605A" w:rsidP="002F53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p>
        </w:tc>
      </w:tr>
      <w:tr w:rsidR="00EB3748" w14:paraId="30E0B633"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8B764" w14:textId="77777777" w:rsidR="00EB3748"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01D8A"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D2A2967"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3159C" w14:textId="77777777" w:rsidR="00EB3748" w:rsidRDefault="0000000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7BA82AB" w14:textId="77777777" w:rsidR="00EB3748" w:rsidRDefault="00000000">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933A02F" w14:textId="77777777" w:rsidR="00EB3748" w:rsidRDefault="0000000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C94D82F" w14:textId="77777777" w:rsidR="00EB3748" w:rsidRDefault="0000000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EB3748" w14:paraId="5DD739DF"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53643E4"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B3748" w14:paraId="2D7F527E"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41B1F" w14:textId="77777777" w:rsidR="00EB3748"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13872"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B3748" w14:paraId="4CE4D02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C86F7" w14:textId="77777777" w:rsidR="00EB3748"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26762" w14:textId="77777777" w:rsidR="00EB3748"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B3748" w14:paraId="5C2232D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32352" w14:textId="77777777" w:rsidR="00EB3748"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EB384" w14:textId="77777777" w:rsidR="00EB3748" w:rsidRDefault="00000000">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3E79A7AB" w14:textId="77777777" w:rsidR="00EB3748"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B3748" w14:paraId="30A019E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48B1E" w14:textId="77777777" w:rsidR="00EB3748"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9B5CB" w14:textId="77777777" w:rsidR="00EB3748" w:rsidRDefault="0000000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bl>
    <w:p w14:paraId="090F18E0" w14:textId="77777777" w:rsidR="00EB3748" w:rsidRDefault="00EB3748">
      <w:pPr>
        <w:spacing w:after="0" w:line="240" w:lineRule="auto"/>
        <w:rPr>
          <w:rFonts w:ascii="Times New Roman" w:eastAsia="Times New Roman" w:hAnsi="Times New Roman" w:cs="Times New Roman"/>
          <w:sz w:val="20"/>
          <w:szCs w:val="20"/>
        </w:rPr>
      </w:pPr>
    </w:p>
    <w:p w14:paraId="5EAEE50D" w14:textId="77777777" w:rsidR="00EB3748" w:rsidRDefault="00EB3748">
      <w:pPr>
        <w:rPr>
          <w:rFonts w:ascii="Times New Roman" w:eastAsia="Times New Roman" w:hAnsi="Times New Roman" w:cs="Times New Roman"/>
          <w:sz w:val="20"/>
          <w:szCs w:val="20"/>
        </w:rPr>
      </w:pPr>
    </w:p>
    <w:sectPr w:rsidR="00EB374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2C68"/>
    <w:multiLevelType w:val="multilevel"/>
    <w:tmpl w:val="B3F66D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07660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48"/>
    <w:rsid w:val="0019286C"/>
    <w:rsid w:val="00275BD4"/>
    <w:rsid w:val="002A605A"/>
    <w:rsid w:val="002F53A2"/>
    <w:rsid w:val="00507823"/>
    <w:rsid w:val="005D03F7"/>
    <w:rsid w:val="006E3C2D"/>
    <w:rsid w:val="00783C17"/>
    <w:rsid w:val="007B5F87"/>
    <w:rsid w:val="007E6B02"/>
    <w:rsid w:val="00916A66"/>
    <w:rsid w:val="00A20E59"/>
    <w:rsid w:val="00C14E73"/>
    <w:rsid w:val="00CE0E92"/>
    <w:rsid w:val="00D74A9D"/>
    <w:rsid w:val="00EB3748"/>
    <w:rsid w:val="00FB52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9DC8"/>
  <w15:docId w15:val="{D1B40CBD-E8C1-4B29-95E6-0CB1AED2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1">
    <w:name w:val="Основной текст с отступом 21"/>
    <w:basedOn w:val="a"/>
    <w:uiPriority w:val="99"/>
    <w:rsid w:val="00C14E73"/>
    <w:pPr>
      <w:suppressAutoHyphens/>
      <w:spacing w:after="120" w:line="480" w:lineRule="auto"/>
      <w:ind w:left="283"/>
    </w:pPr>
    <w:rPr>
      <w:rFonts w:eastAsia="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9384</Words>
  <Characters>5350</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Olena</cp:lastModifiedBy>
  <cp:revision>14</cp:revision>
  <dcterms:created xsi:type="dcterms:W3CDTF">2022-10-25T07:02:00Z</dcterms:created>
  <dcterms:modified xsi:type="dcterms:W3CDTF">2023-02-22T12:29:00Z</dcterms:modified>
</cp:coreProperties>
</file>