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CC" w:rsidRPr="009110CC" w:rsidRDefault="009110CC" w:rsidP="00B2552B">
      <w:pPr>
        <w:tabs>
          <w:tab w:val="left" w:pos="3090"/>
        </w:tabs>
        <w:spacing w:after="0"/>
        <w:jc w:val="center"/>
        <w:rPr>
          <w:rFonts w:ascii="Times New Roman" w:eastAsia="Times New Roman" w:hAnsi="Times New Roman" w:cs="Times New Roman"/>
          <w:b/>
          <w:bCs/>
          <w:sz w:val="24"/>
          <w:szCs w:val="24"/>
          <w:lang w:val="uk-UA" w:eastAsia="ru-RU"/>
        </w:rPr>
      </w:pPr>
    </w:p>
    <w:p w:rsidR="00173863"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КОМУНАЛЬНЕ НЕКОМЕРЦІЙНЕ ПІДПРИЄМСТВО</w:t>
      </w:r>
    </w:p>
    <w:p w:rsidR="00E558DE"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 xml:space="preserve">«ЛІКАРНЯ  ІНТЕНСИВНОГО ЛІКУВАННЯ </w:t>
      </w:r>
    </w:p>
    <w:p w:rsidR="008A2D0F" w:rsidRPr="009110CC" w:rsidRDefault="00B2552B" w:rsidP="00B2552B">
      <w:pPr>
        <w:tabs>
          <w:tab w:val="left" w:pos="3090"/>
        </w:tabs>
        <w:spacing w:after="0"/>
        <w:jc w:val="center"/>
        <w:rPr>
          <w:rFonts w:ascii="Times New Roman" w:hAnsi="Times New Roman" w:cs="Times New Roman"/>
          <w:b/>
          <w:sz w:val="24"/>
          <w:szCs w:val="24"/>
          <w:lang w:val="uk-UA"/>
        </w:rPr>
      </w:pPr>
      <w:r w:rsidRPr="009110CC">
        <w:rPr>
          <w:rFonts w:ascii="Times New Roman" w:eastAsia="Times New Roman" w:hAnsi="Times New Roman" w:cs="Times New Roman"/>
          <w:b/>
          <w:bCs/>
          <w:sz w:val="24"/>
          <w:szCs w:val="24"/>
          <w:lang w:val="uk-UA" w:eastAsia="ru-RU"/>
        </w:rPr>
        <w:t xml:space="preserve">БОЯРСЬКОЇ МІСЬКОЇ РАДИ» </w:t>
      </w:r>
    </w:p>
    <w:p w:rsidR="008A2D0F" w:rsidRPr="009110CC" w:rsidRDefault="008A2D0F" w:rsidP="008A2D0F">
      <w:pPr>
        <w:pStyle w:val="12"/>
        <w:jc w:val="center"/>
        <w:rPr>
          <w:rFonts w:ascii="Times New Roman" w:hAnsi="Times New Roman" w:cs="Times New Roman"/>
          <w:b/>
          <w:color w:val="auto"/>
          <w:sz w:val="24"/>
          <w:szCs w:val="24"/>
          <w:lang w:val="uk-UA"/>
        </w:rPr>
      </w:pPr>
    </w:p>
    <w:p w:rsidR="008A2D0F" w:rsidRPr="009110CC" w:rsidRDefault="008A2D0F" w:rsidP="008A2D0F">
      <w:pPr>
        <w:tabs>
          <w:tab w:val="left" w:pos="3090"/>
        </w:tabs>
        <w:jc w:val="center"/>
        <w:rPr>
          <w:rFonts w:ascii="Times New Roman" w:eastAsia="Calibri" w:hAnsi="Times New Roman" w:cs="Times New Roman"/>
          <w:b/>
          <w:sz w:val="24"/>
          <w:szCs w:val="24"/>
          <w:lang w:val="uk-UA"/>
        </w:rPr>
      </w:pPr>
    </w:p>
    <w:p w:rsidR="008A2D0F" w:rsidRPr="009110CC" w:rsidRDefault="008A2D0F" w:rsidP="008A2D0F">
      <w:pPr>
        <w:pStyle w:val="21"/>
        <w:jc w:val="center"/>
        <w:rPr>
          <w:rFonts w:ascii="Times New Roman" w:hAnsi="Times New Roman" w:cs="Times New Roman"/>
          <w:b/>
          <w:szCs w:val="24"/>
          <w:lang w:val="uk-UA"/>
        </w:rPr>
      </w:pPr>
    </w:p>
    <w:p w:rsidR="008A2D0F" w:rsidRPr="009110CC" w:rsidRDefault="008A2D0F" w:rsidP="008A2D0F">
      <w:pPr>
        <w:pStyle w:val="21"/>
        <w:jc w:val="center"/>
        <w:rPr>
          <w:rFonts w:ascii="Times New Roman" w:hAnsi="Times New Roman" w:cs="Times New Roman"/>
          <w:b/>
          <w:szCs w:val="24"/>
          <w:lang w:val="uk-UA"/>
        </w:rPr>
      </w:pP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364679">
        <w:rPr>
          <w:rFonts w:ascii="Times New Roman" w:hAnsi="Times New Roman" w:cs="Times New Roman"/>
          <w:szCs w:val="24"/>
          <w:lang w:val="uk-UA"/>
        </w:rPr>
        <w:t xml:space="preserve"> № </w:t>
      </w:r>
      <w:r w:rsidR="003601E7">
        <w:rPr>
          <w:rFonts w:ascii="Times New Roman" w:hAnsi="Times New Roman" w:cs="Times New Roman"/>
          <w:szCs w:val="24"/>
          <w:lang w:val="uk-UA"/>
        </w:rPr>
        <w:t>58</w:t>
      </w:r>
      <w:r w:rsidRPr="009110CC">
        <w:rPr>
          <w:rFonts w:ascii="Times New Roman" w:hAnsi="Times New Roman" w:cs="Times New Roman"/>
          <w:szCs w:val="24"/>
          <w:lang w:val="uk-UA"/>
        </w:rPr>
        <w:t xml:space="preserve"> </w:t>
      </w:r>
      <w:r w:rsidR="000E2B21">
        <w:rPr>
          <w:rFonts w:ascii="Times New Roman" w:hAnsi="Times New Roman" w:cs="Times New Roman"/>
          <w:szCs w:val="24"/>
          <w:lang w:val="uk-UA"/>
        </w:rPr>
        <w:t xml:space="preserve"> </w:t>
      </w:r>
      <w:r w:rsidR="003C3DD3" w:rsidRPr="009110CC">
        <w:rPr>
          <w:rFonts w:ascii="Times New Roman" w:hAnsi="Times New Roman" w:cs="Times New Roman"/>
          <w:szCs w:val="24"/>
          <w:lang w:val="uk-UA"/>
        </w:rPr>
        <w:t xml:space="preserve">від </w:t>
      </w:r>
      <w:r w:rsidR="003601E7">
        <w:rPr>
          <w:rFonts w:ascii="Times New Roman" w:hAnsi="Times New Roman" w:cs="Times New Roman"/>
          <w:szCs w:val="24"/>
          <w:lang w:val="uk-UA"/>
        </w:rPr>
        <w:t>23</w:t>
      </w:r>
      <w:r w:rsidR="00F55271" w:rsidRPr="009110CC">
        <w:rPr>
          <w:rFonts w:ascii="Times New Roman" w:hAnsi="Times New Roman" w:cs="Times New Roman"/>
          <w:szCs w:val="24"/>
          <w:lang w:val="uk-UA"/>
        </w:rPr>
        <w:t>.05.2023 р.</w:t>
      </w:r>
    </w:p>
    <w:p w:rsidR="008A2D0F" w:rsidRPr="009110CC" w:rsidRDefault="008A2D0F" w:rsidP="008A2D0F">
      <w:pPr>
        <w:pStyle w:val="21"/>
        <w:ind w:left="320"/>
        <w:jc w:val="right"/>
        <w:rPr>
          <w:rFonts w:ascii="Times New Roman" w:hAnsi="Times New Roman" w:cs="Times New Roman"/>
          <w:szCs w:val="24"/>
          <w:lang w:val="uk-UA"/>
        </w:rPr>
      </w:pPr>
    </w:p>
    <w:p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417014" w:rsidRPr="009110CC">
        <w:rPr>
          <w:rFonts w:ascii="Times New Roman" w:hAnsi="Times New Roman" w:cs="Times New Roman"/>
          <w:szCs w:val="24"/>
          <w:lang w:val="uk-UA"/>
        </w:rPr>
        <w:t>Валентина КРУТЬ</w:t>
      </w:r>
      <w:r w:rsidR="008A2D0F" w:rsidRPr="009110CC">
        <w:rPr>
          <w:rFonts w:ascii="Times New Roman" w:hAnsi="Times New Roman" w:cs="Times New Roman"/>
          <w:szCs w:val="24"/>
          <w:lang w:val="uk-UA"/>
        </w:rPr>
        <w:t>______________</w:t>
      </w:r>
    </w:p>
    <w:p w:rsidR="008A2D0F" w:rsidRPr="009110CC" w:rsidRDefault="008A2D0F" w:rsidP="008A2D0F">
      <w:pPr>
        <w:pStyle w:val="21"/>
        <w:ind w:left="320"/>
        <w:jc w:val="right"/>
        <w:rPr>
          <w:rFonts w:ascii="Times New Roman" w:hAnsi="Times New Roman" w:cs="Times New Roman"/>
          <w:szCs w:val="24"/>
          <w:lang w:val="uk-UA"/>
        </w:rPr>
      </w:pPr>
    </w:p>
    <w:p w:rsidR="008A2D0F" w:rsidRPr="009110CC" w:rsidRDefault="008A2D0F" w:rsidP="008A2D0F">
      <w:pPr>
        <w:pStyle w:val="21"/>
        <w:ind w:left="320"/>
        <w:jc w:val="center"/>
        <w:rPr>
          <w:rFonts w:ascii="Times New Roman" w:hAnsi="Times New Roman" w:cs="Times New Roman"/>
          <w:b/>
          <w:szCs w:val="24"/>
          <w:lang w:val="uk-UA"/>
        </w:rPr>
      </w:pPr>
    </w:p>
    <w:p w:rsidR="008A2D0F" w:rsidRPr="009110CC" w:rsidRDefault="008A2D0F" w:rsidP="008A2D0F">
      <w:pPr>
        <w:pStyle w:val="a8"/>
        <w:jc w:val="center"/>
        <w:rPr>
          <w:rFonts w:ascii="Times New Roman" w:hAnsi="Times New Roman" w:cs="Times New Roman"/>
          <w:b/>
          <w:sz w:val="24"/>
          <w:szCs w:val="24"/>
          <w:lang w:val="uk-UA"/>
        </w:rPr>
      </w:pPr>
    </w:p>
    <w:p w:rsidR="008A2D0F" w:rsidRPr="009110CC" w:rsidRDefault="008A2D0F" w:rsidP="008A2D0F">
      <w:pPr>
        <w:pStyle w:val="a8"/>
        <w:ind w:left="708" w:firstLine="708"/>
        <w:jc w:val="center"/>
        <w:rPr>
          <w:rFonts w:ascii="Times New Roman" w:hAnsi="Times New Roman" w:cs="Times New Roman"/>
          <w:sz w:val="24"/>
          <w:szCs w:val="24"/>
          <w:lang w:val="uk-UA"/>
        </w:rPr>
      </w:pPr>
    </w:p>
    <w:p w:rsidR="008A2D0F" w:rsidRPr="009110CC" w:rsidRDefault="008A2D0F" w:rsidP="001B3EA1">
      <w:pPr>
        <w:pStyle w:val="a8"/>
        <w:ind w:firstLine="567"/>
        <w:jc w:val="center"/>
        <w:rPr>
          <w:rFonts w:ascii="Times New Roman" w:hAnsi="Times New Roman" w:cs="Times New Roman"/>
          <w:b/>
          <w:sz w:val="24"/>
          <w:szCs w:val="24"/>
          <w:lang w:val="uk-UA"/>
        </w:rPr>
      </w:pPr>
    </w:p>
    <w:p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rsidR="00A8190C" w:rsidRPr="001B3EA1" w:rsidRDefault="00A8190C" w:rsidP="001B3EA1">
      <w:pPr>
        <w:jc w:val="center"/>
        <w:rPr>
          <w:rFonts w:ascii="Times New Roman" w:eastAsia="Calibri" w:hAnsi="Times New Roman" w:cs="Times New Roman"/>
          <w:b/>
          <w:bCs/>
          <w:sz w:val="36"/>
          <w:szCs w:val="36"/>
          <w:lang w:val="uk-UA"/>
        </w:rPr>
      </w:pPr>
    </w:p>
    <w:p w:rsidR="00213AB7"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rsidR="00A67CE7" w:rsidRPr="009110CC" w:rsidRDefault="00A67CE7" w:rsidP="001B3EA1">
      <w:pPr>
        <w:pStyle w:val="a8"/>
        <w:ind w:firstLine="567"/>
        <w:jc w:val="center"/>
        <w:rPr>
          <w:rFonts w:ascii="Times New Roman" w:hAnsi="Times New Roman" w:cs="Times New Roman"/>
          <w:b/>
          <w:sz w:val="24"/>
          <w:szCs w:val="24"/>
          <w:lang w:val="uk-UA"/>
        </w:rPr>
      </w:pPr>
    </w:p>
    <w:p w:rsidR="00C50B16" w:rsidRPr="009110CC" w:rsidRDefault="00C50B16" w:rsidP="001B3EA1">
      <w:pPr>
        <w:pStyle w:val="a8"/>
        <w:ind w:firstLine="567"/>
        <w:jc w:val="center"/>
        <w:rPr>
          <w:rFonts w:ascii="Times New Roman" w:hAnsi="Times New Roman" w:cs="Times New Roman"/>
          <w:b/>
          <w:sz w:val="24"/>
          <w:szCs w:val="24"/>
          <w:lang w:val="uk-UA"/>
        </w:rPr>
      </w:pPr>
    </w:p>
    <w:p w:rsidR="00C50B16" w:rsidRPr="001B3EA1" w:rsidRDefault="00010D80" w:rsidP="001B3EA1">
      <w:pPr>
        <w:pStyle w:val="a8"/>
        <w:ind w:firstLine="567"/>
        <w:jc w:val="center"/>
        <w:rPr>
          <w:rFonts w:ascii="Times New Roman" w:hAnsi="Times New Roman" w:cs="Times New Roman"/>
          <w:b/>
          <w:sz w:val="32"/>
          <w:szCs w:val="32"/>
          <w:lang w:val="uk-UA"/>
        </w:rPr>
      </w:pPr>
      <w:r w:rsidRPr="00010D80">
        <w:rPr>
          <w:rFonts w:ascii="Times New Roman" w:hAnsi="Times New Roman" w:cs="Times New Roman"/>
          <w:b/>
          <w:sz w:val="32"/>
          <w:szCs w:val="32"/>
          <w:lang w:val="uk-UA"/>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w:t>
      </w:r>
    </w:p>
    <w:p w:rsidR="00F55271" w:rsidRPr="001B3EA1" w:rsidRDefault="00F55271" w:rsidP="001B3EA1">
      <w:pPr>
        <w:pStyle w:val="a8"/>
        <w:ind w:firstLine="567"/>
        <w:jc w:val="center"/>
        <w:rPr>
          <w:rFonts w:ascii="Times New Roman" w:hAnsi="Times New Roman" w:cs="Times New Roman"/>
          <w:b/>
          <w:sz w:val="32"/>
          <w:szCs w:val="32"/>
          <w:lang w:val="uk-UA"/>
        </w:rPr>
      </w:pPr>
      <w:r w:rsidRPr="001B3EA1">
        <w:rPr>
          <w:rFonts w:ascii="Times New Roman" w:hAnsi="Times New Roman" w:cs="Times New Roman"/>
          <w:b/>
          <w:sz w:val="32"/>
          <w:szCs w:val="32"/>
          <w:lang w:val="uk-UA"/>
        </w:rPr>
        <w:t xml:space="preserve">ДК 021:2015 код </w:t>
      </w:r>
      <w:r w:rsidR="00114C27">
        <w:rPr>
          <w:rFonts w:ascii="Times New Roman" w:hAnsi="Times New Roman" w:cs="Times New Roman"/>
          <w:b/>
          <w:sz w:val="32"/>
          <w:szCs w:val="32"/>
          <w:lang w:val="uk-UA"/>
        </w:rPr>
        <w:t>33120000-7</w:t>
      </w:r>
    </w:p>
    <w:p w:rsidR="00C50B16" w:rsidRPr="009110CC" w:rsidRDefault="00F55271" w:rsidP="001B3EA1">
      <w:pPr>
        <w:pStyle w:val="a8"/>
        <w:ind w:firstLine="567"/>
        <w:jc w:val="center"/>
        <w:rPr>
          <w:rFonts w:ascii="Times New Roman" w:hAnsi="Times New Roman" w:cs="Times New Roman"/>
          <w:b/>
          <w:sz w:val="24"/>
          <w:szCs w:val="24"/>
          <w:lang w:val="uk-UA"/>
        </w:rPr>
      </w:pPr>
      <w:r w:rsidRPr="009110CC">
        <w:rPr>
          <w:rFonts w:ascii="Times New Roman" w:hAnsi="Times New Roman" w:cs="Times New Roman"/>
          <w:b/>
          <w:sz w:val="24"/>
          <w:szCs w:val="24"/>
          <w:lang w:val="uk-UA"/>
        </w:rPr>
        <w:t>«</w:t>
      </w:r>
      <w:r w:rsidR="00114C27" w:rsidRPr="00114C27">
        <w:rPr>
          <w:rFonts w:ascii="Times New Roman" w:hAnsi="Times New Roman" w:cs="Times New Roman"/>
          <w:b/>
          <w:sz w:val="24"/>
          <w:szCs w:val="24"/>
          <w:lang w:val="uk-UA"/>
        </w:rPr>
        <w:t>Системи реєстрації медичної інформації та дослідне обладнання</w:t>
      </w:r>
      <w:r w:rsidRPr="009110CC">
        <w:rPr>
          <w:rFonts w:ascii="Times New Roman" w:hAnsi="Times New Roman" w:cs="Times New Roman"/>
          <w:b/>
          <w:sz w:val="24"/>
          <w:szCs w:val="24"/>
          <w:lang w:val="uk-UA"/>
        </w:rPr>
        <w:t>»</w:t>
      </w:r>
    </w:p>
    <w:p w:rsidR="00C50B16" w:rsidRPr="009110CC" w:rsidRDefault="00C50B16" w:rsidP="00C50B16">
      <w:pPr>
        <w:pStyle w:val="a8"/>
        <w:ind w:firstLine="567"/>
        <w:jc w:val="center"/>
        <w:rPr>
          <w:rFonts w:ascii="Times New Roman" w:hAnsi="Times New Roman" w:cs="Times New Roman"/>
          <w:b/>
          <w:sz w:val="24"/>
          <w:szCs w:val="24"/>
          <w:lang w:val="uk-UA"/>
        </w:rPr>
      </w:pPr>
    </w:p>
    <w:p w:rsidR="00C50B16" w:rsidRPr="009110CC" w:rsidRDefault="00C50B16" w:rsidP="00C50B16">
      <w:pPr>
        <w:pStyle w:val="a8"/>
        <w:ind w:firstLine="567"/>
        <w:jc w:val="center"/>
        <w:rPr>
          <w:rFonts w:ascii="Times New Roman" w:hAnsi="Times New Roman" w:cs="Times New Roman"/>
          <w:b/>
          <w:sz w:val="24"/>
          <w:szCs w:val="24"/>
          <w:lang w:val="uk-UA"/>
        </w:rPr>
      </w:pPr>
    </w:p>
    <w:p w:rsidR="00F55271" w:rsidRPr="009110CC" w:rsidRDefault="00F55271" w:rsidP="00C50B16">
      <w:pPr>
        <w:pStyle w:val="a8"/>
        <w:ind w:firstLine="567"/>
        <w:jc w:val="center"/>
        <w:rPr>
          <w:rFonts w:ascii="Times New Roman" w:hAnsi="Times New Roman" w:cs="Times New Roman"/>
          <w:b/>
          <w:sz w:val="24"/>
          <w:szCs w:val="24"/>
          <w:lang w:val="uk-UA"/>
        </w:rPr>
      </w:pPr>
    </w:p>
    <w:p w:rsidR="004B69E0" w:rsidRPr="009110CC" w:rsidRDefault="004B69E0"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A069E8" w:rsidRPr="009110CC" w:rsidRDefault="00A069E8"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rsidR="001B3EA1" w:rsidRPr="008A0031" w:rsidRDefault="001B3EA1" w:rsidP="009110CC">
      <w:pPr>
        <w:pStyle w:val="a8"/>
        <w:rPr>
          <w:rFonts w:ascii="Times New Roman" w:hAnsi="Times New Roman" w:cs="Times New Roman"/>
          <w:b/>
          <w:sz w:val="24"/>
          <w:szCs w:val="24"/>
        </w:rPr>
      </w:pPr>
    </w:p>
    <w:p w:rsidR="001B3EA1" w:rsidRPr="008A0031" w:rsidRDefault="001B3EA1" w:rsidP="009110CC">
      <w:pPr>
        <w:pStyle w:val="a8"/>
        <w:rPr>
          <w:rFonts w:ascii="Times New Roman" w:hAnsi="Times New Roman" w:cs="Times New Roman"/>
          <w:b/>
          <w:sz w:val="24"/>
          <w:szCs w:val="24"/>
        </w:rPr>
      </w:pPr>
    </w:p>
    <w:p w:rsidR="001B3EA1" w:rsidRPr="008A0031" w:rsidRDefault="001B3EA1" w:rsidP="009110CC">
      <w:pPr>
        <w:pStyle w:val="a8"/>
        <w:rPr>
          <w:rFonts w:ascii="Times New Roman" w:hAnsi="Times New Roman" w:cs="Times New Roman"/>
          <w:b/>
          <w:sz w:val="24"/>
          <w:szCs w:val="24"/>
        </w:rPr>
      </w:pPr>
    </w:p>
    <w:p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м. Боярка</w:t>
      </w:r>
    </w:p>
    <w:p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202</w:t>
      </w:r>
      <w:r w:rsidR="00213AB7" w:rsidRPr="009110CC">
        <w:rPr>
          <w:rFonts w:ascii="Times New Roman" w:hAnsi="Times New Roman" w:cs="Times New Roman"/>
          <w:b/>
          <w:sz w:val="24"/>
          <w:szCs w:val="24"/>
          <w:lang w:val="uk-UA"/>
        </w:rPr>
        <w:t>3</w:t>
      </w:r>
      <w:r w:rsidRPr="009110CC">
        <w:rPr>
          <w:rFonts w:ascii="Times New Roman" w:hAnsi="Times New Roman" w:cs="Times New Roman"/>
          <w:b/>
          <w:sz w:val="24"/>
          <w:szCs w:val="24"/>
          <w:lang w:val="uk-UA"/>
        </w:rPr>
        <w:t xml:space="preserve"> р.</w:t>
      </w:r>
    </w:p>
    <w:p w:rsidR="001B3EA1" w:rsidRDefault="001B3EA1" w:rsidP="00DE0710">
      <w:pPr>
        <w:pStyle w:val="a8"/>
        <w:ind w:firstLine="567"/>
        <w:jc w:val="center"/>
        <w:rPr>
          <w:rFonts w:ascii="Times New Roman" w:hAnsi="Times New Roman" w:cs="Times New Roman"/>
          <w:b/>
          <w:sz w:val="24"/>
          <w:szCs w:val="24"/>
          <w:lang w:val="en-US"/>
        </w:rPr>
      </w:pPr>
    </w:p>
    <w:p w:rsidR="001B3EA1" w:rsidRDefault="001B3EA1" w:rsidP="00DE0710">
      <w:pPr>
        <w:pStyle w:val="a8"/>
        <w:ind w:firstLine="567"/>
        <w:jc w:val="center"/>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A1535E" w:rsidTr="0020526B">
        <w:trPr>
          <w:trHeight w:val="70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2A32CA" w:rsidRPr="009110CC" w:rsidRDefault="008A2D0F" w:rsidP="002A32CA">
            <w:pPr>
              <w:jc w:val="both"/>
              <w:rPr>
                <w:rFonts w:ascii="Times New Roman" w:hAnsi="Times New Roman" w:cs="Times New Roman"/>
                <w:i/>
                <w:iCs/>
                <w:sz w:val="24"/>
                <w:szCs w:val="24"/>
                <w:lang w:val="uk-UA"/>
              </w:rPr>
            </w:pPr>
            <w:r w:rsidRPr="009110CC">
              <w:rPr>
                <w:rFonts w:ascii="Times New Roman" w:hAnsi="Times New Roman" w:cs="Times New Roman"/>
                <w:sz w:val="24"/>
                <w:szCs w:val="24"/>
                <w:lang w:val="uk-UA" w:eastAsia="uk-UA"/>
              </w:rPr>
              <w:t xml:space="preserve">Комунальне некомерційне підприємство   «Лікарня  інтенсивного лікування Боярської міської ради» </w:t>
            </w:r>
          </w:p>
        </w:tc>
      </w:tr>
      <w:tr w:rsidR="002A32CA" w:rsidRPr="009110CC" w:rsidTr="0020526B">
        <w:trPr>
          <w:trHeight w:val="711"/>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8A2D0F" w:rsidRPr="009110CC" w:rsidRDefault="008A2D0F" w:rsidP="008A2D0F">
            <w:pPr>
              <w:widowControl w:val="0"/>
              <w:spacing w:after="60"/>
              <w:contextualSpacing/>
              <w:jc w:val="both"/>
              <w:rPr>
                <w:rFonts w:ascii="Times New Roman" w:hAnsi="Times New Roman" w:cs="Times New Roman"/>
                <w:bCs/>
                <w:sz w:val="24"/>
                <w:szCs w:val="24"/>
                <w:lang w:val="uk-UA" w:eastAsia="uk-UA"/>
              </w:rPr>
            </w:pPr>
            <w:r w:rsidRPr="009110CC">
              <w:rPr>
                <w:rFonts w:ascii="Times New Roman" w:hAnsi="Times New Roman" w:cs="Times New Roman"/>
                <w:bCs/>
                <w:sz w:val="24"/>
                <w:szCs w:val="24"/>
                <w:lang w:val="uk-UA" w:eastAsia="uk-UA"/>
              </w:rPr>
              <w:t xml:space="preserve">08154, Київська обл., Фастівський район, м. Боярка, </w:t>
            </w:r>
          </w:p>
          <w:p w:rsidR="002A32CA" w:rsidRPr="009110CC" w:rsidRDefault="008A2D0F" w:rsidP="008A2D0F">
            <w:p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eastAsia="uk-UA"/>
              </w:rPr>
              <w:t>вул. Соборності, 51</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417014" w:rsidRPr="009110CC" w:rsidRDefault="00417014" w:rsidP="00417014">
            <w:pPr>
              <w:jc w:val="both"/>
              <w:rPr>
                <w:rFonts w:ascii="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Фахівець з публічних закупівель, </w:t>
            </w:r>
            <w:r w:rsidRPr="009110CC">
              <w:rPr>
                <w:rFonts w:ascii="Times New Roman" w:eastAsia="Times New Roman" w:hAnsi="Times New Roman" w:cs="Times New Roman"/>
                <w:b/>
                <w:sz w:val="24"/>
                <w:szCs w:val="24"/>
                <w:lang w:val="uk-UA" w:eastAsia="ru-RU"/>
              </w:rPr>
              <w:t xml:space="preserve">Круть Валентина Олександрівна, </w:t>
            </w:r>
          </w:p>
          <w:p w:rsidR="00417014" w:rsidRPr="009110CC" w:rsidRDefault="00417014" w:rsidP="00417014">
            <w:pPr>
              <w:suppressAutoHyphens/>
              <w:spacing w:after="240" w:line="276" w:lineRule="auto"/>
              <w:contextualSpacing/>
              <w:jc w:val="both"/>
              <w:rPr>
                <w:rFonts w:ascii="Times New Roman" w:eastAsia="Calibri" w:hAnsi="Times New Roman" w:cs="Times New Roman"/>
                <w:b/>
                <w:sz w:val="24"/>
                <w:szCs w:val="24"/>
                <w:lang w:val="uk-UA" w:eastAsia="zh-CN"/>
              </w:rPr>
            </w:pPr>
            <w:r w:rsidRPr="009110CC">
              <w:rPr>
                <w:rFonts w:ascii="Times New Roman" w:eastAsia="Times New Roman" w:hAnsi="Times New Roman" w:cs="Times New Roman"/>
                <w:sz w:val="24"/>
                <w:szCs w:val="24"/>
                <w:lang w:val="uk-UA" w:eastAsia="ru-RU"/>
              </w:rPr>
              <w:t>e-mail:</w:t>
            </w:r>
            <w:r w:rsidRPr="009110CC">
              <w:rPr>
                <w:rFonts w:ascii="Times New Roman" w:eastAsia="Calibri" w:hAnsi="Times New Roman" w:cs="Times New Roman"/>
                <w:b/>
                <w:bCs/>
                <w:sz w:val="24"/>
                <w:szCs w:val="24"/>
                <w:shd w:val="clear" w:color="auto" w:fill="FFFFFF"/>
                <w:lang w:eastAsia="zh-CN"/>
              </w:rPr>
              <w:t>valyashpiruk</w:t>
            </w:r>
            <w:r w:rsidRPr="009110CC">
              <w:rPr>
                <w:rFonts w:ascii="Times New Roman" w:eastAsia="Calibri" w:hAnsi="Times New Roman" w:cs="Times New Roman"/>
                <w:b/>
                <w:bCs/>
                <w:sz w:val="24"/>
                <w:szCs w:val="24"/>
                <w:shd w:val="clear" w:color="auto" w:fill="FFFFFF"/>
                <w:lang w:val="uk-UA" w:eastAsia="zh-CN"/>
              </w:rPr>
              <w:t>@</w:t>
            </w:r>
            <w:r w:rsidRPr="009110CC">
              <w:rPr>
                <w:rFonts w:ascii="Times New Roman" w:eastAsia="Calibri" w:hAnsi="Times New Roman" w:cs="Times New Roman"/>
                <w:b/>
                <w:bCs/>
                <w:sz w:val="24"/>
                <w:szCs w:val="24"/>
                <w:shd w:val="clear" w:color="auto" w:fill="FFFFFF"/>
                <w:lang w:eastAsia="zh-CN"/>
              </w:rPr>
              <w:t>ukr</w:t>
            </w:r>
            <w:r w:rsidRPr="009110CC">
              <w:rPr>
                <w:rFonts w:ascii="Times New Roman" w:eastAsia="Calibri" w:hAnsi="Times New Roman" w:cs="Times New Roman"/>
                <w:b/>
                <w:bCs/>
                <w:sz w:val="24"/>
                <w:szCs w:val="24"/>
                <w:shd w:val="clear" w:color="auto" w:fill="FFFFFF"/>
                <w:lang w:val="uk-UA" w:eastAsia="zh-CN"/>
              </w:rPr>
              <w:t>.</w:t>
            </w:r>
            <w:r w:rsidRPr="009110CC">
              <w:rPr>
                <w:rFonts w:ascii="Times New Roman" w:eastAsia="Calibri" w:hAnsi="Times New Roman" w:cs="Times New Roman"/>
                <w:b/>
                <w:bCs/>
                <w:sz w:val="24"/>
                <w:szCs w:val="24"/>
                <w:shd w:val="clear" w:color="auto" w:fill="FFFFFF"/>
                <w:lang w:eastAsia="zh-CN"/>
              </w:rPr>
              <w:t>net</w:t>
            </w:r>
          </w:p>
          <w:p w:rsidR="00296362" w:rsidRPr="009110CC" w:rsidRDefault="00296362" w:rsidP="00145416">
            <w:pPr>
              <w:jc w:val="both"/>
              <w:rPr>
                <w:rFonts w:ascii="Times New Roman" w:hAnsi="Times New Roman" w:cs="Times New Roman"/>
                <w:sz w:val="24"/>
                <w:szCs w:val="24"/>
                <w:lang w:val="uk-UA"/>
              </w:rPr>
            </w:pPr>
          </w:p>
          <w:p w:rsidR="006F1EDC" w:rsidRPr="009110CC" w:rsidRDefault="006F1EDC" w:rsidP="00145416">
            <w:pPr>
              <w:jc w:val="both"/>
              <w:rPr>
                <w:rFonts w:ascii="Times New Roman" w:hAnsi="Times New Roman" w:cs="Times New Roman"/>
                <w:sz w:val="24"/>
                <w:szCs w:val="24"/>
                <w:lang w:val="uk-UA"/>
              </w:rPr>
            </w:pPr>
          </w:p>
          <w:p w:rsidR="002A32CA" w:rsidRPr="009110CC" w:rsidRDefault="002A32CA" w:rsidP="008D0BBC">
            <w:pPr>
              <w:jc w:val="both"/>
              <w:rPr>
                <w:rFonts w:ascii="Times New Roman" w:hAnsi="Times New Roman" w:cs="Times New Roman"/>
                <w:sz w:val="24"/>
                <w:szCs w:val="24"/>
                <w:lang w:val="uk-UA"/>
              </w:rPr>
            </w:pPr>
          </w:p>
        </w:tc>
      </w:tr>
      <w:tr w:rsidR="002A32CA" w:rsidRPr="009110CC" w:rsidTr="0020526B">
        <w:trPr>
          <w:trHeight w:val="62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rsidTr="0020526B">
        <w:trPr>
          <w:trHeight w:val="773"/>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rsidTr="0020526B">
        <w:trPr>
          <w:trHeight w:val="82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010D80" w:rsidRPr="00010D80" w:rsidRDefault="00010D80" w:rsidP="00010D80">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w:t>
            </w:r>
          </w:p>
          <w:p w:rsidR="00010D80" w:rsidRPr="00010D80" w:rsidRDefault="00010D80" w:rsidP="00010D80">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ДК 021:2015 код 33120000-7</w:t>
            </w:r>
          </w:p>
          <w:p w:rsidR="004D7831" w:rsidRPr="009110CC" w:rsidRDefault="00010D80" w:rsidP="00010D80">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«Системи реєстрації медичної інформації та дослідне обладнання»</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p>
          <w:p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rsidTr="0020526B">
        <w:trPr>
          <w:trHeight w:val="84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010D80" w:rsidRPr="00010D80" w:rsidRDefault="00010D80" w:rsidP="00010D80">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w:t>
            </w:r>
            <w:r>
              <w:rPr>
                <w:rFonts w:ascii="Times New Roman" w:hAnsi="Times New Roman" w:cs="Times New Roman"/>
                <w:sz w:val="24"/>
                <w:szCs w:val="24"/>
                <w:lang w:val="uk-UA"/>
              </w:rPr>
              <w:t xml:space="preserve"> -</w:t>
            </w:r>
            <w:r w:rsidRPr="003601E7">
              <w:rPr>
                <w:rFonts w:ascii="Times New Roman" w:hAnsi="Times New Roman" w:cs="Times New Roman"/>
                <w:b/>
                <w:sz w:val="24"/>
                <w:szCs w:val="24"/>
                <w:lang w:val="uk-UA"/>
              </w:rPr>
              <w:t>50 шт</w:t>
            </w:r>
            <w:r>
              <w:rPr>
                <w:rFonts w:ascii="Times New Roman" w:hAnsi="Times New Roman" w:cs="Times New Roman"/>
                <w:sz w:val="24"/>
                <w:szCs w:val="24"/>
                <w:lang w:val="uk-UA"/>
              </w:rPr>
              <w:t>.</w:t>
            </w:r>
          </w:p>
          <w:p w:rsidR="00145416" w:rsidRPr="009110CC" w:rsidRDefault="00B56039" w:rsidP="00417014">
            <w:pPr>
              <w:spacing w:after="0"/>
              <w:jc w:val="both"/>
              <w:rPr>
                <w:rFonts w:ascii="Times New Roman" w:hAnsi="Times New Roman" w:cs="Times New Roman"/>
                <w:b/>
                <w:iCs/>
                <w:sz w:val="24"/>
                <w:szCs w:val="24"/>
                <w:lang w:val="uk-UA"/>
              </w:rPr>
            </w:pPr>
            <w:r w:rsidRPr="009110CC">
              <w:rPr>
                <w:rFonts w:ascii="Times New Roman" w:hAnsi="Times New Roman" w:cs="Times New Roman"/>
                <w:b/>
                <w:iCs/>
                <w:sz w:val="24"/>
                <w:szCs w:val="24"/>
                <w:lang w:val="uk-UA"/>
              </w:rPr>
              <w:t>Київська обл., Фастівський р-н, м. Боярка, вул. Соборності,51</w:t>
            </w:r>
          </w:p>
          <w:p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145416" w:rsidRPr="009110CC">
              <w:rPr>
                <w:rFonts w:ascii="Times New Roman" w:eastAsia="Times New Roman" w:hAnsi="Times New Roman" w:cs="Times New Roman"/>
                <w:b/>
                <w:sz w:val="24"/>
                <w:szCs w:val="24"/>
                <w:lang w:val="uk-UA" w:eastAsia="ru-RU"/>
              </w:rPr>
              <w:t>202</w:t>
            </w:r>
            <w:r w:rsidR="003C3DD3" w:rsidRPr="009110CC">
              <w:rPr>
                <w:rFonts w:ascii="Times New Roman" w:eastAsia="Times New Roman" w:hAnsi="Times New Roman" w:cs="Times New Roman"/>
                <w:b/>
                <w:sz w:val="24"/>
                <w:szCs w:val="24"/>
                <w:lang w:val="uk-UA" w:eastAsia="ru-RU"/>
              </w:rPr>
              <w:t>3</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5416" w:rsidRPr="00A1535E" w:rsidTr="0020526B">
        <w:trPr>
          <w:trHeight w:val="84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9110CC">
              <w:rPr>
                <w:rFonts w:ascii="Times New Roman" w:hAnsi="Times New Roman" w:cs="Times New Roman"/>
                <w:sz w:val="24"/>
                <w:szCs w:val="24"/>
                <w:lang w:val="uk-UA"/>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rsidTr="0020526B">
        <w:trPr>
          <w:trHeight w:val="501"/>
          <w:jc w:val="center"/>
        </w:trPr>
        <w:tc>
          <w:tcPr>
            <w:tcW w:w="9687" w:type="dxa"/>
            <w:gridSpan w:val="3"/>
            <w:vAlign w:val="center"/>
          </w:tcPr>
          <w:p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A1535E" w:rsidTr="0020526B">
        <w:trPr>
          <w:trHeight w:val="1975"/>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5416" w:rsidRPr="009110CC"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63255A"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9110CC">
              <w:rPr>
                <w:rFonts w:ascii="Times New Roman" w:eastAsia="Times New Roman" w:hAnsi="Times New Roman" w:cs="Times New Roman"/>
                <w:sz w:val="24"/>
                <w:szCs w:val="24"/>
                <w:shd w:val="solid" w:color="FFFFFF" w:fill="FFFFFF"/>
                <w:lang w:val="uk-UA"/>
              </w:rPr>
              <w:lastRenderedPageBreak/>
              <w:t>електронній системі закупівель</w:t>
            </w:r>
            <w:r w:rsidR="009110CC" w:rsidRPr="009110CC">
              <w:rPr>
                <w:rFonts w:ascii="Times New Roman" w:eastAsia="Times New Roman" w:hAnsi="Times New Roman" w:cs="Times New Roman"/>
                <w:sz w:val="24"/>
                <w:szCs w:val="24"/>
                <w:shd w:val="solid" w:color="FFFFFF" w:fill="FFFFFF"/>
                <w:lang w:val="uk-UA"/>
              </w:rPr>
              <w:t>, а саме в оолошенні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rsidTr="0020526B">
        <w:trPr>
          <w:trHeight w:val="480"/>
          <w:jc w:val="center"/>
        </w:trPr>
        <w:tc>
          <w:tcPr>
            <w:tcW w:w="9687" w:type="dxa"/>
            <w:gridSpan w:val="3"/>
            <w:vAlign w:val="center"/>
          </w:tcPr>
          <w:p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9"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щодо відсутності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для об’єднання учасників як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 - згідно з </w:t>
            </w:r>
            <w:r w:rsidRPr="009110CC">
              <w:rPr>
                <w:rFonts w:ascii="Times New Roman" w:eastAsia="Times New Roman" w:hAnsi="Times New Roman" w:cs="Times New Roman"/>
                <w:b/>
                <w:i/>
                <w:sz w:val="24"/>
                <w:szCs w:val="24"/>
              </w:rPr>
              <w:t xml:space="preserve">Додатком 1 </w:t>
            </w:r>
            <w:r w:rsidRPr="009110CC">
              <w:rPr>
                <w:rFonts w:ascii="Times New Roman" w:eastAsia="Times New Roman" w:hAnsi="Times New Roman" w:cs="Times New Roman"/>
                <w:sz w:val="24"/>
                <w:szCs w:val="24"/>
              </w:rPr>
              <w:t>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 xml:space="preserve">ідтверджують відповідність предмета закупівлі встановленим </w:t>
            </w:r>
            <w:r w:rsidRPr="009110CC">
              <w:rPr>
                <w:rFonts w:ascii="Times New Roman" w:eastAsia="Times New Roman" w:hAnsi="Times New Roman" w:cs="Times New Roman"/>
                <w:sz w:val="24"/>
                <w:szCs w:val="24"/>
              </w:rPr>
              <w:lastRenderedPageBreak/>
              <w:t xml:space="preserve">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 разі якщо тендерна пропозиція </w:t>
            </w:r>
            <w:proofErr w:type="gramStart"/>
            <w:r w:rsidRPr="009110CC">
              <w:rPr>
                <w:rFonts w:ascii="Times New Roman" w:eastAsia="Times New Roman" w:hAnsi="Times New Roman" w:cs="Times New Roman"/>
                <w:sz w:val="24"/>
                <w:szCs w:val="24"/>
              </w:rPr>
              <w:t>подається</w:t>
            </w:r>
            <w:proofErr w:type="gramEnd"/>
            <w:r w:rsidRPr="009110CC">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до неї.</w:t>
            </w:r>
          </w:p>
          <w:p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w:t>
            </w:r>
            <w:proofErr w:type="gramStart"/>
            <w:r w:rsidR="009110CC" w:rsidRPr="009110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уживання розділових знаків та відмінювання слів у </w:t>
            </w:r>
            <w:r w:rsidRPr="009110CC">
              <w:rPr>
                <w:rFonts w:ascii="Times New Roman" w:hAnsi="Times New Roman" w:cs="Times New Roman"/>
                <w:sz w:val="24"/>
                <w:szCs w:val="24"/>
                <w:lang w:val="uk-UA"/>
              </w:rPr>
              <w:lastRenderedPageBreak/>
              <w:t>реченні;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 xml:space="preserve">Подання документа (документів) учасником </w:t>
            </w:r>
            <w:r w:rsidRPr="009110C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«поряд </w:t>
            </w:r>
            <w:proofErr w:type="gramStart"/>
            <w:r w:rsidRPr="009110CC">
              <w:rPr>
                <w:rFonts w:ascii="Times New Roman" w:eastAsia="Times New Roman" w:hAnsi="Times New Roman" w:cs="Times New Roman"/>
                <w:sz w:val="24"/>
                <w:szCs w:val="24"/>
              </w:rPr>
              <w:t>-о</w:t>
            </w:r>
            <w:proofErr w:type="gramEnd"/>
            <w:r w:rsidRPr="009110CC">
              <w:rPr>
                <w:rFonts w:ascii="Times New Roman" w:eastAsia="Times New Roman" w:hAnsi="Times New Roman" w:cs="Times New Roman"/>
                <w:sz w:val="24"/>
                <w:szCs w:val="24"/>
              </w:rPr>
              <w:t>к» замість «поря – док»;</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9110CC">
              <w:rPr>
                <w:rFonts w:ascii="Times New Roman" w:eastAsia="Times New Roman" w:hAnsi="Times New Roman" w:cs="Times New Roman"/>
                <w:sz w:val="24"/>
                <w:szCs w:val="24"/>
              </w:rPr>
              <w:t>у</w:t>
            </w:r>
            <w:proofErr w:type="gramEnd"/>
            <w:r w:rsidRPr="009110CC">
              <w:rPr>
                <w:rFonts w:ascii="Times New Roman" w:eastAsia="Times New Roman" w:hAnsi="Times New Roman" w:cs="Times New Roman"/>
                <w:sz w:val="24"/>
                <w:szCs w:val="24"/>
              </w:rPr>
              <w:t xml:space="preserve"> форматі «pdf» (PortableDocumentFormat)».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У разі здійснення закупі</w:t>
            </w:r>
            <w:proofErr w:type="gramStart"/>
            <w:r w:rsidRPr="009110CC">
              <w:rPr>
                <w:rFonts w:ascii="Times New Roman" w:eastAsia="Times New Roman" w:hAnsi="Times New Roman" w:cs="Times New Roman"/>
                <w:b/>
                <w:sz w:val="24"/>
                <w:szCs w:val="24"/>
              </w:rPr>
              <w:t>вл</w:t>
            </w:r>
            <w:proofErr w:type="gramEnd"/>
            <w:r w:rsidRPr="009110CC">
              <w:rPr>
                <w:rFonts w:ascii="Times New Roman" w:eastAsia="Times New Roman" w:hAnsi="Times New Roman" w:cs="Times New Roman"/>
                <w:b/>
                <w:sz w:val="24"/>
                <w:szCs w:val="24"/>
              </w:rPr>
              <w:t xml:space="preserve">і автомобілів, меблів, іншого обладнання та устаткування, мобільних телефонів, комп'ютерів державними органами, а також установами </w:t>
            </w:r>
            <w:r w:rsidRPr="009110CC">
              <w:rPr>
                <w:rFonts w:ascii="Times New Roman" w:eastAsia="Times New Roman" w:hAnsi="Times New Roman" w:cs="Times New Roman"/>
                <w:b/>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9110CC" w:rsidRPr="009110CC" w:rsidRDefault="009110CC" w:rsidP="009110CC">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Учасники процедури закупі</w:t>
            </w:r>
            <w:proofErr w:type="gramStart"/>
            <w:r w:rsidRPr="009110CC">
              <w:rPr>
                <w:rFonts w:ascii="Times New Roman" w:eastAsia="Times New Roman" w:hAnsi="Times New Roman" w:cs="Times New Roman"/>
                <w:b/>
                <w:sz w:val="24"/>
                <w:szCs w:val="24"/>
              </w:rPr>
              <w:t>вл</w:t>
            </w:r>
            <w:proofErr w:type="gramEnd"/>
            <w:r w:rsidRPr="009110CC">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документи мають бути </w:t>
            </w:r>
            <w:proofErr w:type="gramStart"/>
            <w:r w:rsidRPr="009110CC">
              <w:rPr>
                <w:rFonts w:ascii="Times New Roman" w:eastAsia="Times New Roman" w:hAnsi="Times New Roman" w:cs="Times New Roman"/>
                <w:b/>
                <w:sz w:val="24"/>
                <w:szCs w:val="24"/>
              </w:rPr>
              <w:t>ч</w:t>
            </w:r>
            <w:proofErr w:type="gramEnd"/>
            <w:r w:rsidRPr="009110CC">
              <w:rPr>
                <w:rFonts w:ascii="Times New Roman" w:eastAsia="Times New Roman" w:hAnsi="Times New Roman" w:cs="Times New Roman"/>
                <w:b/>
                <w:sz w:val="24"/>
                <w:szCs w:val="24"/>
              </w:rPr>
              <w:t>іткими та розбірливими для читання;</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якщо тендерна пропозиція </w:t>
            </w:r>
            <w:proofErr w:type="gramStart"/>
            <w:r w:rsidRPr="009110CC">
              <w:rPr>
                <w:rFonts w:ascii="Times New Roman" w:eastAsia="Times New Roman" w:hAnsi="Times New Roman" w:cs="Times New Roman"/>
                <w:b/>
                <w:sz w:val="24"/>
                <w:szCs w:val="24"/>
              </w:rPr>
              <w:t>містить</w:t>
            </w:r>
            <w:proofErr w:type="gramEnd"/>
            <w:r w:rsidRPr="009110CC">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Винятки:</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110CC">
              <w:rPr>
                <w:rFonts w:ascii="Times New Roman" w:eastAsia="Times New Roman" w:hAnsi="Times New Roman" w:cs="Times New Roman"/>
                <w:b/>
                <w:sz w:val="24"/>
                <w:szCs w:val="24"/>
              </w:rPr>
              <w:t>св</w:t>
            </w:r>
            <w:proofErr w:type="gramEnd"/>
            <w:r w:rsidRPr="009110CC">
              <w:rPr>
                <w:rFonts w:ascii="Times New Roman" w:eastAsia="Times New Roman" w:hAnsi="Times New Roman" w:cs="Times New Roman"/>
                <w:b/>
                <w:sz w:val="24"/>
                <w:szCs w:val="24"/>
              </w:rPr>
              <w:t>ій КЕП/УЕП.</w:t>
            </w:r>
          </w:p>
          <w:p w:rsidR="009110CC" w:rsidRPr="009110CC" w:rsidRDefault="009110CC"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sidRPr="009110CC">
              <w:rPr>
                <w:rFonts w:ascii="Times New Roman" w:eastAsia="Times New Roman" w:hAnsi="Times New Roman" w:cs="Times New Roman"/>
                <w:b/>
                <w:sz w:val="24"/>
                <w:szCs w:val="24"/>
              </w:rPr>
              <w:lastRenderedPageBreak/>
              <w:t xml:space="preserve">такого документа (окрім документів, виданих іншими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ідприємствами / установами / організаціями).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w:t>
            </w:r>
            <w:proofErr w:type="gramStart"/>
            <w:r w:rsidRPr="009110CC">
              <w:rPr>
                <w:rFonts w:ascii="Times New Roman" w:eastAsia="Times New Roman" w:hAnsi="Times New Roman" w:cs="Times New Roman"/>
                <w:b/>
                <w:sz w:val="24"/>
                <w:szCs w:val="24"/>
              </w:rPr>
              <w:t>центрального</w:t>
            </w:r>
            <w:proofErr w:type="gramEnd"/>
            <w:r w:rsidRPr="009110CC">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416" w:rsidRPr="009110CC" w:rsidRDefault="009110CC" w:rsidP="009110CC">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rsidTr="0020526B">
        <w:trPr>
          <w:trHeight w:val="857"/>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A1535E" w:rsidTr="0020526B">
        <w:trPr>
          <w:trHeight w:val="560"/>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521" w:type="dxa"/>
            <w:vAlign w:val="center"/>
          </w:tcPr>
          <w:p w:rsidR="009110CC" w:rsidRPr="009110CC" w:rsidRDefault="009110CC" w:rsidP="009110CC">
            <w:pPr>
              <w:widowControl w:val="0"/>
              <w:ind w:right="120"/>
              <w:jc w:val="both"/>
              <w:rPr>
                <w:rFonts w:ascii="Times New Roman" w:eastAsia="Times New Roman" w:hAnsi="Times New Roman" w:cs="Times New Roman"/>
                <w:sz w:val="24"/>
                <w:szCs w:val="24"/>
              </w:rPr>
            </w:pPr>
            <w:bookmarkStart w:id="5"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9110CC" w:rsidRPr="009110CC" w:rsidRDefault="009110CC" w:rsidP="009110CC">
            <w:pPr>
              <w:widowControl w:val="0"/>
              <w:ind w:right="12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rPr>
              <w:t xml:space="preserve">Спосіб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ідстави, визначені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Замовник приймає </w:t>
            </w:r>
            <w:proofErr w:type="gramStart"/>
            <w:r w:rsidRPr="009110CC">
              <w:rPr>
                <w:rFonts w:ascii="Times New Roman" w:eastAsia="Times New Roman" w:hAnsi="Times New Roman" w:cs="Times New Roman"/>
                <w:sz w:val="24"/>
                <w:szCs w:val="24"/>
              </w:rPr>
              <w:t>р</w:t>
            </w:r>
            <w:proofErr w:type="gramEnd"/>
            <w:r w:rsidRPr="009110CC">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керівника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суб’єкт господарювання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була засуджена за кримінальне правопорушення, вчинене з корисливих мотивів (зокрема, пов’язане з хабарництвом та </w:t>
            </w:r>
            <w:r w:rsidRPr="009110CC">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w:t>
            </w:r>
            <w:proofErr w:type="gramStart"/>
            <w:r w:rsidRPr="009110CC">
              <w:rPr>
                <w:rFonts w:ascii="Times New Roman" w:eastAsia="Times New Roman" w:hAnsi="Times New Roman" w:cs="Times New Roman"/>
                <w:sz w:val="24"/>
                <w:szCs w:val="24"/>
              </w:rPr>
              <w:t>стр</w:t>
            </w:r>
            <w:proofErr w:type="gramEnd"/>
            <w:r w:rsidRPr="009110CC">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Замовник може прийняти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та</w:t>
            </w:r>
            <w:proofErr w:type="gramEnd"/>
            <w:r w:rsidRPr="009110CC">
              <w:rPr>
                <w:rFonts w:ascii="Times New Roman" w:eastAsia="Times New Roman" w:hAnsi="Times New Roman" w:cs="Times New Roman"/>
                <w:sz w:val="24"/>
                <w:szCs w:val="24"/>
                <w:highlight w:val="white"/>
              </w:rPr>
              <w:t xml:space="preserve">/або відшкодування збитків протягом </w:t>
            </w:r>
            <w:r w:rsidRPr="009110CC">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9110CC" w:rsidRPr="009110CC" w:rsidRDefault="009110CC" w:rsidP="009110CC">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467651" w:rsidRPr="009110CC" w:rsidRDefault="00467651" w:rsidP="00FB06CE">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rsidTr="0020526B">
        <w:trPr>
          <w:trHeight w:val="69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p>
        </w:tc>
      </w:tr>
      <w:tr w:rsidR="00145416" w:rsidRPr="00A1535E"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5416" w:rsidRPr="009110CC" w:rsidTr="0020526B">
        <w:trPr>
          <w:trHeight w:val="442"/>
          <w:jc w:val="center"/>
        </w:trPr>
        <w:tc>
          <w:tcPr>
            <w:tcW w:w="9687" w:type="dxa"/>
            <w:gridSpan w:val="3"/>
            <w:vAlign w:val="center"/>
          </w:tcPr>
          <w:p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9110CC">
              <w:rPr>
                <w:rFonts w:ascii="Times New Roman" w:hAnsi="Times New Roman" w:cs="Times New Roman"/>
                <w:sz w:val="24"/>
                <w:szCs w:val="24"/>
                <w:lang w:val="uk-UA"/>
              </w:rPr>
              <w:lastRenderedPageBreak/>
              <w:t>закупівель.</w:t>
            </w:r>
          </w:p>
          <w:p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0E37CE" w:rsidRPr="009110CC">
              <w:rPr>
                <w:rFonts w:ascii="Times New Roman" w:hAnsi="Times New Roman" w:cs="Times New Roman"/>
                <w:b/>
                <w:bCs/>
                <w:sz w:val="24"/>
                <w:szCs w:val="24"/>
                <w:lang w:val="uk-UA"/>
              </w:rPr>
              <w:t xml:space="preserve">- </w:t>
            </w:r>
            <w:r w:rsidR="00010D80">
              <w:rPr>
                <w:rFonts w:ascii="Times New Roman" w:hAnsi="Times New Roman" w:cs="Times New Roman"/>
                <w:b/>
                <w:bCs/>
                <w:sz w:val="24"/>
                <w:szCs w:val="24"/>
                <w:u w:val="single"/>
                <w:lang w:val="uk-UA"/>
              </w:rPr>
              <w:t>31</w:t>
            </w:r>
            <w:r w:rsidR="00FF2674" w:rsidRPr="00633A9C">
              <w:rPr>
                <w:rFonts w:ascii="Times New Roman" w:hAnsi="Times New Roman" w:cs="Times New Roman"/>
                <w:b/>
                <w:bCs/>
                <w:sz w:val="24"/>
                <w:szCs w:val="24"/>
                <w:u w:val="single"/>
                <w:lang w:val="uk-UA"/>
              </w:rPr>
              <w:t>.05</w:t>
            </w:r>
            <w:r w:rsidR="00FF2674" w:rsidRPr="009110CC">
              <w:rPr>
                <w:rFonts w:ascii="Times New Roman" w:hAnsi="Times New Roman" w:cs="Times New Roman"/>
                <w:b/>
                <w:bCs/>
                <w:sz w:val="24"/>
                <w:szCs w:val="24"/>
                <w:u w:val="single"/>
                <w:lang w:val="uk-UA"/>
              </w:rPr>
              <w:t>.2023 р.</w:t>
            </w:r>
            <w:r w:rsidR="00F37364" w:rsidRPr="00F37364">
              <w:rPr>
                <w:rFonts w:ascii="Times New Roman" w:hAnsi="Times New Roman" w:cs="Times New Roman"/>
                <w:b/>
                <w:bCs/>
                <w:sz w:val="24"/>
                <w:szCs w:val="24"/>
                <w:u w:val="single"/>
              </w:rPr>
              <w:t xml:space="preserve">    10.0</w:t>
            </w:r>
            <w:r w:rsidR="00F37364" w:rsidRPr="00B761E3">
              <w:rPr>
                <w:rFonts w:ascii="Times New Roman" w:hAnsi="Times New Roman" w:cs="Times New Roman"/>
                <w:b/>
                <w:bCs/>
                <w:sz w:val="24"/>
                <w:szCs w:val="24"/>
                <w:u w:val="single"/>
              </w:rPr>
              <w:t>0</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521" w:type="dxa"/>
            <w:vAlign w:val="center"/>
          </w:tcPr>
          <w:p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rsidTr="0020526B">
        <w:trPr>
          <w:trHeight w:val="512"/>
          <w:jc w:val="center"/>
        </w:trPr>
        <w:tc>
          <w:tcPr>
            <w:tcW w:w="9687" w:type="dxa"/>
            <w:gridSpan w:val="3"/>
            <w:vAlign w:val="center"/>
          </w:tcPr>
          <w:p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9110CC">
              <w:rPr>
                <w:rFonts w:ascii="Times New Roman" w:eastAsia="Times New Roman" w:hAnsi="Times New Roman" w:cs="Times New Roman"/>
                <w:sz w:val="24"/>
                <w:szCs w:val="24"/>
                <w:highlight w:val="white"/>
              </w:rPr>
              <w:lastRenderedPageBreak/>
              <w:t>статті 29 Закону.</w:t>
            </w:r>
          </w:p>
          <w:p w:rsidR="009110CC" w:rsidRDefault="009110CC" w:rsidP="009110CC">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w:t>
            </w:r>
            <w:proofErr w:type="gramStart"/>
            <w:r w:rsidRPr="009110CC">
              <w:rPr>
                <w:rFonts w:ascii="Times New Roman" w:eastAsia="Times New Roman" w:hAnsi="Times New Roman" w:cs="Times New Roman"/>
                <w:b/>
                <w:sz w:val="24"/>
                <w:szCs w:val="24"/>
                <w:highlight w:val="white"/>
              </w:rPr>
              <w:t>в</w:t>
            </w:r>
            <w:proofErr w:type="gramEnd"/>
            <w:r w:rsidRPr="009110CC">
              <w:rPr>
                <w:rFonts w:ascii="Times New Roman" w:eastAsia="Times New Roman" w:hAnsi="Times New Roman" w:cs="Times New Roman"/>
                <w:b/>
                <w:sz w:val="24"/>
                <w:szCs w:val="24"/>
                <w:highlight w:val="white"/>
              </w:rPr>
              <w:t xml:space="preserve"> </w:t>
            </w:r>
            <w:proofErr w:type="gramStart"/>
            <w:r w:rsidRPr="009110CC">
              <w:rPr>
                <w:rFonts w:ascii="Times New Roman" w:eastAsia="Times New Roman" w:hAnsi="Times New Roman" w:cs="Times New Roman"/>
                <w:b/>
                <w:sz w:val="24"/>
                <w:szCs w:val="24"/>
                <w:highlight w:val="white"/>
              </w:rPr>
              <w:t>та</w:t>
            </w:r>
            <w:proofErr w:type="gramEnd"/>
            <w:r w:rsidRPr="009110CC">
              <w:rPr>
                <w:rFonts w:ascii="Times New Roman" w:eastAsia="Times New Roman" w:hAnsi="Times New Roman" w:cs="Times New Roman"/>
                <w:b/>
                <w:sz w:val="24"/>
                <w:szCs w:val="24"/>
                <w:highlight w:val="white"/>
              </w:rPr>
              <w:t xml:space="preserve"> методика оцінки тендерної пропозиції із зазначенням питомої ваги критерію:</w:t>
            </w:r>
          </w:p>
          <w:p w:rsidR="009110CC" w:rsidRPr="009110CC" w:rsidRDefault="009110CC" w:rsidP="009110CC">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9110CC">
              <w:rPr>
                <w:rFonts w:ascii="Times New Roman" w:eastAsia="Times New Roman" w:hAnsi="Times New Roman" w:cs="Times New Roman"/>
                <w:sz w:val="24"/>
                <w:szCs w:val="24"/>
                <w:highlight w:val="white"/>
              </w:rPr>
              <w:t>на</w:t>
            </w:r>
            <w:proofErr w:type="gramEnd"/>
            <w:r w:rsidRPr="009110CC">
              <w:rPr>
                <w:rFonts w:ascii="Times New Roman" w:eastAsia="Times New Roman" w:hAnsi="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w:t>
            </w:r>
            <w:proofErr w:type="gramStart"/>
            <w:r w:rsidRPr="009110CC">
              <w:rPr>
                <w:rFonts w:ascii="Times New Roman" w:eastAsia="Times New Roman" w:hAnsi="Times New Roman" w:cs="Times New Roman"/>
                <w:i/>
                <w:sz w:val="24"/>
                <w:szCs w:val="24"/>
                <w:highlight w:val="white"/>
              </w:rPr>
              <w:t>у</w:t>
            </w:r>
            <w:proofErr w:type="gramEnd"/>
            <w:r w:rsidRPr="009110CC">
              <w:rPr>
                <w:rFonts w:ascii="Times New Roman" w:eastAsia="Times New Roman" w:hAnsi="Times New Roman" w:cs="Times New Roman"/>
                <w:i/>
                <w:sz w:val="24"/>
                <w:szCs w:val="24"/>
                <w:highlight w:val="white"/>
              </w:rPr>
              <w:t xml:space="preserve"> разі якщо подано дві і більше тендерних пропозицій).</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110CC">
              <w:rPr>
                <w:rFonts w:ascii="Times New Roman" w:eastAsia="Times New Roman" w:hAnsi="Times New Roman" w:cs="Times New Roman"/>
                <w:sz w:val="24"/>
                <w:szCs w:val="24"/>
                <w:highlight w:val="white"/>
              </w:rPr>
              <w:t>другого</w:t>
            </w:r>
            <w:proofErr w:type="gramEnd"/>
            <w:r w:rsidRPr="009110CC">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9110CC">
              <w:rPr>
                <w:rFonts w:ascii="Times New Roman" w:eastAsia="Times New Roman" w:hAnsi="Times New Roman" w:cs="Times New Roman"/>
                <w:sz w:val="24"/>
                <w:szCs w:val="24"/>
                <w:highlight w:val="white"/>
              </w:rPr>
              <w:t>п’яти</w:t>
            </w:r>
            <w:proofErr w:type="gramEnd"/>
            <w:r w:rsidRPr="009110CC">
              <w:rPr>
                <w:rFonts w:ascii="Times New Roman" w:eastAsia="Times New Roman" w:hAnsi="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w:t>
            </w:r>
            <w:r w:rsidRPr="009110CC">
              <w:rPr>
                <w:rFonts w:ascii="Times New Roman" w:eastAsia="Times New Roman" w:hAnsi="Times New Roman" w:cs="Times New Roman"/>
                <w:i/>
                <w:sz w:val="24"/>
                <w:szCs w:val="24"/>
              </w:rPr>
              <w:t xml:space="preserve"> </w:t>
            </w:r>
            <w:proofErr w:type="gramStart"/>
            <w:r w:rsidRPr="009110CC">
              <w:rPr>
                <w:rFonts w:ascii="Times New Roman" w:eastAsia="Times New Roman" w:hAnsi="Times New Roman" w:cs="Times New Roman"/>
                <w:i/>
                <w:sz w:val="24"/>
                <w:szCs w:val="24"/>
              </w:rPr>
              <w:t>Ц</w:t>
            </w:r>
            <w:proofErr w:type="gramEnd"/>
            <w:r w:rsidRPr="009110CC">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w:t>
            </w:r>
            <w:proofErr w:type="gramStart"/>
            <w:r w:rsidRPr="009110CC">
              <w:rPr>
                <w:rFonts w:ascii="Times New Roman" w:eastAsia="Times New Roman" w:hAnsi="Times New Roman" w:cs="Times New Roman"/>
                <w:i/>
                <w:sz w:val="24"/>
                <w:szCs w:val="24"/>
              </w:rPr>
              <w:t>вл</w:t>
            </w:r>
            <w:proofErr w:type="gramEnd"/>
            <w:r w:rsidRPr="009110CC">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Оцінка тендерних пропозицій здійснюється на основі </w:t>
            </w:r>
            <w:r w:rsidRPr="009110CC">
              <w:rPr>
                <w:rFonts w:ascii="Times New Roman" w:eastAsia="Times New Roman" w:hAnsi="Times New Roman" w:cs="Times New Roman"/>
                <w:sz w:val="24"/>
                <w:szCs w:val="24"/>
              </w:rPr>
              <w:lastRenderedPageBreak/>
              <w:t>критерію „</w:t>
            </w:r>
            <w:proofErr w:type="gramStart"/>
            <w:r w:rsidRPr="009110CC">
              <w:rPr>
                <w:rFonts w:ascii="Times New Roman" w:eastAsia="Times New Roman" w:hAnsi="Times New Roman" w:cs="Times New Roman"/>
                <w:sz w:val="24"/>
                <w:szCs w:val="24"/>
              </w:rPr>
              <w:t>Ц</w:t>
            </w:r>
            <w:proofErr w:type="gramEnd"/>
            <w:r w:rsidRPr="009110CC">
              <w:rPr>
                <w:rFonts w:ascii="Times New Roman" w:eastAsia="Times New Roman" w:hAnsi="Times New Roman" w:cs="Times New Roman"/>
                <w:sz w:val="24"/>
                <w:szCs w:val="24"/>
              </w:rPr>
              <w:t>іна”. Питома вага – 100 %.</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не оподатковується.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здійснюється щодо предмета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 цілому.</w:t>
            </w:r>
          </w:p>
          <w:p w:rsidR="009110CC" w:rsidRPr="009110CC" w:rsidRDefault="009110CC" w:rsidP="009110CC">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9110CC">
              <w:rPr>
                <w:rFonts w:ascii="Times New Roman" w:eastAsia="Times New Roman" w:hAnsi="Times New Roman" w:cs="Times New Roman"/>
                <w:sz w:val="24"/>
                <w:szCs w:val="24"/>
              </w:rPr>
              <w:t>кр</w:t>
            </w:r>
            <w:proofErr w:type="gramEnd"/>
            <w:r w:rsidRPr="009110CC">
              <w:rPr>
                <w:rFonts w:ascii="Times New Roman" w:eastAsia="Times New Roman" w:hAnsi="Times New Roman" w:cs="Times New Roman"/>
                <w:sz w:val="24"/>
                <w:szCs w:val="24"/>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9110CC">
              <w:rPr>
                <w:rFonts w:ascii="Times New Roman" w:eastAsia="Times New Roman" w:hAnsi="Times New Roman" w:cs="Times New Roman"/>
                <w:sz w:val="24"/>
                <w:szCs w:val="24"/>
                <w:highlight w:val="white"/>
              </w:rPr>
              <w:t xml:space="preserve"> Розмі</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 xml:space="preserve">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робіт чи послуг тендерної пропозиції.</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Замовник має право звернутися за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ідкритих торгів, замовник відхиляє тендерну пропозицію такого учасника процедури закупівлі.</w:t>
            </w:r>
          </w:p>
          <w:p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 xml:space="preserve">Якщо замовником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9110CC">
              <w:rPr>
                <w:rFonts w:ascii="Times New Roman" w:eastAsia="Times New Roman" w:hAnsi="Times New Roman" w:cs="Times New Roman"/>
                <w:sz w:val="24"/>
                <w:szCs w:val="24"/>
                <w:highlight w:val="white"/>
              </w:rPr>
              <w:t>техн</w:t>
            </w:r>
            <w:proofErr w:type="gramEnd"/>
            <w:r w:rsidRPr="009110CC">
              <w:rPr>
                <w:rFonts w:ascii="Times New Roman" w:eastAsia="Times New Roman" w:hAnsi="Times New Roman" w:cs="Times New Roman"/>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10CC" w:rsidRPr="009110CC" w:rsidRDefault="009110CC" w:rsidP="009110CC">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9110CC">
              <w:rPr>
                <w:rFonts w:ascii="Times New Roman" w:eastAsia="Times New Roman" w:hAnsi="Times New Roman" w:cs="Times New Roman"/>
                <w:sz w:val="24"/>
                <w:szCs w:val="24"/>
              </w:rPr>
              <w:t>таких</w:t>
            </w:r>
            <w:proofErr w:type="gramEnd"/>
            <w:r w:rsidRPr="009110CC">
              <w:rPr>
                <w:rFonts w:ascii="Times New Roman" w:eastAsia="Times New Roman" w:hAnsi="Times New Roman" w:cs="Times New Roman"/>
                <w:sz w:val="24"/>
                <w:szCs w:val="24"/>
              </w:rPr>
              <w:t xml:space="preserve"> невідповідностей.</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 xml:space="preserve">У разі відхилення тендерної пропозиції з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p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proofErr w:type="gramStart"/>
            <w:r w:rsidRPr="009110C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145416" w:rsidRPr="00A1535E"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1. Учасники відповідають за зміст своїх тендерних </w:t>
            </w:r>
            <w:r w:rsidRPr="009110CC">
              <w:rPr>
                <w:rFonts w:ascii="Times New Roman" w:hAnsi="Times New Roman" w:cs="Times New Roman"/>
                <w:sz w:val="24"/>
                <w:szCs w:val="24"/>
                <w:lang w:val="uk-UA"/>
              </w:rPr>
              <w:lastRenderedPageBreak/>
              <w:t>пропозицій, та повинні дотримуватись норм чинного законодавства України.</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xml:space="preserve">. Документи, видані державними органами, повинні </w:t>
            </w:r>
            <w:r w:rsidR="00145416" w:rsidRPr="009110CC">
              <w:rPr>
                <w:rFonts w:ascii="Times New Roman" w:hAnsi="Times New Roman" w:cs="Times New Roman"/>
                <w:sz w:val="24"/>
                <w:szCs w:val="24"/>
                <w:lang w:val="uk-UA"/>
              </w:rPr>
              <w:lastRenderedPageBreak/>
              <w:t>відповідати вимогам нормативних актів, відповідно до яких такі документи видані.</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подання тендерної пропозиції учасник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9110CC">
              <w:rPr>
                <w:rFonts w:ascii="Times New Roman" w:hAnsi="Times New Roman" w:cs="Times New Roman"/>
                <w:sz w:val="24"/>
                <w:szCs w:val="24"/>
                <w:lang w:val="uk-UA"/>
              </w:rPr>
              <w:lastRenderedPageBreak/>
              <w:t>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закупівель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ідпадає під підстави, встановлені пунктом 47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виправив виявлені замовником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110CC">
              <w:rPr>
                <w:rFonts w:ascii="Times New Roman" w:eastAsia="Times New Roman" w:hAnsi="Times New Roman" w:cs="Times New Roman"/>
                <w:sz w:val="24"/>
                <w:szCs w:val="24"/>
                <w:highlight w:val="white"/>
              </w:rPr>
              <w:t>першим</w:t>
            </w:r>
            <w:proofErr w:type="gramEnd"/>
            <w:r w:rsidRPr="009110CC">
              <w:rPr>
                <w:rFonts w:ascii="Times New Roman" w:eastAsia="Times New Roman" w:hAnsi="Times New Roman" w:cs="Times New Roman"/>
                <w:sz w:val="24"/>
                <w:szCs w:val="24"/>
                <w:highlight w:val="white"/>
              </w:rPr>
              <w:t xml:space="preserve"> частини чотирнадцятої статті 29 Закону/абзацом дев’ятим пункту 37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110CC">
              <w:rPr>
                <w:rFonts w:ascii="Times New Roman" w:eastAsia="Times New Roman" w:hAnsi="Times New Roman" w:cs="Times New Roman"/>
                <w:sz w:val="24"/>
                <w:szCs w:val="24"/>
                <w:highlight w:val="white"/>
              </w:rPr>
              <w:t xml:space="preserve"> Р</w:t>
            </w:r>
            <w:proofErr w:type="gramEnd"/>
            <w:r w:rsidRPr="009110CC">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9110CC">
              <w:rPr>
                <w:rFonts w:ascii="Times New Roman" w:eastAsia="Times New Roman" w:hAnsi="Times New Roman" w:cs="Times New Roman"/>
                <w:sz w:val="24"/>
                <w:szCs w:val="24"/>
                <w:highlight w:val="white"/>
              </w:rPr>
              <w:t>кр</w:t>
            </w:r>
            <w:proofErr w:type="gramEnd"/>
            <w:r w:rsidRPr="009110CC">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110CC">
              <w:rPr>
                <w:rFonts w:ascii="Times New Roman" w:eastAsia="Times New Roman" w:hAnsi="Times New Roman" w:cs="Times New Roman"/>
                <w:sz w:val="24"/>
                <w:szCs w:val="24"/>
                <w:highlight w:val="white"/>
              </w:rPr>
              <w:t>стр</w:t>
            </w:r>
            <w:proofErr w:type="gramEnd"/>
            <w:r w:rsidRPr="009110CC">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w:t>
            </w:r>
            <w:proofErr w:type="gramStart"/>
            <w:r w:rsidRPr="009110CC">
              <w:rPr>
                <w:rFonts w:ascii="Times New Roman" w:eastAsia="Times New Roman" w:hAnsi="Times New Roman" w:cs="Times New Roman"/>
                <w:sz w:val="24"/>
                <w:szCs w:val="24"/>
                <w:highlight w:val="white"/>
              </w:rPr>
              <w:t>техн</w:t>
            </w:r>
            <w:proofErr w:type="gramEnd"/>
            <w:r w:rsidRPr="009110CC">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gramStart"/>
            <w:r w:rsidRPr="009110CC">
              <w:rPr>
                <w:rFonts w:ascii="Times New Roman" w:eastAsia="Times New Roman" w:hAnsi="Times New Roman" w:cs="Times New Roman"/>
                <w:sz w:val="24"/>
                <w:szCs w:val="24"/>
                <w:highlight w:val="white"/>
              </w:rPr>
              <w:t>такою</w:t>
            </w:r>
            <w:proofErr w:type="gramEnd"/>
            <w:r w:rsidRPr="009110CC">
              <w:rPr>
                <w:rFonts w:ascii="Times New Roman" w:eastAsia="Times New Roman" w:hAnsi="Times New Roman" w:cs="Times New Roman"/>
                <w:sz w:val="24"/>
                <w:szCs w:val="24"/>
                <w:highlight w:val="white"/>
              </w:rPr>
              <w:t>, строк дії якої закінчився;</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110CC">
              <w:rPr>
                <w:rFonts w:ascii="Times New Roman" w:eastAsia="Times New Roman" w:hAnsi="Times New Roman" w:cs="Times New Roman"/>
                <w:sz w:val="24"/>
                <w:szCs w:val="24"/>
                <w:highlight w:val="white"/>
              </w:rPr>
              <w:t>ніж</w:t>
            </w:r>
            <w:proofErr w:type="gramEnd"/>
            <w:r w:rsidRPr="009110CC">
              <w:rPr>
                <w:rFonts w:ascii="Times New Roman" w:eastAsia="Times New Roman" w:hAnsi="Times New Roman" w:cs="Times New Roman"/>
                <w:sz w:val="24"/>
                <w:szCs w:val="24"/>
                <w:highlight w:val="white"/>
              </w:rPr>
              <w:t xml:space="preserve"> зазначений замовником в </w:t>
            </w:r>
            <w:r w:rsidRPr="009110CC">
              <w:rPr>
                <w:rFonts w:ascii="Times New Roman" w:eastAsia="Times New Roman" w:hAnsi="Times New Roman" w:cs="Times New Roman"/>
                <w:sz w:val="24"/>
                <w:szCs w:val="24"/>
                <w:highlight w:val="white"/>
              </w:rPr>
              <w:lastRenderedPageBreak/>
              <w:t>тендерній документації;</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w:t>
            </w:r>
            <w:proofErr w:type="gramEnd"/>
            <w:r w:rsidRPr="009110CC">
              <w:rPr>
                <w:rFonts w:ascii="Times New Roman" w:eastAsia="Times New Roman" w:hAnsi="Times New Roman" w:cs="Times New Roman"/>
                <w:sz w:val="24"/>
                <w:szCs w:val="24"/>
                <w:highlight w:val="white"/>
              </w:rPr>
              <w:t xml:space="preserve"> абзацу першого частини третьої статті 22 Закону;</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відмовився від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9110CC">
              <w:rPr>
                <w:rFonts w:ascii="Times New Roman" w:eastAsia="Times New Roman" w:hAnsi="Times New Roman" w:cs="Times New Roman"/>
                <w:sz w:val="24"/>
                <w:szCs w:val="24"/>
                <w:highlight w:val="white"/>
              </w:rPr>
              <w:t>про</w:t>
            </w:r>
            <w:proofErr w:type="gramEnd"/>
            <w:r w:rsidRPr="009110CC">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110CC">
              <w:rPr>
                <w:rFonts w:ascii="Times New Roman" w:eastAsia="Times New Roman" w:hAnsi="Times New Roman" w:cs="Times New Roman"/>
                <w:b/>
                <w:i/>
                <w:sz w:val="24"/>
                <w:szCs w:val="24"/>
                <w:highlight w:val="white"/>
              </w:rPr>
              <w:t>у</w:t>
            </w:r>
            <w:proofErr w:type="gramEnd"/>
            <w:r w:rsidRPr="009110CC">
              <w:rPr>
                <w:rFonts w:ascii="Times New Roman" w:eastAsia="Times New Roman" w:hAnsi="Times New Roman" w:cs="Times New Roman"/>
                <w:b/>
                <w:i/>
                <w:sz w:val="24"/>
                <w:szCs w:val="24"/>
                <w:highlight w:val="white"/>
              </w:rPr>
              <w:t xml:space="preserve"> разі, коли:</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і/переможцю процедури закупівлі, тендерна пропозиція якого відхилена, через електронну систему </w:t>
            </w:r>
            <w:r w:rsidRPr="009110CC">
              <w:rPr>
                <w:rFonts w:ascii="Times New Roman" w:eastAsia="Times New Roman" w:hAnsi="Times New Roman" w:cs="Times New Roman"/>
                <w:sz w:val="24"/>
                <w:szCs w:val="24"/>
                <w:highlight w:val="white"/>
              </w:rPr>
              <w:lastRenderedPageBreak/>
              <w:t>закупівель.</w:t>
            </w:r>
          </w:p>
          <w:p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5416" w:rsidRPr="009110CC" w:rsidTr="0020526B">
        <w:trPr>
          <w:trHeight w:val="472"/>
          <w:jc w:val="center"/>
        </w:trPr>
        <w:tc>
          <w:tcPr>
            <w:tcW w:w="9687" w:type="dxa"/>
            <w:gridSpan w:val="3"/>
            <w:vAlign w:val="center"/>
          </w:tcPr>
          <w:p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proofErr w:type="gramStart"/>
            <w:r w:rsidRPr="009110CC">
              <w:rPr>
                <w:rFonts w:ascii="Times New Roman" w:eastAsia="Times New Roman" w:hAnsi="Times New Roman" w:cs="Times New Roman"/>
                <w:sz w:val="24"/>
                <w:szCs w:val="24"/>
                <w:highlight w:val="white"/>
              </w:rPr>
              <w:t>З</w:t>
            </w:r>
            <w:proofErr w:type="gramEnd"/>
            <w:r w:rsidRPr="009110CC">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5416" w:rsidRPr="009110CC" w:rsidRDefault="00145416" w:rsidP="00FC2790">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закупівліпід час укладення договору про закупівлю повинен надати:</w:t>
            </w:r>
          </w:p>
          <w:p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A1535E" w:rsidTr="0020526B">
        <w:trPr>
          <w:trHeight w:val="69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9110CC">
              <w:rPr>
                <w:rFonts w:ascii="Times New Roman" w:hAnsi="Times New Roman" w:cs="Times New Roman"/>
                <w:sz w:val="24"/>
                <w:szCs w:val="24"/>
                <w:lang w:val="uk-UA"/>
              </w:rPr>
              <w:lastRenderedPageBreak/>
              <w:t>можуть змінюватися відповідно до норм Господарського та Цивільного кодексів.</w:t>
            </w:r>
          </w:p>
          <w:p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w:t>
            </w:r>
            <w:r w:rsidR="00ED3782" w:rsidRPr="009110CC">
              <w:rPr>
                <w:rFonts w:ascii="Times New Roman" w:hAnsi="Times New Roman" w:cs="Times New Roman"/>
                <w:sz w:val="24"/>
                <w:szCs w:val="24"/>
                <w:lang w:val="uk-UA"/>
              </w:rPr>
              <w:t>у тому числі за результатами електронного аукціону,</w:t>
            </w:r>
            <w:r w:rsidRPr="009110CC">
              <w:rPr>
                <w:rFonts w:ascii="Times New Roman" w:hAnsi="Times New Roman" w:cs="Times New Roman"/>
                <w:sz w:val="24"/>
                <w:szCs w:val="24"/>
                <w:lang w:val="uk-UA"/>
              </w:rPr>
              <w:t xml:space="preserve"> крім випадків:перерахунку ціни в бік зменшення ціни тендерної пропозиції переможця без зменшення обсягів закупівлі.</w:t>
            </w:r>
          </w:p>
        </w:tc>
      </w:tr>
      <w:tr w:rsidR="00145416" w:rsidRPr="009110CC" w:rsidTr="0020526B">
        <w:trPr>
          <w:trHeight w:val="1119"/>
          <w:jc w:val="center"/>
        </w:trPr>
        <w:tc>
          <w:tcPr>
            <w:tcW w:w="582" w:type="dxa"/>
          </w:tcPr>
          <w:p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rsidR="00145416" w:rsidRPr="009110CC" w:rsidRDefault="00145416" w:rsidP="00145416">
            <w:pPr>
              <w:jc w:val="both"/>
              <w:rPr>
                <w:rFonts w:ascii="Times New Roman" w:hAnsi="Times New Roman" w:cs="Times New Roman"/>
                <w:sz w:val="24"/>
                <w:szCs w:val="24"/>
                <w:lang w:val="uk-UA"/>
              </w:rPr>
            </w:pP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1. Додаток </w:t>
      </w:r>
      <w:r w:rsidR="00B335C4">
        <w:rPr>
          <w:rFonts w:ascii="Times New Roman" w:eastAsia="Times New Roman" w:hAnsi="Times New Roman" w:cs="Times New Roman"/>
          <w:sz w:val="24"/>
          <w:szCs w:val="24"/>
          <w:highlight w:val="white"/>
        </w:rPr>
        <w:t xml:space="preserve">1 до тендерної документації на </w:t>
      </w:r>
      <w:r w:rsidR="00B335C4" w:rsidRPr="00B335C4">
        <w:rPr>
          <w:rFonts w:ascii="Times New Roman" w:eastAsia="Times New Roman" w:hAnsi="Times New Roman" w:cs="Times New Roman"/>
          <w:sz w:val="24"/>
          <w:szCs w:val="24"/>
          <w:highlight w:val="white"/>
        </w:rPr>
        <w:t>5</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Додаток 2 до тендерної документації на 1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Додаток </w:t>
      </w:r>
      <w:r w:rsidR="00B335C4">
        <w:rPr>
          <w:rFonts w:ascii="Times New Roman" w:eastAsia="Times New Roman" w:hAnsi="Times New Roman" w:cs="Times New Roman"/>
          <w:sz w:val="24"/>
          <w:szCs w:val="24"/>
          <w:highlight w:val="white"/>
        </w:rPr>
        <w:t xml:space="preserve">3 до тендерної документації на </w:t>
      </w:r>
      <w:r w:rsidR="00A1535E" w:rsidRPr="00A1535E">
        <w:rPr>
          <w:rFonts w:ascii="Times New Roman" w:eastAsia="Times New Roman" w:hAnsi="Times New Roman" w:cs="Times New Roman"/>
          <w:sz w:val="24"/>
          <w:szCs w:val="24"/>
          <w:highlight w:val="white"/>
        </w:rPr>
        <w:t>1</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4. Додаток </w:t>
      </w:r>
      <w:r w:rsidR="00B335C4">
        <w:rPr>
          <w:rFonts w:ascii="Times New Roman" w:eastAsia="Times New Roman" w:hAnsi="Times New Roman" w:cs="Times New Roman"/>
          <w:sz w:val="24"/>
          <w:szCs w:val="24"/>
          <w:highlight w:val="white"/>
        </w:rPr>
        <w:t>4 до тендерної документації на 7</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r w:rsidRPr="00375E52">
        <w:rPr>
          <w:rFonts w:ascii="Times New Roman" w:eastAsia="Times New Roman" w:hAnsi="Times New Roman" w:cs="Times New Roman"/>
          <w:b/>
          <w:color w:val="000000"/>
          <w:lang w:eastAsia="ru-RU"/>
        </w:rPr>
        <w:t xml:space="preserve">Перелік документів та інформації  для </w:t>
      </w:r>
      <w:proofErr w:type="gramStart"/>
      <w:r w:rsidRPr="00375E52">
        <w:rPr>
          <w:rFonts w:ascii="Times New Roman" w:eastAsia="Times New Roman" w:hAnsi="Times New Roman" w:cs="Times New Roman"/>
          <w:b/>
          <w:color w:val="000000"/>
          <w:lang w:eastAsia="ru-RU"/>
        </w:rPr>
        <w:t>п</w:t>
      </w:r>
      <w:proofErr w:type="gramEnd"/>
      <w:r w:rsidRPr="00375E52">
        <w:rPr>
          <w:rFonts w:ascii="Times New Roman" w:eastAsia="Times New Roman" w:hAnsi="Times New Roman" w:cs="Times New Roman"/>
          <w:b/>
          <w:color w:val="000000"/>
          <w:lang w:eastAsia="ru-RU"/>
        </w:rPr>
        <w:t xml:space="preserve">ідтвердження відповідності УЧАСНИКА  кваліфікаційним критеріям, визначеним у статті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Про публічні закупівлі</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rsidTr="003646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w:t>
            </w:r>
            <w:proofErr w:type="gramStart"/>
            <w:r w:rsidRPr="00375E52">
              <w:rPr>
                <w:rFonts w:ascii="Times New Roman" w:eastAsia="Times New Roman" w:hAnsi="Times New Roman" w:cs="Times New Roman"/>
                <w:b/>
                <w:color w:val="00000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Документи</w:t>
            </w:r>
            <w:proofErr w:type="gramStart"/>
            <w:r w:rsidRPr="00375E52">
              <w:rPr>
                <w:rFonts w:ascii="Times New Roman" w:eastAsia="Times New Roman" w:hAnsi="Times New Roman" w:cs="Times New Roman"/>
                <w:b/>
                <w:color w:val="000000"/>
                <w:lang w:eastAsia="ru-RU"/>
              </w:rPr>
              <w:t xml:space="preserve"> ,</w:t>
            </w:r>
            <w:proofErr w:type="gramEnd"/>
            <w:r w:rsidRPr="00375E52">
              <w:rPr>
                <w:rFonts w:ascii="Times New Roman" w:eastAsia="Times New Roman" w:hAnsi="Times New Roman" w:cs="Times New Roman"/>
                <w:b/>
                <w:color w:val="000000"/>
                <w:lang w:eastAsia="ru-RU"/>
              </w:rPr>
              <w:t> які підтверджують відповідність Учасника кваліфікаційним критеріям*</w:t>
            </w:r>
          </w:p>
        </w:tc>
      </w:tr>
      <w:tr w:rsidR="00375E52" w:rsidRPr="00375E52" w:rsidTr="003646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Наявність документально </w:t>
            </w:r>
            <w:proofErr w:type="gramStart"/>
            <w:r w:rsidRPr="00375E52">
              <w:rPr>
                <w:rFonts w:ascii="Times New Roman" w:eastAsia="Times New Roman" w:hAnsi="Times New Roman" w:cs="Times New Roman"/>
                <w:b/>
                <w:color w:val="000000"/>
                <w:lang w:eastAsia="ru-RU"/>
              </w:rPr>
              <w:t>п</w:t>
            </w:r>
            <w:proofErr w:type="gramEnd"/>
            <w:r w:rsidRPr="00375E52">
              <w:rPr>
                <w:rFonts w:ascii="Times New Roman" w:eastAsia="Times New Roman" w:hAnsi="Times New Roman" w:cs="Times New Roman"/>
                <w:b/>
                <w:color w:val="00000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 На </w:t>
            </w:r>
            <w:proofErr w:type="gramStart"/>
            <w:r w:rsidRPr="00375E52">
              <w:rPr>
                <w:rFonts w:ascii="Times New Roman" w:eastAsia="Times New Roman" w:hAnsi="Times New Roman" w:cs="Times New Roman"/>
                <w:color w:val="000000"/>
                <w:sz w:val="20"/>
                <w:szCs w:val="20"/>
                <w:lang w:eastAsia="uk-UA"/>
              </w:rPr>
              <w:t>п</w:t>
            </w:r>
            <w:proofErr w:type="gramEnd"/>
            <w:r w:rsidRPr="00375E52">
              <w:rPr>
                <w:rFonts w:ascii="Times New Roman" w:eastAsia="Times New Roman" w:hAnsi="Times New Roman" w:cs="Times New Roman"/>
                <w:color w:val="000000"/>
                <w:sz w:val="20"/>
                <w:szCs w:val="20"/>
                <w:lang w:eastAsia="uk-UA"/>
              </w:rPr>
              <w:t>ідтвердження досвіду виконання аналогічного за предметом закупівлі договору Учасник має надати: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1.1.1. довідку в довільній формі, з інформацією про виконання  аналогічного  за предметом закупі</w:t>
            </w:r>
            <w:proofErr w:type="gramStart"/>
            <w:r w:rsidRPr="00375E52">
              <w:rPr>
                <w:rFonts w:ascii="Times New Roman" w:eastAsia="Times New Roman" w:hAnsi="Times New Roman" w:cs="Times New Roman"/>
                <w:color w:val="000000"/>
                <w:sz w:val="20"/>
                <w:szCs w:val="20"/>
                <w:lang w:eastAsia="uk-UA"/>
              </w:rPr>
              <w:t>вл</w:t>
            </w:r>
            <w:proofErr w:type="gramEnd"/>
            <w:r w:rsidRPr="00375E52">
              <w:rPr>
                <w:rFonts w:ascii="Times New Roman" w:eastAsia="Times New Roman" w:hAnsi="Times New Roman" w:cs="Times New Roman"/>
                <w:color w:val="000000"/>
                <w:sz w:val="20"/>
                <w:szCs w:val="20"/>
                <w:lang w:eastAsia="uk-UA"/>
              </w:rPr>
              <w:t>і договору (</w:t>
            </w:r>
            <w:r w:rsidRPr="00375E52">
              <w:rPr>
                <w:rFonts w:ascii="Times New Roman" w:eastAsia="Times New Roman" w:hAnsi="Times New Roman" w:cs="Times New Roman"/>
                <w:color w:val="000000"/>
                <w:sz w:val="20"/>
                <w:szCs w:val="20"/>
                <w:lang w:val="uk-UA" w:eastAsia="uk-UA"/>
              </w:rPr>
              <w:t>надати</w:t>
            </w:r>
            <w:r w:rsidRPr="00375E52">
              <w:rPr>
                <w:rFonts w:ascii="Times New Roman" w:eastAsia="Times New Roman" w:hAnsi="Times New Roman" w:cs="Times New Roman"/>
                <w:color w:val="000000"/>
                <w:sz w:val="20"/>
                <w:szCs w:val="20"/>
                <w:lang w:eastAsia="uk-UA"/>
              </w:rPr>
              <w:t xml:space="preserve"> од</w:t>
            </w:r>
            <w:r w:rsidRPr="00375E52">
              <w:rPr>
                <w:rFonts w:ascii="Times New Roman" w:eastAsia="Times New Roman" w:hAnsi="Times New Roman" w:cs="Times New Roman"/>
                <w:color w:val="000000"/>
                <w:sz w:val="20"/>
                <w:szCs w:val="20"/>
                <w:lang w:val="uk-UA" w:eastAsia="uk-UA"/>
              </w:rPr>
              <w:t>ин</w:t>
            </w:r>
            <w:r w:rsidRPr="00375E52">
              <w:rPr>
                <w:rFonts w:ascii="Times New Roman" w:eastAsia="Times New Roman" w:hAnsi="Times New Roman" w:cs="Times New Roman"/>
                <w:color w:val="000000"/>
                <w:sz w:val="20"/>
                <w:szCs w:val="20"/>
                <w:lang w:eastAsia="uk-UA"/>
              </w:rPr>
              <w:t xml:space="preserve"> догов</w:t>
            </w:r>
            <w:r w:rsidRPr="00375E52">
              <w:rPr>
                <w:rFonts w:ascii="Times New Roman" w:eastAsia="Times New Roman" w:hAnsi="Times New Roman" w:cs="Times New Roman"/>
                <w:color w:val="000000"/>
                <w:sz w:val="20"/>
                <w:szCs w:val="20"/>
                <w:lang w:val="uk-UA" w:eastAsia="uk-UA"/>
              </w:rPr>
              <w:t>ір</w:t>
            </w:r>
            <w:r w:rsidRPr="00375E52">
              <w:rPr>
                <w:rFonts w:ascii="Times New Roman" w:eastAsia="Times New Roman" w:hAnsi="Times New Roman" w:cs="Times New Roman"/>
                <w:color w:val="000000"/>
                <w:sz w:val="20"/>
                <w:szCs w:val="20"/>
                <w:lang w:eastAsia="uk-UA"/>
              </w:rPr>
              <w:t>).</w:t>
            </w:r>
          </w:p>
          <w:p w:rsidR="001A2F12" w:rsidRPr="00EE15F5" w:rsidRDefault="00375E52" w:rsidP="001A2F12">
            <w:pPr>
              <w:spacing w:after="0" w:line="240" w:lineRule="auto"/>
              <w:jc w:val="both"/>
              <w:rPr>
                <w:rFonts w:ascii="Times New Roman" w:eastAsia="Times New Roman" w:hAnsi="Times New Roman" w:cs="Times New Roman"/>
                <w:b/>
                <w:i/>
                <w:color w:val="000000"/>
                <w:sz w:val="20"/>
                <w:szCs w:val="20"/>
                <w:lang w:val="uk-UA" w:eastAsia="uk-UA"/>
              </w:rPr>
            </w:pPr>
            <w:r w:rsidRPr="00375E52">
              <w:rPr>
                <w:rFonts w:ascii="Times New Roman" w:eastAsia="Times New Roman" w:hAnsi="Times New Roman" w:cs="Times New Roman"/>
                <w:b/>
                <w:i/>
                <w:color w:val="000000"/>
                <w:sz w:val="20"/>
                <w:szCs w:val="20"/>
                <w:lang w:eastAsia="uk-UA"/>
              </w:rPr>
              <w:t>Аналогічним вважається догові</w:t>
            </w:r>
            <w:proofErr w:type="gramStart"/>
            <w:r w:rsidRPr="00375E52">
              <w:rPr>
                <w:rFonts w:ascii="Times New Roman" w:eastAsia="Times New Roman" w:hAnsi="Times New Roman" w:cs="Times New Roman"/>
                <w:b/>
                <w:i/>
                <w:color w:val="000000"/>
                <w:sz w:val="20"/>
                <w:szCs w:val="20"/>
                <w:lang w:eastAsia="uk-UA"/>
              </w:rPr>
              <w:t>р</w:t>
            </w:r>
            <w:proofErr w:type="gramEnd"/>
            <w:r w:rsidRPr="00375E52">
              <w:rPr>
                <w:rFonts w:ascii="Times New Roman" w:eastAsia="Times New Roman" w:hAnsi="Times New Roman" w:cs="Times New Roman"/>
                <w:b/>
                <w:i/>
                <w:color w:val="000000"/>
                <w:sz w:val="20"/>
                <w:szCs w:val="20"/>
                <w:lang w:eastAsia="uk-UA"/>
              </w:rPr>
              <w:t xml:space="preserve"> </w:t>
            </w:r>
            <w:r w:rsidR="00EE15F5">
              <w:rPr>
                <w:rFonts w:ascii="Times New Roman" w:eastAsia="Times New Roman" w:hAnsi="Times New Roman" w:cs="Times New Roman"/>
                <w:b/>
                <w:i/>
                <w:color w:val="000000"/>
                <w:sz w:val="20"/>
                <w:szCs w:val="20"/>
                <w:lang w:val="uk-UA" w:eastAsia="uk-UA"/>
              </w:rPr>
              <w:t xml:space="preserve">за </w:t>
            </w:r>
            <w:r w:rsidR="001A2F12" w:rsidRPr="001A2F12">
              <w:rPr>
                <w:rFonts w:ascii="Times New Roman" w:eastAsia="Times New Roman" w:hAnsi="Times New Roman" w:cs="Times New Roman"/>
                <w:b/>
                <w:i/>
                <w:color w:val="000000"/>
                <w:sz w:val="20"/>
                <w:szCs w:val="20"/>
                <w:lang w:eastAsia="uk-UA"/>
              </w:rPr>
              <w:t>ДК 021:2015 код 33120000-7«Системи реєстрації медичної інформації та дослідне обладнання»</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1.1.2. 1 копі</w:t>
            </w:r>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зазначеного </w:t>
            </w:r>
            <w:proofErr w:type="gramStart"/>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дов</w:t>
            </w:r>
            <w:proofErr w:type="gramEnd"/>
            <w:r w:rsidRPr="00375E52">
              <w:rPr>
                <w:rFonts w:ascii="Times New Roman" w:eastAsia="Times New Roman" w:hAnsi="Times New Roman" w:cs="Times New Roman"/>
                <w:color w:val="000000"/>
                <w:sz w:val="20"/>
                <w:szCs w:val="20"/>
                <w:lang w:eastAsia="uk-UA"/>
              </w:rPr>
              <w:t xml:space="preserve">ідці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повному обсязі,</w:t>
            </w:r>
          </w:p>
          <w:p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1.1.3. копії/ю документів/</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w:t>
            </w:r>
            <w:proofErr w:type="gramStart"/>
            <w:r w:rsidRPr="00375E52">
              <w:rPr>
                <w:rFonts w:ascii="Times New Roman" w:eastAsia="Times New Roman" w:hAnsi="Times New Roman" w:cs="Times New Roman"/>
                <w:color w:val="000000"/>
                <w:sz w:val="20"/>
                <w:szCs w:val="20"/>
                <w:lang w:eastAsia="uk-UA"/>
              </w:rPr>
              <w:t>п</w:t>
            </w:r>
            <w:proofErr w:type="gramEnd"/>
            <w:r w:rsidRPr="00375E52">
              <w:rPr>
                <w:rFonts w:ascii="Times New Roman" w:eastAsia="Times New Roman" w:hAnsi="Times New Roman" w:cs="Times New Roman"/>
                <w:color w:val="000000"/>
                <w:sz w:val="20"/>
                <w:szCs w:val="20"/>
                <w:lang w:eastAsia="uk-UA"/>
              </w:rPr>
              <w:t>ідтвердження виконання одного договору, заз</w:t>
            </w:r>
            <w:r w:rsidRPr="00375E52">
              <w:rPr>
                <w:rFonts w:ascii="Times New Roman" w:eastAsia="Times New Roman" w:hAnsi="Times New Roman" w:cs="Times New Roman"/>
                <w:color w:val="000000"/>
                <w:sz w:val="20"/>
                <w:szCs w:val="20"/>
                <w:highlight w:val="white"/>
                <w:lang w:eastAsia="uk-UA"/>
              </w:rPr>
              <w:t>наченого в наданій Учасником довідці.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b/>
                <w:sz w:val="20"/>
                <w:szCs w:val="20"/>
                <w:lang w:eastAsia="uk-UA"/>
              </w:rPr>
              <w:t>або</w:t>
            </w:r>
            <w:r w:rsidRPr="00375E52">
              <w:rPr>
                <w:rFonts w:ascii="Times New Roman" w:eastAsia="Times New Roman" w:hAnsi="Times New Roman" w:cs="Times New Roman"/>
                <w:sz w:val="20"/>
                <w:szCs w:val="20"/>
                <w:lang w:eastAsia="uk-UA"/>
              </w:rPr>
              <w:t>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 xml:space="preserve">лист-відгук (або рекомендаційний лист тощо) від контрагента згідно з аналогічним договором, який зазначено </w:t>
            </w:r>
            <w:proofErr w:type="gramStart"/>
            <w:r w:rsidRPr="00375E52">
              <w:rPr>
                <w:rFonts w:ascii="Times New Roman" w:eastAsia="Times New Roman" w:hAnsi="Times New Roman" w:cs="Times New Roman"/>
                <w:sz w:val="20"/>
                <w:szCs w:val="20"/>
                <w:lang w:eastAsia="uk-UA"/>
              </w:rPr>
              <w:t>в дов</w:t>
            </w:r>
            <w:proofErr w:type="gramEnd"/>
            <w:r w:rsidRPr="00375E52">
              <w:rPr>
                <w:rFonts w:ascii="Times New Roman" w:eastAsia="Times New Roman" w:hAnsi="Times New Roman" w:cs="Times New Roman"/>
                <w:sz w:val="20"/>
                <w:szCs w:val="20"/>
                <w:lang w:eastAsia="uk-UA"/>
              </w:rPr>
              <w:t xml:space="preserve">ідці та надано у складі тендерної пропозиції про належне виконання цього договору. </w:t>
            </w:r>
          </w:p>
          <w:p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i/>
                <w:sz w:val="20"/>
                <w:szCs w:val="20"/>
                <w:lang w:eastAsia="uk-UA"/>
              </w:rPr>
              <w:t>Аналогічний догові</w:t>
            </w:r>
            <w:proofErr w:type="gramStart"/>
            <w:r w:rsidRPr="00375E52">
              <w:rPr>
                <w:rFonts w:ascii="Times New Roman" w:eastAsia="Times New Roman" w:hAnsi="Times New Roman" w:cs="Times New Roman"/>
                <w:i/>
                <w:sz w:val="20"/>
                <w:szCs w:val="20"/>
                <w:lang w:eastAsia="uk-UA"/>
              </w:rPr>
              <w:t>р</w:t>
            </w:r>
            <w:proofErr w:type="gramEnd"/>
            <w:r w:rsidRPr="00375E52">
              <w:rPr>
                <w:rFonts w:ascii="Times New Roman" w:eastAsia="Times New Roman" w:hAnsi="Times New Roman" w:cs="Times New Roman"/>
                <w:i/>
                <w:sz w:val="20"/>
                <w:szCs w:val="20"/>
                <w:lang w:eastAsia="uk-UA"/>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r w:rsidRPr="00375E52">
              <w:rPr>
                <w:rFonts w:ascii="Times New Roman" w:eastAsia="Times New Roman" w:hAnsi="Times New Roman" w:cs="Times New Roman"/>
                <w:i/>
                <w:color w:val="000000"/>
                <w:sz w:val="20"/>
                <w:szCs w:val="20"/>
                <w:lang w:eastAsia="uk-UA"/>
              </w:rPr>
              <w:t>Інформація та документи можуть надаватися про частково виконаний  догові</w:t>
            </w:r>
            <w:proofErr w:type="gramStart"/>
            <w:r w:rsidRPr="00375E52">
              <w:rPr>
                <w:rFonts w:ascii="Times New Roman" w:eastAsia="Times New Roman" w:hAnsi="Times New Roman" w:cs="Times New Roman"/>
                <w:i/>
                <w:color w:val="000000"/>
                <w:sz w:val="20"/>
                <w:szCs w:val="20"/>
                <w:lang w:eastAsia="uk-UA"/>
              </w:rPr>
              <w:t>р</w:t>
            </w:r>
            <w:proofErr w:type="gramEnd"/>
            <w:r w:rsidRPr="00375E52">
              <w:rPr>
                <w:rFonts w:ascii="Times New Roman" w:eastAsia="Times New Roman" w:hAnsi="Times New Roman" w:cs="Times New Roman"/>
                <w:i/>
                <w:color w:val="000000"/>
                <w:sz w:val="20"/>
                <w:szCs w:val="20"/>
                <w:lang w:eastAsia="uk-UA"/>
              </w:rPr>
              <w:t>, дія якого не закінчена.</w:t>
            </w:r>
          </w:p>
          <w:p w:rsidR="00375E52" w:rsidRPr="00375E52" w:rsidRDefault="00375E52" w:rsidP="00375E52">
            <w:pPr>
              <w:spacing w:after="0" w:line="240" w:lineRule="auto"/>
              <w:jc w:val="both"/>
              <w:rPr>
                <w:rFonts w:ascii="Times New Roman" w:eastAsia="Times New Roman" w:hAnsi="Times New Roman" w:cs="Times New Roman"/>
                <w:lang w:eastAsia="ru-RU"/>
              </w:rPr>
            </w:pPr>
          </w:p>
        </w:tc>
      </w:tr>
    </w:tbl>
    <w:p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gramStart"/>
      <w:r w:rsidRPr="00375E52">
        <w:rPr>
          <w:rFonts w:ascii="Times New Roman" w:eastAsia="Times New Roman" w:hAnsi="Times New Roman" w:cs="Times New Roman"/>
          <w:b/>
          <w:lang w:eastAsia="ru-RU"/>
        </w:rPr>
        <w:t>П</w:t>
      </w:r>
      <w:proofErr w:type="gramEnd"/>
      <w:r w:rsidRPr="00375E52">
        <w:rPr>
          <w:rFonts w:ascii="Times New Roman" w:eastAsia="Times New Roman" w:hAnsi="Times New Roman" w:cs="Times New Roman"/>
          <w:b/>
          <w:lang w:eastAsia="ru-RU"/>
        </w:rPr>
        <w:t>ідтвердження відповідності УЧАСНИКА (в тому числі для об’єднання учасників як учасника процедури)  вимогам, визначени</w:t>
      </w:r>
      <w:r w:rsidRPr="00375E52">
        <w:rPr>
          <w:rFonts w:ascii="Times New Roman" w:eastAsia="Times New Roman" w:hAnsi="Times New Roman" w:cs="Times New Roman"/>
          <w:b/>
          <w:highlight w:val="white"/>
          <w:lang w:eastAsia="ru-RU"/>
        </w:rPr>
        <w:t>м у пункті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не вимагає від учасника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75E52">
        <w:rPr>
          <w:rFonts w:ascii="Times New Roman" w:eastAsia="Times New Roman" w:hAnsi="Times New Roman" w:cs="Times New Roman"/>
          <w:highlight w:val="white"/>
          <w:lang w:eastAsia="ru-RU"/>
        </w:rPr>
        <w:t>до</w:t>
      </w:r>
      <w:proofErr w:type="gramEnd"/>
      <w:r w:rsidRPr="00375E52">
        <w:rPr>
          <w:rFonts w:ascii="Times New Roman" w:eastAsia="Times New Roman" w:hAnsi="Times New Roman" w:cs="Times New Roman"/>
          <w:highlight w:val="white"/>
          <w:lang w:eastAsia="ru-RU"/>
        </w:rPr>
        <w:t xml:space="preserve"> абзацу шістнадцятого пункту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Учасник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самостійно за результатами розгляду тендерної пропозиції учасника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r w:rsidRPr="00375E52">
        <w:rPr>
          <w:rFonts w:ascii="Times New Roman" w:eastAsia="Times New Roman" w:hAnsi="Times New Roman" w:cs="Times New Roman"/>
          <w:lang w:eastAsia="ru-RU"/>
        </w:rPr>
        <w:t xml:space="preserve">Учасник  повинен надати </w:t>
      </w:r>
      <w:r w:rsidRPr="00375E52">
        <w:rPr>
          <w:rFonts w:ascii="Times New Roman" w:eastAsia="Times New Roman" w:hAnsi="Times New Roman" w:cs="Times New Roman"/>
          <w:b/>
          <w:lang w:eastAsia="ru-RU"/>
        </w:rPr>
        <w:t>довідку у довільній формі</w:t>
      </w:r>
      <w:r w:rsidRPr="00375E52">
        <w:rPr>
          <w:rFonts w:ascii="Times New Roman" w:eastAsia="Times New Roman" w:hAnsi="Times New Roman" w:cs="Times New Roman"/>
          <w:lang w:eastAsia="ru-RU"/>
        </w:rPr>
        <w:t xml:space="preserve"> щодо відсутності </w:t>
      </w:r>
      <w:proofErr w:type="gramStart"/>
      <w:r w:rsidRPr="00375E52">
        <w:rPr>
          <w:rFonts w:ascii="Times New Roman" w:eastAsia="Times New Roman" w:hAnsi="Times New Roman" w:cs="Times New Roman"/>
          <w:lang w:eastAsia="ru-RU"/>
        </w:rPr>
        <w:t>п</w:t>
      </w:r>
      <w:proofErr w:type="gramEnd"/>
      <w:r w:rsidRPr="00375E52">
        <w:rPr>
          <w:rFonts w:ascii="Times New Roman" w:eastAsia="Times New Roman" w:hAnsi="Times New Roman" w:cs="Times New Roman"/>
          <w:lang w:eastAsia="ru-RU"/>
        </w:rPr>
        <w:t xml:space="preserve">ідстави для  відмови учаснику процедури закупівлі в участі у відкритих торгах, встановленої в абзаці 14 пункту </w:t>
      </w:r>
      <w:r w:rsidRPr="00A1535E">
        <w:rPr>
          <w:rFonts w:ascii="Times New Roman" w:eastAsia="Times New Roman" w:hAnsi="Times New Roman" w:cs="Times New Roman"/>
          <w:highlight w:val="white"/>
          <w:lang w:eastAsia="ru-RU"/>
        </w:rPr>
        <w:t xml:space="preserve">47 </w:t>
      </w:r>
      <w:r w:rsidRPr="00375E52">
        <w:rPr>
          <w:rFonts w:ascii="Times New Roman" w:eastAsia="Times New Roman" w:hAnsi="Times New Roman" w:cs="Times New Roman"/>
          <w:lang w:eastAsia="ru-RU"/>
        </w:rPr>
        <w:t>Особливостей. Учасник процедури закупі</w:t>
      </w:r>
      <w:proofErr w:type="gramStart"/>
      <w:r w:rsidRPr="00375E52">
        <w:rPr>
          <w:rFonts w:ascii="Times New Roman" w:eastAsia="Times New Roman" w:hAnsi="Times New Roman" w:cs="Times New Roman"/>
          <w:lang w:eastAsia="ru-RU"/>
        </w:rPr>
        <w:t>вл</w:t>
      </w:r>
      <w:proofErr w:type="gramEnd"/>
      <w:r w:rsidRPr="00375E52">
        <w:rPr>
          <w:rFonts w:ascii="Times New Roman" w:eastAsia="Times New Roman" w:hAnsi="Times New Roman" w:cs="Times New Roman"/>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75E52">
        <w:rPr>
          <w:rFonts w:ascii="Times New Roman" w:eastAsia="Times New Roman" w:hAnsi="Times New Roman" w:cs="Times New Roman"/>
          <w:lang w:eastAsia="ru-RU"/>
        </w:rPr>
        <w:t>п</w:t>
      </w:r>
      <w:proofErr w:type="gramEnd"/>
      <w:r w:rsidRPr="00375E52">
        <w:rPr>
          <w:rFonts w:ascii="Times New Roman" w:eastAsia="Times New Roman" w:hAnsi="Times New Roman" w:cs="Times New Roman"/>
          <w:lang w:eastAsia="ru-RU"/>
        </w:rPr>
        <w:t>ідтвердження достатнім, учаснику процедури закупівлі не може бути відмовлено в участі в процедурі закупівлі.</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lastRenderedPageBreak/>
        <w:t xml:space="preserve">3. Перелік документів та інформації  для </w:t>
      </w:r>
      <w:proofErr w:type="gramStart"/>
      <w:r w:rsidRPr="00375E52">
        <w:rPr>
          <w:rFonts w:ascii="Times New Roman" w:eastAsia="Times New Roman" w:hAnsi="Times New Roman" w:cs="Times New Roman"/>
          <w:b/>
          <w:lang w:eastAsia="ru-RU"/>
        </w:rPr>
        <w:t>п</w:t>
      </w:r>
      <w:proofErr w:type="gramEnd"/>
      <w:r w:rsidRPr="00375E52">
        <w:rPr>
          <w:rFonts w:ascii="Times New Roman" w:eastAsia="Times New Roman" w:hAnsi="Times New Roman" w:cs="Times New Roman"/>
          <w:b/>
          <w:lang w:eastAsia="ru-RU"/>
        </w:rPr>
        <w:t>ідтвердження відповідності ПЕРЕМОЖЦЯ вимогам, визначеним у пункті 47 Особливостей:</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Переможець процедури закупі</w:t>
      </w:r>
      <w:proofErr w:type="gramStart"/>
      <w:r w:rsidRPr="00375E52">
        <w:rPr>
          <w:rFonts w:ascii="Times New Roman" w:eastAsia="Times New Roman" w:hAnsi="Times New Roman" w:cs="Times New Roman"/>
          <w:lang w:eastAsia="ru-RU"/>
        </w:rPr>
        <w:t>вл</w:t>
      </w:r>
      <w:proofErr w:type="gramEnd"/>
      <w:r w:rsidRPr="00375E52">
        <w:rPr>
          <w:rFonts w:ascii="Times New Roman" w:eastAsia="Times New Roman" w:hAnsi="Times New Roman" w:cs="Times New Roman"/>
          <w:lang w:eastAsia="ru-RU"/>
        </w:rPr>
        <w:t xml:space="preserve">і у строк, що </w:t>
      </w:r>
      <w:r w:rsidRPr="00375E52">
        <w:rPr>
          <w:rFonts w:ascii="Times New Roman" w:eastAsia="Times New Roman" w:hAnsi="Times New Roman" w:cs="Times New Roman"/>
          <w:b/>
          <w:i/>
          <w:lang w:eastAsia="ru-RU"/>
        </w:rPr>
        <w:t xml:space="preserve">не перевищує чотири дні </w:t>
      </w:r>
      <w:r w:rsidRPr="00375E52">
        <w:rPr>
          <w:rFonts w:ascii="Times New Roman" w:eastAsia="Times New Roman" w:hAnsi="Times New Roman" w:cs="Times New Roman"/>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gramStart"/>
      <w:r w:rsidRPr="00375E52">
        <w:rPr>
          <w:rFonts w:ascii="Times New Roman" w:eastAsia="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75E52" w:rsidRPr="00375E52" w:rsidRDefault="00375E52" w:rsidP="00375E52">
      <w:pPr>
        <w:spacing w:after="0" w:line="240" w:lineRule="auto"/>
        <w:rPr>
          <w:rFonts w:ascii="Times New Roman" w:eastAsia="Times New Roman" w:hAnsi="Times New Roman" w:cs="Times New Roman"/>
          <w:b/>
          <w:highlight w:val="yellow"/>
          <w:lang w:eastAsia="ru-RU"/>
        </w:rPr>
      </w:pPr>
    </w:p>
    <w:p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Документи, які надаються  ПЕРЕМОЖЦЕМ (юридичною </w:t>
      </w:r>
      <w:proofErr w:type="gramStart"/>
      <w:r w:rsidRPr="00375E52">
        <w:rPr>
          <w:rFonts w:ascii="Times New Roman" w:eastAsia="Times New Roman" w:hAnsi="Times New Roman" w:cs="Times New Roman"/>
          <w:b/>
          <w:sz w:val="20"/>
          <w:szCs w:val="20"/>
          <w:lang w:eastAsia="ru-RU"/>
        </w:rPr>
        <w:t>особою</w:t>
      </w:r>
      <w:proofErr w:type="gramEnd"/>
      <w:r w:rsidRPr="00375E52">
        <w:rPr>
          <w:rFonts w:ascii="Times New Roman" w:eastAsia="Times New Roman" w:hAnsi="Times New Roman" w:cs="Times New Roman"/>
          <w:b/>
          <w:sz w:val="20"/>
          <w:szCs w:val="20"/>
          <w:lang w:eastAsia="ru-RU"/>
        </w:rPr>
        <w:t>):</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rsidTr="00364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w:t>
            </w:r>
            <w:proofErr w:type="gramStart"/>
            <w:r w:rsidRPr="00375E52">
              <w:rPr>
                <w:rFonts w:ascii="Times New Roman" w:eastAsia="Times New Roman" w:hAnsi="Times New Roman" w:cs="Times New Roman"/>
                <w:b/>
                <w:sz w:val="20"/>
                <w:szCs w:val="20"/>
                <w:lang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w:t>
            </w:r>
            <w:r w:rsidRPr="00EE15F5">
              <w:rPr>
                <w:rFonts w:ascii="Times New Roman" w:eastAsia="Times New Roman" w:hAnsi="Times New Roman" w:cs="Times New Roman"/>
                <w:b/>
                <w:sz w:val="20"/>
                <w:szCs w:val="20"/>
                <w:lang w:eastAsia="ru-RU"/>
              </w:rPr>
              <w:t xml:space="preserve">. 47 </w:t>
            </w:r>
            <w:r w:rsidRPr="00375E52">
              <w:rPr>
                <w:rFonts w:ascii="Times New Roman" w:eastAsia="Times New Roman" w:hAnsi="Times New Roman" w:cs="Times New Roman"/>
                <w:b/>
                <w:sz w:val="20"/>
                <w:szCs w:val="20"/>
                <w:lang w:eastAsia="ru-RU"/>
              </w:rPr>
              <w:t>Особливостей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375E52" w:rsidRPr="00375E52" w:rsidTr="00364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і з корупцією правопорушення, яка не стосується запитувача.</w:t>
            </w:r>
          </w:p>
        </w:tc>
      </w:tr>
      <w:tr w:rsidR="00375E52" w:rsidRPr="00375E52" w:rsidTr="00364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w:t>
            </w:r>
            <w:proofErr w:type="gramStart"/>
            <w:r w:rsidRPr="00375E52">
              <w:rPr>
                <w:rFonts w:ascii="Times New Roman" w:eastAsia="Times New Roman" w:hAnsi="Times New Roman" w:cs="Times New Roman"/>
                <w:b/>
                <w:sz w:val="20"/>
                <w:szCs w:val="20"/>
                <w:lang w:eastAsia="ru-RU"/>
              </w:rPr>
              <w:t>Обл</w:t>
            </w:r>
            <w:proofErr w:type="gramEnd"/>
            <w:r w:rsidRPr="00375E52">
              <w:rPr>
                <w:rFonts w:ascii="Times New Roman" w:eastAsia="Times New Roman" w:hAnsi="Times New Roman" w:cs="Times New Roman"/>
                <w:b/>
                <w:sz w:val="20"/>
                <w:szCs w:val="20"/>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w:t>
            </w:r>
            <w:proofErr w:type="gramStart"/>
            <w:r w:rsidRPr="00375E52">
              <w:rPr>
                <w:rFonts w:ascii="Times New Roman" w:eastAsia="Times New Roman" w:hAnsi="Times New Roman" w:cs="Times New Roman"/>
                <w:b/>
                <w:sz w:val="20"/>
                <w:szCs w:val="20"/>
                <w:lang w:eastAsia="ru-RU"/>
              </w:rPr>
              <w:t>повинен</w:t>
            </w:r>
            <w:proofErr w:type="gramEnd"/>
            <w:r w:rsidRPr="00375E52">
              <w:rPr>
                <w:rFonts w:ascii="Times New Roman" w:eastAsia="Times New Roman" w:hAnsi="Times New Roman" w:cs="Times New Roman"/>
                <w:b/>
                <w:sz w:val="20"/>
                <w:szCs w:val="20"/>
                <w:lang w:eastAsia="ru-RU"/>
              </w:rPr>
              <w:t xml:space="preserve">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364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rsidTr="00364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375E52">
              <w:rPr>
                <w:rFonts w:ascii="Times New Roman" w:eastAsia="Times New Roman" w:hAnsi="Times New Roman" w:cs="Times New Roman"/>
                <w:sz w:val="20"/>
                <w:szCs w:val="20"/>
                <w:lang w:eastAsia="ru-RU"/>
              </w:rPr>
              <w:lastRenderedPageBreak/>
              <w:t>такого договору. 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lastRenderedPageBreak/>
              <w:t>Довідка в довільній формі</w:t>
            </w:r>
            <w:r w:rsidRPr="00375E52">
              <w:rPr>
                <w:rFonts w:ascii="Times New Roman" w:eastAsia="Times New Roman" w:hAnsi="Times New Roman" w:cs="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w:t>
            </w:r>
            <w:r w:rsidRPr="00375E52">
              <w:rPr>
                <w:rFonts w:ascii="Times New Roman" w:eastAsia="Times New Roman" w:hAnsi="Times New Roman" w:cs="Times New Roman"/>
                <w:sz w:val="20"/>
                <w:szCs w:val="20"/>
                <w:lang w:eastAsia="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5E52">
              <w:rPr>
                <w:rFonts w:ascii="Times New Roman" w:eastAsia="Times New Roman" w:hAnsi="Times New Roman" w:cs="Times New Roman"/>
                <w:sz w:val="20"/>
                <w:szCs w:val="20"/>
                <w:lang w:eastAsia="ru-RU"/>
              </w:rPr>
              <w:t>п</w:t>
            </w:r>
            <w:proofErr w:type="gramEnd"/>
            <w:r w:rsidRPr="00375E52">
              <w:rPr>
                <w:rFonts w:ascii="Times New Roman" w:eastAsia="Times New Roman" w:hAnsi="Times New Roman" w:cs="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75E52">
              <w:rPr>
                <w:rFonts w:ascii="Times New Roman" w:eastAsia="Times New Roman" w:hAnsi="Times New Roman" w:cs="Times New Roman"/>
                <w:sz w:val="20"/>
                <w:szCs w:val="20"/>
                <w:lang w:eastAsia="ru-RU"/>
              </w:rPr>
              <w:t>повинен</w:t>
            </w:r>
            <w:proofErr w:type="gramEnd"/>
            <w:r w:rsidRPr="00375E52">
              <w:rPr>
                <w:rFonts w:ascii="Times New Roman" w:eastAsia="Times New Roman" w:hAnsi="Times New Roman" w:cs="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Документи, які надаються ПЕРЕМОЖЦЕМ (фізичною особою чи фізичною особою —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rsidTr="00364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w:t>
            </w:r>
            <w:proofErr w:type="gramStart"/>
            <w:r w:rsidRPr="00375E52">
              <w:rPr>
                <w:rFonts w:ascii="Times New Roman" w:eastAsia="Times New Roman" w:hAnsi="Times New Roman" w:cs="Times New Roman"/>
                <w:b/>
                <w:sz w:val="20"/>
                <w:szCs w:val="20"/>
                <w:lang w:eastAsia="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пункту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пункту 47 Особливостей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375E52" w:rsidRPr="00375E52" w:rsidTr="00364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і з корупцією правопорушення, яка не стосується запитувача.</w:t>
            </w:r>
          </w:p>
        </w:tc>
      </w:tr>
      <w:tr w:rsidR="00375E52" w:rsidRPr="00375E52" w:rsidTr="00364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Фізична особа, яка є учасником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w:t>
            </w:r>
            <w:proofErr w:type="gramStart"/>
            <w:r w:rsidRPr="00375E52">
              <w:rPr>
                <w:rFonts w:ascii="Times New Roman" w:eastAsia="Times New Roman" w:hAnsi="Times New Roman" w:cs="Times New Roman"/>
                <w:b/>
                <w:sz w:val="20"/>
                <w:szCs w:val="20"/>
                <w:lang w:eastAsia="ru-RU"/>
              </w:rPr>
              <w:t>Обл</w:t>
            </w:r>
            <w:proofErr w:type="gramEnd"/>
            <w:r w:rsidRPr="00375E52">
              <w:rPr>
                <w:rFonts w:ascii="Times New Roman" w:eastAsia="Times New Roman" w:hAnsi="Times New Roman" w:cs="Times New Roman"/>
                <w:b/>
                <w:sz w:val="20"/>
                <w:szCs w:val="20"/>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w:t>
            </w:r>
            <w:proofErr w:type="gramStart"/>
            <w:r w:rsidRPr="00375E52">
              <w:rPr>
                <w:rFonts w:ascii="Times New Roman" w:eastAsia="Times New Roman" w:hAnsi="Times New Roman" w:cs="Times New Roman"/>
                <w:b/>
                <w:sz w:val="20"/>
                <w:szCs w:val="20"/>
                <w:lang w:eastAsia="ru-RU"/>
              </w:rPr>
              <w:t>повинен</w:t>
            </w:r>
            <w:proofErr w:type="gramEnd"/>
            <w:r w:rsidRPr="00375E52">
              <w:rPr>
                <w:rFonts w:ascii="Times New Roman" w:eastAsia="Times New Roman" w:hAnsi="Times New Roman" w:cs="Times New Roman"/>
                <w:b/>
                <w:sz w:val="20"/>
                <w:szCs w:val="20"/>
                <w:lang w:eastAsia="ru-RU"/>
              </w:rPr>
              <w:t xml:space="preserve">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364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rsidTr="0036467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r w:rsidRPr="00375E52">
              <w:rPr>
                <w:rFonts w:ascii="Times New Roman" w:eastAsia="Times New Roman" w:hAnsi="Times New Roman" w:cs="Times New Roman"/>
                <w:b/>
                <w:sz w:val="20"/>
                <w:szCs w:val="20"/>
                <w:lang w:eastAsia="ru-RU"/>
              </w:rPr>
              <w:t>Довідка в довільній формі</w:t>
            </w:r>
            <w:r w:rsidRPr="00375E52">
              <w:rPr>
                <w:rFonts w:ascii="Times New Roman" w:eastAsia="Times New Roman" w:hAnsi="Times New Roman" w:cs="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5E52">
              <w:rPr>
                <w:rFonts w:ascii="Times New Roman" w:eastAsia="Times New Roman" w:hAnsi="Times New Roman" w:cs="Times New Roman"/>
                <w:sz w:val="20"/>
                <w:szCs w:val="20"/>
                <w:lang w:eastAsia="ru-RU"/>
              </w:rPr>
              <w:t>п</w:t>
            </w:r>
            <w:proofErr w:type="gramEnd"/>
            <w:r w:rsidRPr="00375E52">
              <w:rPr>
                <w:rFonts w:ascii="Times New Roman" w:eastAsia="Times New Roman" w:hAnsi="Times New Roman" w:cs="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75E52">
              <w:rPr>
                <w:rFonts w:ascii="Times New Roman" w:eastAsia="Times New Roman" w:hAnsi="Times New Roman" w:cs="Times New Roman"/>
                <w:sz w:val="20"/>
                <w:szCs w:val="20"/>
                <w:lang w:eastAsia="ru-RU"/>
              </w:rPr>
              <w:t>повинен</w:t>
            </w:r>
            <w:proofErr w:type="gramEnd"/>
            <w:r w:rsidRPr="00375E52">
              <w:rPr>
                <w:rFonts w:ascii="Times New Roman" w:eastAsia="Times New Roman" w:hAnsi="Times New Roman" w:cs="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Інша інформація, встановлена відповідно до законодавства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юридичних осіб, фізичних осіб та фізичних осіб</w:t>
      </w:r>
      <w:r w:rsidRPr="00375E52">
        <w:rPr>
          <w:rFonts w:ascii="Times New Roman" w:eastAsia="Times New Roman" w:hAnsi="Times New Roman" w:cs="Times New Roman"/>
          <w:b/>
          <w:sz w:val="20"/>
          <w:szCs w:val="20"/>
          <w:lang w:eastAsia="ru-RU"/>
        </w:rPr>
        <w:t xml:space="preserve"> — </w:t>
      </w:r>
      <w:proofErr w:type="gramStart"/>
      <w:r w:rsidRPr="00375E52">
        <w:rPr>
          <w:rFonts w:ascii="Times New Roman" w:eastAsia="Times New Roman" w:hAnsi="Times New Roman" w:cs="Times New Roman"/>
          <w:b/>
          <w:color w:val="000000"/>
          <w:sz w:val="20"/>
          <w:szCs w:val="20"/>
          <w:lang w:eastAsia="ru-RU"/>
        </w:rPr>
        <w:t>п</w:t>
      </w:r>
      <w:proofErr w:type="gramEnd"/>
      <w:r w:rsidRPr="00375E52">
        <w:rPr>
          <w:rFonts w:ascii="Times New Roman" w:eastAsia="Times New Roman" w:hAnsi="Times New Roman" w:cs="Times New Roman"/>
          <w:b/>
          <w:color w:val="000000"/>
          <w:sz w:val="20"/>
          <w:szCs w:val="20"/>
          <w:lang w:eastAsia="ru-RU"/>
        </w:rPr>
        <w:t>ідприємців)</w:t>
      </w:r>
      <w:r w:rsidRPr="00375E52">
        <w:rPr>
          <w:rFonts w:ascii="Times New Roman" w:eastAsia="Times New Roman" w:hAnsi="Times New Roman" w:cs="Times New Roman"/>
          <w:b/>
          <w:sz w:val="20"/>
          <w:szCs w:val="20"/>
          <w:lang w:eastAsia="ru-RU"/>
        </w:rPr>
        <w:t>:</w:t>
      </w:r>
    </w:p>
    <w:p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A1535E"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Довідка з відомостями про учасника</w:t>
            </w:r>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w:t>
            </w:r>
            <w:proofErr w:type="gramStart"/>
            <w:r w:rsidR="00943215" w:rsidRPr="009110CC">
              <w:rPr>
                <w:rFonts w:ascii="Times New Roman" w:hAnsi="Times New Roman" w:cs="Times New Roman"/>
                <w:sz w:val="24"/>
                <w:szCs w:val="24"/>
                <w:lang w:val="uk-UA"/>
              </w:rPr>
              <w:t>в дов</w:t>
            </w:r>
            <w:proofErr w:type="gramEnd"/>
            <w:r w:rsidR="00943215" w:rsidRPr="009110CC">
              <w:rPr>
                <w:rFonts w:ascii="Times New Roman" w:hAnsi="Times New Roman" w:cs="Times New Roman"/>
                <w:sz w:val="24"/>
                <w:szCs w:val="24"/>
                <w:lang w:val="uk-UA"/>
              </w:rPr>
              <w:t>ільній формі)</w:t>
            </w:r>
          </w:p>
          <w:p w:rsidR="00CD7390" w:rsidRPr="009110CC" w:rsidRDefault="00CD7390" w:rsidP="00C95A1A">
            <w:pPr>
              <w:spacing w:after="0" w:line="240" w:lineRule="auto"/>
              <w:jc w:val="both"/>
              <w:rPr>
                <w:rFonts w:ascii="Times New Roman" w:hAnsi="Times New Roman" w:cs="Times New Roman"/>
                <w:sz w:val="24"/>
                <w:szCs w:val="24"/>
                <w:lang w:val="uk-UA"/>
              </w:rPr>
            </w:pP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r w:rsidRPr="009110CC">
              <w:rPr>
                <w:rFonts w:ascii="Times New Roman" w:hAnsi="Times New Roman" w:cs="Times New Roman"/>
                <w:sz w:val="24"/>
                <w:szCs w:val="24"/>
              </w:rPr>
              <w:t>Повне та скорочене</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найменування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r w:rsidR="00CD7390" w:rsidRPr="009110CC">
              <w:rPr>
                <w:rFonts w:ascii="Times New Roman" w:hAnsi="Times New Roman" w:cs="Times New Roman"/>
                <w:sz w:val="24"/>
                <w:szCs w:val="24"/>
              </w:rPr>
              <w:t>Юридична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r w:rsidRPr="009110CC">
              <w:rPr>
                <w:rFonts w:ascii="Times New Roman" w:hAnsi="Times New Roman" w:cs="Times New Roman"/>
                <w:sz w:val="24"/>
                <w:szCs w:val="24"/>
              </w:rPr>
              <w:t>Поштова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r w:rsidRPr="009110CC">
              <w:rPr>
                <w:rFonts w:ascii="Times New Roman" w:hAnsi="Times New Roman" w:cs="Times New Roman"/>
                <w:sz w:val="24"/>
                <w:szCs w:val="24"/>
              </w:rPr>
              <w:t>Контактний телефон;</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електронної</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пошти</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r w:rsidRPr="009110CC">
              <w:rPr>
                <w:rFonts w:ascii="Times New Roman" w:hAnsi="Times New Roman" w:cs="Times New Roman"/>
                <w:sz w:val="24"/>
                <w:szCs w:val="24"/>
              </w:rPr>
              <w:t>Керівництво (посада, і</w:t>
            </w:r>
            <w:proofErr w:type="gramStart"/>
            <w:r w:rsidRPr="009110CC">
              <w:rPr>
                <w:rFonts w:ascii="Times New Roman" w:hAnsi="Times New Roman" w:cs="Times New Roman"/>
                <w:sz w:val="24"/>
                <w:szCs w:val="24"/>
              </w:rPr>
              <w:t>м'я</w:t>
            </w:r>
            <w:proofErr w:type="gramEnd"/>
            <w:r w:rsidRPr="009110CC">
              <w:rPr>
                <w:rFonts w:ascii="Times New Roman" w:hAnsi="Times New Roman" w:cs="Times New Roman"/>
                <w:sz w:val="24"/>
                <w:szCs w:val="24"/>
              </w:rPr>
              <w:t xml:space="preserve">, по батькові, телефон для контактів) </w:t>
            </w: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Реквізити банку/банків (номер рахунк</w:t>
            </w:r>
            <w:proofErr w:type="gramStart"/>
            <w:r w:rsidRPr="009110CC">
              <w:rPr>
                <w:rFonts w:ascii="Times New Roman" w:hAnsi="Times New Roman" w:cs="Times New Roman"/>
                <w:sz w:val="24"/>
                <w:szCs w:val="24"/>
              </w:rPr>
              <w:t>у(</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разі</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наявності), найменування банку та його код МФО), у якому (яких) обслуговується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w:t>
            </w:r>
          </w:p>
          <w:p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 xml:space="preserve">ідприємства, який відповідає чинному законодавству України з усіма додатками та змінами (остання редакція). У випадку реєстрації статуту чи змін до нього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 xml:space="preserve">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B51C55" w:rsidRPr="009110CC" w:rsidRDefault="00B51C55" w:rsidP="00B51C55">
      <w:pPr>
        <w:jc w:val="right"/>
        <w:rPr>
          <w:rFonts w:ascii="Times New Roman" w:hAnsi="Times New Roman" w:cs="Times New Roman"/>
          <w:b/>
          <w:sz w:val="24"/>
          <w:szCs w:val="24"/>
          <w:lang w:val="uk-UA"/>
        </w:rPr>
      </w:pPr>
    </w:p>
    <w:p w:rsidR="000E37CE" w:rsidRPr="009110CC" w:rsidRDefault="000E37CE" w:rsidP="000E37CE">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rsidR="00EE15F5" w:rsidRPr="00EE15F5" w:rsidRDefault="000E37CE" w:rsidP="00EE15F5">
      <w:pPr>
        <w:widowControl w:val="0"/>
        <w:spacing w:after="60"/>
        <w:ind w:right="113" w:hanging="2"/>
        <w:contextualSpacing/>
        <w:jc w:val="both"/>
        <w:rPr>
          <w:rFonts w:ascii="Times New Roman" w:hAnsi="Times New Roman" w:cs="Times New Roman"/>
          <w:b/>
          <w:sz w:val="24"/>
          <w:szCs w:val="24"/>
          <w:lang w:val="uk-UA" w:bidi="en-US"/>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6" w:name="_Hlk133926984"/>
      <w:bookmarkStart w:id="7" w:name="_Hlk129614578"/>
      <w:bookmarkStart w:id="8" w:name="_Hlk133487354"/>
      <w:bookmarkStart w:id="9" w:name="_Hlk133418065"/>
      <w:r w:rsidR="009110CC">
        <w:rPr>
          <w:rFonts w:ascii="Times New Roman" w:hAnsi="Times New Roman" w:cs="Times New Roman"/>
          <w:sz w:val="24"/>
          <w:szCs w:val="24"/>
          <w:lang w:val="uk-UA" w:bidi="en-US"/>
        </w:rPr>
        <w:t xml:space="preserve"> </w:t>
      </w:r>
      <w:bookmarkEnd w:id="6"/>
      <w:bookmarkEnd w:id="7"/>
      <w:bookmarkEnd w:id="8"/>
      <w:bookmarkEnd w:id="9"/>
      <w:r w:rsidR="00EE15F5" w:rsidRPr="00EE15F5">
        <w:rPr>
          <w:rFonts w:ascii="Times New Roman" w:hAnsi="Times New Roman" w:cs="Times New Roman"/>
          <w:b/>
          <w:sz w:val="24"/>
          <w:szCs w:val="24"/>
          <w:lang w:val="uk-UA" w:bidi="en-US"/>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 ДК 021:2015 код 33120000-7</w:t>
      </w:r>
      <w:r w:rsidR="00EE15F5">
        <w:rPr>
          <w:rFonts w:ascii="Times New Roman" w:hAnsi="Times New Roman" w:cs="Times New Roman"/>
          <w:b/>
          <w:sz w:val="24"/>
          <w:szCs w:val="24"/>
          <w:lang w:val="uk-UA" w:bidi="en-US"/>
        </w:rPr>
        <w:t xml:space="preserve"> </w:t>
      </w:r>
      <w:r w:rsidR="00EE15F5" w:rsidRPr="00EE15F5">
        <w:rPr>
          <w:rFonts w:ascii="Times New Roman" w:hAnsi="Times New Roman" w:cs="Times New Roman"/>
          <w:b/>
          <w:sz w:val="24"/>
          <w:szCs w:val="24"/>
          <w:lang w:val="uk-UA" w:bidi="en-US"/>
        </w:rPr>
        <w:t>«Системи реєстрації медичної інформації та дослідне обладнання»</w:t>
      </w:r>
    </w:p>
    <w:p w:rsidR="000E37CE" w:rsidRPr="009110CC" w:rsidRDefault="00DE0929" w:rsidP="00485FE2">
      <w:pPr>
        <w:widowControl w:val="0"/>
        <w:spacing w:after="60"/>
        <w:ind w:right="113" w:hanging="2"/>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bidi="en-US"/>
        </w:rPr>
        <w:t>д</w:t>
      </w:r>
      <w:r w:rsidR="000E37CE" w:rsidRPr="009110CC">
        <w:rPr>
          <w:rFonts w:ascii="Times New Roman" w:hAnsi="Times New Roman" w:cs="Times New Roman"/>
          <w:sz w:val="24"/>
          <w:szCs w:val="24"/>
          <w:lang w:val="uk-UA" w:bidi="en-US"/>
        </w:rPr>
        <w:t xml:space="preserve">ля </w:t>
      </w:r>
      <w:r w:rsidR="000E37CE" w:rsidRPr="009110CC">
        <w:rPr>
          <w:rFonts w:ascii="Times New Roman" w:hAnsi="Times New Roman" w:cs="Times New Roman"/>
          <w:sz w:val="24"/>
          <w:szCs w:val="24"/>
          <w:lang w:val="uk-UA" w:eastAsia="uk-UA"/>
        </w:rPr>
        <w:t xml:space="preserve"> Комунального некомерційного підприємства «Лікарня  інтенсивного лікування Боярської міської ради»</w:t>
      </w:r>
    </w:p>
    <w:p w:rsidR="000E37CE" w:rsidRPr="009110CC" w:rsidRDefault="000E37CE" w:rsidP="000E37CE">
      <w:pPr>
        <w:keepNext/>
        <w:spacing w:before="240" w:after="60"/>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Повна назва учасника торгів ______________________________________________________</w:t>
      </w:r>
    </w:p>
    <w:p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e-mail ______________________________________________________</w:t>
      </w:r>
    </w:p>
    <w:p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tbl>
      <w:tblPr>
        <w:tblW w:w="10306" w:type="dxa"/>
        <w:tblLayout w:type="fixed"/>
        <w:tblLook w:val="04A0" w:firstRow="1" w:lastRow="0" w:firstColumn="1" w:lastColumn="0" w:noHBand="0" w:noVBand="1"/>
      </w:tblPr>
      <w:tblGrid>
        <w:gridCol w:w="526"/>
        <w:gridCol w:w="9"/>
        <w:gridCol w:w="4243"/>
        <w:gridCol w:w="1418"/>
        <w:gridCol w:w="1134"/>
        <w:gridCol w:w="708"/>
        <w:gridCol w:w="993"/>
        <w:gridCol w:w="1275"/>
      </w:tblGrid>
      <w:tr w:rsidR="008D4360" w:rsidRPr="009110CC" w:rsidTr="009110CC">
        <w:trPr>
          <w:trHeight w:val="913"/>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60" w:rsidRPr="009110CC" w:rsidRDefault="008D4360" w:rsidP="00866250">
            <w:pPr>
              <w:spacing w:line="256" w:lineRule="auto"/>
              <w:jc w:val="center"/>
              <w:rPr>
                <w:rFonts w:ascii="Times New Roman" w:hAnsi="Times New Roman" w:cs="Times New Roman"/>
                <w:b/>
                <w:sz w:val="24"/>
                <w:szCs w:val="24"/>
                <w:lang w:eastAsia="uk-UA"/>
              </w:rPr>
            </w:pPr>
            <w:r w:rsidRPr="009110CC">
              <w:rPr>
                <w:rFonts w:ascii="Times New Roman" w:hAnsi="Times New Roman" w:cs="Times New Roman"/>
                <w:b/>
                <w:sz w:val="24"/>
                <w:szCs w:val="24"/>
              </w:rPr>
              <w:t>№ з/</w:t>
            </w:r>
            <w:proofErr w:type="gramStart"/>
            <w:r w:rsidRPr="009110CC">
              <w:rPr>
                <w:rFonts w:ascii="Times New Roman" w:hAnsi="Times New Roman" w:cs="Times New Roman"/>
                <w:b/>
                <w:sz w:val="24"/>
                <w:szCs w:val="24"/>
              </w:rPr>
              <w:t>п</w:t>
            </w:r>
            <w:proofErr w:type="gramEnd"/>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360" w:rsidRPr="009110CC" w:rsidRDefault="008D4360" w:rsidP="00866250">
            <w:pPr>
              <w:spacing w:line="256" w:lineRule="auto"/>
              <w:rPr>
                <w:rFonts w:ascii="Times New Roman" w:hAnsi="Times New Roman" w:cs="Times New Roman"/>
                <w:b/>
              </w:rPr>
            </w:pPr>
          </w:p>
          <w:p w:rsidR="008D4360" w:rsidRPr="009110CC" w:rsidRDefault="006625E4" w:rsidP="00213AB7">
            <w:pPr>
              <w:spacing w:line="256" w:lineRule="auto"/>
              <w:jc w:val="center"/>
              <w:rPr>
                <w:rFonts w:ascii="Times New Roman" w:hAnsi="Times New Roman" w:cs="Times New Roman"/>
                <w:b/>
                <w:lang w:val="uk-UA"/>
              </w:rPr>
            </w:pPr>
            <w:r w:rsidRPr="009110CC">
              <w:rPr>
                <w:rFonts w:ascii="Times New Roman" w:hAnsi="Times New Roman" w:cs="Times New Roman"/>
                <w:b/>
                <w:lang w:val="uk-UA"/>
              </w:rPr>
              <w:t>Назва лікарського засобу</w:t>
            </w:r>
          </w:p>
        </w:tc>
        <w:tc>
          <w:tcPr>
            <w:tcW w:w="1418" w:type="dxa"/>
            <w:tcBorders>
              <w:top w:val="single" w:sz="8" w:space="0" w:color="000000"/>
              <w:left w:val="single" w:sz="8" w:space="0" w:color="000000"/>
              <w:bottom w:val="single" w:sz="8" w:space="0" w:color="000000"/>
              <w:right w:val="single" w:sz="8" w:space="0" w:color="000000"/>
            </w:tcBorders>
          </w:tcPr>
          <w:p w:rsidR="00406C05" w:rsidRPr="009110CC" w:rsidRDefault="00406C05" w:rsidP="0017453E">
            <w:pPr>
              <w:spacing w:line="256" w:lineRule="auto"/>
              <w:jc w:val="center"/>
              <w:rPr>
                <w:rFonts w:ascii="Times New Roman" w:hAnsi="Times New Roman" w:cs="Times New Roman"/>
                <w:b/>
                <w:lang w:val="uk-UA"/>
              </w:rPr>
            </w:pPr>
          </w:p>
          <w:p w:rsidR="00406C05" w:rsidRPr="009110CC" w:rsidRDefault="00406C05" w:rsidP="0017453E">
            <w:pPr>
              <w:spacing w:line="256" w:lineRule="auto"/>
              <w:jc w:val="center"/>
              <w:rPr>
                <w:rFonts w:ascii="Times New Roman" w:hAnsi="Times New Roman" w:cs="Times New Roman"/>
                <w:b/>
                <w:lang w:val="uk-UA"/>
              </w:rPr>
            </w:pPr>
            <w:r w:rsidRPr="009110CC">
              <w:rPr>
                <w:rFonts w:ascii="Times New Roman" w:hAnsi="Times New Roman" w:cs="Times New Roman"/>
                <w:b/>
                <w:lang w:val="uk-UA"/>
              </w:rPr>
              <w:t>МНН</w:t>
            </w:r>
          </w:p>
        </w:tc>
        <w:tc>
          <w:tcPr>
            <w:tcW w:w="1134" w:type="dxa"/>
            <w:tcBorders>
              <w:top w:val="single" w:sz="8" w:space="0" w:color="000000"/>
              <w:left w:val="single" w:sz="8" w:space="0" w:color="000000"/>
              <w:bottom w:val="single" w:sz="8" w:space="0" w:color="000000"/>
              <w:right w:val="single" w:sz="8" w:space="0" w:color="000000"/>
            </w:tcBorders>
          </w:tcPr>
          <w:p w:rsidR="008D4360" w:rsidRPr="009110CC" w:rsidRDefault="00406C05" w:rsidP="00866250">
            <w:pPr>
              <w:spacing w:line="256" w:lineRule="auto"/>
              <w:jc w:val="center"/>
              <w:rPr>
                <w:rFonts w:ascii="Times New Roman" w:hAnsi="Times New Roman" w:cs="Times New Roman"/>
                <w:b/>
              </w:rPr>
            </w:pPr>
            <w:r w:rsidRPr="009110CC">
              <w:rPr>
                <w:rFonts w:ascii="Times New Roman" w:hAnsi="Times New Roman" w:cs="Times New Roman"/>
                <w:b/>
              </w:rPr>
              <w:t>од</w:t>
            </w:r>
            <w:r w:rsidRPr="009110CC">
              <w:rPr>
                <w:rFonts w:ascii="Times New Roman" w:hAnsi="Times New Roman" w:cs="Times New Roman"/>
                <w:b/>
                <w:lang w:val="uk-UA"/>
              </w:rPr>
              <w:t>иниц</w:t>
            </w:r>
            <w:r w:rsidR="006625E4" w:rsidRPr="009110CC">
              <w:rPr>
                <w:rFonts w:ascii="Times New Roman" w:hAnsi="Times New Roman" w:cs="Times New Roman"/>
                <w:b/>
                <w:lang w:val="uk-UA"/>
              </w:rPr>
              <w:t>я</w:t>
            </w:r>
            <w:r w:rsidRPr="009110CC">
              <w:rPr>
                <w:rFonts w:ascii="Times New Roman" w:hAnsi="Times New Roman" w:cs="Times New Roman"/>
                <w:b/>
              </w:rPr>
              <w:t>виміру</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D4360" w:rsidRPr="009110CC" w:rsidRDefault="008D4360" w:rsidP="00866250">
            <w:pPr>
              <w:spacing w:line="256" w:lineRule="auto"/>
              <w:jc w:val="center"/>
              <w:rPr>
                <w:rFonts w:ascii="Times New Roman" w:hAnsi="Times New Roman" w:cs="Times New Roman"/>
                <w:b/>
              </w:rPr>
            </w:pPr>
            <w:r w:rsidRPr="009110CC">
              <w:rPr>
                <w:rFonts w:ascii="Times New Roman" w:hAnsi="Times New Roman" w:cs="Times New Roman"/>
                <w:b/>
              </w:rPr>
              <w:t>Кількість</w:t>
            </w:r>
          </w:p>
        </w:tc>
        <w:tc>
          <w:tcPr>
            <w:tcW w:w="993" w:type="dxa"/>
            <w:tcBorders>
              <w:top w:val="single" w:sz="8" w:space="0" w:color="000000"/>
              <w:left w:val="single" w:sz="8" w:space="0" w:color="000000"/>
              <w:bottom w:val="single" w:sz="8" w:space="0" w:color="000000"/>
              <w:right w:val="single" w:sz="8" w:space="0" w:color="000000"/>
            </w:tcBorders>
          </w:tcPr>
          <w:p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Ціна</w:t>
            </w:r>
          </w:p>
          <w:p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з ПДВ*</w:t>
            </w:r>
          </w:p>
        </w:tc>
        <w:tc>
          <w:tcPr>
            <w:tcW w:w="1275" w:type="dxa"/>
            <w:tcBorders>
              <w:top w:val="single" w:sz="8" w:space="0" w:color="000000"/>
              <w:left w:val="single" w:sz="8" w:space="0" w:color="000000"/>
              <w:bottom w:val="single" w:sz="8" w:space="0" w:color="000000"/>
              <w:right w:val="single" w:sz="8" w:space="0" w:color="000000"/>
            </w:tcBorders>
          </w:tcPr>
          <w:p w:rsidR="008D4360" w:rsidRPr="009110CC" w:rsidRDefault="008D4360" w:rsidP="0017453E">
            <w:pPr>
              <w:spacing w:line="256" w:lineRule="auto"/>
              <w:jc w:val="center"/>
              <w:rPr>
                <w:rFonts w:ascii="Times New Roman" w:hAnsi="Times New Roman" w:cs="Times New Roman"/>
                <w:b/>
              </w:rPr>
            </w:pPr>
            <w:r w:rsidRPr="009110CC">
              <w:rPr>
                <w:rFonts w:ascii="Times New Roman" w:hAnsi="Times New Roman" w:cs="Times New Roman"/>
                <w:b/>
              </w:rPr>
              <w:t>Загальна сума з ПДВ</w:t>
            </w:r>
            <w:r w:rsidRPr="009110CC">
              <w:rPr>
                <w:rFonts w:ascii="Times New Roman" w:hAnsi="Times New Roman" w:cs="Times New Roman"/>
                <w:b/>
                <w:lang w:val="uk-UA"/>
              </w:rPr>
              <w:t>*</w:t>
            </w:r>
          </w:p>
        </w:tc>
      </w:tr>
      <w:tr w:rsidR="008D4360" w:rsidRPr="009110CC" w:rsidTr="009110CC">
        <w:trPr>
          <w:trHeight w:val="208"/>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360" w:rsidRPr="009110CC" w:rsidRDefault="008D4360" w:rsidP="00A21467">
            <w:pPr>
              <w:spacing w:line="256" w:lineRule="auto"/>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360" w:rsidRPr="009110CC" w:rsidRDefault="008D4360" w:rsidP="00C57BDB">
            <w:pPr>
              <w:tabs>
                <w:tab w:val="left" w:pos="2300"/>
                <w:tab w:val="left" w:pos="4237"/>
              </w:tabs>
              <w:spacing w:line="240" w:lineRule="auto"/>
              <w:rPr>
                <w:rFonts w:ascii="Times New Roman"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rPr>
            </w:pPr>
          </w:p>
        </w:tc>
      </w:tr>
      <w:tr w:rsidR="008D4360" w:rsidRPr="009110CC"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rsidR="008D4360" w:rsidRPr="009110CC" w:rsidRDefault="008D4360" w:rsidP="00F7691E">
            <w:pPr>
              <w:spacing w:line="256" w:lineRule="auto"/>
              <w:rPr>
                <w:rFonts w:ascii="Times New Roman" w:hAnsi="Times New Roman" w:cs="Times New Roman"/>
                <w:b/>
                <w:bCs/>
                <w:sz w:val="24"/>
                <w:szCs w:val="24"/>
                <w:lang w:val="uk-UA"/>
              </w:rPr>
            </w:pPr>
          </w:p>
        </w:tc>
        <w:tc>
          <w:tcPr>
            <w:tcW w:w="85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360" w:rsidRPr="009110CC" w:rsidRDefault="008D4360" w:rsidP="00F7691E">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Всього</w:t>
            </w:r>
          </w:p>
        </w:tc>
        <w:tc>
          <w:tcPr>
            <w:tcW w:w="1275" w:type="dxa"/>
            <w:tcBorders>
              <w:top w:val="single" w:sz="8" w:space="0" w:color="000000"/>
              <w:left w:val="single" w:sz="8" w:space="0" w:color="000000"/>
              <w:bottom w:val="single" w:sz="8" w:space="0" w:color="000000"/>
              <w:right w:val="single" w:sz="8" w:space="0" w:color="000000"/>
            </w:tcBorders>
          </w:tcPr>
          <w:p w:rsidR="008D4360" w:rsidRPr="009110CC" w:rsidRDefault="008D4360" w:rsidP="00866250">
            <w:pPr>
              <w:spacing w:line="256" w:lineRule="auto"/>
              <w:jc w:val="right"/>
              <w:rPr>
                <w:rFonts w:ascii="Times New Roman" w:hAnsi="Times New Roman" w:cs="Times New Roman"/>
                <w:sz w:val="24"/>
                <w:szCs w:val="24"/>
              </w:rPr>
            </w:pPr>
          </w:p>
        </w:tc>
      </w:tr>
      <w:tr w:rsidR="008D4360" w:rsidRPr="009110CC"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rsidR="008D4360" w:rsidRPr="009110CC" w:rsidRDefault="008D4360" w:rsidP="00E96FC1">
            <w:pPr>
              <w:spacing w:line="256" w:lineRule="auto"/>
              <w:rPr>
                <w:rFonts w:ascii="Times New Roman" w:hAnsi="Times New Roman" w:cs="Times New Roman"/>
                <w:b/>
                <w:bCs/>
                <w:sz w:val="24"/>
                <w:szCs w:val="24"/>
                <w:lang w:val="uk-UA"/>
              </w:rPr>
            </w:pPr>
          </w:p>
        </w:tc>
        <w:tc>
          <w:tcPr>
            <w:tcW w:w="978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360" w:rsidRPr="009110CC" w:rsidRDefault="008D4360" w:rsidP="00E96FC1">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 xml:space="preserve">Загальна сума </w:t>
            </w:r>
            <w:r w:rsidRPr="009110CC">
              <w:rPr>
                <w:rFonts w:ascii="Times New Roman" w:hAnsi="Times New Roman" w:cs="Times New Roman"/>
                <w:i/>
                <w:iCs/>
                <w:sz w:val="24"/>
                <w:szCs w:val="24"/>
                <w:lang w:val="uk-UA"/>
              </w:rPr>
              <w:t>(цифрами та прописом)________________________</w:t>
            </w:r>
            <w:r w:rsidRPr="009110CC">
              <w:rPr>
                <w:rFonts w:ascii="Times New Roman" w:hAnsi="Times New Roman" w:cs="Times New Roman"/>
                <w:b/>
                <w:bCs/>
                <w:sz w:val="24"/>
                <w:szCs w:val="24"/>
                <w:lang w:val="uk-UA"/>
              </w:rPr>
              <w:t>грн. в т.ч. ПДВ________грн.</w:t>
            </w:r>
          </w:p>
        </w:tc>
      </w:tr>
    </w:tbl>
    <w:p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rsidR="003667E4" w:rsidRDefault="003667E4" w:rsidP="00EE15F5">
      <w:pPr>
        <w:rPr>
          <w:rFonts w:ascii="Times New Roman" w:eastAsia="Times New Roman" w:hAnsi="Times New Roman" w:cs="Times New Roman"/>
          <w:b/>
          <w:bCs/>
          <w:sz w:val="24"/>
          <w:szCs w:val="24"/>
          <w:lang w:val="uk-UA" w:eastAsia="ru-RU"/>
        </w:rPr>
      </w:pPr>
      <w:bookmarkStart w:id="10" w:name="_Hlk130291127"/>
    </w:p>
    <w:p w:rsidR="00EE15F5" w:rsidRPr="003667E4" w:rsidRDefault="00EE15F5" w:rsidP="00EE15F5">
      <w:pPr>
        <w:rPr>
          <w:rFonts w:ascii="Times New Roman" w:hAnsi="Times New Roman" w:cs="Times New Roman"/>
          <w:b/>
          <w:sz w:val="24"/>
          <w:szCs w:val="24"/>
          <w:lang w:val="uk-UA" w:bidi="en-US"/>
        </w:rPr>
      </w:pPr>
    </w:p>
    <w:p w:rsidR="003667E4" w:rsidRPr="003667E4" w:rsidRDefault="003667E4" w:rsidP="00EE15F5">
      <w:pPr>
        <w:spacing w:after="0" w:line="240" w:lineRule="auto"/>
        <w:ind w:left="7820" w:firstLine="100"/>
        <w:jc w:val="center"/>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3667E4" w:rsidRPr="003667E4" w:rsidRDefault="003667E4" w:rsidP="003667E4">
      <w:pPr>
        <w:jc w:val="center"/>
        <w:rPr>
          <w:rFonts w:ascii="Times New Roman" w:hAnsi="Times New Roman" w:cs="Times New Roman"/>
          <w:b/>
          <w:sz w:val="24"/>
          <w:szCs w:val="24"/>
          <w:lang w:val="uk-UA" w:bidi="en-US"/>
        </w:rPr>
      </w:pPr>
    </w:p>
    <w:p w:rsidR="00EE15F5" w:rsidRPr="00EE15F5" w:rsidRDefault="00EE15F5" w:rsidP="00EE15F5">
      <w:pPr>
        <w:spacing w:after="0" w:line="240" w:lineRule="auto"/>
        <w:jc w:val="right"/>
        <w:rPr>
          <w:rFonts w:ascii="Times New Roman" w:eastAsia="Times New Roman" w:hAnsi="Times New Roman" w:cs="Times New Roman"/>
          <w:b/>
          <w:lang w:val="uk-UA" w:bidi="en-US"/>
        </w:rPr>
      </w:pPr>
      <w:r>
        <w:rPr>
          <w:rFonts w:ascii="Times New Roman" w:eastAsia="Times New Roman" w:hAnsi="Times New Roman" w:cs="Times New Roman"/>
          <w:b/>
          <w:lang w:bidi="en-US"/>
        </w:rPr>
        <w:t xml:space="preserve">                          </w:t>
      </w:r>
    </w:p>
    <w:p w:rsidR="00EE15F5" w:rsidRPr="00EE15F5" w:rsidRDefault="00EE15F5" w:rsidP="00EE15F5">
      <w:pPr>
        <w:spacing w:after="0" w:line="240" w:lineRule="auto"/>
        <w:jc w:val="center"/>
        <w:rPr>
          <w:rFonts w:ascii="Times New Roman" w:eastAsia="Times New Roman" w:hAnsi="Times New Roman" w:cs="Times New Roman"/>
          <w:b/>
          <w:lang w:bidi="en-US"/>
        </w:rPr>
      </w:pPr>
    </w:p>
    <w:p w:rsidR="00EE15F5" w:rsidRPr="00EE15F5" w:rsidRDefault="00EE15F5" w:rsidP="00EE15F5">
      <w:pPr>
        <w:spacing w:after="0" w:line="240" w:lineRule="auto"/>
        <w:jc w:val="center"/>
        <w:rPr>
          <w:rFonts w:ascii="Times New Roman" w:eastAsia="Times New Roman" w:hAnsi="Times New Roman" w:cs="Times New Roman"/>
          <w:b/>
          <w:sz w:val="20"/>
          <w:szCs w:val="20"/>
          <w:lang w:val="uk-UA" w:bidi="en-US"/>
        </w:rPr>
      </w:pPr>
      <w:r w:rsidRPr="00EE15F5">
        <w:rPr>
          <w:rFonts w:ascii="Times New Roman" w:eastAsia="Times New Roman" w:hAnsi="Times New Roman" w:cs="Times New Roman"/>
          <w:b/>
          <w:sz w:val="20"/>
          <w:szCs w:val="20"/>
          <w:lang w:val="uk-UA" w:bidi="en-US"/>
        </w:rPr>
        <w:t>ЗАГАЛЬНІ ВИМОГИ</w:t>
      </w:r>
    </w:p>
    <w:p w:rsidR="00EE15F5" w:rsidRPr="00EE15F5" w:rsidRDefault="00EE15F5" w:rsidP="00EE15F5">
      <w:pPr>
        <w:spacing w:after="0" w:line="240" w:lineRule="auto"/>
        <w:jc w:val="both"/>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bCs/>
          <w:sz w:val="20"/>
          <w:szCs w:val="20"/>
          <w:lang w:val="uk-UA" w:eastAsia="ru-RU"/>
        </w:rPr>
        <w:t xml:space="preserve"> </w:t>
      </w:r>
      <w:r w:rsidRPr="00EE15F5">
        <w:rPr>
          <w:rFonts w:ascii="Times New Roman" w:eastAsia="Times New Roman" w:hAnsi="Times New Roman" w:cs="Times New Roman"/>
          <w:b/>
          <w:sz w:val="20"/>
          <w:szCs w:val="20"/>
          <w:lang w:val="uk-UA" w:eastAsia="ru-RU"/>
        </w:rPr>
        <w:t xml:space="preserve"> </w:t>
      </w:r>
    </w:p>
    <w:p w:rsidR="00EE15F5" w:rsidRPr="00EE15F5" w:rsidRDefault="00EE15F5" w:rsidP="00EE15F5">
      <w:pPr>
        <w:spacing w:after="0" w:line="240" w:lineRule="auto"/>
        <w:ind w:right="196"/>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b/>
          <w:sz w:val="20"/>
          <w:szCs w:val="20"/>
          <w:lang w:val="uk-UA" w:bidi="en-US"/>
        </w:rPr>
        <w:t xml:space="preserve">    </w:t>
      </w:r>
      <w:r w:rsidRPr="00EE15F5">
        <w:rPr>
          <w:rFonts w:ascii="Times New Roman" w:eastAsia="Times New Roman" w:hAnsi="Times New Roman" w:cs="Times New Roman"/>
          <w:color w:val="000000"/>
          <w:sz w:val="20"/>
          <w:szCs w:val="20"/>
          <w:lang w:val="uk-UA" w:eastAsia="ru-RU"/>
        </w:rPr>
        <w:t xml:space="preserve"> 1. Місце і строк (поставки товарів): за адресою замовника протягом 3-х календарних днів частинами (партіями) на підставі замовлень (заявок) надісланих  Постачальнику. (Надати гарантійний лист)</w:t>
      </w:r>
    </w:p>
    <w:p w:rsidR="00EE15F5" w:rsidRPr="00EE15F5" w:rsidRDefault="00EE15F5" w:rsidP="00EE15F5">
      <w:pPr>
        <w:spacing w:after="0" w:line="240" w:lineRule="auto"/>
        <w:jc w:val="both"/>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EE15F5" w:rsidRPr="00EE15F5" w:rsidRDefault="00EE15F5" w:rsidP="00EE15F5">
      <w:pPr>
        <w:spacing w:after="0" w:line="240" w:lineRule="auto"/>
        <w:jc w:val="both"/>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3. Загальні вимоги до предмету закупівлі:</w:t>
      </w:r>
    </w:p>
    <w:p w:rsidR="00EE15F5" w:rsidRPr="00EE15F5" w:rsidRDefault="00EE15F5" w:rsidP="00EE15F5">
      <w:pPr>
        <w:spacing w:after="0" w:line="240" w:lineRule="auto"/>
        <w:jc w:val="both"/>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3.1.</w:t>
      </w:r>
      <w:r w:rsidRPr="00EE15F5">
        <w:rPr>
          <w:rFonts w:ascii="Times New Roman" w:eastAsia="Times New Roman" w:hAnsi="Times New Roman" w:cs="Times New Roman"/>
          <w:color w:val="000000"/>
          <w:sz w:val="20"/>
          <w:szCs w:val="20"/>
          <w:lang w:val="uk-UA" w:eastAsia="ru-RU"/>
        </w:rPr>
        <w:tab/>
        <w:t>Запропонований учасниками товар має бути зареєстрованим в Україні у встановленому чинним законодавством порядку. (надати гарантійний лист)</w:t>
      </w:r>
    </w:p>
    <w:p w:rsidR="00EE15F5" w:rsidRPr="00EE15F5" w:rsidRDefault="00EE15F5" w:rsidP="00EE15F5">
      <w:pPr>
        <w:spacing w:after="0" w:line="240" w:lineRule="auto"/>
        <w:jc w:val="both"/>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3.2.</w:t>
      </w:r>
      <w:r w:rsidRPr="00EE15F5">
        <w:rPr>
          <w:rFonts w:ascii="Times New Roman" w:eastAsia="Times New Roman" w:hAnsi="Times New Roman" w:cs="Times New Roman"/>
          <w:color w:val="000000"/>
          <w:sz w:val="20"/>
          <w:szCs w:val="20"/>
          <w:lang w:val="uk-UA" w:eastAsia="ru-RU"/>
        </w:rPr>
        <w:tab/>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rsidR="00EE15F5" w:rsidRPr="00EE15F5" w:rsidRDefault="00EE15F5" w:rsidP="00EE15F5">
      <w:pPr>
        <w:spacing w:after="0" w:line="240" w:lineRule="auto"/>
        <w:jc w:val="both"/>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3.3.</w:t>
      </w:r>
      <w:r w:rsidRPr="00EE15F5">
        <w:rPr>
          <w:rFonts w:ascii="Times New Roman" w:eastAsia="Times New Roman" w:hAnsi="Times New Roman" w:cs="Times New Roman"/>
          <w:color w:val="000000"/>
          <w:sz w:val="20"/>
          <w:szCs w:val="20"/>
          <w:lang w:val="uk-UA" w:eastAsia="ru-RU"/>
        </w:rPr>
        <w:tab/>
        <w:t>Залишковий термін придатності товару на момент поставки має становити не менш ніж  70% від загального терміну придатності, встановленого виробником. (надати гарантійний лист)</w:t>
      </w:r>
    </w:p>
    <w:p w:rsidR="00EE15F5" w:rsidRPr="00EE15F5" w:rsidRDefault="00EE15F5" w:rsidP="00EE15F5">
      <w:pPr>
        <w:spacing w:after="0" w:line="240" w:lineRule="auto"/>
        <w:jc w:val="both"/>
        <w:rPr>
          <w:rFonts w:ascii="Times New Roman" w:eastAsia="Times New Roman" w:hAnsi="Times New Roman" w:cs="Times New Roman"/>
          <w:color w:val="000000"/>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3.4.</w:t>
      </w:r>
      <w:r w:rsidRPr="00EE15F5">
        <w:rPr>
          <w:rFonts w:ascii="Times New Roman" w:eastAsia="Times New Roman" w:hAnsi="Times New Roman" w:cs="Times New Roman"/>
          <w:color w:val="000000"/>
          <w:sz w:val="20"/>
          <w:szCs w:val="20"/>
          <w:lang w:val="uk-UA" w:eastAsia="ru-RU"/>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rsidR="00EE15F5" w:rsidRPr="00EE15F5" w:rsidRDefault="00EE15F5" w:rsidP="00EE15F5">
      <w:pPr>
        <w:spacing w:after="60" w:line="240" w:lineRule="auto"/>
        <w:ind w:left="142"/>
        <w:jc w:val="both"/>
        <w:rPr>
          <w:rFonts w:ascii="Times New Roman" w:eastAsia="Times New Roman" w:hAnsi="Times New Roman" w:cs="Times New Roman"/>
          <w:sz w:val="20"/>
          <w:szCs w:val="20"/>
          <w:lang w:val="uk-UA" w:eastAsia="ru-RU"/>
        </w:rPr>
      </w:pPr>
      <w:r w:rsidRPr="00EE15F5">
        <w:rPr>
          <w:rFonts w:ascii="Times New Roman" w:eastAsia="Times New Roman" w:hAnsi="Times New Roman" w:cs="Times New Roman"/>
          <w:color w:val="000000"/>
          <w:sz w:val="20"/>
          <w:szCs w:val="20"/>
          <w:lang w:val="uk-UA" w:eastAsia="ru-RU"/>
        </w:rPr>
        <w:t xml:space="preserve">  3 </w:t>
      </w:r>
      <w:r w:rsidRPr="00EE15F5">
        <w:rPr>
          <w:rFonts w:ascii="Times New Roman" w:eastAsia="Times New Roman" w:hAnsi="Times New Roman" w:cs="Times New Roman"/>
          <w:bCs/>
          <w:sz w:val="20"/>
          <w:szCs w:val="20"/>
          <w:lang w:val="uk-UA" w:eastAsia="ru-RU"/>
        </w:rPr>
        <w:t xml:space="preserve">.5.  </w:t>
      </w:r>
      <w:r w:rsidRPr="00EE15F5">
        <w:rPr>
          <w:rFonts w:ascii="Times New Roman" w:eastAsia="Times New Roman" w:hAnsi="Times New Roman" w:cs="Times New Roman"/>
          <w:color w:val="000000"/>
          <w:sz w:val="20"/>
          <w:szCs w:val="20"/>
          <w:lang w:val="uk-UA" w:eastAsia="ru-RU"/>
        </w:rPr>
        <w:t xml:space="preserve"> </w:t>
      </w:r>
      <w:r w:rsidRPr="00EE15F5">
        <w:rPr>
          <w:rFonts w:ascii="Times New Roman" w:eastAsia="Times New Roman" w:hAnsi="Times New Roman" w:cs="Times New Roman"/>
          <w:sz w:val="20"/>
          <w:szCs w:val="20"/>
          <w:lang w:val="uk-UA" w:eastAsia="ru-RU"/>
        </w:rPr>
        <w:t xml:space="preserve">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Гарантійний лист повинен включати номер оголошення, оприлюдненого на веб-порталі Уповноваженого органу, а також назву предмету закупівлі та назву замовника згідно оголошення </w:t>
      </w:r>
    </w:p>
    <w:p w:rsidR="00EE15F5" w:rsidRPr="00EE15F5" w:rsidRDefault="00EE15F5" w:rsidP="00EE15F5">
      <w:pPr>
        <w:spacing w:after="60" w:line="240" w:lineRule="auto"/>
        <w:ind w:left="-567" w:firstLine="708"/>
        <w:jc w:val="both"/>
        <w:rPr>
          <w:rFonts w:ascii="Times New Roman" w:eastAsia="Times New Roman" w:hAnsi="Times New Roman" w:cs="Times New Roman"/>
          <w:sz w:val="20"/>
          <w:szCs w:val="20"/>
          <w:lang w:val="uk-UA" w:eastAsia="ru-RU"/>
        </w:rPr>
      </w:pPr>
      <w:r w:rsidRPr="00EE15F5">
        <w:rPr>
          <w:rFonts w:ascii="Times New Roman" w:eastAsia="Times New Roman" w:hAnsi="Times New Roman" w:cs="Times New Roman"/>
          <w:sz w:val="20"/>
          <w:szCs w:val="20"/>
          <w:lang w:val="uk-UA" w:eastAsia="ru-RU"/>
        </w:rPr>
        <w:t>3.6. Заповнити таблицю «Вимоги до товару»</w:t>
      </w:r>
    </w:p>
    <w:p w:rsidR="00EE15F5" w:rsidRPr="00EE15F5" w:rsidRDefault="00EE15F5" w:rsidP="00EE15F5">
      <w:pPr>
        <w:spacing w:after="0" w:line="240" w:lineRule="auto"/>
        <w:ind w:left="644"/>
        <w:jc w:val="both"/>
        <w:rPr>
          <w:rFonts w:ascii="Times New Roman" w:eastAsia="Times New Roman" w:hAnsi="Times New Roman" w:cs="Times New Roman"/>
          <w:b/>
          <w:color w:val="FF0000"/>
          <w:lang w:val="uk-UA" w:eastAsia="ru-RU"/>
        </w:rPr>
      </w:pPr>
    </w:p>
    <w:p w:rsidR="00EE15F5" w:rsidRPr="00EE15F5" w:rsidRDefault="00EE15F5" w:rsidP="00EE15F5">
      <w:pPr>
        <w:numPr>
          <w:ilvl w:val="0"/>
          <w:numId w:val="32"/>
        </w:numPr>
        <w:spacing w:after="120" w:line="240" w:lineRule="auto"/>
        <w:rPr>
          <w:rFonts w:ascii="Times New Roman" w:eastAsia="Times New Roman" w:hAnsi="Times New Roman" w:cs="Times New Roman"/>
          <w:b/>
          <w:color w:val="000000"/>
          <w:lang w:val="uk-UA" w:eastAsia="ru-RU"/>
        </w:rPr>
      </w:pPr>
      <w:r w:rsidRPr="00EE15F5">
        <w:rPr>
          <w:rFonts w:ascii="Times New Roman" w:eastAsia="Times New Roman" w:hAnsi="Times New Roman" w:cs="Times New Roman"/>
          <w:color w:val="000000"/>
          <w:lang w:val="uk-UA" w:eastAsia="ru-RU"/>
        </w:rPr>
        <w:t>Перелік товару, включеного у предмет закупівлі.</w:t>
      </w:r>
      <w:r w:rsidRPr="00EE15F5">
        <w:rPr>
          <w:rFonts w:ascii="Times New Roman" w:eastAsia="Times New Roman" w:hAnsi="Times New Roman" w:cs="Times New Roman"/>
          <w:b/>
          <w:color w:val="000000"/>
          <w:lang w:val="uk-UA" w:eastAsia="ru-RU"/>
        </w:rPr>
        <w:t xml:space="preserve"> </w:t>
      </w:r>
    </w:p>
    <w:p w:rsidR="00EE15F5" w:rsidRPr="00EE15F5" w:rsidRDefault="00EE15F5" w:rsidP="00EE15F5">
      <w:pPr>
        <w:spacing w:after="0" w:line="240" w:lineRule="auto"/>
        <w:ind w:left="360"/>
        <w:jc w:val="center"/>
        <w:rPr>
          <w:rFonts w:ascii="Times New Roman" w:eastAsia="Times New Roman" w:hAnsi="Times New Roman" w:cs="Times New Roman"/>
          <w:b/>
          <w:sz w:val="24"/>
          <w:szCs w:val="24"/>
          <w:lang w:val="uk-UA" w:eastAsia="ru-RU"/>
        </w:rPr>
      </w:pPr>
      <w:r w:rsidRPr="00EE15F5">
        <w:rPr>
          <w:rFonts w:ascii="Times New Roman" w:eastAsia="Times New Roman" w:hAnsi="Times New Roman" w:cs="Times New Roman"/>
          <w:b/>
          <w:sz w:val="24"/>
          <w:szCs w:val="24"/>
          <w:lang w:val="uk-UA" w:eastAsia="ru-RU"/>
        </w:rPr>
        <w:t>МЕДИКО-ТЕХНІЧНІ ВИМОГИ</w:t>
      </w:r>
    </w:p>
    <w:p w:rsidR="00EE15F5" w:rsidRPr="00EE15F5" w:rsidRDefault="00EE15F5" w:rsidP="00EE15F5">
      <w:pPr>
        <w:spacing w:after="0" w:line="240" w:lineRule="auto"/>
        <w:ind w:left="360"/>
        <w:jc w:val="center"/>
        <w:rPr>
          <w:rFonts w:ascii="Times New Roman" w:eastAsia="Times New Roman" w:hAnsi="Times New Roman" w:cs="Times New Roman"/>
          <w:b/>
          <w:sz w:val="24"/>
          <w:szCs w:val="24"/>
          <w:lang w:val="uk-UA"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253"/>
        <w:gridCol w:w="2976"/>
        <w:gridCol w:w="993"/>
        <w:gridCol w:w="728"/>
      </w:tblGrid>
      <w:tr w:rsidR="00EE15F5" w:rsidRPr="00EE15F5" w:rsidTr="00A1535E">
        <w:tc>
          <w:tcPr>
            <w:tcW w:w="457" w:type="dxa"/>
          </w:tcPr>
          <w:p w:rsidR="00EE15F5" w:rsidRPr="00EE15F5" w:rsidRDefault="00EE15F5" w:rsidP="00EE15F5">
            <w:pPr>
              <w:spacing w:after="0" w:line="240" w:lineRule="auto"/>
              <w:jc w:val="center"/>
              <w:rPr>
                <w:rFonts w:ascii="Times New Roman" w:eastAsia="Calibri" w:hAnsi="Times New Roman" w:cs="Times New Roman"/>
                <w:b/>
                <w:lang w:val="uk-UA" w:eastAsia="ru-RU"/>
              </w:rPr>
            </w:pPr>
            <w:r w:rsidRPr="00EE15F5">
              <w:rPr>
                <w:rFonts w:ascii="Times New Roman" w:eastAsia="Calibri" w:hAnsi="Times New Roman" w:cs="Times New Roman"/>
                <w:b/>
                <w:lang w:val="uk-UA" w:eastAsia="ru-RU"/>
              </w:rPr>
              <w:t>№</w:t>
            </w:r>
          </w:p>
        </w:tc>
        <w:tc>
          <w:tcPr>
            <w:tcW w:w="4253"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 xml:space="preserve">Найменування </w:t>
            </w:r>
          </w:p>
        </w:tc>
        <w:tc>
          <w:tcPr>
            <w:tcW w:w="2976"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НК 024:2019</w:t>
            </w:r>
          </w:p>
        </w:tc>
        <w:tc>
          <w:tcPr>
            <w:tcW w:w="993"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од. виміру</w:t>
            </w:r>
          </w:p>
        </w:tc>
        <w:tc>
          <w:tcPr>
            <w:tcW w:w="728"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кіл-ть</w:t>
            </w:r>
          </w:p>
        </w:tc>
      </w:tr>
      <w:tr w:rsidR="00EE15F5" w:rsidRPr="00EE15F5" w:rsidTr="00A1535E">
        <w:tc>
          <w:tcPr>
            <w:tcW w:w="457" w:type="dxa"/>
            <w:vAlign w:val="bottom"/>
          </w:tcPr>
          <w:p w:rsidR="00EE15F5" w:rsidRPr="00EE15F5" w:rsidRDefault="00EE15F5" w:rsidP="00EE15F5">
            <w:pPr>
              <w:spacing w:after="0" w:line="240" w:lineRule="auto"/>
              <w:rPr>
                <w:rFonts w:ascii="Times New Roman" w:eastAsia="Calibri" w:hAnsi="Times New Roman" w:cs="Times New Roman"/>
                <w:highlight w:val="yellow"/>
                <w:lang w:val="en-US" w:eastAsia="uk-UA"/>
              </w:rPr>
            </w:pPr>
            <w:r w:rsidRPr="00EE15F5">
              <w:rPr>
                <w:rFonts w:ascii="Times New Roman" w:eastAsia="Calibri" w:hAnsi="Times New Roman" w:cs="Times New Roman"/>
                <w:lang w:val="en-US" w:eastAsia="uk-UA"/>
              </w:rPr>
              <w:t>1</w:t>
            </w:r>
          </w:p>
        </w:tc>
        <w:tc>
          <w:tcPr>
            <w:tcW w:w="4253" w:type="dxa"/>
          </w:tcPr>
          <w:p w:rsidR="00EE15F5" w:rsidRPr="00EE15F5" w:rsidRDefault="00EE15F5" w:rsidP="00EE15F5">
            <w:pPr>
              <w:spacing w:after="0" w:line="240" w:lineRule="auto"/>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color w:val="000000"/>
                <w:sz w:val="20"/>
                <w:szCs w:val="20"/>
                <w:lang w:val="uk-UA" w:eastAsia="uk-UA"/>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w:t>
            </w:r>
            <w:r w:rsidRPr="00EE15F5">
              <w:rPr>
                <w:rFonts w:ascii="Times New Roman" w:eastAsia="Calibri" w:hAnsi="Times New Roman" w:cs="Times New Roman"/>
                <w:sz w:val="20"/>
                <w:szCs w:val="20"/>
                <w:lang w:val="uk-UA" w:eastAsia="uk-UA"/>
              </w:rPr>
              <w:t>.</w:t>
            </w:r>
            <w:r w:rsidRPr="00EE15F5">
              <w:rPr>
                <w:rFonts w:ascii="Times New Roman" w:eastAsia="Calibri" w:hAnsi="Times New Roman" w:cs="Times New Roman"/>
                <w:sz w:val="20"/>
                <w:szCs w:val="20"/>
                <w:lang w:val="uk-UA" w:eastAsia="ru-RU"/>
              </w:rPr>
              <w:t xml:space="preserve">  </w:t>
            </w:r>
          </w:p>
        </w:tc>
        <w:tc>
          <w:tcPr>
            <w:tcW w:w="2976" w:type="dxa"/>
            <w:vAlign w:val="center"/>
          </w:tcPr>
          <w:p w:rsidR="00EE15F5" w:rsidRPr="00EE15F5" w:rsidRDefault="00EE15F5" w:rsidP="00EE15F5">
            <w:pPr>
              <w:spacing w:after="0" w:line="240" w:lineRule="auto"/>
              <w:jc w:val="center"/>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sz w:val="20"/>
                <w:szCs w:val="20"/>
                <w:lang w:val="uk-UA" w:eastAsia="ru-RU"/>
              </w:rPr>
              <w:t xml:space="preserve">код  </w:t>
            </w:r>
            <w:r w:rsidRPr="00EE15F5">
              <w:rPr>
                <w:rFonts w:ascii="Times New Roman" w:eastAsia="Calibri" w:hAnsi="Times New Roman" w:cs="Times New Roman"/>
                <w:sz w:val="20"/>
                <w:szCs w:val="20"/>
                <w:lang w:eastAsia="ru-RU"/>
              </w:rPr>
              <w:t>30422 – Швидкі тести на визначення морфіну, марихуани, амфетаміну в сечі</w:t>
            </w:r>
          </w:p>
        </w:tc>
        <w:tc>
          <w:tcPr>
            <w:tcW w:w="993" w:type="dxa"/>
            <w:vAlign w:val="center"/>
          </w:tcPr>
          <w:p w:rsidR="00EE15F5" w:rsidRPr="00EE15F5" w:rsidRDefault="00EE15F5" w:rsidP="00EE15F5">
            <w:pPr>
              <w:spacing w:after="0" w:line="240" w:lineRule="auto"/>
              <w:jc w:val="center"/>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color w:val="000000"/>
                <w:sz w:val="20"/>
                <w:szCs w:val="20"/>
                <w:lang w:val="uk-UA" w:eastAsia="uk-UA"/>
              </w:rPr>
              <w:t>шт</w:t>
            </w:r>
          </w:p>
        </w:tc>
        <w:tc>
          <w:tcPr>
            <w:tcW w:w="728" w:type="dxa"/>
            <w:vAlign w:val="center"/>
          </w:tcPr>
          <w:p w:rsidR="00EE15F5" w:rsidRPr="00EE15F5" w:rsidRDefault="00EE15F5" w:rsidP="00EE15F5">
            <w:pPr>
              <w:spacing w:after="0" w:line="240" w:lineRule="auto"/>
              <w:jc w:val="center"/>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color w:val="000000"/>
                <w:sz w:val="20"/>
                <w:szCs w:val="20"/>
                <w:lang w:val="uk-UA" w:eastAsia="uk-UA"/>
              </w:rPr>
              <w:t>50</w:t>
            </w:r>
          </w:p>
        </w:tc>
      </w:tr>
    </w:tbl>
    <w:p w:rsidR="00EE15F5" w:rsidRPr="00EE15F5" w:rsidRDefault="00EE15F5" w:rsidP="00EE15F5">
      <w:pPr>
        <w:spacing w:after="0" w:line="240" w:lineRule="auto"/>
        <w:ind w:left="360"/>
        <w:jc w:val="center"/>
        <w:rPr>
          <w:rFonts w:ascii="Times New Roman" w:eastAsia="Times New Roman" w:hAnsi="Times New Roman" w:cs="Times New Roman"/>
          <w:b/>
          <w:sz w:val="24"/>
          <w:szCs w:val="24"/>
          <w:lang w:eastAsia="ru-RU"/>
        </w:rPr>
      </w:pPr>
    </w:p>
    <w:p w:rsidR="00EE15F5" w:rsidRPr="00EE15F5" w:rsidRDefault="00EE15F5" w:rsidP="00EE15F5">
      <w:pPr>
        <w:spacing w:after="120" w:line="240" w:lineRule="auto"/>
        <w:rPr>
          <w:rFonts w:ascii="Times New Roman" w:eastAsia="Times New Roman" w:hAnsi="Times New Roman" w:cs="Times New Roman"/>
          <w:b/>
          <w:i/>
          <w:color w:val="000000"/>
          <w:sz w:val="18"/>
          <w:szCs w:val="18"/>
          <w:lang w:val="uk-UA" w:eastAsia="ru-RU"/>
        </w:rPr>
      </w:pPr>
      <w:r w:rsidRPr="00EE15F5">
        <w:rPr>
          <w:rFonts w:ascii="Times New Roman" w:eastAsia="Times New Roman" w:hAnsi="Times New Roman" w:cs="Times New Roman"/>
          <w:b/>
          <w:color w:val="000000"/>
          <w:sz w:val="18"/>
          <w:szCs w:val="18"/>
          <w:lang w:val="uk-UA" w:eastAsia="ru-RU"/>
        </w:rPr>
        <w:t xml:space="preserve">Примітка* </w:t>
      </w:r>
      <w:r w:rsidRPr="00EE15F5">
        <w:rPr>
          <w:rFonts w:ascii="Times New Roman" w:eastAsia="Times New Roman" w:hAnsi="Times New Roman" w:cs="Times New Roman"/>
          <w:b/>
          <w:i/>
          <w:color w:val="000000"/>
          <w:sz w:val="18"/>
          <w:szCs w:val="18"/>
          <w:lang w:val="uk-UA" w:eastAsia="ru-RU"/>
        </w:rPr>
        <w:t>Всі посилання на конкретну торговельну марку чи фірму, патент, конструкцію або тип предмета закупівлі, джерело його походження або виробника,  вважається,  як «або еквівалент».</w:t>
      </w:r>
    </w:p>
    <w:p w:rsidR="00EE15F5" w:rsidRPr="00EE15F5" w:rsidRDefault="00EE15F5" w:rsidP="00EE15F5">
      <w:pPr>
        <w:spacing w:after="0" w:line="240" w:lineRule="auto"/>
        <w:ind w:left="142" w:firstLine="360"/>
        <w:jc w:val="both"/>
        <w:rPr>
          <w:rFonts w:ascii="Times New Roman" w:eastAsia="Times New Roman" w:hAnsi="Times New Roman" w:cs="Times New Roman"/>
          <w:lang w:val="uk-UA" w:eastAsia="ru-RU"/>
        </w:rPr>
      </w:pPr>
    </w:p>
    <w:p w:rsidR="00EE15F5" w:rsidRPr="00EE15F5" w:rsidRDefault="00EE15F5" w:rsidP="00EE15F5">
      <w:pPr>
        <w:spacing w:after="0" w:line="240" w:lineRule="auto"/>
        <w:jc w:val="center"/>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sz w:val="20"/>
          <w:szCs w:val="20"/>
          <w:lang w:val="uk-UA" w:eastAsia="ru-RU"/>
        </w:rPr>
        <w:t xml:space="preserve"> ВИМОГИ ДО ТОВАРУ:</w:t>
      </w:r>
    </w:p>
    <w:p w:rsidR="00EE15F5" w:rsidRPr="00EE15F5" w:rsidRDefault="00EE15F5" w:rsidP="00EE15F5">
      <w:pPr>
        <w:spacing w:after="0" w:line="240" w:lineRule="auto"/>
        <w:jc w:val="center"/>
        <w:rPr>
          <w:rFonts w:ascii="Times New Roman" w:eastAsia="Times New Roman" w:hAnsi="Times New Roman" w:cs="Times New Roman"/>
          <w:b/>
          <w:sz w:val="20"/>
          <w:szCs w:val="20"/>
          <w:lang w:val="uk-UA" w:eastAsia="ru-RU"/>
        </w:rPr>
      </w:pPr>
    </w:p>
    <w:tbl>
      <w:tblPr>
        <w:tblW w:w="10206" w:type="dxa"/>
        <w:tblInd w:w="-34" w:type="dxa"/>
        <w:tblLayout w:type="fixed"/>
        <w:tblLook w:val="04A0" w:firstRow="1" w:lastRow="0" w:firstColumn="1" w:lastColumn="0" w:noHBand="0" w:noVBand="1"/>
      </w:tblPr>
      <w:tblGrid>
        <w:gridCol w:w="567"/>
        <w:gridCol w:w="3403"/>
        <w:gridCol w:w="4677"/>
        <w:gridCol w:w="1559"/>
      </w:tblGrid>
      <w:tr w:rsidR="00EE15F5" w:rsidRPr="00EE15F5" w:rsidTr="00A1535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 xml:space="preserve">№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EE15F5" w:rsidRPr="00EE15F5" w:rsidRDefault="00EE15F5" w:rsidP="00EE15F5">
            <w:pPr>
              <w:spacing w:after="0" w:line="240" w:lineRule="auto"/>
              <w:jc w:val="center"/>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sz w:val="20"/>
                <w:szCs w:val="20"/>
                <w:lang w:eastAsia="ru-RU"/>
              </w:rPr>
              <w:t>Найменування товару</w:t>
            </w:r>
            <w:r w:rsidRPr="00EE15F5">
              <w:rPr>
                <w:rFonts w:ascii="Times New Roman" w:eastAsia="Times New Roman" w:hAnsi="Times New Roman" w:cs="Times New Roman"/>
                <w:b/>
                <w:sz w:val="20"/>
                <w:szCs w:val="20"/>
                <w:lang w:val="uk-UA" w:eastAsia="ru-RU"/>
              </w:rPr>
              <w:t xml:space="preserve"> «або еквівалент»</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Медико-технічні вимоги</w:t>
            </w:r>
          </w:p>
        </w:tc>
        <w:tc>
          <w:tcPr>
            <w:tcW w:w="1559" w:type="dxa"/>
            <w:tcBorders>
              <w:top w:val="single" w:sz="4" w:space="0" w:color="auto"/>
              <w:left w:val="nil"/>
              <w:bottom w:val="single" w:sz="4" w:space="0" w:color="auto"/>
              <w:right w:val="single" w:sz="4" w:space="0" w:color="auto"/>
            </w:tcBorders>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Відповідність (так/</w:t>
            </w:r>
            <w:proofErr w:type="gramStart"/>
            <w:r w:rsidRPr="00EE15F5">
              <w:rPr>
                <w:rFonts w:ascii="Times New Roman" w:eastAsia="Times New Roman" w:hAnsi="Times New Roman" w:cs="Times New Roman"/>
                <w:b/>
                <w:sz w:val="20"/>
                <w:szCs w:val="20"/>
                <w:lang w:eastAsia="ru-RU"/>
              </w:rPr>
              <w:t>н</w:t>
            </w:r>
            <w:proofErr w:type="gramEnd"/>
            <w:r w:rsidRPr="00EE15F5">
              <w:rPr>
                <w:rFonts w:ascii="Times New Roman" w:eastAsia="Times New Roman" w:hAnsi="Times New Roman" w:cs="Times New Roman"/>
                <w:b/>
                <w:sz w:val="20"/>
                <w:szCs w:val="20"/>
                <w:lang w:eastAsia="ru-RU"/>
              </w:rPr>
              <w:t>і)</w:t>
            </w:r>
          </w:p>
        </w:tc>
      </w:tr>
      <w:tr w:rsidR="00EE15F5" w:rsidRPr="00EE15F5" w:rsidTr="00A1535E">
        <w:trPr>
          <w:trHeight w:val="1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15F5" w:rsidRPr="00EE15F5" w:rsidRDefault="00EE15F5" w:rsidP="00EE15F5">
            <w:pPr>
              <w:autoSpaceDE w:val="0"/>
              <w:autoSpaceDN w:val="0"/>
              <w:adjustRightInd w:val="0"/>
              <w:spacing w:after="0" w:line="240" w:lineRule="auto"/>
              <w:ind w:left="57" w:right="57"/>
              <w:jc w:val="center"/>
              <w:rPr>
                <w:rFonts w:ascii="Times New Roman" w:eastAsia="SimSun" w:hAnsi="Times New Roman" w:cs="Times New Roman"/>
                <w:b/>
                <w:bCs/>
                <w:sz w:val="20"/>
                <w:szCs w:val="20"/>
                <w:lang w:val="uk-UA" w:eastAsia="ru-RU"/>
              </w:rPr>
            </w:pPr>
            <w:r w:rsidRPr="00EE15F5">
              <w:rPr>
                <w:rFonts w:ascii="Times New Roman" w:eastAsia="SimSun" w:hAnsi="Times New Roman" w:cs="Times New Roman"/>
                <w:b/>
                <w:bCs/>
                <w:sz w:val="20"/>
                <w:szCs w:val="20"/>
                <w:lang w:eastAsia="ru-RU"/>
              </w:rPr>
              <w:t>1</w:t>
            </w:r>
          </w:p>
        </w:tc>
        <w:tc>
          <w:tcPr>
            <w:tcW w:w="3403" w:type="dxa"/>
            <w:tcBorders>
              <w:top w:val="nil"/>
              <w:left w:val="nil"/>
              <w:bottom w:val="single" w:sz="4" w:space="0" w:color="auto"/>
              <w:right w:val="single" w:sz="4" w:space="0" w:color="auto"/>
            </w:tcBorders>
            <w:shd w:val="clear" w:color="auto" w:fill="auto"/>
          </w:tcPr>
          <w:p w:rsidR="00EE15F5" w:rsidRPr="00EE15F5" w:rsidRDefault="00EE15F5" w:rsidP="00EE15F5">
            <w:pPr>
              <w:spacing w:after="0" w:line="240" w:lineRule="auto"/>
              <w:rPr>
                <w:rFonts w:ascii="Times New Roman" w:eastAsia="Times New Roman" w:hAnsi="Times New Roman" w:cs="Times New Roman"/>
                <w:color w:val="000000"/>
                <w:sz w:val="20"/>
                <w:szCs w:val="20"/>
                <w:lang w:val="uk-UA" w:eastAsia="uk-UA"/>
              </w:rPr>
            </w:pPr>
            <w:r w:rsidRPr="00EE15F5">
              <w:rPr>
                <w:rFonts w:ascii="Times New Roman" w:eastAsia="Times New Roman" w:hAnsi="Times New Roman" w:cs="Times New Roman"/>
                <w:color w:val="000000"/>
                <w:sz w:val="20"/>
                <w:szCs w:val="20"/>
                <w:lang w:val="uk-UA" w:eastAsia="uk-UA"/>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w:t>
            </w:r>
            <w:r w:rsidRPr="00EE15F5">
              <w:rPr>
                <w:rFonts w:ascii="Times New Roman" w:eastAsia="Times New Roman" w:hAnsi="Times New Roman" w:cs="Times New Roman"/>
                <w:sz w:val="20"/>
                <w:szCs w:val="20"/>
                <w:lang w:val="uk-UA" w:eastAsia="uk-UA"/>
              </w:rPr>
              <w:t>.</w:t>
            </w:r>
            <w:r w:rsidRPr="00EE15F5">
              <w:rPr>
                <w:rFonts w:ascii="Times New Roman" w:eastAsia="Times New Roman" w:hAnsi="Times New Roman" w:cs="Times New Roman"/>
                <w:sz w:val="20"/>
                <w:szCs w:val="20"/>
                <w:lang w:val="uk-UA" w:eastAsia="ru-RU"/>
              </w:rPr>
              <w:t xml:space="preserve"> (НК 24:2019 код  </w:t>
            </w:r>
            <w:r w:rsidRPr="00EE15F5">
              <w:rPr>
                <w:rFonts w:ascii="Times New Roman" w:eastAsia="Times New Roman" w:hAnsi="Times New Roman" w:cs="Times New Roman"/>
                <w:sz w:val="20"/>
                <w:szCs w:val="20"/>
                <w:lang w:eastAsia="ru-RU"/>
              </w:rPr>
              <w:t>30422 – Швидкі тести на визначення морфіну, марихуани, амфетаміну в сечі</w:t>
            </w:r>
            <w:r w:rsidRPr="00EE15F5">
              <w:rPr>
                <w:rFonts w:ascii="Times New Roman" w:eastAsia="Times New Roman" w:hAnsi="Times New Roman" w:cs="Times New Roman"/>
                <w:sz w:val="20"/>
                <w:szCs w:val="20"/>
                <w:lang w:val="uk-UA" w:eastAsia="ru-RU"/>
              </w:rPr>
              <w:t>)</w:t>
            </w:r>
          </w:p>
        </w:tc>
        <w:tc>
          <w:tcPr>
            <w:tcW w:w="4677" w:type="dxa"/>
            <w:tcBorders>
              <w:top w:val="single" w:sz="4" w:space="0" w:color="auto"/>
              <w:left w:val="nil"/>
              <w:bottom w:val="single" w:sz="4" w:space="0" w:color="auto"/>
              <w:right w:val="single" w:sz="4" w:space="0" w:color="auto"/>
            </w:tcBorders>
            <w:shd w:val="clear" w:color="auto" w:fill="auto"/>
            <w:vAlign w:val="center"/>
          </w:tcPr>
          <w:p w:rsidR="00EE15F5" w:rsidRPr="00EE15F5" w:rsidRDefault="00EE15F5" w:rsidP="00EE15F5">
            <w:pPr>
              <w:spacing w:after="0" w:line="240" w:lineRule="auto"/>
              <w:jc w:val="center"/>
              <w:rPr>
                <w:rFonts w:ascii="Times New Roman" w:eastAsia="Times New Roman" w:hAnsi="Times New Roman" w:cs="Times New Roman"/>
                <w:color w:val="000000"/>
                <w:sz w:val="20"/>
                <w:szCs w:val="20"/>
                <w:lang w:eastAsia="ru-RU"/>
              </w:rPr>
            </w:pPr>
            <w:r w:rsidRPr="00EE15F5">
              <w:rPr>
                <w:rFonts w:ascii="Times New Roman" w:eastAsia="Times New Roman" w:hAnsi="Times New Roman" w:cs="Times New Roman"/>
                <w:color w:val="000000"/>
                <w:sz w:val="20"/>
                <w:szCs w:val="20"/>
                <w:lang w:eastAsia="ru-RU"/>
              </w:rPr>
              <w:t xml:space="preserve">Тест-касета  для швидкого однокрокового  виявлення наркотичних речовин та/або їх метаболітів у сечі без спеціального обладнання та забезпечують візуальну оцінку результатів </w:t>
            </w:r>
            <w:proofErr w:type="gramStart"/>
            <w:r w:rsidRPr="00EE15F5">
              <w:rPr>
                <w:rFonts w:ascii="Times New Roman" w:eastAsia="Times New Roman" w:hAnsi="Times New Roman" w:cs="Times New Roman"/>
                <w:color w:val="000000"/>
                <w:sz w:val="20"/>
                <w:szCs w:val="20"/>
                <w:lang w:eastAsia="ru-RU"/>
              </w:rPr>
              <w:t>досл</w:t>
            </w:r>
            <w:proofErr w:type="gramEnd"/>
            <w:r w:rsidRPr="00EE15F5">
              <w:rPr>
                <w:rFonts w:ascii="Times New Roman" w:eastAsia="Times New Roman" w:hAnsi="Times New Roman" w:cs="Times New Roman"/>
                <w:color w:val="000000"/>
                <w:sz w:val="20"/>
                <w:szCs w:val="20"/>
                <w:lang w:eastAsia="ru-RU"/>
              </w:rPr>
              <w:t>ідження. Процедура тестування 2 методи: використовуючи метод занурення</w:t>
            </w:r>
            <w:proofErr w:type="gramStart"/>
            <w:r w:rsidRPr="00EE15F5">
              <w:rPr>
                <w:rFonts w:ascii="Times New Roman" w:eastAsia="Times New Roman" w:hAnsi="Times New Roman" w:cs="Times New Roman"/>
                <w:color w:val="000000"/>
                <w:sz w:val="20"/>
                <w:szCs w:val="20"/>
                <w:lang w:eastAsia="ru-RU"/>
              </w:rPr>
              <w:t xml:space="preserve"> (І) </w:t>
            </w:r>
            <w:proofErr w:type="gramEnd"/>
            <w:r w:rsidRPr="00EE15F5">
              <w:rPr>
                <w:rFonts w:ascii="Times New Roman" w:eastAsia="Times New Roman" w:hAnsi="Times New Roman" w:cs="Times New Roman"/>
                <w:color w:val="000000"/>
                <w:sz w:val="20"/>
                <w:szCs w:val="20"/>
                <w:lang w:eastAsia="ru-RU"/>
              </w:rPr>
              <w:t xml:space="preserve">чи крапельний метод (ІІ) Тривалість проведення аналізу  не довше  5 хв. Термін придатності тест </w:t>
            </w:r>
            <w:proofErr w:type="gramStart"/>
            <w:r w:rsidRPr="00EE15F5">
              <w:rPr>
                <w:rFonts w:ascii="Times New Roman" w:eastAsia="Times New Roman" w:hAnsi="Times New Roman" w:cs="Times New Roman"/>
                <w:color w:val="000000"/>
                <w:sz w:val="20"/>
                <w:szCs w:val="20"/>
                <w:lang w:eastAsia="ru-RU"/>
              </w:rPr>
              <w:t>-с</w:t>
            </w:r>
            <w:proofErr w:type="gramEnd"/>
            <w:r w:rsidRPr="00EE15F5">
              <w:rPr>
                <w:rFonts w:ascii="Times New Roman" w:eastAsia="Times New Roman" w:hAnsi="Times New Roman" w:cs="Times New Roman"/>
                <w:color w:val="000000"/>
                <w:sz w:val="20"/>
                <w:szCs w:val="20"/>
                <w:lang w:eastAsia="ru-RU"/>
              </w:rPr>
              <w:t>истем  24 місяці.</w:t>
            </w:r>
          </w:p>
        </w:tc>
        <w:tc>
          <w:tcPr>
            <w:tcW w:w="1559" w:type="dxa"/>
            <w:tcBorders>
              <w:top w:val="single" w:sz="4" w:space="0" w:color="auto"/>
              <w:left w:val="nil"/>
              <w:bottom w:val="single" w:sz="4" w:space="0" w:color="auto"/>
              <w:right w:val="single" w:sz="4" w:space="0" w:color="auto"/>
            </w:tcBorders>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p>
        </w:tc>
      </w:tr>
    </w:tbl>
    <w:p w:rsidR="00EE15F5" w:rsidRPr="00EE15F5" w:rsidRDefault="00EE15F5" w:rsidP="00EE15F5">
      <w:pPr>
        <w:spacing w:after="0" w:line="240" w:lineRule="auto"/>
        <w:ind w:firstLine="360"/>
        <w:jc w:val="both"/>
        <w:rPr>
          <w:rFonts w:ascii="Times New Roman" w:eastAsia="Times New Roman" w:hAnsi="Times New Roman" w:cs="Times New Roman"/>
          <w:lang w:val="uk-UA" w:eastAsia="ru-RU"/>
        </w:rPr>
      </w:pPr>
    </w:p>
    <w:p w:rsidR="00EE15F5" w:rsidRPr="00EE15F5" w:rsidRDefault="00EE15F5" w:rsidP="00EE15F5">
      <w:pPr>
        <w:spacing w:after="0" w:line="240" w:lineRule="auto"/>
        <w:ind w:firstLine="360"/>
        <w:jc w:val="both"/>
        <w:rPr>
          <w:rFonts w:ascii="Times New Roman" w:eastAsia="Times New Roman" w:hAnsi="Times New Roman" w:cs="Times New Roman"/>
          <w:lang w:val="uk-UA" w:eastAsia="ru-RU"/>
        </w:rPr>
      </w:pPr>
    </w:p>
    <w:p w:rsidR="004475BF" w:rsidRPr="004475BF" w:rsidRDefault="004475BF" w:rsidP="004475BF">
      <w:pPr>
        <w:rPr>
          <w:rFonts w:ascii="Times New Roman" w:hAnsi="Times New Roman" w:cs="Times New Roman"/>
          <w:sz w:val="24"/>
          <w:szCs w:val="24"/>
        </w:rPr>
      </w:pPr>
    </w:p>
    <w:bookmarkEnd w:id="10"/>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11" w:name="n588"/>
      <w:bookmarkEnd w:id="11"/>
    </w:p>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bookmarkStart w:id="12" w:name="_Hlk133928822"/>
    </w:p>
    <w:p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sidRPr="009110CC">
        <w:rPr>
          <w:rFonts w:ascii="Times New Roman" w:eastAsia="Calibri" w:hAnsi="Times New Roman" w:cs="Times New Roman"/>
          <w:b/>
          <w:sz w:val="24"/>
          <w:szCs w:val="24"/>
          <w:lang w:val="uk-UA" w:eastAsia="ar-SA"/>
        </w:rPr>
        <w:t>ДОГОВІР  №________</w:t>
      </w:r>
    </w:p>
    <w:p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p>
    <w:p w:rsidR="004475BF" w:rsidRPr="00B761E3" w:rsidRDefault="004475BF" w:rsidP="008C61EF">
      <w:pPr>
        <w:tabs>
          <w:tab w:val="left" w:pos="9923"/>
        </w:tabs>
        <w:spacing w:after="0" w:line="240" w:lineRule="auto"/>
        <w:rPr>
          <w:rFonts w:ascii="Times New Roman" w:eastAsia="Times New Roman" w:hAnsi="Times New Roman" w:cs="Times New Roman"/>
          <w:b/>
          <w:sz w:val="24"/>
          <w:szCs w:val="24"/>
          <w:lang w:val="uk-UA" w:eastAsia="ru-RU"/>
        </w:rPr>
      </w:pPr>
    </w:p>
    <w:p w:rsidR="00552450" w:rsidRPr="009110CC" w:rsidRDefault="00552450" w:rsidP="008C61EF">
      <w:pPr>
        <w:tabs>
          <w:tab w:val="left" w:pos="9923"/>
        </w:tabs>
        <w:spacing w:after="0" w:line="240" w:lineRule="auto"/>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sz w:val="24"/>
          <w:szCs w:val="24"/>
          <w:lang w:val="uk-UA" w:eastAsia="ru-RU"/>
        </w:rPr>
        <w:t xml:space="preserve">м. Боярка                                                                                 </w:t>
      </w:r>
      <w:r w:rsidR="004475BF">
        <w:rPr>
          <w:rFonts w:ascii="Times New Roman" w:eastAsia="Times New Roman" w:hAnsi="Times New Roman" w:cs="Times New Roman"/>
          <w:b/>
          <w:sz w:val="24"/>
          <w:szCs w:val="24"/>
          <w:lang w:val="uk-UA" w:eastAsia="ru-RU"/>
        </w:rPr>
        <w:t xml:space="preserve">                     </w:t>
      </w:r>
      <w:r w:rsidR="00CD7E27" w:rsidRPr="009110CC">
        <w:rPr>
          <w:rFonts w:ascii="Times New Roman" w:eastAsia="Times New Roman" w:hAnsi="Times New Roman" w:cs="Times New Roman"/>
          <w:b/>
          <w:sz w:val="24"/>
          <w:szCs w:val="24"/>
          <w:lang w:val="uk-UA" w:eastAsia="ru-RU"/>
        </w:rPr>
        <w:t>___________</w:t>
      </w:r>
      <w:r w:rsidR="004475BF">
        <w:rPr>
          <w:rFonts w:ascii="Times New Roman" w:eastAsia="Times New Roman" w:hAnsi="Times New Roman" w:cs="Times New Roman"/>
          <w:b/>
          <w:sz w:val="24"/>
          <w:szCs w:val="24"/>
          <w:lang w:val="uk-UA" w:eastAsia="ru-RU"/>
        </w:rPr>
        <w:t>__</w:t>
      </w:r>
      <w:r w:rsidRPr="009110CC">
        <w:rPr>
          <w:rFonts w:ascii="Times New Roman" w:eastAsia="Times New Roman" w:hAnsi="Times New Roman" w:cs="Times New Roman"/>
          <w:b/>
          <w:sz w:val="24"/>
          <w:szCs w:val="24"/>
          <w:lang w:val="uk-UA" w:eastAsia="ru-RU"/>
        </w:rPr>
        <w:t>2023 р</w:t>
      </w:r>
      <w:r w:rsidRPr="009110CC">
        <w:rPr>
          <w:rFonts w:ascii="Times New Roman" w:eastAsia="Times New Roman" w:hAnsi="Times New Roman" w:cs="Times New Roman"/>
          <w:sz w:val="24"/>
          <w:szCs w:val="24"/>
          <w:lang w:val="uk-UA" w:eastAsia="ru-RU"/>
        </w:rPr>
        <w:t>.</w:t>
      </w: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rsidR="004475BF" w:rsidRPr="00B761E3" w:rsidRDefault="004475BF" w:rsidP="008C61EF">
      <w:pPr>
        <w:tabs>
          <w:tab w:val="left" w:pos="9923"/>
        </w:tabs>
        <w:spacing w:after="0" w:line="240" w:lineRule="auto"/>
        <w:jc w:val="both"/>
        <w:rPr>
          <w:rFonts w:ascii="Times New Roman" w:eastAsia="Calibri" w:hAnsi="Times New Roman" w:cs="Times New Roman"/>
          <w:b/>
          <w:sz w:val="24"/>
          <w:szCs w:val="24"/>
          <w:lang w:val="uk-UA"/>
        </w:rPr>
      </w:pP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r w:rsidRPr="009110CC">
        <w:rPr>
          <w:rFonts w:ascii="Times New Roman" w:eastAsia="Calibri" w:hAnsi="Times New Roman" w:cs="Times New Roman"/>
          <w:b/>
          <w:sz w:val="24"/>
          <w:szCs w:val="24"/>
          <w:lang w:val="uk-UA"/>
        </w:rPr>
        <w:t>Комунальне некомерційне підприємство «Лікарня інтенсивного лікування Боярської міської ради»</w:t>
      </w:r>
      <w:r w:rsidRPr="009110CC">
        <w:rPr>
          <w:rFonts w:ascii="Times New Roman" w:eastAsia="Times New Roman" w:hAnsi="Times New Roman" w:cs="Times New Roman"/>
          <w:sz w:val="24"/>
          <w:szCs w:val="24"/>
          <w:lang w:val="uk-UA" w:eastAsia="ru-RU"/>
        </w:rPr>
        <w:t xml:space="preserve"> в особі</w:t>
      </w:r>
      <w:r w:rsidRPr="009110CC">
        <w:rPr>
          <w:rFonts w:ascii="Times New Roman" w:eastAsia="Times New Roman" w:hAnsi="Times New Roman" w:cs="Times New Roman"/>
          <w:bCs/>
          <w:sz w:val="24"/>
          <w:szCs w:val="24"/>
          <w:lang w:val="uk-UA" w:eastAsia="ru-RU"/>
        </w:rPr>
        <w:t>_________________,</w:t>
      </w:r>
      <w:r w:rsidRPr="009110CC">
        <w:rPr>
          <w:rFonts w:ascii="Times New Roman" w:eastAsia="Times New Roman" w:hAnsi="Times New Roman" w:cs="Times New Roman"/>
          <w:sz w:val="24"/>
          <w:szCs w:val="24"/>
          <w:lang w:val="uk-UA" w:eastAsia="ru-RU"/>
        </w:rPr>
        <w:t xml:space="preserve"> що діє на підставі __________________, назване в подальшому «Покупець», з однієї Сторони та </w:t>
      </w:r>
      <w:r w:rsidRPr="009110CC">
        <w:rPr>
          <w:rFonts w:ascii="Times New Roman" w:eastAsia="Times New Roman" w:hAnsi="Times New Roman" w:cs="Times New Roman"/>
          <w:b/>
          <w:bCs/>
          <w:sz w:val="24"/>
          <w:szCs w:val="24"/>
          <w:lang w:val="uk-UA" w:eastAsia="ru-RU"/>
        </w:rPr>
        <w:t>___________________</w:t>
      </w:r>
      <w:r w:rsidRPr="009110CC">
        <w:rPr>
          <w:rFonts w:ascii="Times New Roman" w:eastAsia="Times New Roman" w:hAnsi="Times New Roman" w:cs="Times New Roman"/>
          <w:sz w:val="24"/>
          <w:szCs w:val="24"/>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rsidR="004475BF" w:rsidRPr="00B761E3" w:rsidRDefault="004475BF"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552450" w:rsidRPr="009110CC" w:rsidRDefault="00552450"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r w:rsidRPr="009110CC">
        <w:rPr>
          <w:rFonts w:ascii="Times New Roman" w:eastAsia="Calibri" w:hAnsi="Times New Roman" w:cs="Times New Roman"/>
          <w:b/>
          <w:bCs/>
          <w:sz w:val="24"/>
          <w:szCs w:val="24"/>
          <w:lang w:val="uk-UA" w:eastAsia="uk-UA" w:bidi="uk-UA"/>
        </w:rPr>
        <w:t>1.ПРЕДМЕТ ДОГОВОРУ</w:t>
      </w:r>
    </w:p>
    <w:p w:rsidR="007C3A93" w:rsidRPr="009110CC" w:rsidRDefault="007C3A93" w:rsidP="00EE15F5">
      <w:pPr>
        <w:tabs>
          <w:tab w:val="left" w:pos="9923"/>
        </w:tabs>
        <w:spacing w:after="0" w:line="240" w:lineRule="auto"/>
        <w:jc w:val="both"/>
        <w:rPr>
          <w:rFonts w:ascii="Times New Roman" w:eastAsia="Calibri" w:hAnsi="Times New Roman" w:cs="Times New Roman"/>
          <w:b/>
          <w:bCs/>
          <w:sz w:val="24"/>
          <w:szCs w:val="24"/>
          <w:lang w:val="uk-UA" w:eastAsia="uk-UA" w:bidi="uk-UA"/>
        </w:rPr>
      </w:pPr>
    </w:p>
    <w:p w:rsidR="00EE15F5" w:rsidRPr="00EE15F5" w:rsidRDefault="007C3A93" w:rsidP="00EE15F5">
      <w:pPr>
        <w:widowControl w:val="0"/>
        <w:tabs>
          <w:tab w:val="left" w:pos="9923"/>
        </w:tabs>
        <w:spacing w:after="60"/>
        <w:ind w:right="113" w:hanging="2"/>
        <w:contextualSpacing/>
        <w:jc w:val="both"/>
        <w:rPr>
          <w:rFonts w:ascii="Times New Roman" w:eastAsia="Calibri" w:hAnsi="Times New Roman" w:cs="Times New Roman"/>
          <w:b/>
          <w:sz w:val="24"/>
          <w:szCs w:val="24"/>
          <w:lang w:val="uk-UA"/>
        </w:rPr>
      </w:pPr>
      <w:r w:rsidRPr="009110CC">
        <w:rPr>
          <w:rFonts w:ascii="Times New Roman" w:eastAsia="Calibri" w:hAnsi="Times New Roman" w:cs="Times New Roman"/>
          <w:sz w:val="24"/>
          <w:szCs w:val="24"/>
          <w:lang w:val="uk-UA"/>
        </w:rPr>
        <w:t>1.1. Постачальник передає у власність Покупця</w:t>
      </w:r>
      <w:r w:rsidR="00EE15F5">
        <w:rPr>
          <w:rFonts w:ascii="Times New Roman" w:eastAsia="Calibri" w:hAnsi="Times New Roman" w:cs="Times New Roman"/>
          <w:sz w:val="24"/>
          <w:szCs w:val="24"/>
          <w:lang w:val="uk-UA"/>
        </w:rPr>
        <w:t>:</w:t>
      </w:r>
      <w:r w:rsidR="00EE15F5" w:rsidRPr="00EE15F5">
        <w:rPr>
          <w:lang w:val="uk-UA"/>
        </w:rPr>
        <w:t xml:space="preserve"> </w:t>
      </w:r>
      <w:r w:rsidR="00EE15F5" w:rsidRPr="00EE15F5">
        <w:rPr>
          <w:rFonts w:ascii="Times New Roman" w:eastAsia="Calibri" w:hAnsi="Times New Roman" w:cs="Times New Roman"/>
          <w:b/>
          <w:sz w:val="24"/>
          <w:szCs w:val="24"/>
          <w:lang w:val="uk-UA"/>
        </w:rPr>
        <w:t>SNIPER10 Тест багатопрофільний для виявлення наркотиків у сечі: амфетаміну, морфіну, кокаїну,  метамфетаміну, метадону, МДМА (екстазі), маріхуани, синтетичної маріхуани (спайсу), трамадолу, бупренорфіну</w:t>
      </w:r>
    </w:p>
    <w:p w:rsidR="007C3A93" w:rsidRPr="00EE15F5" w:rsidRDefault="00EE15F5" w:rsidP="00EE15F5">
      <w:pPr>
        <w:widowControl w:val="0"/>
        <w:tabs>
          <w:tab w:val="left" w:pos="9923"/>
        </w:tabs>
        <w:spacing w:after="60"/>
        <w:ind w:right="113"/>
        <w:contextualSpacing/>
        <w:jc w:val="both"/>
        <w:rPr>
          <w:rFonts w:ascii="Times New Roman" w:eastAsia="Calibri" w:hAnsi="Times New Roman" w:cs="Times New Roman"/>
          <w:b/>
          <w:sz w:val="24"/>
          <w:szCs w:val="24"/>
          <w:lang w:val="uk-UA"/>
        </w:rPr>
      </w:pPr>
      <w:r w:rsidRPr="00EE15F5">
        <w:rPr>
          <w:rFonts w:ascii="Times New Roman" w:eastAsia="Calibri" w:hAnsi="Times New Roman" w:cs="Times New Roman"/>
          <w:b/>
          <w:sz w:val="24"/>
          <w:szCs w:val="24"/>
          <w:lang w:val="uk-UA"/>
        </w:rPr>
        <w:t>ДК 021:2015 ко</w:t>
      </w:r>
      <w:r>
        <w:rPr>
          <w:rFonts w:ascii="Times New Roman" w:eastAsia="Calibri" w:hAnsi="Times New Roman" w:cs="Times New Roman"/>
          <w:b/>
          <w:sz w:val="24"/>
          <w:szCs w:val="24"/>
          <w:lang w:val="uk-UA"/>
        </w:rPr>
        <w:t xml:space="preserve">д 33120000-7 </w:t>
      </w:r>
      <w:r w:rsidRPr="00EE15F5">
        <w:rPr>
          <w:rFonts w:ascii="Times New Roman" w:eastAsia="Calibri" w:hAnsi="Times New Roman" w:cs="Times New Roman"/>
          <w:b/>
          <w:sz w:val="24"/>
          <w:szCs w:val="24"/>
          <w:lang w:val="uk-UA"/>
        </w:rPr>
        <w:t>«Системи реєстрації медичної інформації та дослідне обладнання»</w:t>
      </w:r>
      <w:r w:rsidR="007C3A93" w:rsidRPr="009110C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sidR="007C3A93" w:rsidRPr="009110CC">
        <w:rPr>
          <w:rFonts w:ascii="Times New Roman" w:eastAsia="Calibri" w:hAnsi="Times New Roman" w:cs="Times New Roman"/>
          <w:sz w:val="24"/>
          <w:szCs w:val="24"/>
          <w:lang w:val="uk-UA"/>
        </w:rPr>
        <w:t>надалі - Товар),</w:t>
      </w:r>
      <w:r>
        <w:rPr>
          <w:rFonts w:ascii="Times New Roman" w:eastAsia="Calibri" w:hAnsi="Times New Roman" w:cs="Times New Roman"/>
          <w:sz w:val="24"/>
          <w:szCs w:val="24"/>
          <w:lang w:val="uk-UA"/>
        </w:rPr>
        <w:t xml:space="preserve"> </w:t>
      </w:r>
      <w:r w:rsidR="007C3A93" w:rsidRPr="009110CC">
        <w:rPr>
          <w:rFonts w:ascii="Times New Roman" w:eastAsia="Calibri" w:hAnsi="Times New Roman" w:cs="Times New Roman"/>
          <w:sz w:val="24"/>
          <w:szCs w:val="24"/>
          <w:lang w:val="uk-UA"/>
        </w:rPr>
        <w:t xml:space="preserve">в кількості та за цінами, які зазначені у специфікації (Додаток №1), що додається до цього Договору і є його невід’ємною частиною. </w:t>
      </w:r>
    </w:p>
    <w:p w:rsidR="007C3A93" w:rsidRPr="009110CC" w:rsidRDefault="007C3A93" w:rsidP="00EE15F5">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rsidR="007C3A93" w:rsidRPr="009110CC" w:rsidRDefault="007C3A93" w:rsidP="00EE15F5">
      <w:pPr>
        <w:tabs>
          <w:tab w:val="left" w:pos="9923"/>
        </w:tabs>
        <w:spacing w:after="0" w:line="240" w:lineRule="auto"/>
        <w:jc w:val="both"/>
        <w:rPr>
          <w:rFonts w:ascii="Times New Roman" w:eastAsia="Calibri" w:hAnsi="Times New Roman" w:cs="Times New Roman"/>
          <w:b/>
          <w:bCs/>
          <w:sz w:val="24"/>
          <w:szCs w:val="24"/>
          <w:lang w:val="uk-UA" w:eastAsia="uk-UA" w:bidi="uk-UA"/>
        </w:rPr>
      </w:pPr>
    </w:p>
    <w:p w:rsidR="004475BF" w:rsidRPr="00B761E3" w:rsidRDefault="008C61EF" w:rsidP="008C61EF">
      <w:pPr>
        <w:tabs>
          <w:tab w:val="left" w:pos="9923"/>
        </w:tabs>
        <w:rPr>
          <w:rFonts w:ascii="Times New Roman" w:eastAsia="Calibri" w:hAnsi="Times New Roman" w:cs="Times New Roman"/>
          <w:b/>
          <w:bCs/>
          <w:sz w:val="24"/>
          <w:szCs w:val="24"/>
          <w:lang w:eastAsia="uk-UA" w:bidi="uk-UA"/>
        </w:rPr>
      </w:pPr>
      <w:r>
        <w:rPr>
          <w:rFonts w:ascii="Times New Roman" w:eastAsia="Calibri" w:hAnsi="Times New Roman" w:cs="Times New Roman"/>
          <w:b/>
          <w:bCs/>
          <w:sz w:val="24"/>
          <w:szCs w:val="24"/>
          <w:lang w:val="uk-UA" w:eastAsia="uk-UA" w:bidi="uk-UA"/>
        </w:rPr>
        <w:t xml:space="preserve">                                                 </w:t>
      </w:r>
    </w:p>
    <w:p w:rsidR="007C3A93" w:rsidRPr="009110CC" w:rsidRDefault="004475BF" w:rsidP="008C61EF">
      <w:pPr>
        <w:tabs>
          <w:tab w:val="left" w:pos="9923"/>
        </w:tabs>
        <w:rPr>
          <w:rFonts w:ascii="Times New Roman" w:eastAsia="Calibri" w:hAnsi="Times New Roman" w:cs="Times New Roman"/>
          <w:b/>
          <w:sz w:val="24"/>
          <w:szCs w:val="24"/>
          <w:lang w:val="uk-UA"/>
        </w:rPr>
      </w:pPr>
      <w:r w:rsidRPr="004475BF">
        <w:rPr>
          <w:rFonts w:ascii="Times New Roman" w:eastAsia="Calibri" w:hAnsi="Times New Roman" w:cs="Times New Roman"/>
          <w:b/>
          <w:bCs/>
          <w:sz w:val="24"/>
          <w:szCs w:val="24"/>
          <w:lang w:eastAsia="uk-UA" w:bidi="uk-UA"/>
        </w:rPr>
        <w:t xml:space="preserve">                                               </w:t>
      </w:r>
      <w:r w:rsidR="007C3A93" w:rsidRPr="009110CC">
        <w:rPr>
          <w:rFonts w:ascii="Times New Roman" w:eastAsia="Calibri" w:hAnsi="Times New Roman" w:cs="Times New Roman"/>
          <w:b/>
          <w:sz w:val="24"/>
          <w:szCs w:val="24"/>
          <w:lang w:val="uk-UA"/>
        </w:rPr>
        <w:t>2. ЦІНА І ЗАГАЛЬНА СУМА ДОГОВОРУ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2.2. Валютою Договору є гривня України. Сума цього Договору складає: </w:t>
      </w:r>
    </w:p>
    <w:p w:rsidR="00D737C0" w:rsidRPr="009110CC" w:rsidRDefault="008A428A"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b/>
          <w:sz w:val="24"/>
          <w:szCs w:val="24"/>
          <w:lang w:val="uk-UA" w:eastAsia="ar-SA" w:bidi="en-US"/>
        </w:rPr>
        <w:t xml:space="preserve"> ____________________________________________грн. </w:t>
      </w:r>
      <w:r w:rsidR="007C3A93" w:rsidRPr="009110CC">
        <w:rPr>
          <w:rFonts w:ascii="Times New Roman" w:eastAsia="Calibri" w:hAnsi="Times New Roman" w:cs="Times New Roman"/>
          <w:b/>
          <w:sz w:val="24"/>
          <w:szCs w:val="24"/>
          <w:lang w:val="uk-UA" w:eastAsia="ar-SA" w:bidi="en-US"/>
        </w:rPr>
        <w:t xml:space="preserve">в т.ч. ПДВ - </w:t>
      </w:r>
      <w:r w:rsidR="00222DBB" w:rsidRPr="009110CC">
        <w:rPr>
          <w:rFonts w:ascii="Times New Roman" w:eastAsia="Calibri" w:hAnsi="Times New Roman" w:cs="Times New Roman"/>
          <w:b/>
          <w:sz w:val="24"/>
          <w:szCs w:val="24"/>
          <w:lang w:val="uk-UA" w:eastAsia="ar-SA" w:bidi="en-US"/>
        </w:rPr>
        <w:t>_________________</w:t>
      </w:r>
      <w:r w:rsidR="007C3A93" w:rsidRPr="009110CC">
        <w:rPr>
          <w:rFonts w:ascii="Times New Roman" w:eastAsia="Calibri" w:hAnsi="Times New Roman" w:cs="Times New Roman"/>
          <w:b/>
          <w:sz w:val="24"/>
          <w:szCs w:val="24"/>
          <w:lang w:val="uk-UA" w:eastAsia="ar-SA" w:bidi="en-US"/>
        </w:rPr>
        <w:t xml:space="preserve"> грн.</w:t>
      </w:r>
    </w:p>
    <w:p w:rsidR="008C61EF" w:rsidRDefault="007C3A93"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sz w:val="24"/>
          <w:szCs w:val="24"/>
          <w:lang w:val="uk-UA" w:eastAsia="ar-SA"/>
        </w:rPr>
        <w:t xml:space="preserve"> 2.</w:t>
      </w:r>
      <w:r w:rsidR="00D737C0" w:rsidRPr="009110CC">
        <w:rPr>
          <w:rFonts w:ascii="Times New Roman" w:eastAsia="Calibri" w:hAnsi="Times New Roman" w:cs="Times New Roman"/>
          <w:sz w:val="24"/>
          <w:szCs w:val="24"/>
          <w:lang w:val="uk-UA" w:eastAsia="ar-SA"/>
        </w:rPr>
        <w:t>3</w:t>
      </w:r>
      <w:r w:rsidRPr="009110CC">
        <w:rPr>
          <w:rFonts w:ascii="Times New Roman" w:eastAsia="Calibri" w:hAnsi="Times New Roman" w:cs="Times New Roman"/>
          <w:sz w:val="24"/>
          <w:szCs w:val="24"/>
          <w:lang w:val="uk-UA" w:eastAsia="ar-SA"/>
        </w:rPr>
        <w:t>. Постачальник не має права в односторонньому порядку змінювати ціни за якими підписано даний Договір.</w:t>
      </w:r>
    </w:p>
    <w:p w:rsidR="008C61EF"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p>
    <w:p w:rsidR="004475BF" w:rsidRPr="00B761E3"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uk-UA" w:eastAsia="ar-SA"/>
        </w:rPr>
        <w:t xml:space="preserve">                                                      </w:t>
      </w:r>
    </w:p>
    <w:p w:rsidR="007C3A93" w:rsidRPr="008C61EF" w:rsidRDefault="004475B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B761E3">
        <w:rPr>
          <w:rFonts w:ascii="Times New Roman" w:eastAsia="Calibri" w:hAnsi="Times New Roman" w:cs="Times New Roman"/>
          <w:b/>
          <w:bCs/>
          <w:sz w:val="24"/>
          <w:szCs w:val="24"/>
          <w:lang w:eastAsia="ar-SA"/>
        </w:rPr>
        <w:t xml:space="preserve">                                                  </w:t>
      </w:r>
      <w:r w:rsidR="008C61EF">
        <w:rPr>
          <w:rFonts w:ascii="Times New Roman" w:eastAsia="Calibri" w:hAnsi="Times New Roman" w:cs="Times New Roman"/>
          <w:b/>
          <w:sz w:val="24"/>
          <w:szCs w:val="24"/>
          <w:lang w:val="uk-UA"/>
        </w:rPr>
        <w:t xml:space="preserve"> </w:t>
      </w:r>
      <w:r w:rsidR="007C3A93" w:rsidRPr="009110CC">
        <w:rPr>
          <w:rFonts w:ascii="Times New Roman" w:eastAsia="Calibri" w:hAnsi="Times New Roman" w:cs="Times New Roman"/>
          <w:b/>
          <w:sz w:val="24"/>
          <w:szCs w:val="24"/>
          <w:lang w:val="uk-UA"/>
        </w:rPr>
        <w:t>3. ПОРЯДОК РОЗРАХУНКІВ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3.1. Розрахунки проводяться шляхом:</w:t>
      </w:r>
      <w:bookmarkStart w:id="13" w:name="46"/>
      <w:bookmarkEnd w:id="13"/>
      <w:r w:rsidRPr="009110CC">
        <w:rPr>
          <w:rFonts w:ascii="Times New Roman" w:eastAsia="Calibri" w:hAnsi="Times New Roman" w:cs="Times New Roman"/>
          <w:sz w:val="24"/>
          <w:szCs w:val="24"/>
          <w:lang w:val="uk-UA" w:eastAsia="ar-SA"/>
        </w:rPr>
        <w:t xml:space="preserve"> оплати Покупцем після надання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 xml:space="preserve"> видаткової накладної (оформленої належним чином: підпис, печатка) на оплату Товару. </w:t>
      </w:r>
      <w:bookmarkStart w:id="14" w:name="47"/>
      <w:bookmarkStart w:id="15" w:name="48"/>
      <w:bookmarkEnd w:id="14"/>
      <w:bookmarkEnd w:id="15"/>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3.2. Покупець оплачує Товар шляхом перерахування коштів на банківський рахунок </w:t>
      </w:r>
      <w:r w:rsidRPr="009110CC">
        <w:rPr>
          <w:rFonts w:ascii="Times New Roman" w:eastAsia="Calibri" w:hAnsi="Times New Roman" w:cs="Times New Roman"/>
          <w:bCs/>
          <w:sz w:val="24"/>
          <w:szCs w:val="24"/>
          <w:lang w:val="uk-UA" w:eastAsia="ar-SA"/>
        </w:rPr>
        <w:t>Постачальника</w:t>
      </w:r>
      <w:r w:rsidRPr="009110CC">
        <w:rPr>
          <w:rFonts w:ascii="Times New Roman" w:eastAsia="Calibri" w:hAnsi="Times New Roman" w:cs="Times New Roman"/>
          <w:b/>
          <w:sz w:val="24"/>
          <w:szCs w:val="24"/>
          <w:lang w:val="uk-UA" w:eastAsia="ar-SA"/>
        </w:rPr>
        <w:t>.</w:t>
      </w:r>
      <w:r w:rsidRPr="009110CC">
        <w:rPr>
          <w:rFonts w:ascii="Times New Roman" w:eastAsia="Calibri" w:hAnsi="Times New Roman" w:cs="Times New Roman"/>
          <w:sz w:val="24"/>
          <w:szCs w:val="24"/>
          <w:lang w:val="uk-UA" w:eastAsia="ar-SA"/>
        </w:rPr>
        <w:t xml:space="preserve"> Ціна Товару визначається в накладній в національній валюті України – гривнях.</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sidRPr="009110CC">
        <w:rPr>
          <w:rFonts w:ascii="Times New Roman" w:eastAsia="Calibri" w:hAnsi="Times New Roman" w:cs="Times New Roman"/>
          <w:sz w:val="24"/>
          <w:szCs w:val="24"/>
          <w:lang w:val="uk-UA" w:eastAsia="ar-SA"/>
        </w:rPr>
        <w:t>2</w:t>
      </w:r>
      <w:r w:rsidRPr="009110CC">
        <w:rPr>
          <w:rFonts w:ascii="Times New Roman" w:eastAsia="Calibri" w:hAnsi="Times New Roman" w:cs="Times New Roman"/>
          <w:sz w:val="24"/>
          <w:szCs w:val="24"/>
          <w:lang w:val="uk-UA" w:eastAsia="ar-SA"/>
        </w:rPr>
        <w:t xml:space="preserve">5 календарних днів.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rsidR="004475BF" w:rsidRPr="00B761E3" w:rsidRDefault="004475BF" w:rsidP="008C61EF">
      <w:pPr>
        <w:tabs>
          <w:tab w:val="left" w:pos="720"/>
          <w:tab w:val="left" w:pos="9923"/>
        </w:tabs>
        <w:jc w:val="center"/>
        <w:rPr>
          <w:rFonts w:ascii="Times New Roman" w:eastAsia="Calibri" w:hAnsi="Times New Roman" w:cs="Times New Roman"/>
          <w:b/>
          <w:sz w:val="24"/>
          <w:szCs w:val="24"/>
        </w:rPr>
      </w:pPr>
    </w:p>
    <w:p w:rsidR="007C3A93" w:rsidRPr="009110CC" w:rsidRDefault="007C3A93" w:rsidP="008C61EF">
      <w:pPr>
        <w:tabs>
          <w:tab w:val="left" w:pos="720"/>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lastRenderedPageBreak/>
        <w:t>4. ПОРЯДОК ТА СТРОКИ ПОСТАВКИ</w:t>
      </w:r>
      <w:bookmarkStart w:id="16" w:name="_GoBack"/>
      <w:bookmarkEnd w:id="16"/>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4.1.Товар поставляється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протягом 3-х календарних днів частинами (партіями) на підставі замовлень (заявок)  Покупця  надісланих  Постачальнику.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4.2. Замовлення (заявки) на поставку Товару  Покупець може надавати у паперовому вигляді</w:t>
      </w:r>
      <w:r w:rsidR="00E3773E" w:rsidRPr="009110CC">
        <w:rPr>
          <w:rFonts w:ascii="Times New Roman" w:eastAsia="Calibri" w:hAnsi="Times New Roman" w:cs="Times New Roman"/>
          <w:sz w:val="24"/>
          <w:szCs w:val="24"/>
          <w:lang w:val="uk-UA" w:eastAsia="ar-SA"/>
        </w:rPr>
        <w:t>,</w:t>
      </w:r>
      <w:r w:rsidR="00EA470E" w:rsidRPr="009110CC">
        <w:rPr>
          <w:rFonts w:ascii="Times New Roman" w:eastAsia="Calibri" w:hAnsi="Times New Roman" w:cs="Times New Roman"/>
          <w:sz w:val="24"/>
          <w:szCs w:val="24"/>
          <w:lang w:val="uk-UA" w:eastAsia="ar-SA"/>
        </w:rPr>
        <w:t xml:space="preserve"> або</w:t>
      </w:r>
      <w:r w:rsidRPr="009110CC">
        <w:rPr>
          <w:rFonts w:ascii="Times New Roman" w:eastAsia="Calibri" w:hAnsi="Times New Roman" w:cs="Times New Roman"/>
          <w:sz w:val="24"/>
          <w:szCs w:val="24"/>
          <w:lang w:val="uk-UA" w:eastAsia="ar-SA"/>
        </w:rPr>
        <w:t xml:space="preserve"> на електронну адресу Постачальника.</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4.3. Постачальник здійснює поставку Товару за кінцевим місцем поставки.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Місце поставки: </w:t>
      </w:r>
      <w:r w:rsidRPr="009110CC">
        <w:rPr>
          <w:rFonts w:ascii="Times New Roman" w:eastAsia="Calibri" w:hAnsi="Times New Roman" w:cs="Times New Roman"/>
          <w:b/>
          <w:sz w:val="24"/>
          <w:szCs w:val="24"/>
          <w:lang w:val="uk-UA" w:eastAsia="ar-SA"/>
        </w:rPr>
        <w:t>Київська обл., Фастівський р-н., м. Боярка, вул. Соборності, 51.</w:t>
      </w:r>
    </w:p>
    <w:p w:rsidR="008279CB"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rsidR="004475BF" w:rsidRPr="00B761E3" w:rsidRDefault="008C61EF" w:rsidP="008C61EF">
      <w:pPr>
        <w:tabs>
          <w:tab w:val="left" w:pos="960"/>
          <w:tab w:val="left" w:pos="9923"/>
        </w:tabs>
        <w:rPr>
          <w:rFonts w:ascii="Times New Roman" w:eastAsia="Calibri" w:hAnsi="Times New Roman" w:cs="Times New Roman"/>
          <w:b/>
          <w:sz w:val="24"/>
          <w:szCs w:val="24"/>
        </w:rPr>
      </w:pPr>
      <w:r>
        <w:rPr>
          <w:rFonts w:ascii="Times New Roman" w:eastAsia="Calibri" w:hAnsi="Times New Roman" w:cs="Times New Roman"/>
          <w:b/>
          <w:sz w:val="24"/>
          <w:szCs w:val="24"/>
          <w:lang w:val="uk-UA"/>
        </w:rPr>
        <w:t xml:space="preserve">                                              </w:t>
      </w:r>
    </w:p>
    <w:p w:rsidR="007C3A93" w:rsidRPr="009110CC" w:rsidRDefault="004475BF" w:rsidP="008C61EF">
      <w:pPr>
        <w:tabs>
          <w:tab w:val="left" w:pos="960"/>
          <w:tab w:val="left" w:pos="9923"/>
        </w:tabs>
        <w:rPr>
          <w:rFonts w:ascii="Times New Roman" w:eastAsia="Calibri" w:hAnsi="Times New Roman" w:cs="Times New Roman"/>
          <w:b/>
          <w:sz w:val="24"/>
          <w:szCs w:val="24"/>
          <w:lang w:val="uk-UA"/>
        </w:rPr>
      </w:pPr>
      <w:r w:rsidRPr="00B761E3">
        <w:rPr>
          <w:rFonts w:ascii="Times New Roman" w:eastAsia="Calibri" w:hAnsi="Times New Roman" w:cs="Times New Roman"/>
          <w:b/>
          <w:sz w:val="24"/>
          <w:szCs w:val="24"/>
        </w:rPr>
        <w:t xml:space="preserve">                                              </w:t>
      </w:r>
      <w:r w:rsidR="007C3A93" w:rsidRPr="009110CC">
        <w:rPr>
          <w:rFonts w:ascii="Times New Roman" w:eastAsia="Calibri" w:hAnsi="Times New Roman" w:cs="Times New Roman"/>
          <w:b/>
          <w:sz w:val="24"/>
          <w:szCs w:val="24"/>
          <w:lang w:val="uk-UA"/>
        </w:rPr>
        <w:t>5. ПЕРЕДАЧА І ПРИЙМАННЯ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7C3A93" w:rsidRPr="009110CC" w:rsidRDefault="007C3A93" w:rsidP="008C61EF">
      <w:pPr>
        <w:tabs>
          <w:tab w:val="left" w:pos="9923"/>
        </w:tabs>
        <w:jc w:val="center"/>
        <w:rPr>
          <w:rFonts w:ascii="Times New Roman" w:eastAsia="Calibri" w:hAnsi="Times New Roman" w:cs="Times New Roman"/>
          <w:b/>
          <w:sz w:val="24"/>
          <w:szCs w:val="24"/>
          <w:lang w:val="uk-UA"/>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6. ЯКІСТЬ ТОВАРУ</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6.1. Товар, який поставляється, має бути дозволений до використання в Україні. </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6.3.  Термін придатності лікарських препаратів становитиме на момент постачання не менше </w:t>
      </w:r>
      <w:r w:rsidR="00EE15F5">
        <w:rPr>
          <w:rFonts w:ascii="Times New Roman" w:eastAsia="Times New Roman" w:hAnsi="Times New Roman" w:cs="Times New Roman"/>
          <w:sz w:val="24"/>
          <w:szCs w:val="24"/>
          <w:lang w:val="uk-UA" w:eastAsia="zh-CN"/>
        </w:rPr>
        <w:t>7</w:t>
      </w:r>
      <w:r w:rsidR="008279CB">
        <w:rPr>
          <w:rFonts w:ascii="Times New Roman" w:eastAsia="Times New Roman" w:hAnsi="Times New Roman" w:cs="Times New Roman"/>
          <w:sz w:val="24"/>
          <w:szCs w:val="24"/>
          <w:lang w:val="uk-UA" w:eastAsia="zh-CN"/>
        </w:rPr>
        <w:t xml:space="preserve">0 </w:t>
      </w:r>
      <w:r w:rsidRPr="009110CC">
        <w:rPr>
          <w:rFonts w:ascii="Times New Roman" w:eastAsia="Times New Roman" w:hAnsi="Times New Roman" w:cs="Times New Roman"/>
          <w:sz w:val="24"/>
          <w:szCs w:val="24"/>
          <w:lang w:val="uk-UA" w:eastAsia="zh-CN"/>
        </w:rPr>
        <w:t>% від загального строку придатності, визначеного виробником.</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w:t>
      </w:r>
      <w:r w:rsidRPr="009110CC">
        <w:rPr>
          <w:rFonts w:ascii="Times New Roman" w:eastAsia="Times New Roman" w:hAnsi="Times New Roman" w:cs="Times New Roman"/>
          <w:sz w:val="24"/>
          <w:szCs w:val="24"/>
          <w:lang w:val="uk-UA" w:eastAsia="zh-CN"/>
        </w:rPr>
        <w:lastRenderedPageBreak/>
        <w:t>(відповідності).</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6.8. Гарантії Постачальника не розповсюджуються на випадки недодержання правил зберігання.</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eastAsia="zh-CN"/>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7. ПАКУВАННЯ ТА МАРКУВАННЯ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rsidR="004475BF" w:rsidRPr="00B761E3" w:rsidRDefault="004475BF" w:rsidP="008C61EF">
      <w:pPr>
        <w:tabs>
          <w:tab w:val="left" w:pos="-1276"/>
          <w:tab w:val="left" w:pos="9923"/>
        </w:tabs>
        <w:spacing w:after="0"/>
        <w:jc w:val="center"/>
        <w:rPr>
          <w:rFonts w:ascii="Times New Roman" w:eastAsia="Calibri" w:hAnsi="Times New Roman" w:cs="Times New Roman"/>
          <w:b/>
          <w:sz w:val="24"/>
          <w:szCs w:val="24"/>
        </w:rPr>
      </w:pPr>
    </w:p>
    <w:p w:rsidR="007C3A93" w:rsidRPr="009110CC" w:rsidRDefault="007C3A93" w:rsidP="008C61EF">
      <w:pPr>
        <w:tabs>
          <w:tab w:val="left" w:pos="-1276"/>
          <w:tab w:val="left" w:pos="9923"/>
        </w:tabs>
        <w:spacing w:after="0"/>
        <w:jc w:val="center"/>
        <w:rPr>
          <w:rFonts w:ascii="Times New Roman" w:eastAsia="Calibri" w:hAnsi="Times New Roman" w:cs="Times New Roman"/>
          <w:sz w:val="24"/>
          <w:szCs w:val="24"/>
          <w:lang w:val="uk-UA"/>
        </w:rPr>
      </w:pPr>
      <w:r w:rsidRPr="009110CC">
        <w:rPr>
          <w:rFonts w:ascii="Times New Roman" w:eastAsia="Calibri" w:hAnsi="Times New Roman" w:cs="Times New Roman"/>
          <w:b/>
          <w:sz w:val="24"/>
          <w:szCs w:val="24"/>
          <w:lang w:val="uk-UA"/>
        </w:rPr>
        <w:t>8. ПРАВА ТА ОБОВ’ЯЗКИ СТРІН</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8.1. </w:t>
      </w:r>
      <w:r w:rsidRPr="009110CC">
        <w:rPr>
          <w:rFonts w:ascii="Times New Roman" w:eastAsia="Calibri" w:hAnsi="Times New Roman" w:cs="Times New Roman"/>
          <w:b/>
          <w:sz w:val="24"/>
          <w:szCs w:val="24"/>
          <w:lang w:val="uk-UA"/>
        </w:rPr>
        <w:t>Покупець зобов’язаний</w:t>
      </w:r>
      <w:r w:rsidRPr="009110CC">
        <w:rPr>
          <w:rFonts w:ascii="Times New Roman" w:eastAsia="Calibri" w:hAnsi="Times New Roman" w:cs="Times New Roman"/>
          <w:sz w:val="24"/>
          <w:szCs w:val="24"/>
          <w:lang w:val="uk-UA"/>
        </w:rPr>
        <w:t>:</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8.2. </w:t>
      </w:r>
      <w:r w:rsidRPr="009110CC">
        <w:rPr>
          <w:rFonts w:ascii="Times New Roman" w:eastAsia="Calibri" w:hAnsi="Times New Roman" w:cs="Times New Roman"/>
          <w:b/>
          <w:sz w:val="24"/>
          <w:szCs w:val="24"/>
          <w:lang w:val="uk-UA"/>
        </w:rPr>
        <w:t>Покупець має право</w:t>
      </w:r>
      <w:r w:rsidRPr="009110CC">
        <w:rPr>
          <w:rFonts w:ascii="Times New Roman" w:eastAsia="Calibri" w:hAnsi="Times New Roman" w:cs="Times New Roman"/>
          <w:sz w:val="24"/>
          <w:szCs w:val="24"/>
          <w:lang w:val="uk-UA"/>
        </w:rPr>
        <w:t xml:space="preserve">: </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8.2.2. Контролювати поставку Товарів у строки, встановлені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rsidR="007C3A93" w:rsidRPr="009110CC" w:rsidRDefault="007C3A93" w:rsidP="008C61EF">
      <w:pPr>
        <w:tabs>
          <w:tab w:val="left" w:pos="810"/>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 </w:t>
      </w:r>
      <w:r w:rsidRPr="009110CC">
        <w:rPr>
          <w:rFonts w:ascii="Times New Roman" w:eastAsia="Calibri" w:hAnsi="Times New Roman" w:cs="Times New Roman"/>
          <w:b/>
          <w:sz w:val="24"/>
          <w:szCs w:val="24"/>
          <w:lang w:val="uk-UA"/>
        </w:rPr>
        <w:t>Постачальник зобов’язаний</w:t>
      </w:r>
      <w:r w:rsidRPr="009110CC">
        <w:rPr>
          <w:rFonts w:ascii="Times New Roman" w:eastAsia="Calibri" w:hAnsi="Times New Roman" w:cs="Times New Roman"/>
          <w:sz w:val="24"/>
          <w:szCs w:val="24"/>
          <w:lang w:val="uk-UA"/>
        </w:rPr>
        <w:t>:</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8.3.1.  Забезпечити поставку Товарів у строки, встановлені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8.3.2. Забезпечити поставку Товарів, якість яких відповідає умовам, встановленим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w:t>
      </w:r>
      <w:r w:rsidRPr="009110CC">
        <w:rPr>
          <w:rFonts w:ascii="Times New Roman" w:eastAsia="Calibri" w:hAnsi="Times New Roman" w:cs="Times New Roman"/>
          <w:sz w:val="24"/>
          <w:szCs w:val="24"/>
          <w:lang w:val="uk-UA"/>
        </w:rPr>
        <w:lastRenderedPageBreak/>
        <w:t>прийняти Товар, Постачальник зобов’язаний повернути Покупцю 100 % вартості Товару протягом 5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8.3.7. Самостійно проводити розвантажувальні роботи.</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8.4. </w:t>
      </w:r>
      <w:r w:rsidRPr="009110CC">
        <w:rPr>
          <w:rFonts w:ascii="Times New Roman" w:eastAsia="Calibri" w:hAnsi="Times New Roman" w:cs="Times New Roman"/>
          <w:b/>
          <w:sz w:val="24"/>
          <w:szCs w:val="24"/>
          <w:lang w:val="uk-UA"/>
        </w:rPr>
        <w:t>Постачальник має право</w:t>
      </w:r>
      <w:r w:rsidRPr="009110CC">
        <w:rPr>
          <w:rFonts w:ascii="Times New Roman" w:eastAsia="Calibri" w:hAnsi="Times New Roman" w:cs="Times New Roman"/>
          <w:sz w:val="24"/>
          <w:szCs w:val="24"/>
          <w:lang w:val="uk-UA"/>
        </w:rPr>
        <w:t xml:space="preserve">: </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8.4.1. Отримувати плату за Товари;</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8.4.2. На дострокову поставку Товарів за письмовим погодженням  Покупця;</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8.4.3.У разі невиконання зобов’язань Покупця достроково розірвати цей Договір, повідомивши про це Покупця  у строк за 7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9. ВІДПОВІДАЛЬНІСТЬ СТОРІН</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rPr>
        <w:t>9</w:t>
      </w:r>
      <w:r w:rsidRPr="009110CC">
        <w:rPr>
          <w:rFonts w:ascii="Times New Roman" w:eastAsia="Calibri" w:hAnsi="Times New Roman" w:cs="Times New Roman"/>
          <w:sz w:val="24"/>
          <w:szCs w:val="24"/>
          <w:lang w:val="uk-UA" w:eastAsia="ar-S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допоставки належної кількості Товару відносять на рахунок Постачальника.</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9.5. У випадках, не передбачених цим Договором, Сторони несуть відповідальність, встановлену чинним законодавством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9.7. У разі порушення зобов’язання Постачальником  настають такі правові наслідки: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припинення зобов’язання внаслідок односторонньої відмови Покупцем від зобов’язання;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сплата неустойки і відшкодування збитків;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lastRenderedPageBreak/>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p>
    <w:p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10. ОБСТАВИНИ НЕПЕРЕБОРНОЇ СИЛИ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rsidR="004475BF" w:rsidRPr="00B761E3" w:rsidRDefault="004475BF" w:rsidP="008C61EF">
      <w:pPr>
        <w:tabs>
          <w:tab w:val="left" w:pos="810"/>
          <w:tab w:val="left" w:pos="4018"/>
          <w:tab w:val="left" w:pos="9923"/>
        </w:tabs>
        <w:jc w:val="center"/>
        <w:rPr>
          <w:rFonts w:ascii="Times New Roman" w:eastAsia="Calibri" w:hAnsi="Times New Roman" w:cs="Times New Roman"/>
          <w:b/>
          <w:sz w:val="24"/>
          <w:szCs w:val="24"/>
        </w:rPr>
      </w:pPr>
      <w:r w:rsidRPr="00B761E3">
        <w:rPr>
          <w:rFonts w:ascii="Times New Roman" w:eastAsia="Calibri" w:hAnsi="Times New Roman" w:cs="Times New Roman"/>
          <w:b/>
          <w:sz w:val="24"/>
          <w:szCs w:val="24"/>
        </w:rPr>
        <w:t xml:space="preserve"> </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11. ВИРІШЕННЯ СПОРІВ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11.2. У разі недосягнення Сторонами згоди, спори (розбіжності) вирішуються у судовому порядку.</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12. СТРОК ДІЇ ДОГОВОРУ</w:t>
      </w:r>
    </w:p>
    <w:p w:rsidR="007C3A93" w:rsidRPr="009110CC" w:rsidRDefault="007C3A93" w:rsidP="008C61EF">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eastAsia="ar-SA"/>
        </w:rPr>
        <w:t>12.1</w:t>
      </w:r>
      <w:r w:rsidRPr="009110CC">
        <w:rPr>
          <w:rFonts w:ascii="Times New Roman" w:eastAsia="Calibri" w:hAnsi="Times New Roman" w:cs="Times New Roman"/>
          <w:sz w:val="24"/>
          <w:szCs w:val="24"/>
          <w:lang w:val="uk-UA" w:eastAsia="ar-SA"/>
        </w:rPr>
        <w:t xml:space="preserve">. Цей Договір набирає чинності з моменту підписання його обома Сторонами та діє </w:t>
      </w:r>
      <w:r w:rsidRPr="009110CC">
        <w:rPr>
          <w:rFonts w:ascii="Times New Roman" w:eastAsia="Calibri" w:hAnsi="Times New Roman" w:cs="Times New Roman"/>
          <w:b/>
          <w:sz w:val="24"/>
          <w:szCs w:val="24"/>
          <w:lang w:val="uk-UA" w:eastAsia="ar-SA"/>
        </w:rPr>
        <w:t>до 31 грудня 202</w:t>
      </w:r>
      <w:r w:rsidR="00D442F3" w:rsidRPr="009110CC">
        <w:rPr>
          <w:rFonts w:ascii="Times New Roman" w:eastAsia="Calibri" w:hAnsi="Times New Roman" w:cs="Times New Roman"/>
          <w:b/>
          <w:sz w:val="24"/>
          <w:szCs w:val="24"/>
          <w:lang w:val="uk-UA" w:eastAsia="ar-SA"/>
        </w:rPr>
        <w:t>3</w:t>
      </w:r>
      <w:r w:rsidRPr="009110CC">
        <w:rPr>
          <w:rFonts w:ascii="Times New Roman" w:eastAsia="Calibri" w:hAnsi="Times New Roman" w:cs="Times New Roman"/>
          <w:b/>
          <w:sz w:val="24"/>
          <w:szCs w:val="24"/>
          <w:lang w:val="uk-UA" w:eastAsia="ar-SA"/>
        </w:rPr>
        <w:t xml:space="preserve"> року</w:t>
      </w:r>
      <w:r w:rsidRPr="009110CC">
        <w:rPr>
          <w:rFonts w:ascii="Times New Roman" w:eastAsia="Calibri" w:hAnsi="Times New Roman" w:cs="Times New Roman"/>
          <w:sz w:val="24"/>
          <w:szCs w:val="24"/>
          <w:lang w:val="uk-UA" w:eastAsia="ar-SA"/>
        </w:rPr>
        <w:t xml:space="preserve">, </w:t>
      </w:r>
      <w:r w:rsidR="00C57788" w:rsidRPr="009110CC">
        <w:rPr>
          <w:rFonts w:ascii="Times New Roman" w:eastAsia="Times New Roman" w:hAnsi="Times New Roman" w:cs="Times New Roman"/>
          <w:sz w:val="24"/>
          <w:szCs w:val="24"/>
          <w:lang w:val="uk-UA" w:eastAsia="ru-RU"/>
        </w:rPr>
        <w:t>а в частині  фінансових зобов'язань – до повного виконання.</w:t>
      </w:r>
      <w:r w:rsidRPr="009110CC">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rsidR="007C3A93" w:rsidRPr="009110CC" w:rsidRDefault="007C3A93" w:rsidP="008C61EF">
      <w:pPr>
        <w:tabs>
          <w:tab w:val="left" w:pos="9923"/>
        </w:tabs>
        <w:rPr>
          <w:rFonts w:ascii="Times New Roman" w:eastAsia="Calibri" w:hAnsi="Times New Roman" w:cs="Times New Roman"/>
          <w:b/>
          <w:sz w:val="24"/>
          <w:szCs w:val="24"/>
          <w:lang w:val="uk-UA"/>
        </w:rPr>
      </w:pPr>
    </w:p>
    <w:p w:rsidR="007C3A93" w:rsidRPr="009110CC" w:rsidRDefault="007C3A93" w:rsidP="008C61EF">
      <w:pPr>
        <w:tabs>
          <w:tab w:val="left" w:pos="9923"/>
        </w:tabs>
        <w:spacing w:line="288" w:lineRule="auto"/>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13. ІНШІ УМОВИ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13.3. Жодна із Сторін не може передавати свої права та зобов’язання за цим Договором третій Стороні без письмової згоди іншої Сторони.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13.</w:t>
      </w:r>
      <w:r w:rsidR="002347C8" w:rsidRPr="009110CC">
        <w:rPr>
          <w:rFonts w:ascii="Times New Roman" w:eastAsia="Calibri" w:hAnsi="Times New Roman" w:cs="Times New Roman"/>
          <w:sz w:val="24"/>
          <w:szCs w:val="24"/>
          <w:lang w:val="uk-UA"/>
        </w:rPr>
        <w:t>4</w:t>
      </w:r>
      <w:r w:rsidRPr="009110CC">
        <w:rPr>
          <w:rFonts w:ascii="Times New Roman" w:eastAsia="Calibri" w:hAnsi="Times New Roman" w:cs="Times New Roman"/>
          <w:sz w:val="24"/>
          <w:szCs w:val="24"/>
          <w:lang w:val="uk-UA"/>
        </w:rPr>
        <w:t xml:space="preserve">.Умови </w:t>
      </w:r>
      <w:r w:rsidR="00563276"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z w:val="24"/>
          <w:szCs w:val="24"/>
          <w:lang w:val="uk-UA"/>
        </w:rPr>
        <w:t xml:space="preserve">оговору про закупівлю не повинні відрізнятися від змісту тендерної переможця процедури закупівлі, крім випадків: </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B1AE2" w:rsidRPr="009110CC" w:rsidRDefault="000C7C0E" w:rsidP="008C61EF">
      <w:pPr>
        <w:tabs>
          <w:tab w:val="left" w:pos="567"/>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ourier New" w:hAnsi="Times New Roman" w:cs="Times New Roman"/>
          <w:sz w:val="24"/>
          <w:szCs w:val="24"/>
          <w:shd w:val="clear" w:color="auto" w:fill="FFFFFF"/>
          <w:lang w:val="uk-UA" w:eastAsia="ru-RU"/>
        </w:rPr>
        <w:t>13.</w:t>
      </w:r>
      <w:r w:rsidR="002347C8" w:rsidRPr="009110CC">
        <w:rPr>
          <w:rFonts w:ascii="Times New Roman" w:eastAsia="Courier New" w:hAnsi="Times New Roman" w:cs="Times New Roman"/>
          <w:sz w:val="24"/>
          <w:szCs w:val="24"/>
          <w:shd w:val="clear" w:color="auto" w:fill="FFFFFF"/>
          <w:lang w:val="uk-UA" w:eastAsia="ru-RU"/>
        </w:rPr>
        <w:t>5</w:t>
      </w:r>
      <w:r w:rsidRPr="009110CC">
        <w:rPr>
          <w:rFonts w:ascii="Times New Roman" w:eastAsia="Courier New" w:hAnsi="Times New Roman" w:cs="Times New Roman"/>
          <w:sz w:val="24"/>
          <w:szCs w:val="24"/>
          <w:shd w:val="clear" w:color="auto" w:fill="FFFFFF"/>
          <w:lang w:val="uk-UA" w:eastAsia="ru-RU"/>
        </w:rPr>
        <w:t xml:space="preserve">. </w:t>
      </w:r>
      <w:r w:rsidR="005B1AE2" w:rsidRPr="009110CC">
        <w:rPr>
          <w:rFonts w:ascii="Times New Roman" w:eastAsia="Calibri" w:hAnsi="Times New Roman" w:cs="Times New Roman"/>
          <w:sz w:val="24"/>
          <w:szCs w:val="24"/>
          <w:lang w:val="uk-UA" w:eastAsia="ar-SA"/>
        </w:rPr>
        <w:t xml:space="preserve">Істотні умови Договору можуть змінюватися після його підписання до виконання зобов’язань Сторонами в повному обсязі, лише у випадках, передбачених </w:t>
      </w:r>
      <w:r w:rsidR="005B1AE2" w:rsidRPr="009110CC">
        <w:rPr>
          <w:rFonts w:ascii="Times New Roman" w:eastAsia="Calibri" w:hAnsi="Times New Roman" w:cs="Times New Roman"/>
          <w:bCs/>
          <w:sz w:val="24"/>
          <w:szCs w:val="24"/>
          <w:lang w:val="uk-UA" w:eastAsia="ar-SA"/>
        </w:rPr>
        <w:t>п. 19</w:t>
      </w:r>
      <w:r w:rsidR="005B1AE2" w:rsidRPr="009110CC">
        <w:rPr>
          <w:rFonts w:ascii="Times New Roman" w:hAnsi="Times New Roman" w:cs="Times New Roman"/>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3A93" w:rsidRPr="009110CC" w:rsidRDefault="007C3A93" w:rsidP="008C61EF">
      <w:pPr>
        <w:tabs>
          <w:tab w:val="left" w:pos="9923"/>
        </w:tabs>
        <w:spacing w:before="120" w:after="0" w:line="240" w:lineRule="auto"/>
        <w:jc w:val="both"/>
        <w:rPr>
          <w:rFonts w:ascii="Times New Roman" w:eastAsia="Tahoma" w:hAnsi="Times New Roman" w:cs="Times New Roman"/>
          <w:sz w:val="24"/>
          <w:szCs w:val="24"/>
          <w:lang w:val="uk-UA" w:bidi="hi-IN"/>
        </w:rPr>
      </w:pPr>
      <w:r w:rsidRPr="009110CC">
        <w:rPr>
          <w:rFonts w:ascii="Times New Roman" w:eastAsia="Tahoma" w:hAnsi="Times New Roman" w:cs="Times New Roman"/>
          <w:sz w:val="24"/>
          <w:szCs w:val="24"/>
          <w:lang w:eastAsia="uk-UA" w:bidi="hi-IN"/>
        </w:rPr>
        <w:t>13.</w:t>
      </w:r>
      <w:r w:rsidR="002347C8" w:rsidRPr="009110CC">
        <w:rPr>
          <w:rFonts w:ascii="Times New Roman" w:eastAsia="Tahoma" w:hAnsi="Times New Roman" w:cs="Times New Roman"/>
          <w:sz w:val="24"/>
          <w:szCs w:val="24"/>
          <w:lang w:val="uk-UA" w:eastAsia="uk-UA" w:bidi="hi-IN"/>
        </w:rPr>
        <w:t>6</w:t>
      </w:r>
      <w:r w:rsidRPr="009110CC">
        <w:rPr>
          <w:rFonts w:ascii="Times New Roman" w:eastAsia="Tahoma" w:hAnsi="Times New Roman" w:cs="Times New Roman"/>
          <w:sz w:val="24"/>
          <w:szCs w:val="24"/>
          <w:lang w:eastAsia="uk-UA" w:bidi="hi-IN"/>
        </w:rPr>
        <w:t xml:space="preserve">. </w:t>
      </w:r>
      <w:r w:rsidRPr="009110CC">
        <w:rPr>
          <w:rFonts w:ascii="Times New Roman" w:eastAsia="Tahoma" w:hAnsi="Times New Roman" w:cs="Times New Roman"/>
          <w:sz w:val="24"/>
          <w:szCs w:val="24"/>
          <w:lang w:val="uk-UA" w:bidi="hi-IN"/>
        </w:rPr>
        <w:t xml:space="preserve">При зміні реквізитів будь-яка Сторона Договору не пізніше ніж за 3 </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три</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 xml:space="preserve"> календарнідні письмово повідомляє про це іншу Сторону.</w:t>
      </w:r>
    </w:p>
    <w:p w:rsidR="007C3A93" w:rsidRPr="009110CC" w:rsidRDefault="007C3A93" w:rsidP="008C61EF">
      <w:pPr>
        <w:widowControl w:val="0"/>
        <w:tabs>
          <w:tab w:val="left" w:pos="9923"/>
        </w:tabs>
        <w:spacing w:before="240" w:after="60" w:line="240" w:lineRule="auto"/>
        <w:ind w:right="113"/>
        <w:contextualSpacing/>
        <w:jc w:val="both"/>
        <w:rPr>
          <w:rFonts w:ascii="Times New Roman" w:eastAsia="Calibri" w:hAnsi="Times New Roman" w:cs="Times New Roman"/>
          <w:sz w:val="24"/>
          <w:szCs w:val="24"/>
        </w:rPr>
      </w:pPr>
      <w:r w:rsidRPr="009110CC">
        <w:rPr>
          <w:rFonts w:ascii="Times New Roman" w:eastAsia="Calibri" w:hAnsi="Times New Roman" w:cs="Times New Roman"/>
          <w:sz w:val="24"/>
          <w:szCs w:val="24"/>
        </w:rPr>
        <w:t>13.</w:t>
      </w:r>
      <w:r w:rsidR="002347C8" w:rsidRPr="009110CC">
        <w:rPr>
          <w:rFonts w:ascii="Times New Roman" w:eastAsia="Calibri" w:hAnsi="Times New Roman" w:cs="Times New Roman"/>
          <w:sz w:val="24"/>
          <w:szCs w:val="24"/>
          <w:lang w:val="uk-UA"/>
        </w:rPr>
        <w:t>7</w:t>
      </w:r>
      <w:r w:rsidRPr="009110CC">
        <w:rPr>
          <w:rFonts w:ascii="Times New Roman" w:eastAsia="Calibri" w:hAnsi="Times New Roman" w:cs="Times New Roman"/>
          <w:sz w:val="24"/>
          <w:szCs w:val="24"/>
        </w:rPr>
        <w:t xml:space="preserve">. </w:t>
      </w:r>
      <w:r w:rsidRPr="009110CC">
        <w:rPr>
          <w:rFonts w:ascii="Times New Roman" w:eastAsia="Calibri" w:hAnsi="Times New Roman" w:cs="Times New Roman"/>
          <w:spacing w:val="-1"/>
          <w:sz w:val="24"/>
          <w:szCs w:val="24"/>
          <w:lang w:val="uk-UA"/>
        </w:rPr>
        <w:t>Б</w:t>
      </w:r>
      <w:r w:rsidRPr="009110CC">
        <w:rPr>
          <w:rFonts w:ascii="Times New Roman" w:eastAsia="Calibri" w:hAnsi="Times New Roman" w:cs="Times New Roman"/>
          <w:sz w:val="24"/>
          <w:szCs w:val="24"/>
          <w:lang w:val="uk-UA"/>
        </w:rPr>
        <w:t>уд</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2"/>
          <w:sz w:val="24"/>
          <w:szCs w:val="24"/>
          <w:lang w:val="uk-UA"/>
        </w:rPr>
        <w:t>і</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и і 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вн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 xml:space="preserve">я до </w:t>
      </w:r>
      <w:r w:rsidRPr="009110CC">
        <w:rPr>
          <w:rFonts w:ascii="Times New Roman" w:eastAsia="Calibri" w:hAnsi="Times New Roman" w:cs="Times New Roman"/>
          <w:spacing w:val="-1"/>
          <w:sz w:val="24"/>
          <w:szCs w:val="24"/>
          <w:lang w:val="uk-UA"/>
        </w:rPr>
        <w:t>ц</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z w:val="24"/>
          <w:szCs w:val="24"/>
          <w:lang w:val="uk-UA"/>
        </w:rPr>
        <w:t>огоДог</w:t>
      </w:r>
      <w:r w:rsidRPr="009110CC">
        <w:rPr>
          <w:rFonts w:ascii="Times New Roman" w:eastAsia="Calibri" w:hAnsi="Times New Roman" w:cs="Times New Roman"/>
          <w:spacing w:val="-3"/>
          <w:sz w:val="24"/>
          <w:szCs w:val="24"/>
          <w:lang w:val="uk-UA"/>
        </w:rPr>
        <w:t>о</w:t>
      </w:r>
      <w:r w:rsidRPr="009110CC">
        <w:rPr>
          <w:rFonts w:ascii="Times New Roman" w:eastAsia="Calibri" w:hAnsi="Times New Roman" w:cs="Times New Roman"/>
          <w:sz w:val="24"/>
          <w:szCs w:val="24"/>
          <w:lang w:val="uk-UA"/>
        </w:rPr>
        <w:t>вору вно</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ят</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 xml:space="preserve">я у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сьм</w:t>
      </w:r>
      <w:r w:rsidRPr="009110CC">
        <w:rPr>
          <w:rFonts w:ascii="Times New Roman" w:eastAsia="Calibri" w:hAnsi="Times New Roman" w:cs="Times New Roman"/>
          <w:sz w:val="24"/>
          <w:szCs w:val="24"/>
          <w:lang w:val="uk-UA"/>
        </w:rPr>
        <w:t>овій формі шляхом уклад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я від</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овід</w:t>
      </w:r>
      <w:r w:rsidRPr="009110CC">
        <w:rPr>
          <w:rFonts w:ascii="Times New Roman" w:eastAsia="Calibri" w:hAnsi="Times New Roman" w:cs="Times New Roman"/>
          <w:spacing w:val="1"/>
          <w:sz w:val="24"/>
          <w:szCs w:val="24"/>
          <w:lang w:val="uk-UA"/>
        </w:rPr>
        <w:t>ни</w:t>
      </w:r>
      <w:r w:rsidRPr="009110CC">
        <w:rPr>
          <w:rFonts w:ascii="Times New Roman" w:eastAsia="Calibri" w:hAnsi="Times New Roman" w:cs="Times New Roman"/>
          <w:sz w:val="24"/>
          <w:szCs w:val="24"/>
          <w:lang w:val="uk-UA"/>
        </w:rPr>
        <w:t>х дода</w:t>
      </w:r>
      <w:r w:rsidRPr="009110CC">
        <w:rPr>
          <w:rFonts w:ascii="Times New Roman" w:eastAsia="Calibri" w:hAnsi="Times New Roman" w:cs="Times New Roman"/>
          <w:spacing w:val="-2"/>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w:t>
      </w:r>
      <w:r w:rsidRPr="009110CC">
        <w:rPr>
          <w:rFonts w:ascii="Times New Roman" w:eastAsia="Calibri" w:hAnsi="Times New Roman" w:cs="Times New Roman"/>
          <w:spacing w:val="3"/>
          <w:sz w:val="24"/>
          <w:szCs w:val="24"/>
          <w:lang w:val="uk-UA"/>
        </w:rPr>
        <w:t>и</w:t>
      </w:r>
      <w:r w:rsidRPr="009110CC">
        <w:rPr>
          <w:rFonts w:ascii="Times New Roman" w:eastAsia="Calibri" w:hAnsi="Times New Roman" w:cs="Times New Roman"/>
          <w:sz w:val="24"/>
          <w:szCs w:val="24"/>
          <w:lang w:val="uk-UA"/>
        </w:rPr>
        <w:t>х уг</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 xml:space="preserve">д 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p>
    <w:p w:rsidR="007C3A93" w:rsidRPr="009110CC" w:rsidRDefault="007C3A93" w:rsidP="008C61EF">
      <w:pPr>
        <w:tabs>
          <w:tab w:val="left" w:pos="9923"/>
        </w:tabs>
        <w:spacing w:line="240" w:lineRule="auto"/>
        <w:ind w:left="-57" w:right="79"/>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13.</w:t>
      </w:r>
      <w:r w:rsidR="002347C8" w:rsidRPr="009110CC">
        <w:rPr>
          <w:rFonts w:ascii="Times New Roman" w:eastAsia="Calibri" w:hAnsi="Times New Roman" w:cs="Times New Roman"/>
          <w:sz w:val="24"/>
          <w:szCs w:val="24"/>
          <w:lang w:val="uk-UA"/>
        </w:rPr>
        <w:t>8</w:t>
      </w:r>
      <w:r w:rsidRPr="009110CC">
        <w:rPr>
          <w:rFonts w:ascii="Times New Roman" w:eastAsia="Calibri" w:hAnsi="Times New Roman" w:cs="Times New Roman"/>
          <w:sz w:val="24"/>
          <w:szCs w:val="24"/>
          <w:lang w:val="uk-UA"/>
        </w:rPr>
        <w:t>. Дод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угоди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та</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є</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й</w:t>
      </w:r>
      <w:r w:rsidRPr="009110CC">
        <w:rPr>
          <w:rFonts w:ascii="Times New Roman" w:eastAsia="Calibri" w:hAnsi="Times New Roman" w:cs="Times New Roman"/>
          <w:sz w:val="24"/>
          <w:szCs w:val="24"/>
          <w:lang w:val="uk-UA"/>
        </w:rPr>
        <w:t xml:space="preserve">ого </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z w:val="24"/>
          <w:szCs w:val="24"/>
          <w:lang w:val="uk-UA"/>
        </w:rPr>
        <w:t>від’є</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час</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2"/>
          <w:sz w:val="24"/>
          <w:szCs w:val="24"/>
          <w:lang w:val="uk-UA"/>
        </w:rPr>
        <w:t>и</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ма</w:t>
      </w:r>
      <w:r w:rsidRPr="009110CC">
        <w:rPr>
          <w:rFonts w:ascii="Times New Roman" w:eastAsia="Calibri" w:hAnsi="Times New Roman" w:cs="Times New Roman"/>
          <w:sz w:val="24"/>
          <w:szCs w:val="24"/>
          <w:lang w:val="uk-UA"/>
        </w:rPr>
        <w:t>ють</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юр</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2"/>
          <w:sz w:val="24"/>
          <w:szCs w:val="24"/>
          <w:lang w:val="uk-UA"/>
        </w:rPr>
        <w:t>д</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1"/>
          <w:sz w:val="24"/>
          <w:szCs w:val="24"/>
          <w:lang w:val="uk-UA"/>
        </w:rPr>
        <w:t>ч</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лу ур</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що</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во</w:t>
      </w:r>
      <w:r w:rsidRPr="009110CC">
        <w:rPr>
          <w:rFonts w:ascii="Times New Roman" w:eastAsia="Calibri" w:hAnsi="Times New Roman" w:cs="Times New Roman"/>
          <w:spacing w:val="-2"/>
          <w:sz w:val="24"/>
          <w:szCs w:val="24"/>
          <w:lang w:val="uk-UA"/>
        </w:rPr>
        <w:t>н</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ви</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2"/>
          <w:sz w:val="24"/>
          <w:szCs w:val="24"/>
          <w:lang w:val="uk-UA"/>
        </w:rPr>
        <w:t>л</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овій</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фо</w:t>
      </w:r>
      <w:r w:rsidRPr="009110CC">
        <w:rPr>
          <w:rFonts w:ascii="Times New Roman" w:eastAsia="Calibri" w:hAnsi="Times New Roman" w:cs="Times New Roman"/>
          <w:spacing w:val="-2"/>
          <w:sz w:val="24"/>
          <w:szCs w:val="24"/>
          <w:lang w:val="uk-UA"/>
        </w:rPr>
        <w:t>р</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ідпис</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Стор</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та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рі</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л</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ї</w:t>
      </w:r>
      <w:r w:rsidRPr="009110CC">
        <w:rPr>
          <w:rFonts w:ascii="Times New Roman" w:eastAsia="Calibri" w:hAnsi="Times New Roman" w:cs="Times New Roman"/>
          <w:sz w:val="24"/>
          <w:szCs w:val="24"/>
          <w:lang w:val="uk-UA"/>
        </w:rPr>
        <w:t>х</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1"/>
          <w:sz w:val="24"/>
          <w:szCs w:val="24"/>
          <w:lang w:val="uk-UA"/>
        </w:rPr>
        <w:t>еча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w:t>
      </w:r>
    </w:p>
    <w:p w:rsidR="004475BF" w:rsidRPr="004475BF" w:rsidRDefault="008C61EF" w:rsidP="008C61EF">
      <w:pPr>
        <w:tabs>
          <w:tab w:val="left" w:pos="1080"/>
          <w:tab w:val="left" w:pos="9923"/>
        </w:tabs>
        <w:spacing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p>
    <w:p w:rsidR="00552450" w:rsidRPr="009110CC" w:rsidRDefault="004475BF" w:rsidP="008C61EF">
      <w:pPr>
        <w:tabs>
          <w:tab w:val="left" w:pos="1080"/>
          <w:tab w:val="left" w:pos="9923"/>
        </w:tabs>
        <w:spacing w:line="240" w:lineRule="auto"/>
        <w:rPr>
          <w:rFonts w:ascii="Times New Roman" w:eastAsia="Courier New" w:hAnsi="Times New Roman" w:cs="Times New Roman"/>
          <w:sz w:val="24"/>
          <w:szCs w:val="24"/>
          <w:lang w:val="uk-UA" w:eastAsia="ru-RU"/>
        </w:rPr>
      </w:pPr>
      <w:r w:rsidRPr="004475BF">
        <w:rPr>
          <w:rFonts w:ascii="Times New Roman" w:eastAsia="Calibri" w:hAnsi="Times New Roman" w:cs="Times New Roman"/>
          <w:sz w:val="24"/>
          <w:szCs w:val="24"/>
          <w:lang w:val="uk-UA" w:eastAsia="ar-SA"/>
        </w:rPr>
        <w:t xml:space="preserve">                                                  </w:t>
      </w:r>
      <w:r w:rsidRPr="00B761E3">
        <w:rPr>
          <w:rFonts w:ascii="Times New Roman" w:eastAsia="Calibri" w:hAnsi="Times New Roman" w:cs="Times New Roman"/>
          <w:sz w:val="24"/>
          <w:szCs w:val="24"/>
          <w:lang w:val="uk-UA" w:eastAsia="ar-SA"/>
        </w:rPr>
        <w:t xml:space="preserve">   </w:t>
      </w:r>
      <w:r w:rsidRPr="004475BF">
        <w:rPr>
          <w:rFonts w:ascii="Times New Roman" w:eastAsia="Calibri" w:hAnsi="Times New Roman" w:cs="Times New Roman"/>
          <w:sz w:val="24"/>
          <w:szCs w:val="24"/>
          <w:lang w:val="uk-UA" w:eastAsia="ar-SA"/>
        </w:rPr>
        <w:t xml:space="preserve">  </w:t>
      </w:r>
      <w:r w:rsidR="007C3A93" w:rsidRPr="009110CC">
        <w:rPr>
          <w:rFonts w:ascii="Times New Roman" w:eastAsia="Calibri" w:hAnsi="Times New Roman" w:cs="Times New Roman"/>
          <w:b/>
          <w:sz w:val="24"/>
          <w:szCs w:val="24"/>
          <w:lang w:val="uk-UA"/>
        </w:rPr>
        <w:t>14</w:t>
      </w:r>
      <w:r w:rsidR="007C3A93" w:rsidRPr="009110CC">
        <w:rPr>
          <w:rFonts w:ascii="Times New Roman" w:eastAsia="Calibri" w:hAnsi="Times New Roman" w:cs="Times New Roman"/>
          <w:b/>
          <w:sz w:val="24"/>
          <w:szCs w:val="24"/>
        </w:rPr>
        <w:t>. РЕКВІЗИТИ СТОРІН</w:t>
      </w:r>
    </w:p>
    <w:p w:rsidR="00552450" w:rsidRPr="009110CC" w:rsidRDefault="00552450" w:rsidP="008C61E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bookmarkStart w:id="17" w:name="106"/>
      <w:bookmarkEnd w:id="17"/>
    </w:p>
    <w:p w:rsidR="008279CB" w:rsidRPr="000B2826" w:rsidRDefault="008279CB" w:rsidP="008C61E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18" w:name="107"/>
      <w:bookmarkEnd w:id="18"/>
    </w:p>
    <w:tbl>
      <w:tblPr>
        <w:tblW w:w="9525" w:type="dxa"/>
        <w:tblInd w:w="108" w:type="dxa"/>
        <w:tblLayout w:type="fixed"/>
        <w:tblLook w:val="04A0" w:firstRow="1" w:lastRow="0" w:firstColumn="1" w:lastColumn="0" w:noHBand="0" w:noVBand="1"/>
      </w:tblPr>
      <w:tblGrid>
        <w:gridCol w:w="4848"/>
        <w:gridCol w:w="4677"/>
      </w:tblGrid>
      <w:tr w:rsidR="008279CB" w:rsidRPr="000B2826" w:rsidTr="008279CB">
        <w:trPr>
          <w:trHeight w:val="4237"/>
        </w:trPr>
        <w:tc>
          <w:tcPr>
            <w:tcW w:w="4849" w:type="dxa"/>
          </w:tcPr>
          <w:p w:rsidR="008279CB" w:rsidRPr="008C61EF" w:rsidRDefault="008C61EF" w:rsidP="008C61EF">
            <w:pPr>
              <w:tabs>
                <w:tab w:val="left" w:pos="9923"/>
              </w:tabs>
              <w:spacing w:line="256" w:lineRule="auto"/>
              <w:rPr>
                <w:rFonts w:ascii="Times New Roman" w:eastAsia="Calibri" w:hAnsi="Times New Roman" w:cs="Times New Roman"/>
                <w:b/>
                <w:sz w:val="20"/>
                <w:szCs w:val="20"/>
              </w:rPr>
            </w:pPr>
            <w:r>
              <w:rPr>
                <w:rFonts w:ascii="Times New Roman" w:eastAsia="Calibri" w:hAnsi="Times New Roman" w:cs="Times New Roman"/>
                <w:b/>
                <w:sz w:val="20"/>
                <w:szCs w:val="20"/>
                <w:lang w:val="uk-UA"/>
              </w:rPr>
              <w:t xml:space="preserve">                                     </w:t>
            </w:r>
            <w:r w:rsidR="008279CB" w:rsidRPr="008C61EF">
              <w:rPr>
                <w:rFonts w:ascii="Times New Roman" w:eastAsia="Calibri" w:hAnsi="Times New Roman" w:cs="Times New Roman"/>
                <w:b/>
                <w:sz w:val="20"/>
                <w:szCs w:val="20"/>
              </w:rPr>
              <w:t xml:space="preserve">ПОКУПЕЦЬ </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Комунальне</w:t>
            </w:r>
            <w:r w:rsidR="00EE15F5">
              <w:rPr>
                <w:rFonts w:ascii="Times New Roman" w:eastAsia="Calibri" w:hAnsi="Times New Roman" w:cs="Times New Roman"/>
                <w:b/>
                <w:bCs/>
                <w:sz w:val="20"/>
                <w:szCs w:val="20"/>
                <w:lang w:val="uk-UA"/>
              </w:rPr>
              <w:t xml:space="preserve"> </w:t>
            </w:r>
            <w:r w:rsidRPr="008C61EF">
              <w:rPr>
                <w:rFonts w:ascii="Times New Roman" w:eastAsia="Calibri" w:hAnsi="Times New Roman" w:cs="Times New Roman"/>
                <w:b/>
                <w:bCs/>
                <w:sz w:val="20"/>
                <w:szCs w:val="20"/>
              </w:rPr>
              <w:t>некомерційне</w:t>
            </w:r>
            <w:r w:rsidR="00EE15F5">
              <w:rPr>
                <w:rFonts w:ascii="Times New Roman" w:eastAsia="Calibri" w:hAnsi="Times New Roman" w:cs="Times New Roman"/>
                <w:b/>
                <w:bCs/>
                <w:sz w:val="20"/>
                <w:szCs w:val="20"/>
                <w:lang w:val="uk-UA"/>
              </w:rPr>
              <w:t xml:space="preserve"> </w:t>
            </w:r>
            <w:proofErr w:type="gramStart"/>
            <w:r w:rsidRPr="008C61EF">
              <w:rPr>
                <w:rFonts w:ascii="Times New Roman" w:eastAsia="Calibri" w:hAnsi="Times New Roman" w:cs="Times New Roman"/>
                <w:b/>
                <w:bCs/>
                <w:sz w:val="20"/>
                <w:szCs w:val="20"/>
              </w:rPr>
              <w:t>п</w:t>
            </w:r>
            <w:proofErr w:type="gramEnd"/>
            <w:r w:rsidRPr="008C61EF">
              <w:rPr>
                <w:rFonts w:ascii="Times New Roman" w:eastAsia="Calibri" w:hAnsi="Times New Roman" w:cs="Times New Roman"/>
                <w:b/>
                <w:bCs/>
                <w:sz w:val="20"/>
                <w:szCs w:val="20"/>
              </w:rPr>
              <w:t>ідприємство</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«Лікарня</w:t>
            </w:r>
            <w:r w:rsidR="00EE15F5">
              <w:rPr>
                <w:rFonts w:ascii="Times New Roman" w:eastAsia="Calibri" w:hAnsi="Times New Roman" w:cs="Times New Roman"/>
                <w:b/>
                <w:bCs/>
                <w:sz w:val="20"/>
                <w:szCs w:val="20"/>
                <w:lang w:val="uk-UA"/>
              </w:rPr>
              <w:t xml:space="preserve"> </w:t>
            </w:r>
            <w:r w:rsidRPr="008C61EF">
              <w:rPr>
                <w:rFonts w:ascii="Times New Roman" w:eastAsia="Calibri" w:hAnsi="Times New Roman" w:cs="Times New Roman"/>
                <w:b/>
                <w:bCs/>
                <w:sz w:val="20"/>
                <w:szCs w:val="20"/>
              </w:rPr>
              <w:t>інтенсивного</w:t>
            </w:r>
            <w:r w:rsidR="00EE15F5">
              <w:rPr>
                <w:rFonts w:ascii="Times New Roman" w:eastAsia="Calibri" w:hAnsi="Times New Roman" w:cs="Times New Roman"/>
                <w:b/>
                <w:bCs/>
                <w:sz w:val="20"/>
                <w:szCs w:val="20"/>
                <w:lang w:val="uk-UA"/>
              </w:rPr>
              <w:t xml:space="preserve"> </w:t>
            </w:r>
            <w:r w:rsidRPr="008C61EF">
              <w:rPr>
                <w:rFonts w:ascii="Times New Roman" w:eastAsia="Calibri" w:hAnsi="Times New Roman" w:cs="Times New Roman"/>
                <w:b/>
                <w:bCs/>
                <w:sz w:val="20"/>
                <w:szCs w:val="20"/>
              </w:rPr>
              <w:t>лікування</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Боярської</w:t>
            </w:r>
            <w:r w:rsidR="00EE15F5">
              <w:rPr>
                <w:rFonts w:ascii="Times New Roman" w:eastAsia="Calibri" w:hAnsi="Times New Roman" w:cs="Times New Roman"/>
                <w:b/>
                <w:bCs/>
                <w:sz w:val="20"/>
                <w:szCs w:val="20"/>
                <w:lang w:val="uk-UA"/>
              </w:rPr>
              <w:t xml:space="preserve"> </w:t>
            </w:r>
            <w:r w:rsidRPr="008C61EF">
              <w:rPr>
                <w:rFonts w:ascii="Times New Roman" w:eastAsia="Calibri" w:hAnsi="Times New Roman" w:cs="Times New Roman"/>
                <w:b/>
                <w:bCs/>
                <w:sz w:val="20"/>
                <w:szCs w:val="20"/>
              </w:rPr>
              <w:t>міської ради»</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p>
          <w:p w:rsidR="008279CB" w:rsidRPr="008C61EF" w:rsidRDefault="008279CB" w:rsidP="008C61EF">
            <w:pPr>
              <w:tabs>
                <w:tab w:val="left" w:pos="9923"/>
              </w:tabs>
              <w:spacing w:after="0" w:line="256" w:lineRule="auto"/>
              <w:rPr>
                <w:rFonts w:ascii="Times New Roman" w:eastAsia="Calibri" w:hAnsi="Times New Roman" w:cs="Times New Roman"/>
                <w:sz w:val="20"/>
                <w:szCs w:val="20"/>
                <w:shd w:val="clear" w:color="auto" w:fill="FFFFFF"/>
              </w:rPr>
            </w:pPr>
            <w:r w:rsidRPr="008C61EF">
              <w:rPr>
                <w:rFonts w:ascii="Times New Roman" w:eastAsia="Calibri" w:hAnsi="Times New Roman" w:cs="Times New Roman"/>
                <w:sz w:val="20"/>
                <w:szCs w:val="20"/>
              </w:rPr>
              <w:t xml:space="preserve">Адреса: 08154, </w:t>
            </w:r>
            <w:r w:rsidRPr="008C61EF">
              <w:rPr>
                <w:rFonts w:ascii="Times New Roman" w:eastAsia="Calibri" w:hAnsi="Times New Roman" w:cs="Times New Roman"/>
                <w:sz w:val="20"/>
                <w:szCs w:val="20"/>
                <w:shd w:val="clear" w:color="auto" w:fill="FFFFFF"/>
              </w:rPr>
              <w:t>Київська обл., Фастівський р-н</w:t>
            </w:r>
            <w:proofErr w:type="gramStart"/>
            <w:r w:rsidRPr="008C61EF">
              <w:rPr>
                <w:rFonts w:ascii="Times New Roman" w:eastAsia="Calibri" w:hAnsi="Times New Roman" w:cs="Times New Roman"/>
                <w:sz w:val="20"/>
                <w:szCs w:val="20"/>
                <w:shd w:val="clear" w:color="auto" w:fill="FFFFFF"/>
              </w:rPr>
              <w:t xml:space="preserve">., </w:t>
            </w:r>
            <w:proofErr w:type="gramEnd"/>
          </w:p>
          <w:p w:rsidR="008279CB" w:rsidRPr="008C61EF" w:rsidRDefault="008279CB" w:rsidP="008C61EF">
            <w:pPr>
              <w:tabs>
                <w:tab w:val="left" w:pos="9923"/>
              </w:tabs>
              <w:spacing w:after="0" w:line="256" w:lineRule="auto"/>
              <w:rPr>
                <w:rFonts w:ascii="Times New Roman" w:eastAsia="Calibri" w:hAnsi="Times New Roman" w:cs="Times New Roman"/>
                <w:sz w:val="20"/>
                <w:szCs w:val="20"/>
              </w:rPr>
            </w:pPr>
            <w:r w:rsidRPr="008C61EF">
              <w:rPr>
                <w:rFonts w:ascii="Times New Roman" w:eastAsia="Calibri" w:hAnsi="Times New Roman" w:cs="Times New Roman"/>
                <w:sz w:val="20"/>
                <w:szCs w:val="20"/>
              </w:rPr>
              <w:t>м. Боярка, вул. Соборності, 51</w:t>
            </w:r>
          </w:p>
          <w:p w:rsidR="008279CB" w:rsidRPr="008C61EF" w:rsidRDefault="008279CB" w:rsidP="008C61EF">
            <w:pPr>
              <w:tabs>
                <w:tab w:val="left" w:pos="9923"/>
              </w:tabs>
              <w:spacing w:after="0" w:line="256" w:lineRule="auto"/>
              <w:rPr>
                <w:rFonts w:ascii="Times New Roman" w:eastAsia="Calibri" w:hAnsi="Times New Roman" w:cs="Times New Roman"/>
                <w:sz w:val="20"/>
                <w:szCs w:val="20"/>
                <w:lang w:val="en-US"/>
              </w:rPr>
            </w:pPr>
            <w:r w:rsidRPr="008C61EF">
              <w:rPr>
                <w:rFonts w:ascii="Times New Roman" w:eastAsia="Calibri" w:hAnsi="Times New Roman" w:cs="Times New Roman"/>
                <w:sz w:val="20"/>
                <w:szCs w:val="20"/>
              </w:rPr>
              <w:t xml:space="preserve">Тел/факс. </w:t>
            </w:r>
            <w:r w:rsidRPr="008C61EF">
              <w:rPr>
                <w:rFonts w:ascii="Times New Roman" w:eastAsia="Calibri" w:hAnsi="Times New Roman" w:cs="Times New Roman"/>
                <w:sz w:val="20"/>
                <w:szCs w:val="20"/>
                <w:lang w:val="en-US"/>
              </w:rPr>
              <w:t>(04598) 40-059</w:t>
            </w:r>
          </w:p>
          <w:p w:rsidR="008279CB" w:rsidRPr="008C61EF" w:rsidRDefault="008279CB" w:rsidP="008C61EF">
            <w:pPr>
              <w:tabs>
                <w:tab w:val="left" w:pos="9923"/>
              </w:tabs>
              <w:spacing w:after="0" w:line="256" w:lineRule="auto"/>
              <w:rPr>
                <w:rFonts w:ascii="Times New Roman" w:eastAsia="Calibri" w:hAnsi="Times New Roman" w:cs="Times New Roman"/>
                <w:sz w:val="20"/>
                <w:szCs w:val="20"/>
                <w:lang w:val="en-US"/>
              </w:rPr>
            </w:pPr>
            <w:r w:rsidRPr="008C61EF">
              <w:rPr>
                <w:rFonts w:ascii="Times New Roman" w:eastAsia="Calibri" w:hAnsi="Times New Roman" w:cs="Times New Roman"/>
                <w:sz w:val="20"/>
                <w:szCs w:val="20"/>
                <w:lang w:val="en-US"/>
              </w:rPr>
              <w:t>email: kanboycrl@gmail.com</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val="en-US" w:bidi="uk-UA"/>
              </w:rPr>
            </w:pPr>
            <w:r w:rsidRPr="008C61EF">
              <w:rPr>
                <w:rFonts w:ascii="Times New Roman" w:eastAsia="Calibri" w:hAnsi="Times New Roman" w:cs="Times New Roman"/>
                <w:sz w:val="20"/>
                <w:szCs w:val="20"/>
                <w:lang w:bidi="uk-UA"/>
              </w:rPr>
              <w:t>КодЄДРПОУ</w:t>
            </w:r>
            <w:r w:rsidRPr="008C61EF">
              <w:rPr>
                <w:rFonts w:ascii="Times New Roman" w:eastAsia="Calibri" w:hAnsi="Times New Roman" w:cs="Times New Roman"/>
                <w:sz w:val="20"/>
                <w:szCs w:val="20"/>
                <w:lang w:val="en-US" w:bidi="uk-UA"/>
              </w:rPr>
              <w:t xml:space="preserve">  01994669</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bidi="uk-UA"/>
              </w:rPr>
            </w:pPr>
            <w:r w:rsidRPr="008C61EF">
              <w:rPr>
                <w:rFonts w:ascii="Times New Roman" w:eastAsia="Calibri" w:hAnsi="Times New Roman" w:cs="Times New Roman"/>
                <w:sz w:val="20"/>
                <w:szCs w:val="20"/>
              </w:rPr>
              <w:t>І</w:t>
            </w:r>
            <w:proofErr w:type="gramStart"/>
            <w:r w:rsidRPr="008C61EF">
              <w:rPr>
                <w:rFonts w:ascii="Times New Roman" w:eastAsia="Calibri" w:hAnsi="Times New Roman" w:cs="Times New Roman"/>
                <w:sz w:val="20"/>
                <w:szCs w:val="20"/>
              </w:rPr>
              <w:t>ПН</w:t>
            </w:r>
            <w:proofErr w:type="gramEnd"/>
            <w:r w:rsidRPr="008C61EF">
              <w:rPr>
                <w:rFonts w:ascii="Times New Roman" w:eastAsia="Calibri" w:hAnsi="Times New Roman" w:cs="Times New Roman"/>
                <w:sz w:val="20"/>
                <w:szCs w:val="20"/>
              </w:rPr>
              <w:t xml:space="preserve"> 019946610130</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bidi="uk-UA"/>
              </w:rPr>
            </w:pPr>
            <w:proofErr w:type="gramStart"/>
            <w:r w:rsidRPr="008C61EF">
              <w:rPr>
                <w:rFonts w:ascii="Times New Roman" w:eastAsia="Calibri" w:hAnsi="Times New Roman" w:cs="Times New Roman"/>
                <w:sz w:val="20"/>
                <w:szCs w:val="20"/>
                <w:lang w:bidi="uk-UA"/>
              </w:rPr>
              <w:t>р</w:t>
            </w:r>
            <w:proofErr w:type="gramEnd"/>
            <w:r w:rsidRPr="008C61EF">
              <w:rPr>
                <w:rFonts w:ascii="Times New Roman" w:eastAsia="Calibri" w:hAnsi="Times New Roman" w:cs="Times New Roman"/>
                <w:sz w:val="20"/>
                <w:szCs w:val="20"/>
                <w:lang w:bidi="uk-UA"/>
              </w:rPr>
              <w:t>/р</w:t>
            </w:r>
            <w:r w:rsidRPr="008C61EF">
              <w:rPr>
                <w:rFonts w:ascii="Times New Roman" w:eastAsia="Calibri" w:hAnsi="Times New Roman" w:cs="Times New Roman"/>
                <w:sz w:val="20"/>
                <w:szCs w:val="20"/>
                <w:lang w:val="en-US" w:bidi="uk-UA"/>
              </w:rPr>
              <w:t>UA</w:t>
            </w:r>
            <w:r w:rsidRPr="008C61EF">
              <w:rPr>
                <w:rFonts w:ascii="Times New Roman" w:eastAsia="Calibri" w:hAnsi="Times New Roman" w:cs="Times New Roman"/>
                <w:sz w:val="20"/>
                <w:szCs w:val="20"/>
                <w:lang w:bidi="uk-UA"/>
              </w:rPr>
              <w:t>893052990000026005000111146</w:t>
            </w:r>
          </w:p>
          <w:p w:rsidR="008279CB" w:rsidRPr="008C61EF" w:rsidRDefault="008279CB" w:rsidP="008C61EF">
            <w:pPr>
              <w:tabs>
                <w:tab w:val="left" w:pos="-3240"/>
                <w:tab w:val="left" w:pos="9923"/>
              </w:tabs>
              <w:spacing w:after="0" w:line="256" w:lineRule="auto"/>
              <w:rPr>
                <w:rFonts w:ascii="Times New Roman" w:eastAsia="Calibri" w:hAnsi="Times New Roman" w:cs="Times New Roman"/>
                <w:spacing w:val="-3"/>
                <w:sz w:val="20"/>
                <w:szCs w:val="20"/>
              </w:rPr>
            </w:pPr>
            <w:r w:rsidRPr="008C61EF">
              <w:rPr>
                <w:rFonts w:ascii="Times New Roman" w:eastAsia="Calibri" w:hAnsi="Times New Roman" w:cs="Times New Roman"/>
                <w:sz w:val="20"/>
                <w:szCs w:val="20"/>
                <w:lang w:bidi="uk-UA"/>
              </w:rPr>
              <w:t>АТ КБ «ПриватБанк»</w:t>
            </w:r>
          </w:p>
          <w:p w:rsidR="008279CB" w:rsidRPr="008C61EF" w:rsidRDefault="008279CB" w:rsidP="008C61EF">
            <w:pPr>
              <w:tabs>
                <w:tab w:val="left" w:pos="9923"/>
              </w:tabs>
              <w:spacing w:line="256" w:lineRule="auto"/>
              <w:rPr>
                <w:rFonts w:ascii="Times New Roman" w:eastAsia="Calibri" w:hAnsi="Times New Roman" w:cs="Times New Roman"/>
                <w:b/>
                <w:caps/>
                <w:sz w:val="20"/>
                <w:szCs w:val="20"/>
                <w:u w:val="single"/>
              </w:rPr>
            </w:pPr>
            <w:r w:rsidRPr="008C61EF">
              <w:rPr>
                <w:rFonts w:ascii="Times New Roman" w:eastAsia="Calibri" w:hAnsi="Times New Roman" w:cs="Times New Roman"/>
                <w:b/>
                <w:sz w:val="20"/>
                <w:szCs w:val="20"/>
              </w:rPr>
              <w:t xml:space="preserve"> ______________ </w:t>
            </w:r>
          </w:p>
        </w:tc>
        <w:tc>
          <w:tcPr>
            <w:tcW w:w="4678" w:type="dxa"/>
          </w:tcPr>
          <w:p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r w:rsidRPr="008C61EF">
              <w:rPr>
                <w:rFonts w:ascii="Times New Roman" w:eastAsia="Calibri" w:hAnsi="Times New Roman" w:cs="Times New Roman"/>
                <w:b/>
                <w:sz w:val="20"/>
                <w:szCs w:val="20"/>
              </w:rPr>
              <w:t>ПОСТАЧАЛЬНИК</w:t>
            </w:r>
          </w:p>
          <w:p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widowControl w:val="0"/>
              <w:tabs>
                <w:tab w:val="left" w:pos="9923"/>
              </w:tabs>
              <w:snapToGrid w:val="0"/>
              <w:spacing w:after="0" w:line="240" w:lineRule="auto"/>
              <w:rPr>
                <w:rFonts w:ascii="Times New Roman" w:eastAsia="Times New Roman" w:hAnsi="Times New Roman" w:cs="Times New Roman"/>
                <w:b/>
                <w:sz w:val="20"/>
                <w:szCs w:val="20"/>
                <w:lang w:eastAsia="ru-RU"/>
              </w:rPr>
            </w:pPr>
          </w:p>
        </w:tc>
      </w:tr>
    </w:tbl>
    <w:p w:rsidR="00552450" w:rsidRPr="009110CC" w:rsidRDefault="00552450" w:rsidP="008C61EF">
      <w:pPr>
        <w:tabs>
          <w:tab w:val="left" w:pos="9923"/>
        </w:tabs>
        <w:ind w:firstLine="426"/>
        <w:jc w:val="center"/>
        <w:rPr>
          <w:rFonts w:ascii="Times New Roman" w:hAnsi="Times New Roman" w:cs="Times New Roman"/>
          <w:b/>
          <w:sz w:val="24"/>
          <w:szCs w:val="24"/>
          <w:lang w:val="uk-UA"/>
        </w:rPr>
      </w:pPr>
    </w:p>
    <w:p w:rsidR="00552450" w:rsidRPr="009110CC" w:rsidRDefault="00552450"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8C61EF" w:rsidRDefault="008279CB" w:rsidP="008C61EF">
      <w:pPr>
        <w:widowControl w:val="0"/>
        <w:tabs>
          <w:tab w:val="left" w:pos="9923"/>
        </w:tabs>
        <w:spacing w:after="0" w:line="276" w:lineRule="auto"/>
        <w:ind w:right="113"/>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7F482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 xml:space="preserve">                                                                                                                                         </w:t>
      </w:r>
      <w:r w:rsidR="008279CB">
        <w:rPr>
          <w:rFonts w:ascii="Times New Roman" w:hAnsi="Times New Roman" w:cs="Times New Roman"/>
          <w:b/>
          <w:sz w:val="24"/>
          <w:szCs w:val="24"/>
          <w:lang w:val="uk-UA"/>
        </w:rPr>
        <w:t xml:space="preserve">      </w:t>
      </w:r>
    </w:p>
    <w:p w:rsidR="007F482F" w:rsidRDefault="007F482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p>
    <w:p w:rsidR="008279CB" w:rsidRPr="000B2826" w:rsidRDefault="007F482F" w:rsidP="008C61EF">
      <w:pPr>
        <w:widowControl w:val="0"/>
        <w:tabs>
          <w:tab w:val="left" w:pos="9923"/>
        </w:tabs>
        <w:spacing w:after="0" w:line="276" w:lineRule="auto"/>
        <w:ind w:right="113"/>
        <w:contextualSpacing/>
        <w:rPr>
          <w:rFonts w:ascii="Times New Roman" w:eastAsia="Times New Roman" w:hAnsi="Times New Roman" w:cs="Times New Roman"/>
          <w:lang w:eastAsia="ru-RU"/>
        </w:rPr>
      </w:pPr>
      <w:r>
        <w:rPr>
          <w:rFonts w:ascii="Times New Roman" w:hAnsi="Times New Roman" w:cs="Times New Roman"/>
          <w:b/>
          <w:sz w:val="24"/>
          <w:szCs w:val="24"/>
          <w:lang w:val="en-US"/>
        </w:rPr>
        <w:t xml:space="preserve">                                                                                                                                                </w:t>
      </w:r>
      <w:r w:rsidR="008279CB">
        <w:rPr>
          <w:rFonts w:ascii="Times New Roman" w:hAnsi="Times New Roman" w:cs="Times New Roman"/>
          <w:b/>
          <w:sz w:val="24"/>
          <w:szCs w:val="24"/>
          <w:lang w:val="uk-UA"/>
        </w:rPr>
        <w:t xml:space="preserve"> </w:t>
      </w:r>
      <w:r w:rsidR="008279CB" w:rsidRPr="000B2826">
        <w:rPr>
          <w:rFonts w:ascii="Times New Roman" w:eastAsia="Times New Roman" w:hAnsi="Times New Roman" w:cs="Times New Roman"/>
          <w:lang w:eastAsia="ru-RU"/>
        </w:rPr>
        <w:t>Додаток № 1</w:t>
      </w:r>
    </w:p>
    <w:p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доДоговору №____________</w:t>
      </w:r>
    </w:p>
    <w:p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від ______________</w:t>
      </w: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lang w:eastAsia="ru-RU"/>
        </w:rPr>
      </w:pP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r w:rsidRPr="000B2826">
        <w:rPr>
          <w:rFonts w:ascii="Times New Roman" w:eastAsia="Times New Roman" w:hAnsi="Times New Roman" w:cs="Times New Roman"/>
          <w:b/>
          <w:lang w:eastAsia="ru-RU"/>
        </w:rPr>
        <w:t>СПЕЦИФІКАЦІЯ</w:t>
      </w: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830"/>
        <w:gridCol w:w="1567"/>
        <w:gridCol w:w="963"/>
        <w:gridCol w:w="851"/>
        <w:gridCol w:w="1156"/>
        <w:gridCol w:w="996"/>
      </w:tblGrid>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 з/</w:t>
            </w:r>
            <w:proofErr w:type="gramStart"/>
            <w:r w:rsidRPr="000B2826">
              <w:rPr>
                <w:rFonts w:ascii="Times New Roman" w:eastAsia="Calibri" w:hAnsi="Times New Roman" w:cs="Times New Roman"/>
                <w:b/>
                <w:bCs/>
                <w:sz w:val="18"/>
                <w:szCs w:val="18"/>
                <w:lang w:eastAsia="ru-RU"/>
              </w:rPr>
              <w:t>п</w:t>
            </w:r>
            <w:proofErr w:type="gramEnd"/>
          </w:p>
        </w:tc>
        <w:tc>
          <w:tcPr>
            <w:tcW w:w="3830"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Найменування товару</w:t>
            </w:r>
          </w:p>
        </w:tc>
        <w:tc>
          <w:tcPr>
            <w:tcW w:w="1567"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p>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МНН</w:t>
            </w:r>
          </w:p>
        </w:tc>
        <w:tc>
          <w:tcPr>
            <w:tcW w:w="963"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одиницявиміру</w:t>
            </w:r>
          </w:p>
        </w:tc>
        <w:tc>
          <w:tcPr>
            <w:tcW w:w="851"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кількість</w:t>
            </w:r>
          </w:p>
        </w:tc>
        <w:tc>
          <w:tcPr>
            <w:tcW w:w="1156" w:type="dxa"/>
            <w:tcBorders>
              <w:top w:val="single" w:sz="4" w:space="0" w:color="auto"/>
              <w:left w:val="single" w:sz="4" w:space="0" w:color="auto"/>
              <w:bottom w:val="single" w:sz="4" w:space="0" w:color="auto"/>
              <w:right w:val="single" w:sz="4" w:space="0" w:color="auto"/>
            </w:tcBorders>
            <w:hideMark/>
          </w:tcPr>
          <w:p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ціна за одиницю з ПДВ</w:t>
            </w:r>
          </w:p>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c>
          <w:tcPr>
            <w:tcW w:w="996" w:type="dxa"/>
            <w:tcBorders>
              <w:top w:val="single" w:sz="4" w:space="0" w:color="auto"/>
              <w:left w:val="single" w:sz="4" w:space="0" w:color="auto"/>
              <w:bottom w:val="single" w:sz="4" w:space="0" w:color="auto"/>
              <w:right w:val="single" w:sz="4" w:space="0" w:color="auto"/>
            </w:tcBorders>
            <w:hideMark/>
          </w:tcPr>
          <w:p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сума з ПДВ</w:t>
            </w:r>
          </w:p>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r>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383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63"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15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9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367" w:type="dxa"/>
            <w:gridSpan w:val="5"/>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r w:rsidRPr="000B2826">
              <w:rPr>
                <w:rFonts w:ascii="Times New Roman" w:eastAsia="Calibri" w:hAnsi="Times New Roman" w:cs="Times New Roman"/>
                <w:b/>
                <w:bCs/>
                <w:lang w:eastAsia="ru-RU"/>
              </w:rPr>
              <w:t>Всього</w:t>
            </w:r>
          </w:p>
        </w:tc>
        <w:tc>
          <w:tcPr>
            <w:tcW w:w="99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rsidTr="008279CB">
        <w:trPr>
          <w:trHeight w:val="70"/>
        </w:trPr>
        <w:tc>
          <w:tcPr>
            <w:tcW w:w="9923" w:type="dxa"/>
            <w:gridSpan w:val="7"/>
            <w:tcBorders>
              <w:top w:val="single" w:sz="4" w:space="0" w:color="auto"/>
              <w:left w:val="nil"/>
              <w:bottom w:val="nil"/>
              <w:right w:val="nil"/>
            </w:tcBorders>
          </w:tcPr>
          <w:p w:rsidR="00EE15F5" w:rsidRDefault="00EE15F5" w:rsidP="008C61EF">
            <w:pPr>
              <w:widowControl w:val="0"/>
              <w:tabs>
                <w:tab w:val="left" w:pos="9923"/>
              </w:tabs>
              <w:spacing w:after="0" w:line="276" w:lineRule="auto"/>
              <w:ind w:right="113"/>
              <w:contextualSpacing/>
              <w:jc w:val="both"/>
              <w:rPr>
                <w:rFonts w:ascii="Times New Roman" w:eastAsia="Calibri" w:hAnsi="Times New Roman" w:cs="Times New Roman"/>
                <w:b/>
                <w:bCs/>
                <w:lang w:val="uk-UA" w:eastAsia="ru-RU"/>
              </w:rPr>
            </w:pPr>
          </w:p>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b/>
                <w:bCs/>
                <w:lang w:eastAsia="ru-RU"/>
              </w:rPr>
            </w:pPr>
            <w:r w:rsidRPr="000B2826">
              <w:rPr>
                <w:rFonts w:ascii="Times New Roman" w:eastAsia="Calibri" w:hAnsi="Times New Roman" w:cs="Times New Roman"/>
                <w:b/>
                <w:bCs/>
                <w:lang w:eastAsia="ru-RU"/>
              </w:rPr>
              <w:t>Загальна сума: ________________________________грн. в т. ч. ПДВ ____________ грн.</w:t>
            </w:r>
          </w:p>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bl>
    <w:p w:rsidR="008279CB" w:rsidRPr="000B2826" w:rsidRDefault="008279CB" w:rsidP="008C61EF">
      <w:pPr>
        <w:widowControl w:val="0"/>
        <w:tabs>
          <w:tab w:val="left" w:pos="9923"/>
        </w:tabs>
        <w:spacing w:after="0" w:line="276" w:lineRule="auto"/>
        <w:ind w:right="113"/>
        <w:contextualSpacing/>
        <w:jc w:val="both"/>
        <w:rPr>
          <w:rFonts w:ascii="Times New Roman" w:eastAsia="Times New Roman" w:hAnsi="Times New Roman" w:cs="Times New Roman"/>
          <w:lang w:eastAsia="ru-RU"/>
        </w:rPr>
      </w:pPr>
    </w:p>
    <w:p w:rsidR="008279CB" w:rsidRPr="000B2826" w:rsidRDefault="008279CB" w:rsidP="008C61EF">
      <w:pPr>
        <w:tabs>
          <w:tab w:val="left" w:pos="9923"/>
        </w:tabs>
        <w:spacing w:line="256" w:lineRule="auto"/>
        <w:rPr>
          <w:rFonts w:ascii="Calibri" w:eastAsia="Calibri" w:hAnsi="Calibri" w:cs="Times New Roman"/>
        </w:rPr>
      </w:pPr>
    </w:p>
    <w:p w:rsidR="008279CB" w:rsidRPr="000B2826" w:rsidRDefault="008279CB" w:rsidP="008C61EF">
      <w:pPr>
        <w:tabs>
          <w:tab w:val="left" w:pos="9923"/>
        </w:tabs>
        <w:spacing w:line="256" w:lineRule="auto"/>
        <w:rPr>
          <w:rFonts w:ascii="Calibri" w:eastAsia="Calibri" w:hAnsi="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279CB" w:rsidRPr="000B2826" w:rsidTr="008279CB">
        <w:tc>
          <w:tcPr>
            <w:tcW w:w="5098" w:type="dxa"/>
          </w:tcPr>
          <w:p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 xml:space="preserve">ПОКУПЕЦЬ </w:t>
            </w:r>
          </w:p>
          <w:p w:rsidR="008279CB" w:rsidRPr="000B2826" w:rsidRDefault="008279CB" w:rsidP="008C61EF">
            <w:pPr>
              <w:tabs>
                <w:tab w:val="left" w:pos="9923"/>
              </w:tabs>
              <w:jc w:val="center"/>
              <w:rPr>
                <w:b/>
              </w:rPr>
            </w:pP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Комунальне</w:t>
            </w:r>
            <w:r w:rsidR="004B006B">
              <w:rPr>
                <w:rFonts w:ascii="Times New Roman" w:hAnsi="Times New Roman"/>
                <w:b/>
                <w:bCs/>
                <w:lang w:val="uk-UA"/>
              </w:rPr>
              <w:t xml:space="preserve"> </w:t>
            </w:r>
            <w:r w:rsidRPr="000B2826">
              <w:rPr>
                <w:rFonts w:ascii="Times New Roman" w:hAnsi="Times New Roman"/>
                <w:b/>
                <w:bCs/>
              </w:rPr>
              <w:t>некомерційне</w:t>
            </w:r>
            <w:r w:rsidR="004B006B">
              <w:rPr>
                <w:rFonts w:ascii="Times New Roman" w:hAnsi="Times New Roman"/>
                <w:b/>
                <w:bCs/>
                <w:lang w:val="uk-UA"/>
              </w:rPr>
              <w:t xml:space="preserve"> </w:t>
            </w:r>
            <w:proofErr w:type="gramStart"/>
            <w:r w:rsidRPr="000B2826">
              <w:rPr>
                <w:rFonts w:ascii="Times New Roman" w:hAnsi="Times New Roman"/>
                <w:b/>
                <w:bCs/>
              </w:rPr>
              <w:t>п</w:t>
            </w:r>
            <w:proofErr w:type="gramEnd"/>
            <w:r w:rsidRPr="000B2826">
              <w:rPr>
                <w:rFonts w:ascii="Times New Roman" w:hAnsi="Times New Roman"/>
                <w:b/>
                <w:bCs/>
              </w:rPr>
              <w:t>ідприємство</w:t>
            </w: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«Лікарня</w:t>
            </w:r>
            <w:r w:rsidR="004B006B">
              <w:rPr>
                <w:rFonts w:ascii="Times New Roman" w:hAnsi="Times New Roman"/>
                <w:b/>
                <w:bCs/>
                <w:lang w:val="uk-UA"/>
              </w:rPr>
              <w:t xml:space="preserve"> </w:t>
            </w:r>
            <w:r w:rsidRPr="000B2826">
              <w:rPr>
                <w:rFonts w:ascii="Times New Roman" w:hAnsi="Times New Roman"/>
                <w:b/>
                <w:bCs/>
              </w:rPr>
              <w:t>інтенсивного</w:t>
            </w:r>
            <w:r w:rsidR="004B006B">
              <w:rPr>
                <w:rFonts w:ascii="Times New Roman" w:hAnsi="Times New Roman"/>
                <w:b/>
                <w:bCs/>
                <w:lang w:val="uk-UA"/>
              </w:rPr>
              <w:t xml:space="preserve"> </w:t>
            </w:r>
            <w:r w:rsidRPr="000B2826">
              <w:rPr>
                <w:rFonts w:ascii="Times New Roman" w:hAnsi="Times New Roman"/>
                <w:b/>
                <w:bCs/>
              </w:rPr>
              <w:t>лікування</w:t>
            </w: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Боярської</w:t>
            </w:r>
            <w:r w:rsidR="004B006B">
              <w:rPr>
                <w:rFonts w:ascii="Times New Roman" w:hAnsi="Times New Roman"/>
                <w:b/>
                <w:bCs/>
                <w:lang w:val="uk-UA"/>
              </w:rPr>
              <w:t xml:space="preserve"> </w:t>
            </w:r>
            <w:r w:rsidRPr="000B2826">
              <w:rPr>
                <w:rFonts w:ascii="Times New Roman" w:hAnsi="Times New Roman"/>
                <w:b/>
                <w:bCs/>
              </w:rPr>
              <w:t>міської ради»</w:t>
            </w:r>
          </w:p>
          <w:p w:rsidR="008279CB" w:rsidRPr="000B2826" w:rsidRDefault="008279CB" w:rsidP="008C61EF">
            <w:pPr>
              <w:tabs>
                <w:tab w:val="left" w:pos="9923"/>
              </w:tabs>
              <w:jc w:val="center"/>
              <w:rPr>
                <w:rFonts w:ascii="Times New Roman" w:hAnsi="Times New Roman"/>
                <w:b/>
                <w:bCs/>
              </w:rPr>
            </w:pPr>
          </w:p>
          <w:p w:rsidR="008279CB" w:rsidRPr="000B2826" w:rsidRDefault="008279CB" w:rsidP="008C61EF">
            <w:pPr>
              <w:tabs>
                <w:tab w:val="left" w:pos="9923"/>
              </w:tabs>
              <w:rPr>
                <w:rFonts w:ascii="Times New Roman" w:hAnsi="Times New Roman"/>
                <w:b/>
                <w:bCs/>
              </w:rPr>
            </w:pPr>
            <w:r w:rsidRPr="000B2826">
              <w:rPr>
                <w:rFonts w:ascii="Times New Roman" w:hAnsi="Times New Roman"/>
                <w:b/>
                <w:bCs/>
              </w:rPr>
              <w:t>__________________</w:t>
            </w:r>
          </w:p>
          <w:p w:rsidR="008279CB" w:rsidRPr="000B2826" w:rsidRDefault="008279CB" w:rsidP="008C61EF">
            <w:pPr>
              <w:tabs>
                <w:tab w:val="left" w:pos="9923"/>
              </w:tabs>
              <w:jc w:val="center"/>
              <w:rPr>
                <w:rFonts w:ascii="Times New Roman" w:hAnsi="Times New Roman"/>
                <w:b/>
                <w:bCs/>
              </w:rPr>
            </w:pPr>
          </w:p>
          <w:p w:rsidR="008279CB" w:rsidRPr="000B2826" w:rsidRDefault="008279CB" w:rsidP="008C61EF">
            <w:pPr>
              <w:tabs>
                <w:tab w:val="left" w:pos="9923"/>
              </w:tabs>
            </w:pPr>
          </w:p>
        </w:tc>
        <w:tc>
          <w:tcPr>
            <w:tcW w:w="5098" w:type="dxa"/>
          </w:tcPr>
          <w:p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ПОСТАЧАЛЬНИК</w:t>
            </w:r>
          </w:p>
          <w:p w:rsidR="008279CB" w:rsidRPr="000B2826" w:rsidRDefault="008279CB" w:rsidP="008C61EF">
            <w:pPr>
              <w:tabs>
                <w:tab w:val="left" w:pos="9923"/>
              </w:tabs>
            </w:pPr>
          </w:p>
        </w:tc>
      </w:tr>
    </w:tbl>
    <w:p w:rsidR="00552450" w:rsidRPr="009110CC" w:rsidRDefault="00552450" w:rsidP="008C61EF">
      <w:pPr>
        <w:tabs>
          <w:tab w:val="left" w:pos="9923"/>
        </w:tabs>
        <w:rPr>
          <w:rFonts w:ascii="Times New Roman" w:hAnsi="Times New Roman" w:cs="Times New Roman"/>
          <w:sz w:val="24"/>
          <w:szCs w:val="24"/>
        </w:rPr>
      </w:pPr>
    </w:p>
    <w:bookmarkEnd w:id="12"/>
    <w:p w:rsidR="00552450" w:rsidRPr="009110CC" w:rsidRDefault="00552450" w:rsidP="008C61EF">
      <w:pPr>
        <w:tabs>
          <w:tab w:val="left" w:pos="9923"/>
        </w:tabs>
        <w:rPr>
          <w:rFonts w:ascii="Times New Roman" w:hAnsi="Times New Roman" w:cs="Times New Roman"/>
          <w:sz w:val="24"/>
          <w:szCs w:val="24"/>
        </w:rPr>
      </w:pPr>
    </w:p>
    <w:p w:rsidR="00E54E59" w:rsidRPr="009110CC" w:rsidRDefault="00E54E59" w:rsidP="008428FB">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p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8C61EF">
      <w:footerReference w:type="default" r:id="rId15"/>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F7" w:rsidRDefault="00006EF7" w:rsidP="00985416">
      <w:pPr>
        <w:spacing w:after="0" w:line="240" w:lineRule="auto"/>
      </w:pPr>
      <w:r>
        <w:separator/>
      </w:r>
    </w:p>
  </w:endnote>
  <w:endnote w:type="continuationSeparator" w:id="0">
    <w:p w:rsidR="00006EF7" w:rsidRDefault="00006EF7"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63"/>
      <w:docPartObj>
        <w:docPartGallery w:val="Page Numbers (Bottom of Page)"/>
        <w:docPartUnique/>
      </w:docPartObj>
    </w:sdtPr>
    <w:sdtContent>
      <w:p w:rsidR="00A1535E" w:rsidRDefault="00A1535E">
        <w:pPr>
          <w:pStyle w:val="ae"/>
          <w:jc w:val="right"/>
        </w:pPr>
        <w:r>
          <w:fldChar w:fldCharType="begin"/>
        </w:r>
        <w:r>
          <w:instrText xml:space="preserve"> PAGE   \* MERGEFORMAT </w:instrText>
        </w:r>
        <w:r>
          <w:fldChar w:fldCharType="separate"/>
        </w:r>
        <w:r w:rsidR="007737F8">
          <w:rPr>
            <w:noProof/>
          </w:rPr>
          <w:t>35</w:t>
        </w:r>
        <w:r>
          <w:rPr>
            <w:noProof/>
          </w:rPr>
          <w:fldChar w:fldCharType="end"/>
        </w:r>
      </w:p>
    </w:sdtContent>
  </w:sdt>
  <w:p w:rsidR="00A1535E" w:rsidRDefault="00A153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F7" w:rsidRDefault="00006EF7" w:rsidP="00985416">
      <w:pPr>
        <w:spacing w:after="0" w:line="240" w:lineRule="auto"/>
      </w:pPr>
      <w:r>
        <w:separator/>
      </w:r>
    </w:p>
  </w:footnote>
  <w:footnote w:type="continuationSeparator" w:id="0">
    <w:p w:rsidR="00006EF7" w:rsidRDefault="00006EF7"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nsid w:val="620D4A2A"/>
    <w:multiLevelType w:val="multilevel"/>
    <w:tmpl w:val="E036F670"/>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6">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9">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1">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2"/>
  </w:num>
  <w:num w:numId="2">
    <w:abstractNumId w:val="16"/>
  </w:num>
  <w:num w:numId="3">
    <w:abstractNumId w:val="3"/>
  </w:num>
  <w:num w:numId="4">
    <w:abstractNumId w:val="1"/>
  </w:num>
  <w:num w:numId="5">
    <w:abstractNumId w:val="0"/>
  </w:num>
  <w:num w:numId="6">
    <w:abstractNumId w:val="5"/>
  </w:num>
  <w:num w:numId="7">
    <w:abstractNumId w:val="17"/>
  </w:num>
  <w:num w:numId="8">
    <w:abstractNumId w:val="18"/>
  </w:num>
  <w:num w:numId="9">
    <w:abstractNumId w:val="14"/>
  </w:num>
  <w:num w:numId="10">
    <w:abstractNumId w:val="11"/>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num>
  <w:num w:numId="21">
    <w:abstractNumId w:val="29"/>
  </w:num>
  <w:num w:numId="22">
    <w:abstractNumId w:val="12"/>
  </w:num>
  <w:num w:numId="23">
    <w:abstractNumId w:val="2"/>
  </w:num>
  <w:num w:numId="24">
    <w:abstractNumId w:val="10"/>
  </w:num>
  <w:num w:numId="25">
    <w:abstractNumId w:val="9"/>
  </w:num>
  <w:num w:numId="26">
    <w:abstractNumId w:val="27"/>
  </w:num>
  <w:num w:numId="27">
    <w:abstractNumId w:val="13"/>
  </w:num>
  <w:num w:numId="28">
    <w:abstractNumId w:val="6"/>
  </w:num>
  <w:num w:numId="29">
    <w:abstractNumId w:val="30"/>
  </w:num>
  <w:num w:numId="30">
    <w:abstractNumId w:val="20"/>
  </w:num>
  <w:num w:numId="31">
    <w:abstractNumId w:val="4"/>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6EF7"/>
    <w:rsid w:val="00007692"/>
    <w:rsid w:val="000106D9"/>
    <w:rsid w:val="00010D80"/>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4C27"/>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2F12"/>
    <w:rsid w:val="001A4776"/>
    <w:rsid w:val="001A4C9E"/>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3A15"/>
    <w:rsid w:val="00254613"/>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01E7"/>
    <w:rsid w:val="00361C87"/>
    <w:rsid w:val="0036457C"/>
    <w:rsid w:val="00364679"/>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1FE5"/>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2D65"/>
    <w:rsid w:val="0040599B"/>
    <w:rsid w:val="00406C05"/>
    <w:rsid w:val="00407329"/>
    <w:rsid w:val="00407339"/>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06B"/>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E4F01"/>
    <w:rsid w:val="005F2FCC"/>
    <w:rsid w:val="005F58E5"/>
    <w:rsid w:val="0060349F"/>
    <w:rsid w:val="0060350D"/>
    <w:rsid w:val="006076A2"/>
    <w:rsid w:val="00611296"/>
    <w:rsid w:val="00611593"/>
    <w:rsid w:val="00611D9D"/>
    <w:rsid w:val="00617BE7"/>
    <w:rsid w:val="00620D46"/>
    <w:rsid w:val="00622A9E"/>
    <w:rsid w:val="00624815"/>
    <w:rsid w:val="0062548A"/>
    <w:rsid w:val="00630CA1"/>
    <w:rsid w:val="0063255A"/>
    <w:rsid w:val="006331F9"/>
    <w:rsid w:val="006338C2"/>
    <w:rsid w:val="00633A9C"/>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7B69"/>
    <w:rsid w:val="006A1726"/>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37F8"/>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35E"/>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3782"/>
    <w:rsid w:val="00ED532B"/>
    <w:rsid w:val="00EE14E6"/>
    <w:rsid w:val="00EE15F5"/>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64"/>
    <w:rsid w:val="00F373FC"/>
    <w:rsid w:val="00F379CF"/>
    <w:rsid w:val="00F4272C"/>
    <w:rsid w:val="00F4303C"/>
    <w:rsid w:val="00F438EF"/>
    <w:rsid w:val="00F43CAA"/>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5B83"/>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168B-8E06-4DDB-A2FF-1BB6C479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40</Pages>
  <Words>13995</Words>
  <Characters>79775</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2023-05-23T06:54:00Z</cp:lastPrinted>
  <dcterms:created xsi:type="dcterms:W3CDTF">2023-05-22T05:43:00Z</dcterms:created>
  <dcterms:modified xsi:type="dcterms:W3CDTF">2023-05-23T06:58:00Z</dcterms:modified>
</cp:coreProperties>
</file>