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600CE3" w:rsidRDefault="00370C82" w:rsidP="00372385">
      <w:pPr>
        <w:spacing w:after="0" w:line="240" w:lineRule="auto"/>
        <w:jc w:val="center"/>
        <w:rPr>
          <w:rFonts w:ascii="Times New Roman" w:hAnsi="Times New Roman" w:cs="Times New Roman"/>
          <w:b/>
          <w:sz w:val="32"/>
          <w:szCs w:val="24"/>
          <w:lang w:val="uk-UA"/>
        </w:rPr>
      </w:pPr>
      <w:r w:rsidRPr="00600CE3">
        <w:rPr>
          <w:rFonts w:ascii="Times New Roman" w:hAnsi="Times New Roman" w:cs="Times New Roman"/>
          <w:b/>
          <w:sz w:val="32"/>
          <w:szCs w:val="24"/>
          <w:lang w:val="uk-UA"/>
        </w:rPr>
        <w:t>Перелік внесених змін до тендерної документації:</w:t>
      </w:r>
    </w:p>
    <w:p w:rsidR="00C168E5" w:rsidRDefault="00C168E5" w:rsidP="00372385">
      <w:pPr>
        <w:spacing w:after="0" w:line="240" w:lineRule="auto"/>
        <w:jc w:val="center"/>
        <w:rPr>
          <w:rFonts w:ascii="Times New Roman" w:hAnsi="Times New Roman" w:cs="Times New Roman"/>
          <w:b/>
          <w:sz w:val="24"/>
          <w:szCs w:val="24"/>
          <w:lang w:val="uk-UA"/>
        </w:rPr>
      </w:pPr>
    </w:p>
    <w:p w:rsidR="00D30CEA" w:rsidRPr="00D30CEA" w:rsidRDefault="00D30CEA" w:rsidP="00D30CEA">
      <w:pPr>
        <w:spacing w:after="0" w:line="240" w:lineRule="auto"/>
        <w:jc w:val="center"/>
        <w:rPr>
          <w:rFonts w:ascii="Times New Roman" w:hAnsi="Times New Roman"/>
          <w:b/>
          <w:color w:val="000000" w:themeColor="text1"/>
          <w:sz w:val="24"/>
          <w:szCs w:val="24"/>
          <w:lang w:val="ru-RU"/>
        </w:rPr>
      </w:pPr>
    </w:p>
    <w:p w:rsidR="00FB1443" w:rsidRPr="00FB1443" w:rsidRDefault="00D30CEA" w:rsidP="00FB1443">
      <w:pPr>
        <w:pStyle w:val="1"/>
        <w:shd w:val="clear" w:color="auto" w:fill="FFFFFF"/>
        <w:spacing w:before="0"/>
        <w:jc w:val="center"/>
        <w:rPr>
          <w:rFonts w:ascii="Times New Roman" w:hAnsi="Times New Roman" w:cs="Times New Roman"/>
          <w:color w:val="auto"/>
          <w:szCs w:val="12"/>
          <w:shd w:val="clear" w:color="auto" w:fill="FFFFFF"/>
          <w:lang w:val="ru-RU"/>
        </w:rPr>
      </w:pPr>
      <w:r w:rsidRPr="00FB1443">
        <w:rPr>
          <w:rFonts w:ascii="Times New Roman" w:hAnsi="Times New Roman"/>
          <w:color w:val="000000" w:themeColor="text1"/>
          <w:lang w:val="ru-RU"/>
        </w:rPr>
        <w:t xml:space="preserve">ДК 021:2015 </w:t>
      </w:r>
      <w:r w:rsidRPr="00FB1443">
        <w:rPr>
          <w:rFonts w:ascii="Times New Roman" w:hAnsi="Times New Roman"/>
          <w:color w:val="auto"/>
          <w:lang w:val="ru-RU"/>
        </w:rPr>
        <w:t xml:space="preserve">– </w:t>
      </w:r>
      <w:r w:rsidR="00FB1443" w:rsidRPr="00FB1443">
        <w:rPr>
          <w:rFonts w:ascii="Times New Roman" w:hAnsi="Times New Roman" w:cs="Times New Roman"/>
          <w:color w:val="auto"/>
          <w:szCs w:val="12"/>
          <w:shd w:val="clear" w:color="auto" w:fill="FFFFFF"/>
          <w:lang w:val="ru-RU"/>
        </w:rPr>
        <w:t xml:space="preserve">15330000-0 </w:t>
      </w:r>
      <w:proofErr w:type="spellStart"/>
      <w:r w:rsidR="00FB1443" w:rsidRPr="00FB1443">
        <w:rPr>
          <w:rFonts w:ascii="Times New Roman" w:hAnsi="Times New Roman" w:cs="Times New Roman"/>
          <w:color w:val="auto"/>
          <w:szCs w:val="12"/>
          <w:shd w:val="clear" w:color="auto" w:fill="FFFFFF"/>
          <w:lang w:val="ru-RU"/>
        </w:rPr>
        <w:t>Оброблені</w:t>
      </w:r>
      <w:proofErr w:type="spellEnd"/>
      <w:r w:rsidR="00FB1443" w:rsidRPr="00FB1443">
        <w:rPr>
          <w:rFonts w:ascii="Times New Roman" w:hAnsi="Times New Roman" w:cs="Times New Roman"/>
          <w:color w:val="auto"/>
          <w:szCs w:val="12"/>
          <w:shd w:val="clear" w:color="auto" w:fill="FFFFFF"/>
          <w:lang w:val="ru-RU"/>
        </w:rPr>
        <w:t xml:space="preserve"> </w:t>
      </w:r>
      <w:proofErr w:type="spellStart"/>
      <w:r w:rsidR="00FB1443" w:rsidRPr="00FB1443">
        <w:rPr>
          <w:rFonts w:ascii="Times New Roman" w:hAnsi="Times New Roman" w:cs="Times New Roman"/>
          <w:color w:val="auto"/>
          <w:szCs w:val="12"/>
          <w:shd w:val="clear" w:color="auto" w:fill="FFFFFF"/>
          <w:lang w:val="ru-RU"/>
        </w:rPr>
        <w:t>фрукти</w:t>
      </w:r>
      <w:proofErr w:type="spellEnd"/>
      <w:r w:rsidR="00FB1443" w:rsidRPr="00FB1443">
        <w:rPr>
          <w:rFonts w:ascii="Times New Roman" w:hAnsi="Times New Roman" w:cs="Times New Roman"/>
          <w:color w:val="auto"/>
          <w:szCs w:val="12"/>
          <w:shd w:val="clear" w:color="auto" w:fill="FFFFFF"/>
          <w:lang w:val="ru-RU"/>
        </w:rPr>
        <w:t xml:space="preserve"> та </w:t>
      </w:r>
      <w:proofErr w:type="spellStart"/>
      <w:r w:rsidR="00FB1443" w:rsidRPr="00FB1443">
        <w:rPr>
          <w:rFonts w:ascii="Times New Roman" w:hAnsi="Times New Roman" w:cs="Times New Roman"/>
          <w:color w:val="auto"/>
          <w:szCs w:val="12"/>
          <w:shd w:val="clear" w:color="auto" w:fill="FFFFFF"/>
          <w:lang w:val="ru-RU"/>
        </w:rPr>
        <w:t>овочі</w:t>
      </w:r>
      <w:proofErr w:type="spellEnd"/>
    </w:p>
    <w:p w:rsidR="00FB1443" w:rsidRPr="00FB1443" w:rsidRDefault="00FB1443" w:rsidP="00FB1443">
      <w:pPr>
        <w:rPr>
          <w:lang w:val="ru-RU"/>
        </w:rPr>
      </w:pPr>
    </w:p>
    <w:p w:rsidR="00FB1443" w:rsidRPr="000B7658" w:rsidRDefault="00FB1443" w:rsidP="00FB1443">
      <w:pPr>
        <w:pStyle w:val="a5"/>
        <w:tabs>
          <w:tab w:val="left" w:pos="145"/>
          <w:tab w:val="left" w:pos="295"/>
        </w:tabs>
        <w:spacing w:after="0" w:line="240" w:lineRule="auto"/>
        <w:ind w:left="0"/>
        <w:jc w:val="center"/>
        <w:rPr>
          <w:rFonts w:ascii="Times New Roman" w:hAnsi="Times New Roman" w:cs="Times New Roman"/>
          <w:b/>
          <w:i/>
          <w:sz w:val="28"/>
          <w:szCs w:val="28"/>
          <w:lang w:eastAsia="ar-SA"/>
        </w:rPr>
      </w:pPr>
      <w:r w:rsidRPr="00FB1443">
        <w:rPr>
          <w:rFonts w:ascii="Times New Roman" w:hAnsi="Times New Roman" w:cs="Times New Roman"/>
          <w:b/>
          <w:i/>
          <w:sz w:val="28"/>
          <w:szCs w:val="28"/>
        </w:rPr>
        <w:t>«</w:t>
      </w:r>
      <w:hyperlink r:id="rId5" w:history="1">
        <w:r w:rsidRPr="00FB1443">
          <w:rPr>
            <w:rFonts w:ascii="Times New Roman" w:hAnsi="Times New Roman" w:cs="Times New Roman"/>
            <w:b/>
            <w:i/>
            <w:sz w:val="28"/>
            <w:szCs w:val="28"/>
          </w:rPr>
          <w:t>Капуста</w:t>
        </w:r>
      </w:hyperlink>
      <w:r w:rsidRPr="00FB1443">
        <w:rPr>
          <w:rFonts w:ascii="Times New Roman" w:hAnsi="Times New Roman" w:cs="Times New Roman"/>
          <w:b/>
          <w:i/>
          <w:sz w:val="28"/>
          <w:szCs w:val="28"/>
        </w:rPr>
        <w:t xml:space="preserve"> квашена, </w:t>
      </w:r>
      <w:proofErr w:type="spellStart"/>
      <w:r w:rsidRPr="00FB1443">
        <w:rPr>
          <w:rFonts w:ascii="Times New Roman" w:hAnsi="Times New Roman" w:cs="Times New Roman"/>
          <w:b/>
          <w:i/>
          <w:sz w:val="28"/>
          <w:szCs w:val="28"/>
        </w:rPr>
        <w:t>огірки</w:t>
      </w:r>
      <w:proofErr w:type="spellEnd"/>
      <w:r w:rsidRPr="00FB1443">
        <w:rPr>
          <w:rFonts w:ascii="Times New Roman" w:hAnsi="Times New Roman" w:cs="Times New Roman"/>
          <w:b/>
          <w:i/>
          <w:sz w:val="28"/>
          <w:szCs w:val="28"/>
        </w:rPr>
        <w:t xml:space="preserve"> </w:t>
      </w:r>
      <w:proofErr w:type="spellStart"/>
      <w:r w:rsidRPr="00FB1443">
        <w:rPr>
          <w:rFonts w:ascii="Times New Roman" w:hAnsi="Times New Roman" w:cs="Times New Roman"/>
          <w:b/>
          <w:i/>
          <w:sz w:val="28"/>
          <w:szCs w:val="28"/>
        </w:rPr>
        <w:t>солоні</w:t>
      </w:r>
      <w:proofErr w:type="spellEnd"/>
      <w:r w:rsidRPr="00FB1443">
        <w:rPr>
          <w:rFonts w:ascii="Times New Roman" w:hAnsi="Times New Roman" w:cs="Times New Roman"/>
          <w:b/>
          <w:i/>
          <w:sz w:val="28"/>
          <w:szCs w:val="28"/>
        </w:rPr>
        <w:t xml:space="preserve">, </w:t>
      </w:r>
      <w:r w:rsidRPr="00FB1443">
        <w:rPr>
          <w:rFonts w:ascii="Times New Roman" w:hAnsi="Times New Roman" w:cs="Times New Roman"/>
          <w:b/>
          <w:i/>
          <w:noProof/>
          <w:sz w:val="28"/>
          <w:szCs w:val="28"/>
        </w:rPr>
        <w:t xml:space="preserve">томати солені (квашені), </w:t>
      </w:r>
      <w:r w:rsidRPr="00FB1443">
        <w:rPr>
          <w:rFonts w:ascii="Times New Roman" w:hAnsi="Times New Roman" w:cs="Times New Roman"/>
          <w:b/>
          <w:bCs/>
          <w:i/>
          <w:sz w:val="28"/>
          <w:szCs w:val="28"/>
        </w:rPr>
        <w:t xml:space="preserve">мак </w:t>
      </w:r>
      <w:proofErr w:type="spellStart"/>
      <w:r w:rsidRPr="00FB1443">
        <w:rPr>
          <w:rFonts w:ascii="Times New Roman" w:hAnsi="Times New Roman" w:cs="Times New Roman"/>
          <w:b/>
          <w:bCs/>
          <w:i/>
          <w:sz w:val="28"/>
          <w:szCs w:val="28"/>
        </w:rPr>
        <w:t>олійний</w:t>
      </w:r>
      <w:proofErr w:type="spellEnd"/>
      <w:r w:rsidRPr="00FB1443">
        <w:rPr>
          <w:rFonts w:ascii="Times New Roman" w:hAnsi="Times New Roman" w:cs="Times New Roman"/>
          <w:b/>
          <w:bCs/>
          <w:i/>
          <w:sz w:val="28"/>
          <w:szCs w:val="28"/>
        </w:rPr>
        <w:t xml:space="preserve"> </w:t>
      </w:r>
      <w:proofErr w:type="spellStart"/>
      <w:r w:rsidRPr="00FB1443">
        <w:rPr>
          <w:rFonts w:ascii="Times New Roman" w:hAnsi="Times New Roman" w:cs="Times New Roman"/>
          <w:b/>
          <w:bCs/>
          <w:i/>
          <w:sz w:val="28"/>
          <w:szCs w:val="28"/>
        </w:rPr>
        <w:t>харчовий</w:t>
      </w:r>
      <w:proofErr w:type="spellEnd"/>
      <w:r w:rsidRPr="00FB1443">
        <w:rPr>
          <w:rFonts w:ascii="Times New Roman" w:hAnsi="Times New Roman" w:cs="Times New Roman"/>
          <w:b/>
          <w:bCs/>
          <w:i/>
          <w:sz w:val="28"/>
          <w:szCs w:val="28"/>
        </w:rPr>
        <w:t xml:space="preserve">, повидло </w:t>
      </w:r>
      <w:proofErr w:type="spellStart"/>
      <w:r w:rsidRPr="00FB1443">
        <w:rPr>
          <w:rFonts w:ascii="Times New Roman" w:hAnsi="Times New Roman" w:cs="Times New Roman"/>
          <w:b/>
          <w:bCs/>
          <w:i/>
          <w:sz w:val="28"/>
          <w:szCs w:val="28"/>
        </w:rPr>
        <w:t>яблучне</w:t>
      </w:r>
      <w:proofErr w:type="spellEnd"/>
      <w:r w:rsidRPr="000B7658">
        <w:rPr>
          <w:rFonts w:ascii="Times New Roman" w:hAnsi="Times New Roman" w:cs="Times New Roman"/>
          <w:b/>
          <w:i/>
          <w:sz w:val="28"/>
          <w:szCs w:val="28"/>
          <w:lang w:eastAsia="ar-SA"/>
        </w:rPr>
        <w:t>»</w:t>
      </w:r>
    </w:p>
    <w:p w:rsidR="00C168E5" w:rsidRPr="007C599E" w:rsidRDefault="00C168E5" w:rsidP="00FB1443">
      <w:pPr>
        <w:pStyle w:val="a5"/>
        <w:widowControl w:val="0"/>
        <w:spacing w:line="240" w:lineRule="atLeast"/>
        <w:ind w:left="0"/>
        <w:jc w:val="center"/>
        <w:rPr>
          <w:rFonts w:ascii="Times New Roman" w:hAnsi="Times New Roman" w:cs="Times New Roman"/>
          <w:b/>
          <w:sz w:val="24"/>
          <w:szCs w:val="24"/>
        </w:rPr>
      </w:pPr>
    </w:p>
    <w:p w:rsidR="00D72313" w:rsidRPr="007C599E" w:rsidRDefault="00D72313" w:rsidP="00372385">
      <w:pPr>
        <w:spacing w:after="0" w:line="240" w:lineRule="auto"/>
        <w:jc w:val="center"/>
        <w:rPr>
          <w:rFonts w:ascii="Times New Roman" w:hAnsi="Times New Roman" w:cs="Times New Roman"/>
          <w:b/>
          <w:sz w:val="24"/>
          <w:szCs w:val="24"/>
          <w:lang w:val="ru-RU"/>
        </w:rPr>
      </w:pPr>
    </w:p>
    <w:tbl>
      <w:tblPr>
        <w:tblStyle w:val="a4"/>
        <w:tblW w:w="14885" w:type="dxa"/>
        <w:tblInd w:w="-318" w:type="dxa"/>
        <w:tblLayout w:type="fixed"/>
        <w:tblLook w:val="04A0"/>
      </w:tblPr>
      <w:tblGrid>
        <w:gridCol w:w="7514"/>
        <w:gridCol w:w="7371"/>
      </w:tblGrid>
      <w:tr w:rsidR="00370C82" w:rsidRPr="00D72313" w:rsidTr="00FB1443">
        <w:tc>
          <w:tcPr>
            <w:tcW w:w="7514"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371"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FB1443" w:rsidRPr="00FB1443" w:rsidTr="00FB1443">
        <w:tc>
          <w:tcPr>
            <w:tcW w:w="7514" w:type="dxa"/>
          </w:tcPr>
          <w:p w:rsidR="00FB1443" w:rsidRPr="00FB1443" w:rsidRDefault="00FB1443" w:rsidP="00FB1443">
            <w:pPr>
              <w:widowControl w:val="0"/>
              <w:ind w:right="34"/>
              <w:contextualSpacing/>
              <w:jc w:val="right"/>
              <w:rPr>
                <w:rFonts w:ascii="Times New Roman" w:eastAsia="Times New Roman" w:hAnsi="Times New Roman" w:cs="Times New Roman"/>
                <w:b/>
                <w:bCs/>
                <w:color w:val="000000"/>
                <w:sz w:val="18"/>
                <w:lang w:val="uk-UA"/>
              </w:rPr>
            </w:pPr>
            <w:r w:rsidRPr="00FB1443">
              <w:rPr>
                <w:rFonts w:ascii="Times New Roman" w:eastAsia="Times New Roman" w:hAnsi="Times New Roman" w:cs="Times New Roman"/>
                <w:b/>
                <w:bCs/>
                <w:color w:val="000000"/>
                <w:sz w:val="18"/>
                <w:lang w:val="uk-UA"/>
              </w:rPr>
              <w:t>Додаток 2</w:t>
            </w:r>
          </w:p>
          <w:p w:rsidR="00FB1443" w:rsidRPr="00FB1443" w:rsidRDefault="00FB1443" w:rsidP="00FB1443">
            <w:pPr>
              <w:widowControl w:val="0"/>
              <w:ind w:right="34"/>
              <w:contextualSpacing/>
              <w:jc w:val="center"/>
              <w:rPr>
                <w:rFonts w:ascii="Times New Roman" w:eastAsia="Times New Roman" w:hAnsi="Times New Roman" w:cs="Times New Roman"/>
                <w:b/>
                <w:bCs/>
                <w:sz w:val="18"/>
                <w:lang w:val="uk-UA"/>
              </w:rPr>
            </w:pPr>
            <w:r w:rsidRPr="00FB1443">
              <w:rPr>
                <w:rFonts w:ascii="Times New Roman" w:eastAsia="Times New Roman" w:hAnsi="Times New Roman" w:cs="Times New Roman"/>
                <w:b/>
                <w:bCs/>
                <w:color w:val="000000"/>
                <w:sz w:val="18"/>
                <w:lang w:val="uk-UA"/>
              </w:rPr>
              <w:t>Інформ</w:t>
            </w:r>
            <w:r w:rsidRPr="00FB1443">
              <w:rPr>
                <w:rFonts w:ascii="Times New Roman" w:eastAsia="Times New Roman" w:hAnsi="Times New Roman" w:cs="Times New Roman"/>
                <w:b/>
                <w:bCs/>
                <w:sz w:val="18"/>
                <w:lang w:val="uk-UA"/>
              </w:rPr>
              <w:t>ація про технічні, якісні та інші характеристики предмета закупівлі</w:t>
            </w:r>
          </w:p>
          <w:p w:rsidR="00FB1443" w:rsidRPr="00FB1443" w:rsidRDefault="00FB1443" w:rsidP="00FB1443">
            <w:pPr>
              <w:widowControl w:val="0"/>
              <w:ind w:right="34"/>
              <w:contextualSpacing/>
              <w:jc w:val="center"/>
              <w:rPr>
                <w:rFonts w:ascii="Times New Roman" w:eastAsia="Times New Roman" w:hAnsi="Times New Roman" w:cs="Times New Roman"/>
                <w:b/>
                <w:bCs/>
                <w:sz w:val="18"/>
                <w:lang w:val="uk-UA"/>
              </w:rPr>
            </w:pPr>
          </w:p>
          <w:p w:rsidR="00FB1443" w:rsidRPr="00FB1443" w:rsidRDefault="00FB1443" w:rsidP="00FB1443">
            <w:pPr>
              <w:ind w:right="34" w:firstLine="567"/>
              <w:rPr>
                <w:rFonts w:ascii="Times New Roman" w:eastAsia="Times New Roman" w:hAnsi="Times New Roman" w:cs="Times New Roman"/>
                <w:b/>
                <w:sz w:val="18"/>
                <w:szCs w:val="24"/>
                <w:lang w:val="uk-UA"/>
              </w:rPr>
            </w:pPr>
            <w:r w:rsidRPr="00FB1443">
              <w:rPr>
                <w:rFonts w:ascii="Times New Roman" w:eastAsia="Times New Roman" w:hAnsi="Times New Roman" w:cs="Times New Roman"/>
                <w:sz w:val="18"/>
                <w:szCs w:val="24"/>
                <w:lang w:val="uk-UA"/>
              </w:rPr>
              <w:t xml:space="preserve">1. Назва товару: </w:t>
            </w:r>
            <w:r w:rsidRPr="00FB1443">
              <w:rPr>
                <w:rFonts w:ascii="Times New Roman" w:hAnsi="Times New Roman" w:cs="Times New Roman"/>
                <w:b/>
                <w:noProof/>
                <w:sz w:val="18"/>
                <w:szCs w:val="24"/>
                <w:lang w:val="uk-UA"/>
              </w:rPr>
              <w:t>Огірки солені</w:t>
            </w:r>
          </w:p>
          <w:tbl>
            <w:tblPr>
              <w:tblW w:w="6725" w:type="dxa"/>
              <w:tblInd w:w="534" w:type="dxa"/>
              <w:tblLayout w:type="fixed"/>
              <w:tblLook w:val="04A0"/>
            </w:tblPr>
            <w:tblGrid>
              <w:gridCol w:w="1622"/>
              <w:gridCol w:w="5103"/>
            </w:tblGrid>
            <w:tr w:rsidR="00FB1443" w:rsidRPr="00FB1443" w:rsidTr="00FB1443">
              <w:trPr>
                <w:trHeight w:val="207"/>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4"/>
                      <w:lang w:val="uk-UA"/>
                    </w:rPr>
                  </w:pPr>
                  <w:r w:rsidRPr="00FB1443">
                    <w:rPr>
                      <w:rFonts w:ascii="Times New Roman" w:hAnsi="Times New Roman" w:cs="Times New Roman"/>
                      <w:sz w:val="18"/>
                      <w:szCs w:val="20"/>
                      <w:shd w:val="clear" w:color="auto" w:fill="FEFEFE"/>
                      <w:lang w:val="uk-UA"/>
                    </w:rPr>
                    <w:t xml:space="preserve">вимогам </w:t>
                  </w:r>
                  <w:r w:rsidRPr="00FB1443">
                    <w:rPr>
                      <w:rFonts w:ascii="Times New Roman" w:hAnsi="Times New Roman" w:cs="Times New Roman"/>
                      <w:noProof/>
                      <w:sz w:val="18"/>
                      <w:szCs w:val="20"/>
                      <w:shd w:val="clear" w:color="auto" w:fill="FEFEFE"/>
                      <w:lang w:val="uk-UA"/>
                    </w:rPr>
                    <w:t>ДСТУ 8509:2015 Огірки солені. Технічні умови 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 xml:space="preserve">Огірки цілі, без плодоніжок, властиві ботанічному сорту, не м’яті, не зморщені, без механічних пошкоджень. Огірки подовженої правильної форми. Дозволено наявність огірків злегка зморщених і неправильної форми – від маси плодів не більше ніж 5%. Огірки пружні, з хрусткою м’якоттю, з недорозвиненим водянистим, не шкірястим насінням, повністю просочені розсолом. Смак та запах характерні для квашеного продукту, </w:t>
                  </w:r>
                  <w:proofErr w:type="spellStart"/>
                  <w:r w:rsidRPr="00FB1443">
                    <w:rPr>
                      <w:rFonts w:ascii="Times New Roman" w:hAnsi="Times New Roman" w:cs="Times New Roman"/>
                      <w:sz w:val="18"/>
                      <w:szCs w:val="20"/>
                      <w:lang w:val="uk-UA"/>
                    </w:rPr>
                    <w:t>солонувато</w:t>
                  </w:r>
                  <w:proofErr w:type="spellEnd"/>
                  <w:r w:rsidRPr="00FB1443">
                    <w:rPr>
                      <w:rFonts w:ascii="Times New Roman" w:hAnsi="Times New Roman" w:cs="Times New Roman"/>
                      <w:sz w:val="18"/>
                      <w:szCs w:val="20"/>
                      <w:lang w:val="uk-UA"/>
                    </w:rPr>
                    <w:t xml:space="preserve"> – кислуватий смак з ароматом і присмаком прянощів. Не дозволено сторонніх смаку та запаху. Колір зеленувато – оливковий різних відтінків, без плям та опіків. Розмір огірків: довжина не більше ніж 11,0 см, діаметр не більше ніж 5,5см. Якість розсолу – мутнуватий з приємним ароматом, </w:t>
                  </w:r>
                  <w:proofErr w:type="spellStart"/>
                  <w:r w:rsidRPr="00FB1443">
                    <w:rPr>
                      <w:rFonts w:ascii="Times New Roman" w:hAnsi="Times New Roman" w:cs="Times New Roman"/>
                      <w:sz w:val="18"/>
                      <w:szCs w:val="20"/>
                      <w:lang w:val="uk-UA"/>
                    </w:rPr>
                    <w:t>солонувато</w:t>
                  </w:r>
                  <w:proofErr w:type="spellEnd"/>
                  <w:r w:rsidRPr="00FB1443">
                    <w:rPr>
                      <w:rFonts w:ascii="Times New Roman" w:hAnsi="Times New Roman" w:cs="Times New Roman"/>
                      <w:sz w:val="18"/>
                      <w:szCs w:val="20"/>
                      <w:lang w:val="uk-UA"/>
                    </w:rPr>
                    <w:t xml:space="preserve"> – кислуватого смаку, більш гострий, ніж у огірків.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hAnsi="Times New Roman" w:cs="Times New Roman"/>
                      <w:b/>
                      <w:sz w:val="18"/>
                      <w:lang w:val="uk-UA"/>
                    </w:rPr>
                    <w:t>Зовнішній вигляд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міцні, м’якоть щільна, повністю просочена розсолом, хрустка.</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зеленувато-оливковий, різних відтінків, без плям та опіків.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властиві для квашеного продукту, солонувато-кислуватий смак з ароматом та присмаком прянощів, без сторонніх присмаку та запаху.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Якість розсолу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мутнуватий, приємного аромату, солонувато-кислуватого смаку, більш гострого, ніж у огірків.</w:t>
                  </w:r>
                  <w:r w:rsidRPr="00FB1443">
                    <w:rPr>
                      <w:rFonts w:ascii="Times New Roman" w:eastAsia="Times New Roman" w:hAnsi="Times New Roman" w:cs="Times New Roman"/>
                      <w:sz w:val="18"/>
                      <w:szCs w:val="17"/>
                      <w:lang w:val="uk-UA"/>
                    </w:rPr>
                    <w:t xml:space="preserve"> </w:t>
                  </w:r>
                  <w:r w:rsidRPr="00FB1443">
                    <w:rPr>
                      <w:rFonts w:ascii="Times New Roman" w:eastAsia="Times New Roman" w:hAnsi="Times New Roman" w:cs="Times New Roman"/>
                      <w:sz w:val="18"/>
                      <w:szCs w:val="20"/>
                      <w:lang w:val="uk-UA"/>
                    </w:rPr>
                    <w:t>Без консервантів, ароматизаторів і барвників.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lastRenderedPageBreak/>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Закрите поліетиленове відро</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До 5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Кількість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500 кг</w:t>
                  </w:r>
                </w:p>
              </w:tc>
            </w:tr>
          </w:tbl>
          <w:p w:rsidR="00FB1443" w:rsidRPr="00FB1443" w:rsidRDefault="00FB1443" w:rsidP="00FB1443">
            <w:pPr>
              <w:ind w:right="34" w:firstLine="567"/>
              <w:rPr>
                <w:rFonts w:ascii="Times New Roman" w:eastAsia="Times New Roman" w:hAnsi="Times New Roman" w:cs="Times New Roman"/>
                <w:sz w:val="18"/>
                <w:szCs w:val="24"/>
                <w:lang w:val="uk-UA"/>
              </w:rPr>
            </w:pPr>
          </w:p>
          <w:p w:rsidR="00FB1443" w:rsidRPr="00FB1443" w:rsidRDefault="00FB1443" w:rsidP="00FB1443">
            <w:pPr>
              <w:ind w:right="34" w:firstLine="567"/>
              <w:rPr>
                <w:rFonts w:ascii="Times New Roman" w:eastAsia="Times New Roman" w:hAnsi="Times New Roman" w:cs="Times New Roman"/>
                <w:b/>
                <w:sz w:val="18"/>
                <w:szCs w:val="24"/>
                <w:lang w:val="uk-UA"/>
              </w:rPr>
            </w:pPr>
            <w:r w:rsidRPr="00FB1443">
              <w:rPr>
                <w:rFonts w:ascii="Times New Roman" w:eastAsia="Times New Roman" w:hAnsi="Times New Roman" w:cs="Times New Roman"/>
                <w:sz w:val="18"/>
                <w:szCs w:val="24"/>
                <w:lang w:val="uk-UA"/>
              </w:rPr>
              <w:t xml:space="preserve">2. Назва товару: </w:t>
            </w:r>
            <w:r w:rsidRPr="00FB1443">
              <w:rPr>
                <w:rFonts w:ascii="Times New Roman" w:hAnsi="Times New Roman" w:cs="Times New Roman"/>
                <w:b/>
                <w:noProof/>
                <w:sz w:val="18"/>
                <w:szCs w:val="24"/>
                <w:lang w:val="uk-UA"/>
              </w:rPr>
              <w:t>Томати солені (квашені)</w:t>
            </w:r>
          </w:p>
          <w:tbl>
            <w:tblPr>
              <w:tblW w:w="6725" w:type="dxa"/>
              <w:tblInd w:w="534"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eastAsia="Times New Roman" w:hAnsi="Times New Roman" w:cs="Times New Roman"/>
                      <w:noProof/>
                      <w:sz w:val="18"/>
                      <w:szCs w:val="20"/>
                      <w:lang w:val="uk-UA"/>
                    </w:rPr>
                    <w:t>ДСТУ 8002:2015 Томати солені. Технічні умови 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Зовнішній вигляд: червоні або рожеві томати однорідні за рівнем зрілості, за розміром, цілі, різноманітної форми, але не потворні, без плодоніжок. Консистенція томатів червоних та рожевих - плоди цілі, м'якоть плода м'яка, але </w:t>
                  </w:r>
                  <w:proofErr w:type="spellStart"/>
                  <w:r w:rsidRPr="00FB1443">
                    <w:rPr>
                      <w:rFonts w:ascii="Times New Roman" w:eastAsia="Times New Roman" w:hAnsi="Times New Roman" w:cs="Times New Roman"/>
                      <w:sz w:val="18"/>
                      <w:szCs w:val="20"/>
                      <w:lang w:val="uk-UA"/>
                    </w:rPr>
                    <w:t>нерозповзла</w:t>
                  </w:r>
                  <w:proofErr w:type="spellEnd"/>
                  <w:r w:rsidRPr="00FB1443">
                    <w:rPr>
                      <w:rFonts w:ascii="Times New Roman" w:eastAsia="Times New Roman" w:hAnsi="Times New Roman" w:cs="Times New Roman"/>
                      <w:sz w:val="18"/>
                      <w:szCs w:val="20"/>
                      <w:lang w:val="uk-UA"/>
                    </w:rPr>
                    <w:t xml:space="preserve">, просочена розсолом. Смак та запах характерний для солоних томатів, кислувато-солонуватий смак з ароматом та присмаком прянощів, без стороннього присмаку та запаху. Колір близький до забарвлення свіжих томатів, відповідного ступеня зрілості плодів. Розмір плодів по найбільшому поперечному діаметру не менше 4см. Якість розсолу - розсіл з легким помутнінням, приємного аромату, </w:t>
                  </w:r>
                  <w:proofErr w:type="spellStart"/>
                  <w:r w:rsidRPr="00FB1443">
                    <w:rPr>
                      <w:rFonts w:ascii="Times New Roman" w:eastAsia="Times New Roman" w:hAnsi="Times New Roman" w:cs="Times New Roman"/>
                      <w:sz w:val="18"/>
                      <w:szCs w:val="20"/>
                      <w:lang w:val="uk-UA"/>
                    </w:rPr>
                    <w:t>солонувато</w:t>
                  </w:r>
                  <w:proofErr w:type="spellEnd"/>
                  <w:r w:rsidRPr="00FB1443">
                    <w:rPr>
                      <w:rFonts w:ascii="Times New Roman" w:eastAsia="Times New Roman" w:hAnsi="Times New Roman" w:cs="Times New Roman"/>
                      <w:sz w:val="18"/>
                      <w:szCs w:val="20"/>
                      <w:lang w:val="uk-UA"/>
                    </w:rPr>
                    <w:t xml:space="preserve"> - кислого смаку, трохи гострішого, ніж томати. Сторонні домішки не допускаються.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Зовнішній вигляд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не м’яті, не зморщені, без механічних пошкоджень</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червоний, різних відтінків, без плям та опіків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властиві для квашеного продукту, солонувато-кислуватий смак з ароматом та присмаком прянощів, без сторонніх присмаку та запаху.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4"/>
                      <w:lang w:val="uk-UA"/>
                    </w:rPr>
                  </w:pPr>
                  <w:r w:rsidRPr="00FB1443">
                    <w:rPr>
                      <w:rFonts w:ascii="Times New Roman" w:eastAsia="Times New Roman" w:hAnsi="Times New Roman" w:cs="Times New Roman"/>
                      <w:sz w:val="18"/>
                      <w:szCs w:val="20"/>
                      <w:lang w:val="uk-UA"/>
                    </w:rPr>
                    <w:t>Закрите поліетиленове відро</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До 5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500 кг</w:t>
                  </w:r>
                </w:p>
              </w:tc>
            </w:tr>
          </w:tbl>
          <w:p w:rsidR="00FB1443" w:rsidRPr="00FB1443" w:rsidRDefault="00FB1443" w:rsidP="00FB1443">
            <w:pPr>
              <w:ind w:right="34" w:firstLine="567"/>
              <w:rPr>
                <w:rFonts w:ascii="Times New Roman" w:eastAsia="Times New Roman" w:hAnsi="Times New Roman" w:cs="Times New Roman"/>
                <w:sz w:val="18"/>
                <w:szCs w:val="24"/>
                <w:lang w:val="uk-UA"/>
              </w:rPr>
            </w:pPr>
          </w:p>
          <w:p w:rsidR="00FB1443" w:rsidRPr="00FB1443" w:rsidRDefault="00FB1443" w:rsidP="00FB1443">
            <w:pPr>
              <w:ind w:right="34" w:firstLine="567"/>
              <w:rPr>
                <w:rFonts w:ascii="Times New Roman" w:eastAsia="Times New Roman" w:hAnsi="Times New Roman" w:cs="Times New Roman"/>
                <w:b/>
                <w:sz w:val="18"/>
                <w:szCs w:val="24"/>
                <w:lang w:val="uk-UA"/>
              </w:rPr>
            </w:pPr>
            <w:r w:rsidRPr="00FB1443">
              <w:rPr>
                <w:rFonts w:ascii="Times New Roman" w:eastAsia="Times New Roman" w:hAnsi="Times New Roman" w:cs="Times New Roman"/>
                <w:sz w:val="18"/>
                <w:szCs w:val="24"/>
                <w:lang w:val="uk-UA"/>
              </w:rPr>
              <w:t xml:space="preserve">3. Назва товару: </w:t>
            </w:r>
            <w:r w:rsidRPr="00FB1443">
              <w:rPr>
                <w:rFonts w:ascii="Times New Roman" w:hAnsi="Times New Roman" w:cs="Times New Roman"/>
                <w:b/>
                <w:noProof/>
                <w:sz w:val="18"/>
                <w:szCs w:val="24"/>
                <w:lang w:val="uk-UA"/>
              </w:rPr>
              <w:t>Капуста квашена</w:t>
            </w:r>
          </w:p>
          <w:tbl>
            <w:tblPr>
              <w:tblW w:w="6725" w:type="dxa"/>
              <w:tblInd w:w="534"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4"/>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hAnsi="Times New Roman" w:cs="Times New Roman"/>
                      <w:noProof/>
                      <w:sz w:val="18"/>
                      <w:szCs w:val="20"/>
                      <w:lang w:val="uk-UA"/>
                    </w:rPr>
                    <w:t>ДСТУ 8642:2016 Капуста квашена. Технічні умови 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 xml:space="preserve">Рівномірно нашаткована, смужками  не ширше 5 мм або нарізана та </w:t>
                  </w:r>
                  <w:proofErr w:type="spellStart"/>
                  <w:r w:rsidRPr="00FB1443">
                    <w:rPr>
                      <w:rFonts w:ascii="Times New Roman" w:hAnsi="Times New Roman" w:cs="Times New Roman"/>
                      <w:sz w:val="18"/>
                      <w:szCs w:val="20"/>
                      <w:lang w:val="uk-UA"/>
                    </w:rPr>
                    <w:t>нарублена</w:t>
                  </w:r>
                  <w:proofErr w:type="spellEnd"/>
                  <w:r w:rsidRPr="00FB1443">
                    <w:rPr>
                      <w:rFonts w:ascii="Times New Roman" w:hAnsi="Times New Roman" w:cs="Times New Roman"/>
                      <w:sz w:val="18"/>
                      <w:szCs w:val="20"/>
                      <w:lang w:val="uk-UA"/>
                    </w:rPr>
                    <w:t xml:space="preserve"> у вигляді частинок різної форми не більше 12 мм в найбільшому вимірі, без великих частинок качана і шматків листя  пружна. Овочеві та плодоовочеві </w:t>
                  </w:r>
                  <w:r w:rsidRPr="00FB1443">
                    <w:rPr>
                      <w:rFonts w:ascii="Times New Roman" w:hAnsi="Times New Roman" w:cs="Times New Roman"/>
                      <w:sz w:val="18"/>
                      <w:szCs w:val="20"/>
                      <w:lang w:val="uk-UA"/>
                    </w:rPr>
                    <w:lastRenderedPageBreak/>
                    <w:t>компоненти, прянощі рівномірно розподілені в квашеній капусті. Морква нашаткована та нарізана соломкою шириною 3-5 мм. Консистенція соковита, щільна, хрустка. Запах ароматний, характерний для квашеної капусти. У капусті з приправами і прянощами ясно відчувається аромат доданих прянощів. Сік володіє ароматом капусти. Смак кислувато-солонуватий, приємний, без гіркоти. Смак соку більш гострий, ніж смак квашеної капусти без соку. Колір світло - солом'яний з жовтуватим відтінком. У капусті з приправами і пряностями можуть бути відтінки, що залежать від кольору доданих приправ і прянощів.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hAnsi="Times New Roman" w:cs="Times New Roman"/>
                      <w:b/>
                      <w:sz w:val="18"/>
                      <w:lang w:val="uk-UA"/>
                    </w:rPr>
                    <w:lastRenderedPageBreak/>
                    <w:t>Розмір шаткування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Середній або мілкий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білий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Кислувато - солонуватий присмак, без сторонніх запахів та смаків.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Закрите поліетиленове відро</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До 5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600 кг</w:t>
                  </w:r>
                </w:p>
              </w:tc>
            </w:tr>
          </w:tbl>
          <w:p w:rsidR="00FB1443" w:rsidRPr="00FB1443" w:rsidRDefault="00FB1443" w:rsidP="00FB1443">
            <w:pPr>
              <w:ind w:right="34" w:firstLine="567"/>
              <w:rPr>
                <w:rFonts w:ascii="Times New Roman" w:eastAsia="Times New Roman" w:hAnsi="Times New Roman" w:cs="Times New Roman"/>
                <w:sz w:val="18"/>
                <w:szCs w:val="24"/>
                <w:lang w:val="uk-UA"/>
              </w:rPr>
            </w:pPr>
          </w:p>
          <w:p w:rsidR="00FB1443" w:rsidRPr="00FB1443" w:rsidRDefault="00FB1443" w:rsidP="00FB1443">
            <w:pPr>
              <w:widowControl w:val="0"/>
              <w:spacing w:line="240" w:lineRule="atLeast"/>
              <w:ind w:left="567" w:right="34"/>
              <w:rPr>
                <w:rFonts w:ascii="Times New Roman" w:hAnsi="Times New Roman" w:cs="Times New Roman"/>
                <w:b/>
                <w:bCs/>
                <w:sz w:val="18"/>
                <w:szCs w:val="24"/>
                <w:lang w:val="uk-UA"/>
              </w:rPr>
            </w:pPr>
            <w:r w:rsidRPr="00FB1443">
              <w:rPr>
                <w:rFonts w:ascii="Times New Roman" w:eastAsia="Times New Roman" w:hAnsi="Times New Roman" w:cs="Times New Roman"/>
                <w:sz w:val="18"/>
                <w:szCs w:val="24"/>
                <w:lang w:val="uk-UA"/>
              </w:rPr>
              <w:t xml:space="preserve">4. Назва товару: </w:t>
            </w:r>
            <w:r w:rsidRPr="00FB1443">
              <w:rPr>
                <w:rFonts w:ascii="Times New Roman" w:hAnsi="Times New Roman" w:cs="Times New Roman"/>
                <w:b/>
                <w:bCs/>
                <w:sz w:val="18"/>
                <w:szCs w:val="24"/>
                <w:lang w:val="uk-UA"/>
              </w:rPr>
              <w:t>Мак олійний харчовий</w:t>
            </w:r>
          </w:p>
          <w:tbl>
            <w:tblPr>
              <w:tblW w:w="6725" w:type="dxa"/>
              <w:tblInd w:w="534"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hAnsi="Times New Roman" w:cs="Times New Roman"/>
                      <w:sz w:val="18"/>
                      <w:szCs w:val="20"/>
                      <w:shd w:val="clear" w:color="auto" w:fill="FEFEFE"/>
                      <w:lang w:val="uk-UA"/>
                    </w:rPr>
                    <w:t xml:space="preserve">ДСТУ 7696:2015 Мак олійний. Загальні технічні вимоги </w:t>
                  </w:r>
                  <w:r w:rsidRPr="00FB1443">
                    <w:rPr>
                      <w:rFonts w:ascii="Times New Roman" w:hAnsi="Times New Roman" w:cs="Times New Roman"/>
                      <w:noProof/>
                      <w:sz w:val="18"/>
                      <w:szCs w:val="20"/>
                      <w:lang w:val="uk-UA"/>
                    </w:rPr>
                    <w:t>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tLeast"/>
                    <w:ind w:right="34"/>
                    <w:jc w:val="both"/>
                    <w:rPr>
                      <w:rFonts w:ascii="Times New Roman" w:hAnsi="Times New Roman" w:cs="Times New Roman"/>
                      <w:sz w:val="18"/>
                      <w:szCs w:val="21"/>
                      <w:lang w:val="uk-UA"/>
                    </w:rPr>
                  </w:pPr>
                  <w:r w:rsidRPr="00FB1443">
                    <w:rPr>
                      <w:rFonts w:ascii="Times New Roman" w:hAnsi="Times New Roman" w:cs="Times New Roman"/>
                      <w:sz w:val="18"/>
                      <w:szCs w:val="20"/>
                      <w:lang w:val="uk-UA"/>
                    </w:rPr>
                    <w:t>Насіння маку має бути у здоровому стані, без теплового пошкодження під час сушіння, без сміттєвих домішок. Без ГМО. Країна походження: вирощений в Україні. Умови зберігання: в сухих, чистих, прохолодних, добре вентильованих приміщеннях, з дотриманням санітарних норм, незаражених шкідниками хлібних запасів, і захищених від прямих сонячних променів за температури не вище 30°C та відносної вологості повітря не більше 70%</w:t>
                  </w:r>
                </w:p>
                <w:p w:rsidR="00FB1443" w:rsidRPr="00FB1443" w:rsidRDefault="00FB1443" w:rsidP="00FB1443">
                  <w:pPr>
                    <w:pStyle w:val="aa"/>
                    <w:shd w:val="clear" w:color="auto" w:fill="FFFFFF"/>
                    <w:spacing w:before="0" w:beforeAutospacing="0" w:after="0" w:afterAutospacing="0" w:line="240" w:lineRule="atLeast"/>
                    <w:ind w:right="34"/>
                    <w:jc w:val="both"/>
                    <w:rPr>
                      <w:sz w:val="18"/>
                      <w:szCs w:val="20"/>
                    </w:rPr>
                  </w:pPr>
                  <w:r w:rsidRPr="00FB1443">
                    <w:rPr>
                      <w:sz w:val="18"/>
                      <w:szCs w:val="20"/>
                    </w:rPr>
                    <w:t>Термін придатності: 12 місяців з дати виробництва, вказаної на упаковці (за умові належного зберігання).</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sz w:val="18"/>
                      <w:szCs w:val="20"/>
                      <w:lang w:val="uk-UA"/>
                    </w:rPr>
                    <w:t>голубуватий, сірий і сіро-голубий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sz w:val="18"/>
                      <w:szCs w:val="20"/>
                      <w:lang w:val="uk-UA"/>
                    </w:rPr>
                    <w:t>запах, властивий здоровому насінню (без затхлого, солодового, пліснявого, гнильного, інших сторонніх запахів)</w:t>
                  </w:r>
                  <w:r w:rsidRPr="00FB1443">
                    <w:rPr>
                      <w:rFonts w:ascii="Times New Roman" w:eastAsia="Times New Roman" w:hAnsi="Times New Roman" w:cs="Times New Roman"/>
                      <w:sz w:val="18"/>
                      <w:szCs w:val="20"/>
                      <w:lang w:val="uk-UA"/>
                    </w:rPr>
                    <w:t>, смак притаманний насінню маку, без сторонніх запахів та смаків.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lastRenderedPageBreak/>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поліпропіленовий пакет</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100 гр.</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 кг</w:t>
                  </w:r>
                </w:p>
              </w:tc>
            </w:tr>
          </w:tbl>
          <w:p w:rsidR="00FB1443" w:rsidRPr="00FB1443" w:rsidRDefault="00FB1443" w:rsidP="00FB1443">
            <w:pPr>
              <w:widowControl w:val="0"/>
              <w:spacing w:line="240" w:lineRule="atLeast"/>
              <w:ind w:left="567" w:right="34"/>
              <w:rPr>
                <w:rFonts w:ascii="Times New Roman" w:hAnsi="Times New Roman" w:cs="Times New Roman"/>
                <w:bCs/>
                <w:sz w:val="18"/>
                <w:szCs w:val="21"/>
                <w:lang w:val="uk-UA"/>
              </w:rPr>
            </w:pPr>
          </w:p>
          <w:p w:rsidR="00FB1443" w:rsidRPr="00FB1443" w:rsidRDefault="00FB1443" w:rsidP="00FB1443">
            <w:pPr>
              <w:widowControl w:val="0"/>
              <w:spacing w:line="240" w:lineRule="atLeast"/>
              <w:ind w:left="567" w:right="34"/>
              <w:rPr>
                <w:rFonts w:ascii="Times New Roman" w:hAnsi="Times New Roman" w:cs="Times New Roman"/>
                <w:b/>
                <w:bCs/>
                <w:color w:val="FF0000"/>
                <w:sz w:val="18"/>
                <w:szCs w:val="24"/>
                <w:lang w:val="uk-UA"/>
              </w:rPr>
            </w:pPr>
            <w:r w:rsidRPr="00FB1443">
              <w:rPr>
                <w:rFonts w:ascii="Times New Roman" w:eastAsia="Times New Roman" w:hAnsi="Times New Roman" w:cs="Times New Roman"/>
                <w:sz w:val="18"/>
                <w:szCs w:val="24"/>
                <w:lang w:val="uk-UA"/>
              </w:rPr>
              <w:t xml:space="preserve">4. Назва товару: </w:t>
            </w:r>
            <w:r w:rsidRPr="00FB1443">
              <w:rPr>
                <w:rFonts w:ascii="Times New Roman" w:hAnsi="Times New Roman" w:cs="Times New Roman"/>
                <w:b/>
                <w:bCs/>
                <w:sz w:val="18"/>
                <w:szCs w:val="24"/>
                <w:lang w:val="uk-UA"/>
              </w:rPr>
              <w:t>Повидло яблучне</w:t>
            </w:r>
          </w:p>
          <w:tbl>
            <w:tblPr>
              <w:tblW w:w="6725" w:type="dxa"/>
              <w:tblInd w:w="534"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hAnsi="Times New Roman" w:cs="Times New Roman"/>
                      <w:sz w:val="18"/>
                      <w:szCs w:val="20"/>
                      <w:shd w:val="clear" w:color="auto" w:fill="FEFEFE"/>
                      <w:lang w:val="uk-UA"/>
                    </w:rPr>
                    <w:t xml:space="preserve">ДСТУ 6072:2009 Повидло. Загальні технічні умови. Загальні технічні вимоги </w:t>
                  </w:r>
                  <w:r w:rsidRPr="00FB1443">
                    <w:rPr>
                      <w:rFonts w:ascii="Times New Roman" w:hAnsi="Times New Roman" w:cs="Times New Roman"/>
                      <w:noProof/>
                      <w:sz w:val="18"/>
                      <w:szCs w:val="20"/>
                      <w:lang w:val="uk-UA"/>
                    </w:rPr>
                    <w:t>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pStyle w:val="aa"/>
                    <w:shd w:val="clear" w:color="auto" w:fill="FFFFFF"/>
                    <w:spacing w:before="0" w:beforeAutospacing="0" w:after="0" w:afterAutospacing="0" w:line="240" w:lineRule="atLeast"/>
                    <w:ind w:right="34"/>
                    <w:jc w:val="both"/>
                    <w:rPr>
                      <w:sz w:val="18"/>
                      <w:szCs w:val="20"/>
                    </w:rPr>
                  </w:pPr>
                  <w:r w:rsidRPr="00FB1443">
                    <w:rPr>
                      <w:color w:val="000000"/>
                      <w:sz w:val="18"/>
                      <w:szCs w:val="20"/>
                    </w:rPr>
                    <w:t xml:space="preserve">Продукт однорідної густої консистенції, який одержують уварюванням фруктово-ягідного пюре з цукром до щільної або мазкої консистенції. Воно Характеризується приємним смаком і ароматом, значним вмістом вуглеводів. Сировиною для виробництва повидла </w:t>
                  </w:r>
                  <w:proofErr w:type="spellStart"/>
                  <w:r w:rsidRPr="00FB1443">
                    <w:rPr>
                      <w:color w:val="000000"/>
                      <w:sz w:val="18"/>
                      <w:szCs w:val="20"/>
                    </w:rPr>
                    <w:t>повино</w:t>
                  </w:r>
                  <w:proofErr w:type="spellEnd"/>
                  <w:r w:rsidRPr="00FB1443">
                    <w:rPr>
                      <w:color w:val="000000"/>
                      <w:sz w:val="18"/>
                      <w:szCs w:val="20"/>
                    </w:rPr>
                    <w:t xml:space="preserve"> бути пюре фруктове, ягідне, цукор-пісок, для деяких видів - також пектин, лимонна, </w:t>
                  </w:r>
                  <w:proofErr w:type="spellStart"/>
                  <w:r w:rsidRPr="00FB1443">
                    <w:rPr>
                      <w:color w:val="000000"/>
                      <w:sz w:val="18"/>
                      <w:szCs w:val="20"/>
                    </w:rPr>
                    <w:t>сорбінова</w:t>
                  </w:r>
                  <w:proofErr w:type="spellEnd"/>
                  <w:r w:rsidRPr="00FB1443">
                    <w:rPr>
                      <w:color w:val="000000"/>
                      <w:sz w:val="18"/>
                      <w:szCs w:val="20"/>
                    </w:rPr>
                    <w:t xml:space="preserve"> кислота. Допускаються до використання лише харчові добавки, які пройшли гігієнічну регламентацію і зареєстровані в Міністерстві охорони здоров’я. </w:t>
                  </w:r>
                  <w:proofErr w:type="spellStart"/>
                  <w:r w:rsidRPr="00FB1443">
                    <w:rPr>
                      <w:color w:val="000000"/>
                      <w:sz w:val="18"/>
                      <w:szCs w:val="20"/>
                    </w:rPr>
                    <w:t>Нестерилізоване</w:t>
                  </w:r>
                  <w:proofErr w:type="spellEnd"/>
                  <w:r w:rsidRPr="00FB1443">
                    <w:rPr>
                      <w:color w:val="000000"/>
                      <w:sz w:val="18"/>
                      <w:szCs w:val="20"/>
                    </w:rPr>
                    <w:t>. На кожній одиниці споживчої тари має бути нанесене державною мовою маркування, яке містить: назву харчового продукту; місцезнаходження виробництва; масу нетто; склад; кінцеву дату споживання «Вжити до» або дату виробництва та термін придатності; умови зберігання.</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sz w:val="18"/>
                      <w:szCs w:val="20"/>
                      <w:lang w:val="uk-UA"/>
                    </w:rPr>
                    <w:t>голубуватий, сірий і сіро-голубий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color w:val="000000"/>
                      <w:sz w:val="18"/>
                      <w:szCs w:val="20"/>
                      <w:lang w:val="uk-UA"/>
                    </w:rPr>
                    <w:t xml:space="preserve">Смак та запах притаманний запаху фруктів, згідно з найменуванням на етикетці, </w:t>
                  </w:r>
                  <w:r w:rsidRPr="00FB1443">
                    <w:rPr>
                      <w:rFonts w:ascii="Times New Roman" w:eastAsia="Times New Roman" w:hAnsi="Times New Roman" w:cs="Times New Roman"/>
                      <w:sz w:val="18"/>
                      <w:szCs w:val="20"/>
                      <w:lang w:val="uk-UA"/>
                    </w:rPr>
                    <w:t>без сторонніх запахів та смаків.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sz w:val="18"/>
                      <w:szCs w:val="20"/>
                      <w:highlight w:val="yellow"/>
                      <w:lang w:val="uk-UA"/>
                    </w:rPr>
                  </w:pPr>
                  <w:r w:rsidRPr="00FB1443">
                    <w:rPr>
                      <w:rFonts w:ascii="Times New Roman" w:eastAsia="Times New Roman" w:hAnsi="Times New Roman" w:cs="Times New Roman"/>
                      <w:sz w:val="18"/>
                      <w:szCs w:val="20"/>
                      <w:lang w:val="uk-UA"/>
                    </w:rPr>
                    <w:t>картонний ящик</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highlight w:val="yellow"/>
                      <w:lang w:val="uk-UA"/>
                    </w:rPr>
                  </w:pPr>
                  <w:r w:rsidRPr="00FB1443">
                    <w:rPr>
                      <w:rFonts w:ascii="Times New Roman" w:eastAsia="Times New Roman" w:hAnsi="Times New Roman" w:cs="Times New Roman"/>
                      <w:sz w:val="18"/>
                      <w:szCs w:val="20"/>
                      <w:lang w:val="uk-UA"/>
                    </w:rPr>
                    <w:t>6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FB1443">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FB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500 кг</w:t>
                  </w:r>
                </w:p>
              </w:tc>
            </w:tr>
          </w:tbl>
          <w:p w:rsidR="00FB1443" w:rsidRPr="00FB1443" w:rsidRDefault="00FB1443" w:rsidP="00FB1443">
            <w:pPr>
              <w:widowControl w:val="0"/>
              <w:spacing w:line="240" w:lineRule="atLeast"/>
              <w:ind w:left="567" w:right="34"/>
              <w:rPr>
                <w:rFonts w:ascii="Times New Roman" w:hAnsi="Times New Roman" w:cs="Times New Roman"/>
                <w:bCs/>
                <w:sz w:val="18"/>
                <w:szCs w:val="21"/>
                <w:lang w:val="uk-UA"/>
              </w:rPr>
            </w:pPr>
          </w:p>
          <w:p w:rsidR="00FB1443" w:rsidRPr="00FB1443" w:rsidRDefault="00FB1443" w:rsidP="00FB1443">
            <w:pPr>
              <w:pStyle w:val="12"/>
              <w:widowControl/>
              <w:numPr>
                <w:ilvl w:val="0"/>
                <w:numId w:val="6"/>
              </w:numPr>
              <w:tabs>
                <w:tab w:val="left" w:pos="-426"/>
                <w:tab w:val="left" w:pos="284"/>
                <w:tab w:val="left" w:pos="851"/>
              </w:tabs>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rsidR="00FB1443" w:rsidRPr="00FB1443" w:rsidRDefault="00FB1443" w:rsidP="00FB1443">
            <w:pPr>
              <w:pStyle w:val="12"/>
              <w:widowControl/>
              <w:numPr>
                <w:ilvl w:val="0"/>
                <w:numId w:val="6"/>
              </w:numPr>
              <w:tabs>
                <w:tab w:val="left" w:pos="-426"/>
                <w:tab w:val="left" w:pos="284"/>
                <w:tab w:val="left" w:pos="851"/>
              </w:tabs>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w:t>
            </w:r>
          </w:p>
          <w:p w:rsidR="00FB1443" w:rsidRPr="00FB1443" w:rsidRDefault="00FB1443" w:rsidP="00FB1443">
            <w:pPr>
              <w:pStyle w:val="12"/>
              <w:widowControl/>
              <w:numPr>
                <w:ilvl w:val="0"/>
                <w:numId w:val="6"/>
              </w:numPr>
              <w:tabs>
                <w:tab w:val="left" w:pos="0"/>
                <w:tab w:val="left" w:pos="284"/>
                <w:tab w:val="left" w:pos="426"/>
                <w:tab w:val="left" w:pos="851"/>
              </w:tabs>
              <w:spacing w:line="240" w:lineRule="atLeast"/>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w:t>
            </w:r>
            <w:r w:rsidRPr="00FB1443">
              <w:rPr>
                <w:rFonts w:ascii="Times New Roman" w:eastAsia="Times New Roman" w:hAnsi="Times New Roman" w:cs="Times New Roman"/>
                <w:sz w:val="18"/>
              </w:rPr>
              <w:lastRenderedPageBreak/>
              <w:t xml:space="preserve">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w:t>
            </w:r>
          </w:p>
          <w:p w:rsidR="00FB1443" w:rsidRPr="00FB1443" w:rsidRDefault="00FB1443" w:rsidP="00FB1443">
            <w:pPr>
              <w:pStyle w:val="12"/>
              <w:widowControl/>
              <w:numPr>
                <w:ilvl w:val="0"/>
                <w:numId w:val="6"/>
              </w:numPr>
              <w:tabs>
                <w:tab w:val="left" w:pos="0"/>
                <w:tab w:val="left" w:pos="284"/>
                <w:tab w:val="left" w:pos="851"/>
              </w:tabs>
              <w:spacing w:line="240" w:lineRule="atLeast"/>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 xml:space="preserve">Термін придатності продукції повинен складати на момент поставки не менше 80 % від загального терміну придатності товару. </w:t>
            </w:r>
          </w:p>
          <w:p w:rsidR="00FB1443" w:rsidRPr="00FB1443" w:rsidRDefault="00FB1443" w:rsidP="00FB1443">
            <w:pPr>
              <w:pStyle w:val="12"/>
              <w:widowControl/>
              <w:numPr>
                <w:ilvl w:val="0"/>
                <w:numId w:val="6"/>
              </w:numPr>
              <w:tabs>
                <w:tab w:val="left" w:pos="0"/>
                <w:tab w:val="left" w:pos="284"/>
                <w:tab w:val="left" w:pos="851"/>
              </w:tabs>
              <w:spacing w:line="240" w:lineRule="atLeast"/>
              <w:ind w:left="0" w:right="34" w:firstLine="567"/>
              <w:jc w:val="both"/>
              <w:rPr>
                <w:rFonts w:ascii="Times New Roman" w:eastAsia="Times New Roman" w:hAnsi="Times New Roman" w:cs="Times New Roman"/>
                <w:sz w:val="18"/>
              </w:rPr>
            </w:pPr>
            <w:r w:rsidRPr="00FB1443">
              <w:rPr>
                <w:rFonts w:ascii="Times New Roman" w:hAnsi="Times New Roman" w:cs="Times New Roman"/>
                <w:sz w:val="18"/>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rsidR="00FB1443" w:rsidRPr="00FB1443" w:rsidRDefault="00FB1443" w:rsidP="00FB1443">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5.1.</w:t>
            </w:r>
            <w:r w:rsidRPr="00FB1443">
              <w:rPr>
                <w:rFonts w:ascii="Times New Roman" w:eastAsia="Times New Roman" w:hAnsi="Times New Roman" w:cs="Times New Roman"/>
                <w:sz w:val="18"/>
                <w:lang w:val="uk-UA"/>
              </w:rPr>
              <w:t xml:space="preserve">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p>
          <w:p w:rsidR="00FB1443" w:rsidRPr="00FB1443" w:rsidRDefault="00FB1443" w:rsidP="00FB1443">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5.2.</w:t>
            </w:r>
            <w:r w:rsidRPr="00FB1443">
              <w:rPr>
                <w:rFonts w:ascii="Times New Roman" w:eastAsia="Times New Roman" w:hAnsi="Times New Roman" w:cs="Times New Roman"/>
                <w:sz w:val="18"/>
                <w:lang w:val="uk-UA"/>
              </w:rPr>
              <w:t xml:space="preserve"> Сертифікат на систему екологічного управління ДСТУ ISO 14001:2015 (ISO 14001:2015, IDT)*, виданий органом із сертифікації, акредитованого НААУ  на ім’я учасника.</w:t>
            </w:r>
          </w:p>
          <w:p w:rsidR="00FB1443" w:rsidRPr="00FB1443" w:rsidRDefault="00FB1443" w:rsidP="00FB1443">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5.3.</w:t>
            </w:r>
            <w:r w:rsidRPr="00FB1443">
              <w:rPr>
                <w:rFonts w:ascii="Times New Roman" w:eastAsia="Times New Roman" w:hAnsi="Times New Roman" w:cs="Times New Roman"/>
                <w:sz w:val="18"/>
                <w:lang w:val="uk-UA"/>
              </w:rPr>
              <w:t xml:space="preserve"> Сертифікат на систему управління якістю ДСТУ ISO 9001:2015 (ISO 9001:2015, IDT)*, виданий органом із сертифікації, акредитованого НААУ  на ім’я учасника.</w:t>
            </w:r>
          </w:p>
          <w:p w:rsidR="00FB1443" w:rsidRPr="00FB1443" w:rsidRDefault="00FB1443" w:rsidP="00FB1443">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5.4.</w:t>
            </w:r>
            <w:r w:rsidRPr="00FB1443">
              <w:rPr>
                <w:rFonts w:ascii="Times New Roman" w:eastAsia="Times New Roman" w:hAnsi="Times New Roman" w:cs="Times New Roman"/>
                <w:sz w:val="18"/>
                <w:lang w:val="uk-UA"/>
              </w:rPr>
              <w:t xml:space="preserve">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p w:rsidR="00FB1443" w:rsidRPr="00FB1443" w:rsidRDefault="00FB1443" w:rsidP="00FB1443">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5.5.</w:t>
            </w:r>
            <w:r w:rsidRPr="00FB1443">
              <w:rPr>
                <w:rFonts w:ascii="Times New Roman" w:eastAsia="Times New Roman" w:hAnsi="Times New Roman" w:cs="Times New Roman"/>
                <w:sz w:val="18"/>
                <w:lang w:val="uk-UA"/>
              </w:rPr>
              <w:t xml:space="preserve"> Сертифікат на систему управління щодо протидії корупції ДСТУ ISO 37001:2018 (ISO 37001:2016, IDT)*, виданий на ім’я учасника.</w:t>
            </w:r>
          </w:p>
          <w:p w:rsidR="00FB1443" w:rsidRPr="00FB1443" w:rsidRDefault="00FB1443" w:rsidP="00FB1443">
            <w:pPr>
              <w:pStyle w:val="a5"/>
              <w:numPr>
                <w:ilvl w:val="0"/>
                <w:numId w:val="6"/>
              </w:numPr>
              <w:pBdr>
                <w:top w:val="nil"/>
                <w:left w:val="nil"/>
                <w:bottom w:val="nil"/>
                <w:right w:val="nil"/>
                <w:between w:val="nil"/>
              </w:pBdr>
              <w:tabs>
                <w:tab w:val="left" w:pos="851"/>
              </w:tabs>
              <w:spacing w:line="240" w:lineRule="atLeast"/>
              <w:ind w:left="0" w:right="34" w:firstLine="567"/>
              <w:jc w:val="both"/>
              <w:rPr>
                <w:rFonts w:ascii="Times New Roman" w:hAnsi="Times New Roman" w:cs="Times New Roman"/>
                <w:sz w:val="18"/>
                <w:lang w:val="uk-UA"/>
              </w:rPr>
            </w:pPr>
            <w:r w:rsidRPr="00FB1443">
              <w:rPr>
                <w:rFonts w:ascii="Times New Roman" w:hAnsi="Times New Roman" w:cs="Times New Roman"/>
                <w:bCs/>
                <w:sz w:val="18"/>
                <w:lang w:val="uk-UA" w:eastAsia="uk-UA"/>
              </w:rPr>
              <w:t xml:space="preserve">На капусту квашену, томати солені (квашені), огірки солені надати експертні висновки або протоколи контрольних випробувань харчової продукції, видані уповноваженим на те органом, </w:t>
            </w:r>
            <w:r w:rsidRPr="00FB1443">
              <w:rPr>
                <w:rFonts w:ascii="Times New Roman" w:hAnsi="Times New Roman" w:cs="Times New Roman"/>
                <w:sz w:val="18"/>
                <w:lang w:val="uk-UA"/>
              </w:rPr>
              <w:t>на ім’я учасника/виробника продукції</w:t>
            </w:r>
            <w:r w:rsidRPr="00FB1443">
              <w:rPr>
                <w:rFonts w:ascii="Times New Roman" w:hAnsi="Times New Roman" w:cs="Times New Roman"/>
                <w:bCs/>
                <w:sz w:val="18"/>
                <w:lang w:val="uk-UA" w:eastAsia="uk-UA"/>
              </w:rPr>
              <w:t xml:space="preserve">, датовані не раніше ІІІ кварталу 2022 року, щодо оцінки відповідності товару вимогам нормативних документів, а саме: органолептичні показники, фізико-хімічні показники, мікробіологічні показники, визначення вмісту токсичних елементів, </w:t>
            </w:r>
            <w:proofErr w:type="spellStart"/>
            <w:r w:rsidRPr="00FB1443">
              <w:rPr>
                <w:rFonts w:ascii="Times New Roman" w:hAnsi="Times New Roman" w:cs="Times New Roman"/>
                <w:bCs/>
                <w:sz w:val="18"/>
                <w:lang w:val="uk-UA" w:eastAsia="uk-UA"/>
              </w:rPr>
              <w:t>мікотоксинів</w:t>
            </w:r>
            <w:proofErr w:type="spellEnd"/>
            <w:r w:rsidRPr="00FB1443">
              <w:rPr>
                <w:rFonts w:ascii="Times New Roman" w:hAnsi="Times New Roman" w:cs="Times New Roman"/>
                <w:bCs/>
                <w:sz w:val="18"/>
                <w:lang w:val="uk-UA" w:eastAsia="uk-UA"/>
              </w:rPr>
              <w:t xml:space="preserve"> (</w:t>
            </w:r>
            <w:proofErr w:type="spellStart"/>
            <w:r w:rsidRPr="00FB1443">
              <w:rPr>
                <w:rFonts w:ascii="Times New Roman" w:hAnsi="Times New Roman" w:cs="Times New Roman"/>
                <w:bCs/>
                <w:sz w:val="18"/>
                <w:lang w:val="uk-UA" w:eastAsia="uk-UA"/>
              </w:rPr>
              <w:t>патуліну</w:t>
            </w:r>
            <w:proofErr w:type="spellEnd"/>
            <w:r w:rsidRPr="00FB1443">
              <w:rPr>
                <w:rFonts w:ascii="Times New Roman" w:hAnsi="Times New Roman" w:cs="Times New Roman"/>
                <w:bCs/>
                <w:sz w:val="18"/>
                <w:lang w:val="uk-UA" w:eastAsia="uk-UA"/>
              </w:rPr>
              <w:t>), нітратів, питомої активності радіонуклідів та якісне визначення ГМО.</w:t>
            </w:r>
          </w:p>
          <w:p w:rsidR="00FB1443" w:rsidRPr="00FB1443" w:rsidRDefault="00FB1443" w:rsidP="00FB1443">
            <w:pPr>
              <w:pStyle w:val="a5"/>
              <w:numPr>
                <w:ilvl w:val="0"/>
                <w:numId w:val="6"/>
              </w:numPr>
              <w:pBdr>
                <w:top w:val="nil"/>
                <w:left w:val="nil"/>
                <w:bottom w:val="nil"/>
                <w:right w:val="nil"/>
                <w:between w:val="nil"/>
              </w:pBdr>
              <w:tabs>
                <w:tab w:val="left" w:pos="993"/>
              </w:tabs>
              <w:spacing w:line="240" w:lineRule="atLeast"/>
              <w:ind w:left="0" w:right="34" w:firstLine="567"/>
              <w:jc w:val="both"/>
              <w:rPr>
                <w:rFonts w:ascii="Times New Roman" w:hAnsi="Times New Roman" w:cs="Times New Roman"/>
                <w:sz w:val="18"/>
                <w:lang w:val="uk-UA" w:eastAsia="ar-SA"/>
              </w:rPr>
            </w:pPr>
            <w:r w:rsidRPr="00FB1443">
              <w:rPr>
                <w:rFonts w:ascii="Times New Roman" w:hAnsi="Times New Roman" w:cs="Times New Roman"/>
                <w:bCs/>
                <w:sz w:val="18"/>
                <w:lang w:val="uk-UA" w:eastAsia="uk-UA"/>
              </w:rPr>
              <w:t xml:space="preserve">На повидло та мак олійний  надати </w:t>
            </w:r>
            <w:r w:rsidRPr="00FB1443">
              <w:rPr>
                <w:rFonts w:ascii="Times New Roman" w:hAnsi="Times New Roman" w:cs="Times New Roman"/>
                <w:color w:val="000000"/>
                <w:sz w:val="18"/>
                <w:shd w:val="clear" w:color="auto" w:fill="FFFFFF"/>
                <w:lang w:val="uk-UA"/>
              </w:rPr>
              <w:t>декларацію постачальника (з обов’язковою вказівкою виробника продукції) або декларацію виробника про відповідність, яка відповідає ДСТУ ISO/IEC 17050-1:2006.</w:t>
            </w:r>
          </w:p>
          <w:p w:rsidR="00FB1443" w:rsidRPr="00FB1443" w:rsidRDefault="00FB1443" w:rsidP="00FB1443">
            <w:pPr>
              <w:pStyle w:val="a5"/>
              <w:numPr>
                <w:ilvl w:val="0"/>
                <w:numId w:val="6"/>
              </w:numPr>
              <w:pBdr>
                <w:top w:val="nil"/>
                <w:left w:val="nil"/>
                <w:bottom w:val="nil"/>
                <w:right w:val="nil"/>
                <w:between w:val="nil"/>
              </w:pBdr>
              <w:tabs>
                <w:tab w:val="left" w:pos="993"/>
              </w:tabs>
              <w:spacing w:line="240" w:lineRule="atLeast"/>
              <w:ind w:left="0" w:right="34" w:firstLine="567"/>
              <w:jc w:val="both"/>
              <w:rPr>
                <w:rFonts w:ascii="Times New Roman" w:hAnsi="Times New Roman" w:cs="Times New Roman"/>
                <w:sz w:val="18"/>
                <w:lang w:val="uk-UA" w:eastAsia="ar-SA"/>
              </w:rPr>
            </w:pPr>
            <w:proofErr w:type="spellStart"/>
            <w:r w:rsidRPr="00FB1443">
              <w:rPr>
                <w:rFonts w:ascii="Times New Roman" w:hAnsi="Times New Roman" w:cs="Times New Roman"/>
                <w:sz w:val="18"/>
                <w:lang w:val="uk-UA"/>
              </w:rPr>
              <w:t>Скан-копія</w:t>
            </w:r>
            <w:proofErr w:type="spellEnd"/>
            <w:r w:rsidRPr="00FB1443">
              <w:rPr>
                <w:rFonts w:ascii="Times New Roman" w:hAnsi="Times New Roman" w:cs="Times New Roman"/>
                <w:sz w:val="18"/>
                <w:lang w:val="uk-UA"/>
              </w:rPr>
              <w:t xml:space="preserve"> оригіналу акту </w:t>
            </w:r>
            <w:proofErr w:type="spellStart"/>
            <w:r w:rsidRPr="00FB1443">
              <w:rPr>
                <w:rFonts w:ascii="Times New Roman" w:hAnsi="Times New Roman" w:cs="Times New Roman"/>
                <w:sz w:val="18"/>
                <w:lang w:val="uk-UA"/>
              </w:rPr>
              <w:t>Держпродспоживслужби</w:t>
            </w:r>
            <w:proofErr w:type="spellEnd"/>
            <w:r w:rsidRPr="00FB1443">
              <w:rPr>
                <w:rFonts w:ascii="Times New Roman" w:hAnsi="Times New Roman" w:cs="Times New Roman"/>
                <w:sz w:val="18"/>
                <w:lang w:val="uk-UA" w:eastAsia="ar-SA"/>
              </w:rPr>
              <w:t xml:space="preserve">, </w:t>
            </w:r>
            <w:r w:rsidRPr="00FB1443">
              <w:rPr>
                <w:rFonts w:ascii="Times New Roman" w:hAnsi="Times New Roman" w:cs="Times New Roman"/>
                <w:sz w:val="18"/>
                <w:lang w:val="uk-UA"/>
              </w:rPr>
              <w:t>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446 від 08.08.19). Акт повинен бути без виявлених порушень</w:t>
            </w:r>
            <w:r w:rsidRPr="00FB1443">
              <w:rPr>
                <w:rFonts w:ascii="Times New Roman" w:hAnsi="Times New Roman" w:cs="Times New Roman"/>
                <w:sz w:val="18"/>
                <w:lang w:val="uk-UA" w:eastAsia="ar-SA"/>
              </w:rPr>
              <w:t xml:space="preserve"> та не більше річної давнини відносно дати публікації оголошення про проведення закупівлі. </w:t>
            </w:r>
          </w:p>
          <w:p w:rsidR="00FB1443" w:rsidRPr="00FB1443" w:rsidRDefault="00FB1443" w:rsidP="00FB1443">
            <w:pPr>
              <w:pStyle w:val="a5"/>
              <w:numPr>
                <w:ilvl w:val="0"/>
                <w:numId w:val="6"/>
              </w:numPr>
              <w:tabs>
                <w:tab w:val="left" w:pos="993"/>
              </w:tabs>
              <w:spacing w:line="240" w:lineRule="atLeast"/>
              <w:ind w:left="0" w:right="34" w:firstLine="567"/>
              <w:jc w:val="both"/>
              <w:rPr>
                <w:rFonts w:ascii="Times New Roman" w:hAnsi="Times New Roman" w:cs="Times New Roman"/>
                <w:sz w:val="18"/>
                <w:lang w:val="uk-UA"/>
              </w:rPr>
            </w:pPr>
            <w:proofErr w:type="spellStart"/>
            <w:r w:rsidRPr="00FB1443">
              <w:rPr>
                <w:rFonts w:ascii="Times New Roman" w:hAnsi="Times New Roman" w:cs="Times New Roman"/>
                <w:sz w:val="18"/>
                <w:lang w:val="uk-UA"/>
              </w:rPr>
              <w:t>Скан-копія</w:t>
            </w:r>
            <w:proofErr w:type="spellEnd"/>
            <w:r w:rsidRPr="00FB1443">
              <w:rPr>
                <w:rFonts w:ascii="Times New Roman" w:hAnsi="Times New Roman" w:cs="Times New Roman"/>
                <w:sz w:val="18"/>
                <w:lang w:val="uk-UA"/>
              </w:rPr>
              <w:t xml:space="preserve"> оригіналу акту </w:t>
            </w:r>
            <w:proofErr w:type="spellStart"/>
            <w:r w:rsidRPr="00FB1443">
              <w:rPr>
                <w:rFonts w:ascii="Times New Roman" w:hAnsi="Times New Roman" w:cs="Times New Roman"/>
                <w:sz w:val="18"/>
                <w:lang w:val="uk-UA"/>
              </w:rPr>
              <w:t>Держпродспоживслужби</w:t>
            </w:r>
            <w:proofErr w:type="spellEnd"/>
            <w:r w:rsidRPr="00FB1443">
              <w:rPr>
                <w:rFonts w:ascii="Times New Roman" w:hAnsi="Times New Roman" w:cs="Times New Roman"/>
                <w:sz w:val="18"/>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повинен бути без виявлених порушень та не більше річної </w:t>
            </w:r>
            <w:r w:rsidRPr="00FB1443">
              <w:rPr>
                <w:rFonts w:ascii="Times New Roman" w:hAnsi="Times New Roman" w:cs="Times New Roman"/>
                <w:sz w:val="18"/>
                <w:lang w:val="uk-UA"/>
              </w:rPr>
              <w:lastRenderedPageBreak/>
              <w:t xml:space="preserve">давнини відносно дати публікації оголошення про проведення закупівлі. </w:t>
            </w:r>
          </w:p>
          <w:p w:rsidR="00FB1443" w:rsidRPr="00FB1443" w:rsidRDefault="00FB1443" w:rsidP="00FB1443">
            <w:pPr>
              <w:pStyle w:val="a5"/>
              <w:numPr>
                <w:ilvl w:val="0"/>
                <w:numId w:val="6"/>
              </w:numPr>
              <w:tabs>
                <w:tab w:val="left" w:pos="993"/>
              </w:tabs>
              <w:spacing w:line="240" w:lineRule="atLeast"/>
              <w:ind w:left="0" w:right="34" w:firstLine="567"/>
              <w:jc w:val="both"/>
              <w:rPr>
                <w:rFonts w:ascii="Times New Roman" w:hAnsi="Times New Roman" w:cs="Times New Roman"/>
                <w:sz w:val="18"/>
                <w:lang w:val="uk-UA"/>
              </w:rPr>
            </w:pPr>
            <w:r w:rsidRPr="00FB1443">
              <w:rPr>
                <w:rFonts w:ascii="Times New Roman" w:hAnsi="Times New Roman" w:cs="Times New Roman"/>
                <w:sz w:val="18"/>
                <w:lang w:val="uk-UA" w:eastAsia="ar-S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p w:rsidR="00FB1443" w:rsidRPr="00FB1443" w:rsidRDefault="00FB1443" w:rsidP="00FB1443">
            <w:pPr>
              <w:pStyle w:val="a5"/>
              <w:spacing w:line="240" w:lineRule="atLeast"/>
              <w:ind w:left="567" w:right="34"/>
              <w:jc w:val="both"/>
              <w:rPr>
                <w:rFonts w:ascii="Times New Roman" w:hAnsi="Times New Roman" w:cs="Times New Roman"/>
                <w:sz w:val="18"/>
                <w:lang w:val="uk-UA"/>
              </w:rPr>
            </w:pPr>
          </w:p>
          <w:p w:rsidR="00FB1443" w:rsidRPr="00FB1443" w:rsidRDefault="00FB1443" w:rsidP="00FB1443">
            <w:pPr>
              <w:tabs>
                <w:tab w:val="left" w:pos="6839"/>
                <w:tab w:val="left" w:pos="7277"/>
              </w:tabs>
              <w:ind w:right="34" w:firstLine="176"/>
              <w:jc w:val="both"/>
              <w:rPr>
                <w:rFonts w:ascii="Times New Roman" w:hAnsi="Times New Roman" w:cs="Times New Roman"/>
                <w:sz w:val="18"/>
                <w:szCs w:val="20"/>
                <w:lang w:val="uk-UA"/>
              </w:rPr>
            </w:pPr>
          </w:p>
        </w:tc>
        <w:tc>
          <w:tcPr>
            <w:tcW w:w="7371" w:type="dxa"/>
          </w:tcPr>
          <w:p w:rsidR="00FB1443" w:rsidRPr="00FB1443" w:rsidRDefault="00FB1443" w:rsidP="00212FFD">
            <w:pPr>
              <w:widowControl w:val="0"/>
              <w:ind w:right="34"/>
              <w:contextualSpacing/>
              <w:jc w:val="right"/>
              <w:rPr>
                <w:rFonts w:ascii="Times New Roman" w:eastAsia="Times New Roman" w:hAnsi="Times New Roman" w:cs="Times New Roman"/>
                <w:b/>
                <w:bCs/>
                <w:color w:val="000000"/>
                <w:sz w:val="18"/>
                <w:lang w:val="uk-UA"/>
              </w:rPr>
            </w:pPr>
            <w:r w:rsidRPr="00FB1443">
              <w:rPr>
                <w:rFonts w:ascii="Times New Roman" w:eastAsia="Times New Roman" w:hAnsi="Times New Roman" w:cs="Times New Roman"/>
                <w:b/>
                <w:bCs/>
                <w:color w:val="000000"/>
                <w:sz w:val="18"/>
                <w:lang w:val="uk-UA"/>
              </w:rPr>
              <w:lastRenderedPageBreak/>
              <w:t>Додаток 2</w:t>
            </w:r>
          </w:p>
          <w:p w:rsidR="00FB1443" w:rsidRPr="00FB1443" w:rsidRDefault="00FB1443" w:rsidP="00212FFD">
            <w:pPr>
              <w:widowControl w:val="0"/>
              <w:ind w:right="34"/>
              <w:contextualSpacing/>
              <w:jc w:val="center"/>
              <w:rPr>
                <w:rFonts w:ascii="Times New Roman" w:eastAsia="Times New Roman" w:hAnsi="Times New Roman" w:cs="Times New Roman"/>
                <w:b/>
                <w:bCs/>
                <w:sz w:val="18"/>
                <w:lang w:val="uk-UA"/>
              </w:rPr>
            </w:pPr>
            <w:r w:rsidRPr="00FB1443">
              <w:rPr>
                <w:rFonts w:ascii="Times New Roman" w:eastAsia="Times New Roman" w:hAnsi="Times New Roman" w:cs="Times New Roman"/>
                <w:b/>
                <w:bCs/>
                <w:color w:val="000000"/>
                <w:sz w:val="18"/>
                <w:lang w:val="uk-UA"/>
              </w:rPr>
              <w:t>Інформ</w:t>
            </w:r>
            <w:r w:rsidRPr="00FB1443">
              <w:rPr>
                <w:rFonts w:ascii="Times New Roman" w:eastAsia="Times New Roman" w:hAnsi="Times New Roman" w:cs="Times New Roman"/>
                <w:b/>
                <w:bCs/>
                <w:sz w:val="18"/>
                <w:lang w:val="uk-UA"/>
              </w:rPr>
              <w:t>ація про технічні, якісні та інші характеристики предмета закупівлі</w:t>
            </w:r>
          </w:p>
          <w:p w:rsidR="00FB1443" w:rsidRPr="00FB1443" w:rsidRDefault="00FB1443" w:rsidP="00212FFD">
            <w:pPr>
              <w:widowControl w:val="0"/>
              <w:ind w:right="34"/>
              <w:contextualSpacing/>
              <w:jc w:val="center"/>
              <w:rPr>
                <w:rFonts w:ascii="Times New Roman" w:eastAsia="Times New Roman" w:hAnsi="Times New Roman" w:cs="Times New Roman"/>
                <w:b/>
                <w:bCs/>
                <w:sz w:val="18"/>
                <w:lang w:val="uk-UA"/>
              </w:rPr>
            </w:pPr>
          </w:p>
          <w:p w:rsidR="00FB1443" w:rsidRPr="00FB1443" w:rsidRDefault="00FB1443" w:rsidP="00212FFD">
            <w:pPr>
              <w:ind w:right="34" w:firstLine="567"/>
              <w:rPr>
                <w:rFonts w:ascii="Times New Roman" w:eastAsia="Times New Roman" w:hAnsi="Times New Roman" w:cs="Times New Roman"/>
                <w:b/>
                <w:sz w:val="18"/>
                <w:szCs w:val="24"/>
                <w:lang w:val="uk-UA"/>
              </w:rPr>
            </w:pPr>
            <w:r w:rsidRPr="00FB1443">
              <w:rPr>
                <w:rFonts w:ascii="Times New Roman" w:eastAsia="Times New Roman" w:hAnsi="Times New Roman" w:cs="Times New Roman"/>
                <w:sz w:val="18"/>
                <w:szCs w:val="24"/>
                <w:lang w:val="uk-UA"/>
              </w:rPr>
              <w:t xml:space="preserve">1. Назва товару: </w:t>
            </w:r>
            <w:r w:rsidRPr="00FB1443">
              <w:rPr>
                <w:rFonts w:ascii="Times New Roman" w:hAnsi="Times New Roman" w:cs="Times New Roman"/>
                <w:b/>
                <w:noProof/>
                <w:sz w:val="18"/>
                <w:szCs w:val="24"/>
                <w:lang w:val="uk-UA"/>
              </w:rPr>
              <w:t>Огірки солені</w:t>
            </w:r>
          </w:p>
          <w:tbl>
            <w:tblPr>
              <w:tblW w:w="6725" w:type="dxa"/>
              <w:tblInd w:w="312" w:type="dxa"/>
              <w:tblLayout w:type="fixed"/>
              <w:tblLook w:val="04A0"/>
            </w:tblPr>
            <w:tblGrid>
              <w:gridCol w:w="1622"/>
              <w:gridCol w:w="5103"/>
            </w:tblGrid>
            <w:tr w:rsidR="00FB1443" w:rsidRPr="00FB1443" w:rsidTr="0062213D">
              <w:trPr>
                <w:trHeight w:val="207"/>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4"/>
                      <w:lang w:val="uk-UA"/>
                    </w:rPr>
                  </w:pPr>
                  <w:r w:rsidRPr="00FB1443">
                    <w:rPr>
                      <w:rFonts w:ascii="Times New Roman" w:hAnsi="Times New Roman" w:cs="Times New Roman"/>
                      <w:sz w:val="18"/>
                      <w:szCs w:val="20"/>
                      <w:shd w:val="clear" w:color="auto" w:fill="FEFEFE"/>
                      <w:lang w:val="uk-UA"/>
                    </w:rPr>
                    <w:t xml:space="preserve">вимогам </w:t>
                  </w:r>
                  <w:r w:rsidRPr="00FB1443">
                    <w:rPr>
                      <w:rFonts w:ascii="Times New Roman" w:hAnsi="Times New Roman" w:cs="Times New Roman"/>
                      <w:noProof/>
                      <w:sz w:val="18"/>
                      <w:szCs w:val="20"/>
                      <w:shd w:val="clear" w:color="auto" w:fill="FEFEFE"/>
                      <w:lang w:val="uk-UA"/>
                    </w:rPr>
                    <w:t>ДСТУ 8509:2015 Огірки солені. Технічні умови або ТУ виробника</w:t>
                  </w:r>
                </w:p>
              </w:tc>
            </w:tr>
            <w:tr w:rsidR="00FB1443" w:rsidRPr="00FB1443" w:rsidTr="0062213D">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 xml:space="preserve">Огірки цілі, без плодоніжок, властиві ботанічному сорту, не м’яті, не зморщені, без механічних пошкоджень. Огірки подовженої правильної форми. Дозволено наявність огірків злегка зморщених і неправильної форми – від маси плодів не більше ніж 5%. Огірки пружні, з хрусткою м’якоттю, з недорозвиненим водянистим, не шкірястим насінням, повністю просочені розсолом. Смак та запах характерні для квашеного продукту, </w:t>
                  </w:r>
                  <w:proofErr w:type="spellStart"/>
                  <w:r w:rsidRPr="00FB1443">
                    <w:rPr>
                      <w:rFonts w:ascii="Times New Roman" w:hAnsi="Times New Roman" w:cs="Times New Roman"/>
                      <w:sz w:val="18"/>
                      <w:szCs w:val="20"/>
                      <w:lang w:val="uk-UA"/>
                    </w:rPr>
                    <w:t>солонувато</w:t>
                  </w:r>
                  <w:proofErr w:type="spellEnd"/>
                  <w:r w:rsidRPr="00FB1443">
                    <w:rPr>
                      <w:rFonts w:ascii="Times New Roman" w:hAnsi="Times New Roman" w:cs="Times New Roman"/>
                      <w:sz w:val="18"/>
                      <w:szCs w:val="20"/>
                      <w:lang w:val="uk-UA"/>
                    </w:rPr>
                    <w:t xml:space="preserve"> – кислуватий смак з ароматом і присмаком прянощів. Не дозволено сторонніх смаку та запаху. Колір зеленувато – оливковий різних відтінків, без плям та опіків. Розмір огірків: довжина не більше ніж 11,0 см, діаметр не більше ніж 5,5см. Якість розсолу – мутнуватий з приємним ароматом, </w:t>
                  </w:r>
                  <w:proofErr w:type="spellStart"/>
                  <w:r w:rsidRPr="00FB1443">
                    <w:rPr>
                      <w:rFonts w:ascii="Times New Roman" w:hAnsi="Times New Roman" w:cs="Times New Roman"/>
                      <w:sz w:val="18"/>
                      <w:szCs w:val="20"/>
                      <w:lang w:val="uk-UA"/>
                    </w:rPr>
                    <w:t>солонувато</w:t>
                  </w:r>
                  <w:proofErr w:type="spellEnd"/>
                  <w:r w:rsidRPr="00FB1443">
                    <w:rPr>
                      <w:rFonts w:ascii="Times New Roman" w:hAnsi="Times New Roman" w:cs="Times New Roman"/>
                      <w:sz w:val="18"/>
                      <w:szCs w:val="20"/>
                      <w:lang w:val="uk-UA"/>
                    </w:rPr>
                    <w:t xml:space="preserve"> – кислуватого смаку, більш гострий, ніж у огірків.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hAnsi="Times New Roman" w:cs="Times New Roman"/>
                      <w:b/>
                      <w:sz w:val="18"/>
                      <w:lang w:val="uk-UA"/>
                    </w:rPr>
                    <w:t>Зовнішній вигляд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міцні, м’якоть щільна, повністю просочена розсолом, хрустка.</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зеленувато-оливковий, різних відтінків, без плям та опіків.</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властиві для квашеного продукту, солонувато-кислуватий смак з ароматом та присмаком прянощів, без сторонніх присмаку та запаху.</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Якість розсолу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мутнуватий, приємного аромату, солонувато-кислуватого смаку, більш гострого, ніж у огірків.</w:t>
                  </w:r>
                  <w:r w:rsidRPr="00FB1443">
                    <w:rPr>
                      <w:rFonts w:ascii="Times New Roman" w:eastAsia="Times New Roman" w:hAnsi="Times New Roman" w:cs="Times New Roman"/>
                      <w:sz w:val="18"/>
                      <w:szCs w:val="17"/>
                      <w:lang w:val="uk-UA"/>
                    </w:rPr>
                    <w:t xml:space="preserve"> </w:t>
                  </w:r>
                  <w:r w:rsidRPr="00FB1443">
                    <w:rPr>
                      <w:rFonts w:ascii="Times New Roman" w:eastAsia="Times New Roman" w:hAnsi="Times New Roman" w:cs="Times New Roman"/>
                      <w:sz w:val="18"/>
                      <w:szCs w:val="20"/>
                      <w:lang w:val="uk-UA"/>
                    </w:rPr>
                    <w:t>Без консервантів, ароматизаторів і барвників.</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2022</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lastRenderedPageBreak/>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Закрите поліетиленове відро</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До 5 кг</w:t>
                  </w:r>
                </w:p>
              </w:tc>
            </w:tr>
            <w:tr w:rsidR="00FB1443" w:rsidRPr="00FB1443" w:rsidTr="0062213D">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Кількість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500 кг</w:t>
                  </w:r>
                </w:p>
              </w:tc>
            </w:tr>
          </w:tbl>
          <w:p w:rsidR="00FB1443" w:rsidRPr="00FB1443" w:rsidRDefault="00FB1443" w:rsidP="00212FFD">
            <w:pPr>
              <w:ind w:right="34" w:firstLine="567"/>
              <w:rPr>
                <w:rFonts w:ascii="Times New Roman" w:eastAsia="Times New Roman" w:hAnsi="Times New Roman" w:cs="Times New Roman"/>
                <w:sz w:val="18"/>
                <w:szCs w:val="24"/>
                <w:lang w:val="uk-UA"/>
              </w:rPr>
            </w:pPr>
          </w:p>
          <w:p w:rsidR="00FB1443" w:rsidRPr="00FB1443" w:rsidRDefault="00FB1443" w:rsidP="00212FFD">
            <w:pPr>
              <w:ind w:right="34" w:firstLine="567"/>
              <w:rPr>
                <w:rFonts w:ascii="Times New Roman" w:eastAsia="Times New Roman" w:hAnsi="Times New Roman" w:cs="Times New Roman"/>
                <w:b/>
                <w:sz w:val="18"/>
                <w:szCs w:val="24"/>
                <w:lang w:val="uk-UA"/>
              </w:rPr>
            </w:pPr>
            <w:r w:rsidRPr="00FB1443">
              <w:rPr>
                <w:rFonts w:ascii="Times New Roman" w:eastAsia="Times New Roman" w:hAnsi="Times New Roman" w:cs="Times New Roman"/>
                <w:sz w:val="18"/>
                <w:szCs w:val="24"/>
                <w:lang w:val="uk-UA"/>
              </w:rPr>
              <w:t xml:space="preserve">2. Назва товару: </w:t>
            </w:r>
            <w:r w:rsidRPr="00FB1443">
              <w:rPr>
                <w:rFonts w:ascii="Times New Roman" w:hAnsi="Times New Roman" w:cs="Times New Roman"/>
                <w:b/>
                <w:noProof/>
                <w:sz w:val="18"/>
                <w:szCs w:val="24"/>
                <w:lang w:val="uk-UA"/>
              </w:rPr>
              <w:t>Томати солені (квашені)</w:t>
            </w:r>
          </w:p>
          <w:tbl>
            <w:tblPr>
              <w:tblW w:w="6725" w:type="dxa"/>
              <w:tblInd w:w="312"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eastAsia="Times New Roman" w:hAnsi="Times New Roman" w:cs="Times New Roman"/>
                      <w:noProof/>
                      <w:sz w:val="18"/>
                      <w:szCs w:val="20"/>
                      <w:lang w:val="uk-UA"/>
                    </w:rPr>
                    <w:t>ДСТУ 8002:2015 Томати солені. Технічні умови 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Зовнішній вигляд: червоні або рожеві томати однорідні за рівнем зрілості, за розміром, цілі, різноманітної форми, але не потворні, без плодоніжок. Консистенція томатів червоних та рожевих - плоди цілі, м'якоть плода м'яка, але </w:t>
                  </w:r>
                  <w:proofErr w:type="spellStart"/>
                  <w:r w:rsidRPr="00FB1443">
                    <w:rPr>
                      <w:rFonts w:ascii="Times New Roman" w:eastAsia="Times New Roman" w:hAnsi="Times New Roman" w:cs="Times New Roman"/>
                      <w:sz w:val="18"/>
                      <w:szCs w:val="20"/>
                      <w:lang w:val="uk-UA"/>
                    </w:rPr>
                    <w:t>нерозповзла</w:t>
                  </w:r>
                  <w:proofErr w:type="spellEnd"/>
                  <w:r w:rsidRPr="00FB1443">
                    <w:rPr>
                      <w:rFonts w:ascii="Times New Roman" w:eastAsia="Times New Roman" w:hAnsi="Times New Roman" w:cs="Times New Roman"/>
                      <w:sz w:val="18"/>
                      <w:szCs w:val="20"/>
                      <w:lang w:val="uk-UA"/>
                    </w:rPr>
                    <w:t xml:space="preserve">, просочена розсолом. Смак та запах характерний для солоних томатів, кислувато-солонуватий смак з ароматом та присмаком прянощів, без стороннього присмаку та запаху. Колір близький до забарвлення свіжих томатів, відповідного ступеня зрілості плодів. Розмір плодів по найбільшому поперечному діаметру не менше 4см. Якість розсолу - розсіл з легким помутнінням, приємного аромату, </w:t>
                  </w:r>
                  <w:proofErr w:type="spellStart"/>
                  <w:r w:rsidRPr="00FB1443">
                    <w:rPr>
                      <w:rFonts w:ascii="Times New Roman" w:eastAsia="Times New Roman" w:hAnsi="Times New Roman" w:cs="Times New Roman"/>
                      <w:sz w:val="18"/>
                      <w:szCs w:val="20"/>
                      <w:lang w:val="uk-UA"/>
                    </w:rPr>
                    <w:t>солонувато</w:t>
                  </w:r>
                  <w:proofErr w:type="spellEnd"/>
                  <w:r w:rsidRPr="00FB1443">
                    <w:rPr>
                      <w:rFonts w:ascii="Times New Roman" w:eastAsia="Times New Roman" w:hAnsi="Times New Roman" w:cs="Times New Roman"/>
                      <w:sz w:val="18"/>
                      <w:szCs w:val="20"/>
                      <w:lang w:val="uk-UA"/>
                    </w:rPr>
                    <w:t xml:space="preserve"> - кислого смаку, трохи гострішого, ніж томати. Сторонні домішки не допускаються.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Зовнішній вигляд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не м’яті, не зморщені, без механічних пошкоджень</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червоний, різних відтінків, без плям та опіків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властиві для квашеного продукту, солонувато-кислуватий смак з ароматом та присмаком прянощів, без сторонніх присмаку та запаху.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4"/>
                      <w:lang w:val="uk-UA"/>
                    </w:rPr>
                  </w:pPr>
                  <w:r w:rsidRPr="00FB1443">
                    <w:rPr>
                      <w:rFonts w:ascii="Times New Roman" w:eastAsia="Times New Roman" w:hAnsi="Times New Roman" w:cs="Times New Roman"/>
                      <w:sz w:val="18"/>
                      <w:szCs w:val="20"/>
                      <w:lang w:val="uk-UA"/>
                    </w:rPr>
                    <w:t>Закрите поліетиленове відро</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До 5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500 кг</w:t>
                  </w:r>
                </w:p>
              </w:tc>
            </w:tr>
          </w:tbl>
          <w:p w:rsidR="00FB1443" w:rsidRPr="00FB1443" w:rsidRDefault="00FB1443" w:rsidP="00212FFD">
            <w:pPr>
              <w:ind w:right="34" w:firstLine="567"/>
              <w:rPr>
                <w:rFonts w:ascii="Times New Roman" w:eastAsia="Times New Roman" w:hAnsi="Times New Roman" w:cs="Times New Roman"/>
                <w:sz w:val="18"/>
                <w:szCs w:val="24"/>
                <w:lang w:val="uk-UA"/>
              </w:rPr>
            </w:pPr>
          </w:p>
          <w:p w:rsidR="00FB1443" w:rsidRPr="00FB1443" w:rsidRDefault="00FB1443" w:rsidP="00212FFD">
            <w:pPr>
              <w:ind w:right="34" w:firstLine="567"/>
              <w:rPr>
                <w:rFonts w:ascii="Times New Roman" w:eastAsia="Times New Roman" w:hAnsi="Times New Roman" w:cs="Times New Roman"/>
                <w:b/>
                <w:sz w:val="18"/>
                <w:szCs w:val="24"/>
                <w:lang w:val="uk-UA"/>
              </w:rPr>
            </w:pPr>
            <w:r w:rsidRPr="00FB1443">
              <w:rPr>
                <w:rFonts w:ascii="Times New Roman" w:eastAsia="Times New Roman" w:hAnsi="Times New Roman" w:cs="Times New Roman"/>
                <w:sz w:val="18"/>
                <w:szCs w:val="24"/>
                <w:lang w:val="uk-UA"/>
              </w:rPr>
              <w:t xml:space="preserve">3. Назва товару: </w:t>
            </w:r>
            <w:r w:rsidRPr="00FB1443">
              <w:rPr>
                <w:rFonts w:ascii="Times New Roman" w:hAnsi="Times New Roman" w:cs="Times New Roman"/>
                <w:b/>
                <w:noProof/>
                <w:sz w:val="18"/>
                <w:szCs w:val="24"/>
                <w:lang w:val="uk-UA"/>
              </w:rPr>
              <w:t>Капуста квашена</w:t>
            </w:r>
          </w:p>
          <w:tbl>
            <w:tblPr>
              <w:tblW w:w="6725" w:type="dxa"/>
              <w:tblInd w:w="312"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4"/>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hAnsi="Times New Roman" w:cs="Times New Roman"/>
                      <w:noProof/>
                      <w:sz w:val="18"/>
                      <w:szCs w:val="20"/>
                      <w:lang w:val="uk-UA"/>
                    </w:rPr>
                    <w:t>ДСТУ 8642:2016 Капуста квашена. Технічні умови 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hAnsi="Times New Roman" w:cs="Times New Roman"/>
                      <w:sz w:val="18"/>
                      <w:szCs w:val="20"/>
                      <w:lang w:val="uk-UA"/>
                    </w:rPr>
                  </w:pPr>
                  <w:r w:rsidRPr="00FB1443">
                    <w:rPr>
                      <w:rFonts w:ascii="Times New Roman" w:hAnsi="Times New Roman" w:cs="Times New Roman"/>
                      <w:sz w:val="18"/>
                      <w:szCs w:val="20"/>
                      <w:lang w:val="uk-UA"/>
                    </w:rPr>
                    <w:t xml:space="preserve">Рівномірно нашаткована, смужками  не ширше 5 мм або нарізана та </w:t>
                  </w:r>
                  <w:proofErr w:type="spellStart"/>
                  <w:r w:rsidRPr="00FB1443">
                    <w:rPr>
                      <w:rFonts w:ascii="Times New Roman" w:hAnsi="Times New Roman" w:cs="Times New Roman"/>
                      <w:sz w:val="18"/>
                      <w:szCs w:val="20"/>
                      <w:lang w:val="uk-UA"/>
                    </w:rPr>
                    <w:t>нарублена</w:t>
                  </w:r>
                  <w:proofErr w:type="spellEnd"/>
                  <w:r w:rsidRPr="00FB1443">
                    <w:rPr>
                      <w:rFonts w:ascii="Times New Roman" w:hAnsi="Times New Roman" w:cs="Times New Roman"/>
                      <w:sz w:val="18"/>
                      <w:szCs w:val="20"/>
                      <w:lang w:val="uk-UA"/>
                    </w:rPr>
                    <w:t xml:space="preserve"> у вигляді частинок різної форми не більше 12 мм в найбільшому вимірі, без великих частинок качана і шматків листя  пружна. Овочеві та плодоовочеві </w:t>
                  </w:r>
                  <w:r w:rsidRPr="00FB1443">
                    <w:rPr>
                      <w:rFonts w:ascii="Times New Roman" w:hAnsi="Times New Roman" w:cs="Times New Roman"/>
                      <w:sz w:val="18"/>
                      <w:szCs w:val="20"/>
                      <w:lang w:val="uk-UA"/>
                    </w:rPr>
                    <w:lastRenderedPageBreak/>
                    <w:t>компоненти, прянощі рівномірно розподілені в квашеній капусті. Морква нашаткована та нарізана соломкою шириною 3-5 мм. Консистенція соковита, щільна, хрустка. Запах ароматний, характерний для квашеної капусти. У капусті з приправами і прянощами ясно відчувається аромат доданих прянощів. Сік володіє ароматом капусти. Смак кислувато-солонуватий, приємний, без гіркоти. Смак соку більш гострий, ніж смак квашеної капусти без соку. Колір світло - солом'яний з жовтуватим відтінком. У капусті з приправами і пряностями можуть бути відтінки, що залежать від кольору доданих приправ і прянощів. Правила маркування, пакування,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hAnsi="Times New Roman" w:cs="Times New Roman"/>
                      <w:b/>
                      <w:sz w:val="18"/>
                      <w:lang w:val="uk-UA"/>
                    </w:rPr>
                    <w:lastRenderedPageBreak/>
                    <w:t>Розмір шаткування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Середній або мілкий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білий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Кислувато - солонуватий присмак, без сторонніх запахів та смаків.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Закрите поліетиленове відро</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До 5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600 кг</w:t>
                  </w:r>
                </w:p>
              </w:tc>
            </w:tr>
          </w:tbl>
          <w:p w:rsidR="00FB1443" w:rsidRPr="00FB1443" w:rsidRDefault="00FB1443" w:rsidP="00212FFD">
            <w:pPr>
              <w:ind w:right="34" w:firstLine="567"/>
              <w:rPr>
                <w:rFonts w:ascii="Times New Roman" w:eastAsia="Times New Roman" w:hAnsi="Times New Roman" w:cs="Times New Roman"/>
                <w:sz w:val="18"/>
                <w:szCs w:val="24"/>
                <w:lang w:val="uk-UA"/>
              </w:rPr>
            </w:pPr>
          </w:p>
          <w:p w:rsidR="00FB1443" w:rsidRPr="00FB1443" w:rsidRDefault="00FB1443" w:rsidP="00212FFD">
            <w:pPr>
              <w:widowControl w:val="0"/>
              <w:spacing w:line="240" w:lineRule="atLeast"/>
              <w:ind w:left="567" w:right="34"/>
              <w:rPr>
                <w:rFonts w:ascii="Times New Roman" w:hAnsi="Times New Roman" w:cs="Times New Roman"/>
                <w:b/>
                <w:bCs/>
                <w:sz w:val="18"/>
                <w:szCs w:val="24"/>
                <w:lang w:val="uk-UA"/>
              </w:rPr>
            </w:pPr>
            <w:r w:rsidRPr="00FB1443">
              <w:rPr>
                <w:rFonts w:ascii="Times New Roman" w:eastAsia="Times New Roman" w:hAnsi="Times New Roman" w:cs="Times New Roman"/>
                <w:sz w:val="18"/>
                <w:szCs w:val="24"/>
                <w:lang w:val="uk-UA"/>
              </w:rPr>
              <w:t xml:space="preserve">4. Назва товару: </w:t>
            </w:r>
            <w:r w:rsidRPr="00FB1443">
              <w:rPr>
                <w:rFonts w:ascii="Times New Roman" w:hAnsi="Times New Roman" w:cs="Times New Roman"/>
                <w:b/>
                <w:bCs/>
                <w:sz w:val="18"/>
                <w:szCs w:val="24"/>
                <w:lang w:val="uk-UA"/>
              </w:rPr>
              <w:t>Мак олійний харчовий</w:t>
            </w:r>
          </w:p>
          <w:tbl>
            <w:tblPr>
              <w:tblW w:w="6725" w:type="dxa"/>
              <w:tblInd w:w="312"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hAnsi="Times New Roman" w:cs="Times New Roman"/>
                      <w:sz w:val="18"/>
                      <w:szCs w:val="20"/>
                      <w:shd w:val="clear" w:color="auto" w:fill="FEFEFE"/>
                      <w:lang w:val="uk-UA"/>
                    </w:rPr>
                    <w:t xml:space="preserve">ДСТУ 7696:2015 Мак олійний. Загальні технічні вимоги </w:t>
                  </w:r>
                  <w:r w:rsidRPr="00FB1443">
                    <w:rPr>
                      <w:rFonts w:ascii="Times New Roman" w:hAnsi="Times New Roman" w:cs="Times New Roman"/>
                      <w:noProof/>
                      <w:sz w:val="18"/>
                      <w:szCs w:val="20"/>
                      <w:lang w:val="uk-UA"/>
                    </w:rPr>
                    <w:t>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tLeast"/>
                    <w:ind w:right="34"/>
                    <w:jc w:val="both"/>
                    <w:rPr>
                      <w:rFonts w:ascii="Times New Roman" w:hAnsi="Times New Roman" w:cs="Times New Roman"/>
                      <w:sz w:val="18"/>
                      <w:szCs w:val="21"/>
                      <w:lang w:val="uk-UA"/>
                    </w:rPr>
                  </w:pPr>
                  <w:r w:rsidRPr="00FB1443">
                    <w:rPr>
                      <w:rFonts w:ascii="Times New Roman" w:hAnsi="Times New Roman" w:cs="Times New Roman"/>
                      <w:sz w:val="18"/>
                      <w:szCs w:val="20"/>
                      <w:lang w:val="uk-UA"/>
                    </w:rPr>
                    <w:t>Насіння маку має бути у здоровому стані, без теплового пошкодження під час сушіння, без сміттєвих домішок. Без ГМО. Країна походження: вирощений в Україні. Умови зберігання: в сухих, чистих, прохолодних, добре вентильованих приміщеннях, з дотриманням санітарних норм, незаражених шкідниками хлібних запасів, і захищених від прямих сонячних променів за температури не вище 30°C та відносної вологості повітря не більше 70%</w:t>
                  </w:r>
                </w:p>
                <w:p w:rsidR="00FB1443" w:rsidRPr="00FB1443" w:rsidRDefault="00FB1443" w:rsidP="00212FFD">
                  <w:pPr>
                    <w:pStyle w:val="aa"/>
                    <w:shd w:val="clear" w:color="auto" w:fill="FFFFFF"/>
                    <w:spacing w:before="0" w:beforeAutospacing="0" w:after="0" w:afterAutospacing="0" w:line="240" w:lineRule="atLeast"/>
                    <w:ind w:right="34"/>
                    <w:jc w:val="both"/>
                    <w:rPr>
                      <w:sz w:val="18"/>
                      <w:szCs w:val="20"/>
                    </w:rPr>
                  </w:pPr>
                  <w:r w:rsidRPr="00FB1443">
                    <w:rPr>
                      <w:sz w:val="18"/>
                      <w:szCs w:val="20"/>
                    </w:rPr>
                    <w:t>Термін придатності: 12 місяців з дати виробництва, вказаної на упаковці (за умові належного зберігання).</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sz w:val="18"/>
                      <w:szCs w:val="20"/>
                      <w:lang w:val="uk-UA"/>
                    </w:rPr>
                    <w:t>голубуватий, сірий і сіро-голубий</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sz w:val="18"/>
                      <w:szCs w:val="20"/>
                      <w:lang w:val="uk-UA"/>
                    </w:rPr>
                    <w:t>запах, властивий здоровому насінню (без затхлого, солодового, пліснявого, гнильного, інших сторонніх запахів)</w:t>
                  </w:r>
                  <w:r w:rsidRPr="00FB1443">
                    <w:rPr>
                      <w:rFonts w:ascii="Times New Roman" w:eastAsia="Times New Roman" w:hAnsi="Times New Roman" w:cs="Times New Roman"/>
                      <w:sz w:val="18"/>
                      <w:szCs w:val="20"/>
                      <w:lang w:val="uk-UA"/>
                    </w:rPr>
                    <w:t>, смак притаманний насінню маку, без сторонніх запахів та смаків.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lastRenderedPageBreak/>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поліпропіленовий пакет</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100 гр.</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 кг</w:t>
                  </w:r>
                </w:p>
              </w:tc>
            </w:tr>
          </w:tbl>
          <w:p w:rsidR="00FB1443" w:rsidRPr="00FB1443" w:rsidRDefault="00FB1443" w:rsidP="00212FFD">
            <w:pPr>
              <w:widowControl w:val="0"/>
              <w:spacing w:line="240" w:lineRule="atLeast"/>
              <w:ind w:left="567" w:right="34"/>
              <w:rPr>
                <w:rFonts w:ascii="Times New Roman" w:hAnsi="Times New Roman" w:cs="Times New Roman"/>
                <w:bCs/>
                <w:sz w:val="18"/>
                <w:szCs w:val="21"/>
                <w:lang w:val="uk-UA"/>
              </w:rPr>
            </w:pPr>
          </w:p>
          <w:p w:rsidR="00FB1443" w:rsidRPr="00FB1443" w:rsidRDefault="00FB1443" w:rsidP="00212FFD">
            <w:pPr>
              <w:widowControl w:val="0"/>
              <w:spacing w:line="240" w:lineRule="atLeast"/>
              <w:ind w:left="567" w:right="34"/>
              <w:rPr>
                <w:rFonts w:ascii="Times New Roman" w:hAnsi="Times New Roman" w:cs="Times New Roman"/>
                <w:b/>
                <w:bCs/>
                <w:color w:val="FF0000"/>
                <w:sz w:val="18"/>
                <w:szCs w:val="24"/>
                <w:lang w:val="uk-UA"/>
              </w:rPr>
            </w:pPr>
            <w:r w:rsidRPr="00FB1443">
              <w:rPr>
                <w:rFonts w:ascii="Times New Roman" w:eastAsia="Times New Roman" w:hAnsi="Times New Roman" w:cs="Times New Roman"/>
                <w:sz w:val="18"/>
                <w:szCs w:val="24"/>
                <w:lang w:val="uk-UA"/>
              </w:rPr>
              <w:t xml:space="preserve">4. Назва товару: </w:t>
            </w:r>
            <w:r w:rsidRPr="00FB1443">
              <w:rPr>
                <w:rFonts w:ascii="Times New Roman" w:hAnsi="Times New Roman" w:cs="Times New Roman"/>
                <w:b/>
                <w:bCs/>
                <w:sz w:val="18"/>
                <w:szCs w:val="24"/>
                <w:lang w:val="uk-UA"/>
              </w:rPr>
              <w:t>Повидло яблучне</w:t>
            </w:r>
          </w:p>
          <w:tbl>
            <w:tblPr>
              <w:tblW w:w="6725" w:type="dxa"/>
              <w:tblInd w:w="312" w:type="dxa"/>
              <w:tblLayout w:type="fixed"/>
              <w:tblLook w:val="04A0"/>
            </w:tblPr>
            <w:tblGrid>
              <w:gridCol w:w="1622"/>
              <w:gridCol w:w="5103"/>
            </w:tblGrid>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Назва вимоги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firstLine="567"/>
                    <w:jc w:val="both"/>
                    <w:rPr>
                      <w:rFonts w:ascii="Times New Roman" w:hAnsi="Times New Roman" w:cs="Times New Roman"/>
                      <w:sz w:val="18"/>
                      <w:lang w:val="uk-UA"/>
                    </w:rPr>
                  </w:pPr>
                  <w:r w:rsidRPr="00FB1443">
                    <w:rPr>
                      <w:rFonts w:ascii="Times New Roman" w:eastAsia="Times New Roman" w:hAnsi="Times New Roman" w:cs="Times New Roman"/>
                      <w:b/>
                      <w:sz w:val="18"/>
                      <w:lang w:val="uk-UA"/>
                    </w:rPr>
                    <w:t>Технічні параметри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 xml:space="preserve">Відповідність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 xml:space="preserve">вимогам </w:t>
                  </w:r>
                  <w:r w:rsidRPr="00FB1443">
                    <w:rPr>
                      <w:rFonts w:ascii="Times New Roman" w:hAnsi="Times New Roman" w:cs="Times New Roman"/>
                      <w:sz w:val="18"/>
                      <w:szCs w:val="20"/>
                      <w:shd w:val="clear" w:color="auto" w:fill="FEFEFE"/>
                      <w:lang w:val="uk-UA"/>
                    </w:rPr>
                    <w:t xml:space="preserve">ДСТУ 6072:2009 Повидло. Загальні технічні умови. Загальні технічні вимоги </w:t>
                  </w:r>
                  <w:r w:rsidRPr="00FB1443">
                    <w:rPr>
                      <w:rFonts w:ascii="Times New Roman" w:hAnsi="Times New Roman" w:cs="Times New Roman"/>
                      <w:noProof/>
                      <w:sz w:val="18"/>
                      <w:szCs w:val="20"/>
                      <w:lang w:val="uk-UA"/>
                    </w:rPr>
                    <w:t>або ТУ виробника</w:t>
                  </w:r>
                </w:p>
              </w:tc>
            </w:tr>
            <w:tr w:rsidR="00FB1443" w:rsidRPr="00FB1443" w:rsidTr="00FB1443">
              <w:trPr>
                <w:trHeight w:val="312"/>
              </w:trPr>
              <w:tc>
                <w:tcPr>
                  <w:tcW w:w="6725" w:type="dxa"/>
                  <w:gridSpan w:val="2"/>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Характеристики</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Загальні</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pStyle w:val="aa"/>
                    <w:shd w:val="clear" w:color="auto" w:fill="FFFFFF"/>
                    <w:spacing w:before="0" w:beforeAutospacing="0" w:after="0" w:afterAutospacing="0" w:line="240" w:lineRule="atLeast"/>
                    <w:ind w:right="34"/>
                    <w:jc w:val="both"/>
                    <w:rPr>
                      <w:sz w:val="18"/>
                      <w:szCs w:val="20"/>
                    </w:rPr>
                  </w:pPr>
                  <w:r w:rsidRPr="00FB1443">
                    <w:rPr>
                      <w:color w:val="000000"/>
                      <w:sz w:val="18"/>
                      <w:szCs w:val="20"/>
                    </w:rPr>
                    <w:t xml:space="preserve">Продукт однорідної густої консистенції, який одержують уварюванням фруктово-ягідного пюре з цукром до щільної або мазкої консистенції. Воно Характеризується приємним смаком і ароматом, значним вмістом вуглеводів. Сировиною для виробництва повидла </w:t>
                  </w:r>
                  <w:proofErr w:type="spellStart"/>
                  <w:r w:rsidRPr="00FB1443">
                    <w:rPr>
                      <w:color w:val="000000"/>
                      <w:sz w:val="18"/>
                      <w:szCs w:val="20"/>
                    </w:rPr>
                    <w:t>повино</w:t>
                  </w:r>
                  <w:proofErr w:type="spellEnd"/>
                  <w:r w:rsidRPr="00FB1443">
                    <w:rPr>
                      <w:color w:val="000000"/>
                      <w:sz w:val="18"/>
                      <w:szCs w:val="20"/>
                    </w:rPr>
                    <w:t xml:space="preserve"> бути пюре фруктове, ягідне, цукор-пісок, для деяких видів - також пектин, лимонна, </w:t>
                  </w:r>
                  <w:proofErr w:type="spellStart"/>
                  <w:r w:rsidRPr="00FB1443">
                    <w:rPr>
                      <w:color w:val="000000"/>
                      <w:sz w:val="18"/>
                      <w:szCs w:val="20"/>
                    </w:rPr>
                    <w:t>сорбінова</w:t>
                  </w:r>
                  <w:proofErr w:type="spellEnd"/>
                  <w:r w:rsidRPr="00FB1443">
                    <w:rPr>
                      <w:color w:val="000000"/>
                      <w:sz w:val="18"/>
                      <w:szCs w:val="20"/>
                    </w:rPr>
                    <w:t xml:space="preserve"> кислота. Допускаються до використання лише харчові добавки, які пройшли гігієнічну регламентацію і зареєстровані в Міністерстві охорони здоров’я. </w:t>
                  </w:r>
                  <w:proofErr w:type="spellStart"/>
                  <w:r w:rsidRPr="00FB1443">
                    <w:rPr>
                      <w:color w:val="000000"/>
                      <w:sz w:val="18"/>
                      <w:szCs w:val="20"/>
                    </w:rPr>
                    <w:t>Нестерилізоване</w:t>
                  </w:r>
                  <w:proofErr w:type="spellEnd"/>
                  <w:r w:rsidRPr="00FB1443">
                    <w:rPr>
                      <w:color w:val="000000"/>
                      <w:sz w:val="18"/>
                      <w:szCs w:val="20"/>
                    </w:rPr>
                    <w:t>. На кожній одиниці споживчої тари має бути нанесене державною мовою маркування, яке містить: назву харчового продукту; місцезнаходження виробництва; масу нетто; склад; кінцеву дату споживання «Вжити до» або дату виробництва та термін придатності; умови зберігання.</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Смак та запах</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hAnsi="Times New Roman" w:cs="Times New Roman"/>
                      <w:color w:val="000000"/>
                      <w:sz w:val="18"/>
                      <w:szCs w:val="20"/>
                      <w:lang w:val="uk-UA"/>
                    </w:rPr>
                    <w:t xml:space="preserve">Смак та запах притаманний запаху фруктів, згідно з найменуванням на етикетці, </w:t>
                  </w:r>
                  <w:r w:rsidRPr="00FB1443">
                    <w:rPr>
                      <w:rFonts w:ascii="Times New Roman" w:eastAsia="Times New Roman" w:hAnsi="Times New Roman" w:cs="Times New Roman"/>
                      <w:sz w:val="18"/>
                      <w:szCs w:val="20"/>
                      <w:lang w:val="uk-UA"/>
                    </w:rPr>
                    <w:t>без сторонніх запахів та смаків.</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hAnsi="Times New Roman" w:cs="Times New Roman"/>
                      <w:b/>
                      <w:sz w:val="18"/>
                      <w:lang w:val="uk-UA"/>
                    </w:rPr>
                  </w:pPr>
                  <w:r w:rsidRPr="00FB1443">
                    <w:rPr>
                      <w:rFonts w:ascii="Times New Roman" w:hAnsi="Times New Roman" w:cs="Times New Roman"/>
                      <w:b/>
                      <w:sz w:val="18"/>
                      <w:lang w:val="uk-UA"/>
                    </w:rPr>
                    <w:t>Врожай, року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2022</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Пакування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sz w:val="18"/>
                      <w:szCs w:val="20"/>
                      <w:highlight w:val="yellow"/>
                      <w:lang w:val="uk-UA"/>
                    </w:rPr>
                  </w:pPr>
                  <w:r w:rsidRPr="00FB1443">
                    <w:rPr>
                      <w:rFonts w:ascii="Times New Roman" w:eastAsia="Times New Roman" w:hAnsi="Times New Roman" w:cs="Times New Roman"/>
                      <w:sz w:val="18"/>
                      <w:szCs w:val="20"/>
                      <w:lang w:val="uk-UA"/>
                    </w:rPr>
                    <w:t>картонний ящик</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Фасування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highlight w:val="yellow"/>
                      <w:lang w:val="uk-UA"/>
                    </w:rPr>
                  </w:pPr>
                  <w:r w:rsidRPr="00FB1443">
                    <w:rPr>
                      <w:rFonts w:ascii="Times New Roman" w:eastAsia="Times New Roman" w:hAnsi="Times New Roman" w:cs="Times New Roman"/>
                      <w:sz w:val="18"/>
                      <w:szCs w:val="20"/>
                      <w:lang w:val="uk-UA"/>
                    </w:rPr>
                    <w:t>6 кг</w:t>
                  </w:r>
                </w:p>
              </w:tc>
            </w:tr>
            <w:tr w:rsidR="00FB1443" w:rsidRPr="00FB1443" w:rsidTr="00FB1443">
              <w:trPr>
                <w:trHeight w:val="312"/>
              </w:trPr>
              <w:tc>
                <w:tcPr>
                  <w:tcW w:w="1622" w:type="dxa"/>
                  <w:tcBorders>
                    <w:top w:val="single" w:sz="4" w:space="0" w:color="000000"/>
                    <w:left w:val="single" w:sz="4" w:space="0" w:color="000000"/>
                    <w:bottom w:val="single" w:sz="4" w:space="0" w:color="000000"/>
                    <w:right w:val="nil"/>
                  </w:tcBorders>
                  <w:vAlign w:val="center"/>
                  <w:hideMark/>
                </w:tcPr>
                <w:p w:rsidR="00FB1443" w:rsidRPr="00FB1443" w:rsidRDefault="00FB1443" w:rsidP="00212FFD">
                  <w:pPr>
                    <w:spacing w:after="0" w:line="240" w:lineRule="auto"/>
                    <w:ind w:right="34"/>
                    <w:jc w:val="both"/>
                    <w:rPr>
                      <w:rFonts w:ascii="Times New Roman" w:eastAsia="Times New Roman" w:hAnsi="Times New Roman" w:cs="Times New Roman"/>
                      <w:b/>
                      <w:sz w:val="18"/>
                      <w:lang w:val="uk-UA"/>
                    </w:rPr>
                  </w:pPr>
                  <w:r w:rsidRPr="00FB1443">
                    <w:rPr>
                      <w:rFonts w:ascii="Times New Roman" w:eastAsia="Times New Roman" w:hAnsi="Times New Roman" w:cs="Times New Roman"/>
                      <w:b/>
                      <w:sz w:val="18"/>
                      <w:lang w:val="uk-UA"/>
                    </w:rPr>
                    <w:t>Кількість</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B1443" w:rsidRPr="00FB1443" w:rsidRDefault="00FB1443" w:rsidP="0021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sz w:val="18"/>
                      <w:szCs w:val="20"/>
                      <w:lang w:val="uk-UA"/>
                    </w:rPr>
                  </w:pPr>
                  <w:r w:rsidRPr="00FB1443">
                    <w:rPr>
                      <w:rFonts w:ascii="Times New Roman" w:eastAsia="Times New Roman" w:hAnsi="Times New Roman" w:cs="Times New Roman"/>
                      <w:sz w:val="18"/>
                      <w:szCs w:val="20"/>
                      <w:lang w:val="uk-UA"/>
                    </w:rPr>
                    <w:t>500 кг</w:t>
                  </w:r>
                </w:p>
              </w:tc>
            </w:tr>
          </w:tbl>
          <w:p w:rsidR="00FB1443" w:rsidRPr="00FB1443" w:rsidRDefault="00FB1443" w:rsidP="00212FFD">
            <w:pPr>
              <w:widowControl w:val="0"/>
              <w:spacing w:line="240" w:lineRule="atLeast"/>
              <w:ind w:left="567" w:right="34"/>
              <w:rPr>
                <w:rFonts w:ascii="Times New Roman" w:hAnsi="Times New Roman" w:cs="Times New Roman"/>
                <w:bCs/>
                <w:sz w:val="18"/>
                <w:szCs w:val="21"/>
                <w:lang w:val="uk-UA"/>
              </w:rPr>
            </w:pPr>
          </w:p>
          <w:p w:rsidR="00FB1443" w:rsidRPr="00FB1443" w:rsidRDefault="00FB1443" w:rsidP="00212FFD">
            <w:pPr>
              <w:pStyle w:val="12"/>
              <w:widowControl/>
              <w:numPr>
                <w:ilvl w:val="0"/>
                <w:numId w:val="6"/>
              </w:numPr>
              <w:tabs>
                <w:tab w:val="left" w:pos="-426"/>
                <w:tab w:val="left" w:pos="284"/>
                <w:tab w:val="left" w:pos="851"/>
              </w:tabs>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rsidR="00FB1443" w:rsidRPr="00FB1443" w:rsidRDefault="00FB1443" w:rsidP="00212FFD">
            <w:pPr>
              <w:pStyle w:val="12"/>
              <w:widowControl/>
              <w:numPr>
                <w:ilvl w:val="0"/>
                <w:numId w:val="6"/>
              </w:numPr>
              <w:tabs>
                <w:tab w:val="left" w:pos="-426"/>
                <w:tab w:val="left" w:pos="284"/>
                <w:tab w:val="left" w:pos="851"/>
              </w:tabs>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w:t>
            </w:r>
          </w:p>
          <w:p w:rsidR="00FB1443" w:rsidRPr="00FB1443" w:rsidRDefault="00FB1443" w:rsidP="00212FFD">
            <w:pPr>
              <w:pStyle w:val="12"/>
              <w:widowControl/>
              <w:numPr>
                <w:ilvl w:val="0"/>
                <w:numId w:val="6"/>
              </w:numPr>
              <w:tabs>
                <w:tab w:val="left" w:pos="0"/>
                <w:tab w:val="left" w:pos="284"/>
                <w:tab w:val="left" w:pos="426"/>
                <w:tab w:val="left" w:pos="851"/>
              </w:tabs>
              <w:spacing w:line="240" w:lineRule="atLeast"/>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w:t>
            </w:r>
            <w:r w:rsidRPr="00FB1443">
              <w:rPr>
                <w:rFonts w:ascii="Times New Roman" w:eastAsia="Times New Roman" w:hAnsi="Times New Roman" w:cs="Times New Roman"/>
                <w:sz w:val="18"/>
              </w:rPr>
              <w:lastRenderedPageBreak/>
              <w:t xml:space="preserve">(калорійність)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w:t>
            </w:r>
          </w:p>
          <w:p w:rsidR="00FB1443" w:rsidRPr="00FB1443" w:rsidRDefault="00FB1443" w:rsidP="00212FFD">
            <w:pPr>
              <w:pStyle w:val="12"/>
              <w:widowControl/>
              <w:numPr>
                <w:ilvl w:val="0"/>
                <w:numId w:val="6"/>
              </w:numPr>
              <w:tabs>
                <w:tab w:val="left" w:pos="0"/>
                <w:tab w:val="left" w:pos="284"/>
                <w:tab w:val="left" w:pos="851"/>
              </w:tabs>
              <w:spacing w:line="240" w:lineRule="atLeast"/>
              <w:ind w:left="0" w:right="34" w:firstLine="567"/>
              <w:jc w:val="both"/>
              <w:rPr>
                <w:rFonts w:ascii="Times New Roman" w:eastAsia="Times New Roman" w:hAnsi="Times New Roman" w:cs="Times New Roman"/>
                <w:sz w:val="18"/>
              </w:rPr>
            </w:pPr>
            <w:r w:rsidRPr="00FB1443">
              <w:rPr>
                <w:rFonts w:ascii="Times New Roman" w:eastAsia="Times New Roman" w:hAnsi="Times New Roman" w:cs="Times New Roman"/>
                <w:sz w:val="18"/>
              </w:rPr>
              <w:t xml:space="preserve">Термін придатності продукції повинен складати на момент поставки не менше 80 % від загального терміну придатності товару. </w:t>
            </w:r>
          </w:p>
          <w:p w:rsidR="00FB1443" w:rsidRPr="00FB1443" w:rsidRDefault="00FB1443" w:rsidP="00212FFD">
            <w:pPr>
              <w:pStyle w:val="12"/>
              <w:widowControl/>
              <w:numPr>
                <w:ilvl w:val="0"/>
                <w:numId w:val="6"/>
              </w:numPr>
              <w:tabs>
                <w:tab w:val="left" w:pos="0"/>
                <w:tab w:val="left" w:pos="284"/>
                <w:tab w:val="left" w:pos="851"/>
              </w:tabs>
              <w:spacing w:line="240" w:lineRule="atLeast"/>
              <w:ind w:left="0" w:right="34" w:firstLine="567"/>
              <w:jc w:val="both"/>
              <w:rPr>
                <w:rFonts w:ascii="Times New Roman" w:eastAsia="Times New Roman" w:hAnsi="Times New Roman" w:cs="Times New Roman"/>
                <w:sz w:val="18"/>
              </w:rPr>
            </w:pPr>
            <w:r w:rsidRPr="00FB1443">
              <w:rPr>
                <w:rFonts w:ascii="Times New Roman" w:hAnsi="Times New Roman" w:cs="Times New Roman"/>
                <w:sz w:val="18"/>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rsidR="00FB1443" w:rsidRPr="00FB1443" w:rsidRDefault="00FB1443" w:rsidP="00212FFD">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5.1.</w:t>
            </w:r>
            <w:r w:rsidRPr="00FB1443">
              <w:rPr>
                <w:rFonts w:ascii="Times New Roman" w:eastAsia="Times New Roman" w:hAnsi="Times New Roman" w:cs="Times New Roman"/>
                <w:sz w:val="18"/>
                <w:lang w:val="uk-UA"/>
              </w:rPr>
              <w:t xml:space="preserve">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p>
          <w:p w:rsidR="00FB1443" w:rsidRPr="00FB1443" w:rsidRDefault="00FB1443" w:rsidP="00212FFD">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5.2.</w:t>
            </w:r>
            <w:r w:rsidRPr="00FB1443">
              <w:rPr>
                <w:rFonts w:ascii="Times New Roman" w:eastAsia="Times New Roman" w:hAnsi="Times New Roman" w:cs="Times New Roman"/>
                <w:sz w:val="18"/>
                <w:lang w:val="uk-UA"/>
              </w:rPr>
              <w:t xml:space="preserve"> Сертифікат на систему екологічного управління ДСТУ ISO 14001:2015 (ISO 14001:2015, IDT)*, виданий органом із сертифікації, акредитованого НААУ  на ім’я учасника.</w:t>
            </w:r>
          </w:p>
          <w:p w:rsidR="00FB1443" w:rsidRPr="00FB1443" w:rsidRDefault="00FB1443" w:rsidP="00212FFD">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5.3.</w:t>
            </w:r>
            <w:r w:rsidRPr="00FB1443">
              <w:rPr>
                <w:rFonts w:ascii="Times New Roman" w:eastAsia="Times New Roman" w:hAnsi="Times New Roman" w:cs="Times New Roman"/>
                <w:sz w:val="18"/>
                <w:lang w:val="uk-UA"/>
              </w:rPr>
              <w:t xml:space="preserve"> Сертифікат на систему управління якістю ДСТУ ISO 9001:2015 (ISO 9001:2015, IDT)*, виданий органом із сертифікації, акредитованого НААУ  на ім’я учасника.</w:t>
            </w:r>
          </w:p>
          <w:p w:rsidR="00FB1443" w:rsidRPr="00FB1443" w:rsidRDefault="00FB1443" w:rsidP="00212FFD">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5.4.</w:t>
            </w:r>
            <w:r w:rsidRPr="00FB1443">
              <w:rPr>
                <w:rFonts w:ascii="Times New Roman" w:eastAsia="Times New Roman" w:hAnsi="Times New Roman" w:cs="Times New Roman"/>
                <w:sz w:val="18"/>
                <w:lang w:val="uk-UA"/>
              </w:rPr>
              <w:t xml:space="preserve">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p w:rsidR="00FB1443" w:rsidRPr="00FB1443" w:rsidRDefault="00FB1443" w:rsidP="00212FFD">
            <w:pPr>
              <w:pBdr>
                <w:top w:val="nil"/>
                <w:left w:val="nil"/>
                <w:bottom w:val="nil"/>
                <w:right w:val="nil"/>
                <w:between w:val="nil"/>
              </w:pBdr>
              <w:spacing w:line="240" w:lineRule="atLeast"/>
              <w:ind w:right="34" w:firstLine="567"/>
              <w:jc w:val="both"/>
              <w:rPr>
                <w:rFonts w:ascii="Times New Roman" w:eastAsia="Times New Roman" w:hAnsi="Times New Roman" w:cs="Times New Roman"/>
                <w:sz w:val="18"/>
                <w:lang w:val="uk-UA"/>
              </w:rPr>
            </w:pPr>
            <w:r w:rsidRPr="00FB1443">
              <w:rPr>
                <w:rFonts w:ascii="Times New Roman" w:eastAsia="Times New Roman" w:hAnsi="Times New Roman" w:cs="Times New Roman"/>
                <w:b/>
                <w:sz w:val="18"/>
                <w:lang w:val="uk-UA"/>
              </w:rPr>
              <w:t>5.5.</w:t>
            </w:r>
            <w:r w:rsidRPr="00FB1443">
              <w:rPr>
                <w:rFonts w:ascii="Times New Roman" w:eastAsia="Times New Roman" w:hAnsi="Times New Roman" w:cs="Times New Roman"/>
                <w:sz w:val="18"/>
                <w:lang w:val="uk-UA"/>
              </w:rPr>
              <w:t xml:space="preserve"> Сертифікат на систему управління щодо протидії корупції ДСТУ ISO 37001:2018 (ISO 37001:2016, IDT)*, виданий на ім’я учасника.</w:t>
            </w:r>
          </w:p>
          <w:p w:rsidR="00FB1443" w:rsidRPr="00FB1443" w:rsidRDefault="00FB1443" w:rsidP="00212FFD">
            <w:pPr>
              <w:pStyle w:val="a5"/>
              <w:numPr>
                <w:ilvl w:val="0"/>
                <w:numId w:val="6"/>
              </w:numPr>
              <w:pBdr>
                <w:top w:val="nil"/>
                <w:left w:val="nil"/>
                <w:bottom w:val="nil"/>
                <w:right w:val="nil"/>
                <w:between w:val="nil"/>
              </w:pBdr>
              <w:tabs>
                <w:tab w:val="left" w:pos="851"/>
              </w:tabs>
              <w:spacing w:line="240" w:lineRule="atLeast"/>
              <w:ind w:left="0" w:right="34" w:firstLine="567"/>
              <w:jc w:val="both"/>
              <w:rPr>
                <w:rFonts w:ascii="Times New Roman" w:hAnsi="Times New Roman" w:cs="Times New Roman"/>
                <w:sz w:val="18"/>
                <w:lang w:val="uk-UA"/>
              </w:rPr>
            </w:pPr>
            <w:r w:rsidRPr="00FB1443">
              <w:rPr>
                <w:rFonts w:ascii="Times New Roman" w:hAnsi="Times New Roman" w:cs="Times New Roman"/>
                <w:bCs/>
                <w:sz w:val="18"/>
                <w:lang w:val="uk-UA" w:eastAsia="uk-UA"/>
              </w:rPr>
              <w:t xml:space="preserve">На капусту квашену, томати солені (квашені), огірки солені надати експертні висновки або протоколи контрольних випробувань харчової продукції, видані уповноваженим на те органом, </w:t>
            </w:r>
            <w:r w:rsidRPr="00FB1443">
              <w:rPr>
                <w:rFonts w:ascii="Times New Roman" w:hAnsi="Times New Roman" w:cs="Times New Roman"/>
                <w:sz w:val="18"/>
                <w:lang w:val="uk-UA"/>
              </w:rPr>
              <w:t>на ім’я учасника/виробника продукції</w:t>
            </w:r>
            <w:r w:rsidRPr="00FB1443">
              <w:rPr>
                <w:rFonts w:ascii="Times New Roman" w:hAnsi="Times New Roman" w:cs="Times New Roman"/>
                <w:bCs/>
                <w:sz w:val="18"/>
                <w:lang w:val="uk-UA" w:eastAsia="uk-UA"/>
              </w:rPr>
              <w:t xml:space="preserve">, датовані не раніше ІІІ кварталу 2022 року, щодо оцінки відповідності товару вимогам нормативних документів, а саме: органолептичні показники, фізико-хімічні показники, мікробіологічні показники, визначення вмісту токсичних елементів, </w:t>
            </w:r>
            <w:proofErr w:type="spellStart"/>
            <w:r w:rsidRPr="00FB1443">
              <w:rPr>
                <w:rFonts w:ascii="Times New Roman" w:hAnsi="Times New Roman" w:cs="Times New Roman"/>
                <w:bCs/>
                <w:sz w:val="18"/>
                <w:lang w:val="uk-UA" w:eastAsia="uk-UA"/>
              </w:rPr>
              <w:t>мікотоксинів</w:t>
            </w:r>
            <w:proofErr w:type="spellEnd"/>
            <w:r w:rsidRPr="00FB1443">
              <w:rPr>
                <w:rFonts w:ascii="Times New Roman" w:hAnsi="Times New Roman" w:cs="Times New Roman"/>
                <w:bCs/>
                <w:sz w:val="18"/>
                <w:lang w:val="uk-UA" w:eastAsia="uk-UA"/>
              </w:rPr>
              <w:t xml:space="preserve"> (</w:t>
            </w:r>
            <w:proofErr w:type="spellStart"/>
            <w:r w:rsidRPr="00FB1443">
              <w:rPr>
                <w:rFonts w:ascii="Times New Roman" w:hAnsi="Times New Roman" w:cs="Times New Roman"/>
                <w:bCs/>
                <w:sz w:val="18"/>
                <w:lang w:val="uk-UA" w:eastAsia="uk-UA"/>
              </w:rPr>
              <w:t>патуліну</w:t>
            </w:r>
            <w:proofErr w:type="spellEnd"/>
            <w:r w:rsidRPr="00FB1443">
              <w:rPr>
                <w:rFonts w:ascii="Times New Roman" w:hAnsi="Times New Roman" w:cs="Times New Roman"/>
                <w:bCs/>
                <w:sz w:val="18"/>
                <w:lang w:val="uk-UA" w:eastAsia="uk-UA"/>
              </w:rPr>
              <w:t>), нітратів, питомої активності радіонуклідів та якісне визначення ГМО.</w:t>
            </w:r>
          </w:p>
          <w:p w:rsidR="00FB1443" w:rsidRPr="00FB1443" w:rsidRDefault="00FB1443" w:rsidP="00212FFD">
            <w:pPr>
              <w:pStyle w:val="a5"/>
              <w:numPr>
                <w:ilvl w:val="0"/>
                <w:numId w:val="6"/>
              </w:numPr>
              <w:pBdr>
                <w:top w:val="nil"/>
                <w:left w:val="nil"/>
                <w:bottom w:val="nil"/>
                <w:right w:val="nil"/>
                <w:between w:val="nil"/>
              </w:pBdr>
              <w:tabs>
                <w:tab w:val="left" w:pos="993"/>
              </w:tabs>
              <w:spacing w:line="240" w:lineRule="atLeast"/>
              <w:ind w:left="0" w:right="34" w:firstLine="567"/>
              <w:jc w:val="both"/>
              <w:rPr>
                <w:rFonts w:ascii="Times New Roman" w:hAnsi="Times New Roman" w:cs="Times New Roman"/>
                <w:sz w:val="18"/>
                <w:lang w:val="uk-UA" w:eastAsia="ar-SA"/>
              </w:rPr>
            </w:pPr>
            <w:r w:rsidRPr="00FB1443">
              <w:rPr>
                <w:rFonts w:ascii="Times New Roman" w:hAnsi="Times New Roman" w:cs="Times New Roman"/>
                <w:bCs/>
                <w:sz w:val="18"/>
                <w:lang w:val="uk-UA" w:eastAsia="uk-UA"/>
              </w:rPr>
              <w:t xml:space="preserve">На повидло та мак олійний  надати </w:t>
            </w:r>
            <w:r w:rsidRPr="00FB1443">
              <w:rPr>
                <w:rFonts w:ascii="Times New Roman" w:hAnsi="Times New Roman" w:cs="Times New Roman"/>
                <w:color w:val="000000"/>
                <w:sz w:val="18"/>
                <w:shd w:val="clear" w:color="auto" w:fill="FFFFFF"/>
                <w:lang w:val="uk-UA"/>
              </w:rPr>
              <w:t>декларацію постачальника (з обов’язковою вказівкою виробника продукції) або декларацію виробника про відповідність, яка відповідає ДСТУ ISO/IEC 17050-1:2006.</w:t>
            </w:r>
          </w:p>
          <w:p w:rsidR="00FB1443" w:rsidRPr="00FB1443" w:rsidRDefault="00FB1443" w:rsidP="00212FFD">
            <w:pPr>
              <w:pStyle w:val="a5"/>
              <w:numPr>
                <w:ilvl w:val="0"/>
                <w:numId w:val="6"/>
              </w:numPr>
              <w:pBdr>
                <w:top w:val="nil"/>
                <w:left w:val="nil"/>
                <w:bottom w:val="nil"/>
                <w:right w:val="nil"/>
                <w:between w:val="nil"/>
              </w:pBdr>
              <w:tabs>
                <w:tab w:val="left" w:pos="993"/>
              </w:tabs>
              <w:spacing w:line="240" w:lineRule="atLeast"/>
              <w:ind w:left="0" w:right="34" w:firstLine="567"/>
              <w:jc w:val="both"/>
              <w:rPr>
                <w:rFonts w:ascii="Times New Roman" w:hAnsi="Times New Roman" w:cs="Times New Roman"/>
                <w:sz w:val="18"/>
                <w:lang w:val="uk-UA" w:eastAsia="ar-SA"/>
              </w:rPr>
            </w:pPr>
            <w:proofErr w:type="spellStart"/>
            <w:r w:rsidRPr="00FB1443">
              <w:rPr>
                <w:rFonts w:ascii="Times New Roman" w:hAnsi="Times New Roman" w:cs="Times New Roman"/>
                <w:sz w:val="18"/>
                <w:lang w:val="uk-UA"/>
              </w:rPr>
              <w:t>Скан-копія</w:t>
            </w:r>
            <w:proofErr w:type="spellEnd"/>
            <w:r w:rsidRPr="00FB1443">
              <w:rPr>
                <w:rFonts w:ascii="Times New Roman" w:hAnsi="Times New Roman" w:cs="Times New Roman"/>
                <w:sz w:val="18"/>
                <w:lang w:val="uk-UA"/>
              </w:rPr>
              <w:t xml:space="preserve"> оригіналу акту </w:t>
            </w:r>
            <w:proofErr w:type="spellStart"/>
            <w:r w:rsidRPr="00FB1443">
              <w:rPr>
                <w:rFonts w:ascii="Times New Roman" w:hAnsi="Times New Roman" w:cs="Times New Roman"/>
                <w:sz w:val="18"/>
                <w:lang w:val="uk-UA"/>
              </w:rPr>
              <w:t>Держпродспоживслужби</w:t>
            </w:r>
            <w:proofErr w:type="spellEnd"/>
            <w:r w:rsidRPr="00FB1443">
              <w:rPr>
                <w:rFonts w:ascii="Times New Roman" w:hAnsi="Times New Roman" w:cs="Times New Roman"/>
                <w:sz w:val="18"/>
                <w:lang w:val="uk-UA" w:eastAsia="ar-SA"/>
              </w:rPr>
              <w:t xml:space="preserve">, </w:t>
            </w:r>
            <w:r w:rsidRPr="00FB1443">
              <w:rPr>
                <w:rFonts w:ascii="Times New Roman" w:hAnsi="Times New Roman" w:cs="Times New Roman"/>
                <w:sz w:val="18"/>
                <w:lang w:val="uk-UA"/>
              </w:rPr>
              <w:t>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446 від 08.08.19). Акт повинен бути без виявлених порушень</w:t>
            </w:r>
            <w:r w:rsidRPr="00FB1443">
              <w:rPr>
                <w:rFonts w:ascii="Times New Roman" w:hAnsi="Times New Roman" w:cs="Times New Roman"/>
                <w:sz w:val="18"/>
                <w:lang w:val="uk-UA" w:eastAsia="ar-SA"/>
              </w:rPr>
              <w:t xml:space="preserve"> та не більше річної давнини відносно дати публікації оголошення про проведення закупівлі. </w:t>
            </w:r>
          </w:p>
          <w:p w:rsidR="00FB1443" w:rsidRPr="00FB1443" w:rsidRDefault="00FB1443" w:rsidP="00212FFD">
            <w:pPr>
              <w:pStyle w:val="a5"/>
              <w:numPr>
                <w:ilvl w:val="0"/>
                <w:numId w:val="6"/>
              </w:numPr>
              <w:tabs>
                <w:tab w:val="left" w:pos="993"/>
              </w:tabs>
              <w:spacing w:line="240" w:lineRule="atLeast"/>
              <w:ind w:left="0" w:right="34" w:firstLine="567"/>
              <w:jc w:val="both"/>
              <w:rPr>
                <w:rFonts w:ascii="Times New Roman" w:hAnsi="Times New Roman" w:cs="Times New Roman"/>
                <w:sz w:val="18"/>
                <w:lang w:val="uk-UA"/>
              </w:rPr>
            </w:pPr>
            <w:proofErr w:type="spellStart"/>
            <w:r w:rsidRPr="00FB1443">
              <w:rPr>
                <w:rFonts w:ascii="Times New Roman" w:hAnsi="Times New Roman" w:cs="Times New Roman"/>
                <w:sz w:val="18"/>
                <w:lang w:val="uk-UA"/>
              </w:rPr>
              <w:t>Скан-копія</w:t>
            </w:r>
            <w:proofErr w:type="spellEnd"/>
            <w:r w:rsidRPr="00FB1443">
              <w:rPr>
                <w:rFonts w:ascii="Times New Roman" w:hAnsi="Times New Roman" w:cs="Times New Roman"/>
                <w:sz w:val="18"/>
                <w:lang w:val="uk-UA"/>
              </w:rPr>
              <w:t xml:space="preserve"> оригіналу акту </w:t>
            </w:r>
            <w:proofErr w:type="spellStart"/>
            <w:r w:rsidRPr="00FB1443">
              <w:rPr>
                <w:rFonts w:ascii="Times New Roman" w:hAnsi="Times New Roman" w:cs="Times New Roman"/>
                <w:sz w:val="18"/>
                <w:lang w:val="uk-UA"/>
              </w:rPr>
              <w:t>Держпродспоживслужби</w:t>
            </w:r>
            <w:proofErr w:type="spellEnd"/>
            <w:r w:rsidRPr="00FB1443">
              <w:rPr>
                <w:rFonts w:ascii="Times New Roman" w:hAnsi="Times New Roman" w:cs="Times New Roman"/>
                <w:sz w:val="18"/>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повинен бути без виявлених порушень та не </w:t>
            </w:r>
            <w:r w:rsidRPr="00FB1443">
              <w:rPr>
                <w:rFonts w:ascii="Times New Roman" w:hAnsi="Times New Roman" w:cs="Times New Roman"/>
                <w:sz w:val="18"/>
                <w:lang w:val="uk-UA"/>
              </w:rPr>
              <w:lastRenderedPageBreak/>
              <w:t xml:space="preserve">більше річної давнини відносно дати публікації оголошення про проведення закупівлі. </w:t>
            </w:r>
          </w:p>
          <w:p w:rsidR="00FB1443" w:rsidRPr="00FB1443" w:rsidRDefault="00FB1443" w:rsidP="00212FFD">
            <w:pPr>
              <w:pStyle w:val="a5"/>
              <w:numPr>
                <w:ilvl w:val="0"/>
                <w:numId w:val="6"/>
              </w:numPr>
              <w:tabs>
                <w:tab w:val="left" w:pos="993"/>
              </w:tabs>
              <w:spacing w:line="240" w:lineRule="atLeast"/>
              <w:ind w:left="0" w:right="34" w:firstLine="567"/>
              <w:jc w:val="both"/>
              <w:rPr>
                <w:rFonts w:ascii="Times New Roman" w:hAnsi="Times New Roman" w:cs="Times New Roman"/>
                <w:sz w:val="18"/>
                <w:lang w:val="uk-UA"/>
              </w:rPr>
            </w:pPr>
            <w:r w:rsidRPr="00FB1443">
              <w:rPr>
                <w:rFonts w:ascii="Times New Roman" w:hAnsi="Times New Roman" w:cs="Times New Roman"/>
                <w:sz w:val="18"/>
                <w:lang w:val="uk-UA" w:eastAsia="ar-S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p w:rsidR="00FB1443" w:rsidRPr="00FB1443" w:rsidRDefault="00FB1443" w:rsidP="00212FFD">
            <w:pPr>
              <w:pStyle w:val="a5"/>
              <w:spacing w:line="240" w:lineRule="atLeast"/>
              <w:ind w:left="567" w:right="34"/>
              <w:jc w:val="both"/>
              <w:rPr>
                <w:rFonts w:ascii="Times New Roman" w:hAnsi="Times New Roman" w:cs="Times New Roman"/>
                <w:sz w:val="18"/>
                <w:lang w:val="uk-UA"/>
              </w:rPr>
            </w:pPr>
          </w:p>
          <w:p w:rsidR="00FB1443" w:rsidRPr="00FB1443" w:rsidRDefault="00FB1443" w:rsidP="00212FFD">
            <w:pPr>
              <w:tabs>
                <w:tab w:val="left" w:pos="6839"/>
                <w:tab w:val="left" w:pos="7277"/>
              </w:tabs>
              <w:ind w:right="34" w:firstLine="176"/>
              <w:jc w:val="both"/>
              <w:rPr>
                <w:rFonts w:ascii="Times New Roman" w:hAnsi="Times New Roman" w:cs="Times New Roman"/>
                <w:sz w:val="18"/>
                <w:szCs w:val="20"/>
                <w:lang w:val="uk-UA"/>
              </w:rPr>
            </w:pPr>
          </w:p>
        </w:tc>
      </w:tr>
      <w:tr w:rsidR="00C168E5" w:rsidRPr="00FB1443" w:rsidTr="00FB1443">
        <w:tc>
          <w:tcPr>
            <w:tcW w:w="7514" w:type="dxa"/>
          </w:tcPr>
          <w:p w:rsidR="00C168E5" w:rsidRPr="00600CE3" w:rsidRDefault="00C168E5" w:rsidP="007C6B0B">
            <w:pPr>
              <w:tabs>
                <w:tab w:val="left" w:pos="602"/>
              </w:tabs>
              <w:ind w:right="176" w:firstLine="318"/>
              <w:jc w:val="both"/>
              <w:rPr>
                <w:rFonts w:ascii="Times New Roman" w:hAnsi="Times New Roman"/>
                <w:b/>
                <w:sz w:val="24"/>
                <w:szCs w:val="24"/>
                <w:lang w:val="uk-UA"/>
              </w:rPr>
            </w:pPr>
          </w:p>
        </w:tc>
        <w:tc>
          <w:tcPr>
            <w:tcW w:w="7371" w:type="dxa"/>
          </w:tcPr>
          <w:p w:rsidR="00C168E5" w:rsidRPr="00600CE3" w:rsidRDefault="00C168E5" w:rsidP="00AF20AF">
            <w:pPr>
              <w:tabs>
                <w:tab w:val="left" w:pos="6839"/>
              </w:tabs>
              <w:ind w:right="176"/>
              <w:jc w:val="both"/>
              <w:rPr>
                <w:rFonts w:ascii="Times New Roman" w:hAnsi="Times New Roman"/>
                <w:sz w:val="24"/>
                <w:szCs w:val="24"/>
                <w:lang w:val="uk-UA"/>
              </w:rPr>
            </w:pPr>
          </w:p>
        </w:tc>
      </w:tr>
      <w:tr w:rsidR="00600CE3" w:rsidRPr="00FB1443" w:rsidTr="00FB1443">
        <w:tc>
          <w:tcPr>
            <w:tcW w:w="7514" w:type="dxa"/>
          </w:tcPr>
          <w:p w:rsidR="00600CE3" w:rsidRPr="00600CE3" w:rsidRDefault="00600CE3" w:rsidP="007C6B0B">
            <w:pPr>
              <w:tabs>
                <w:tab w:val="left" w:pos="602"/>
              </w:tabs>
              <w:ind w:right="176" w:firstLine="318"/>
              <w:jc w:val="both"/>
              <w:rPr>
                <w:rFonts w:ascii="Times New Roman" w:hAnsi="Times New Roman"/>
                <w:b/>
                <w:sz w:val="24"/>
                <w:szCs w:val="24"/>
                <w:lang w:val="uk-UA"/>
              </w:rPr>
            </w:pPr>
          </w:p>
        </w:tc>
        <w:tc>
          <w:tcPr>
            <w:tcW w:w="7371" w:type="dxa"/>
          </w:tcPr>
          <w:p w:rsidR="00600CE3" w:rsidRPr="00600CE3" w:rsidRDefault="00600CE3" w:rsidP="00600CE3">
            <w:pPr>
              <w:tabs>
                <w:tab w:val="left" w:pos="6839"/>
              </w:tabs>
              <w:ind w:right="176"/>
              <w:jc w:val="both"/>
              <w:rPr>
                <w:rFonts w:ascii="Times New Roman" w:hAnsi="Times New Roman"/>
                <w:sz w:val="24"/>
                <w:szCs w:val="24"/>
                <w:lang w:val="uk-UA"/>
              </w:rPr>
            </w:pPr>
          </w:p>
        </w:tc>
      </w:tr>
    </w:tbl>
    <w:p w:rsidR="00370C82" w:rsidRPr="007C6B0B" w:rsidRDefault="00370C82" w:rsidP="00372385">
      <w:pPr>
        <w:spacing w:after="0" w:line="240" w:lineRule="auto"/>
        <w:jc w:val="both"/>
        <w:rPr>
          <w:rFonts w:ascii="Times New Roman" w:hAnsi="Times New Roman" w:cs="Times New Roman"/>
          <w:sz w:val="16"/>
          <w:szCs w:val="16"/>
          <w:lang w:val="uk-UA"/>
        </w:rPr>
      </w:pPr>
      <w:bookmarkStart w:id="0" w:name="_GoBack"/>
      <w:bookmarkEnd w:id="0"/>
    </w:p>
    <w:sectPr w:rsidR="00370C82"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18"/>
  </w:num>
  <w:num w:numId="2">
    <w:abstractNumId w:val="12"/>
  </w:num>
  <w:num w:numId="3">
    <w:abstractNumId w:val="3"/>
  </w:num>
  <w:num w:numId="4">
    <w:abstractNumId w:val="5"/>
  </w:num>
  <w:num w:numId="5">
    <w:abstractNumId w:val="7"/>
  </w:num>
  <w:num w:numId="6">
    <w:abstractNumId w:val="11"/>
  </w:num>
  <w:num w:numId="7">
    <w:abstractNumId w:val="8"/>
  </w:num>
  <w:num w:numId="8">
    <w:abstractNumId w:val="1"/>
  </w:num>
  <w:num w:numId="9">
    <w:abstractNumId w:val="1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 w:numId="14">
    <w:abstractNumId w:val="13"/>
  </w:num>
  <w:num w:numId="15">
    <w:abstractNumId w:val="0"/>
  </w:num>
  <w:num w:numId="16">
    <w:abstractNumId w:val="10"/>
  </w:num>
  <w:num w:numId="17">
    <w:abstractNumId w:val="15"/>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A05B1"/>
    <w:rsid w:val="000A78E9"/>
    <w:rsid w:val="000C412A"/>
    <w:rsid w:val="001E5722"/>
    <w:rsid w:val="001F17CA"/>
    <w:rsid w:val="00255201"/>
    <w:rsid w:val="00263F7F"/>
    <w:rsid w:val="002B3610"/>
    <w:rsid w:val="002E27DF"/>
    <w:rsid w:val="002F0907"/>
    <w:rsid w:val="0033052B"/>
    <w:rsid w:val="0034743D"/>
    <w:rsid w:val="00353E9F"/>
    <w:rsid w:val="00364F0D"/>
    <w:rsid w:val="00366A81"/>
    <w:rsid w:val="00370C82"/>
    <w:rsid w:val="00372385"/>
    <w:rsid w:val="00375913"/>
    <w:rsid w:val="00382DC5"/>
    <w:rsid w:val="004816BD"/>
    <w:rsid w:val="004B76E8"/>
    <w:rsid w:val="004E3E91"/>
    <w:rsid w:val="0051722E"/>
    <w:rsid w:val="00522EDE"/>
    <w:rsid w:val="005569B8"/>
    <w:rsid w:val="0057316D"/>
    <w:rsid w:val="005858B2"/>
    <w:rsid w:val="00600CE3"/>
    <w:rsid w:val="00604715"/>
    <w:rsid w:val="00604D71"/>
    <w:rsid w:val="0062213D"/>
    <w:rsid w:val="00634345"/>
    <w:rsid w:val="00643C32"/>
    <w:rsid w:val="006531E0"/>
    <w:rsid w:val="006676F4"/>
    <w:rsid w:val="006857D8"/>
    <w:rsid w:val="00713B29"/>
    <w:rsid w:val="00715E1E"/>
    <w:rsid w:val="00734D17"/>
    <w:rsid w:val="007C599E"/>
    <w:rsid w:val="007C6B0B"/>
    <w:rsid w:val="007E57DE"/>
    <w:rsid w:val="007F5386"/>
    <w:rsid w:val="008231D8"/>
    <w:rsid w:val="00852FA2"/>
    <w:rsid w:val="008A1F63"/>
    <w:rsid w:val="008B2C07"/>
    <w:rsid w:val="00926224"/>
    <w:rsid w:val="009363C9"/>
    <w:rsid w:val="00950DE8"/>
    <w:rsid w:val="00985307"/>
    <w:rsid w:val="009B68D0"/>
    <w:rsid w:val="009D24D4"/>
    <w:rsid w:val="00A003A5"/>
    <w:rsid w:val="00AF20AF"/>
    <w:rsid w:val="00B36FAF"/>
    <w:rsid w:val="00BF4DB4"/>
    <w:rsid w:val="00C168E5"/>
    <w:rsid w:val="00C66711"/>
    <w:rsid w:val="00C8587A"/>
    <w:rsid w:val="00D10011"/>
    <w:rsid w:val="00D30CEA"/>
    <w:rsid w:val="00D72313"/>
    <w:rsid w:val="00D85514"/>
    <w:rsid w:val="00DC1759"/>
    <w:rsid w:val="00E35DEF"/>
    <w:rsid w:val="00F12814"/>
    <w:rsid w:val="00F40829"/>
    <w:rsid w:val="00F54CBF"/>
    <w:rsid w:val="00FB1443"/>
    <w:rsid w:val="00FC4A70"/>
    <w:rsid w:val="00FD17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qFormat/>
    <w:locked/>
    <w:rsid w:val="00522EDE"/>
    <w:rPr>
      <w:lang w:val="ru-RU"/>
    </w:rPr>
  </w:style>
  <w:style w:type="paragraph" w:styleId="a7">
    <w:name w:val="No Spacing"/>
    <w:uiPriority w:val="99"/>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uiPriority w:val="99"/>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uiPriority w:val="59"/>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bid.com.ua/tender/15270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14845</Words>
  <Characters>8462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3</cp:revision>
  <dcterms:created xsi:type="dcterms:W3CDTF">2023-02-24T14:07:00Z</dcterms:created>
  <dcterms:modified xsi:type="dcterms:W3CDTF">2023-02-24T14:07:00Z</dcterms:modified>
</cp:coreProperties>
</file>