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A6C448" w14:textId="77777777" w:rsidR="00295A31" w:rsidRPr="000A39AA" w:rsidRDefault="00295A31">
      <w:pPr>
        <w:ind w:right="142"/>
        <w:jc w:val="center"/>
        <w:rPr>
          <w:rFonts w:ascii="Times New Roman" w:hAnsi="Times New Roman" w:cs="Times New Roman"/>
          <w:b/>
          <w:sz w:val="28"/>
          <w:szCs w:val="28"/>
          <w:u w:val="single"/>
        </w:rPr>
      </w:pPr>
    </w:p>
    <w:p w14:paraId="78C4E0D5" w14:textId="36D34631" w:rsidR="00295A31" w:rsidRDefault="00BD131B">
      <w:pPr>
        <w:shd w:val="clear" w:color="auto" w:fill="FFFFFF"/>
        <w:jc w:val="center"/>
        <w:textAlignment w:val="baseline"/>
        <w:rPr>
          <w:rFonts w:ascii="Times New Roman" w:hAnsi="Times New Roman" w:cs="Times New Roman"/>
          <w:color w:val="000000"/>
          <w:sz w:val="24"/>
          <w:szCs w:val="24"/>
          <w:bdr w:val="none" w:sz="0" w:space="0" w:color="auto" w:frame="1"/>
        </w:rPr>
      </w:pPr>
      <w:r>
        <w:rPr>
          <w:rFonts w:ascii="Times New Roman" w:hAnsi="Times New Roman" w:cs="Times New Roman"/>
          <w:b/>
          <w:color w:val="000000"/>
          <w:sz w:val="32"/>
          <w:szCs w:val="32"/>
          <w:bdr w:val="none" w:sz="0" w:space="0" w:color="auto" w:frame="1"/>
        </w:rPr>
        <w:t>ДЕПАРТАМЕНТ КАПІТАЛЬНОГО БУДІВНИЦТВА ВІННИЦЬКОЇ МІСЬКОЇ РАДИ</w:t>
      </w:r>
    </w:p>
    <w:p w14:paraId="33F2540D" w14:textId="77777777" w:rsidR="00295A31" w:rsidRDefault="00295A31">
      <w:pPr>
        <w:shd w:val="clear" w:color="auto" w:fill="FFFFFF"/>
        <w:jc w:val="center"/>
        <w:textAlignment w:val="baseline"/>
        <w:rPr>
          <w:rFonts w:ascii="Times New Roman" w:hAnsi="Times New Roman" w:cs="Times New Roman"/>
          <w:color w:val="000000"/>
          <w:sz w:val="24"/>
          <w:szCs w:val="24"/>
          <w:bdr w:val="none" w:sz="0" w:space="0" w:color="auto" w:frame="1"/>
        </w:rPr>
      </w:pPr>
    </w:p>
    <w:p w14:paraId="728F362F" w14:textId="77777777" w:rsidR="00295A31" w:rsidRDefault="00295A31">
      <w:pPr>
        <w:shd w:val="clear" w:color="auto" w:fill="FFFFFF"/>
        <w:textAlignment w:val="baseline"/>
        <w:rPr>
          <w:rFonts w:ascii="Times New Roman" w:hAnsi="Times New Roman" w:cs="Times New Roman"/>
          <w:color w:val="000000"/>
          <w:sz w:val="24"/>
          <w:szCs w:val="24"/>
          <w:bdr w:val="none" w:sz="0" w:space="0" w:color="auto" w:frame="1"/>
        </w:rPr>
      </w:pPr>
    </w:p>
    <w:p w14:paraId="160A080B" w14:textId="77777777" w:rsidR="00BD395E" w:rsidRPr="00BD395E" w:rsidRDefault="00D62C3C" w:rsidP="00BD395E">
      <w:pPr>
        <w:widowControl w:val="0"/>
        <w:spacing w:line="271" w:lineRule="auto"/>
        <w:ind w:left="4962"/>
        <w:jc w:val="both"/>
        <w:rPr>
          <w:rFonts w:ascii="Times New Roman" w:eastAsia="Times New Roman" w:hAnsi="Times New Roman" w:cs="Times New Roman"/>
          <w:b/>
          <w:bCs/>
          <w:sz w:val="24"/>
          <w:szCs w:val="24"/>
          <w:lang w:eastAsia="uk-UA" w:bidi="uk-UA"/>
        </w:rPr>
      </w:pPr>
      <w:r>
        <w:rPr>
          <w:rFonts w:ascii="Times New Roman" w:hAnsi="Times New Roman" w:cs="Times New Roman"/>
          <w:b/>
          <w:color w:val="000000"/>
          <w:sz w:val="24"/>
          <w:szCs w:val="24"/>
          <w:bdr w:val="none" w:sz="0" w:space="0" w:color="auto" w:frame="1"/>
        </w:rPr>
        <w:t xml:space="preserve">                                                                                                                           </w:t>
      </w:r>
      <w:r w:rsidR="00BD395E" w:rsidRPr="00BD395E">
        <w:rPr>
          <w:rFonts w:ascii="Times New Roman" w:eastAsia="Times New Roman" w:hAnsi="Times New Roman" w:cs="Times New Roman"/>
          <w:b/>
          <w:bCs/>
          <w:sz w:val="24"/>
          <w:szCs w:val="24"/>
          <w:lang w:eastAsia="uk-UA" w:bidi="uk-UA"/>
        </w:rPr>
        <w:t>ЗАТВЕРДЖЕНО</w:t>
      </w:r>
    </w:p>
    <w:p w14:paraId="19E34F90" w14:textId="77777777" w:rsidR="00BD395E" w:rsidRPr="00BD395E" w:rsidRDefault="00BD395E" w:rsidP="00BD395E">
      <w:pPr>
        <w:widowControl w:val="0"/>
        <w:spacing w:after="0" w:line="240" w:lineRule="auto"/>
        <w:ind w:left="4962"/>
        <w:jc w:val="both"/>
        <w:rPr>
          <w:rFonts w:ascii="Times New Roman" w:eastAsia="Times New Roman" w:hAnsi="Times New Roman" w:cs="Times New Roman"/>
          <w:b/>
          <w:bCs/>
          <w:sz w:val="24"/>
          <w:szCs w:val="24"/>
          <w:lang w:eastAsia="uk-UA" w:bidi="uk-UA"/>
        </w:rPr>
      </w:pPr>
      <w:r w:rsidRPr="00BD395E">
        <w:rPr>
          <w:rFonts w:ascii="Times New Roman" w:eastAsia="Times New Roman" w:hAnsi="Times New Roman" w:cs="Times New Roman"/>
          <w:b/>
          <w:bCs/>
          <w:sz w:val="24"/>
          <w:szCs w:val="24"/>
          <w:lang w:eastAsia="uk-UA" w:bidi="uk-UA"/>
        </w:rPr>
        <w:t>РІШЕННЯМ Уповноваженої особи</w:t>
      </w:r>
    </w:p>
    <w:p w14:paraId="406FF851" w14:textId="00D0DCF3" w:rsidR="00BD395E" w:rsidRPr="00BD395E" w:rsidRDefault="00BD395E" w:rsidP="00BD395E">
      <w:pPr>
        <w:widowControl w:val="0"/>
        <w:spacing w:after="0" w:line="240" w:lineRule="auto"/>
        <w:ind w:left="4962"/>
        <w:jc w:val="both"/>
        <w:rPr>
          <w:rFonts w:ascii="Times New Roman" w:eastAsia="Times New Roman" w:hAnsi="Times New Roman" w:cs="Times New Roman"/>
          <w:b/>
          <w:bCs/>
          <w:sz w:val="24"/>
          <w:szCs w:val="24"/>
          <w:lang w:eastAsia="uk-UA" w:bidi="uk-UA"/>
        </w:rPr>
      </w:pPr>
      <w:r w:rsidRPr="00BD395E">
        <w:rPr>
          <w:rFonts w:ascii="Times New Roman" w:eastAsia="Times New Roman" w:hAnsi="Times New Roman" w:cs="Times New Roman"/>
          <w:b/>
          <w:bCs/>
          <w:sz w:val="24"/>
          <w:szCs w:val="24"/>
          <w:lang w:eastAsia="uk-UA" w:bidi="uk-UA"/>
        </w:rPr>
        <w:t xml:space="preserve">№  </w:t>
      </w:r>
      <w:r w:rsidR="00B04A47" w:rsidRPr="008267D1">
        <w:rPr>
          <w:rFonts w:ascii="Times New Roman" w:eastAsia="Times New Roman" w:hAnsi="Times New Roman" w:cs="Times New Roman"/>
          <w:b/>
          <w:bCs/>
          <w:sz w:val="24"/>
          <w:szCs w:val="24"/>
          <w:lang w:val="ru-RU" w:eastAsia="uk-UA" w:bidi="uk-UA"/>
        </w:rPr>
        <w:t>326</w:t>
      </w:r>
      <w:r w:rsidR="00E058E7">
        <w:rPr>
          <w:rFonts w:ascii="Times New Roman" w:eastAsia="Times New Roman" w:hAnsi="Times New Roman" w:cs="Times New Roman"/>
          <w:b/>
          <w:bCs/>
          <w:sz w:val="24"/>
          <w:szCs w:val="24"/>
          <w:lang w:eastAsia="uk-UA" w:bidi="uk-UA"/>
        </w:rPr>
        <w:t xml:space="preserve">  від «</w:t>
      </w:r>
      <w:r w:rsidR="00B04A47" w:rsidRPr="008267D1">
        <w:rPr>
          <w:rFonts w:ascii="Times New Roman" w:eastAsia="Times New Roman" w:hAnsi="Times New Roman" w:cs="Times New Roman"/>
          <w:b/>
          <w:bCs/>
          <w:sz w:val="24"/>
          <w:szCs w:val="24"/>
          <w:lang w:val="ru-RU" w:eastAsia="uk-UA" w:bidi="uk-UA"/>
        </w:rPr>
        <w:t>03</w:t>
      </w:r>
      <w:r w:rsidRPr="00BD395E">
        <w:rPr>
          <w:rFonts w:ascii="Times New Roman" w:eastAsia="Times New Roman" w:hAnsi="Times New Roman" w:cs="Times New Roman"/>
          <w:b/>
          <w:bCs/>
          <w:sz w:val="24"/>
          <w:szCs w:val="24"/>
          <w:lang w:eastAsia="uk-UA" w:bidi="uk-UA"/>
        </w:rPr>
        <w:t xml:space="preserve">» </w:t>
      </w:r>
      <w:r w:rsidR="008267D1">
        <w:rPr>
          <w:rFonts w:ascii="Times New Roman" w:eastAsia="Times New Roman" w:hAnsi="Times New Roman" w:cs="Times New Roman"/>
          <w:b/>
          <w:bCs/>
          <w:sz w:val="24"/>
          <w:szCs w:val="24"/>
          <w:lang w:eastAsia="uk-UA" w:bidi="uk-UA"/>
        </w:rPr>
        <w:t>жовт</w:t>
      </w:r>
      <w:r w:rsidRPr="00BD395E">
        <w:rPr>
          <w:rFonts w:ascii="Times New Roman" w:eastAsia="Times New Roman" w:hAnsi="Times New Roman" w:cs="Times New Roman"/>
          <w:b/>
          <w:bCs/>
          <w:sz w:val="24"/>
          <w:szCs w:val="24"/>
          <w:lang w:eastAsia="uk-UA" w:bidi="uk-UA"/>
        </w:rPr>
        <w:t>ня 2023 року</w:t>
      </w:r>
    </w:p>
    <w:p w14:paraId="22960D53" w14:textId="77777777" w:rsidR="00BD395E" w:rsidRPr="00BD395E" w:rsidRDefault="00BD395E" w:rsidP="00BD395E">
      <w:pPr>
        <w:widowControl w:val="0"/>
        <w:spacing w:after="0" w:line="240" w:lineRule="auto"/>
        <w:jc w:val="both"/>
        <w:rPr>
          <w:rFonts w:ascii="Times New Roman" w:eastAsia="Times New Roman" w:hAnsi="Times New Roman" w:cs="Times New Roman"/>
          <w:b/>
          <w:bCs/>
          <w:sz w:val="24"/>
          <w:szCs w:val="24"/>
          <w:lang w:eastAsia="uk-UA" w:bidi="uk-UA"/>
        </w:rPr>
      </w:pPr>
      <w:r w:rsidRPr="00BD395E">
        <w:rPr>
          <w:rFonts w:ascii="Times New Roman" w:eastAsia="Times New Roman" w:hAnsi="Times New Roman" w:cs="Times New Roman"/>
          <w:b/>
          <w:bCs/>
          <w:sz w:val="24"/>
          <w:szCs w:val="24"/>
          <w:lang w:eastAsia="uk-UA" w:bidi="uk-UA"/>
        </w:rPr>
        <w:t xml:space="preserve">                                                                                   Уповноважена особа</w:t>
      </w:r>
    </w:p>
    <w:p w14:paraId="7189F115" w14:textId="67C10BBF" w:rsidR="00BD395E" w:rsidRPr="00BD395E" w:rsidRDefault="00BD131B" w:rsidP="00BD395E">
      <w:pPr>
        <w:widowControl w:val="0"/>
        <w:spacing w:after="0" w:line="240" w:lineRule="auto"/>
        <w:ind w:left="4962"/>
        <w:jc w:val="both"/>
        <w:rPr>
          <w:rFonts w:ascii="Times New Roman" w:eastAsia="Times New Roman" w:hAnsi="Times New Roman" w:cs="Times New Roman"/>
          <w:b/>
          <w:bCs/>
          <w:sz w:val="24"/>
          <w:szCs w:val="24"/>
          <w:lang w:eastAsia="uk-UA" w:bidi="uk-UA"/>
        </w:rPr>
      </w:pPr>
      <w:r>
        <w:rPr>
          <w:rFonts w:ascii="Times New Roman" w:eastAsia="Times New Roman" w:hAnsi="Times New Roman" w:cs="Times New Roman"/>
          <w:b/>
          <w:bCs/>
          <w:sz w:val="24"/>
          <w:szCs w:val="24"/>
          <w:lang w:eastAsia="uk-UA" w:bidi="uk-UA"/>
        </w:rPr>
        <w:t>Сергій Слободяник</w:t>
      </w:r>
    </w:p>
    <w:p w14:paraId="6556558B" w14:textId="79221C61" w:rsidR="00295A31" w:rsidRDefault="00295A31" w:rsidP="00BD395E">
      <w:pPr>
        <w:shd w:val="clear" w:color="auto" w:fill="FFFFFF"/>
        <w:jc w:val="both"/>
        <w:textAlignment w:val="baseline"/>
        <w:rPr>
          <w:rFonts w:ascii="Times New Roman" w:hAnsi="Times New Roman" w:cs="Times New Roman"/>
          <w:color w:val="000000"/>
          <w:sz w:val="24"/>
          <w:szCs w:val="24"/>
          <w:bdr w:val="none" w:sz="0" w:space="0" w:color="auto" w:frame="1"/>
        </w:rPr>
      </w:pPr>
    </w:p>
    <w:p w14:paraId="3C1CAEE1" w14:textId="77777777" w:rsidR="00295A31" w:rsidRDefault="00295A31">
      <w:pPr>
        <w:shd w:val="clear" w:color="auto" w:fill="FFFFFF"/>
        <w:jc w:val="both"/>
        <w:textAlignment w:val="baseline"/>
        <w:rPr>
          <w:rFonts w:ascii="Times New Roman" w:hAnsi="Times New Roman" w:cs="Times New Roman"/>
          <w:color w:val="000000"/>
          <w:sz w:val="24"/>
          <w:szCs w:val="24"/>
          <w:bdr w:val="none" w:sz="0" w:space="0" w:color="auto" w:frame="1"/>
        </w:rPr>
      </w:pPr>
    </w:p>
    <w:p w14:paraId="336DD178" w14:textId="77777777" w:rsidR="00295A31" w:rsidRDefault="00295A31">
      <w:pPr>
        <w:ind w:right="142"/>
        <w:rPr>
          <w:rFonts w:ascii="Times New Roman" w:hAnsi="Times New Roman" w:cs="Times New Roman"/>
          <w:b/>
          <w:sz w:val="28"/>
          <w:szCs w:val="28"/>
        </w:rPr>
      </w:pPr>
    </w:p>
    <w:p w14:paraId="1709B95F" w14:textId="77777777" w:rsidR="00295A31" w:rsidRDefault="00D62C3C">
      <w:pPr>
        <w:ind w:left="320" w:right="142"/>
        <w:jc w:val="right"/>
        <w:rPr>
          <w:rFonts w:ascii="Times New Roman" w:hAnsi="Times New Roman" w:cs="Times New Roman"/>
          <w:b/>
          <w:sz w:val="28"/>
          <w:szCs w:val="28"/>
        </w:rPr>
      </w:pPr>
      <w:r>
        <w:rPr>
          <w:rFonts w:ascii="Times New Roman" w:hAnsi="Times New Roman" w:cs="Times New Roman"/>
          <w:b/>
          <w:sz w:val="28"/>
          <w:szCs w:val="28"/>
        </w:rPr>
        <w:t xml:space="preserve">      </w:t>
      </w:r>
    </w:p>
    <w:p w14:paraId="6B191DA4" w14:textId="77777777" w:rsidR="00295A31" w:rsidRDefault="00295A31">
      <w:pPr>
        <w:ind w:right="142"/>
        <w:jc w:val="center"/>
        <w:rPr>
          <w:rFonts w:ascii="Times New Roman" w:hAnsi="Times New Roman" w:cs="Times New Roman"/>
          <w:sz w:val="28"/>
          <w:szCs w:val="28"/>
        </w:rPr>
      </w:pPr>
    </w:p>
    <w:p w14:paraId="3D931C42" w14:textId="77777777" w:rsidR="00295A31" w:rsidRDefault="00D62C3C">
      <w:pPr>
        <w:ind w:right="142"/>
        <w:jc w:val="center"/>
        <w:rPr>
          <w:rFonts w:ascii="Times New Roman" w:hAnsi="Times New Roman" w:cs="Times New Roman"/>
          <w:b/>
          <w:sz w:val="36"/>
          <w:szCs w:val="36"/>
        </w:rPr>
      </w:pPr>
      <w:r>
        <w:rPr>
          <w:rFonts w:ascii="Times New Roman" w:hAnsi="Times New Roman" w:cs="Times New Roman"/>
          <w:b/>
          <w:sz w:val="36"/>
          <w:szCs w:val="36"/>
        </w:rPr>
        <w:t>ТЕНДЕРНА ДОКУМЕНТАЦІЯ</w:t>
      </w:r>
    </w:p>
    <w:p w14:paraId="4FAFD73C" w14:textId="77777777" w:rsidR="00295A31" w:rsidRDefault="00D62C3C">
      <w:pPr>
        <w:pStyle w:val="1d"/>
        <w:ind w:right="142"/>
        <w:jc w:val="center"/>
        <w:rPr>
          <w:rStyle w:val="rvts0"/>
          <w:rFonts w:ascii="Times New Roman" w:hAnsi="Times New Roman"/>
          <w:szCs w:val="24"/>
          <w:lang w:val="uk-UA"/>
        </w:rPr>
      </w:pPr>
      <w:r>
        <w:rPr>
          <w:rStyle w:val="rvts0"/>
          <w:rFonts w:ascii="Times New Roman" w:hAnsi="Times New Roman"/>
          <w:szCs w:val="24"/>
          <w:lang w:val="uk-UA"/>
        </w:rPr>
        <w:t xml:space="preserve">щодо умов проведення публічних </w:t>
      </w:r>
      <w:proofErr w:type="spellStart"/>
      <w:r>
        <w:rPr>
          <w:rStyle w:val="rvts0"/>
          <w:rFonts w:ascii="Times New Roman" w:hAnsi="Times New Roman"/>
          <w:szCs w:val="24"/>
          <w:lang w:val="uk-UA"/>
        </w:rPr>
        <w:t>закупівель</w:t>
      </w:r>
      <w:proofErr w:type="spellEnd"/>
    </w:p>
    <w:p w14:paraId="27E0E8AC" w14:textId="5EDFF8BD" w:rsidR="00295A31" w:rsidRDefault="00D62C3C">
      <w:pPr>
        <w:pStyle w:val="rvps2"/>
        <w:spacing w:before="0" w:beforeAutospacing="0" w:after="0" w:afterAutospacing="0"/>
        <w:jc w:val="center"/>
      </w:pPr>
      <w:r>
        <w:t>по процедурі закупівлі</w:t>
      </w:r>
      <w:r w:rsidR="00BD395E">
        <w:t xml:space="preserve"> ВІДКРИТІ ТОРГИ </w:t>
      </w:r>
    </w:p>
    <w:p w14:paraId="7A4ADA15" w14:textId="77777777" w:rsidR="00295A31" w:rsidRDefault="00295A31">
      <w:pPr>
        <w:pStyle w:val="rvps2"/>
        <w:spacing w:before="0" w:beforeAutospacing="0" w:after="0" w:afterAutospacing="0"/>
        <w:jc w:val="center"/>
      </w:pPr>
    </w:p>
    <w:p w14:paraId="7429AB48" w14:textId="3E3D730A" w:rsidR="00724FE5" w:rsidRPr="00A52EAA" w:rsidRDefault="00724FE5" w:rsidP="00724FE5">
      <w:pPr>
        <w:spacing w:line="240" w:lineRule="auto"/>
        <w:jc w:val="center"/>
        <w:rPr>
          <w:rFonts w:ascii="Times New Roman" w:hAnsi="Times New Roman"/>
          <w:b/>
          <w:sz w:val="28"/>
          <w:szCs w:val="28"/>
        </w:rPr>
      </w:pPr>
      <w:r>
        <w:rPr>
          <w:rFonts w:ascii="Times New Roman" w:hAnsi="Times New Roman"/>
          <w:b/>
          <w:sz w:val="28"/>
          <w:szCs w:val="28"/>
        </w:rPr>
        <w:t xml:space="preserve">Реконструкція нежитлового приміщення №40 та частини нежитлового приміщення №39 (із заходами енергозбереження) з </w:t>
      </w:r>
      <w:r w:rsidR="003D6CA8">
        <w:rPr>
          <w:rFonts w:ascii="Times New Roman" w:hAnsi="Times New Roman"/>
          <w:b/>
          <w:sz w:val="28"/>
          <w:szCs w:val="28"/>
        </w:rPr>
        <w:t>в</w:t>
      </w:r>
      <w:r>
        <w:rPr>
          <w:rFonts w:ascii="Times New Roman" w:hAnsi="Times New Roman"/>
          <w:b/>
          <w:sz w:val="28"/>
          <w:szCs w:val="28"/>
        </w:rPr>
        <w:t>лаштуванням найпростішого укриття по вул. Степана Бандери,6 в м. Вінниці</w:t>
      </w:r>
    </w:p>
    <w:p w14:paraId="7D9CE2E9" w14:textId="650E4AAA" w:rsidR="00724FE5" w:rsidRDefault="00724FE5" w:rsidP="00724FE5">
      <w:pPr>
        <w:spacing w:line="240" w:lineRule="auto"/>
        <w:jc w:val="center"/>
        <w:rPr>
          <w:rFonts w:ascii="Times New Roman" w:hAnsi="Times New Roman"/>
          <w:sz w:val="24"/>
          <w:szCs w:val="24"/>
        </w:rPr>
      </w:pPr>
      <w:r w:rsidRPr="00AE6FB9">
        <w:rPr>
          <w:rFonts w:ascii="Times New Roman" w:hAnsi="Times New Roman"/>
          <w:sz w:val="24"/>
          <w:szCs w:val="24"/>
        </w:rPr>
        <w:t xml:space="preserve">Класифікація за </w:t>
      </w:r>
      <w:r w:rsidRPr="00427708">
        <w:rPr>
          <w:rFonts w:ascii="Times New Roman" w:hAnsi="Times New Roman"/>
          <w:sz w:val="24"/>
          <w:szCs w:val="24"/>
        </w:rPr>
        <w:t xml:space="preserve">ДК 021:2015: </w:t>
      </w:r>
      <w:r w:rsidRPr="00D25088">
        <w:rPr>
          <w:rFonts w:ascii="Times New Roman" w:hAnsi="Times New Roman"/>
          <w:sz w:val="24"/>
          <w:szCs w:val="24"/>
        </w:rPr>
        <w:t>45</w:t>
      </w:r>
      <w:r>
        <w:rPr>
          <w:rFonts w:ascii="Times New Roman" w:hAnsi="Times New Roman"/>
          <w:sz w:val="24"/>
          <w:szCs w:val="24"/>
        </w:rPr>
        <w:t>00</w:t>
      </w:r>
      <w:r w:rsidRPr="00D25088">
        <w:rPr>
          <w:rFonts w:ascii="Times New Roman" w:hAnsi="Times New Roman"/>
          <w:sz w:val="24"/>
          <w:szCs w:val="24"/>
        </w:rPr>
        <w:t xml:space="preserve">0000-7 </w:t>
      </w:r>
      <w:r>
        <w:rPr>
          <w:rFonts w:ascii="Times New Roman" w:hAnsi="Times New Roman"/>
          <w:sz w:val="24"/>
          <w:szCs w:val="24"/>
        </w:rPr>
        <w:t xml:space="preserve">Будівельні роботи </w:t>
      </w:r>
      <w:r w:rsidR="007429F4">
        <w:rPr>
          <w:rFonts w:ascii="Times New Roman" w:hAnsi="Times New Roman"/>
          <w:sz w:val="24"/>
          <w:szCs w:val="24"/>
        </w:rPr>
        <w:t>та поточний ремонт</w:t>
      </w:r>
    </w:p>
    <w:p w14:paraId="394BE8AF" w14:textId="77777777" w:rsidR="00BD395E" w:rsidRPr="00A52EAA" w:rsidRDefault="00BD395E" w:rsidP="00BD395E">
      <w:pPr>
        <w:shd w:val="clear" w:color="auto" w:fill="FFFFFF"/>
        <w:tabs>
          <w:tab w:val="left" w:pos="720"/>
        </w:tabs>
        <w:spacing w:after="0" w:line="317" w:lineRule="exact"/>
        <w:jc w:val="center"/>
        <w:rPr>
          <w:rFonts w:ascii="Times New Roman" w:eastAsia="Times New Roman" w:hAnsi="Times New Roman" w:cs="Times New Roman"/>
          <w:color w:val="000000"/>
          <w:sz w:val="24"/>
          <w:szCs w:val="24"/>
          <w:lang w:eastAsia="uk-UA"/>
        </w:rPr>
      </w:pPr>
      <w:r w:rsidRPr="00A52EAA">
        <w:rPr>
          <w:rFonts w:ascii="Times New Roman" w:eastAsia="Times New Roman" w:hAnsi="Times New Roman" w:cs="Times New Roman"/>
          <w:color w:val="000000"/>
          <w:sz w:val="24"/>
          <w:szCs w:val="24"/>
          <w:lang w:eastAsia="uk-UA"/>
        </w:rPr>
        <w:t>з врахуванням особливостей</w:t>
      </w:r>
    </w:p>
    <w:p w14:paraId="302A4F5A" w14:textId="77777777" w:rsidR="00BD395E" w:rsidRPr="00A52EAA" w:rsidRDefault="00BD395E" w:rsidP="00BD395E">
      <w:pPr>
        <w:shd w:val="clear" w:color="auto" w:fill="FFFFFF"/>
        <w:tabs>
          <w:tab w:val="left" w:pos="720"/>
        </w:tabs>
        <w:spacing w:after="0" w:line="317" w:lineRule="exact"/>
        <w:jc w:val="center"/>
        <w:rPr>
          <w:rFonts w:ascii="Times New Roman" w:eastAsia="Times New Roman" w:hAnsi="Times New Roman" w:cs="Times New Roman"/>
          <w:color w:val="000000"/>
          <w:sz w:val="24"/>
          <w:szCs w:val="24"/>
          <w:lang w:eastAsia="uk-UA"/>
        </w:rPr>
      </w:pPr>
      <w:r w:rsidRPr="00A52EAA">
        <w:rPr>
          <w:rFonts w:ascii="Times New Roman" w:eastAsia="Times New Roman" w:hAnsi="Times New Roman" w:cs="Times New Roman"/>
          <w:color w:val="000000"/>
          <w:sz w:val="24"/>
          <w:szCs w:val="24"/>
          <w:lang w:eastAsia="uk-UA"/>
        </w:rPr>
        <w:t xml:space="preserve">здійснення публічних </w:t>
      </w:r>
      <w:proofErr w:type="spellStart"/>
      <w:r w:rsidRPr="00A52EAA">
        <w:rPr>
          <w:rFonts w:ascii="Times New Roman" w:eastAsia="Times New Roman" w:hAnsi="Times New Roman" w:cs="Times New Roman"/>
          <w:color w:val="000000"/>
          <w:sz w:val="24"/>
          <w:szCs w:val="24"/>
          <w:lang w:eastAsia="uk-UA"/>
        </w:rPr>
        <w:t>закупівель</w:t>
      </w:r>
      <w:proofErr w:type="spellEnd"/>
      <w:r w:rsidRPr="00A52EAA">
        <w:rPr>
          <w:rFonts w:ascii="Times New Roman" w:eastAsia="Times New Roman" w:hAnsi="Times New Roman" w:cs="Times New Roman"/>
          <w:color w:val="000000"/>
          <w:sz w:val="24"/>
          <w:szCs w:val="24"/>
          <w:lang w:eastAsia="uk-UA"/>
        </w:rPr>
        <w:t xml:space="preserve"> товарів, робіт і</w:t>
      </w:r>
    </w:p>
    <w:p w14:paraId="6232F800" w14:textId="77777777" w:rsidR="00BD395E" w:rsidRPr="00A52EAA" w:rsidRDefault="00BD395E" w:rsidP="00BD395E">
      <w:pPr>
        <w:shd w:val="clear" w:color="auto" w:fill="FFFFFF"/>
        <w:tabs>
          <w:tab w:val="left" w:pos="720"/>
        </w:tabs>
        <w:spacing w:after="0" w:line="317" w:lineRule="exact"/>
        <w:jc w:val="center"/>
        <w:rPr>
          <w:rFonts w:ascii="Times New Roman" w:eastAsia="Times New Roman" w:hAnsi="Times New Roman" w:cs="Times New Roman"/>
          <w:color w:val="000000"/>
          <w:sz w:val="24"/>
          <w:szCs w:val="24"/>
          <w:lang w:eastAsia="uk-UA"/>
        </w:rPr>
      </w:pPr>
      <w:r w:rsidRPr="00A52EAA">
        <w:rPr>
          <w:rFonts w:ascii="Times New Roman" w:eastAsia="Times New Roman" w:hAnsi="Times New Roman" w:cs="Times New Roman"/>
          <w:color w:val="000000"/>
          <w:sz w:val="24"/>
          <w:szCs w:val="24"/>
          <w:lang w:eastAsia="uk-UA"/>
        </w:rPr>
        <w:t>послуг для замовників, передбачених Законом України</w:t>
      </w:r>
    </w:p>
    <w:p w14:paraId="5860FCB4" w14:textId="77777777" w:rsidR="00BD395E" w:rsidRPr="00A52EAA" w:rsidRDefault="00BD395E" w:rsidP="00BD395E">
      <w:pPr>
        <w:shd w:val="clear" w:color="auto" w:fill="FFFFFF"/>
        <w:tabs>
          <w:tab w:val="left" w:pos="720"/>
        </w:tabs>
        <w:spacing w:after="0" w:line="317" w:lineRule="exact"/>
        <w:jc w:val="center"/>
        <w:rPr>
          <w:rFonts w:ascii="Times New Roman" w:eastAsia="Times New Roman" w:hAnsi="Times New Roman" w:cs="Times New Roman"/>
          <w:color w:val="000000"/>
          <w:sz w:val="24"/>
          <w:szCs w:val="24"/>
          <w:lang w:eastAsia="uk-UA"/>
        </w:rPr>
      </w:pPr>
      <w:r w:rsidRPr="00A52EAA">
        <w:rPr>
          <w:rFonts w:ascii="Times New Roman" w:eastAsia="Times New Roman" w:hAnsi="Times New Roman" w:cs="Times New Roman"/>
          <w:color w:val="000000"/>
          <w:sz w:val="24"/>
          <w:szCs w:val="24"/>
          <w:lang w:eastAsia="uk-UA"/>
        </w:rPr>
        <w:t>“Про публічні закупівлі”,</w:t>
      </w:r>
    </w:p>
    <w:p w14:paraId="1BCB6407" w14:textId="77777777" w:rsidR="00BD395E" w:rsidRPr="00A52EAA" w:rsidRDefault="00BD395E" w:rsidP="00BD395E">
      <w:pPr>
        <w:shd w:val="clear" w:color="auto" w:fill="FFFFFF"/>
        <w:tabs>
          <w:tab w:val="left" w:pos="720"/>
        </w:tabs>
        <w:spacing w:after="0" w:line="317" w:lineRule="exact"/>
        <w:jc w:val="center"/>
        <w:rPr>
          <w:rFonts w:ascii="Times New Roman" w:eastAsia="Times New Roman" w:hAnsi="Times New Roman" w:cs="Times New Roman"/>
          <w:color w:val="000000"/>
          <w:sz w:val="24"/>
          <w:szCs w:val="24"/>
          <w:lang w:eastAsia="uk-UA"/>
        </w:rPr>
      </w:pPr>
      <w:r w:rsidRPr="00A52EAA">
        <w:rPr>
          <w:rFonts w:ascii="Times New Roman" w:eastAsia="Times New Roman" w:hAnsi="Times New Roman" w:cs="Times New Roman"/>
          <w:color w:val="000000"/>
          <w:sz w:val="24"/>
          <w:szCs w:val="24"/>
          <w:lang w:eastAsia="uk-UA"/>
        </w:rPr>
        <w:t>на період дії правового режиму</w:t>
      </w:r>
    </w:p>
    <w:p w14:paraId="64C923D4" w14:textId="77777777" w:rsidR="00BD395E" w:rsidRPr="00A52EAA" w:rsidRDefault="00BD395E" w:rsidP="00BD395E">
      <w:pPr>
        <w:shd w:val="clear" w:color="auto" w:fill="FFFFFF"/>
        <w:tabs>
          <w:tab w:val="left" w:pos="720"/>
        </w:tabs>
        <w:spacing w:after="0" w:line="317" w:lineRule="exact"/>
        <w:jc w:val="center"/>
        <w:rPr>
          <w:rFonts w:ascii="Times New Roman" w:eastAsia="Times New Roman" w:hAnsi="Times New Roman" w:cs="Times New Roman"/>
          <w:color w:val="000000"/>
          <w:sz w:val="24"/>
          <w:szCs w:val="24"/>
          <w:lang w:eastAsia="uk-UA"/>
        </w:rPr>
      </w:pPr>
      <w:r w:rsidRPr="00A52EAA">
        <w:rPr>
          <w:rFonts w:ascii="Times New Roman" w:eastAsia="Times New Roman" w:hAnsi="Times New Roman" w:cs="Times New Roman"/>
          <w:color w:val="000000"/>
          <w:sz w:val="24"/>
          <w:szCs w:val="24"/>
          <w:lang w:eastAsia="uk-UA"/>
        </w:rPr>
        <w:t>воєнного стану в Україні та протягом 90 днів</w:t>
      </w:r>
    </w:p>
    <w:p w14:paraId="13705A34" w14:textId="77777777" w:rsidR="00BD395E" w:rsidRPr="00A52EAA" w:rsidRDefault="00BD395E" w:rsidP="00BD395E">
      <w:pPr>
        <w:shd w:val="clear" w:color="auto" w:fill="FFFFFF"/>
        <w:tabs>
          <w:tab w:val="left" w:pos="720"/>
        </w:tabs>
        <w:spacing w:after="0" w:line="317" w:lineRule="exact"/>
        <w:jc w:val="center"/>
        <w:rPr>
          <w:rFonts w:ascii="Times New Roman" w:eastAsia="Times New Roman" w:hAnsi="Times New Roman" w:cs="Times New Roman"/>
          <w:color w:val="000000"/>
          <w:sz w:val="24"/>
          <w:szCs w:val="24"/>
          <w:lang w:eastAsia="uk-UA"/>
        </w:rPr>
      </w:pPr>
      <w:r w:rsidRPr="00A52EAA">
        <w:rPr>
          <w:rFonts w:ascii="Times New Roman" w:eastAsia="Times New Roman" w:hAnsi="Times New Roman" w:cs="Times New Roman"/>
          <w:color w:val="000000"/>
          <w:sz w:val="24"/>
          <w:szCs w:val="24"/>
          <w:lang w:eastAsia="uk-UA"/>
        </w:rPr>
        <w:t>з дня його припинення або скасування</w:t>
      </w:r>
    </w:p>
    <w:p w14:paraId="58413CBA" w14:textId="77777777" w:rsidR="00BD395E" w:rsidRPr="00A52EAA" w:rsidRDefault="00BD395E" w:rsidP="00BD395E">
      <w:pPr>
        <w:shd w:val="clear" w:color="auto" w:fill="FFFFFF"/>
        <w:tabs>
          <w:tab w:val="left" w:pos="720"/>
        </w:tabs>
        <w:spacing w:after="0" w:line="317" w:lineRule="exact"/>
        <w:jc w:val="center"/>
        <w:rPr>
          <w:rFonts w:ascii="Times New Roman" w:eastAsia="Times New Roman" w:hAnsi="Times New Roman" w:cs="Times New Roman"/>
          <w:color w:val="000000"/>
          <w:sz w:val="24"/>
          <w:szCs w:val="24"/>
          <w:lang w:eastAsia="uk-UA"/>
        </w:rPr>
      </w:pPr>
      <w:r w:rsidRPr="00A52EAA">
        <w:rPr>
          <w:rFonts w:ascii="Times New Roman" w:eastAsia="Times New Roman" w:hAnsi="Times New Roman" w:cs="Times New Roman"/>
          <w:color w:val="000000"/>
          <w:sz w:val="24"/>
          <w:szCs w:val="24"/>
          <w:lang w:eastAsia="uk-UA"/>
        </w:rPr>
        <w:t>затверджених</w:t>
      </w:r>
    </w:p>
    <w:p w14:paraId="59C3A27B" w14:textId="77777777" w:rsidR="00BD395E" w:rsidRPr="00A52EAA" w:rsidRDefault="00BD395E" w:rsidP="00BD395E">
      <w:pPr>
        <w:shd w:val="clear" w:color="auto" w:fill="FFFFFF"/>
        <w:tabs>
          <w:tab w:val="left" w:pos="720"/>
        </w:tabs>
        <w:spacing w:after="0" w:line="317" w:lineRule="exact"/>
        <w:jc w:val="center"/>
        <w:rPr>
          <w:rFonts w:ascii="Times New Roman" w:eastAsia="Times New Roman" w:hAnsi="Times New Roman" w:cs="Times New Roman"/>
          <w:color w:val="000000"/>
          <w:sz w:val="24"/>
          <w:szCs w:val="24"/>
          <w:lang w:eastAsia="uk-UA"/>
        </w:rPr>
      </w:pPr>
      <w:r w:rsidRPr="00A52EAA">
        <w:rPr>
          <w:rFonts w:ascii="Times New Roman" w:eastAsia="Times New Roman" w:hAnsi="Times New Roman" w:cs="Times New Roman"/>
          <w:color w:val="000000"/>
          <w:sz w:val="24"/>
          <w:szCs w:val="24"/>
          <w:lang w:eastAsia="uk-UA"/>
        </w:rPr>
        <w:t>постановою Кабінету Міністрів України</w:t>
      </w:r>
    </w:p>
    <w:p w14:paraId="413D2CA3" w14:textId="77777777" w:rsidR="00BD395E" w:rsidRPr="00A52EAA" w:rsidRDefault="00BD395E" w:rsidP="00BD395E">
      <w:pPr>
        <w:shd w:val="clear" w:color="auto" w:fill="FFFFFF"/>
        <w:tabs>
          <w:tab w:val="left" w:pos="720"/>
        </w:tabs>
        <w:spacing w:after="0" w:line="317" w:lineRule="exact"/>
        <w:jc w:val="center"/>
        <w:rPr>
          <w:rFonts w:ascii="Times New Roman" w:eastAsia="Times New Roman" w:hAnsi="Times New Roman" w:cs="Times New Roman"/>
          <w:color w:val="000000"/>
          <w:sz w:val="24"/>
          <w:szCs w:val="24"/>
          <w:lang w:eastAsia="uk-UA"/>
        </w:rPr>
      </w:pPr>
      <w:r w:rsidRPr="00A52EAA">
        <w:rPr>
          <w:rFonts w:ascii="Times New Roman" w:eastAsia="Times New Roman" w:hAnsi="Times New Roman" w:cs="Times New Roman"/>
          <w:color w:val="000000"/>
          <w:sz w:val="24"/>
          <w:szCs w:val="24"/>
          <w:lang w:eastAsia="uk-UA"/>
        </w:rPr>
        <w:t>від 12 жовтня 2022 р. № 1178,зі змінами,</w:t>
      </w:r>
    </w:p>
    <w:p w14:paraId="62E64EE4" w14:textId="77777777" w:rsidR="00BD395E" w:rsidRPr="00A52EAA" w:rsidRDefault="00BD395E" w:rsidP="00BD395E">
      <w:pPr>
        <w:shd w:val="clear" w:color="auto" w:fill="FFFFFF"/>
        <w:tabs>
          <w:tab w:val="left" w:pos="720"/>
        </w:tabs>
        <w:spacing w:after="0" w:line="317" w:lineRule="exact"/>
        <w:jc w:val="center"/>
        <w:rPr>
          <w:rFonts w:ascii="Times New Roman" w:eastAsia="Times New Roman" w:hAnsi="Times New Roman" w:cs="Times New Roman"/>
          <w:color w:val="000000"/>
          <w:sz w:val="24"/>
          <w:szCs w:val="24"/>
          <w:lang w:eastAsia="uk-UA"/>
        </w:rPr>
      </w:pPr>
      <w:r w:rsidRPr="00A52EAA">
        <w:rPr>
          <w:rFonts w:ascii="Times New Roman" w:eastAsia="Times New Roman" w:hAnsi="Times New Roman" w:cs="Times New Roman"/>
          <w:color w:val="000000"/>
          <w:sz w:val="24"/>
          <w:szCs w:val="24"/>
          <w:lang w:eastAsia="uk-UA"/>
        </w:rPr>
        <w:t>(далі по тексту - Особливості)</w:t>
      </w:r>
    </w:p>
    <w:p w14:paraId="1E8D04B4" w14:textId="77777777" w:rsidR="00BD395E" w:rsidRDefault="00BD395E" w:rsidP="00DF258F">
      <w:pPr>
        <w:spacing w:line="240" w:lineRule="auto"/>
        <w:jc w:val="center"/>
        <w:rPr>
          <w:rFonts w:ascii="Times New Roman" w:hAnsi="Times New Roman"/>
          <w:bCs/>
          <w:sz w:val="24"/>
          <w:szCs w:val="24"/>
        </w:rPr>
      </w:pPr>
    </w:p>
    <w:p w14:paraId="45A79C7B" w14:textId="52238AA0" w:rsidR="00295A31" w:rsidRDefault="00295A31" w:rsidP="00BD395E">
      <w:pPr>
        <w:ind w:right="142"/>
        <w:rPr>
          <w:rFonts w:ascii="Times New Roman" w:hAnsi="Times New Roman" w:cs="Times New Roman"/>
          <w:b/>
          <w:sz w:val="28"/>
          <w:szCs w:val="28"/>
        </w:rPr>
      </w:pPr>
      <w:bookmarkStart w:id="0" w:name="n240"/>
      <w:bookmarkEnd w:id="0"/>
    </w:p>
    <w:p w14:paraId="4A2AE96F" w14:textId="10BFFCBA" w:rsidR="00295A31" w:rsidRDefault="00295A31">
      <w:pPr>
        <w:ind w:right="142"/>
        <w:jc w:val="center"/>
        <w:rPr>
          <w:rFonts w:ascii="Times New Roman" w:hAnsi="Times New Roman" w:cs="Times New Roman"/>
          <w:b/>
          <w:sz w:val="28"/>
          <w:szCs w:val="28"/>
        </w:rPr>
      </w:pPr>
    </w:p>
    <w:p w14:paraId="304F1382" w14:textId="77777777" w:rsidR="00596BEC" w:rsidRDefault="00596BEC">
      <w:pPr>
        <w:ind w:right="142"/>
        <w:jc w:val="center"/>
        <w:rPr>
          <w:rFonts w:ascii="Times New Roman" w:hAnsi="Times New Roman" w:cs="Times New Roman"/>
          <w:b/>
          <w:sz w:val="28"/>
          <w:szCs w:val="28"/>
        </w:rPr>
      </w:pPr>
    </w:p>
    <w:p w14:paraId="6B4A1D7D" w14:textId="2D949B57" w:rsidR="00295A31" w:rsidRDefault="00DF258F">
      <w:pPr>
        <w:ind w:right="142"/>
        <w:jc w:val="center"/>
        <w:rPr>
          <w:rFonts w:ascii="Times New Roman" w:hAnsi="Times New Roman" w:cs="Times New Roman"/>
          <w:sz w:val="28"/>
          <w:szCs w:val="28"/>
        </w:rPr>
      </w:pPr>
      <w:r>
        <w:rPr>
          <w:rFonts w:ascii="Times New Roman" w:hAnsi="Times New Roman" w:cs="Times New Roman"/>
          <w:sz w:val="28"/>
          <w:szCs w:val="28"/>
        </w:rPr>
        <w:t xml:space="preserve"> м. Вінниця,  2023</w:t>
      </w:r>
      <w:r w:rsidR="00D62C3C">
        <w:rPr>
          <w:rFonts w:ascii="Times New Roman" w:hAnsi="Times New Roman" w:cs="Times New Roman"/>
          <w:sz w:val="28"/>
          <w:szCs w:val="28"/>
        </w:rPr>
        <w:t xml:space="preserve"> рік</w:t>
      </w:r>
    </w:p>
    <w:p w14:paraId="0D0F1F02" w14:textId="0DBF96D6" w:rsidR="007A3135" w:rsidRPr="00765D66" w:rsidRDefault="007A3135" w:rsidP="007A3135">
      <w:pPr>
        <w:widowControl w:val="0"/>
        <w:tabs>
          <w:tab w:val="left" w:pos="2160"/>
          <w:tab w:val="left" w:pos="3600"/>
        </w:tabs>
        <w:autoSpaceDE w:val="0"/>
        <w:autoSpaceDN w:val="0"/>
        <w:adjustRightInd w:val="0"/>
        <w:spacing w:after="0" w:line="240" w:lineRule="auto"/>
        <w:jc w:val="center"/>
        <w:rPr>
          <w:rFonts w:ascii="Times New Roman CYR" w:hAnsi="Times New Roman CYR" w:cs="Times New Roman CYR"/>
          <w:b/>
          <w:bCs/>
          <w:sz w:val="32"/>
          <w:szCs w:val="32"/>
        </w:rPr>
      </w:pPr>
    </w:p>
    <w:tbl>
      <w:tblPr>
        <w:tblW w:w="107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2977"/>
        <w:gridCol w:w="7228"/>
      </w:tblGrid>
      <w:tr w:rsidR="007A3135" w:rsidRPr="003D5C5E" w14:paraId="3C27D2ED" w14:textId="77777777" w:rsidTr="00BD395E">
        <w:trPr>
          <w:trHeight w:val="285"/>
          <w:jc w:val="center"/>
        </w:trPr>
        <w:tc>
          <w:tcPr>
            <w:tcW w:w="566" w:type="dxa"/>
            <w:vAlign w:val="center"/>
          </w:tcPr>
          <w:p w14:paraId="18254CA5" w14:textId="77777777" w:rsidR="007A3135" w:rsidRPr="003D5C5E" w:rsidRDefault="007A3135" w:rsidP="00BD395E">
            <w:pPr>
              <w:pStyle w:val="1b"/>
              <w:widowControl w:val="0"/>
              <w:spacing w:line="240" w:lineRule="auto"/>
              <w:jc w:val="center"/>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br w:type="page"/>
            </w:r>
            <w:r w:rsidRPr="003D5C5E">
              <w:rPr>
                <w:rFonts w:ascii="Times New Roman" w:eastAsia="Times New Roman" w:hAnsi="Times New Roman" w:cs="Times New Roman"/>
                <w:color w:val="auto"/>
                <w:sz w:val="24"/>
                <w:szCs w:val="24"/>
                <w:lang w:val="uk-UA"/>
              </w:rPr>
              <w:t>№</w:t>
            </w:r>
          </w:p>
        </w:tc>
        <w:tc>
          <w:tcPr>
            <w:tcW w:w="10205" w:type="dxa"/>
            <w:gridSpan w:val="2"/>
            <w:vAlign w:val="center"/>
          </w:tcPr>
          <w:p w14:paraId="69FA2344" w14:textId="77777777" w:rsidR="007A3135" w:rsidRPr="003D5C5E" w:rsidRDefault="007A3135" w:rsidP="00BD395E">
            <w:pPr>
              <w:pStyle w:val="1b"/>
              <w:widowControl w:val="0"/>
              <w:spacing w:line="240" w:lineRule="auto"/>
              <w:jc w:val="center"/>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Розділ І. Загальні положення</w:t>
            </w:r>
          </w:p>
        </w:tc>
      </w:tr>
      <w:tr w:rsidR="007A3135" w:rsidRPr="003D5C5E" w14:paraId="3C4B6BC9" w14:textId="77777777" w:rsidTr="00BD395E">
        <w:trPr>
          <w:trHeight w:val="274"/>
          <w:jc w:val="center"/>
        </w:trPr>
        <w:tc>
          <w:tcPr>
            <w:tcW w:w="566" w:type="dxa"/>
            <w:vAlign w:val="center"/>
          </w:tcPr>
          <w:p w14:paraId="5ED3A52A" w14:textId="77777777" w:rsidR="007A3135" w:rsidRPr="003D5C5E" w:rsidRDefault="007A3135" w:rsidP="00BD395E">
            <w:pPr>
              <w:pStyle w:val="1b"/>
              <w:widowControl w:val="0"/>
              <w:spacing w:line="240" w:lineRule="auto"/>
              <w:jc w:val="center"/>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1</w:t>
            </w:r>
          </w:p>
        </w:tc>
        <w:tc>
          <w:tcPr>
            <w:tcW w:w="2977" w:type="dxa"/>
            <w:vAlign w:val="center"/>
          </w:tcPr>
          <w:p w14:paraId="787418A4" w14:textId="77777777" w:rsidR="007A3135" w:rsidRPr="003D5C5E" w:rsidRDefault="007A3135" w:rsidP="00BD395E">
            <w:pPr>
              <w:pStyle w:val="1b"/>
              <w:widowControl w:val="0"/>
              <w:spacing w:line="240" w:lineRule="auto"/>
              <w:jc w:val="center"/>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2</w:t>
            </w:r>
          </w:p>
        </w:tc>
        <w:tc>
          <w:tcPr>
            <w:tcW w:w="7228" w:type="dxa"/>
            <w:vAlign w:val="center"/>
          </w:tcPr>
          <w:p w14:paraId="18E24A5C" w14:textId="77777777" w:rsidR="007A3135" w:rsidRPr="003D5C5E" w:rsidRDefault="007A3135" w:rsidP="00BD395E">
            <w:pPr>
              <w:pStyle w:val="1b"/>
              <w:widowControl w:val="0"/>
              <w:spacing w:line="240" w:lineRule="auto"/>
              <w:jc w:val="center"/>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3</w:t>
            </w:r>
          </w:p>
        </w:tc>
      </w:tr>
      <w:tr w:rsidR="00DC36E6" w:rsidRPr="003D5C5E" w14:paraId="45F02A8C" w14:textId="77777777" w:rsidTr="00BD395E">
        <w:trPr>
          <w:trHeight w:val="520"/>
          <w:jc w:val="center"/>
        </w:trPr>
        <w:tc>
          <w:tcPr>
            <w:tcW w:w="566" w:type="dxa"/>
          </w:tcPr>
          <w:p w14:paraId="3472D8FC" w14:textId="77777777" w:rsidR="00DC36E6" w:rsidRPr="00765D66" w:rsidRDefault="00DC36E6" w:rsidP="00DC36E6">
            <w:pPr>
              <w:pStyle w:val="1b"/>
              <w:widowControl w:val="0"/>
              <w:spacing w:line="240" w:lineRule="auto"/>
              <w:rPr>
                <w:rFonts w:ascii="Times New Roman" w:hAnsi="Times New Roman" w:cs="Times New Roman"/>
                <w:b/>
                <w:color w:val="auto"/>
                <w:sz w:val="24"/>
                <w:szCs w:val="24"/>
                <w:lang w:val="uk-UA"/>
              </w:rPr>
            </w:pPr>
            <w:r w:rsidRPr="00765D66">
              <w:rPr>
                <w:rFonts w:ascii="Times New Roman" w:eastAsia="Times New Roman" w:hAnsi="Times New Roman" w:cs="Times New Roman"/>
                <w:b/>
                <w:color w:val="auto"/>
                <w:sz w:val="24"/>
                <w:szCs w:val="24"/>
                <w:lang w:val="uk-UA"/>
              </w:rPr>
              <w:t>1</w:t>
            </w:r>
          </w:p>
        </w:tc>
        <w:tc>
          <w:tcPr>
            <w:tcW w:w="2977" w:type="dxa"/>
          </w:tcPr>
          <w:p w14:paraId="34FB02A8" w14:textId="77777777" w:rsidR="00DC36E6" w:rsidRPr="00765D66" w:rsidRDefault="00DC36E6" w:rsidP="00DC36E6">
            <w:pPr>
              <w:pStyle w:val="1b"/>
              <w:widowControl w:val="0"/>
              <w:spacing w:line="240" w:lineRule="auto"/>
              <w:rPr>
                <w:rFonts w:ascii="Times New Roman" w:hAnsi="Times New Roman" w:cs="Times New Roman"/>
                <w:b/>
                <w:color w:val="auto"/>
                <w:sz w:val="24"/>
                <w:szCs w:val="24"/>
                <w:lang w:val="uk-UA"/>
              </w:rPr>
            </w:pPr>
            <w:r w:rsidRPr="00765D66">
              <w:rPr>
                <w:rFonts w:ascii="Times New Roman" w:eastAsia="Times New Roman" w:hAnsi="Times New Roman" w:cs="Times New Roman"/>
                <w:b/>
                <w:color w:val="auto"/>
                <w:sz w:val="24"/>
                <w:szCs w:val="24"/>
                <w:lang w:val="uk-UA"/>
              </w:rPr>
              <w:t>Терміни, які вживаються в тендерній документації</w:t>
            </w:r>
          </w:p>
        </w:tc>
        <w:tc>
          <w:tcPr>
            <w:tcW w:w="7228" w:type="dxa"/>
            <w:vAlign w:val="center"/>
          </w:tcPr>
          <w:p w14:paraId="220D42FD" w14:textId="77777777" w:rsidR="00DC36E6" w:rsidRPr="000C5A6E" w:rsidRDefault="00DC36E6" w:rsidP="00DC36E6">
            <w:pPr>
              <w:spacing w:after="0" w:line="240" w:lineRule="auto"/>
              <w:ind w:hanging="38"/>
              <w:jc w:val="both"/>
              <w:rPr>
                <w:rFonts w:ascii="Times New Roman" w:hAnsi="Times New Roman"/>
                <w:sz w:val="24"/>
                <w:szCs w:val="24"/>
              </w:rPr>
            </w:pPr>
            <w:r>
              <w:rPr>
                <w:rFonts w:ascii="Times New Roman" w:hAnsi="Times New Roman"/>
                <w:sz w:val="24"/>
                <w:szCs w:val="24"/>
              </w:rPr>
              <w:t xml:space="preserve">1.1. </w:t>
            </w:r>
            <w:r w:rsidRPr="000C5A6E">
              <w:rPr>
                <w:rFonts w:ascii="Times New Roman" w:hAnsi="Times New Roman"/>
                <w:sz w:val="24"/>
                <w:szCs w:val="24"/>
              </w:rPr>
              <w:t xml:space="preserve">Тендерну документацію розроблено на виконання вимог Закону України «Про публічні закупівлі» (далі - Закон) </w:t>
            </w:r>
            <w:r>
              <w:rPr>
                <w:rFonts w:ascii="Times New Roman" w:hAnsi="Times New Roman"/>
                <w:sz w:val="24"/>
                <w:szCs w:val="24"/>
              </w:rPr>
              <w:t>та</w:t>
            </w:r>
            <w:r w:rsidRPr="000C5A6E">
              <w:rPr>
                <w:rFonts w:ascii="Times New Roman" w:hAnsi="Times New Roman"/>
                <w:sz w:val="24"/>
                <w:szCs w:val="24"/>
              </w:rPr>
              <w:t xml:space="preserve"> «Особливост</w:t>
            </w:r>
            <w:r>
              <w:rPr>
                <w:rFonts w:ascii="Times New Roman" w:hAnsi="Times New Roman"/>
                <w:sz w:val="24"/>
                <w:szCs w:val="24"/>
              </w:rPr>
              <w:t>ей</w:t>
            </w:r>
            <w:r w:rsidRPr="000C5A6E">
              <w:rPr>
                <w:rFonts w:ascii="Times New Roman" w:hAnsi="Times New Roman"/>
                <w:sz w:val="24"/>
                <w:szCs w:val="24"/>
              </w:rPr>
              <w:t xml:space="preserve"> здійснення публічних </w:t>
            </w:r>
            <w:proofErr w:type="spellStart"/>
            <w:r w:rsidRPr="000C5A6E">
              <w:rPr>
                <w:rFonts w:ascii="Times New Roman" w:hAnsi="Times New Roman"/>
                <w:sz w:val="24"/>
                <w:szCs w:val="24"/>
              </w:rPr>
              <w:t>закупівель</w:t>
            </w:r>
            <w:proofErr w:type="spellEnd"/>
            <w:r w:rsidRPr="000C5A6E">
              <w:rPr>
                <w:rFonts w:ascii="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w:t>
            </w:r>
            <w:proofErr w:type="spellStart"/>
            <w:r w:rsidRPr="000C5A6E">
              <w:rPr>
                <w:rFonts w:ascii="Times New Roman" w:hAnsi="Times New Roman"/>
                <w:sz w:val="24"/>
                <w:szCs w:val="24"/>
              </w:rPr>
              <w:t>скасування»</w:t>
            </w:r>
            <w:r>
              <w:rPr>
                <w:rFonts w:ascii="Times New Roman" w:hAnsi="Times New Roman"/>
                <w:sz w:val="24"/>
                <w:szCs w:val="24"/>
              </w:rPr>
              <w:t>,затверджений</w:t>
            </w:r>
            <w:proofErr w:type="spellEnd"/>
            <w:r>
              <w:rPr>
                <w:rFonts w:ascii="Times New Roman" w:hAnsi="Times New Roman"/>
                <w:sz w:val="24"/>
                <w:szCs w:val="24"/>
              </w:rPr>
              <w:t xml:space="preserve"> </w:t>
            </w:r>
            <w:r w:rsidRPr="000C5A6E">
              <w:rPr>
                <w:rFonts w:ascii="Times New Roman" w:hAnsi="Times New Roman"/>
                <w:sz w:val="24"/>
                <w:szCs w:val="24"/>
              </w:rPr>
              <w:t>постанов</w:t>
            </w:r>
            <w:r>
              <w:rPr>
                <w:rFonts w:ascii="Times New Roman" w:hAnsi="Times New Roman"/>
                <w:sz w:val="24"/>
                <w:szCs w:val="24"/>
              </w:rPr>
              <w:t>ою</w:t>
            </w:r>
            <w:r w:rsidRPr="000C5A6E">
              <w:rPr>
                <w:rFonts w:ascii="Times New Roman" w:hAnsi="Times New Roman"/>
                <w:sz w:val="24"/>
                <w:szCs w:val="24"/>
              </w:rPr>
              <w:t xml:space="preserve"> КМУ №1178 від 12 жовтня 2022 року</w:t>
            </w:r>
            <w:r>
              <w:rPr>
                <w:rFonts w:ascii="Times New Roman" w:hAnsi="Times New Roman"/>
                <w:sz w:val="24"/>
                <w:szCs w:val="24"/>
              </w:rPr>
              <w:t>, зі змінами (далі – Особливості)</w:t>
            </w:r>
            <w:r w:rsidRPr="000C5A6E">
              <w:rPr>
                <w:rFonts w:ascii="Times New Roman" w:hAnsi="Times New Roman"/>
                <w:sz w:val="24"/>
                <w:szCs w:val="24"/>
              </w:rPr>
              <w:t>. Терміни, які використовуються в цій документації, вживаються в значеннях, визначених Законом</w:t>
            </w:r>
            <w:r>
              <w:rPr>
                <w:rFonts w:ascii="Times New Roman" w:hAnsi="Times New Roman"/>
                <w:sz w:val="24"/>
                <w:szCs w:val="24"/>
              </w:rPr>
              <w:t xml:space="preserve"> та Особливостями</w:t>
            </w:r>
            <w:r w:rsidRPr="000C5A6E">
              <w:rPr>
                <w:rFonts w:ascii="Times New Roman" w:hAnsi="Times New Roman"/>
                <w:sz w:val="24"/>
                <w:szCs w:val="24"/>
              </w:rPr>
              <w:t>.</w:t>
            </w:r>
          </w:p>
          <w:p w14:paraId="71CF9B94" w14:textId="77777777" w:rsidR="00DC36E6" w:rsidRPr="00AF1793" w:rsidRDefault="00DC36E6" w:rsidP="00DC36E6">
            <w:pPr>
              <w:pStyle w:val="1b"/>
              <w:widowControl w:val="0"/>
              <w:spacing w:line="240" w:lineRule="auto"/>
              <w:jc w:val="both"/>
              <w:rPr>
                <w:rFonts w:ascii="Times New Roman" w:hAnsi="Times New Roman" w:cs="Times New Roman"/>
                <w:color w:val="auto"/>
                <w:sz w:val="24"/>
                <w:szCs w:val="24"/>
                <w:lang w:val="uk-UA"/>
              </w:rPr>
            </w:pPr>
            <w:r w:rsidRPr="00AF1793">
              <w:rPr>
                <w:rFonts w:ascii="Times New Roman" w:hAnsi="Times New Roman" w:cs="Times New Roman"/>
                <w:color w:val="auto"/>
                <w:sz w:val="24"/>
                <w:szCs w:val="24"/>
                <w:lang w:val="uk-UA"/>
              </w:rPr>
              <w:t xml:space="preserve">Окремі терміни згідно цієї тендерної документації вживаються у значеннях: </w:t>
            </w:r>
          </w:p>
          <w:p w14:paraId="13B94747" w14:textId="44907B65" w:rsidR="00DC36E6" w:rsidRPr="003D5C5E" w:rsidRDefault="00DC36E6" w:rsidP="00DC36E6">
            <w:pPr>
              <w:pStyle w:val="1b"/>
              <w:widowControl w:val="0"/>
              <w:spacing w:line="240" w:lineRule="auto"/>
              <w:jc w:val="both"/>
              <w:rPr>
                <w:rFonts w:ascii="Times New Roman" w:hAnsi="Times New Roman" w:cs="Times New Roman"/>
                <w:color w:val="auto"/>
                <w:sz w:val="24"/>
                <w:szCs w:val="24"/>
                <w:lang w:val="uk-UA"/>
              </w:rPr>
            </w:pPr>
            <w:r w:rsidRPr="00AF1793">
              <w:rPr>
                <w:rFonts w:ascii="Times New Roman" w:hAnsi="Times New Roman" w:cs="Times New Roman"/>
                <w:color w:val="auto"/>
                <w:sz w:val="24"/>
                <w:szCs w:val="24"/>
                <w:lang w:val="uk-UA"/>
              </w:rPr>
              <w:t>1.2. До окремих суспільних відносин з приводу організації та проведення цієї публічної закупівлі, в тому числі щодо укладення договору про закупівлю за результатами торгів, його виконання, тощо, та які не врегульовано положеннями цієї тендерної документації, застосовуються відповідні положення Закону, Цивільного кодексу України, Господарського кодексу України, інших чинних нормативно-правових актів.</w:t>
            </w:r>
          </w:p>
        </w:tc>
      </w:tr>
      <w:tr w:rsidR="007A3135" w:rsidRPr="003D5C5E" w14:paraId="4DDA3740" w14:textId="77777777" w:rsidTr="00BD395E">
        <w:trPr>
          <w:trHeight w:val="520"/>
          <w:jc w:val="center"/>
        </w:trPr>
        <w:tc>
          <w:tcPr>
            <w:tcW w:w="566" w:type="dxa"/>
          </w:tcPr>
          <w:p w14:paraId="299D2473" w14:textId="77777777" w:rsidR="007A3135" w:rsidRPr="00765D66" w:rsidRDefault="007A3135" w:rsidP="00BD395E">
            <w:pPr>
              <w:pStyle w:val="1b"/>
              <w:widowControl w:val="0"/>
              <w:spacing w:line="240" w:lineRule="auto"/>
              <w:rPr>
                <w:rFonts w:ascii="Times New Roman" w:hAnsi="Times New Roman" w:cs="Times New Roman"/>
                <w:b/>
                <w:color w:val="auto"/>
                <w:sz w:val="24"/>
                <w:szCs w:val="24"/>
                <w:lang w:val="uk-UA"/>
              </w:rPr>
            </w:pPr>
            <w:r w:rsidRPr="00765D66">
              <w:rPr>
                <w:rFonts w:ascii="Times New Roman" w:eastAsia="Times New Roman" w:hAnsi="Times New Roman" w:cs="Times New Roman"/>
                <w:b/>
                <w:color w:val="auto"/>
                <w:sz w:val="24"/>
                <w:szCs w:val="24"/>
                <w:lang w:val="uk-UA"/>
              </w:rPr>
              <w:t>2</w:t>
            </w:r>
          </w:p>
        </w:tc>
        <w:tc>
          <w:tcPr>
            <w:tcW w:w="2977" w:type="dxa"/>
          </w:tcPr>
          <w:p w14:paraId="0C8C1B02" w14:textId="77777777" w:rsidR="007A3135" w:rsidRPr="00765D66" w:rsidRDefault="007A3135" w:rsidP="00BD395E">
            <w:pPr>
              <w:pStyle w:val="1b"/>
              <w:widowControl w:val="0"/>
              <w:spacing w:line="240" w:lineRule="auto"/>
              <w:jc w:val="both"/>
              <w:rPr>
                <w:rFonts w:ascii="Times New Roman" w:hAnsi="Times New Roman" w:cs="Times New Roman"/>
                <w:b/>
                <w:color w:val="auto"/>
                <w:sz w:val="24"/>
                <w:szCs w:val="24"/>
                <w:lang w:val="uk-UA"/>
              </w:rPr>
            </w:pPr>
            <w:r w:rsidRPr="00765D66">
              <w:rPr>
                <w:rFonts w:ascii="Times New Roman" w:eastAsia="Times New Roman" w:hAnsi="Times New Roman" w:cs="Times New Roman"/>
                <w:b/>
                <w:color w:val="auto"/>
                <w:sz w:val="24"/>
                <w:szCs w:val="24"/>
                <w:lang w:val="uk-UA"/>
              </w:rPr>
              <w:t>Інформація про замовника торгів</w:t>
            </w:r>
          </w:p>
        </w:tc>
        <w:tc>
          <w:tcPr>
            <w:tcW w:w="7228" w:type="dxa"/>
          </w:tcPr>
          <w:p w14:paraId="75F4DD49" w14:textId="77777777" w:rsidR="007A3135" w:rsidRPr="003D5C5E" w:rsidRDefault="007A3135" w:rsidP="00BD395E">
            <w:pPr>
              <w:pStyle w:val="1b"/>
              <w:widowControl w:val="0"/>
              <w:spacing w:line="240" w:lineRule="auto"/>
              <w:jc w:val="both"/>
              <w:rPr>
                <w:rFonts w:ascii="Times New Roman" w:hAnsi="Times New Roman" w:cs="Times New Roman"/>
                <w:color w:val="auto"/>
                <w:sz w:val="24"/>
                <w:szCs w:val="24"/>
                <w:lang w:val="uk-UA"/>
              </w:rPr>
            </w:pPr>
          </w:p>
        </w:tc>
      </w:tr>
      <w:tr w:rsidR="007A3135" w:rsidRPr="003D5C5E" w14:paraId="1433BAF7" w14:textId="77777777" w:rsidTr="00BD395E">
        <w:trPr>
          <w:trHeight w:val="520"/>
          <w:jc w:val="center"/>
        </w:trPr>
        <w:tc>
          <w:tcPr>
            <w:tcW w:w="566" w:type="dxa"/>
          </w:tcPr>
          <w:p w14:paraId="4786644C" w14:textId="77777777" w:rsidR="007A3135" w:rsidRPr="003D5C5E" w:rsidRDefault="007A3135" w:rsidP="00BD395E">
            <w:pPr>
              <w:pStyle w:val="1b"/>
              <w:widowControl w:val="0"/>
              <w:spacing w:line="240" w:lineRule="auto"/>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2.1</w:t>
            </w:r>
          </w:p>
        </w:tc>
        <w:tc>
          <w:tcPr>
            <w:tcW w:w="2977" w:type="dxa"/>
          </w:tcPr>
          <w:p w14:paraId="09C28D7B" w14:textId="77777777" w:rsidR="007A3135" w:rsidRPr="00765D66" w:rsidRDefault="007A3135" w:rsidP="00BD395E">
            <w:pPr>
              <w:tabs>
                <w:tab w:val="left" w:pos="2160"/>
                <w:tab w:val="left" w:pos="3600"/>
              </w:tabs>
              <w:spacing w:after="0" w:line="240" w:lineRule="auto"/>
              <w:rPr>
                <w:rFonts w:ascii="Times New Roman" w:hAnsi="Times New Roman"/>
                <w:bCs/>
                <w:color w:val="000000"/>
                <w:sz w:val="24"/>
                <w:szCs w:val="24"/>
              </w:rPr>
            </w:pPr>
            <w:r w:rsidRPr="00765D66">
              <w:rPr>
                <w:rFonts w:ascii="Times New Roman" w:hAnsi="Times New Roman"/>
                <w:bCs/>
                <w:color w:val="000000"/>
                <w:sz w:val="24"/>
                <w:szCs w:val="24"/>
              </w:rPr>
              <w:t>- повне найменування</w:t>
            </w:r>
          </w:p>
        </w:tc>
        <w:tc>
          <w:tcPr>
            <w:tcW w:w="7228" w:type="dxa"/>
          </w:tcPr>
          <w:p w14:paraId="07BA614F" w14:textId="6A045E43" w:rsidR="007A3135" w:rsidRPr="00765D66" w:rsidRDefault="00897E9A" w:rsidP="00BD395E">
            <w:pPr>
              <w:tabs>
                <w:tab w:val="left" w:pos="2160"/>
                <w:tab w:val="left" w:pos="3600"/>
              </w:tabs>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Департамент капітального будівництва Вінницької міської ради</w:t>
            </w:r>
          </w:p>
        </w:tc>
      </w:tr>
      <w:tr w:rsidR="007A3135" w:rsidRPr="003D5C5E" w14:paraId="6F73E44A" w14:textId="77777777" w:rsidTr="00BD395E">
        <w:trPr>
          <w:trHeight w:val="520"/>
          <w:jc w:val="center"/>
        </w:trPr>
        <w:tc>
          <w:tcPr>
            <w:tcW w:w="566" w:type="dxa"/>
          </w:tcPr>
          <w:p w14:paraId="1F98501A" w14:textId="77777777" w:rsidR="007A3135" w:rsidRPr="003D5C5E" w:rsidRDefault="007A3135" w:rsidP="00BD395E">
            <w:pPr>
              <w:pStyle w:val="1b"/>
              <w:widowControl w:val="0"/>
              <w:spacing w:line="240" w:lineRule="auto"/>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2.2</w:t>
            </w:r>
          </w:p>
        </w:tc>
        <w:tc>
          <w:tcPr>
            <w:tcW w:w="2977" w:type="dxa"/>
            <w:tcBorders>
              <w:bottom w:val="single" w:sz="4" w:space="0" w:color="auto"/>
            </w:tcBorders>
          </w:tcPr>
          <w:p w14:paraId="3145BC07" w14:textId="77777777" w:rsidR="007A3135" w:rsidRPr="00765D66" w:rsidRDefault="007A3135" w:rsidP="00BD395E">
            <w:pPr>
              <w:tabs>
                <w:tab w:val="left" w:pos="2160"/>
                <w:tab w:val="left" w:pos="3600"/>
              </w:tabs>
              <w:spacing w:after="0" w:line="240" w:lineRule="auto"/>
              <w:jc w:val="both"/>
              <w:rPr>
                <w:rFonts w:ascii="Times New Roman" w:hAnsi="Times New Roman"/>
                <w:bCs/>
                <w:color w:val="000000"/>
                <w:sz w:val="24"/>
                <w:szCs w:val="24"/>
              </w:rPr>
            </w:pPr>
            <w:r w:rsidRPr="00765D66">
              <w:rPr>
                <w:rFonts w:ascii="Times New Roman" w:hAnsi="Times New Roman"/>
                <w:bCs/>
                <w:color w:val="000000"/>
                <w:sz w:val="24"/>
                <w:szCs w:val="24"/>
              </w:rPr>
              <w:t>-місцезнаходження</w:t>
            </w:r>
          </w:p>
        </w:tc>
        <w:tc>
          <w:tcPr>
            <w:tcW w:w="7228" w:type="dxa"/>
            <w:tcBorders>
              <w:bottom w:val="single" w:sz="4" w:space="0" w:color="auto"/>
            </w:tcBorders>
          </w:tcPr>
          <w:p w14:paraId="5B4B366D" w14:textId="52A1A177" w:rsidR="007A3135" w:rsidRPr="00765D66" w:rsidRDefault="0039180D" w:rsidP="00BD395E">
            <w:pPr>
              <w:tabs>
                <w:tab w:val="left" w:pos="2160"/>
                <w:tab w:val="left" w:pos="3600"/>
              </w:tabs>
              <w:spacing w:after="0" w:line="240" w:lineRule="auto"/>
              <w:jc w:val="both"/>
              <w:rPr>
                <w:rFonts w:ascii="Times New Roman" w:hAnsi="Times New Roman"/>
                <w:bCs/>
                <w:color w:val="000000"/>
                <w:sz w:val="24"/>
                <w:szCs w:val="24"/>
              </w:rPr>
            </w:pPr>
            <w:r w:rsidRPr="0039180D">
              <w:rPr>
                <w:rFonts w:ascii="Times New Roman" w:hAnsi="Times New Roman"/>
                <w:bCs/>
                <w:color w:val="000000"/>
                <w:sz w:val="24"/>
                <w:szCs w:val="24"/>
              </w:rPr>
              <w:t xml:space="preserve">21050, </w:t>
            </w:r>
            <w:proofErr w:type="spellStart"/>
            <w:r w:rsidRPr="0039180D">
              <w:rPr>
                <w:rFonts w:ascii="Times New Roman" w:hAnsi="Times New Roman"/>
                <w:bCs/>
                <w:color w:val="000000"/>
                <w:sz w:val="24"/>
                <w:szCs w:val="24"/>
              </w:rPr>
              <w:t>м.Вінниця</w:t>
            </w:r>
            <w:proofErr w:type="spellEnd"/>
            <w:r w:rsidRPr="0039180D">
              <w:rPr>
                <w:rFonts w:ascii="Times New Roman" w:hAnsi="Times New Roman"/>
                <w:bCs/>
                <w:color w:val="000000"/>
                <w:sz w:val="24"/>
                <w:szCs w:val="24"/>
              </w:rPr>
              <w:t>, вул. Соборна,59</w:t>
            </w:r>
          </w:p>
        </w:tc>
      </w:tr>
      <w:tr w:rsidR="0039180D" w:rsidRPr="003D5C5E" w14:paraId="6F6E1891" w14:textId="77777777" w:rsidTr="00BD395E">
        <w:trPr>
          <w:trHeight w:val="520"/>
          <w:jc w:val="center"/>
        </w:trPr>
        <w:tc>
          <w:tcPr>
            <w:tcW w:w="566" w:type="dxa"/>
          </w:tcPr>
          <w:p w14:paraId="4C09CBEA" w14:textId="77777777" w:rsidR="0039180D" w:rsidRPr="003D5C5E" w:rsidRDefault="0039180D" w:rsidP="0039180D">
            <w:pPr>
              <w:pStyle w:val="1b"/>
              <w:widowControl w:val="0"/>
              <w:spacing w:line="240" w:lineRule="auto"/>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2.3</w:t>
            </w:r>
          </w:p>
        </w:tc>
        <w:tc>
          <w:tcPr>
            <w:tcW w:w="2977" w:type="dxa"/>
            <w:tcBorders>
              <w:top w:val="single" w:sz="4" w:space="0" w:color="auto"/>
              <w:bottom w:val="single" w:sz="4" w:space="0" w:color="auto"/>
            </w:tcBorders>
          </w:tcPr>
          <w:p w14:paraId="2EE0B28A" w14:textId="77777777" w:rsidR="0039180D" w:rsidRPr="00765D66" w:rsidRDefault="0039180D" w:rsidP="0039180D">
            <w:pPr>
              <w:tabs>
                <w:tab w:val="left" w:pos="2160"/>
                <w:tab w:val="left" w:pos="3600"/>
              </w:tabs>
              <w:spacing w:after="0" w:line="240" w:lineRule="auto"/>
              <w:jc w:val="both"/>
              <w:rPr>
                <w:rFonts w:ascii="Times New Roman" w:hAnsi="Times New Roman"/>
                <w:bCs/>
                <w:color w:val="000000"/>
                <w:sz w:val="24"/>
                <w:szCs w:val="24"/>
              </w:rPr>
            </w:pPr>
            <w:r w:rsidRPr="00765D66">
              <w:rPr>
                <w:rFonts w:ascii="Times New Roman" w:hAnsi="Times New Roman"/>
                <w:bCs/>
                <w:color w:val="000000"/>
                <w:sz w:val="24"/>
                <w:szCs w:val="24"/>
              </w:rPr>
              <w:t>- посадова особа замовника, уповноважена здійснювати зв'язок з учасниками</w:t>
            </w:r>
          </w:p>
        </w:tc>
        <w:tc>
          <w:tcPr>
            <w:tcW w:w="7228" w:type="dxa"/>
            <w:tcBorders>
              <w:top w:val="single" w:sz="4" w:space="0" w:color="auto"/>
              <w:bottom w:val="single" w:sz="4" w:space="0" w:color="auto"/>
            </w:tcBorders>
          </w:tcPr>
          <w:p w14:paraId="08601DDA" w14:textId="77777777" w:rsidR="0039180D" w:rsidRPr="00E71B2F" w:rsidRDefault="0039180D" w:rsidP="0039180D">
            <w:pPr>
              <w:ind w:right="127"/>
              <w:jc w:val="both"/>
              <w:rPr>
                <w:rFonts w:ascii="Times New Roman" w:hAnsi="Times New Roman" w:cs="Times New Roman"/>
              </w:rPr>
            </w:pPr>
            <w:r>
              <w:rPr>
                <w:rFonts w:ascii="Times New Roman" w:hAnsi="Times New Roman" w:cs="Times New Roman"/>
              </w:rPr>
              <w:t>Уповноважена особа</w:t>
            </w:r>
            <w:r w:rsidRPr="00E71B2F">
              <w:rPr>
                <w:rFonts w:ascii="Times New Roman" w:hAnsi="Times New Roman" w:cs="Times New Roman"/>
              </w:rPr>
              <w:t xml:space="preserve"> </w:t>
            </w:r>
            <w:r>
              <w:rPr>
                <w:rFonts w:ascii="Times New Roman" w:hAnsi="Times New Roman" w:cs="Times New Roman"/>
              </w:rPr>
              <w:t>–</w:t>
            </w:r>
            <w:r w:rsidRPr="00E71B2F">
              <w:rPr>
                <w:rFonts w:ascii="Times New Roman" w:hAnsi="Times New Roman" w:cs="Times New Roman"/>
              </w:rPr>
              <w:t xml:space="preserve"> </w:t>
            </w:r>
            <w:r>
              <w:rPr>
                <w:rFonts w:ascii="Times New Roman" w:hAnsi="Times New Roman" w:cs="Times New Roman"/>
              </w:rPr>
              <w:t xml:space="preserve">завідувач сектором </w:t>
            </w:r>
            <w:proofErr w:type="spellStart"/>
            <w:r>
              <w:rPr>
                <w:rFonts w:ascii="Times New Roman" w:hAnsi="Times New Roman" w:cs="Times New Roman"/>
              </w:rPr>
              <w:t>закупівель</w:t>
            </w:r>
            <w:proofErr w:type="spellEnd"/>
            <w:r w:rsidRPr="00277C34">
              <w:rPr>
                <w:rFonts w:ascii="Times New Roman" w:hAnsi="Times New Roman" w:cs="Times New Roman"/>
                <w:lang w:val="ru-RU"/>
              </w:rPr>
              <w:t xml:space="preserve"> </w:t>
            </w:r>
            <w:r>
              <w:rPr>
                <w:rFonts w:ascii="Times New Roman" w:hAnsi="Times New Roman" w:cs="Times New Roman"/>
              </w:rPr>
              <w:t>виробничо-технічного відділу ДКБ ВМР</w:t>
            </w:r>
            <w:r w:rsidRPr="00E71B2F">
              <w:t xml:space="preserve"> </w:t>
            </w:r>
            <w:r>
              <w:t>-</w:t>
            </w:r>
            <w:r w:rsidRPr="00E71B2F">
              <w:t xml:space="preserve"> </w:t>
            </w:r>
            <w:r>
              <w:rPr>
                <w:rFonts w:ascii="Times New Roman" w:hAnsi="Times New Roman" w:cs="Times New Roman"/>
              </w:rPr>
              <w:t>Слободяник Сергій Миколайович</w:t>
            </w:r>
          </w:p>
          <w:p w14:paraId="6A65F6F4" w14:textId="77777777" w:rsidR="0039180D" w:rsidRPr="00E71B2F" w:rsidRDefault="0039180D" w:rsidP="0039180D">
            <w:pPr>
              <w:ind w:right="127"/>
              <w:jc w:val="both"/>
              <w:rPr>
                <w:rFonts w:ascii="Times New Roman" w:hAnsi="Times New Roman" w:cs="Times New Roman"/>
              </w:rPr>
            </w:pPr>
            <w:proofErr w:type="spellStart"/>
            <w:r>
              <w:rPr>
                <w:rFonts w:ascii="Times New Roman" w:hAnsi="Times New Roman" w:cs="Times New Roman"/>
              </w:rPr>
              <w:t>тел</w:t>
            </w:r>
            <w:proofErr w:type="spellEnd"/>
            <w:r>
              <w:rPr>
                <w:rFonts w:ascii="Times New Roman" w:hAnsi="Times New Roman" w:cs="Times New Roman"/>
              </w:rPr>
              <w:t>. 0681645011</w:t>
            </w:r>
            <w:r w:rsidRPr="00E71B2F">
              <w:rPr>
                <w:rFonts w:ascii="Times New Roman" w:hAnsi="Times New Roman" w:cs="Times New Roman"/>
              </w:rPr>
              <w:t xml:space="preserve"> </w:t>
            </w:r>
          </w:p>
          <w:p w14:paraId="64BFE8C6" w14:textId="77777777" w:rsidR="0039180D" w:rsidRDefault="0039180D" w:rsidP="0039180D">
            <w:pPr>
              <w:ind w:right="127"/>
              <w:jc w:val="both"/>
              <w:rPr>
                <w:rFonts w:ascii="Times New Roman" w:hAnsi="Times New Roman" w:cs="Times New Roman"/>
              </w:rPr>
            </w:pPr>
            <w:r w:rsidRPr="00E71B2F">
              <w:rPr>
                <w:rFonts w:ascii="Times New Roman" w:hAnsi="Times New Roman" w:cs="Times New Roman"/>
              </w:rPr>
              <w:t xml:space="preserve">З питань технічної частини предмету закупівлі звертатися до: </w:t>
            </w:r>
          </w:p>
          <w:p w14:paraId="3151D09E" w14:textId="77777777" w:rsidR="0039180D" w:rsidRPr="00E71B2F" w:rsidRDefault="0039180D" w:rsidP="0039180D">
            <w:pPr>
              <w:ind w:right="127"/>
              <w:jc w:val="both"/>
              <w:rPr>
                <w:rFonts w:ascii="Times New Roman" w:hAnsi="Times New Roman" w:cs="Times New Roman"/>
              </w:rPr>
            </w:pPr>
            <w:r>
              <w:rPr>
                <w:rFonts w:ascii="Times New Roman" w:hAnsi="Times New Roman" w:cs="Times New Roman"/>
              </w:rPr>
              <w:t>Уповноваженої особи</w:t>
            </w:r>
            <w:r w:rsidRPr="00E71B2F">
              <w:rPr>
                <w:rFonts w:ascii="Times New Roman" w:hAnsi="Times New Roman" w:cs="Times New Roman"/>
              </w:rPr>
              <w:t xml:space="preserve"> </w:t>
            </w:r>
            <w:r>
              <w:rPr>
                <w:rFonts w:ascii="Times New Roman" w:hAnsi="Times New Roman" w:cs="Times New Roman"/>
              </w:rPr>
              <w:t xml:space="preserve">– </w:t>
            </w:r>
            <w:proofErr w:type="spellStart"/>
            <w:r>
              <w:t>С</w:t>
            </w:r>
            <w:r>
              <w:rPr>
                <w:rFonts w:ascii="Times New Roman" w:hAnsi="Times New Roman" w:cs="Times New Roman"/>
              </w:rPr>
              <w:t>лободяника</w:t>
            </w:r>
            <w:proofErr w:type="spellEnd"/>
            <w:r>
              <w:rPr>
                <w:rFonts w:ascii="Times New Roman" w:hAnsi="Times New Roman" w:cs="Times New Roman"/>
              </w:rPr>
              <w:t xml:space="preserve"> Сергія Миколайовича</w:t>
            </w:r>
          </w:p>
          <w:p w14:paraId="2ABD0B53" w14:textId="77777777" w:rsidR="0039180D" w:rsidRDefault="0039180D" w:rsidP="0039180D">
            <w:pPr>
              <w:ind w:right="127"/>
              <w:jc w:val="both"/>
              <w:rPr>
                <w:rFonts w:ascii="Times New Roman" w:hAnsi="Times New Roman" w:cs="Times New Roman"/>
              </w:rPr>
            </w:pPr>
            <w:proofErr w:type="spellStart"/>
            <w:r>
              <w:rPr>
                <w:rFonts w:ascii="Times New Roman" w:hAnsi="Times New Roman" w:cs="Times New Roman"/>
              </w:rPr>
              <w:t>тел</w:t>
            </w:r>
            <w:proofErr w:type="spellEnd"/>
            <w:r>
              <w:rPr>
                <w:rFonts w:ascii="Times New Roman" w:hAnsi="Times New Roman" w:cs="Times New Roman"/>
              </w:rPr>
              <w:t>. 0681645011</w:t>
            </w:r>
          </w:p>
          <w:p w14:paraId="7D2E2C80" w14:textId="31684565" w:rsidR="0039180D" w:rsidRPr="00765D66" w:rsidRDefault="0039180D" w:rsidP="0039180D">
            <w:pPr>
              <w:tabs>
                <w:tab w:val="left" w:pos="2160"/>
                <w:tab w:val="left" w:pos="3600"/>
              </w:tabs>
              <w:spacing w:after="0" w:line="240" w:lineRule="auto"/>
              <w:jc w:val="both"/>
              <w:rPr>
                <w:rFonts w:ascii="Times New Roman" w:hAnsi="Times New Roman"/>
                <w:bCs/>
                <w:sz w:val="24"/>
                <w:szCs w:val="24"/>
              </w:rPr>
            </w:pPr>
            <w:r w:rsidRPr="00E71B2F">
              <w:rPr>
                <w:rFonts w:ascii="Times New Roman" w:hAnsi="Times New Roman" w:cs="Times New Roman"/>
              </w:rPr>
              <w:t>Е-</w:t>
            </w:r>
            <w:proofErr w:type="spellStart"/>
            <w:r w:rsidRPr="00E71B2F">
              <w:rPr>
                <w:rFonts w:ascii="Times New Roman" w:hAnsi="Times New Roman" w:cs="Times New Roman"/>
              </w:rPr>
              <w:t>mail</w:t>
            </w:r>
            <w:proofErr w:type="spellEnd"/>
            <w:r w:rsidRPr="00E71B2F">
              <w:rPr>
                <w:rFonts w:ascii="Times New Roman" w:hAnsi="Times New Roman" w:cs="Times New Roman"/>
              </w:rPr>
              <w:t xml:space="preserve">: </w:t>
            </w:r>
            <w:proofErr w:type="spellStart"/>
            <w:r>
              <w:rPr>
                <w:rFonts w:ascii="Times New Roman" w:hAnsi="Times New Roman" w:cs="Times New Roman"/>
                <w:u w:val="single"/>
                <w:lang w:val="en-US"/>
              </w:rPr>
              <w:t>kapbud</w:t>
            </w:r>
            <w:proofErr w:type="spellEnd"/>
            <w:r w:rsidRPr="00960CA8">
              <w:rPr>
                <w:rFonts w:ascii="Times New Roman" w:hAnsi="Times New Roman" w:cs="Times New Roman"/>
                <w:u w:val="single"/>
              </w:rPr>
              <w:t>@</w:t>
            </w:r>
            <w:proofErr w:type="spellStart"/>
            <w:r>
              <w:rPr>
                <w:rFonts w:ascii="Times New Roman" w:hAnsi="Times New Roman" w:cs="Times New Roman"/>
                <w:u w:val="single"/>
                <w:lang w:val="en-US"/>
              </w:rPr>
              <w:t>i</w:t>
            </w:r>
            <w:proofErr w:type="spellEnd"/>
            <w:r w:rsidRPr="00960CA8">
              <w:rPr>
                <w:rFonts w:ascii="Times New Roman" w:hAnsi="Times New Roman" w:cs="Times New Roman"/>
                <w:u w:val="single"/>
              </w:rPr>
              <w:t>.</w:t>
            </w:r>
            <w:proofErr w:type="spellStart"/>
            <w:r>
              <w:rPr>
                <w:rFonts w:ascii="Times New Roman" w:hAnsi="Times New Roman" w:cs="Times New Roman"/>
                <w:u w:val="single"/>
                <w:lang w:val="en-US"/>
              </w:rPr>
              <w:t>ua</w:t>
            </w:r>
            <w:proofErr w:type="spellEnd"/>
          </w:p>
        </w:tc>
      </w:tr>
      <w:tr w:rsidR="007A3135" w:rsidRPr="003D5C5E" w14:paraId="2A7D9A52" w14:textId="77777777" w:rsidTr="00BD395E">
        <w:trPr>
          <w:trHeight w:val="520"/>
          <w:jc w:val="center"/>
        </w:trPr>
        <w:tc>
          <w:tcPr>
            <w:tcW w:w="566" w:type="dxa"/>
          </w:tcPr>
          <w:p w14:paraId="6DB16C6F" w14:textId="77777777" w:rsidR="007A3135" w:rsidRPr="00765D66" w:rsidRDefault="007A3135" w:rsidP="00BD395E">
            <w:pPr>
              <w:pStyle w:val="1b"/>
              <w:widowControl w:val="0"/>
              <w:spacing w:line="240" w:lineRule="auto"/>
              <w:rPr>
                <w:rFonts w:ascii="Times New Roman" w:hAnsi="Times New Roman" w:cs="Times New Roman"/>
                <w:b/>
                <w:color w:val="auto"/>
                <w:sz w:val="24"/>
                <w:szCs w:val="24"/>
                <w:lang w:val="uk-UA"/>
              </w:rPr>
            </w:pPr>
            <w:r w:rsidRPr="00765D66">
              <w:rPr>
                <w:rFonts w:ascii="Times New Roman" w:eastAsia="Times New Roman" w:hAnsi="Times New Roman" w:cs="Times New Roman"/>
                <w:b/>
                <w:color w:val="auto"/>
                <w:sz w:val="24"/>
                <w:szCs w:val="24"/>
                <w:lang w:val="uk-UA"/>
              </w:rPr>
              <w:t>3</w:t>
            </w:r>
          </w:p>
        </w:tc>
        <w:tc>
          <w:tcPr>
            <w:tcW w:w="2977" w:type="dxa"/>
            <w:tcBorders>
              <w:top w:val="single" w:sz="4" w:space="0" w:color="auto"/>
              <w:bottom w:val="single" w:sz="4" w:space="0" w:color="auto"/>
            </w:tcBorders>
          </w:tcPr>
          <w:p w14:paraId="4A99BE9B" w14:textId="77777777" w:rsidR="007A3135" w:rsidRPr="00765D66" w:rsidRDefault="007A3135" w:rsidP="00BD395E">
            <w:pPr>
              <w:tabs>
                <w:tab w:val="left" w:pos="2160"/>
                <w:tab w:val="left" w:pos="3600"/>
              </w:tabs>
              <w:spacing w:after="0" w:line="240" w:lineRule="auto"/>
              <w:rPr>
                <w:rFonts w:ascii="Times New Roman" w:hAnsi="Times New Roman"/>
                <w:b/>
                <w:bCs/>
                <w:color w:val="000000"/>
                <w:sz w:val="24"/>
                <w:szCs w:val="24"/>
              </w:rPr>
            </w:pPr>
            <w:r w:rsidRPr="00765D66">
              <w:rPr>
                <w:rFonts w:ascii="Times New Roman" w:hAnsi="Times New Roman"/>
                <w:b/>
                <w:bCs/>
                <w:color w:val="000000"/>
                <w:sz w:val="24"/>
                <w:szCs w:val="24"/>
              </w:rPr>
              <w:t>Процедура закупівлі</w:t>
            </w:r>
          </w:p>
        </w:tc>
        <w:tc>
          <w:tcPr>
            <w:tcW w:w="7228" w:type="dxa"/>
            <w:tcBorders>
              <w:top w:val="single" w:sz="4" w:space="0" w:color="auto"/>
              <w:bottom w:val="single" w:sz="4" w:space="0" w:color="auto"/>
            </w:tcBorders>
          </w:tcPr>
          <w:p w14:paraId="073229E3" w14:textId="77777777" w:rsidR="007A3135" w:rsidRPr="00765D66" w:rsidRDefault="007A3135" w:rsidP="00BD395E">
            <w:pPr>
              <w:tabs>
                <w:tab w:val="left" w:pos="2160"/>
                <w:tab w:val="left" w:pos="3600"/>
              </w:tabs>
              <w:spacing w:after="0" w:line="240" w:lineRule="auto"/>
              <w:jc w:val="both"/>
              <w:rPr>
                <w:rFonts w:ascii="Times New Roman" w:hAnsi="Times New Roman"/>
                <w:bCs/>
                <w:color w:val="000000"/>
                <w:sz w:val="24"/>
                <w:szCs w:val="24"/>
              </w:rPr>
            </w:pPr>
            <w:r w:rsidRPr="00765D66">
              <w:rPr>
                <w:rFonts w:ascii="Times New Roman" w:hAnsi="Times New Roman"/>
                <w:bCs/>
                <w:color w:val="000000"/>
                <w:sz w:val="24"/>
                <w:szCs w:val="24"/>
              </w:rPr>
              <w:t>Відкриті торги</w:t>
            </w:r>
            <w:r>
              <w:rPr>
                <w:rFonts w:ascii="Times New Roman" w:hAnsi="Times New Roman"/>
                <w:bCs/>
                <w:color w:val="000000"/>
                <w:sz w:val="24"/>
                <w:szCs w:val="24"/>
              </w:rPr>
              <w:t xml:space="preserve"> з особливостями</w:t>
            </w:r>
          </w:p>
        </w:tc>
      </w:tr>
      <w:tr w:rsidR="007A3135" w:rsidRPr="003D5C5E" w14:paraId="21A8F48A" w14:textId="77777777" w:rsidTr="00BD395E">
        <w:trPr>
          <w:trHeight w:val="520"/>
          <w:jc w:val="center"/>
        </w:trPr>
        <w:tc>
          <w:tcPr>
            <w:tcW w:w="566" w:type="dxa"/>
          </w:tcPr>
          <w:p w14:paraId="2F95FFC0" w14:textId="77777777" w:rsidR="007A3135" w:rsidRPr="00765D66" w:rsidRDefault="007A3135" w:rsidP="00BD395E">
            <w:pPr>
              <w:pStyle w:val="1b"/>
              <w:widowControl w:val="0"/>
              <w:spacing w:line="240" w:lineRule="auto"/>
              <w:rPr>
                <w:rFonts w:ascii="Times New Roman" w:hAnsi="Times New Roman" w:cs="Times New Roman"/>
                <w:b/>
                <w:color w:val="auto"/>
                <w:sz w:val="24"/>
                <w:szCs w:val="24"/>
                <w:lang w:val="uk-UA"/>
              </w:rPr>
            </w:pPr>
            <w:r w:rsidRPr="00765D66">
              <w:rPr>
                <w:rFonts w:ascii="Times New Roman" w:eastAsia="Times New Roman" w:hAnsi="Times New Roman" w:cs="Times New Roman"/>
                <w:b/>
                <w:color w:val="auto"/>
                <w:sz w:val="24"/>
                <w:szCs w:val="24"/>
                <w:lang w:val="uk-UA"/>
              </w:rPr>
              <w:t>4</w:t>
            </w:r>
          </w:p>
        </w:tc>
        <w:tc>
          <w:tcPr>
            <w:tcW w:w="2977" w:type="dxa"/>
          </w:tcPr>
          <w:p w14:paraId="288138ED" w14:textId="77777777" w:rsidR="007A3135" w:rsidRPr="00765D66" w:rsidRDefault="007A3135" w:rsidP="00BD395E">
            <w:pPr>
              <w:pStyle w:val="1b"/>
              <w:widowControl w:val="0"/>
              <w:spacing w:line="240" w:lineRule="auto"/>
              <w:jc w:val="both"/>
              <w:rPr>
                <w:rFonts w:ascii="Times New Roman" w:hAnsi="Times New Roman" w:cs="Times New Roman"/>
                <w:b/>
                <w:color w:val="auto"/>
                <w:sz w:val="24"/>
                <w:szCs w:val="24"/>
                <w:lang w:val="uk-UA"/>
              </w:rPr>
            </w:pPr>
            <w:r w:rsidRPr="00765D66">
              <w:rPr>
                <w:rFonts w:ascii="Times New Roman" w:eastAsia="Times New Roman" w:hAnsi="Times New Roman" w:cs="Times New Roman"/>
                <w:b/>
                <w:color w:val="auto"/>
                <w:sz w:val="24"/>
                <w:szCs w:val="24"/>
                <w:lang w:val="uk-UA"/>
              </w:rPr>
              <w:t>Інформація про предмет закупівлі</w:t>
            </w:r>
          </w:p>
        </w:tc>
        <w:tc>
          <w:tcPr>
            <w:tcW w:w="7228" w:type="dxa"/>
          </w:tcPr>
          <w:p w14:paraId="00719D37" w14:textId="77777777" w:rsidR="007A3135" w:rsidRPr="003D5C5E" w:rsidRDefault="007A3135" w:rsidP="00BD395E">
            <w:pPr>
              <w:pStyle w:val="1b"/>
              <w:widowControl w:val="0"/>
              <w:spacing w:line="240" w:lineRule="auto"/>
              <w:jc w:val="both"/>
              <w:rPr>
                <w:rFonts w:ascii="Times New Roman" w:hAnsi="Times New Roman" w:cs="Times New Roman"/>
                <w:color w:val="auto"/>
                <w:sz w:val="24"/>
                <w:szCs w:val="24"/>
                <w:lang w:val="uk-UA"/>
              </w:rPr>
            </w:pPr>
          </w:p>
        </w:tc>
      </w:tr>
      <w:tr w:rsidR="007A3135" w:rsidRPr="003D5C5E" w14:paraId="2CC2735A" w14:textId="77777777" w:rsidTr="00BD395E">
        <w:trPr>
          <w:trHeight w:val="1013"/>
          <w:jc w:val="center"/>
        </w:trPr>
        <w:tc>
          <w:tcPr>
            <w:tcW w:w="566" w:type="dxa"/>
          </w:tcPr>
          <w:p w14:paraId="69BA1664" w14:textId="77777777" w:rsidR="007A3135" w:rsidRPr="003D5C5E" w:rsidRDefault="007A3135" w:rsidP="00BD395E">
            <w:pPr>
              <w:pStyle w:val="1b"/>
              <w:widowControl w:val="0"/>
              <w:spacing w:line="240" w:lineRule="auto"/>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4.1</w:t>
            </w:r>
          </w:p>
        </w:tc>
        <w:tc>
          <w:tcPr>
            <w:tcW w:w="2977" w:type="dxa"/>
          </w:tcPr>
          <w:p w14:paraId="22F9F1E1" w14:textId="77777777" w:rsidR="007A3135" w:rsidRPr="003D5C5E" w:rsidRDefault="007A3135" w:rsidP="00BD395E">
            <w:pPr>
              <w:pStyle w:val="1b"/>
              <w:widowControl w:val="0"/>
              <w:spacing w:line="240" w:lineRule="auto"/>
              <w:ind w:left="-9" w:right="113"/>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назва предмета закупівлі</w:t>
            </w:r>
          </w:p>
        </w:tc>
        <w:tc>
          <w:tcPr>
            <w:tcW w:w="7228" w:type="dxa"/>
          </w:tcPr>
          <w:p w14:paraId="152699C4" w14:textId="16BD95A5" w:rsidR="00433CAE" w:rsidRPr="00433CAE" w:rsidRDefault="00433CAE" w:rsidP="00DC36E6">
            <w:pPr>
              <w:jc w:val="both"/>
              <w:rPr>
                <w:rFonts w:ascii="Times New Roman" w:hAnsi="Times New Roman"/>
                <w:sz w:val="24"/>
                <w:szCs w:val="24"/>
                <w:lang w:eastAsia="uk-UA"/>
              </w:rPr>
            </w:pPr>
            <w:r w:rsidRPr="00433CAE">
              <w:rPr>
                <w:rFonts w:ascii="Times New Roman" w:hAnsi="Times New Roman"/>
                <w:sz w:val="24"/>
                <w:szCs w:val="24"/>
                <w:lang w:eastAsia="uk-UA"/>
              </w:rPr>
              <w:t xml:space="preserve">Реконструкція нежитлового приміщення №40 та частини нежитлового приміщення №39 (із заходами енергозбереження) з </w:t>
            </w:r>
            <w:r w:rsidR="003D6CA8">
              <w:rPr>
                <w:rFonts w:ascii="Times New Roman" w:hAnsi="Times New Roman"/>
                <w:sz w:val="24"/>
                <w:szCs w:val="24"/>
                <w:lang w:eastAsia="uk-UA"/>
              </w:rPr>
              <w:t>в</w:t>
            </w:r>
            <w:bookmarkStart w:id="1" w:name="_GoBack"/>
            <w:bookmarkEnd w:id="1"/>
            <w:r w:rsidRPr="00433CAE">
              <w:rPr>
                <w:rFonts w:ascii="Times New Roman" w:hAnsi="Times New Roman"/>
                <w:sz w:val="24"/>
                <w:szCs w:val="24"/>
                <w:lang w:eastAsia="uk-UA"/>
              </w:rPr>
              <w:t>лаштуванням найпростішого укриття по вул. Степана Бандери,6 в м. Вінниці</w:t>
            </w:r>
          </w:p>
          <w:p w14:paraId="69C103FA" w14:textId="4704103C" w:rsidR="009714E2" w:rsidRPr="003D5C5E" w:rsidRDefault="00433CAE" w:rsidP="00DC36E6">
            <w:pPr>
              <w:spacing w:line="240" w:lineRule="auto"/>
              <w:jc w:val="both"/>
              <w:rPr>
                <w:rFonts w:ascii="Times New Roman" w:hAnsi="Times New Roman"/>
                <w:sz w:val="24"/>
                <w:szCs w:val="24"/>
              </w:rPr>
            </w:pPr>
            <w:r w:rsidRPr="00433CAE">
              <w:rPr>
                <w:rFonts w:ascii="Times New Roman" w:hAnsi="Times New Roman"/>
                <w:sz w:val="24"/>
                <w:szCs w:val="24"/>
                <w:lang w:eastAsia="uk-UA"/>
              </w:rPr>
              <w:t>Класифікація за ДК 021:2015: 45000000-7 Будівельні роботи</w:t>
            </w:r>
            <w:r w:rsidR="0055435B">
              <w:rPr>
                <w:rFonts w:ascii="Times New Roman" w:hAnsi="Times New Roman"/>
                <w:sz w:val="24"/>
                <w:szCs w:val="24"/>
                <w:lang w:eastAsia="uk-UA"/>
              </w:rPr>
              <w:t xml:space="preserve"> та поточний ремонт</w:t>
            </w:r>
          </w:p>
        </w:tc>
      </w:tr>
      <w:tr w:rsidR="007A3135" w:rsidRPr="003D5C5E" w14:paraId="0DA4CDF2" w14:textId="77777777" w:rsidTr="00BD395E">
        <w:trPr>
          <w:trHeight w:val="520"/>
          <w:jc w:val="center"/>
        </w:trPr>
        <w:tc>
          <w:tcPr>
            <w:tcW w:w="566" w:type="dxa"/>
          </w:tcPr>
          <w:p w14:paraId="3ACFFBE4" w14:textId="77777777" w:rsidR="007A3135" w:rsidRPr="003D5C5E" w:rsidRDefault="007A3135" w:rsidP="00BD395E">
            <w:pPr>
              <w:pStyle w:val="1b"/>
              <w:widowControl w:val="0"/>
              <w:spacing w:line="240" w:lineRule="auto"/>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4.2</w:t>
            </w:r>
          </w:p>
        </w:tc>
        <w:tc>
          <w:tcPr>
            <w:tcW w:w="2977" w:type="dxa"/>
          </w:tcPr>
          <w:p w14:paraId="57FF3C82" w14:textId="77777777" w:rsidR="007A3135" w:rsidRPr="003D5C5E" w:rsidRDefault="007A3135" w:rsidP="00BD395E">
            <w:pPr>
              <w:pStyle w:val="1b"/>
              <w:widowControl w:val="0"/>
              <w:spacing w:line="240" w:lineRule="auto"/>
              <w:ind w:left="-9" w:right="113"/>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7228" w:type="dxa"/>
          </w:tcPr>
          <w:p w14:paraId="75C12988" w14:textId="77777777" w:rsidR="007A3135" w:rsidRPr="003D5C5E" w:rsidRDefault="007A3135" w:rsidP="00BD395E">
            <w:pPr>
              <w:pStyle w:val="1b"/>
              <w:widowControl w:val="0"/>
              <w:spacing w:line="240" w:lineRule="auto"/>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 xml:space="preserve">Окремих частин предмету закупівлі не визначено. </w:t>
            </w:r>
          </w:p>
          <w:p w14:paraId="0E632C3D" w14:textId="77777777" w:rsidR="007A3135" w:rsidRPr="003D5C5E" w:rsidRDefault="007A3135" w:rsidP="00BD395E">
            <w:pPr>
              <w:pStyle w:val="1b"/>
              <w:widowControl w:val="0"/>
              <w:spacing w:line="240" w:lineRule="auto"/>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Пропозиція подається щодо предмету закупівлі в цілому.</w:t>
            </w:r>
          </w:p>
        </w:tc>
      </w:tr>
      <w:tr w:rsidR="007A3135" w:rsidRPr="003D5C5E" w14:paraId="2B2BBBBB" w14:textId="77777777" w:rsidTr="00BD395E">
        <w:trPr>
          <w:trHeight w:val="702"/>
          <w:jc w:val="center"/>
        </w:trPr>
        <w:tc>
          <w:tcPr>
            <w:tcW w:w="566" w:type="dxa"/>
          </w:tcPr>
          <w:p w14:paraId="067D6FB8" w14:textId="77777777" w:rsidR="007A3135" w:rsidRPr="003D5C5E" w:rsidRDefault="007A3135" w:rsidP="00BD395E">
            <w:pPr>
              <w:pStyle w:val="1b"/>
              <w:widowControl w:val="0"/>
              <w:spacing w:line="240" w:lineRule="auto"/>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lastRenderedPageBreak/>
              <w:t>4.3</w:t>
            </w:r>
          </w:p>
        </w:tc>
        <w:tc>
          <w:tcPr>
            <w:tcW w:w="2977" w:type="dxa"/>
          </w:tcPr>
          <w:p w14:paraId="15339F2B" w14:textId="77777777" w:rsidR="007A3135" w:rsidRPr="003D5C5E" w:rsidRDefault="007A3135" w:rsidP="00BD395E">
            <w:pPr>
              <w:pStyle w:val="1b"/>
              <w:widowControl w:val="0"/>
              <w:spacing w:line="240" w:lineRule="auto"/>
              <w:ind w:left="-9" w:right="113"/>
              <w:jc w:val="both"/>
              <w:rPr>
                <w:rFonts w:ascii="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м</w:t>
            </w:r>
            <w:r w:rsidRPr="003D5C5E">
              <w:rPr>
                <w:rFonts w:ascii="Times New Roman" w:eastAsia="Times New Roman" w:hAnsi="Times New Roman" w:cs="Times New Roman"/>
                <w:color w:val="auto"/>
                <w:sz w:val="24"/>
                <w:szCs w:val="24"/>
                <w:lang w:val="uk-UA"/>
              </w:rPr>
              <w:t>ісце</w:t>
            </w:r>
            <w:r>
              <w:rPr>
                <w:rFonts w:ascii="Times New Roman" w:eastAsia="Times New Roman" w:hAnsi="Times New Roman" w:cs="Times New Roman"/>
                <w:color w:val="auto"/>
                <w:sz w:val="24"/>
                <w:szCs w:val="24"/>
                <w:lang w:val="uk-UA"/>
              </w:rPr>
              <w:t xml:space="preserve"> виконання робіт</w:t>
            </w:r>
          </w:p>
        </w:tc>
        <w:tc>
          <w:tcPr>
            <w:tcW w:w="7228" w:type="dxa"/>
          </w:tcPr>
          <w:p w14:paraId="786DE65F" w14:textId="5F20EA99" w:rsidR="007A3135" w:rsidRPr="003D5C5E" w:rsidRDefault="00E33CA3" w:rsidP="00DC36E6">
            <w:pPr>
              <w:pStyle w:val="1b"/>
              <w:widowControl w:val="0"/>
              <w:spacing w:line="240" w:lineRule="auto"/>
              <w:jc w:val="both"/>
              <w:rPr>
                <w:rFonts w:ascii="Times New Roman" w:hAnsi="Times New Roman" w:cs="Times New Roman"/>
                <w:color w:val="auto"/>
                <w:sz w:val="24"/>
                <w:szCs w:val="24"/>
                <w:lang w:val="uk-UA"/>
              </w:rPr>
            </w:pPr>
            <w:proofErr w:type="spellStart"/>
            <w:r>
              <w:rPr>
                <w:rFonts w:ascii="Times New Roman" w:hAnsi="Times New Roman" w:cs="Times New Roman"/>
                <w:color w:val="auto"/>
                <w:sz w:val="24"/>
                <w:szCs w:val="24"/>
                <w:lang w:val="uk-UA"/>
              </w:rPr>
              <w:t>м</w:t>
            </w:r>
            <w:r w:rsidR="00BD395E">
              <w:rPr>
                <w:rFonts w:ascii="Times New Roman" w:hAnsi="Times New Roman" w:cs="Times New Roman"/>
                <w:color w:val="auto"/>
                <w:sz w:val="24"/>
                <w:szCs w:val="24"/>
                <w:lang w:val="uk-UA"/>
              </w:rPr>
              <w:t>.Вінниці</w:t>
            </w:r>
            <w:proofErr w:type="spellEnd"/>
            <w:r w:rsidR="00BD395E">
              <w:rPr>
                <w:rFonts w:ascii="Times New Roman" w:hAnsi="Times New Roman" w:cs="Times New Roman"/>
                <w:color w:val="auto"/>
                <w:sz w:val="24"/>
                <w:szCs w:val="24"/>
                <w:lang w:val="uk-UA"/>
              </w:rPr>
              <w:t>, вул</w:t>
            </w:r>
            <w:r w:rsidR="00DC36E6">
              <w:rPr>
                <w:rFonts w:ascii="Times New Roman" w:hAnsi="Times New Roman" w:cs="Times New Roman"/>
                <w:color w:val="auto"/>
                <w:sz w:val="24"/>
                <w:szCs w:val="24"/>
                <w:lang w:val="uk-UA"/>
              </w:rPr>
              <w:t>. Степана Бандери,6</w:t>
            </w:r>
            <w:r w:rsidR="00BD395E">
              <w:rPr>
                <w:rFonts w:ascii="Times New Roman" w:hAnsi="Times New Roman" w:cs="Times New Roman"/>
                <w:color w:val="auto"/>
                <w:sz w:val="24"/>
                <w:szCs w:val="24"/>
                <w:lang w:val="uk-UA"/>
              </w:rPr>
              <w:t xml:space="preserve">, Детальний опис наведено в </w:t>
            </w:r>
            <w:r w:rsidR="00BD395E" w:rsidRPr="00787ED7">
              <w:rPr>
                <w:rFonts w:ascii="Times New Roman" w:hAnsi="Times New Roman" w:cs="Times New Roman"/>
                <w:color w:val="auto"/>
                <w:sz w:val="24"/>
                <w:szCs w:val="24"/>
                <w:lang w:val="uk-UA"/>
              </w:rPr>
              <w:t>Додатку</w:t>
            </w:r>
            <w:r w:rsidR="00BD395E" w:rsidRPr="002B186E">
              <w:rPr>
                <w:rFonts w:ascii="Times New Roman" w:hAnsi="Times New Roman" w:cs="Times New Roman"/>
                <w:color w:val="FF0000"/>
                <w:sz w:val="24"/>
                <w:szCs w:val="24"/>
                <w:lang w:val="uk-UA"/>
              </w:rPr>
              <w:t xml:space="preserve"> </w:t>
            </w:r>
            <w:r w:rsidR="00D31926" w:rsidRPr="00D31926">
              <w:rPr>
                <w:rFonts w:ascii="Times New Roman" w:hAnsi="Times New Roman" w:cs="Times New Roman"/>
                <w:color w:val="auto"/>
                <w:sz w:val="24"/>
                <w:szCs w:val="24"/>
                <w:lang w:val="uk-UA"/>
              </w:rPr>
              <w:t>№</w:t>
            </w:r>
            <w:r w:rsidR="0094443B">
              <w:rPr>
                <w:rFonts w:ascii="Times New Roman" w:hAnsi="Times New Roman" w:cs="Times New Roman"/>
                <w:color w:val="auto"/>
                <w:sz w:val="24"/>
                <w:szCs w:val="24"/>
                <w:lang w:val="uk-UA"/>
              </w:rPr>
              <w:t>3</w:t>
            </w:r>
          </w:p>
        </w:tc>
      </w:tr>
      <w:tr w:rsidR="007A3135" w:rsidRPr="003D5C5E" w14:paraId="2DA87D81" w14:textId="77777777" w:rsidTr="00BD395E">
        <w:trPr>
          <w:trHeight w:val="840"/>
          <w:jc w:val="center"/>
        </w:trPr>
        <w:tc>
          <w:tcPr>
            <w:tcW w:w="566" w:type="dxa"/>
          </w:tcPr>
          <w:p w14:paraId="47CDBA18" w14:textId="77777777" w:rsidR="007A3135" w:rsidRPr="003D5C5E" w:rsidRDefault="007A3135" w:rsidP="00BD395E">
            <w:pPr>
              <w:pStyle w:val="1b"/>
              <w:widowControl w:val="0"/>
              <w:spacing w:line="240" w:lineRule="auto"/>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4.4</w:t>
            </w:r>
          </w:p>
        </w:tc>
        <w:tc>
          <w:tcPr>
            <w:tcW w:w="2977" w:type="dxa"/>
          </w:tcPr>
          <w:p w14:paraId="3A68F74C" w14:textId="77777777" w:rsidR="007A3135" w:rsidRPr="003D5C5E" w:rsidRDefault="007A3135" w:rsidP="00BD395E">
            <w:pPr>
              <w:pStyle w:val="1b"/>
              <w:widowControl w:val="0"/>
              <w:spacing w:line="240" w:lineRule="auto"/>
              <w:ind w:left="-9" w:right="113"/>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 xml:space="preserve">кількість, обсяг </w:t>
            </w:r>
            <w:r>
              <w:rPr>
                <w:rFonts w:ascii="Times New Roman" w:eastAsia="Times New Roman" w:hAnsi="Times New Roman" w:cs="Times New Roman"/>
                <w:color w:val="auto"/>
                <w:sz w:val="24"/>
                <w:szCs w:val="24"/>
                <w:lang w:val="uk-UA"/>
              </w:rPr>
              <w:t>виконання робіт</w:t>
            </w:r>
          </w:p>
        </w:tc>
        <w:tc>
          <w:tcPr>
            <w:tcW w:w="7228" w:type="dxa"/>
          </w:tcPr>
          <w:p w14:paraId="67E3EA82" w14:textId="17DFA24D" w:rsidR="007A3135" w:rsidRPr="00005A66" w:rsidRDefault="00DC36E6" w:rsidP="00BD395E">
            <w:pPr>
              <w:pStyle w:val="1b"/>
              <w:widowControl w:val="0"/>
              <w:spacing w:line="240" w:lineRule="auto"/>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1 робота</w:t>
            </w:r>
          </w:p>
        </w:tc>
      </w:tr>
      <w:tr w:rsidR="007A3135" w:rsidRPr="003D5C5E" w14:paraId="559F1EBF" w14:textId="77777777" w:rsidTr="00E33CA3">
        <w:trPr>
          <w:trHeight w:val="1125"/>
          <w:jc w:val="center"/>
        </w:trPr>
        <w:tc>
          <w:tcPr>
            <w:tcW w:w="566" w:type="dxa"/>
          </w:tcPr>
          <w:p w14:paraId="33E39681" w14:textId="77777777" w:rsidR="007A3135" w:rsidRPr="003D5C5E" w:rsidRDefault="007A3135" w:rsidP="00BD395E">
            <w:pPr>
              <w:pStyle w:val="1b"/>
              <w:widowControl w:val="0"/>
              <w:spacing w:line="240" w:lineRule="auto"/>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4.</w:t>
            </w:r>
            <w:r>
              <w:rPr>
                <w:rFonts w:ascii="Times New Roman" w:eastAsia="Times New Roman" w:hAnsi="Times New Roman" w:cs="Times New Roman"/>
                <w:color w:val="auto"/>
                <w:sz w:val="24"/>
                <w:szCs w:val="24"/>
                <w:lang w:val="uk-UA"/>
              </w:rPr>
              <w:t>5</w:t>
            </w:r>
          </w:p>
        </w:tc>
        <w:tc>
          <w:tcPr>
            <w:tcW w:w="2977" w:type="dxa"/>
          </w:tcPr>
          <w:p w14:paraId="3D11A822" w14:textId="77777777" w:rsidR="007A3135" w:rsidRPr="003D5C5E" w:rsidRDefault="007A3135" w:rsidP="00BD395E">
            <w:pPr>
              <w:pStyle w:val="1b"/>
              <w:widowControl w:val="0"/>
              <w:spacing w:line="240" w:lineRule="auto"/>
              <w:ind w:left="-9" w:right="113"/>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 xml:space="preserve">строк </w:t>
            </w:r>
            <w:r>
              <w:rPr>
                <w:rFonts w:ascii="Times New Roman" w:eastAsia="Times New Roman" w:hAnsi="Times New Roman" w:cs="Times New Roman"/>
                <w:color w:val="auto"/>
                <w:sz w:val="24"/>
                <w:szCs w:val="24"/>
                <w:lang w:val="uk-UA"/>
              </w:rPr>
              <w:t>виконання робіт</w:t>
            </w:r>
          </w:p>
        </w:tc>
        <w:tc>
          <w:tcPr>
            <w:tcW w:w="7228" w:type="dxa"/>
          </w:tcPr>
          <w:p w14:paraId="696BEEF3" w14:textId="4F021F70" w:rsidR="007A3135" w:rsidRPr="00C426B9" w:rsidRDefault="007A3135" w:rsidP="00BD395E">
            <w:pPr>
              <w:pStyle w:val="1b"/>
              <w:widowControl w:val="0"/>
              <w:spacing w:line="240" w:lineRule="auto"/>
              <w:jc w:val="both"/>
              <w:rPr>
                <w:rFonts w:ascii="Times New Roman" w:eastAsia="Times New Roman" w:hAnsi="Times New Roman" w:cs="Times New Roman"/>
                <w:color w:val="000000" w:themeColor="text1"/>
                <w:sz w:val="24"/>
                <w:szCs w:val="24"/>
                <w:lang w:val="uk-UA"/>
              </w:rPr>
            </w:pPr>
            <w:r w:rsidRPr="006B1959">
              <w:rPr>
                <w:rFonts w:ascii="Times New Roman" w:eastAsia="Times New Roman" w:hAnsi="Times New Roman" w:cs="Times New Roman"/>
                <w:color w:val="000000" w:themeColor="text1"/>
                <w:sz w:val="24"/>
                <w:szCs w:val="24"/>
                <w:lang w:val="uk-UA"/>
              </w:rPr>
              <w:t xml:space="preserve">Протягом </w:t>
            </w:r>
            <w:r w:rsidR="00DC36E6">
              <w:rPr>
                <w:rFonts w:ascii="Times New Roman" w:eastAsia="Times New Roman" w:hAnsi="Times New Roman" w:cs="Times New Roman"/>
                <w:color w:val="000000" w:themeColor="text1"/>
                <w:sz w:val="24"/>
                <w:szCs w:val="24"/>
                <w:lang w:val="uk-UA"/>
              </w:rPr>
              <w:t>3</w:t>
            </w:r>
            <w:r w:rsidRPr="006B1959">
              <w:rPr>
                <w:rFonts w:ascii="Times New Roman" w:eastAsia="Times New Roman" w:hAnsi="Times New Roman" w:cs="Times New Roman"/>
                <w:color w:val="000000" w:themeColor="text1"/>
                <w:sz w:val="24"/>
                <w:szCs w:val="24"/>
                <w:lang w:val="uk-UA"/>
              </w:rPr>
              <w:t xml:space="preserve"> </w:t>
            </w:r>
            <w:r w:rsidR="005607D3">
              <w:rPr>
                <w:rFonts w:ascii="Times New Roman" w:eastAsia="Times New Roman" w:hAnsi="Times New Roman" w:cs="Times New Roman"/>
                <w:color w:val="000000" w:themeColor="text1"/>
                <w:sz w:val="24"/>
                <w:szCs w:val="24"/>
                <w:lang w:val="uk-UA"/>
              </w:rPr>
              <w:t>місяців</w:t>
            </w:r>
            <w:r w:rsidR="009E2CD9">
              <w:rPr>
                <w:rFonts w:ascii="Times New Roman" w:eastAsia="Times New Roman" w:hAnsi="Times New Roman" w:cs="Times New Roman"/>
                <w:color w:val="000000" w:themeColor="text1"/>
                <w:sz w:val="24"/>
                <w:szCs w:val="24"/>
                <w:lang w:val="uk-UA"/>
              </w:rPr>
              <w:t xml:space="preserve"> </w:t>
            </w:r>
            <w:r w:rsidRPr="00C426B9">
              <w:rPr>
                <w:rFonts w:ascii="Times New Roman" w:eastAsia="Times New Roman" w:hAnsi="Times New Roman" w:cs="Times New Roman"/>
                <w:color w:val="000000" w:themeColor="text1"/>
                <w:sz w:val="24"/>
                <w:szCs w:val="24"/>
                <w:lang w:val="uk-UA"/>
              </w:rPr>
              <w:t>відповідно до календарного графіку.</w:t>
            </w:r>
          </w:p>
          <w:p w14:paraId="6CBACEDE" w14:textId="77777777" w:rsidR="007A3135" w:rsidRPr="00005A66" w:rsidRDefault="007A3135" w:rsidP="00BD395E">
            <w:pPr>
              <w:pStyle w:val="1b"/>
              <w:widowControl w:val="0"/>
              <w:spacing w:line="240" w:lineRule="auto"/>
              <w:jc w:val="both"/>
              <w:rPr>
                <w:rFonts w:ascii="Times New Roman" w:hAnsi="Times New Roman" w:cs="Times New Roman"/>
                <w:color w:val="auto"/>
                <w:sz w:val="24"/>
                <w:szCs w:val="24"/>
                <w:lang w:val="uk-UA"/>
              </w:rPr>
            </w:pPr>
            <w:r w:rsidRPr="00C426B9">
              <w:rPr>
                <w:rFonts w:ascii="Times New Roman" w:eastAsia="Times New Roman" w:hAnsi="Times New Roman" w:cs="Times New Roman"/>
                <w:color w:val="000000" w:themeColor="text1"/>
                <w:sz w:val="24"/>
                <w:szCs w:val="24"/>
                <w:lang w:val="uk-UA"/>
              </w:rPr>
              <w:t>Початковий термін виконання робіт визначатиметься у відповідності до умов договору про закупівлю за результатами даних відкритих торгів з особливостями.</w:t>
            </w:r>
          </w:p>
        </w:tc>
      </w:tr>
      <w:tr w:rsidR="007A3135" w:rsidRPr="003D5C5E" w14:paraId="4EF25754" w14:textId="77777777" w:rsidTr="00BD395E">
        <w:trPr>
          <w:trHeight w:val="520"/>
          <w:jc w:val="center"/>
        </w:trPr>
        <w:tc>
          <w:tcPr>
            <w:tcW w:w="566" w:type="dxa"/>
          </w:tcPr>
          <w:p w14:paraId="546B6837" w14:textId="77777777" w:rsidR="007A3135" w:rsidRPr="003D5C5E" w:rsidRDefault="007A3135" w:rsidP="00BD395E">
            <w:pPr>
              <w:pStyle w:val="1b"/>
              <w:widowControl w:val="0"/>
              <w:spacing w:line="240" w:lineRule="auto"/>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5</w:t>
            </w:r>
          </w:p>
        </w:tc>
        <w:tc>
          <w:tcPr>
            <w:tcW w:w="2977" w:type="dxa"/>
          </w:tcPr>
          <w:p w14:paraId="3789F639"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Недискримінація учасників</w:t>
            </w:r>
          </w:p>
        </w:tc>
        <w:tc>
          <w:tcPr>
            <w:tcW w:w="7228" w:type="dxa"/>
          </w:tcPr>
          <w:p w14:paraId="42B7C64B" w14:textId="77777777" w:rsidR="007A3135" w:rsidRPr="003D5C5E" w:rsidRDefault="007A3135" w:rsidP="00BD395E">
            <w:pPr>
              <w:pStyle w:val="1b"/>
              <w:widowControl w:val="0"/>
              <w:spacing w:line="240" w:lineRule="auto"/>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3D5C5E">
              <w:rPr>
                <w:rFonts w:ascii="Times New Roman" w:eastAsia="Times New Roman" w:hAnsi="Times New Roman" w:cs="Times New Roman"/>
                <w:color w:val="auto"/>
                <w:sz w:val="24"/>
                <w:szCs w:val="24"/>
                <w:lang w:val="uk-UA"/>
              </w:rPr>
              <w:t>закупівель</w:t>
            </w:r>
            <w:proofErr w:type="spellEnd"/>
            <w:r w:rsidRPr="003D5C5E">
              <w:rPr>
                <w:rFonts w:ascii="Times New Roman" w:eastAsia="Times New Roman" w:hAnsi="Times New Roman" w:cs="Times New Roman"/>
                <w:color w:val="auto"/>
                <w:sz w:val="24"/>
                <w:szCs w:val="24"/>
                <w:lang w:val="uk-UA"/>
              </w:rPr>
              <w:t xml:space="preserve"> на рівних умовах</w:t>
            </w:r>
            <w:r>
              <w:rPr>
                <w:rFonts w:ascii="Times New Roman" w:eastAsia="Times New Roman" w:hAnsi="Times New Roman" w:cs="Times New Roman"/>
                <w:color w:val="auto"/>
                <w:sz w:val="24"/>
                <w:szCs w:val="24"/>
                <w:lang w:val="uk-UA"/>
              </w:rPr>
              <w:t xml:space="preserve">, </w:t>
            </w:r>
            <w:r w:rsidRPr="00255E2F">
              <w:rPr>
                <w:rFonts w:ascii="Times New Roman" w:eastAsia="Times New Roman" w:hAnsi="Times New Roman" w:cs="Times New Roman"/>
                <w:color w:val="auto"/>
                <w:sz w:val="24"/>
                <w:szCs w:val="24"/>
                <w:lang w:val="uk-UA"/>
              </w:rPr>
              <w:t>крім фізичних та юридичних осіб, до яких застосовано санкції відповідно до Закону України «Про санкції».</w:t>
            </w:r>
          </w:p>
          <w:p w14:paraId="1F3F0011" w14:textId="77777777" w:rsidR="007A3135" w:rsidRPr="003D5C5E" w:rsidRDefault="007A3135" w:rsidP="00BD395E">
            <w:pPr>
              <w:pStyle w:val="1b"/>
              <w:widowControl w:val="0"/>
              <w:spacing w:line="240" w:lineRule="auto"/>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Замовник забезпечує вільний доступ усіх учасників до інформації про закупівлю, передбаченої цим Законом.</w:t>
            </w:r>
          </w:p>
        </w:tc>
      </w:tr>
      <w:tr w:rsidR="007A3135" w:rsidRPr="003D5C5E" w14:paraId="4896003C" w14:textId="77777777" w:rsidTr="00BD395E">
        <w:trPr>
          <w:trHeight w:val="520"/>
          <w:jc w:val="center"/>
        </w:trPr>
        <w:tc>
          <w:tcPr>
            <w:tcW w:w="566" w:type="dxa"/>
          </w:tcPr>
          <w:p w14:paraId="420D1279" w14:textId="77777777" w:rsidR="007A3135" w:rsidRPr="003D5C5E" w:rsidRDefault="007A3135" w:rsidP="00BD395E">
            <w:pPr>
              <w:pStyle w:val="1b"/>
              <w:widowControl w:val="0"/>
              <w:spacing w:line="240" w:lineRule="auto"/>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6</w:t>
            </w:r>
          </w:p>
        </w:tc>
        <w:tc>
          <w:tcPr>
            <w:tcW w:w="2977" w:type="dxa"/>
          </w:tcPr>
          <w:p w14:paraId="0A8A8773" w14:textId="77777777" w:rsidR="007A3135" w:rsidRPr="003D5C5E" w:rsidRDefault="007A3135" w:rsidP="00BD395E">
            <w:pPr>
              <w:pStyle w:val="1b"/>
              <w:widowControl w:val="0"/>
              <w:spacing w:line="240" w:lineRule="auto"/>
              <w:ind w:right="113"/>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Інформація про валюту, у якій повинно бути розраховано та зазначено ціну тендерної пропозиції</w:t>
            </w:r>
          </w:p>
        </w:tc>
        <w:tc>
          <w:tcPr>
            <w:tcW w:w="7228" w:type="dxa"/>
          </w:tcPr>
          <w:p w14:paraId="7F7AF1EF" w14:textId="77777777" w:rsidR="007A3135" w:rsidRPr="003D5C5E" w:rsidRDefault="007A3135" w:rsidP="00BD395E">
            <w:pPr>
              <w:pStyle w:val="1b"/>
              <w:widowControl w:val="0"/>
              <w:spacing w:line="240" w:lineRule="auto"/>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Валютою тендерної пропозиції є гривня.</w:t>
            </w:r>
          </w:p>
          <w:p w14:paraId="2AA04FA4" w14:textId="77777777" w:rsidR="007A3135" w:rsidRPr="003D5C5E" w:rsidRDefault="007A3135" w:rsidP="00BD395E">
            <w:pPr>
              <w:pStyle w:val="1b"/>
              <w:widowControl w:val="0"/>
              <w:spacing w:line="240" w:lineRule="auto"/>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 xml:space="preserve">У разі, якщо учасником процедури закупівлі є нерезидент, такий учасник має зазначити ціну тендерної пропозицій у національній валюті України – гривні. Цінова пропозиція подається в електронному вигляді через електронну систему </w:t>
            </w:r>
            <w:proofErr w:type="spellStart"/>
            <w:r w:rsidRPr="003D5C5E">
              <w:rPr>
                <w:rFonts w:ascii="Times New Roman" w:eastAsia="Times New Roman" w:hAnsi="Times New Roman" w:cs="Times New Roman"/>
                <w:color w:val="auto"/>
                <w:sz w:val="24"/>
                <w:szCs w:val="24"/>
                <w:lang w:val="uk-UA"/>
              </w:rPr>
              <w:t>закупівель</w:t>
            </w:r>
            <w:proofErr w:type="spellEnd"/>
            <w:r w:rsidRPr="003D5C5E">
              <w:rPr>
                <w:rFonts w:ascii="Times New Roman" w:eastAsia="Times New Roman" w:hAnsi="Times New Roman" w:cs="Times New Roman"/>
                <w:color w:val="auto"/>
                <w:sz w:val="24"/>
                <w:szCs w:val="24"/>
                <w:lang w:val="uk-UA"/>
              </w:rPr>
              <w:t xml:space="preserve"> шляхом заповнення електронної форми, а саме окремого поля де зазначається Учасником інформація про ціну тендерної пропозицій. </w:t>
            </w:r>
          </w:p>
          <w:p w14:paraId="631C1D1E" w14:textId="77777777" w:rsidR="007A3135" w:rsidRPr="003D5C5E" w:rsidRDefault="007A3135" w:rsidP="00BD395E">
            <w:pPr>
              <w:pStyle w:val="1b"/>
              <w:widowControl w:val="0"/>
              <w:spacing w:line="240" w:lineRule="auto"/>
              <w:jc w:val="both"/>
              <w:rPr>
                <w:rFonts w:ascii="Times New Roman" w:hAnsi="Times New Roman" w:cs="Times New Roman"/>
                <w:color w:val="auto"/>
                <w:sz w:val="24"/>
                <w:szCs w:val="24"/>
                <w:lang w:val="uk-UA"/>
              </w:rPr>
            </w:pPr>
          </w:p>
        </w:tc>
      </w:tr>
      <w:tr w:rsidR="007A3135" w:rsidRPr="003D5C5E" w14:paraId="0BC30CF0" w14:textId="77777777" w:rsidTr="00BD395E">
        <w:trPr>
          <w:trHeight w:val="520"/>
          <w:jc w:val="center"/>
        </w:trPr>
        <w:tc>
          <w:tcPr>
            <w:tcW w:w="566" w:type="dxa"/>
          </w:tcPr>
          <w:p w14:paraId="3D93CCB2" w14:textId="77777777" w:rsidR="007A3135" w:rsidRPr="003D5C5E" w:rsidRDefault="007A3135" w:rsidP="00BD395E">
            <w:pPr>
              <w:pStyle w:val="1b"/>
              <w:widowControl w:val="0"/>
              <w:spacing w:line="240" w:lineRule="auto"/>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7</w:t>
            </w:r>
          </w:p>
        </w:tc>
        <w:tc>
          <w:tcPr>
            <w:tcW w:w="2977" w:type="dxa"/>
            <w:vAlign w:val="center"/>
          </w:tcPr>
          <w:p w14:paraId="6A20ACC4" w14:textId="77777777" w:rsidR="007A3135" w:rsidRPr="003D5C5E" w:rsidRDefault="007A3135" w:rsidP="00BD395E">
            <w:pPr>
              <w:pStyle w:val="1b"/>
              <w:widowControl w:val="0"/>
              <w:spacing w:line="240" w:lineRule="auto"/>
              <w:ind w:right="113"/>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Інформація про мову (мови), якою (якими) повинно бути складено тендерні пропозиції</w:t>
            </w:r>
          </w:p>
        </w:tc>
        <w:tc>
          <w:tcPr>
            <w:tcW w:w="7228" w:type="dxa"/>
          </w:tcPr>
          <w:p w14:paraId="0290CED2" w14:textId="77777777" w:rsidR="007A3135" w:rsidRDefault="007A3135" w:rsidP="00BD395E">
            <w:pPr>
              <w:pStyle w:val="1b"/>
              <w:widowControl w:val="0"/>
              <w:spacing w:line="240" w:lineRule="auto"/>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7.1.</w:t>
            </w:r>
            <w:r w:rsidRPr="00F27ED0">
              <w:rPr>
                <w:lang w:val="uk-UA"/>
              </w:rPr>
              <w:t xml:space="preserve"> </w:t>
            </w:r>
            <w:r w:rsidRPr="00F27ED0">
              <w:rPr>
                <w:rFonts w:ascii="Times New Roman" w:eastAsia="Times New Roman" w:hAnsi="Times New Roman" w:cs="Times New Roman"/>
                <w:color w:val="auto"/>
                <w:sz w:val="24"/>
                <w:szCs w:val="24"/>
                <w:lang w:val="uk-UA"/>
              </w:rPr>
              <w:t>Мова тендерної пропозиції – українська.</w:t>
            </w:r>
            <w:r w:rsidRPr="003D5C5E">
              <w:rPr>
                <w:rFonts w:ascii="Times New Roman" w:eastAsia="Times New Roman" w:hAnsi="Times New Roman" w:cs="Times New Roman"/>
                <w:color w:val="auto"/>
                <w:sz w:val="24"/>
                <w:szCs w:val="24"/>
                <w:lang w:val="uk-UA"/>
              </w:rPr>
              <w:t xml:space="preserve"> </w:t>
            </w:r>
          </w:p>
          <w:p w14:paraId="085B0C2F" w14:textId="77777777" w:rsidR="007A3135" w:rsidRDefault="007A3135" w:rsidP="00BD395E">
            <w:pPr>
              <w:pStyle w:val="1b"/>
              <w:widowControl w:val="0"/>
              <w:spacing w:line="240" w:lineRule="auto"/>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7.2. </w:t>
            </w:r>
            <w:r w:rsidRPr="003D5C5E">
              <w:rPr>
                <w:rFonts w:ascii="Times New Roman" w:eastAsia="Times New Roman" w:hAnsi="Times New Roman" w:cs="Times New Roman"/>
                <w:color w:val="auto"/>
                <w:sz w:val="24"/>
                <w:szCs w:val="24"/>
                <w:lang w:val="uk-UA"/>
              </w:rPr>
              <w:t xml:space="preserve">Під час проведення процедур </w:t>
            </w:r>
            <w:proofErr w:type="spellStart"/>
            <w:r w:rsidRPr="003D5C5E">
              <w:rPr>
                <w:rFonts w:ascii="Times New Roman" w:eastAsia="Times New Roman" w:hAnsi="Times New Roman" w:cs="Times New Roman"/>
                <w:color w:val="auto"/>
                <w:sz w:val="24"/>
                <w:szCs w:val="24"/>
                <w:lang w:val="uk-UA"/>
              </w:rPr>
              <w:t>закупівель</w:t>
            </w:r>
            <w:proofErr w:type="spellEnd"/>
            <w:r w:rsidRPr="003D5C5E">
              <w:rPr>
                <w:rFonts w:ascii="Times New Roman" w:eastAsia="Times New Roman" w:hAnsi="Times New Roman" w:cs="Times New Roman"/>
                <w:color w:val="auto"/>
                <w:sz w:val="24"/>
                <w:szCs w:val="24"/>
                <w:lang w:val="uk-UA"/>
              </w:rPr>
              <w:t xml:space="preserve"> усі документи, що готуються замовником, викладаються українською мовою. Тендерна пропозиція та усі документи, що мають відношення до неї, складаються українською мовою. </w:t>
            </w:r>
          </w:p>
          <w:p w14:paraId="27EF1BE7" w14:textId="77777777" w:rsidR="007A3135" w:rsidRDefault="007A3135" w:rsidP="00BD395E">
            <w:pPr>
              <w:pStyle w:val="1b"/>
              <w:widowControl w:val="0"/>
              <w:spacing w:line="240" w:lineRule="auto"/>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7.3. </w:t>
            </w:r>
            <w:r w:rsidRPr="00FF5395">
              <w:rPr>
                <w:rFonts w:ascii="Times New Roman" w:eastAsia="Times New Roman" w:hAnsi="Times New Roman" w:cs="Times New Roman"/>
                <w:color w:val="auto"/>
                <w:sz w:val="24"/>
                <w:szCs w:val="24"/>
                <w:lang w:val="uk-UA"/>
              </w:rPr>
              <w:t>У разі, якщо у змісті документів тендерної пропозиції зустрічаються торгова марка, загальноприйняті міжнародні терміни, адреси електронної пошти, тощо, які неможливо перекласти з іноземної мови та/або з метою збереження їх ідентифікації, допускається їх зазначення без перекладу.</w:t>
            </w:r>
          </w:p>
          <w:p w14:paraId="1B0E3990" w14:textId="77777777" w:rsidR="007A3135" w:rsidRPr="003D5C5E" w:rsidRDefault="007A3135" w:rsidP="00BD395E">
            <w:pPr>
              <w:pStyle w:val="1b"/>
              <w:widowControl w:val="0"/>
              <w:spacing w:line="240" w:lineRule="auto"/>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7.</w:t>
            </w:r>
            <w:r>
              <w:rPr>
                <w:rFonts w:ascii="Times New Roman" w:eastAsia="Times New Roman" w:hAnsi="Times New Roman" w:cs="Times New Roman"/>
                <w:color w:val="auto"/>
                <w:sz w:val="24"/>
                <w:szCs w:val="24"/>
                <w:lang w:val="uk-UA"/>
              </w:rPr>
              <w:t>4</w:t>
            </w:r>
            <w:r w:rsidRPr="003D5C5E">
              <w:rPr>
                <w:rFonts w:ascii="Times New Roman" w:eastAsia="Times New Roman" w:hAnsi="Times New Roman" w:cs="Times New Roman"/>
                <w:color w:val="auto"/>
                <w:sz w:val="24"/>
                <w:szCs w:val="24"/>
                <w:lang w:val="uk-UA"/>
              </w:rPr>
              <w:t>. У разі надання документів</w:t>
            </w:r>
            <w:r>
              <w:rPr>
                <w:rFonts w:ascii="Times New Roman" w:eastAsia="Times New Roman" w:hAnsi="Times New Roman" w:cs="Times New Roman"/>
                <w:color w:val="auto"/>
                <w:sz w:val="24"/>
                <w:szCs w:val="24"/>
                <w:lang w:val="uk-UA"/>
              </w:rPr>
              <w:t>,</w:t>
            </w:r>
            <w:r w:rsidRPr="003D5C5E">
              <w:rPr>
                <w:rFonts w:ascii="Times New Roman" w:eastAsia="Times New Roman" w:hAnsi="Times New Roman" w:cs="Times New Roman"/>
                <w:color w:val="auto"/>
                <w:sz w:val="24"/>
                <w:szCs w:val="24"/>
                <w:lang w:val="uk-UA"/>
              </w:rPr>
              <w:t xml:space="preserve">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7A3135" w:rsidRPr="00255E2F" w14:paraId="30E0B191" w14:textId="77777777" w:rsidTr="00BD395E">
        <w:trPr>
          <w:trHeight w:val="520"/>
          <w:jc w:val="center"/>
        </w:trPr>
        <w:tc>
          <w:tcPr>
            <w:tcW w:w="566" w:type="dxa"/>
          </w:tcPr>
          <w:p w14:paraId="54D4172F" w14:textId="77777777" w:rsidR="007A3135" w:rsidRPr="00255E2F" w:rsidRDefault="007A3135" w:rsidP="00BD395E">
            <w:pPr>
              <w:pStyle w:val="1b"/>
              <w:widowControl w:val="0"/>
              <w:spacing w:line="240" w:lineRule="auto"/>
              <w:rPr>
                <w:rFonts w:ascii="Times New Roman" w:eastAsia="Times New Roman" w:hAnsi="Times New Roman" w:cs="Times New Roman"/>
                <w:color w:val="auto"/>
                <w:sz w:val="24"/>
                <w:szCs w:val="24"/>
                <w:lang w:val="uk-UA"/>
              </w:rPr>
            </w:pPr>
            <w:r w:rsidRPr="00255E2F">
              <w:rPr>
                <w:rFonts w:ascii="Times New Roman" w:eastAsia="Times New Roman" w:hAnsi="Times New Roman" w:cs="Times New Roman"/>
                <w:color w:val="auto"/>
                <w:sz w:val="24"/>
                <w:szCs w:val="24"/>
                <w:lang w:val="uk-UA"/>
              </w:rPr>
              <w:t>8</w:t>
            </w:r>
          </w:p>
        </w:tc>
        <w:tc>
          <w:tcPr>
            <w:tcW w:w="2977" w:type="dxa"/>
            <w:vAlign w:val="center"/>
          </w:tcPr>
          <w:p w14:paraId="678A4CE9" w14:textId="77777777" w:rsidR="007A3135" w:rsidRPr="00255E2F" w:rsidRDefault="007A3135" w:rsidP="00BD395E">
            <w:pPr>
              <w:pStyle w:val="1b"/>
              <w:widowControl w:val="0"/>
              <w:spacing w:line="240" w:lineRule="auto"/>
              <w:ind w:right="113"/>
              <w:rPr>
                <w:rFonts w:ascii="Times New Roman" w:eastAsia="Times New Roman" w:hAnsi="Times New Roman" w:cs="Times New Roman"/>
                <w:color w:val="auto"/>
                <w:sz w:val="24"/>
                <w:szCs w:val="24"/>
                <w:lang w:val="uk-UA"/>
              </w:rPr>
            </w:pPr>
            <w:r w:rsidRPr="00255E2F">
              <w:rPr>
                <w:rFonts w:ascii="Times New Roman" w:eastAsia="Times New Roman" w:hAnsi="Times New Roman" w:cs="Times New Roman"/>
                <w:color w:val="auto"/>
                <w:sz w:val="24"/>
                <w:szCs w:val="24"/>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з особливостями</w:t>
            </w:r>
          </w:p>
        </w:tc>
        <w:tc>
          <w:tcPr>
            <w:tcW w:w="7228" w:type="dxa"/>
          </w:tcPr>
          <w:p w14:paraId="3FB57F48" w14:textId="77777777" w:rsidR="007A3135" w:rsidRPr="00DC36E6" w:rsidRDefault="007A3135" w:rsidP="00BD395E">
            <w:pPr>
              <w:pStyle w:val="1b"/>
              <w:widowControl w:val="0"/>
              <w:spacing w:line="240" w:lineRule="auto"/>
              <w:jc w:val="both"/>
              <w:rPr>
                <w:rFonts w:ascii="Times New Roman" w:eastAsia="Times New Roman" w:hAnsi="Times New Roman" w:cs="Times New Roman"/>
                <w:color w:val="auto"/>
                <w:sz w:val="24"/>
                <w:szCs w:val="24"/>
                <w:lang w:val="uk-UA"/>
              </w:rPr>
            </w:pPr>
            <w:r w:rsidRPr="00DC36E6">
              <w:rPr>
                <w:rFonts w:ascii="Times New Roman" w:eastAsia="Times New Roman" w:hAnsi="Times New Roman" w:cs="Times New Roman"/>
                <w:color w:val="auto"/>
                <w:sz w:val="24"/>
                <w:szCs w:val="24"/>
                <w:lang w:val="uk-UA"/>
              </w:rPr>
              <w:t>До розгляду не приймаються тендерні пропозиції, ціна яких є вищою, ніж очікувана вартість предмета закупівлі, визначена замовником в оголошенні про проведення відкритих торгів з особливостями.</w:t>
            </w:r>
          </w:p>
        </w:tc>
      </w:tr>
      <w:tr w:rsidR="007A3135" w:rsidRPr="003D5C5E" w14:paraId="69D1C15B" w14:textId="77777777" w:rsidTr="00BD395E">
        <w:trPr>
          <w:trHeight w:val="520"/>
          <w:jc w:val="center"/>
        </w:trPr>
        <w:tc>
          <w:tcPr>
            <w:tcW w:w="10771" w:type="dxa"/>
            <w:gridSpan w:val="3"/>
            <w:vAlign w:val="center"/>
          </w:tcPr>
          <w:p w14:paraId="3708DB4C" w14:textId="77777777" w:rsidR="007A3135" w:rsidRPr="003D5C5E" w:rsidRDefault="007A3135" w:rsidP="00BD395E">
            <w:pPr>
              <w:pStyle w:val="1b"/>
              <w:widowControl w:val="0"/>
              <w:spacing w:line="240" w:lineRule="auto"/>
              <w:jc w:val="center"/>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Розділ ІІ. Порядок унесення змін та надання роз’яснень до тендерної документації</w:t>
            </w:r>
          </w:p>
        </w:tc>
      </w:tr>
      <w:tr w:rsidR="00DC36E6" w:rsidRPr="003D5C5E" w14:paraId="2B2D589E" w14:textId="77777777" w:rsidTr="00BD395E">
        <w:trPr>
          <w:trHeight w:val="274"/>
          <w:jc w:val="center"/>
        </w:trPr>
        <w:tc>
          <w:tcPr>
            <w:tcW w:w="566" w:type="dxa"/>
          </w:tcPr>
          <w:p w14:paraId="2EF3BC97" w14:textId="77777777" w:rsidR="00DC36E6" w:rsidRPr="003D5C5E" w:rsidRDefault="00DC36E6" w:rsidP="00DC36E6">
            <w:pPr>
              <w:pStyle w:val="1b"/>
              <w:widowControl w:val="0"/>
              <w:spacing w:line="240" w:lineRule="auto"/>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1</w:t>
            </w:r>
          </w:p>
        </w:tc>
        <w:tc>
          <w:tcPr>
            <w:tcW w:w="2977" w:type="dxa"/>
          </w:tcPr>
          <w:p w14:paraId="5796C259" w14:textId="77777777" w:rsidR="00DC36E6" w:rsidRPr="003D5C5E" w:rsidRDefault="00DC36E6" w:rsidP="00DC36E6">
            <w:pPr>
              <w:pStyle w:val="1b"/>
              <w:widowControl w:val="0"/>
              <w:spacing w:line="240" w:lineRule="auto"/>
              <w:ind w:right="113"/>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 xml:space="preserve">Процедура надання роз’яснень щодо </w:t>
            </w:r>
            <w:r w:rsidRPr="003D5C5E">
              <w:rPr>
                <w:rFonts w:ascii="Times New Roman" w:eastAsia="Times New Roman" w:hAnsi="Times New Roman" w:cs="Times New Roman"/>
                <w:color w:val="auto"/>
                <w:sz w:val="24"/>
                <w:szCs w:val="24"/>
                <w:lang w:val="uk-UA"/>
              </w:rPr>
              <w:lastRenderedPageBreak/>
              <w:t>тендерної документації</w:t>
            </w:r>
          </w:p>
        </w:tc>
        <w:tc>
          <w:tcPr>
            <w:tcW w:w="7228" w:type="dxa"/>
          </w:tcPr>
          <w:p w14:paraId="0DC18207" w14:textId="77777777" w:rsidR="00DC36E6" w:rsidRPr="003D5C5E" w:rsidRDefault="00DC36E6" w:rsidP="00DC36E6">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947F0B">
              <w:rPr>
                <w:rFonts w:ascii="Times New Roman" w:eastAsia="Times New Roman" w:hAnsi="Times New Roman" w:cs="Times New Roman"/>
                <w:color w:val="auto"/>
                <w:sz w:val="24"/>
                <w:szCs w:val="24"/>
                <w:lang w:val="uk-UA"/>
              </w:rPr>
              <w:lastRenderedPageBreak/>
              <w:t xml:space="preserve">1.1. Фізична/юридична особа має право не пізніше ніж за 3 дні до закінчення строку подання тендерної пропозиції звернутися через </w:t>
            </w:r>
            <w:r w:rsidRPr="00947F0B">
              <w:rPr>
                <w:rFonts w:ascii="Times New Roman" w:eastAsia="Times New Roman" w:hAnsi="Times New Roman" w:cs="Times New Roman"/>
                <w:color w:val="auto"/>
                <w:sz w:val="24"/>
                <w:szCs w:val="24"/>
                <w:lang w:val="uk-UA"/>
              </w:rPr>
              <w:lastRenderedPageBreak/>
              <w:t xml:space="preserve">електронну систему </w:t>
            </w:r>
            <w:proofErr w:type="spellStart"/>
            <w:r w:rsidRPr="00947F0B">
              <w:rPr>
                <w:rFonts w:ascii="Times New Roman" w:eastAsia="Times New Roman" w:hAnsi="Times New Roman" w:cs="Times New Roman"/>
                <w:color w:val="auto"/>
                <w:sz w:val="24"/>
                <w:szCs w:val="24"/>
                <w:lang w:val="uk-UA"/>
              </w:rPr>
              <w:t>закупівель</w:t>
            </w:r>
            <w:proofErr w:type="spellEnd"/>
            <w:r w:rsidRPr="00947F0B">
              <w:rPr>
                <w:rFonts w:ascii="Times New Roman" w:eastAsia="Times New Roman" w:hAnsi="Times New Roman" w:cs="Times New Roman"/>
                <w:color w:val="auto"/>
                <w:sz w:val="24"/>
                <w:szCs w:val="24"/>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947F0B">
              <w:rPr>
                <w:rFonts w:ascii="Times New Roman" w:eastAsia="Times New Roman" w:hAnsi="Times New Roman" w:cs="Times New Roman"/>
                <w:color w:val="auto"/>
                <w:sz w:val="24"/>
                <w:szCs w:val="24"/>
                <w:lang w:val="uk-UA"/>
              </w:rPr>
              <w:t>закупівель</w:t>
            </w:r>
            <w:proofErr w:type="spellEnd"/>
            <w:r w:rsidRPr="00947F0B">
              <w:rPr>
                <w:rFonts w:ascii="Times New Roman" w:eastAsia="Times New Roman" w:hAnsi="Times New Roman" w:cs="Times New Roman"/>
                <w:color w:val="auto"/>
                <w:sz w:val="24"/>
                <w:szCs w:val="24"/>
                <w:lang w:val="uk-UA"/>
              </w:rPr>
              <w:t xml:space="preserve"> без ідентифікації особи, яка звернулася до замовника. Замовник повинен протягом трьох днів з д</w:t>
            </w:r>
            <w:r>
              <w:rPr>
                <w:rFonts w:ascii="Times New Roman" w:eastAsia="Times New Roman" w:hAnsi="Times New Roman" w:cs="Times New Roman"/>
                <w:color w:val="auto"/>
                <w:sz w:val="24"/>
                <w:szCs w:val="24"/>
                <w:lang w:val="uk-UA"/>
              </w:rPr>
              <w:t>ати</w:t>
            </w:r>
            <w:r w:rsidRPr="00947F0B">
              <w:rPr>
                <w:rFonts w:ascii="Times New Roman" w:eastAsia="Times New Roman" w:hAnsi="Times New Roman" w:cs="Times New Roman"/>
                <w:color w:val="auto"/>
                <w:sz w:val="24"/>
                <w:szCs w:val="24"/>
                <w:lang w:val="uk-UA"/>
              </w:rPr>
              <w:t xml:space="preserve"> їх оприлюднення надати роз’яснення на звернення </w:t>
            </w:r>
            <w:r>
              <w:rPr>
                <w:rFonts w:ascii="Times New Roman" w:eastAsia="Times New Roman" w:hAnsi="Times New Roman" w:cs="Times New Roman"/>
                <w:color w:val="auto"/>
                <w:sz w:val="24"/>
                <w:szCs w:val="24"/>
                <w:lang w:val="uk-UA"/>
              </w:rPr>
              <w:t>шляхом</w:t>
            </w:r>
            <w:r w:rsidRPr="00947F0B">
              <w:rPr>
                <w:rFonts w:ascii="Times New Roman" w:eastAsia="Times New Roman" w:hAnsi="Times New Roman" w:cs="Times New Roman"/>
                <w:color w:val="auto"/>
                <w:sz w:val="24"/>
                <w:szCs w:val="24"/>
                <w:lang w:val="uk-UA"/>
              </w:rPr>
              <w:t xml:space="preserve"> оприлюдн</w:t>
            </w:r>
            <w:r>
              <w:rPr>
                <w:rFonts w:ascii="Times New Roman" w:eastAsia="Times New Roman" w:hAnsi="Times New Roman" w:cs="Times New Roman"/>
                <w:color w:val="auto"/>
                <w:sz w:val="24"/>
                <w:szCs w:val="24"/>
                <w:lang w:val="uk-UA"/>
              </w:rPr>
              <w:t>ення</w:t>
            </w:r>
            <w:r w:rsidRPr="00947F0B">
              <w:rPr>
                <w:rFonts w:ascii="Times New Roman" w:eastAsia="Times New Roman" w:hAnsi="Times New Roman" w:cs="Times New Roman"/>
                <w:color w:val="auto"/>
                <w:sz w:val="24"/>
                <w:szCs w:val="24"/>
                <w:lang w:val="uk-UA"/>
              </w:rPr>
              <w:t xml:space="preserve"> його в електронній системі </w:t>
            </w:r>
            <w:proofErr w:type="spellStart"/>
            <w:r w:rsidRPr="00947F0B">
              <w:rPr>
                <w:rFonts w:ascii="Times New Roman" w:eastAsia="Times New Roman" w:hAnsi="Times New Roman" w:cs="Times New Roman"/>
                <w:color w:val="auto"/>
                <w:sz w:val="24"/>
                <w:szCs w:val="24"/>
                <w:lang w:val="uk-UA"/>
              </w:rPr>
              <w:t>закупівель</w:t>
            </w:r>
            <w:proofErr w:type="spellEnd"/>
            <w:r w:rsidRPr="00947F0B">
              <w:rPr>
                <w:rFonts w:ascii="Times New Roman" w:eastAsia="Times New Roman" w:hAnsi="Times New Roman" w:cs="Times New Roman"/>
                <w:color w:val="auto"/>
                <w:sz w:val="24"/>
                <w:szCs w:val="24"/>
                <w:lang w:val="uk-UA"/>
              </w:rPr>
              <w:t>.</w:t>
            </w:r>
          </w:p>
          <w:p w14:paraId="53A60AF4" w14:textId="77777777" w:rsidR="00DC36E6" w:rsidRPr="003D5C5E" w:rsidRDefault="00DC36E6" w:rsidP="00DC36E6">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 xml:space="preserve">1.2. У разі несвоєчасного надання замовником роз’яснень щодо змісту тендерної документації електронна система </w:t>
            </w:r>
            <w:proofErr w:type="spellStart"/>
            <w:r w:rsidRPr="003D5C5E">
              <w:rPr>
                <w:rFonts w:ascii="Times New Roman" w:eastAsia="Times New Roman" w:hAnsi="Times New Roman" w:cs="Times New Roman"/>
                <w:color w:val="auto"/>
                <w:sz w:val="24"/>
                <w:szCs w:val="24"/>
                <w:lang w:val="uk-UA"/>
              </w:rPr>
              <w:t>закупівель</w:t>
            </w:r>
            <w:proofErr w:type="spellEnd"/>
            <w:r w:rsidRPr="003D5C5E">
              <w:rPr>
                <w:rFonts w:ascii="Times New Roman" w:eastAsia="Times New Roman" w:hAnsi="Times New Roman" w:cs="Times New Roman"/>
                <w:color w:val="auto"/>
                <w:sz w:val="24"/>
                <w:szCs w:val="24"/>
                <w:lang w:val="uk-UA"/>
              </w:rPr>
              <w:t xml:space="preserve"> автоматично зупиняє перебіг </w:t>
            </w:r>
            <w:r>
              <w:rPr>
                <w:rFonts w:ascii="Times New Roman" w:eastAsia="Times New Roman" w:hAnsi="Times New Roman" w:cs="Times New Roman"/>
                <w:color w:val="auto"/>
                <w:sz w:val="24"/>
                <w:szCs w:val="24"/>
                <w:lang w:val="uk-UA"/>
              </w:rPr>
              <w:t>відкритих торгів</w:t>
            </w:r>
            <w:r w:rsidRPr="003D5C5E">
              <w:rPr>
                <w:rFonts w:ascii="Times New Roman" w:eastAsia="Times New Roman" w:hAnsi="Times New Roman" w:cs="Times New Roman"/>
                <w:color w:val="auto"/>
                <w:sz w:val="24"/>
                <w:szCs w:val="24"/>
                <w:lang w:val="uk-UA"/>
              </w:rPr>
              <w:t>.</w:t>
            </w:r>
          </w:p>
          <w:p w14:paraId="34C60151" w14:textId="23FF0643" w:rsidR="00DC36E6" w:rsidRPr="003D5C5E" w:rsidRDefault="00DC36E6" w:rsidP="00DC36E6">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 xml:space="preserve">1.3. Для поновлення перебігу </w:t>
            </w:r>
            <w:r>
              <w:rPr>
                <w:rFonts w:ascii="Times New Roman" w:eastAsia="Times New Roman" w:hAnsi="Times New Roman" w:cs="Times New Roman"/>
                <w:color w:val="auto"/>
                <w:sz w:val="24"/>
                <w:szCs w:val="24"/>
                <w:lang w:val="uk-UA"/>
              </w:rPr>
              <w:t>відкритих торгів</w:t>
            </w:r>
            <w:r w:rsidRPr="003D5C5E">
              <w:rPr>
                <w:rFonts w:ascii="Times New Roman" w:eastAsia="Times New Roman" w:hAnsi="Times New Roman" w:cs="Times New Roman"/>
                <w:color w:val="auto"/>
                <w:sz w:val="24"/>
                <w:szCs w:val="24"/>
                <w:lang w:val="uk-UA"/>
              </w:rPr>
              <w:t xml:space="preserve"> замовник повинен розмістити роз’яснення щодо змісту тендерної документації в електронній системі </w:t>
            </w:r>
            <w:proofErr w:type="spellStart"/>
            <w:r w:rsidRPr="003D5C5E">
              <w:rPr>
                <w:rFonts w:ascii="Times New Roman" w:eastAsia="Times New Roman" w:hAnsi="Times New Roman" w:cs="Times New Roman"/>
                <w:color w:val="auto"/>
                <w:sz w:val="24"/>
                <w:szCs w:val="24"/>
                <w:lang w:val="uk-UA"/>
              </w:rPr>
              <w:t>закупівель</w:t>
            </w:r>
            <w:proofErr w:type="spellEnd"/>
            <w:r w:rsidRPr="003D5C5E">
              <w:rPr>
                <w:rFonts w:ascii="Times New Roman" w:eastAsia="Times New Roman" w:hAnsi="Times New Roman" w:cs="Times New Roman"/>
                <w:color w:val="auto"/>
                <w:sz w:val="24"/>
                <w:szCs w:val="24"/>
                <w:lang w:val="uk-UA"/>
              </w:rPr>
              <w:t xml:space="preserve"> з одночасним продовженням строку подання тендерних пропозицій не менше як на </w:t>
            </w:r>
            <w:r>
              <w:rPr>
                <w:rFonts w:ascii="Times New Roman" w:eastAsia="Times New Roman" w:hAnsi="Times New Roman" w:cs="Times New Roman"/>
                <w:color w:val="auto"/>
                <w:sz w:val="24"/>
                <w:szCs w:val="24"/>
                <w:lang w:val="uk-UA"/>
              </w:rPr>
              <w:t>чотири</w:t>
            </w:r>
            <w:r w:rsidRPr="003D5C5E">
              <w:rPr>
                <w:rFonts w:ascii="Times New Roman" w:eastAsia="Times New Roman" w:hAnsi="Times New Roman" w:cs="Times New Roman"/>
                <w:color w:val="auto"/>
                <w:sz w:val="24"/>
                <w:szCs w:val="24"/>
                <w:lang w:val="uk-UA"/>
              </w:rPr>
              <w:t xml:space="preserve"> дні.</w:t>
            </w:r>
          </w:p>
        </w:tc>
      </w:tr>
      <w:tr w:rsidR="00DC36E6" w:rsidRPr="003D5C5E" w14:paraId="3E23957D" w14:textId="77777777" w:rsidTr="00BD395E">
        <w:trPr>
          <w:trHeight w:val="520"/>
          <w:jc w:val="center"/>
        </w:trPr>
        <w:tc>
          <w:tcPr>
            <w:tcW w:w="566" w:type="dxa"/>
          </w:tcPr>
          <w:p w14:paraId="05AD7739" w14:textId="77777777" w:rsidR="00DC36E6" w:rsidRPr="003D5C5E" w:rsidRDefault="00DC36E6" w:rsidP="00DC36E6">
            <w:pPr>
              <w:pStyle w:val="1b"/>
              <w:widowControl w:val="0"/>
              <w:spacing w:line="240" w:lineRule="auto"/>
              <w:jc w:val="center"/>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lastRenderedPageBreak/>
              <w:t>2</w:t>
            </w:r>
          </w:p>
        </w:tc>
        <w:tc>
          <w:tcPr>
            <w:tcW w:w="2977" w:type="dxa"/>
          </w:tcPr>
          <w:p w14:paraId="6AC386AB" w14:textId="3243FF89" w:rsidR="00DC36E6" w:rsidRPr="003D5C5E" w:rsidRDefault="00DC36E6" w:rsidP="00DC36E6">
            <w:pPr>
              <w:pStyle w:val="1b"/>
              <w:widowControl w:val="0"/>
              <w:spacing w:line="240" w:lineRule="auto"/>
              <w:ind w:right="113"/>
              <w:rPr>
                <w:rFonts w:ascii="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В</w:t>
            </w:r>
            <w:r w:rsidRPr="003D5C5E">
              <w:rPr>
                <w:rFonts w:ascii="Times New Roman" w:eastAsia="Times New Roman" w:hAnsi="Times New Roman" w:cs="Times New Roman"/>
                <w:color w:val="auto"/>
                <w:sz w:val="24"/>
                <w:szCs w:val="24"/>
                <w:lang w:val="uk-UA"/>
              </w:rPr>
              <w:t>несення змін до тендерної документації</w:t>
            </w:r>
          </w:p>
        </w:tc>
        <w:tc>
          <w:tcPr>
            <w:tcW w:w="7228" w:type="dxa"/>
          </w:tcPr>
          <w:p w14:paraId="0A806AF6" w14:textId="77777777" w:rsidR="00DC36E6" w:rsidRPr="003D5C5E" w:rsidRDefault="00DC36E6" w:rsidP="00DC36E6">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2.1. Замовник має право з власної ініціативи або у разі усунення порушень</w:t>
            </w:r>
            <w:r>
              <w:rPr>
                <w:rFonts w:ascii="Times New Roman" w:eastAsia="Times New Roman" w:hAnsi="Times New Roman" w:cs="Times New Roman"/>
                <w:color w:val="auto"/>
                <w:sz w:val="24"/>
                <w:szCs w:val="24"/>
                <w:lang w:val="uk-UA"/>
              </w:rPr>
              <w:t xml:space="preserve"> вимог</w:t>
            </w:r>
            <w:r w:rsidRPr="003D5C5E">
              <w:rPr>
                <w:rFonts w:ascii="Times New Roman" w:eastAsia="Times New Roman" w:hAnsi="Times New Roman" w:cs="Times New Roman"/>
                <w:color w:val="auto"/>
                <w:sz w:val="24"/>
                <w:szCs w:val="24"/>
                <w:lang w:val="uk-UA"/>
              </w:rPr>
              <w:t xml:space="preserve"> законодавства у сфері публічних </w:t>
            </w:r>
            <w:proofErr w:type="spellStart"/>
            <w:r w:rsidRPr="003D5C5E">
              <w:rPr>
                <w:rFonts w:ascii="Times New Roman" w:eastAsia="Times New Roman" w:hAnsi="Times New Roman" w:cs="Times New Roman"/>
                <w:color w:val="auto"/>
                <w:sz w:val="24"/>
                <w:szCs w:val="24"/>
                <w:lang w:val="uk-UA"/>
              </w:rPr>
              <w:t>закупівель</w:t>
            </w:r>
            <w:proofErr w:type="spellEnd"/>
            <w:r w:rsidRPr="003D5C5E">
              <w:rPr>
                <w:rFonts w:ascii="Times New Roman" w:eastAsia="Times New Roman" w:hAnsi="Times New Roman" w:cs="Times New Roman"/>
                <w:color w:val="auto"/>
                <w:sz w:val="24"/>
                <w:szCs w:val="24"/>
                <w:lang w:val="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3D5C5E">
              <w:rPr>
                <w:rFonts w:ascii="Times New Roman" w:eastAsia="Times New Roman" w:hAnsi="Times New Roman" w:cs="Times New Roman"/>
                <w:color w:val="auto"/>
                <w:sz w:val="24"/>
                <w:szCs w:val="24"/>
                <w:lang w:val="uk-UA"/>
              </w:rPr>
              <w:t>внести</w:t>
            </w:r>
            <w:proofErr w:type="spellEnd"/>
            <w:r w:rsidRPr="003D5C5E">
              <w:rPr>
                <w:rFonts w:ascii="Times New Roman" w:eastAsia="Times New Roman" w:hAnsi="Times New Roman" w:cs="Times New Roman"/>
                <w:color w:val="auto"/>
                <w:sz w:val="24"/>
                <w:szCs w:val="24"/>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3D5C5E">
              <w:rPr>
                <w:rFonts w:ascii="Times New Roman" w:eastAsia="Times New Roman" w:hAnsi="Times New Roman" w:cs="Times New Roman"/>
                <w:color w:val="auto"/>
                <w:sz w:val="24"/>
                <w:szCs w:val="24"/>
                <w:lang w:val="uk-UA"/>
              </w:rPr>
              <w:t>закупівель</w:t>
            </w:r>
            <w:proofErr w:type="spellEnd"/>
            <w:r w:rsidRPr="003D5C5E">
              <w:rPr>
                <w:rFonts w:ascii="Times New Roman" w:eastAsia="Times New Roman" w:hAnsi="Times New Roman" w:cs="Times New Roman"/>
                <w:color w:val="auto"/>
                <w:sz w:val="24"/>
                <w:szCs w:val="24"/>
                <w:lang w:val="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Pr>
                <w:rFonts w:ascii="Times New Roman" w:eastAsia="Times New Roman" w:hAnsi="Times New Roman" w:cs="Times New Roman"/>
                <w:color w:val="auto"/>
                <w:sz w:val="24"/>
                <w:szCs w:val="24"/>
                <w:lang w:val="uk-UA"/>
              </w:rPr>
              <w:t>чотирьох</w:t>
            </w:r>
            <w:r w:rsidRPr="003D5C5E">
              <w:rPr>
                <w:rFonts w:ascii="Times New Roman" w:eastAsia="Times New Roman" w:hAnsi="Times New Roman" w:cs="Times New Roman"/>
                <w:color w:val="auto"/>
                <w:sz w:val="24"/>
                <w:szCs w:val="24"/>
                <w:lang w:val="uk-UA"/>
              </w:rPr>
              <w:t xml:space="preserve"> днів.</w:t>
            </w:r>
          </w:p>
          <w:p w14:paraId="7B9403EE" w14:textId="77777777" w:rsidR="00DC36E6" w:rsidRPr="003D5C5E" w:rsidRDefault="00DC36E6" w:rsidP="00DC36E6">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 xml:space="preserve">2.2. Зміни, що вносяться замовником до тендерної документації, розміщуються та відображаються в електронній системі </w:t>
            </w:r>
            <w:proofErr w:type="spellStart"/>
            <w:r w:rsidRPr="003D5C5E">
              <w:rPr>
                <w:rFonts w:ascii="Times New Roman" w:eastAsia="Times New Roman" w:hAnsi="Times New Roman" w:cs="Times New Roman"/>
                <w:color w:val="auto"/>
                <w:sz w:val="24"/>
                <w:szCs w:val="24"/>
                <w:lang w:val="uk-UA"/>
              </w:rPr>
              <w:t>закупівель</w:t>
            </w:r>
            <w:proofErr w:type="spellEnd"/>
            <w:r w:rsidRPr="003D5C5E">
              <w:rPr>
                <w:rFonts w:ascii="Times New Roman" w:eastAsia="Times New Roman" w:hAnsi="Times New Roman" w:cs="Times New Roman"/>
                <w:color w:val="auto"/>
                <w:sz w:val="24"/>
                <w:szCs w:val="24"/>
                <w:lang w:val="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14:paraId="0A10B605" w14:textId="7867B3E0" w:rsidR="00DC36E6" w:rsidRPr="003D5C5E" w:rsidRDefault="00DC36E6" w:rsidP="00DC36E6">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 xml:space="preserve">2.3. </w:t>
            </w:r>
            <w:r>
              <w:rPr>
                <w:rFonts w:ascii="Times New Roman" w:eastAsia="Times New Roman" w:hAnsi="Times New Roman" w:cs="Times New Roman"/>
                <w:color w:val="auto"/>
                <w:sz w:val="24"/>
                <w:szCs w:val="24"/>
                <w:lang w:val="uk-UA"/>
              </w:rPr>
              <w:t xml:space="preserve">Зміни до тендерної документації у </w:t>
            </w:r>
            <w:proofErr w:type="spellStart"/>
            <w:r>
              <w:rPr>
                <w:rFonts w:ascii="Times New Roman" w:eastAsia="Times New Roman" w:hAnsi="Times New Roman" w:cs="Times New Roman"/>
                <w:color w:val="auto"/>
                <w:sz w:val="24"/>
                <w:szCs w:val="24"/>
                <w:lang w:val="uk-UA"/>
              </w:rPr>
              <w:t>машинозчитувальному</w:t>
            </w:r>
            <w:proofErr w:type="spellEnd"/>
            <w:r>
              <w:rPr>
                <w:rFonts w:ascii="Times New Roman" w:eastAsia="Times New Roman" w:hAnsi="Times New Roman" w:cs="Times New Roman"/>
                <w:color w:val="auto"/>
                <w:sz w:val="24"/>
                <w:szCs w:val="24"/>
                <w:lang w:val="uk-UA"/>
              </w:rPr>
              <w:t xml:space="preserve"> форматі розміщуються в електронній системі </w:t>
            </w:r>
            <w:proofErr w:type="spellStart"/>
            <w:r>
              <w:rPr>
                <w:rFonts w:ascii="Times New Roman" w:eastAsia="Times New Roman" w:hAnsi="Times New Roman" w:cs="Times New Roman"/>
                <w:color w:val="auto"/>
                <w:sz w:val="24"/>
                <w:szCs w:val="24"/>
                <w:lang w:val="uk-UA"/>
              </w:rPr>
              <w:t>закупівель</w:t>
            </w:r>
            <w:proofErr w:type="spellEnd"/>
            <w:r>
              <w:rPr>
                <w:rFonts w:ascii="Times New Roman" w:eastAsia="Times New Roman" w:hAnsi="Times New Roman" w:cs="Times New Roman"/>
                <w:color w:val="auto"/>
                <w:sz w:val="24"/>
                <w:szCs w:val="24"/>
                <w:lang w:val="uk-UA"/>
              </w:rPr>
              <w:t xml:space="preserve"> протягом одного дня з дати прийняття рішення про їх внесення.</w:t>
            </w:r>
          </w:p>
        </w:tc>
      </w:tr>
      <w:tr w:rsidR="007A3135" w:rsidRPr="003D5C5E" w14:paraId="5F6229A3" w14:textId="77777777" w:rsidTr="00BD395E">
        <w:trPr>
          <w:trHeight w:val="520"/>
          <w:jc w:val="center"/>
        </w:trPr>
        <w:tc>
          <w:tcPr>
            <w:tcW w:w="10771" w:type="dxa"/>
            <w:gridSpan w:val="3"/>
            <w:vAlign w:val="center"/>
          </w:tcPr>
          <w:p w14:paraId="762AB4AC" w14:textId="77777777" w:rsidR="007A3135" w:rsidRPr="003D5C5E" w:rsidRDefault="007A3135" w:rsidP="00BD395E">
            <w:pPr>
              <w:pStyle w:val="1b"/>
              <w:widowControl w:val="0"/>
              <w:spacing w:line="240" w:lineRule="auto"/>
              <w:jc w:val="center"/>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Розділ ІІІ. Інструкція з підготовки тендерної пропозиції</w:t>
            </w:r>
          </w:p>
        </w:tc>
      </w:tr>
      <w:tr w:rsidR="007A3135" w:rsidRPr="004E4D48" w14:paraId="6926E825" w14:textId="77777777" w:rsidTr="00BD395E">
        <w:trPr>
          <w:trHeight w:val="520"/>
          <w:jc w:val="center"/>
        </w:trPr>
        <w:tc>
          <w:tcPr>
            <w:tcW w:w="566" w:type="dxa"/>
          </w:tcPr>
          <w:p w14:paraId="53E4357E" w14:textId="77777777" w:rsidR="007A3135" w:rsidRPr="003D5C5E" w:rsidRDefault="007A3135" w:rsidP="00BD395E">
            <w:pPr>
              <w:pStyle w:val="1b"/>
              <w:widowControl w:val="0"/>
              <w:spacing w:line="240" w:lineRule="auto"/>
              <w:jc w:val="center"/>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1</w:t>
            </w:r>
          </w:p>
        </w:tc>
        <w:tc>
          <w:tcPr>
            <w:tcW w:w="2977" w:type="dxa"/>
          </w:tcPr>
          <w:p w14:paraId="74E51676"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Зміст і спосіб подання тендерної пропозиції</w:t>
            </w:r>
          </w:p>
        </w:tc>
        <w:tc>
          <w:tcPr>
            <w:tcW w:w="7228" w:type="dxa"/>
          </w:tcPr>
          <w:p w14:paraId="21587D0D" w14:textId="77777777" w:rsidR="002B186E" w:rsidRPr="00E97509" w:rsidRDefault="007A3135" w:rsidP="002B186E">
            <w:pPr>
              <w:pStyle w:val="1b"/>
              <w:widowControl w:val="0"/>
              <w:spacing w:line="240" w:lineRule="auto"/>
              <w:ind w:left="34" w:right="113"/>
              <w:jc w:val="both"/>
              <w:rPr>
                <w:rFonts w:ascii="Times New Roman" w:eastAsia="Times New Roman" w:hAnsi="Times New Roman" w:cs="Times New Roman"/>
                <w:color w:val="auto"/>
                <w:sz w:val="24"/>
                <w:szCs w:val="24"/>
                <w:lang w:val="uk-UA"/>
              </w:rPr>
            </w:pPr>
            <w:r w:rsidRPr="00E97509">
              <w:rPr>
                <w:rFonts w:ascii="Times New Roman" w:eastAsia="Times New Roman" w:hAnsi="Times New Roman" w:cs="Times New Roman"/>
                <w:color w:val="auto"/>
                <w:sz w:val="24"/>
                <w:szCs w:val="24"/>
                <w:lang w:val="uk-UA"/>
              </w:rPr>
              <w:t xml:space="preserve">1.1. </w:t>
            </w:r>
            <w:r w:rsidR="002B186E" w:rsidRPr="00E97509">
              <w:rPr>
                <w:rFonts w:ascii="Times New Roman" w:eastAsia="Times New Roman" w:hAnsi="Times New Roman" w:cs="Times New Roman"/>
                <w:color w:val="auto"/>
                <w:sz w:val="24"/>
                <w:szCs w:val="24"/>
                <w:lang w:val="uk-UA"/>
              </w:rPr>
              <w:t>Тендерні пропозиції подаються відповідно до порядку, визначеного статтею 26 Закону, крім положень частин четвертої, шостої та сьомої статті 26 Закону.</w:t>
            </w:r>
          </w:p>
          <w:p w14:paraId="5AC22800" w14:textId="77777777" w:rsidR="002B186E" w:rsidRPr="00E97509" w:rsidRDefault="002B186E" w:rsidP="002B186E">
            <w:pPr>
              <w:pStyle w:val="1b"/>
              <w:widowControl w:val="0"/>
              <w:spacing w:line="240" w:lineRule="auto"/>
              <w:ind w:left="34" w:right="113"/>
              <w:jc w:val="both"/>
              <w:rPr>
                <w:rFonts w:ascii="Times New Roman" w:eastAsia="Times New Roman" w:hAnsi="Times New Roman" w:cs="Times New Roman"/>
                <w:color w:val="auto"/>
                <w:sz w:val="24"/>
                <w:szCs w:val="24"/>
                <w:lang w:val="uk-UA"/>
              </w:rPr>
            </w:pPr>
            <w:r w:rsidRPr="00E97509">
              <w:rPr>
                <w:rFonts w:ascii="Times New Roman" w:eastAsia="Times New Roman" w:hAnsi="Times New Roman" w:cs="Times New Roman"/>
                <w:color w:val="auto"/>
                <w:sz w:val="24"/>
                <w:szCs w:val="24"/>
                <w:lang w:val="uk-UA"/>
              </w:rPr>
              <w:t xml:space="preserve">Тендерні пропозиції після закінчення кінцевого строку їх подання не приймаються електронною системою </w:t>
            </w:r>
            <w:proofErr w:type="spellStart"/>
            <w:r w:rsidRPr="00E97509">
              <w:rPr>
                <w:rFonts w:ascii="Times New Roman" w:eastAsia="Times New Roman" w:hAnsi="Times New Roman" w:cs="Times New Roman"/>
                <w:color w:val="auto"/>
                <w:sz w:val="24"/>
                <w:szCs w:val="24"/>
                <w:lang w:val="uk-UA"/>
              </w:rPr>
              <w:t>закупівель</w:t>
            </w:r>
            <w:proofErr w:type="spellEnd"/>
            <w:r w:rsidRPr="00E97509">
              <w:rPr>
                <w:rFonts w:ascii="Times New Roman" w:eastAsia="Times New Roman" w:hAnsi="Times New Roman" w:cs="Times New Roman"/>
                <w:color w:val="auto"/>
                <w:sz w:val="24"/>
                <w:szCs w:val="24"/>
                <w:lang w:val="uk-UA"/>
              </w:rPr>
              <w:t>.</w:t>
            </w:r>
          </w:p>
          <w:p w14:paraId="668C12B6" w14:textId="09AEBB5B" w:rsidR="002B186E" w:rsidRPr="00E97509" w:rsidRDefault="002B186E" w:rsidP="008103F4">
            <w:pPr>
              <w:pStyle w:val="1b"/>
              <w:widowControl w:val="0"/>
              <w:spacing w:line="240" w:lineRule="auto"/>
              <w:ind w:left="34" w:right="113"/>
              <w:jc w:val="both"/>
              <w:rPr>
                <w:rFonts w:ascii="Times New Roman" w:eastAsia="Times New Roman" w:hAnsi="Times New Roman" w:cs="Times New Roman"/>
                <w:color w:val="auto"/>
                <w:sz w:val="24"/>
                <w:szCs w:val="24"/>
                <w:lang w:val="uk-UA"/>
              </w:rPr>
            </w:pPr>
            <w:r w:rsidRPr="00E97509">
              <w:rPr>
                <w:rFonts w:ascii="Times New Roman" w:eastAsia="Times New Roman" w:hAnsi="Times New Roman" w:cs="Times New Roman"/>
                <w:color w:val="auto"/>
                <w:sz w:val="24"/>
                <w:szCs w:val="24"/>
                <w:lang w:val="uk-UA"/>
              </w:rPr>
              <w:t xml:space="preserve">Строк для подання тендерних пропозицій не може бути менше, ніж сім днів з дня оприлюднення оголошення про проведення відкритих торгів в </w:t>
            </w:r>
            <w:r w:rsidR="008103F4" w:rsidRPr="00E97509">
              <w:rPr>
                <w:rFonts w:ascii="Times New Roman" w:eastAsia="Times New Roman" w:hAnsi="Times New Roman" w:cs="Times New Roman"/>
                <w:color w:val="auto"/>
                <w:sz w:val="24"/>
                <w:szCs w:val="24"/>
                <w:lang w:val="uk-UA"/>
              </w:rPr>
              <w:t xml:space="preserve">електронній системі </w:t>
            </w:r>
            <w:proofErr w:type="spellStart"/>
            <w:r w:rsidR="008103F4" w:rsidRPr="00E97509">
              <w:rPr>
                <w:rFonts w:ascii="Times New Roman" w:eastAsia="Times New Roman" w:hAnsi="Times New Roman" w:cs="Times New Roman"/>
                <w:color w:val="auto"/>
                <w:sz w:val="24"/>
                <w:szCs w:val="24"/>
                <w:lang w:val="uk-UA"/>
              </w:rPr>
              <w:t>закупівель</w:t>
            </w:r>
            <w:proofErr w:type="spellEnd"/>
            <w:r w:rsidR="008103F4" w:rsidRPr="00E97509">
              <w:rPr>
                <w:rFonts w:ascii="Times New Roman" w:eastAsia="Times New Roman" w:hAnsi="Times New Roman" w:cs="Times New Roman"/>
                <w:color w:val="auto"/>
                <w:sz w:val="24"/>
                <w:szCs w:val="24"/>
                <w:lang w:val="uk-UA"/>
              </w:rPr>
              <w:t>.</w:t>
            </w:r>
          </w:p>
          <w:p w14:paraId="26B6B379" w14:textId="77777777" w:rsidR="002B186E" w:rsidRPr="00E97509" w:rsidRDefault="002B186E" w:rsidP="002B186E">
            <w:pPr>
              <w:pStyle w:val="1b"/>
              <w:widowControl w:val="0"/>
              <w:spacing w:line="240" w:lineRule="auto"/>
              <w:ind w:left="34" w:right="113"/>
              <w:jc w:val="both"/>
              <w:rPr>
                <w:rFonts w:ascii="Times New Roman" w:eastAsia="Times New Roman" w:hAnsi="Times New Roman" w:cs="Times New Roman"/>
                <w:color w:val="auto"/>
                <w:sz w:val="24"/>
                <w:szCs w:val="24"/>
                <w:lang w:val="uk-UA"/>
              </w:rPr>
            </w:pPr>
            <w:r w:rsidRPr="00E97509">
              <w:rPr>
                <w:rFonts w:ascii="Times New Roman" w:eastAsia="Times New Roman" w:hAnsi="Times New Roman" w:cs="Times New Roman"/>
                <w:color w:val="auto"/>
                <w:sz w:val="24"/>
                <w:szCs w:val="24"/>
                <w:lang w:val="uk-UA"/>
              </w:rPr>
              <w:t xml:space="preserve">Електронною системою </w:t>
            </w:r>
            <w:proofErr w:type="spellStart"/>
            <w:r w:rsidRPr="00E97509">
              <w:rPr>
                <w:rFonts w:ascii="Times New Roman" w:eastAsia="Times New Roman" w:hAnsi="Times New Roman" w:cs="Times New Roman"/>
                <w:color w:val="auto"/>
                <w:sz w:val="24"/>
                <w:szCs w:val="24"/>
                <w:lang w:val="uk-UA"/>
              </w:rPr>
              <w:t>закупівель</w:t>
            </w:r>
            <w:proofErr w:type="spellEnd"/>
            <w:r w:rsidRPr="00E97509">
              <w:rPr>
                <w:rFonts w:ascii="Times New Roman" w:eastAsia="Times New Roman" w:hAnsi="Times New Roman" w:cs="Times New Roman"/>
                <w:color w:val="auto"/>
                <w:sz w:val="24"/>
                <w:szCs w:val="24"/>
                <w:lang w:val="uk-UA"/>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139B9818" w14:textId="7AA276DA" w:rsidR="002B186E" w:rsidRPr="00E97509" w:rsidRDefault="002B186E" w:rsidP="002B186E">
            <w:pPr>
              <w:pStyle w:val="1b"/>
              <w:widowControl w:val="0"/>
              <w:spacing w:line="240" w:lineRule="auto"/>
              <w:ind w:left="34" w:right="113"/>
              <w:jc w:val="both"/>
              <w:rPr>
                <w:rFonts w:ascii="Times New Roman" w:eastAsia="Times New Roman" w:hAnsi="Times New Roman" w:cs="Times New Roman"/>
                <w:color w:val="auto"/>
                <w:sz w:val="24"/>
                <w:szCs w:val="24"/>
                <w:lang w:val="uk-UA"/>
              </w:rPr>
            </w:pPr>
            <w:r w:rsidRPr="00E97509">
              <w:rPr>
                <w:rFonts w:ascii="Times New Roman" w:eastAsia="Times New Roman" w:hAnsi="Times New Roman" w:cs="Times New Roman"/>
                <w:color w:val="auto"/>
                <w:sz w:val="24"/>
                <w:szCs w:val="24"/>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w:t>
            </w:r>
            <w:r w:rsidRPr="00E97509">
              <w:rPr>
                <w:rFonts w:ascii="Times New Roman" w:eastAsia="Times New Roman" w:hAnsi="Times New Roman" w:cs="Times New Roman"/>
                <w:color w:val="auto"/>
                <w:sz w:val="24"/>
                <w:szCs w:val="24"/>
                <w:lang w:val="uk-UA"/>
              </w:rPr>
              <w:lastRenderedPageBreak/>
              <w:t>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w:t>
            </w:r>
            <w:r w:rsidR="008103F4" w:rsidRPr="00E97509">
              <w:rPr>
                <w:rFonts w:ascii="Times New Roman" w:eastAsia="Times New Roman" w:hAnsi="Times New Roman" w:cs="Times New Roman"/>
                <w:color w:val="auto"/>
                <w:sz w:val="24"/>
                <w:szCs w:val="24"/>
                <w:lang w:val="uk-UA"/>
              </w:rPr>
              <w:t>7</w:t>
            </w:r>
            <w:r w:rsidRPr="00E97509">
              <w:rPr>
                <w:rFonts w:ascii="Times New Roman" w:eastAsia="Times New Roman" w:hAnsi="Times New Roman" w:cs="Times New Roman"/>
                <w:color w:val="auto"/>
                <w:sz w:val="24"/>
                <w:szCs w:val="24"/>
                <w:lang w:val="uk-UA"/>
              </w:rPr>
              <w:t xml:space="preserve"> цих особливостей. Замовник, орган оскарження та </w:t>
            </w:r>
            <w:proofErr w:type="spellStart"/>
            <w:r w:rsidRPr="00E97509">
              <w:rPr>
                <w:rFonts w:ascii="Times New Roman" w:eastAsia="Times New Roman" w:hAnsi="Times New Roman" w:cs="Times New Roman"/>
                <w:color w:val="auto"/>
                <w:sz w:val="24"/>
                <w:szCs w:val="24"/>
                <w:lang w:val="uk-UA"/>
              </w:rPr>
              <w:t>Держаудитслужба</w:t>
            </w:r>
            <w:proofErr w:type="spellEnd"/>
            <w:r w:rsidRPr="00E97509">
              <w:rPr>
                <w:rFonts w:ascii="Times New Roman" w:eastAsia="Times New Roman" w:hAnsi="Times New Roman" w:cs="Times New Roman"/>
                <w:color w:val="auto"/>
                <w:sz w:val="24"/>
                <w:szCs w:val="24"/>
                <w:lang w:val="uk-UA"/>
              </w:rPr>
              <w:t xml:space="preserve"> мають доступ в електронній системі </w:t>
            </w:r>
            <w:proofErr w:type="spellStart"/>
            <w:r w:rsidRPr="00E97509">
              <w:rPr>
                <w:rFonts w:ascii="Times New Roman" w:eastAsia="Times New Roman" w:hAnsi="Times New Roman" w:cs="Times New Roman"/>
                <w:color w:val="auto"/>
                <w:sz w:val="24"/>
                <w:szCs w:val="24"/>
                <w:lang w:val="uk-UA"/>
              </w:rPr>
              <w:t>закупівель</w:t>
            </w:r>
            <w:proofErr w:type="spellEnd"/>
            <w:r w:rsidRPr="00E97509">
              <w:rPr>
                <w:rFonts w:ascii="Times New Roman" w:eastAsia="Times New Roman" w:hAnsi="Times New Roman" w:cs="Times New Roman"/>
                <w:color w:val="auto"/>
                <w:sz w:val="24"/>
                <w:szCs w:val="24"/>
                <w:lang w:val="uk-UA"/>
              </w:rPr>
              <w:t xml:space="preserve"> до інформації, яка визначена учасником процедури закупівлі конфіденційною.</w:t>
            </w:r>
          </w:p>
          <w:p w14:paraId="5326817F" w14:textId="134B3A8B" w:rsidR="007A3135" w:rsidRPr="00E97509" w:rsidRDefault="002B186E" w:rsidP="00BD395E">
            <w:pPr>
              <w:pStyle w:val="1b"/>
              <w:widowControl w:val="0"/>
              <w:spacing w:line="240" w:lineRule="auto"/>
              <w:ind w:left="34" w:right="113"/>
              <w:jc w:val="both"/>
              <w:rPr>
                <w:rFonts w:ascii="Times New Roman" w:eastAsia="Times New Roman" w:hAnsi="Times New Roman" w:cs="Times New Roman"/>
                <w:color w:val="auto"/>
                <w:sz w:val="24"/>
                <w:szCs w:val="24"/>
                <w:lang w:val="uk-UA"/>
              </w:rPr>
            </w:pPr>
            <w:r w:rsidRPr="00E97509">
              <w:rPr>
                <w:rFonts w:ascii="Times New Roman" w:eastAsia="Times New Roman" w:hAnsi="Times New Roman" w:cs="Times New Roman"/>
                <w:color w:val="auto"/>
                <w:sz w:val="24"/>
                <w:szCs w:val="24"/>
                <w:lang w:val="uk-UA"/>
              </w:rPr>
              <w:t>В</w:t>
            </w:r>
            <w:r w:rsidR="007A3135" w:rsidRPr="00E97509">
              <w:rPr>
                <w:rFonts w:ascii="Times New Roman" w:eastAsia="Times New Roman" w:hAnsi="Times New Roman" w:cs="Times New Roman"/>
                <w:color w:val="auto"/>
                <w:sz w:val="24"/>
                <w:szCs w:val="24"/>
                <w:lang w:val="uk-UA"/>
              </w:rPr>
              <w:t xml:space="preserve"> цій тендерній документації, та шляхом завантаження необхідних документів, що вимагаються замовником у цій тендерній документації, а саме:</w:t>
            </w:r>
          </w:p>
          <w:p w14:paraId="0742C87F" w14:textId="01FC7589" w:rsidR="007A3135" w:rsidRPr="00E97509" w:rsidRDefault="007A3135" w:rsidP="00BD395E">
            <w:pPr>
              <w:pStyle w:val="1b"/>
              <w:widowControl w:val="0"/>
              <w:spacing w:line="240" w:lineRule="auto"/>
              <w:ind w:left="34" w:right="113"/>
              <w:jc w:val="both"/>
              <w:rPr>
                <w:rFonts w:ascii="Times New Roman" w:eastAsia="Times New Roman" w:hAnsi="Times New Roman" w:cs="Times New Roman"/>
                <w:color w:val="auto"/>
                <w:sz w:val="24"/>
                <w:szCs w:val="24"/>
                <w:lang w:val="uk-UA"/>
              </w:rPr>
            </w:pPr>
            <w:r w:rsidRPr="00E97509">
              <w:rPr>
                <w:rFonts w:ascii="Times New Roman" w:eastAsia="Times New Roman" w:hAnsi="Times New Roman" w:cs="Times New Roman"/>
                <w:color w:val="auto"/>
                <w:sz w:val="24"/>
                <w:szCs w:val="24"/>
                <w:lang w:val="uk-UA"/>
              </w:rPr>
              <w:t xml:space="preserve">- форми </w:t>
            </w:r>
            <w:r w:rsidR="00C52D5C" w:rsidRPr="00E97509">
              <w:rPr>
                <w:rFonts w:ascii="Times New Roman" w:eastAsia="Times New Roman" w:hAnsi="Times New Roman" w:cs="Times New Roman"/>
                <w:color w:val="auto"/>
                <w:sz w:val="24"/>
                <w:szCs w:val="24"/>
                <w:lang w:val="uk-UA"/>
              </w:rPr>
              <w:t xml:space="preserve">«Тендерна пропозиція» (Додаток </w:t>
            </w:r>
            <w:r w:rsidR="00241081" w:rsidRPr="00E97509">
              <w:rPr>
                <w:rFonts w:ascii="Times New Roman" w:eastAsia="Times New Roman" w:hAnsi="Times New Roman" w:cs="Times New Roman"/>
                <w:color w:val="auto"/>
                <w:sz w:val="24"/>
                <w:szCs w:val="24"/>
                <w:lang w:val="uk-UA"/>
              </w:rPr>
              <w:t>№</w:t>
            </w:r>
            <w:r w:rsidR="00C52D5C" w:rsidRPr="00E97509">
              <w:rPr>
                <w:rFonts w:ascii="Times New Roman" w:eastAsia="Times New Roman" w:hAnsi="Times New Roman" w:cs="Times New Roman"/>
                <w:color w:val="auto"/>
                <w:sz w:val="24"/>
                <w:szCs w:val="24"/>
                <w:lang w:val="uk-UA"/>
              </w:rPr>
              <w:t>2</w:t>
            </w:r>
            <w:r w:rsidRPr="00E97509">
              <w:rPr>
                <w:rFonts w:ascii="Times New Roman" w:eastAsia="Times New Roman" w:hAnsi="Times New Roman" w:cs="Times New Roman"/>
                <w:color w:val="auto"/>
                <w:sz w:val="24"/>
                <w:szCs w:val="24"/>
                <w:lang w:val="uk-UA"/>
              </w:rPr>
              <w:t>) на бланку підприємства (за наявності), зареєстрована, завірена підписом уповноваженої особи (особи, уповноваженої на підписання документів тендерної пропозиції та договору)</w:t>
            </w:r>
          </w:p>
          <w:p w14:paraId="28125E12" w14:textId="4D35BB45" w:rsidR="007A3135" w:rsidRPr="00E97509" w:rsidRDefault="007A3135" w:rsidP="00BD395E">
            <w:pPr>
              <w:pStyle w:val="1b"/>
              <w:widowControl w:val="0"/>
              <w:spacing w:line="240" w:lineRule="auto"/>
              <w:ind w:left="34" w:right="113"/>
              <w:jc w:val="both"/>
              <w:rPr>
                <w:rFonts w:ascii="Times New Roman" w:eastAsia="Times New Roman" w:hAnsi="Times New Roman" w:cs="Times New Roman"/>
                <w:color w:val="auto"/>
                <w:sz w:val="24"/>
                <w:szCs w:val="24"/>
                <w:lang w:val="uk-UA"/>
              </w:rPr>
            </w:pPr>
            <w:r w:rsidRPr="00E97509">
              <w:rPr>
                <w:rFonts w:ascii="Times New Roman" w:eastAsia="Times New Roman" w:hAnsi="Times New Roman" w:cs="Times New Roman"/>
                <w:color w:val="auto"/>
                <w:sz w:val="24"/>
                <w:szCs w:val="24"/>
                <w:lang w:val="uk-UA"/>
              </w:rPr>
              <w:t>- інформацією та доку</w:t>
            </w:r>
            <w:r w:rsidR="00C52D5C" w:rsidRPr="00E97509">
              <w:rPr>
                <w:rFonts w:ascii="Times New Roman" w:eastAsia="Times New Roman" w:hAnsi="Times New Roman" w:cs="Times New Roman"/>
                <w:color w:val="auto"/>
                <w:sz w:val="24"/>
                <w:szCs w:val="24"/>
                <w:lang w:val="uk-UA"/>
              </w:rPr>
              <w:t xml:space="preserve">ментами, зазначеними в </w:t>
            </w:r>
            <w:r w:rsidR="00052A74" w:rsidRPr="00E97509">
              <w:rPr>
                <w:rFonts w:ascii="Times New Roman" w:eastAsia="Times New Roman" w:hAnsi="Times New Roman" w:cs="Times New Roman"/>
                <w:color w:val="auto"/>
                <w:sz w:val="24"/>
                <w:szCs w:val="24"/>
                <w:lang w:val="uk-UA"/>
              </w:rPr>
              <w:t>(</w:t>
            </w:r>
            <w:r w:rsidR="00C52D5C" w:rsidRPr="00E97509">
              <w:rPr>
                <w:rFonts w:ascii="Times New Roman" w:eastAsia="Times New Roman" w:hAnsi="Times New Roman" w:cs="Times New Roman"/>
                <w:color w:val="auto"/>
                <w:sz w:val="24"/>
                <w:szCs w:val="24"/>
                <w:lang w:val="uk-UA"/>
              </w:rPr>
              <w:t xml:space="preserve">Додатку </w:t>
            </w:r>
            <w:r w:rsidR="00241081" w:rsidRPr="00E97509">
              <w:rPr>
                <w:rFonts w:ascii="Times New Roman" w:eastAsia="Times New Roman" w:hAnsi="Times New Roman" w:cs="Times New Roman"/>
                <w:color w:val="auto"/>
                <w:sz w:val="24"/>
                <w:szCs w:val="24"/>
                <w:lang w:val="uk-UA"/>
              </w:rPr>
              <w:t>№</w:t>
            </w:r>
            <w:r w:rsidR="00C52D5C" w:rsidRPr="00E97509">
              <w:rPr>
                <w:rFonts w:ascii="Times New Roman" w:eastAsia="Times New Roman" w:hAnsi="Times New Roman" w:cs="Times New Roman"/>
                <w:color w:val="auto"/>
                <w:sz w:val="24"/>
                <w:szCs w:val="24"/>
                <w:lang w:val="uk-UA"/>
              </w:rPr>
              <w:t>1</w:t>
            </w:r>
            <w:r w:rsidR="00052A74" w:rsidRPr="00E97509">
              <w:rPr>
                <w:rFonts w:ascii="Times New Roman" w:eastAsia="Times New Roman" w:hAnsi="Times New Roman" w:cs="Times New Roman"/>
                <w:color w:val="auto"/>
                <w:sz w:val="24"/>
                <w:szCs w:val="24"/>
                <w:lang w:val="uk-UA"/>
              </w:rPr>
              <w:t>)</w:t>
            </w:r>
            <w:r w:rsidRPr="00E97509">
              <w:rPr>
                <w:rFonts w:ascii="Times New Roman" w:eastAsia="Times New Roman" w:hAnsi="Times New Roman" w:cs="Times New Roman"/>
                <w:color w:val="auto"/>
                <w:sz w:val="24"/>
                <w:szCs w:val="24"/>
                <w:lang w:val="uk-UA"/>
              </w:rPr>
              <w:t xml:space="preserve">; </w:t>
            </w:r>
          </w:p>
          <w:p w14:paraId="63AF9946" w14:textId="10B445A2" w:rsidR="007A3135" w:rsidRPr="00E97509" w:rsidRDefault="007A3135" w:rsidP="00BD395E">
            <w:pPr>
              <w:pStyle w:val="1b"/>
              <w:widowControl w:val="0"/>
              <w:spacing w:line="240" w:lineRule="auto"/>
              <w:ind w:left="34" w:right="113"/>
              <w:jc w:val="both"/>
              <w:rPr>
                <w:rFonts w:ascii="Times New Roman" w:eastAsia="Times New Roman" w:hAnsi="Times New Roman" w:cs="Times New Roman"/>
                <w:color w:val="auto"/>
                <w:sz w:val="24"/>
                <w:szCs w:val="24"/>
                <w:lang w:val="uk-UA"/>
              </w:rPr>
            </w:pPr>
            <w:r w:rsidRPr="00E97509">
              <w:rPr>
                <w:rFonts w:ascii="Times New Roman" w:eastAsia="Times New Roman" w:hAnsi="Times New Roman" w:cs="Times New Roman"/>
                <w:color w:val="auto"/>
                <w:sz w:val="24"/>
                <w:szCs w:val="24"/>
                <w:lang w:val="uk-UA"/>
              </w:rPr>
              <w:t xml:space="preserve">- інформацію про необхідні технічні вимоги щодо предмета закупівлі, наведені в </w:t>
            </w:r>
            <w:r w:rsidR="00052A74" w:rsidRPr="00E97509">
              <w:rPr>
                <w:rFonts w:ascii="Times New Roman" w:eastAsia="Times New Roman" w:hAnsi="Times New Roman" w:cs="Times New Roman"/>
                <w:color w:val="auto"/>
                <w:sz w:val="24"/>
                <w:szCs w:val="24"/>
                <w:lang w:val="uk-UA"/>
              </w:rPr>
              <w:t>(</w:t>
            </w:r>
            <w:r w:rsidRPr="00E97509">
              <w:rPr>
                <w:rFonts w:ascii="Times New Roman" w:eastAsia="Times New Roman" w:hAnsi="Times New Roman" w:cs="Times New Roman"/>
                <w:color w:val="auto"/>
                <w:sz w:val="24"/>
                <w:szCs w:val="24"/>
                <w:lang w:val="uk-UA"/>
              </w:rPr>
              <w:t xml:space="preserve">Додатку </w:t>
            </w:r>
            <w:r w:rsidR="00241081" w:rsidRPr="00E97509">
              <w:rPr>
                <w:rFonts w:ascii="Times New Roman" w:eastAsia="Times New Roman" w:hAnsi="Times New Roman" w:cs="Times New Roman"/>
                <w:color w:val="auto"/>
                <w:sz w:val="24"/>
                <w:szCs w:val="24"/>
                <w:lang w:val="uk-UA"/>
              </w:rPr>
              <w:t>№</w:t>
            </w:r>
            <w:r w:rsidRPr="00E97509">
              <w:rPr>
                <w:rFonts w:ascii="Times New Roman" w:eastAsia="Times New Roman" w:hAnsi="Times New Roman" w:cs="Times New Roman"/>
                <w:color w:val="auto"/>
                <w:sz w:val="24"/>
                <w:szCs w:val="24"/>
                <w:lang w:val="uk-UA"/>
              </w:rPr>
              <w:t>3</w:t>
            </w:r>
            <w:r w:rsidR="00052A74" w:rsidRPr="00E97509">
              <w:rPr>
                <w:rFonts w:ascii="Times New Roman" w:eastAsia="Times New Roman" w:hAnsi="Times New Roman" w:cs="Times New Roman"/>
                <w:color w:val="auto"/>
                <w:sz w:val="24"/>
                <w:szCs w:val="24"/>
                <w:lang w:val="uk-UA"/>
              </w:rPr>
              <w:t>)</w:t>
            </w:r>
            <w:r w:rsidRPr="00E97509">
              <w:rPr>
                <w:rFonts w:ascii="Times New Roman" w:eastAsia="Times New Roman" w:hAnsi="Times New Roman" w:cs="Times New Roman"/>
                <w:color w:val="auto"/>
                <w:sz w:val="24"/>
                <w:szCs w:val="24"/>
                <w:lang w:val="uk-UA"/>
              </w:rPr>
              <w:t xml:space="preserve">; </w:t>
            </w:r>
          </w:p>
          <w:p w14:paraId="6298103C" w14:textId="356D93C4" w:rsidR="007A3135" w:rsidRPr="00E97509" w:rsidRDefault="007A3135" w:rsidP="00BD395E">
            <w:pPr>
              <w:pStyle w:val="1b"/>
              <w:widowControl w:val="0"/>
              <w:spacing w:line="240" w:lineRule="auto"/>
              <w:ind w:left="34" w:right="113"/>
              <w:jc w:val="both"/>
              <w:rPr>
                <w:rFonts w:ascii="Times New Roman" w:eastAsia="Times New Roman" w:hAnsi="Times New Roman" w:cs="Times New Roman"/>
                <w:color w:val="auto"/>
                <w:sz w:val="24"/>
                <w:szCs w:val="24"/>
                <w:lang w:val="uk-UA"/>
              </w:rPr>
            </w:pPr>
            <w:r w:rsidRPr="00E97509">
              <w:rPr>
                <w:rFonts w:ascii="Times New Roman" w:eastAsia="Times New Roman" w:hAnsi="Times New Roman" w:cs="Times New Roman"/>
                <w:color w:val="auto"/>
                <w:sz w:val="24"/>
                <w:szCs w:val="24"/>
                <w:lang w:val="uk-UA"/>
              </w:rPr>
              <w:t>- лист-погодження з умовами, викладеними в проекті договору т</w:t>
            </w:r>
            <w:r w:rsidR="00C52D5C" w:rsidRPr="00E97509">
              <w:rPr>
                <w:rFonts w:ascii="Times New Roman" w:eastAsia="Times New Roman" w:hAnsi="Times New Roman" w:cs="Times New Roman"/>
                <w:color w:val="auto"/>
                <w:sz w:val="24"/>
                <w:szCs w:val="24"/>
                <w:lang w:val="uk-UA"/>
              </w:rPr>
              <w:t xml:space="preserve">а додатках до нього (Додаток </w:t>
            </w:r>
            <w:r w:rsidR="00241081" w:rsidRPr="00E97509">
              <w:rPr>
                <w:rFonts w:ascii="Times New Roman" w:eastAsia="Times New Roman" w:hAnsi="Times New Roman" w:cs="Times New Roman"/>
                <w:color w:val="auto"/>
                <w:sz w:val="24"/>
                <w:szCs w:val="24"/>
                <w:lang w:val="uk-UA"/>
              </w:rPr>
              <w:t>№</w:t>
            </w:r>
            <w:r w:rsidR="00C52D5C" w:rsidRPr="00E97509">
              <w:rPr>
                <w:rFonts w:ascii="Times New Roman" w:eastAsia="Times New Roman" w:hAnsi="Times New Roman" w:cs="Times New Roman"/>
                <w:color w:val="auto"/>
                <w:sz w:val="24"/>
                <w:szCs w:val="24"/>
                <w:lang w:val="uk-UA"/>
              </w:rPr>
              <w:t>4);</w:t>
            </w:r>
          </w:p>
          <w:p w14:paraId="11502A31" w14:textId="47CA867E" w:rsidR="00C52D5C" w:rsidRPr="00E97509" w:rsidRDefault="00C52D5C" w:rsidP="00BD395E">
            <w:pPr>
              <w:pStyle w:val="1b"/>
              <w:widowControl w:val="0"/>
              <w:spacing w:line="240" w:lineRule="auto"/>
              <w:ind w:left="34" w:right="113"/>
              <w:jc w:val="both"/>
              <w:rPr>
                <w:rFonts w:ascii="Times New Roman" w:eastAsia="Times New Roman" w:hAnsi="Times New Roman" w:cs="Times New Roman"/>
                <w:color w:val="auto"/>
                <w:sz w:val="24"/>
                <w:szCs w:val="24"/>
                <w:lang w:val="uk-UA"/>
              </w:rPr>
            </w:pPr>
            <w:r w:rsidRPr="00E97509">
              <w:rPr>
                <w:rFonts w:ascii="Times New Roman" w:eastAsia="Times New Roman" w:hAnsi="Times New Roman" w:cs="Times New Roman"/>
                <w:color w:val="auto"/>
                <w:sz w:val="24"/>
                <w:szCs w:val="24"/>
                <w:lang w:val="uk-UA"/>
              </w:rPr>
              <w:t xml:space="preserve">-проект договору (Додаток </w:t>
            </w:r>
            <w:r w:rsidR="00241081" w:rsidRPr="00E97509">
              <w:rPr>
                <w:rFonts w:ascii="Times New Roman" w:eastAsia="Times New Roman" w:hAnsi="Times New Roman" w:cs="Times New Roman"/>
                <w:color w:val="auto"/>
                <w:sz w:val="24"/>
                <w:szCs w:val="24"/>
                <w:lang w:val="uk-UA"/>
              </w:rPr>
              <w:t>№</w:t>
            </w:r>
            <w:r w:rsidRPr="00E97509">
              <w:rPr>
                <w:rFonts w:ascii="Times New Roman" w:eastAsia="Times New Roman" w:hAnsi="Times New Roman" w:cs="Times New Roman"/>
                <w:color w:val="auto"/>
                <w:sz w:val="24"/>
                <w:szCs w:val="24"/>
                <w:lang w:val="uk-UA"/>
              </w:rPr>
              <w:t>5);</w:t>
            </w:r>
          </w:p>
          <w:p w14:paraId="3C78C2B5" w14:textId="462958E3" w:rsidR="00C52D5C" w:rsidRPr="00E97509" w:rsidRDefault="00BE3C20" w:rsidP="00BD395E">
            <w:pPr>
              <w:pStyle w:val="1b"/>
              <w:widowControl w:val="0"/>
              <w:spacing w:line="240" w:lineRule="auto"/>
              <w:ind w:left="34" w:right="113"/>
              <w:jc w:val="both"/>
              <w:rPr>
                <w:rFonts w:ascii="Times New Roman" w:eastAsia="Times New Roman" w:hAnsi="Times New Roman" w:cs="Times New Roman"/>
                <w:color w:val="auto"/>
                <w:sz w:val="24"/>
                <w:szCs w:val="24"/>
              </w:rPr>
            </w:pPr>
            <w:r w:rsidRPr="00E97509">
              <w:rPr>
                <w:rFonts w:ascii="Times New Roman" w:eastAsia="Times New Roman" w:hAnsi="Times New Roman" w:cs="Times New Roman"/>
                <w:color w:val="auto"/>
                <w:sz w:val="24"/>
                <w:szCs w:val="24"/>
                <w:lang w:val="uk-UA"/>
              </w:rPr>
              <w:t>-</w:t>
            </w:r>
            <w:r w:rsidR="00C52D5C" w:rsidRPr="00E97509">
              <w:rPr>
                <w:rFonts w:ascii="Times New Roman" w:eastAsia="Times New Roman" w:hAnsi="Times New Roman" w:cs="Times New Roman"/>
                <w:color w:val="auto"/>
                <w:sz w:val="24"/>
                <w:szCs w:val="24"/>
                <w:lang w:val="uk-UA"/>
              </w:rPr>
              <w:t xml:space="preserve">лист –згоду про обробку персональних даних учасника згідно </w:t>
            </w:r>
            <w:r w:rsidR="00E33CA3" w:rsidRPr="00E97509">
              <w:rPr>
                <w:rFonts w:ascii="Times New Roman" w:eastAsia="Times New Roman" w:hAnsi="Times New Roman" w:cs="Times New Roman"/>
                <w:color w:val="auto"/>
                <w:sz w:val="24"/>
                <w:szCs w:val="24"/>
                <w:lang w:val="uk-UA"/>
              </w:rPr>
              <w:t>(</w:t>
            </w:r>
            <w:r w:rsidR="00C52D5C" w:rsidRPr="00E97509">
              <w:rPr>
                <w:rFonts w:ascii="Times New Roman" w:eastAsia="Times New Roman" w:hAnsi="Times New Roman" w:cs="Times New Roman"/>
                <w:color w:val="auto"/>
                <w:sz w:val="24"/>
                <w:szCs w:val="24"/>
                <w:lang w:val="uk-UA"/>
              </w:rPr>
              <w:t>Додатку №6</w:t>
            </w:r>
            <w:r w:rsidR="00E33CA3" w:rsidRPr="00E97509">
              <w:rPr>
                <w:rFonts w:ascii="Times New Roman" w:eastAsia="Times New Roman" w:hAnsi="Times New Roman" w:cs="Times New Roman"/>
                <w:color w:val="auto"/>
                <w:sz w:val="24"/>
                <w:szCs w:val="24"/>
                <w:lang w:val="uk-UA"/>
              </w:rPr>
              <w:t>)</w:t>
            </w:r>
            <w:r w:rsidR="001E5210" w:rsidRPr="00E97509">
              <w:rPr>
                <w:rFonts w:ascii="Times New Roman" w:eastAsia="Times New Roman" w:hAnsi="Times New Roman" w:cs="Times New Roman"/>
                <w:color w:val="auto"/>
                <w:sz w:val="24"/>
                <w:szCs w:val="24"/>
              </w:rPr>
              <w:t>;</w:t>
            </w:r>
          </w:p>
          <w:p w14:paraId="0D70C511" w14:textId="6505AEFA" w:rsidR="001E5210" w:rsidRPr="00E97509" w:rsidRDefault="001E5210" w:rsidP="008E4091">
            <w:pPr>
              <w:widowControl w:val="0"/>
              <w:numPr>
                <w:ilvl w:val="0"/>
                <w:numId w:val="8"/>
              </w:numPr>
              <w:spacing w:after="0" w:line="240" w:lineRule="auto"/>
              <w:ind w:left="23"/>
              <w:jc w:val="both"/>
              <w:rPr>
                <w:rFonts w:ascii="Times New Roman" w:eastAsia="Times New Roman" w:hAnsi="Times New Roman" w:cs="Times New Roman"/>
                <w:sz w:val="24"/>
                <w:szCs w:val="24"/>
              </w:rPr>
            </w:pPr>
            <w:r w:rsidRPr="00E97509">
              <w:rPr>
                <w:rFonts w:ascii="Times New Roman" w:eastAsia="Times New Roman" w:hAnsi="Times New Roman" w:cs="Times New Roman"/>
                <w:sz w:val="24"/>
                <w:szCs w:val="24"/>
                <w:lang w:val="ru-RU"/>
              </w:rPr>
              <w:t>-</w:t>
            </w:r>
            <w:r w:rsidRPr="00E97509">
              <w:rPr>
                <w:rFonts w:ascii="Times New Roman" w:eastAsia="Times New Roman" w:hAnsi="Times New Roman" w:cs="Times New Roman"/>
                <w:sz w:val="24"/>
                <w:lang w:eastAsia="ru-RU"/>
              </w:rPr>
              <w:t xml:space="preserve"> </w:t>
            </w:r>
            <w:proofErr w:type="spellStart"/>
            <w:r w:rsidRPr="00E97509">
              <w:rPr>
                <w:rFonts w:ascii="Times New Roman" w:eastAsia="Times New Roman" w:hAnsi="Times New Roman" w:cs="Times New Roman"/>
                <w:sz w:val="24"/>
                <w:lang w:eastAsia="ru-RU"/>
              </w:rPr>
              <w:t>сканкопія</w:t>
            </w:r>
            <w:proofErr w:type="spellEnd"/>
            <w:r w:rsidRPr="00E97509">
              <w:rPr>
                <w:rFonts w:ascii="Times New Roman" w:eastAsia="Times New Roman" w:hAnsi="Times New Roman" w:cs="Times New Roman"/>
                <w:sz w:val="24"/>
                <w:lang w:eastAsia="ru-RU"/>
              </w:rPr>
              <w:t xml:space="preserve"> ліцензії на провадження</w:t>
            </w:r>
            <w:r w:rsidRPr="00E97509">
              <w:rPr>
                <w:rFonts w:eastAsia="Times New Roman"/>
                <w:lang w:eastAsia="ru-RU"/>
              </w:rPr>
              <w:t xml:space="preserve"> </w:t>
            </w:r>
            <w:r w:rsidRPr="00E97509">
              <w:rPr>
                <w:rFonts w:ascii="Times New Roman" w:eastAsia="Times New Roman" w:hAnsi="Times New Roman" w:cs="Times New Roman"/>
                <w:sz w:val="24"/>
                <w:lang w:eastAsia="ru-RU"/>
              </w:rPr>
              <w:t>господарської діяльності з будівництва об’єктів, що за класом наслідків (відповідальності) належать до об’єктів не нижче ніж з середніми наслідками (СС2) (або ліцензії на провадження господарської діяльності з будівництва об’єктів не нижче ІІІ або ІV категорії складності);</w:t>
            </w:r>
          </w:p>
          <w:p w14:paraId="3A44E4A8" w14:textId="447C7675" w:rsidR="001E5210" w:rsidRPr="00E97509" w:rsidRDefault="001E5210" w:rsidP="008E4091">
            <w:pPr>
              <w:widowControl w:val="0"/>
              <w:numPr>
                <w:ilvl w:val="0"/>
                <w:numId w:val="8"/>
              </w:numPr>
              <w:spacing w:after="0" w:line="240" w:lineRule="auto"/>
              <w:ind w:left="0"/>
              <w:jc w:val="both"/>
              <w:rPr>
                <w:rFonts w:ascii="Times New Roman" w:eastAsia="Times New Roman" w:hAnsi="Times New Roman" w:cs="Times New Roman"/>
                <w:sz w:val="24"/>
                <w:szCs w:val="24"/>
              </w:rPr>
            </w:pPr>
            <w:proofErr w:type="spellStart"/>
            <w:r w:rsidRPr="00E97509">
              <w:rPr>
                <w:rFonts w:ascii="Times New Roman" w:eastAsia="Times New Roman" w:hAnsi="Times New Roman" w:cs="Times New Roman"/>
                <w:sz w:val="24"/>
              </w:rPr>
              <w:t>сканкопію</w:t>
            </w:r>
            <w:proofErr w:type="spellEnd"/>
            <w:r w:rsidRPr="00E97509">
              <w:rPr>
                <w:rFonts w:ascii="Times New Roman" w:eastAsia="Times New Roman" w:hAnsi="Times New Roman" w:cs="Times New Roman"/>
                <w:sz w:val="24"/>
              </w:rPr>
              <w:t xml:space="preserve"> з оригіналу або копії дозволу (-</w:t>
            </w:r>
            <w:proofErr w:type="spellStart"/>
            <w:r w:rsidRPr="00E97509">
              <w:rPr>
                <w:rFonts w:ascii="Times New Roman" w:eastAsia="Times New Roman" w:hAnsi="Times New Roman" w:cs="Times New Roman"/>
                <w:sz w:val="24"/>
              </w:rPr>
              <w:t>ів</w:t>
            </w:r>
            <w:proofErr w:type="spellEnd"/>
            <w:r w:rsidRPr="00E97509">
              <w:rPr>
                <w:rFonts w:ascii="Times New Roman" w:eastAsia="Times New Roman" w:hAnsi="Times New Roman" w:cs="Times New Roman"/>
                <w:sz w:val="24"/>
              </w:rPr>
              <w:t xml:space="preserve">) Держгірпромнагляду (чи </w:t>
            </w:r>
            <w:proofErr w:type="spellStart"/>
            <w:r w:rsidRPr="00E97509">
              <w:rPr>
                <w:rFonts w:ascii="Times New Roman" w:eastAsia="Times New Roman" w:hAnsi="Times New Roman" w:cs="Times New Roman"/>
                <w:sz w:val="24"/>
              </w:rPr>
              <w:t>Держпраці</w:t>
            </w:r>
            <w:proofErr w:type="spellEnd"/>
            <w:r w:rsidRPr="00E97509">
              <w:rPr>
                <w:rFonts w:ascii="Times New Roman" w:eastAsia="Times New Roman" w:hAnsi="Times New Roman" w:cs="Times New Roman"/>
                <w:sz w:val="24"/>
              </w:rPr>
              <w:t xml:space="preserve">) або його територіального органу, чинного на дату розкриття пропозицій та виданого на ім’я Учасника (або декларації відповідності матеріально-технічної бази роботодавця (Учасника) вимогам законодавства з питань охорони праці (зареєстрованої у територіальному органі </w:t>
            </w:r>
            <w:proofErr w:type="spellStart"/>
            <w:r w:rsidRPr="00E97509">
              <w:rPr>
                <w:rFonts w:ascii="Times New Roman" w:eastAsia="Times New Roman" w:hAnsi="Times New Roman" w:cs="Times New Roman"/>
                <w:sz w:val="24"/>
              </w:rPr>
              <w:t>Держпраці</w:t>
            </w:r>
            <w:proofErr w:type="spellEnd"/>
            <w:r w:rsidRPr="00E97509">
              <w:rPr>
                <w:rFonts w:ascii="Times New Roman" w:eastAsia="Times New Roman" w:hAnsi="Times New Roman" w:cs="Times New Roman"/>
                <w:sz w:val="24"/>
              </w:rPr>
              <w:t>)) на виконання наступних робіт підвищеної небезпеки:</w:t>
            </w:r>
          </w:p>
          <w:p w14:paraId="61E8BB18" w14:textId="66983939" w:rsidR="001E5210" w:rsidRPr="00E97509" w:rsidRDefault="001E5210" w:rsidP="008E4091">
            <w:pPr>
              <w:pStyle w:val="af9"/>
              <w:widowControl w:val="0"/>
              <w:numPr>
                <w:ilvl w:val="0"/>
                <w:numId w:val="9"/>
              </w:numPr>
              <w:spacing w:after="0" w:line="240" w:lineRule="auto"/>
              <w:contextualSpacing w:val="0"/>
              <w:jc w:val="both"/>
              <w:rPr>
                <w:rFonts w:ascii="Times New Roman" w:hAnsi="Times New Roman"/>
                <w:sz w:val="24"/>
              </w:rPr>
            </w:pPr>
            <w:proofErr w:type="spellStart"/>
            <w:r w:rsidRPr="00E97509">
              <w:rPr>
                <w:rFonts w:ascii="Times New Roman" w:hAnsi="Times New Roman"/>
                <w:sz w:val="24"/>
              </w:rPr>
              <w:t>роботи</w:t>
            </w:r>
            <w:proofErr w:type="spellEnd"/>
            <w:r w:rsidRPr="00E97509">
              <w:rPr>
                <w:rFonts w:ascii="Times New Roman" w:hAnsi="Times New Roman"/>
                <w:sz w:val="24"/>
              </w:rPr>
              <w:t xml:space="preserve"> в траншеях</w:t>
            </w:r>
            <w:r w:rsidRPr="00E97509">
              <w:rPr>
                <w:rFonts w:ascii="Times New Roman" w:hAnsi="Times New Roman"/>
                <w:sz w:val="24"/>
                <w:shd w:val="clear" w:color="auto" w:fill="FFFFFF"/>
              </w:rPr>
              <w:t>;</w:t>
            </w:r>
            <w:r w:rsidRPr="00E97509">
              <w:rPr>
                <w:rFonts w:ascii="Times New Roman" w:hAnsi="Times New Roman"/>
                <w:sz w:val="24"/>
              </w:rPr>
              <w:t xml:space="preserve"> </w:t>
            </w:r>
          </w:p>
          <w:p w14:paraId="4BB00C95" w14:textId="55456290" w:rsidR="000C0D25" w:rsidRPr="00E97509" w:rsidRDefault="000C0D25" w:rsidP="008E4091">
            <w:pPr>
              <w:pStyle w:val="af9"/>
              <w:widowControl w:val="0"/>
              <w:numPr>
                <w:ilvl w:val="0"/>
                <w:numId w:val="9"/>
              </w:numPr>
              <w:spacing w:after="0" w:line="240" w:lineRule="auto"/>
              <w:contextualSpacing w:val="0"/>
              <w:jc w:val="both"/>
              <w:rPr>
                <w:rFonts w:ascii="Times New Roman" w:hAnsi="Times New Roman"/>
                <w:sz w:val="24"/>
                <w:szCs w:val="24"/>
              </w:rPr>
            </w:pPr>
            <w:proofErr w:type="spellStart"/>
            <w:r w:rsidRPr="00E97509">
              <w:rPr>
                <w:rFonts w:ascii="Times New Roman" w:hAnsi="Times New Roman"/>
                <w:sz w:val="24"/>
                <w:shd w:val="clear" w:color="auto" w:fill="FFFFFF"/>
              </w:rPr>
              <w:t>зварювальні</w:t>
            </w:r>
            <w:proofErr w:type="spellEnd"/>
            <w:r w:rsidRPr="00E97509">
              <w:rPr>
                <w:rFonts w:ascii="Times New Roman" w:hAnsi="Times New Roman"/>
                <w:sz w:val="24"/>
                <w:shd w:val="clear" w:color="auto" w:fill="FFFFFF"/>
              </w:rPr>
              <w:t xml:space="preserve"> </w:t>
            </w:r>
            <w:proofErr w:type="spellStart"/>
            <w:r w:rsidRPr="00E97509">
              <w:rPr>
                <w:rFonts w:ascii="Times New Roman" w:hAnsi="Times New Roman"/>
                <w:sz w:val="24"/>
                <w:shd w:val="clear" w:color="auto" w:fill="FFFFFF"/>
              </w:rPr>
              <w:t>роботи</w:t>
            </w:r>
            <w:proofErr w:type="spellEnd"/>
            <w:r w:rsidR="00F81380" w:rsidRPr="00E97509">
              <w:rPr>
                <w:rFonts w:ascii="Times New Roman" w:hAnsi="Times New Roman"/>
                <w:sz w:val="24"/>
                <w:shd w:val="clear" w:color="auto" w:fill="FFFFFF"/>
                <w:lang w:val="en-US"/>
              </w:rPr>
              <w:t>;</w:t>
            </w:r>
          </w:p>
          <w:p w14:paraId="385E7604" w14:textId="0F8A6777" w:rsidR="001E5210" w:rsidRPr="00E97509" w:rsidRDefault="001E5210" w:rsidP="008E4091">
            <w:pPr>
              <w:pStyle w:val="af9"/>
              <w:widowControl w:val="0"/>
              <w:numPr>
                <w:ilvl w:val="0"/>
                <w:numId w:val="9"/>
              </w:numPr>
              <w:spacing w:after="0" w:line="240" w:lineRule="auto"/>
              <w:contextualSpacing w:val="0"/>
              <w:jc w:val="both"/>
              <w:rPr>
                <w:rFonts w:ascii="Times New Roman" w:hAnsi="Times New Roman"/>
                <w:sz w:val="24"/>
                <w:szCs w:val="24"/>
              </w:rPr>
            </w:pPr>
            <w:proofErr w:type="spellStart"/>
            <w:r w:rsidRPr="00E97509">
              <w:rPr>
                <w:rFonts w:ascii="Times New Roman" w:hAnsi="Times New Roman"/>
                <w:sz w:val="24"/>
                <w:shd w:val="clear" w:color="auto" w:fill="FFFFFF"/>
              </w:rPr>
              <w:t>газополум’яні</w:t>
            </w:r>
            <w:proofErr w:type="spellEnd"/>
            <w:r w:rsidRPr="00E97509">
              <w:rPr>
                <w:rFonts w:ascii="Times New Roman" w:hAnsi="Times New Roman"/>
                <w:sz w:val="24"/>
                <w:shd w:val="clear" w:color="auto" w:fill="FFFFFF"/>
              </w:rPr>
              <w:t xml:space="preserve"> </w:t>
            </w:r>
            <w:proofErr w:type="spellStart"/>
            <w:r w:rsidRPr="00E97509">
              <w:rPr>
                <w:rFonts w:ascii="Times New Roman" w:hAnsi="Times New Roman"/>
                <w:sz w:val="24"/>
                <w:shd w:val="clear" w:color="auto" w:fill="FFFFFF"/>
              </w:rPr>
              <w:t>роботи</w:t>
            </w:r>
            <w:proofErr w:type="spellEnd"/>
            <w:r w:rsidRPr="00E97509">
              <w:rPr>
                <w:rFonts w:ascii="Times New Roman" w:hAnsi="Times New Roman"/>
                <w:sz w:val="24"/>
                <w:shd w:val="clear" w:color="auto" w:fill="FFFFFF"/>
              </w:rPr>
              <w:t>;</w:t>
            </w:r>
          </w:p>
          <w:p w14:paraId="1AE23951" w14:textId="566A23AE" w:rsidR="001E5210" w:rsidRPr="00E97509" w:rsidRDefault="001E5210" w:rsidP="008E4091">
            <w:pPr>
              <w:pStyle w:val="af9"/>
              <w:widowControl w:val="0"/>
              <w:numPr>
                <w:ilvl w:val="0"/>
                <w:numId w:val="9"/>
              </w:numPr>
              <w:spacing w:after="0" w:line="240" w:lineRule="auto"/>
              <w:contextualSpacing w:val="0"/>
              <w:jc w:val="both"/>
              <w:rPr>
                <w:rFonts w:ascii="Times New Roman" w:hAnsi="Times New Roman"/>
                <w:sz w:val="24"/>
                <w:szCs w:val="24"/>
              </w:rPr>
            </w:pPr>
            <w:proofErr w:type="spellStart"/>
            <w:r w:rsidRPr="00E97509">
              <w:rPr>
                <w:rFonts w:ascii="Times New Roman" w:hAnsi="Times New Roman"/>
                <w:sz w:val="24"/>
                <w:shd w:val="clear" w:color="auto" w:fill="FFFFFF"/>
              </w:rPr>
              <w:t>земляні</w:t>
            </w:r>
            <w:proofErr w:type="spellEnd"/>
            <w:r w:rsidRPr="00E97509">
              <w:rPr>
                <w:rFonts w:ascii="Times New Roman" w:hAnsi="Times New Roman"/>
                <w:sz w:val="24"/>
                <w:shd w:val="clear" w:color="auto" w:fill="FFFFFF"/>
              </w:rPr>
              <w:t xml:space="preserve"> </w:t>
            </w:r>
            <w:proofErr w:type="spellStart"/>
            <w:r w:rsidRPr="00E97509">
              <w:rPr>
                <w:rFonts w:ascii="Times New Roman" w:hAnsi="Times New Roman"/>
                <w:sz w:val="24"/>
                <w:shd w:val="clear" w:color="auto" w:fill="FFFFFF"/>
              </w:rPr>
              <w:t>роботи</w:t>
            </w:r>
            <w:proofErr w:type="spellEnd"/>
            <w:r w:rsidRPr="00E97509">
              <w:rPr>
                <w:rFonts w:ascii="Times New Roman" w:hAnsi="Times New Roman"/>
                <w:sz w:val="24"/>
                <w:shd w:val="clear" w:color="auto" w:fill="FFFFFF"/>
              </w:rPr>
              <w:t xml:space="preserve">, </w:t>
            </w:r>
            <w:proofErr w:type="spellStart"/>
            <w:r w:rsidRPr="00E97509">
              <w:rPr>
                <w:rFonts w:ascii="Times New Roman" w:hAnsi="Times New Roman"/>
                <w:sz w:val="24"/>
                <w:shd w:val="clear" w:color="auto" w:fill="FFFFFF"/>
              </w:rPr>
              <w:t>що</w:t>
            </w:r>
            <w:proofErr w:type="spellEnd"/>
            <w:r w:rsidRPr="00E97509">
              <w:rPr>
                <w:rFonts w:ascii="Times New Roman" w:hAnsi="Times New Roman"/>
                <w:sz w:val="24"/>
                <w:shd w:val="clear" w:color="auto" w:fill="FFFFFF"/>
              </w:rPr>
              <w:t xml:space="preserve"> </w:t>
            </w:r>
            <w:proofErr w:type="spellStart"/>
            <w:r w:rsidRPr="00E97509">
              <w:rPr>
                <w:rFonts w:ascii="Times New Roman" w:hAnsi="Times New Roman"/>
                <w:sz w:val="24"/>
                <w:shd w:val="clear" w:color="auto" w:fill="FFFFFF"/>
              </w:rPr>
              <w:t>виконуються</w:t>
            </w:r>
            <w:proofErr w:type="spellEnd"/>
            <w:r w:rsidRPr="00E97509">
              <w:rPr>
                <w:rFonts w:ascii="Times New Roman" w:hAnsi="Times New Roman"/>
                <w:sz w:val="24"/>
                <w:shd w:val="clear" w:color="auto" w:fill="FFFFFF"/>
              </w:rPr>
              <w:t xml:space="preserve"> на </w:t>
            </w:r>
            <w:proofErr w:type="spellStart"/>
            <w:r w:rsidRPr="00E97509">
              <w:rPr>
                <w:rFonts w:ascii="Times New Roman" w:hAnsi="Times New Roman"/>
                <w:sz w:val="24"/>
                <w:shd w:val="clear" w:color="auto" w:fill="FFFFFF"/>
              </w:rPr>
              <w:t>глибині</w:t>
            </w:r>
            <w:proofErr w:type="spellEnd"/>
            <w:r w:rsidRPr="00E97509">
              <w:rPr>
                <w:rFonts w:ascii="Times New Roman" w:hAnsi="Times New Roman"/>
                <w:sz w:val="24"/>
                <w:shd w:val="clear" w:color="auto" w:fill="FFFFFF"/>
              </w:rPr>
              <w:t xml:space="preserve"> </w:t>
            </w:r>
            <w:proofErr w:type="spellStart"/>
            <w:r w:rsidRPr="00E97509">
              <w:rPr>
                <w:rFonts w:ascii="Times New Roman" w:hAnsi="Times New Roman"/>
                <w:sz w:val="24"/>
                <w:shd w:val="clear" w:color="auto" w:fill="FFFFFF"/>
              </w:rPr>
              <w:t>понад</w:t>
            </w:r>
            <w:proofErr w:type="spellEnd"/>
            <w:r w:rsidRPr="00E97509">
              <w:rPr>
                <w:rFonts w:ascii="Times New Roman" w:hAnsi="Times New Roman"/>
                <w:sz w:val="24"/>
                <w:shd w:val="clear" w:color="auto" w:fill="FFFFFF"/>
              </w:rPr>
              <w:t xml:space="preserve"> 2 </w:t>
            </w:r>
            <w:proofErr w:type="spellStart"/>
            <w:r w:rsidRPr="00E97509">
              <w:rPr>
                <w:rFonts w:ascii="Times New Roman" w:hAnsi="Times New Roman"/>
                <w:sz w:val="24"/>
                <w:shd w:val="clear" w:color="auto" w:fill="FFFFFF"/>
              </w:rPr>
              <w:t>метри</w:t>
            </w:r>
            <w:proofErr w:type="spellEnd"/>
            <w:r w:rsidRPr="00E97509">
              <w:rPr>
                <w:rFonts w:ascii="Times New Roman" w:hAnsi="Times New Roman"/>
                <w:sz w:val="24"/>
                <w:shd w:val="clear" w:color="auto" w:fill="FFFFFF"/>
              </w:rPr>
              <w:t xml:space="preserve"> </w:t>
            </w:r>
            <w:proofErr w:type="spellStart"/>
            <w:r w:rsidRPr="00E97509">
              <w:rPr>
                <w:rFonts w:ascii="Times New Roman" w:hAnsi="Times New Roman"/>
                <w:sz w:val="24"/>
                <w:shd w:val="clear" w:color="auto" w:fill="FFFFFF"/>
              </w:rPr>
              <w:t>або</w:t>
            </w:r>
            <w:proofErr w:type="spellEnd"/>
            <w:r w:rsidRPr="00E97509">
              <w:rPr>
                <w:rFonts w:ascii="Times New Roman" w:hAnsi="Times New Roman"/>
                <w:sz w:val="24"/>
                <w:shd w:val="clear" w:color="auto" w:fill="FFFFFF"/>
              </w:rPr>
              <w:t xml:space="preserve"> в </w:t>
            </w:r>
            <w:proofErr w:type="spellStart"/>
            <w:r w:rsidRPr="00E97509">
              <w:rPr>
                <w:rFonts w:ascii="Times New Roman" w:hAnsi="Times New Roman"/>
                <w:sz w:val="24"/>
                <w:shd w:val="clear" w:color="auto" w:fill="FFFFFF"/>
              </w:rPr>
              <w:t>зоні</w:t>
            </w:r>
            <w:proofErr w:type="spellEnd"/>
            <w:r w:rsidRPr="00E97509">
              <w:rPr>
                <w:rFonts w:ascii="Times New Roman" w:hAnsi="Times New Roman"/>
                <w:sz w:val="24"/>
                <w:shd w:val="clear" w:color="auto" w:fill="FFFFFF"/>
              </w:rPr>
              <w:t xml:space="preserve"> </w:t>
            </w:r>
            <w:proofErr w:type="spellStart"/>
            <w:r w:rsidRPr="00E97509">
              <w:rPr>
                <w:rFonts w:ascii="Times New Roman" w:hAnsi="Times New Roman"/>
                <w:sz w:val="24"/>
                <w:shd w:val="clear" w:color="auto" w:fill="FFFFFF"/>
              </w:rPr>
              <w:t>розташування</w:t>
            </w:r>
            <w:proofErr w:type="spellEnd"/>
            <w:r w:rsidRPr="00E97509">
              <w:rPr>
                <w:rFonts w:ascii="Times New Roman" w:hAnsi="Times New Roman"/>
                <w:sz w:val="24"/>
                <w:shd w:val="clear" w:color="auto" w:fill="FFFFFF"/>
              </w:rPr>
              <w:t xml:space="preserve"> </w:t>
            </w:r>
            <w:proofErr w:type="spellStart"/>
            <w:r w:rsidRPr="00E97509">
              <w:rPr>
                <w:rFonts w:ascii="Times New Roman" w:hAnsi="Times New Roman"/>
                <w:sz w:val="24"/>
                <w:shd w:val="clear" w:color="auto" w:fill="FFFFFF"/>
              </w:rPr>
              <w:t>підземних</w:t>
            </w:r>
            <w:proofErr w:type="spellEnd"/>
            <w:r w:rsidRPr="00E97509">
              <w:rPr>
                <w:rFonts w:ascii="Times New Roman" w:hAnsi="Times New Roman"/>
                <w:sz w:val="24"/>
                <w:shd w:val="clear" w:color="auto" w:fill="FFFFFF"/>
              </w:rPr>
              <w:t xml:space="preserve"> </w:t>
            </w:r>
            <w:proofErr w:type="spellStart"/>
            <w:r w:rsidRPr="00E97509">
              <w:rPr>
                <w:rFonts w:ascii="Times New Roman" w:hAnsi="Times New Roman"/>
                <w:sz w:val="24"/>
                <w:shd w:val="clear" w:color="auto" w:fill="FFFFFF"/>
              </w:rPr>
              <w:t>комунікацій</w:t>
            </w:r>
            <w:proofErr w:type="spellEnd"/>
            <w:r w:rsidRPr="00E97509">
              <w:rPr>
                <w:rFonts w:ascii="Times New Roman" w:hAnsi="Times New Roman"/>
                <w:sz w:val="24"/>
                <w:shd w:val="clear" w:color="auto" w:fill="FFFFFF"/>
              </w:rPr>
              <w:t>;</w:t>
            </w:r>
          </w:p>
          <w:p w14:paraId="058879DA" w14:textId="1D3DAD34" w:rsidR="00DE545E" w:rsidRPr="00E97509" w:rsidRDefault="001E5210" w:rsidP="008E4091">
            <w:pPr>
              <w:pStyle w:val="af9"/>
              <w:widowControl w:val="0"/>
              <w:numPr>
                <w:ilvl w:val="0"/>
                <w:numId w:val="9"/>
              </w:numPr>
              <w:spacing w:after="0" w:line="240" w:lineRule="auto"/>
              <w:contextualSpacing w:val="0"/>
              <w:jc w:val="both"/>
              <w:rPr>
                <w:rFonts w:ascii="Times New Roman" w:hAnsi="Times New Roman"/>
                <w:sz w:val="24"/>
                <w:szCs w:val="24"/>
              </w:rPr>
            </w:pPr>
            <w:r w:rsidRPr="00E97509">
              <w:rPr>
                <w:rFonts w:ascii="Times New Roman" w:hAnsi="Times New Roman"/>
                <w:sz w:val="24"/>
              </w:rPr>
              <w:t xml:space="preserve">монтаж, демонтаж </w:t>
            </w:r>
            <w:proofErr w:type="spellStart"/>
            <w:r w:rsidRPr="00E97509">
              <w:rPr>
                <w:rFonts w:ascii="Times New Roman" w:hAnsi="Times New Roman"/>
                <w:sz w:val="24"/>
              </w:rPr>
              <w:t>будинків</w:t>
            </w:r>
            <w:proofErr w:type="spellEnd"/>
            <w:r w:rsidRPr="00E97509">
              <w:rPr>
                <w:rFonts w:ascii="Times New Roman" w:hAnsi="Times New Roman"/>
                <w:sz w:val="24"/>
              </w:rPr>
              <w:t xml:space="preserve">, </w:t>
            </w:r>
            <w:proofErr w:type="spellStart"/>
            <w:r w:rsidRPr="00E97509">
              <w:rPr>
                <w:rFonts w:ascii="Times New Roman" w:hAnsi="Times New Roman"/>
                <w:sz w:val="24"/>
              </w:rPr>
              <w:t>споруд</w:t>
            </w:r>
            <w:proofErr w:type="spellEnd"/>
            <w:r w:rsidRPr="00E97509">
              <w:rPr>
                <w:rFonts w:ascii="Times New Roman" w:hAnsi="Times New Roman"/>
                <w:sz w:val="24"/>
              </w:rPr>
              <w:t xml:space="preserve">, а </w:t>
            </w:r>
            <w:proofErr w:type="spellStart"/>
            <w:r w:rsidRPr="00E97509">
              <w:rPr>
                <w:rFonts w:ascii="Times New Roman" w:hAnsi="Times New Roman"/>
                <w:sz w:val="24"/>
              </w:rPr>
              <w:t>також</w:t>
            </w:r>
            <w:proofErr w:type="spellEnd"/>
            <w:r w:rsidRPr="00E97509">
              <w:rPr>
                <w:rFonts w:ascii="Times New Roman" w:hAnsi="Times New Roman"/>
                <w:sz w:val="24"/>
              </w:rPr>
              <w:t xml:space="preserve"> </w:t>
            </w:r>
            <w:proofErr w:type="spellStart"/>
            <w:r w:rsidRPr="00E97509">
              <w:rPr>
                <w:rFonts w:ascii="Times New Roman" w:hAnsi="Times New Roman"/>
                <w:sz w:val="24"/>
              </w:rPr>
              <w:t>відновлення</w:t>
            </w:r>
            <w:proofErr w:type="spellEnd"/>
            <w:r w:rsidRPr="00E97509">
              <w:rPr>
                <w:rFonts w:ascii="Times New Roman" w:hAnsi="Times New Roman"/>
                <w:sz w:val="24"/>
              </w:rPr>
              <w:t xml:space="preserve"> та </w:t>
            </w:r>
            <w:proofErr w:type="spellStart"/>
            <w:r w:rsidRPr="00E97509">
              <w:rPr>
                <w:rFonts w:ascii="Times New Roman" w:hAnsi="Times New Roman"/>
                <w:sz w:val="24"/>
              </w:rPr>
              <w:t>зміцнення</w:t>
            </w:r>
            <w:proofErr w:type="spellEnd"/>
            <w:r w:rsidRPr="00E97509">
              <w:rPr>
                <w:rFonts w:ascii="Times New Roman" w:hAnsi="Times New Roman"/>
                <w:sz w:val="24"/>
              </w:rPr>
              <w:t xml:space="preserve"> </w:t>
            </w:r>
            <w:proofErr w:type="spellStart"/>
            <w:r w:rsidRPr="00E97509">
              <w:rPr>
                <w:rFonts w:ascii="Times New Roman" w:hAnsi="Times New Roman"/>
                <w:sz w:val="24"/>
              </w:rPr>
              <w:t>їх</w:t>
            </w:r>
            <w:proofErr w:type="spellEnd"/>
            <w:r w:rsidRPr="00E97509">
              <w:rPr>
                <w:rFonts w:ascii="Times New Roman" w:hAnsi="Times New Roman"/>
                <w:sz w:val="24"/>
              </w:rPr>
              <w:t xml:space="preserve"> </w:t>
            </w:r>
            <w:proofErr w:type="spellStart"/>
            <w:r w:rsidRPr="00E97509">
              <w:rPr>
                <w:rFonts w:ascii="Times New Roman" w:hAnsi="Times New Roman"/>
                <w:sz w:val="24"/>
              </w:rPr>
              <w:t>аварійних</w:t>
            </w:r>
            <w:proofErr w:type="spellEnd"/>
            <w:r w:rsidRPr="00E97509">
              <w:rPr>
                <w:rFonts w:ascii="Times New Roman" w:hAnsi="Times New Roman"/>
                <w:sz w:val="24"/>
              </w:rPr>
              <w:t xml:space="preserve"> </w:t>
            </w:r>
            <w:proofErr w:type="spellStart"/>
            <w:r w:rsidRPr="00E97509">
              <w:rPr>
                <w:rFonts w:ascii="Times New Roman" w:hAnsi="Times New Roman"/>
                <w:sz w:val="24"/>
              </w:rPr>
              <w:t>частин</w:t>
            </w:r>
            <w:proofErr w:type="spellEnd"/>
            <w:r w:rsidRPr="00E97509">
              <w:rPr>
                <w:rFonts w:ascii="Times New Roman" w:hAnsi="Times New Roman"/>
                <w:sz w:val="24"/>
              </w:rPr>
              <w:t>;</w:t>
            </w:r>
          </w:p>
          <w:p w14:paraId="104B2EE0" w14:textId="235C0F8E" w:rsidR="00DE545E" w:rsidRPr="00E97509" w:rsidRDefault="00DE545E" w:rsidP="00DE545E">
            <w:pPr>
              <w:jc w:val="both"/>
              <w:rPr>
                <w:rFonts w:ascii="Times New Roman" w:hAnsi="Times New Roman" w:cs="Times New Roman"/>
                <w:sz w:val="24"/>
                <w:szCs w:val="26"/>
              </w:rPr>
            </w:pPr>
            <w:r w:rsidRPr="00E97509">
              <w:rPr>
                <w:rFonts w:ascii="Times New Roman" w:hAnsi="Times New Roman" w:cs="Times New Roman"/>
                <w:kern w:val="2"/>
                <w:sz w:val="24"/>
                <w:szCs w:val="26"/>
                <w:lang w:eastAsia="zh-CN"/>
              </w:rPr>
              <w:t xml:space="preserve">-Копія чинного на дату розкриття сертифікату Учасника на систему управління якістю </w:t>
            </w:r>
            <w:r w:rsidRPr="00E97509">
              <w:rPr>
                <w:rFonts w:ascii="Times New Roman" w:hAnsi="Times New Roman" w:cs="Times New Roman"/>
                <w:sz w:val="24"/>
                <w:szCs w:val="26"/>
                <w:lang w:eastAsia="ru-RU"/>
              </w:rPr>
              <w:t>ISO 9001:2015 (або ДСТУ ISO 9001:2015 або ДСТУ EN ISO 9001:2018 або EN ISO 9001:2015)</w:t>
            </w:r>
            <w:r w:rsidRPr="00E97509">
              <w:rPr>
                <w:rFonts w:ascii="Times New Roman" w:hAnsi="Times New Roman" w:cs="Times New Roman"/>
                <w:kern w:val="2"/>
                <w:sz w:val="24"/>
                <w:szCs w:val="26"/>
                <w:lang w:eastAsia="zh-CN"/>
              </w:rPr>
              <w:t xml:space="preserve">, виданого органом стандартизації, метрології та сертифікації або іншим акредитованим органом </w:t>
            </w:r>
            <w:r w:rsidRPr="00E97509">
              <w:rPr>
                <w:rFonts w:ascii="Times New Roman" w:hAnsi="Times New Roman" w:cs="Times New Roman"/>
                <w:sz w:val="24"/>
                <w:szCs w:val="26"/>
                <w:lang w:eastAsia="ru-RU"/>
              </w:rPr>
              <w:t xml:space="preserve">та </w:t>
            </w:r>
            <w:proofErr w:type="spellStart"/>
            <w:r w:rsidRPr="00E97509">
              <w:rPr>
                <w:rFonts w:ascii="Times New Roman" w:hAnsi="Times New Roman" w:cs="Times New Roman"/>
                <w:sz w:val="24"/>
                <w:szCs w:val="26"/>
                <w:lang w:eastAsia="ru-RU"/>
              </w:rPr>
              <w:t>сканкопію</w:t>
            </w:r>
            <w:proofErr w:type="spellEnd"/>
            <w:r w:rsidRPr="00E97509">
              <w:rPr>
                <w:rFonts w:ascii="Times New Roman" w:hAnsi="Times New Roman" w:cs="Times New Roman"/>
                <w:sz w:val="24"/>
                <w:szCs w:val="26"/>
                <w:lang w:eastAsia="ru-RU"/>
              </w:rPr>
              <w:t xml:space="preserve"> з оригіналу або копії документа що підтверджує акредитацію або інший спосіб, визначений законодавством, органу сертифікації (або органу з оцінки відповідності) у відповідній сфері, що видав сертифікат.</w:t>
            </w:r>
          </w:p>
          <w:p w14:paraId="622A59B0" w14:textId="5F8E4F4E" w:rsidR="00DE545E" w:rsidRPr="00E97509" w:rsidRDefault="00DE545E" w:rsidP="00771049">
            <w:pPr>
              <w:spacing w:after="0" w:line="240" w:lineRule="auto"/>
              <w:jc w:val="both"/>
              <w:rPr>
                <w:rFonts w:ascii="Times New Roman" w:hAnsi="Times New Roman" w:cs="Times New Roman"/>
                <w:sz w:val="24"/>
                <w:szCs w:val="26"/>
              </w:rPr>
            </w:pPr>
            <w:r w:rsidRPr="00E97509">
              <w:rPr>
                <w:rFonts w:ascii="Times New Roman" w:hAnsi="Times New Roman" w:cs="Times New Roman"/>
                <w:kern w:val="2"/>
                <w:sz w:val="24"/>
                <w:szCs w:val="26"/>
                <w:lang w:eastAsia="zh-CN"/>
              </w:rPr>
              <w:t xml:space="preserve">-Копію чинного на дату розкриття сертифікату Учасника на систему управління охороною здоров’я та безпекою праці </w:t>
            </w:r>
            <w:r w:rsidRPr="00E97509">
              <w:rPr>
                <w:rFonts w:ascii="Times New Roman" w:hAnsi="Times New Roman" w:cs="Times New Roman"/>
                <w:sz w:val="24"/>
                <w:szCs w:val="26"/>
                <w:lang w:eastAsia="ru-RU"/>
              </w:rPr>
              <w:t>ДСТУ ISO 45001:2019 (або ISO 45001:2018)</w:t>
            </w:r>
            <w:r w:rsidRPr="00E97509">
              <w:rPr>
                <w:rFonts w:ascii="Times New Roman" w:hAnsi="Times New Roman" w:cs="Times New Roman"/>
                <w:kern w:val="2"/>
                <w:sz w:val="24"/>
                <w:szCs w:val="26"/>
                <w:lang w:eastAsia="zh-CN"/>
              </w:rPr>
              <w:t xml:space="preserve"> виданого органом стандартизації, метрології та сертифікації або іншим акредитованим органом </w:t>
            </w:r>
            <w:r w:rsidRPr="00E97509">
              <w:rPr>
                <w:rFonts w:ascii="Times New Roman" w:hAnsi="Times New Roman" w:cs="Times New Roman"/>
                <w:sz w:val="24"/>
                <w:szCs w:val="26"/>
                <w:lang w:eastAsia="ru-RU"/>
              </w:rPr>
              <w:t xml:space="preserve">та </w:t>
            </w:r>
            <w:proofErr w:type="spellStart"/>
            <w:r w:rsidRPr="00E97509">
              <w:rPr>
                <w:rFonts w:ascii="Times New Roman" w:hAnsi="Times New Roman" w:cs="Times New Roman"/>
                <w:sz w:val="24"/>
                <w:szCs w:val="26"/>
                <w:lang w:eastAsia="ru-RU"/>
              </w:rPr>
              <w:t>сканкопію</w:t>
            </w:r>
            <w:proofErr w:type="spellEnd"/>
            <w:r w:rsidRPr="00E97509">
              <w:rPr>
                <w:rFonts w:ascii="Times New Roman" w:hAnsi="Times New Roman" w:cs="Times New Roman"/>
                <w:sz w:val="24"/>
                <w:szCs w:val="26"/>
                <w:lang w:eastAsia="ru-RU"/>
              </w:rPr>
              <w:t xml:space="preserve"> з оригіналу або копії документа що підтверджує акредитацію або інший спосіб, визначений законодавством, органу </w:t>
            </w:r>
            <w:r w:rsidRPr="00E97509">
              <w:rPr>
                <w:rFonts w:ascii="Times New Roman" w:hAnsi="Times New Roman" w:cs="Times New Roman"/>
                <w:sz w:val="24"/>
                <w:szCs w:val="26"/>
                <w:lang w:eastAsia="ru-RU"/>
              </w:rPr>
              <w:lastRenderedPageBreak/>
              <w:t>сертифікації (або органу з оцінки відповідності) у відповідній сфері, що видав сертифікат.</w:t>
            </w:r>
          </w:p>
          <w:p w14:paraId="4063D0DE" w14:textId="3A4DDF4F" w:rsidR="009D6B3E" w:rsidRPr="00E97509" w:rsidRDefault="007A3135" w:rsidP="00771049">
            <w:pPr>
              <w:pStyle w:val="1b"/>
              <w:widowControl w:val="0"/>
              <w:spacing w:line="240" w:lineRule="auto"/>
              <w:ind w:left="34" w:right="113"/>
              <w:jc w:val="both"/>
              <w:rPr>
                <w:rFonts w:ascii="Times New Roman" w:eastAsia="Times New Roman" w:hAnsi="Times New Roman" w:cs="Times New Roman"/>
                <w:color w:val="auto"/>
                <w:sz w:val="24"/>
                <w:szCs w:val="24"/>
                <w:lang w:val="uk-UA"/>
              </w:rPr>
            </w:pPr>
            <w:r w:rsidRPr="00E97509">
              <w:rPr>
                <w:rFonts w:ascii="Times New Roman" w:eastAsia="Times New Roman" w:hAnsi="Times New Roman" w:cs="Times New Roman"/>
                <w:color w:val="auto"/>
                <w:sz w:val="24"/>
                <w:szCs w:val="24"/>
                <w:lang w:val="uk-UA"/>
              </w:rPr>
              <w:t>1.3. Кожен учасник має право подати тільки одну тендерну пропозицію.</w:t>
            </w:r>
            <w:r w:rsidR="009D6B3E" w:rsidRPr="00E97509">
              <w:rPr>
                <w:rFonts w:ascii="Times New Roman" w:eastAsia="Times New Roman" w:hAnsi="Times New Roman" w:cs="Times New Roman"/>
                <w:color w:val="auto"/>
                <w:sz w:val="24"/>
                <w:szCs w:val="24"/>
                <w:lang w:val="uk-UA"/>
              </w:rPr>
              <w:t xml:space="preserve">     </w:t>
            </w:r>
          </w:p>
          <w:p w14:paraId="47DE90BF" w14:textId="19AE803C" w:rsidR="009D6B3E" w:rsidRPr="00E97509" w:rsidRDefault="009D6B3E" w:rsidP="00771049">
            <w:pPr>
              <w:pStyle w:val="1b"/>
              <w:widowControl w:val="0"/>
              <w:spacing w:line="240" w:lineRule="auto"/>
              <w:ind w:left="34" w:right="113"/>
              <w:jc w:val="both"/>
              <w:rPr>
                <w:rFonts w:ascii="Times New Roman" w:eastAsia="Times New Roman" w:hAnsi="Times New Roman" w:cs="Times New Roman"/>
                <w:i/>
                <w:color w:val="auto"/>
                <w:sz w:val="24"/>
                <w:szCs w:val="24"/>
              </w:rPr>
            </w:pPr>
            <w:r w:rsidRPr="00E97509">
              <w:rPr>
                <w:rFonts w:ascii="Times New Roman" w:eastAsia="Times New Roman" w:hAnsi="Times New Roman" w:cs="Times New Roman"/>
                <w:color w:val="auto"/>
                <w:sz w:val="24"/>
                <w:szCs w:val="24"/>
                <w:lang w:val="uk-UA"/>
              </w:rPr>
              <w:t>Реєстраційні дані учасника в системі Прозоро мають відповідати даним, зазначеним в установчих та реєстраційних документах учасника.</w:t>
            </w:r>
          </w:p>
          <w:p w14:paraId="2DA833E1" w14:textId="478B912C" w:rsidR="004B759D" w:rsidRPr="00E97509" w:rsidRDefault="004B759D" w:rsidP="00771049">
            <w:pPr>
              <w:pStyle w:val="1b"/>
              <w:widowControl w:val="0"/>
              <w:spacing w:line="240" w:lineRule="auto"/>
              <w:ind w:left="34" w:right="113"/>
              <w:jc w:val="both"/>
              <w:rPr>
                <w:rFonts w:ascii="Times New Roman" w:eastAsia="Times New Roman" w:hAnsi="Times New Roman" w:cs="Times New Roman"/>
                <w:color w:val="auto"/>
                <w:sz w:val="24"/>
                <w:szCs w:val="24"/>
                <w:lang w:val="uk-UA"/>
              </w:rPr>
            </w:pPr>
            <w:r w:rsidRPr="00E97509">
              <w:rPr>
                <w:rFonts w:ascii="Times New Roman" w:eastAsia="Times New Roman" w:hAnsi="Times New Roman" w:cs="Times New Roman"/>
                <w:color w:val="auto"/>
                <w:sz w:val="24"/>
                <w:szCs w:val="24"/>
                <w:lang w:val="uk-UA"/>
              </w:rPr>
              <w:t xml:space="preserve">1.4. </w:t>
            </w:r>
            <w:r w:rsidR="00DC36E6" w:rsidRPr="00E97509">
              <w:rPr>
                <w:rFonts w:ascii="Times New Roman" w:eastAsia="Times New Roman" w:hAnsi="Times New Roman" w:cs="Times New Roman"/>
                <w:color w:val="auto"/>
                <w:sz w:val="24"/>
                <w:szCs w:val="24"/>
                <w:lang w:val="uk-UA"/>
              </w:rPr>
              <w:t>Учасник надає сформовану з урахуванням вимог положень «Настанови визначення вартості будівництва», затвердженої Наказом Міністерства розвитку громад та територій України, від 01 листопада 2021 р. № 281 кошторисну документацію, що повинна бути розроблена за допомогою програмного комплексу АВК-5 /інших сумісних з ним ПК, у форматі PDF, завірену учасником, яка має складатися з: - договірної ціни (вид – тверда, без підтверджуючих розрахунків).</w:t>
            </w:r>
          </w:p>
          <w:p w14:paraId="1BB0225A" w14:textId="733C248F" w:rsidR="007A3135" w:rsidRPr="00E97509" w:rsidRDefault="007A3135" w:rsidP="00BD395E">
            <w:pPr>
              <w:pStyle w:val="1b"/>
              <w:widowControl w:val="0"/>
              <w:spacing w:line="240" w:lineRule="auto"/>
              <w:ind w:left="34" w:right="113"/>
              <w:jc w:val="both"/>
              <w:rPr>
                <w:rFonts w:ascii="Times New Roman" w:eastAsia="Times New Roman" w:hAnsi="Times New Roman" w:cs="Times New Roman"/>
                <w:color w:val="auto"/>
                <w:sz w:val="24"/>
                <w:szCs w:val="24"/>
                <w:lang w:val="uk-UA"/>
              </w:rPr>
            </w:pPr>
            <w:r w:rsidRPr="00E97509">
              <w:rPr>
                <w:rFonts w:ascii="Times New Roman" w:eastAsia="Times New Roman" w:hAnsi="Times New Roman" w:cs="Times New Roman"/>
                <w:color w:val="auto"/>
                <w:sz w:val="24"/>
                <w:szCs w:val="24"/>
                <w:lang w:val="uk-UA"/>
              </w:rPr>
              <w:t>1.</w:t>
            </w:r>
            <w:r w:rsidR="00B44970" w:rsidRPr="00E97509">
              <w:rPr>
                <w:rFonts w:ascii="Times New Roman" w:eastAsia="Times New Roman" w:hAnsi="Times New Roman" w:cs="Times New Roman"/>
                <w:color w:val="auto"/>
                <w:sz w:val="24"/>
                <w:szCs w:val="24"/>
                <w:lang w:val="uk-UA"/>
              </w:rPr>
              <w:t>5</w:t>
            </w:r>
            <w:r w:rsidRPr="00E97509">
              <w:rPr>
                <w:rFonts w:ascii="Times New Roman" w:eastAsia="Times New Roman" w:hAnsi="Times New Roman" w:cs="Times New Roman"/>
                <w:color w:val="auto"/>
                <w:sz w:val="24"/>
                <w:szCs w:val="24"/>
                <w:lang w:val="uk-UA"/>
              </w:rPr>
              <w:t xml:space="preserve">. Всі визначені цією тендерною документацією документи тендерної пропозиції завантажуються в електронну систему </w:t>
            </w:r>
            <w:proofErr w:type="spellStart"/>
            <w:r w:rsidRPr="00E97509">
              <w:rPr>
                <w:rFonts w:ascii="Times New Roman" w:eastAsia="Times New Roman" w:hAnsi="Times New Roman" w:cs="Times New Roman"/>
                <w:color w:val="auto"/>
                <w:sz w:val="24"/>
                <w:szCs w:val="24"/>
                <w:lang w:val="uk-UA"/>
              </w:rPr>
              <w:t>закупівель</w:t>
            </w:r>
            <w:proofErr w:type="spellEnd"/>
            <w:r w:rsidRPr="00E97509">
              <w:rPr>
                <w:rFonts w:ascii="Times New Roman" w:eastAsia="Times New Roman" w:hAnsi="Times New Roman" w:cs="Times New Roman"/>
                <w:color w:val="auto"/>
                <w:sz w:val="24"/>
                <w:szCs w:val="24"/>
                <w:lang w:val="uk-UA"/>
              </w:rPr>
              <w:t xml:space="preserve"> у вигляді </w:t>
            </w:r>
            <w:proofErr w:type="spellStart"/>
            <w:r w:rsidRPr="00E97509">
              <w:rPr>
                <w:rFonts w:ascii="Times New Roman" w:eastAsia="Times New Roman" w:hAnsi="Times New Roman" w:cs="Times New Roman"/>
                <w:color w:val="auto"/>
                <w:sz w:val="24"/>
                <w:szCs w:val="24"/>
                <w:lang w:val="uk-UA"/>
              </w:rPr>
              <w:t>скан</w:t>
            </w:r>
            <w:proofErr w:type="spellEnd"/>
            <w:r w:rsidRPr="00E97509">
              <w:rPr>
                <w:rFonts w:ascii="Times New Roman" w:eastAsia="Times New Roman" w:hAnsi="Times New Roman" w:cs="Times New Roman"/>
                <w:color w:val="auto"/>
                <w:sz w:val="24"/>
                <w:szCs w:val="24"/>
                <w:lang w:val="uk-UA"/>
              </w:rPr>
              <w:t xml:space="preserve">-копій, придатних для </w:t>
            </w:r>
            <w:proofErr w:type="spellStart"/>
            <w:r w:rsidRPr="00E97509">
              <w:rPr>
                <w:rFonts w:ascii="Times New Roman" w:eastAsia="Times New Roman" w:hAnsi="Times New Roman" w:cs="Times New Roman"/>
                <w:color w:val="auto"/>
                <w:sz w:val="24"/>
                <w:szCs w:val="24"/>
                <w:lang w:val="uk-UA"/>
              </w:rPr>
              <w:t>машинозчитування</w:t>
            </w:r>
            <w:proofErr w:type="spellEnd"/>
            <w:r w:rsidRPr="00E97509">
              <w:rPr>
                <w:rFonts w:ascii="Times New Roman" w:eastAsia="Times New Roman" w:hAnsi="Times New Roman" w:cs="Times New Roman"/>
                <w:color w:val="auto"/>
                <w:sz w:val="24"/>
                <w:szCs w:val="24"/>
                <w:lang w:val="uk-UA"/>
              </w:rPr>
              <w:t xml:space="preserve"> (файли з розширенням «..</w:t>
            </w:r>
            <w:proofErr w:type="spellStart"/>
            <w:r w:rsidRPr="00E97509">
              <w:rPr>
                <w:rFonts w:ascii="Times New Roman" w:eastAsia="Times New Roman" w:hAnsi="Times New Roman" w:cs="Times New Roman"/>
                <w:color w:val="auto"/>
                <w:sz w:val="24"/>
                <w:szCs w:val="24"/>
                <w:lang w:val="uk-UA"/>
              </w:rPr>
              <w:t>pdf</w:t>
            </w:r>
            <w:proofErr w:type="spellEnd"/>
            <w:r w:rsidRPr="00E97509">
              <w:rPr>
                <w:rFonts w:ascii="Times New Roman" w:eastAsia="Times New Roman" w:hAnsi="Times New Roman" w:cs="Times New Roman"/>
                <w:color w:val="auto"/>
                <w:sz w:val="24"/>
                <w:szCs w:val="24"/>
                <w:lang w:val="uk-UA"/>
              </w:rPr>
              <w:t>.», «..</w:t>
            </w:r>
            <w:proofErr w:type="spellStart"/>
            <w:r w:rsidRPr="00E97509">
              <w:rPr>
                <w:rFonts w:ascii="Times New Roman" w:eastAsia="Times New Roman" w:hAnsi="Times New Roman" w:cs="Times New Roman"/>
                <w:color w:val="auto"/>
                <w:sz w:val="24"/>
                <w:szCs w:val="24"/>
                <w:lang w:val="uk-UA"/>
              </w:rPr>
              <w:t>jpeg</w:t>
            </w:r>
            <w:proofErr w:type="spellEnd"/>
            <w:r w:rsidRPr="00E97509">
              <w:rPr>
                <w:rFonts w:ascii="Times New Roman" w:eastAsia="Times New Roman" w:hAnsi="Times New Roman" w:cs="Times New Roman"/>
                <w:color w:val="auto"/>
                <w:sz w:val="24"/>
                <w:szCs w:val="24"/>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E97509">
              <w:rPr>
                <w:rFonts w:ascii="Times New Roman" w:eastAsia="Times New Roman" w:hAnsi="Times New Roman" w:cs="Times New Roman"/>
                <w:color w:val="auto"/>
                <w:sz w:val="24"/>
                <w:szCs w:val="24"/>
                <w:lang w:val="uk-UA"/>
              </w:rPr>
              <w:t>скан</w:t>
            </w:r>
            <w:proofErr w:type="spellEnd"/>
            <w:r w:rsidRPr="00E97509">
              <w:rPr>
                <w:rFonts w:ascii="Times New Roman" w:eastAsia="Times New Roman" w:hAnsi="Times New Roman" w:cs="Times New Roman"/>
                <w:color w:val="auto"/>
                <w:sz w:val="24"/>
                <w:szCs w:val="24"/>
                <w:lang w:val="uk-UA"/>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(особи, уповноваженої на підписання документів тендерної пропозиції та договору).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Pr="00E97509">
              <w:rPr>
                <w:rFonts w:ascii="Times New Roman" w:eastAsia="Times New Roman" w:hAnsi="Times New Roman" w:cs="Times New Roman"/>
                <w:color w:val="auto"/>
                <w:sz w:val="24"/>
                <w:szCs w:val="24"/>
                <w:lang w:val="uk-UA"/>
              </w:rPr>
              <w:t>закупівель</w:t>
            </w:r>
            <w:proofErr w:type="spellEnd"/>
            <w:r w:rsidRPr="00E97509">
              <w:rPr>
                <w:rFonts w:ascii="Times New Roman" w:eastAsia="Times New Roman" w:hAnsi="Times New Roman" w:cs="Times New Roman"/>
                <w:color w:val="auto"/>
                <w:sz w:val="24"/>
                <w:szCs w:val="24"/>
                <w:lang w:val="uk-UA"/>
              </w:rPr>
              <w:t xml:space="preserve"> із накладанням електронного підпису на кожен з таких документів (матеріал чи інформацію).</w:t>
            </w:r>
          </w:p>
          <w:p w14:paraId="4F22A705" w14:textId="4C64E9FE" w:rsidR="007A3135" w:rsidRPr="00E97509" w:rsidRDefault="007A3135" w:rsidP="00BD395E">
            <w:pPr>
              <w:pStyle w:val="1b"/>
              <w:widowControl w:val="0"/>
              <w:spacing w:line="240" w:lineRule="auto"/>
              <w:ind w:left="34"/>
              <w:jc w:val="both"/>
              <w:rPr>
                <w:rFonts w:ascii="Times New Roman" w:eastAsia="Times New Roman" w:hAnsi="Times New Roman" w:cs="Times New Roman"/>
                <w:color w:val="auto"/>
                <w:sz w:val="24"/>
                <w:szCs w:val="24"/>
                <w:lang w:val="uk-UA"/>
              </w:rPr>
            </w:pPr>
            <w:r w:rsidRPr="00E97509">
              <w:rPr>
                <w:rFonts w:ascii="Times New Roman" w:eastAsia="Times New Roman" w:hAnsi="Times New Roman" w:cs="Times New Roman"/>
                <w:color w:val="auto"/>
                <w:sz w:val="24"/>
                <w:szCs w:val="24"/>
                <w:lang w:val="uk-UA"/>
              </w:rPr>
              <w:t>1.</w:t>
            </w:r>
            <w:r w:rsidR="00B44970" w:rsidRPr="00E97509">
              <w:rPr>
                <w:rFonts w:ascii="Times New Roman" w:eastAsia="Times New Roman" w:hAnsi="Times New Roman" w:cs="Times New Roman"/>
                <w:color w:val="auto"/>
                <w:sz w:val="24"/>
                <w:szCs w:val="24"/>
                <w:lang w:val="uk-UA"/>
              </w:rPr>
              <w:t>6</w:t>
            </w:r>
            <w:r w:rsidRPr="00E97509">
              <w:rPr>
                <w:rFonts w:ascii="Times New Roman" w:eastAsia="Times New Roman" w:hAnsi="Times New Roman" w:cs="Times New Roman"/>
                <w:color w:val="auto"/>
                <w:sz w:val="24"/>
                <w:szCs w:val="24"/>
                <w:lang w:val="uk-UA"/>
              </w:rPr>
              <w:t xml:space="preserve">. Під час використання електронної системи </w:t>
            </w:r>
            <w:proofErr w:type="spellStart"/>
            <w:r w:rsidRPr="00E97509">
              <w:rPr>
                <w:rFonts w:ascii="Times New Roman" w:eastAsia="Times New Roman" w:hAnsi="Times New Roman" w:cs="Times New Roman"/>
                <w:color w:val="auto"/>
                <w:sz w:val="24"/>
                <w:szCs w:val="24"/>
                <w:lang w:val="uk-UA"/>
              </w:rPr>
              <w:t>закупівель</w:t>
            </w:r>
            <w:proofErr w:type="spellEnd"/>
            <w:r w:rsidRPr="00E97509">
              <w:rPr>
                <w:rFonts w:ascii="Times New Roman" w:eastAsia="Times New Roman" w:hAnsi="Times New Roman" w:cs="Times New Roman"/>
                <w:color w:val="auto"/>
                <w:sz w:val="24"/>
                <w:szCs w:val="24"/>
                <w:lang w:val="uk-UA"/>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w:t>
            </w:r>
            <w:r w:rsidR="00241081" w:rsidRPr="00E97509">
              <w:rPr>
                <w:rFonts w:ascii="Times New Roman" w:eastAsia="Times New Roman" w:hAnsi="Times New Roman" w:cs="Times New Roman"/>
                <w:color w:val="auto"/>
                <w:sz w:val="24"/>
                <w:szCs w:val="24"/>
                <w:lang w:val="uk-UA"/>
              </w:rPr>
              <w:t xml:space="preserve">ентів, що вимагаються згідно </w:t>
            </w:r>
            <w:r w:rsidRPr="00E97509">
              <w:rPr>
                <w:rFonts w:ascii="Times New Roman" w:eastAsia="Times New Roman" w:hAnsi="Times New Roman" w:cs="Times New Roman"/>
                <w:color w:val="auto"/>
                <w:sz w:val="24"/>
                <w:szCs w:val="24"/>
                <w:lang w:val="uk-UA"/>
              </w:rPr>
              <w:t xml:space="preserve">Додатку </w:t>
            </w:r>
            <w:r w:rsidR="00241081" w:rsidRPr="00E97509">
              <w:rPr>
                <w:rFonts w:ascii="Times New Roman" w:eastAsia="Times New Roman" w:hAnsi="Times New Roman" w:cs="Times New Roman"/>
                <w:color w:val="auto"/>
                <w:sz w:val="24"/>
                <w:szCs w:val="24"/>
                <w:lang w:val="uk-UA"/>
              </w:rPr>
              <w:t>№</w:t>
            </w:r>
            <w:r w:rsidR="00A66456" w:rsidRPr="00E97509">
              <w:rPr>
                <w:rFonts w:ascii="Times New Roman" w:eastAsia="Times New Roman" w:hAnsi="Times New Roman" w:cs="Times New Roman"/>
                <w:color w:val="auto"/>
                <w:sz w:val="24"/>
                <w:szCs w:val="24"/>
                <w:lang w:val="uk-UA"/>
              </w:rPr>
              <w:t>1</w:t>
            </w:r>
            <w:r w:rsidRPr="00E97509">
              <w:rPr>
                <w:rFonts w:ascii="Times New Roman" w:eastAsia="Times New Roman" w:hAnsi="Times New Roman" w:cs="Times New Roman"/>
                <w:color w:val="auto"/>
                <w:sz w:val="24"/>
                <w:szCs w:val="24"/>
                <w:lang w:val="uk-UA"/>
              </w:rPr>
              <w:t xml:space="preserve"> до цієї документації.</w:t>
            </w:r>
          </w:p>
          <w:p w14:paraId="7F6E39DD" w14:textId="16D7265B" w:rsidR="007A3135" w:rsidRPr="00E97509" w:rsidRDefault="007A3135" w:rsidP="00BD395E">
            <w:pPr>
              <w:pStyle w:val="1b"/>
              <w:widowControl w:val="0"/>
              <w:spacing w:line="240" w:lineRule="auto"/>
              <w:ind w:left="34"/>
              <w:jc w:val="both"/>
              <w:rPr>
                <w:rFonts w:ascii="Times New Roman" w:eastAsia="Times New Roman" w:hAnsi="Times New Roman" w:cs="Times New Roman"/>
                <w:color w:val="auto"/>
                <w:sz w:val="24"/>
                <w:szCs w:val="24"/>
                <w:lang w:val="uk-UA"/>
              </w:rPr>
            </w:pPr>
            <w:r w:rsidRPr="00E97509">
              <w:rPr>
                <w:rFonts w:ascii="Times New Roman" w:eastAsia="Times New Roman" w:hAnsi="Times New Roman" w:cs="Times New Roman"/>
                <w:color w:val="auto"/>
                <w:sz w:val="24"/>
                <w:szCs w:val="24"/>
              </w:rPr>
              <w:t>1</w:t>
            </w:r>
            <w:r w:rsidRPr="00E97509">
              <w:rPr>
                <w:rFonts w:ascii="Times New Roman" w:eastAsia="Times New Roman" w:hAnsi="Times New Roman" w:cs="Times New Roman"/>
                <w:color w:val="auto"/>
                <w:sz w:val="24"/>
                <w:szCs w:val="24"/>
                <w:lang w:val="uk-UA"/>
              </w:rPr>
              <w:t>.</w:t>
            </w:r>
            <w:r w:rsidR="00B44970" w:rsidRPr="00E97509">
              <w:rPr>
                <w:rFonts w:ascii="Times New Roman" w:eastAsia="Times New Roman" w:hAnsi="Times New Roman" w:cs="Times New Roman"/>
                <w:color w:val="auto"/>
                <w:sz w:val="24"/>
                <w:szCs w:val="24"/>
                <w:lang w:val="uk-UA"/>
              </w:rPr>
              <w:t>7</w:t>
            </w:r>
            <w:r w:rsidRPr="00E97509">
              <w:rPr>
                <w:rFonts w:ascii="Times New Roman" w:eastAsia="Times New Roman" w:hAnsi="Times New Roman" w:cs="Times New Roman"/>
                <w:color w:val="auto"/>
                <w:sz w:val="24"/>
                <w:szCs w:val="24"/>
                <w:lang w:val="uk-UA"/>
              </w:rPr>
              <w:t>.</w:t>
            </w:r>
            <w:r w:rsidR="0098368E" w:rsidRPr="00E97509">
              <w:rPr>
                <w:rFonts w:ascii="Times New Roman" w:eastAsia="Times New Roman" w:hAnsi="Times New Roman" w:cs="Times New Roman"/>
                <w:color w:val="auto"/>
                <w:sz w:val="24"/>
                <w:szCs w:val="24"/>
                <w:lang w:val="uk-UA"/>
              </w:rPr>
              <w:t xml:space="preserve"> </w:t>
            </w:r>
            <w:r w:rsidRPr="00E97509">
              <w:rPr>
                <w:rFonts w:ascii="Times New Roman" w:eastAsia="Times New Roman" w:hAnsi="Times New Roman" w:cs="Times New Roman"/>
                <w:color w:val="auto"/>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14:paraId="42AEC554" w14:textId="6EEAFDB5" w:rsidR="007A3135" w:rsidRPr="00E97509" w:rsidRDefault="007A3135" w:rsidP="00BD395E">
            <w:pPr>
              <w:pStyle w:val="1b"/>
              <w:widowControl w:val="0"/>
              <w:spacing w:line="240" w:lineRule="auto"/>
              <w:ind w:left="34"/>
              <w:jc w:val="both"/>
              <w:rPr>
                <w:rFonts w:ascii="Times New Roman" w:eastAsia="Times New Roman" w:hAnsi="Times New Roman" w:cs="Times New Roman"/>
                <w:color w:val="auto"/>
                <w:sz w:val="24"/>
                <w:szCs w:val="24"/>
                <w:lang w:val="uk-UA"/>
              </w:rPr>
            </w:pPr>
            <w:r w:rsidRPr="00E97509">
              <w:rPr>
                <w:rFonts w:ascii="Times New Roman" w:eastAsia="Times New Roman" w:hAnsi="Times New Roman" w:cs="Times New Roman"/>
                <w:color w:val="auto"/>
                <w:sz w:val="24"/>
                <w:szCs w:val="24"/>
                <w:lang w:val="uk-UA"/>
              </w:rPr>
              <w:t>1.</w:t>
            </w:r>
            <w:r w:rsidR="00B44970" w:rsidRPr="00E97509">
              <w:rPr>
                <w:rFonts w:ascii="Times New Roman" w:eastAsia="Times New Roman" w:hAnsi="Times New Roman" w:cs="Times New Roman"/>
                <w:color w:val="auto"/>
                <w:sz w:val="24"/>
                <w:szCs w:val="24"/>
                <w:lang w:val="uk-UA"/>
              </w:rPr>
              <w:t>7</w:t>
            </w:r>
            <w:r w:rsidRPr="00E97509">
              <w:rPr>
                <w:rFonts w:ascii="Times New Roman" w:eastAsia="Times New Roman" w:hAnsi="Times New Roman" w:cs="Times New Roman"/>
                <w:color w:val="auto"/>
                <w:sz w:val="24"/>
                <w:szCs w:val="24"/>
                <w:lang w:val="uk-UA"/>
              </w:rPr>
              <w:t xml:space="preserve">.1. Згідно ч. 1 ст. 44 Закону України «Про товариства з обмеженою та додатковою відповідальністю» статут товариства може встановлювати особливий порядок надання згоди уповноваженими на те органами товариства на вчинення певних правочинів залежно від вартості предмета правочину чи інших критеріїв (значні правочини). Згідно ч. 2 ст. 44 вказаного Закону рішення про надання згоди на вчинення правочину, якщо вартість майна, робіт або послуг, що є предметом такого правочину, </w:t>
            </w:r>
            <w:r w:rsidRPr="00E97509">
              <w:rPr>
                <w:rFonts w:ascii="Times New Roman" w:eastAsia="Times New Roman" w:hAnsi="Times New Roman" w:cs="Times New Roman"/>
                <w:color w:val="auto"/>
                <w:sz w:val="24"/>
                <w:szCs w:val="24"/>
                <w:lang w:val="uk-UA"/>
              </w:rPr>
              <w:lastRenderedPageBreak/>
              <w:t xml:space="preserve">перевищує 50 відсотків вартості чистих активів товариства станом на кінець попереднього кварталу, приймаються виключно загальними зборами учасників. Вартість чистих активів визначається станом на кінець попереднього кварталу. Згідно ПСБО (Національне положення (стандарт) бухгалтерського обліку) 19, чисті активи - активи підприємства за вирахуванням його зобов'язань. Отже, у разі, якщо учасник є товариством з обмеженою та/або додатковою відповідальністю, такий учасник повинен надати документ, який визначає вартість чистих активів (баланс) учасника (наприклад – фінансовий звіт суб’єкта малого підприємництва звіту про фінансові результати, звіту про рух грошових коштів, тощо), якщо учасник є новоствореною особою, і ще не складав та не подавав до органів державної фіскальної служби (державної податкової інспекції) звітність відповідно до положень Закону України “Про бухгалтерський облік та фінансову звітність в Україні”, яка вимагається Замовником для підтвердження наявності фінансової спроможності, то він у складі пропозиції надає лист-пояснення (в довільній формі), за підписом уповноваженої особи Учасника, та у випадку, якщо вартість предмету договору (вартість тендерної пропозиції учасника) перевищує 50 відсотків вартості чистих активів товариства станом на кінець попереднього кварталу (попереднього </w:t>
            </w:r>
            <w:proofErr w:type="spellStart"/>
            <w:r w:rsidRPr="00E97509">
              <w:rPr>
                <w:rFonts w:ascii="Times New Roman" w:eastAsia="Times New Roman" w:hAnsi="Times New Roman" w:cs="Times New Roman"/>
                <w:color w:val="auto"/>
                <w:sz w:val="24"/>
                <w:szCs w:val="24"/>
                <w:lang w:val="uk-UA"/>
              </w:rPr>
              <w:t>звітнього</w:t>
            </w:r>
            <w:proofErr w:type="spellEnd"/>
            <w:r w:rsidRPr="00E97509">
              <w:rPr>
                <w:rFonts w:ascii="Times New Roman" w:eastAsia="Times New Roman" w:hAnsi="Times New Roman" w:cs="Times New Roman"/>
                <w:color w:val="auto"/>
                <w:sz w:val="24"/>
                <w:szCs w:val="24"/>
                <w:lang w:val="uk-UA"/>
              </w:rPr>
              <w:t xml:space="preserve"> періоду, тощо) додатково надає рішення загальних зборів учасників згідно змісту якого уповноваженій посадовій/службовій особі учасника надається згода на вчинення значних правочинів, в тому числі укладення договору за результатами даної закупівлі.</w:t>
            </w:r>
          </w:p>
          <w:p w14:paraId="45D4ECAD" w14:textId="42639F71" w:rsidR="007A3135" w:rsidRPr="00E97509" w:rsidRDefault="007A3135" w:rsidP="00BD395E">
            <w:pPr>
              <w:pStyle w:val="1b"/>
              <w:widowControl w:val="0"/>
              <w:spacing w:line="240" w:lineRule="auto"/>
              <w:ind w:left="34"/>
              <w:jc w:val="both"/>
              <w:rPr>
                <w:rFonts w:ascii="Times New Roman" w:eastAsia="Times New Roman" w:hAnsi="Times New Roman" w:cs="Times New Roman"/>
                <w:color w:val="auto"/>
                <w:sz w:val="24"/>
                <w:szCs w:val="24"/>
                <w:lang w:val="uk-UA"/>
              </w:rPr>
            </w:pPr>
            <w:r w:rsidRPr="00E97509">
              <w:rPr>
                <w:rFonts w:ascii="Times New Roman" w:eastAsia="Times New Roman" w:hAnsi="Times New Roman" w:cs="Times New Roman"/>
                <w:color w:val="auto"/>
                <w:sz w:val="24"/>
                <w:szCs w:val="24"/>
                <w:lang w:val="uk-UA"/>
              </w:rPr>
              <w:t>1.</w:t>
            </w:r>
            <w:r w:rsidR="00B44970" w:rsidRPr="00E97509">
              <w:rPr>
                <w:rFonts w:ascii="Times New Roman" w:eastAsia="Times New Roman" w:hAnsi="Times New Roman" w:cs="Times New Roman"/>
                <w:color w:val="auto"/>
                <w:sz w:val="24"/>
                <w:szCs w:val="24"/>
                <w:lang w:val="uk-UA"/>
              </w:rPr>
              <w:t>8</w:t>
            </w:r>
            <w:r w:rsidRPr="00E97509">
              <w:rPr>
                <w:rFonts w:ascii="Times New Roman" w:eastAsia="Times New Roman" w:hAnsi="Times New Roman" w:cs="Times New Roman"/>
                <w:color w:val="auto"/>
                <w:sz w:val="24"/>
                <w:szCs w:val="24"/>
                <w:lang w:val="uk-UA"/>
              </w:rPr>
              <w:t>.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При цьому учасник надає лист-</w:t>
            </w:r>
            <w:proofErr w:type="spellStart"/>
            <w:r w:rsidRPr="00E97509">
              <w:rPr>
                <w:rFonts w:ascii="Times New Roman" w:eastAsia="Times New Roman" w:hAnsi="Times New Roman" w:cs="Times New Roman"/>
                <w:color w:val="auto"/>
                <w:sz w:val="24"/>
                <w:szCs w:val="24"/>
                <w:lang w:val="uk-UA"/>
              </w:rPr>
              <w:t>обгрунтування</w:t>
            </w:r>
            <w:proofErr w:type="spellEnd"/>
            <w:r w:rsidRPr="00E97509">
              <w:rPr>
                <w:rFonts w:ascii="Times New Roman" w:eastAsia="Times New Roman" w:hAnsi="Times New Roman" w:cs="Times New Roman"/>
                <w:color w:val="auto"/>
                <w:sz w:val="24"/>
                <w:szCs w:val="24"/>
                <w:lang w:val="uk-UA"/>
              </w:rPr>
              <w:t xml:space="preserve"> причин неподання певного документу з посиланням на чинну нормативну базу України.</w:t>
            </w:r>
          </w:p>
          <w:p w14:paraId="1488756D" w14:textId="2B5D3D41" w:rsidR="007A3135" w:rsidRPr="00E97509" w:rsidRDefault="007A3135" w:rsidP="00BD395E">
            <w:pPr>
              <w:pStyle w:val="1b"/>
              <w:widowControl w:val="0"/>
              <w:spacing w:line="240" w:lineRule="auto"/>
              <w:ind w:left="34"/>
              <w:jc w:val="both"/>
              <w:rPr>
                <w:rFonts w:ascii="Times New Roman" w:eastAsia="Times New Roman" w:hAnsi="Times New Roman" w:cs="Times New Roman"/>
                <w:color w:val="auto"/>
                <w:sz w:val="24"/>
                <w:szCs w:val="24"/>
                <w:lang w:val="uk-UA"/>
              </w:rPr>
            </w:pPr>
            <w:r w:rsidRPr="00E97509">
              <w:rPr>
                <w:rFonts w:ascii="Times New Roman" w:eastAsia="Times New Roman" w:hAnsi="Times New Roman" w:cs="Times New Roman"/>
                <w:color w:val="auto"/>
                <w:sz w:val="24"/>
                <w:szCs w:val="24"/>
                <w:lang w:val="uk-UA"/>
              </w:rPr>
              <w:t>1.</w:t>
            </w:r>
            <w:r w:rsidR="00B44970" w:rsidRPr="00E97509">
              <w:rPr>
                <w:rFonts w:ascii="Times New Roman" w:eastAsia="Times New Roman" w:hAnsi="Times New Roman" w:cs="Times New Roman"/>
                <w:color w:val="auto"/>
                <w:sz w:val="24"/>
                <w:szCs w:val="24"/>
                <w:lang w:val="uk-UA"/>
              </w:rPr>
              <w:t>9</w:t>
            </w:r>
            <w:r w:rsidRPr="00E97509">
              <w:rPr>
                <w:rFonts w:ascii="Times New Roman" w:eastAsia="Times New Roman" w:hAnsi="Times New Roman" w:cs="Times New Roman"/>
                <w:color w:val="auto"/>
                <w:sz w:val="24"/>
                <w:szCs w:val="24"/>
                <w:lang w:val="uk-UA"/>
              </w:rPr>
              <w:t>.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520DA280" w14:textId="32206923" w:rsidR="007A3135" w:rsidRPr="00E97509" w:rsidRDefault="007A3135" w:rsidP="00BD395E">
            <w:pPr>
              <w:pStyle w:val="1b"/>
              <w:widowControl w:val="0"/>
              <w:spacing w:line="240" w:lineRule="auto"/>
              <w:ind w:left="34"/>
              <w:jc w:val="both"/>
              <w:rPr>
                <w:rFonts w:ascii="Times New Roman" w:eastAsia="Times New Roman" w:hAnsi="Times New Roman" w:cs="Times New Roman"/>
                <w:color w:val="auto"/>
                <w:sz w:val="24"/>
                <w:szCs w:val="24"/>
                <w:lang w:val="uk-UA"/>
              </w:rPr>
            </w:pPr>
            <w:r w:rsidRPr="00E97509">
              <w:rPr>
                <w:rFonts w:ascii="Times New Roman" w:eastAsia="Times New Roman" w:hAnsi="Times New Roman" w:cs="Times New Roman"/>
                <w:color w:val="auto"/>
                <w:sz w:val="24"/>
                <w:szCs w:val="24"/>
                <w:lang w:val="uk-UA"/>
              </w:rPr>
              <w:t>1.</w:t>
            </w:r>
            <w:r w:rsidR="00264387" w:rsidRPr="00E97509">
              <w:rPr>
                <w:rFonts w:ascii="Times New Roman" w:eastAsia="Times New Roman" w:hAnsi="Times New Roman" w:cs="Times New Roman"/>
                <w:color w:val="auto"/>
                <w:sz w:val="24"/>
                <w:szCs w:val="24"/>
                <w:lang w:val="uk-UA"/>
              </w:rPr>
              <w:t>1</w:t>
            </w:r>
            <w:r w:rsidR="00B44970" w:rsidRPr="00E97509">
              <w:rPr>
                <w:rFonts w:ascii="Times New Roman" w:eastAsia="Times New Roman" w:hAnsi="Times New Roman" w:cs="Times New Roman"/>
                <w:color w:val="auto"/>
                <w:sz w:val="24"/>
                <w:szCs w:val="24"/>
              </w:rPr>
              <w:t>0</w:t>
            </w:r>
            <w:r w:rsidRPr="00E97509">
              <w:rPr>
                <w:rFonts w:ascii="Times New Roman" w:eastAsia="Times New Roman" w:hAnsi="Times New Roman" w:cs="Times New Roman"/>
                <w:color w:val="auto"/>
                <w:sz w:val="24"/>
                <w:szCs w:val="24"/>
                <w:lang w:val="uk-UA"/>
              </w:rPr>
              <w:t>. Усі документи, які подаються учасником, мають бути чинними на момент розкриття тендерних пропозицій.</w:t>
            </w:r>
          </w:p>
          <w:p w14:paraId="701FE269" w14:textId="3C87ACF0" w:rsidR="007A3135" w:rsidRPr="00E97509" w:rsidRDefault="007A3135" w:rsidP="00BD395E">
            <w:pPr>
              <w:pStyle w:val="1b"/>
              <w:widowControl w:val="0"/>
              <w:spacing w:line="240" w:lineRule="auto"/>
              <w:ind w:left="34"/>
              <w:jc w:val="both"/>
              <w:rPr>
                <w:rFonts w:ascii="Times New Roman" w:eastAsia="Times New Roman" w:hAnsi="Times New Roman" w:cs="Times New Roman"/>
                <w:color w:val="auto"/>
                <w:sz w:val="24"/>
                <w:szCs w:val="24"/>
                <w:lang w:val="uk-UA"/>
              </w:rPr>
            </w:pPr>
            <w:r w:rsidRPr="00E97509">
              <w:rPr>
                <w:rFonts w:ascii="Times New Roman" w:eastAsia="Times New Roman" w:hAnsi="Times New Roman" w:cs="Times New Roman"/>
                <w:color w:val="auto"/>
                <w:sz w:val="24"/>
                <w:szCs w:val="24"/>
                <w:lang w:val="uk-UA"/>
              </w:rPr>
              <w:t>1.1</w:t>
            </w:r>
            <w:r w:rsidR="00B44970" w:rsidRPr="00E97509">
              <w:rPr>
                <w:rFonts w:ascii="Times New Roman" w:eastAsia="Times New Roman" w:hAnsi="Times New Roman" w:cs="Times New Roman"/>
                <w:color w:val="auto"/>
                <w:sz w:val="24"/>
                <w:szCs w:val="24"/>
                <w:lang w:val="uk-UA"/>
              </w:rPr>
              <w:t>1</w:t>
            </w:r>
            <w:r w:rsidRPr="00E97509">
              <w:rPr>
                <w:rFonts w:ascii="Times New Roman" w:eastAsia="Times New Roman" w:hAnsi="Times New Roman" w:cs="Times New Roman"/>
                <w:color w:val="auto"/>
                <w:sz w:val="24"/>
                <w:szCs w:val="24"/>
                <w:lang w:val="uk-UA"/>
              </w:rPr>
              <w:t xml:space="preserve">. Якщо у складі тендерної пропозиції учасника надано </w:t>
            </w:r>
            <w:proofErr w:type="spellStart"/>
            <w:r w:rsidRPr="00E97509">
              <w:rPr>
                <w:rFonts w:ascii="Times New Roman" w:eastAsia="Times New Roman" w:hAnsi="Times New Roman" w:cs="Times New Roman"/>
                <w:color w:val="auto"/>
                <w:sz w:val="24"/>
                <w:szCs w:val="24"/>
                <w:lang w:val="uk-UA"/>
              </w:rPr>
              <w:t>скан</w:t>
            </w:r>
            <w:proofErr w:type="spellEnd"/>
            <w:r w:rsidRPr="00E97509">
              <w:rPr>
                <w:rFonts w:ascii="Times New Roman" w:eastAsia="Times New Roman" w:hAnsi="Times New Roman" w:cs="Times New Roman"/>
                <w:color w:val="auto"/>
                <w:sz w:val="24"/>
                <w:szCs w:val="24"/>
                <w:lang w:val="uk-UA"/>
              </w:rPr>
              <w:t>-копію будь-якого документу, текст якого є нечитабельним (нечітке зображення, відсутність окремих фрагментів сторінки/інформації документу на його копії, тощо), вважається, що учасник не надав такого документу, та з настанням відповідних наслідків згідно ст.31 Закону</w:t>
            </w:r>
          </w:p>
          <w:p w14:paraId="123DD527" w14:textId="3C15FC76" w:rsidR="007A3135" w:rsidRPr="00E97509" w:rsidRDefault="007A3135" w:rsidP="00B44970">
            <w:pPr>
              <w:pStyle w:val="1b"/>
              <w:widowControl w:val="0"/>
              <w:spacing w:line="240" w:lineRule="auto"/>
              <w:ind w:left="34"/>
              <w:jc w:val="both"/>
              <w:rPr>
                <w:rFonts w:ascii="Times New Roman" w:hAnsi="Times New Roman" w:cs="Times New Roman"/>
                <w:color w:val="auto"/>
                <w:sz w:val="24"/>
                <w:szCs w:val="24"/>
                <w:lang w:val="uk-UA"/>
              </w:rPr>
            </w:pPr>
            <w:r w:rsidRPr="00E97509">
              <w:rPr>
                <w:rFonts w:ascii="Times New Roman" w:eastAsia="Times New Roman" w:hAnsi="Times New Roman" w:cs="Times New Roman"/>
                <w:color w:val="auto"/>
                <w:sz w:val="24"/>
                <w:szCs w:val="24"/>
                <w:lang w:val="uk-UA"/>
              </w:rPr>
              <w:t>1.1</w:t>
            </w:r>
            <w:r w:rsidR="00B44970" w:rsidRPr="00E97509">
              <w:rPr>
                <w:rFonts w:ascii="Times New Roman" w:eastAsia="Times New Roman" w:hAnsi="Times New Roman" w:cs="Times New Roman"/>
                <w:color w:val="auto"/>
                <w:sz w:val="24"/>
                <w:szCs w:val="24"/>
                <w:lang w:val="uk-UA"/>
              </w:rPr>
              <w:t>2</w:t>
            </w:r>
            <w:r w:rsidRPr="00E97509">
              <w:rPr>
                <w:rFonts w:ascii="Times New Roman" w:eastAsia="Times New Roman" w:hAnsi="Times New Roman" w:cs="Times New Roman"/>
                <w:color w:val="auto"/>
                <w:sz w:val="24"/>
                <w:szCs w:val="24"/>
                <w:lang w:val="uk-UA"/>
              </w:rPr>
              <w:t xml:space="preserve">.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E97509">
              <w:rPr>
                <w:rFonts w:ascii="Times New Roman" w:eastAsia="Times New Roman" w:hAnsi="Times New Roman" w:cs="Times New Roman"/>
                <w:color w:val="auto"/>
                <w:sz w:val="24"/>
                <w:szCs w:val="24"/>
                <w:lang w:val="uk-UA"/>
              </w:rPr>
              <w:t>означатиме</w:t>
            </w:r>
            <w:proofErr w:type="spellEnd"/>
            <w:r w:rsidRPr="00E97509">
              <w:rPr>
                <w:rFonts w:ascii="Times New Roman" w:eastAsia="Times New Roman" w:hAnsi="Times New Roman" w:cs="Times New Roman"/>
                <w:color w:val="auto"/>
                <w:sz w:val="24"/>
                <w:szCs w:val="24"/>
                <w:lang w:val="uk-UA"/>
              </w:rPr>
              <w:t xml:space="preserve">, що учасники процедури закупівлі, що беруть участь в цих торгах, повністю усвідомлюють зміст цієї тендерної документації та вимоги, викладені Замовником </w:t>
            </w:r>
            <w:r w:rsidRPr="00E97509">
              <w:rPr>
                <w:rFonts w:ascii="Times New Roman" w:eastAsia="Times New Roman" w:hAnsi="Times New Roman" w:cs="Times New Roman"/>
                <w:color w:val="auto"/>
                <w:sz w:val="24"/>
                <w:szCs w:val="24"/>
                <w:lang w:val="uk-UA"/>
              </w:rPr>
              <w:lastRenderedPageBreak/>
              <w:t>при підготовці цієї закупівлі.</w:t>
            </w:r>
          </w:p>
        </w:tc>
      </w:tr>
      <w:tr w:rsidR="007A3135" w:rsidRPr="00826624" w14:paraId="73BF6A43" w14:textId="77777777" w:rsidTr="00BD395E">
        <w:trPr>
          <w:trHeight w:val="400"/>
          <w:jc w:val="center"/>
        </w:trPr>
        <w:tc>
          <w:tcPr>
            <w:tcW w:w="566" w:type="dxa"/>
          </w:tcPr>
          <w:p w14:paraId="14A4CF60" w14:textId="77777777" w:rsidR="007A3135" w:rsidRPr="00513062" w:rsidRDefault="007A3135" w:rsidP="00BD395E">
            <w:pPr>
              <w:pStyle w:val="1b"/>
              <w:widowControl w:val="0"/>
              <w:spacing w:line="240" w:lineRule="auto"/>
              <w:rPr>
                <w:rFonts w:ascii="Times New Roman" w:hAnsi="Times New Roman" w:cs="Times New Roman"/>
                <w:color w:val="auto"/>
                <w:sz w:val="24"/>
                <w:szCs w:val="24"/>
                <w:lang w:val="uk-UA"/>
              </w:rPr>
            </w:pPr>
            <w:r w:rsidRPr="00513062">
              <w:rPr>
                <w:rFonts w:ascii="Times New Roman" w:eastAsia="Times New Roman" w:hAnsi="Times New Roman" w:cs="Times New Roman"/>
                <w:color w:val="auto"/>
                <w:sz w:val="24"/>
                <w:szCs w:val="24"/>
                <w:lang w:val="uk-UA"/>
              </w:rPr>
              <w:lastRenderedPageBreak/>
              <w:t>2</w:t>
            </w:r>
          </w:p>
        </w:tc>
        <w:tc>
          <w:tcPr>
            <w:tcW w:w="2977" w:type="dxa"/>
          </w:tcPr>
          <w:p w14:paraId="11B459FD" w14:textId="77777777" w:rsidR="007A3135" w:rsidRPr="00513062" w:rsidRDefault="007A3135" w:rsidP="00BD395E">
            <w:pPr>
              <w:pStyle w:val="1b"/>
              <w:widowControl w:val="0"/>
              <w:spacing w:line="240" w:lineRule="auto"/>
              <w:jc w:val="both"/>
              <w:rPr>
                <w:rFonts w:ascii="Times New Roman" w:hAnsi="Times New Roman" w:cs="Times New Roman"/>
                <w:color w:val="auto"/>
                <w:sz w:val="24"/>
                <w:szCs w:val="24"/>
                <w:lang w:val="uk-UA"/>
              </w:rPr>
            </w:pPr>
            <w:r w:rsidRPr="00513062">
              <w:rPr>
                <w:rFonts w:ascii="Times New Roman" w:eastAsia="Times New Roman" w:hAnsi="Times New Roman" w:cs="Times New Roman"/>
                <w:color w:val="auto"/>
                <w:sz w:val="24"/>
                <w:szCs w:val="24"/>
                <w:lang w:val="uk-UA"/>
              </w:rPr>
              <w:t>Забезпечення тендерної пропозиції</w:t>
            </w:r>
          </w:p>
        </w:tc>
        <w:tc>
          <w:tcPr>
            <w:tcW w:w="7228" w:type="dxa"/>
          </w:tcPr>
          <w:p w14:paraId="2B2CF835" w14:textId="7B2C9C0D" w:rsidR="005F3568" w:rsidRPr="00AF2A0B" w:rsidRDefault="0098368E" w:rsidP="005F3568">
            <w:pPr>
              <w:pStyle w:val="rvps2"/>
              <w:shd w:val="clear" w:color="auto" w:fill="FFFFFF"/>
              <w:spacing w:before="0" w:beforeAutospacing="0" w:after="0" w:afterAutospacing="0"/>
              <w:jc w:val="both"/>
              <w:rPr>
                <w:color w:val="000000"/>
              </w:rPr>
            </w:pPr>
            <w:r>
              <w:rPr>
                <w:color w:val="000000"/>
              </w:rPr>
              <w:t>Не вимагається</w:t>
            </w:r>
          </w:p>
          <w:p w14:paraId="4EECF6A8" w14:textId="66E46D22" w:rsidR="007A3135" w:rsidRPr="00826624" w:rsidRDefault="007A3135" w:rsidP="002C05A2">
            <w:pPr>
              <w:pStyle w:val="rvps2"/>
              <w:shd w:val="clear" w:color="auto" w:fill="FFFFFF"/>
              <w:spacing w:before="0" w:beforeAutospacing="0" w:after="0" w:afterAutospacing="0"/>
              <w:jc w:val="both"/>
              <w:rPr>
                <w:highlight w:val="green"/>
              </w:rPr>
            </w:pPr>
          </w:p>
        </w:tc>
      </w:tr>
      <w:tr w:rsidR="002438DF" w:rsidRPr="003D5C5E" w14:paraId="4E54C81B" w14:textId="77777777" w:rsidTr="00BD395E">
        <w:trPr>
          <w:trHeight w:val="520"/>
          <w:jc w:val="center"/>
        </w:trPr>
        <w:tc>
          <w:tcPr>
            <w:tcW w:w="566" w:type="dxa"/>
          </w:tcPr>
          <w:p w14:paraId="115C8760" w14:textId="0E1820F5" w:rsidR="002438DF" w:rsidRPr="00513062" w:rsidRDefault="002438DF" w:rsidP="002438DF">
            <w:pPr>
              <w:pStyle w:val="1b"/>
              <w:widowControl w:val="0"/>
              <w:spacing w:line="240" w:lineRule="auto"/>
              <w:rPr>
                <w:rFonts w:ascii="Times New Roman" w:hAnsi="Times New Roman" w:cs="Times New Roman"/>
                <w:color w:val="auto"/>
                <w:sz w:val="24"/>
                <w:szCs w:val="24"/>
                <w:lang w:val="uk-UA"/>
              </w:rPr>
            </w:pPr>
            <w:r w:rsidRPr="00513062">
              <w:rPr>
                <w:rFonts w:ascii="Times New Roman" w:eastAsia="Times New Roman" w:hAnsi="Times New Roman" w:cs="Times New Roman"/>
                <w:color w:val="auto"/>
                <w:sz w:val="24"/>
                <w:szCs w:val="24"/>
                <w:lang w:val="uk-UA"/>
              </w:rPr>
              <w:t>3</w:t>
            </w:r>
          </w:p>
        </w:tc>
        <w:tc>
          <w:tcPr>
            <w:tcW w:w="2977" w:type="dxa"/>
          </w:tcPr>
          <w:p w14:paraId="25C22B3E" w14:textId="77777777" w:rsidR="002438DF" w:rsidRPr="00513062" w:rsidRDefault="002438DF" w:rsidP="002438DF">
            <w:pPr>
              <w:pStyle w:val="1b"/>
              <w:widowControl w:val="0"/>
              <w:spacing w:line="240" w:lineRule="auto"/>
              <w:ind w:right="113"/>
              <w:rPr>
                <w:rFonts w:ascii="Times New Roman" w:hAnsi="Times New Roman" w:cs="Times New Roman"/>
                <w:color w:val="auto"/>
                <w:sz w:val="24"/>
                <w:szCs w:val="24"/>
                <w:lang w:val="uk-UA"/>
              </w:rPr>
            </w:pPr>
            <w:r w:rsidRPr="00513062">
              <w:rPr>
                <w:rFonts w:ascii="Times New Roman" w:eastAsia="Times New Roman" w:hAnsi="Times New Roman" w:cs="Times New Roman"/>
                <w:color w:val="auto"/>
                <w:sz w:val="24"/>
                <w:szCs w:val="24"/>
                <w:lang w:val="uk-UA"/>
              </w:rPr>
              <w:t>Умови повернення чи неповернення забезпечення тендерної пропозиції</w:t>
            </w:r>
          </w:p>
        </w:tc>
        <w:tc>
          <w:tcPr>
            <w:tcW w:w="7228" w:type="dxa"/>
          </w:tcPr>
          <w:p w14:paraId="2501BA4C" w14:textId="3177935D" w:rsidR="002438DF" w:rsidRPr="00355EF6" w:rsidRDefault="0098368E" w:rsidP="002438DF">
            <w:pPr>
              <w:pStyle w:val="1b"/>
              <w:widowControl w:val="0"/>
              <w:spacing w:line="240" w:lineRule="auto"/>
              <w:ind w:left="34"/>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Не вимагається</w:t>
            </w:r>
          </w:p>
        </w:tc>
      </w:tr>
      <w:tr w:rsidR="0098368E" w:rsidRPr="003D5C5E" w14:paraId="78D54B8F" w14:textId="77777777" w:rsidTr="00BD395E">
        <w:trPr>
          <w:trHeight w:val="2159"/>
          <w:jc w:val="center"/>
        </w:trPr>
        <w:tc>
          <w:tcPr>
            <w:tcW w:w="566" w:type="dxa"/>
          </w:tcPr>
          <w:p w14:paraId="258D8D20" w14:textId="77777777" w:rsidR="0098368E" w:rsidRPr="003D5C5E" w:rsidRDefault="0098368E" w:rsidP="0098368E">
            <w:pPr>
              <w:pStyle w:val="1b"/>
              <w:widowControl w:val="0"/>
              <w:spacing w:line="240" w:lineRule="auto"/>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4</w:t>
            </w:r>
          </w:p>
        </w:tc>
        <w:tc>
          <w:tcPr>
            <w:tcW w:w="2977" w:type="dxa"/>
          </w:tcPr>
          <w:p w14:paraId="426BCBE2" w14:textId="77777777" w:rsidR="0098368E" w:rsidRPr="003D5C5E" w:rsidRDefault="0098368E" w:rsidP="0098368E">
            <w:pPr>
              <w:pStyle w:val="1b"/>
              <w:widowControl w:val="0"/>
              <w:spacing w:line="240" w:lineRule="auto"/>
              <w:ind w:right="113"/>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Строк, протягом якого тендерні пропозиції є дійсними</w:t>
            </w:r>
          </w:p>
        </w:tc>
        <w:tc>
          <w:tcPr>
            <w:tcW w:w="7228" w:type="dxa"/>
          </w:tcPr>
          <w:p w14:paraId="60FE2F64" w14:textId="77777777" w:rsidR="0098368E" w:rsidRPr="003D5C5E" w:rsidRDefault="0098368E" w:rsidP="0098368E">
            <w:pPr>
              <w:pStyle w:val="1b"/>
              <w:widowControl w:val="0"/>
              <w:spacing w:line="240" w:lineRule="auto"/>
              <w:ind w:right="113"/>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4.1. </w:t>
            </w:r>
            <w:r w:rsidRPr="00E665A4">
              <w:rPr>
                <w:rFonts w:ascii="Times New Roman" w:eastAsia="Times New Roman" w:hAnsi="Times New Roman" w:cs="Times New Roman"/>
                <w:color w:val="auto"/>
                <w:sz w:val="24"/>
                <w:szCs w:val="24"/>
                <w:lang w:val="uk-UA"/>
              </w:rPr>
              <w:tab/>
              <w:t>Тендерні пропозиції вважаються дійсними, але не менше 90 днів із дати кінцевого строку подання тендерних пропозицій</w:t>
            </w:r>
            <w:r>
              <w:rPr>
                <w:rFonts w:ascii="Times New Roman" w:eastAsia="Times New Roman" w:hAnsi="Times New Roman" w:cs="Times New Roman"/>
                <w:color w:val="auto"/>
                <w:sz w:val="24"/>
                <w:szCs w:val="24"/>
                <w:lang w:val="uk-UA"/>
              </w:rPr>
              <w:t>;</w:t>
            </w:r>
          </w:p>
          <w:p w14:paraId="126D0BDD" w14:textId="77777777" w:rsidR="0098368E" w:rsidRPr="003D5C5E" w:rsidRDefault="0098368E" w:rsidP="0098368E">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7C6CCC69" w14:textId="77777777" w:rsidR="0098368E" w:rsidRPr="003D5C5E" w:rsidRDefault="0098368E" w:rsidP="0098368E">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відхилити таку вимогу;</w:t>
            </w:r>
          </w:p>
          <w:p w14:paraId="74EAE202" w14:textId="77777777" w:rsidR="0098368E" w:rsidRDefault="0098368E" w:rsidP="0098368E">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погодитися з вимогою та продовжити строк дії поданої ним тендерної пропозиції.</w:t>
            </w:r>
          </w:p>
          <w:p w14:paraId="5B697C60" w14:textId="71ED6F51" w:rsidR="0098368E" w:rsidRPr="003D5C5E" w:rsidRDefault="0098368E" w:rsidP="0098368E">
            <w:pPr>
              <w:pStyle w:val="1b"/>
              <w:widowControl w:val="0"/>
              <w:spacing w:line="240" w:lineRule="auto"/>
              <w:ind w:right="113"/>
              <w:jc w:val="both"/>
              <w:rPr>
                <w:rFonts w:ascii="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4.3.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color w:val="auto"/>
                <w:sz w:val="24"/>
                <w:szCs w:val="24"/>
                <w:lang w:val="uk-UA"/>
              </w:rPr>
              <w:t>закупівель</w:t>
            </w:r>
            <w:proofErr w:type="spellEnd"/>
            <w:r>
              <w:rPr>
                <w:rFonts w:ascii="Times New Roman" w:eastAsia="Times New Roman" w:hAnsi="Times New Roman" w:cs="Times New Roman"/>
                <w:color w:val="auto"/>
                <w:sz w:val="24"/>
                <w:szCs w:val="24"/>
                <w:lang w:val="uk-UA"/>
              </w:rPr>
              <w:t>.</w:t>
            </w:r>
          </w:p>
        </w:tc>
      </w:tr>
      <w:tr w:rsidR="0098368E" w:rsidRPr="003D5C5E" w14:paraId="1BA7BCB0" w14:textId="77777777" w:rsidTr="00BD395E">
        <w:trPr>
          <w:trHeight w:val="520"/>
          <w:jc w:val="center"/>
        </w:trPr>
        <w:tc>
          <w:tcPr>
            <w:tcW w:w="566" w:type="dxa"/>
          </w:tcPr>
          <w:p w14:paraId="29C0A13D" w14:textId="77777777" w:rsidR="0098368E" w:rsidRPr="003D5C5E" w:rsidRDefault="0098368E" w:rsidP="0098368E">
            <w:pPr>
              <w:pStyle w:val="1b"/>
              <w:widowControl w:val="0"/>
              <w:spacing w:line="240" w:lineRule="auto"/>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5</w:t>
            </w:r>
          </w:p>
        </w:tc>
        <w:tc>
          <w:tcPr>
            <w:tcW w:w="2977" w:type="dxa"/>
          </w:tcPr>
          <w:p w14:paraId="6E42E358" w14:textId="77777777" w:rsidR="0098368E" w:rsidRPr="003D5C5E" w:rsidRDefault="0098368E" w:rsidP="0098368E">
            <w:pPr>
              <w:pStyle w:val="1b"/>
              <w:widowControl w:val="0"/>
              <w:spacing w:line="240" w:lineRule="auto"/>
              <w:ind w:right="113"/>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Кваліфікаційні критерії відповідно до статті 16 Закону, підстав</w:t>
            </w:r>
            <w:r>
              <w:rPr>
                <w:rFonts w:ascii="Times New Roman" w:eastAsia="Times New Roman" w:hAnsi="Times New Roman" w:cs="Times New Roman"/>
                <w:color w:val="auto"/>
                <w:sz w:val="24"/>
                <w:szCs w:val="24"/>
                <w:lang w:val="uk-UA"/>
              </w:rPr>
              <w:t>и, встановлені пунктом 47 Особливостей</w:t>
            </w:r>
            <w:r w:rsidRPr="003D5C5E">
              <w:rPr>
                <w:rFonts w:ascii="Times New Roman" w:eastAsia="Times New Roman" w:hAnsi="Times New Roman" w:cs="Times New Roman"/>
                <w:color w:val="auto"/>
                <w:sz w:val="24"/>
                <w:szCs w:val="24"/>
                <w:lang w:val="uk-UA"/>
              </w:rPr>
              <w:t xml:space="preserve">, та інформація про спосіб підтвердження відповідності учасників установленим критеріям і вимогам згідно із законодавством. </w:t>
            </w:r>
          </w:p>
          <w:p w14:paraId="534F86E1" w14:textId="171896FD" w:rsidR="0098368E" w:rsidRPr="003D5C5E" w:rsidRDefault="0098368E" w:rsidP="0098368E">
            <w:pPr>
              <w:pStyle w:val="1b"/>
              <w:widowControl w:val="0"/>
              <w:spacing w:line="240" w:lineRule="auto"/>
              <w:ind w:right="113"/>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w:t>
            </w:r>
            <w:r>
              <w:rPr>
                <w:rFonts w:ascii="Times New Roman" w:eastAsia="Times New Roman" w:hAnsi="Times New Roman" w:cs="Times New Roman"/>
                <w:color w:val="auto"/>
                <w:sz w:val="24"/>
                <w:szCs w:val="24"/>
                <w:lang w:val="uk-UA"/>
              </w:rPr>
              <w:t xml:space="preserve"> встановленим пунктом 47 Особливостей.</w:t>
            </w:r>
          </w:p>
        </w:tc>
        <w:tc>
          <w:tcPr>
            <w:tcW w:w="7228" w:type="dxa"/>
          </w:tcPr>
          <w:p w14:paraId="2CF64520" w14:textId="77777777" w:rsidR="0098368E" w:rsidRPr="00355EF6" w:rsidRDefault="0098368E" w:rsidP="0098368E">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55EF6">
              <w:rPr>
                <w:rFonts w:ascii="Times New Roman" w:eastAsia="Times New Roman" w:hAnsi="Times New Roman" w:cs="Times New Roman"/>
                <w:color w:val="auto"/>
                <w:sz w:val="24"/>
                <w:szCs w:val="24"/>
                <w:lang w:val="uk-UA"/>
              </w:rPr>
              <w:t>5.1. Замовник вимагає від учасників подання ними документально підтвердженої інформації про їх відповідність кваліфікаційним критеріям, а саме:</w:t>
            </w:r>
          </w:p>
          <w:p w14:paraId="7EC698DD" w14:textId="77777777" w:rsidR="0098368E" w:rsidRPr="00355EF6" w:rsidRDefault="0098368E" w:rsidP="0098368E">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55EF6">
              <w:rPr>
                <w:rFonts w:ascii="Times New Roman" w:eastAsia="Times New Roman" w:hAnsi="Times New Roman" w:cs="Times New Roman"/>
                <w:color w:val="auto"/>
                <w:sz w:val="24"/>
                <w:szCs w:val="24"/>
                <w:lang w:val="uk-UA"/>
              </w:rPr>
              <w:t>- наявність в учасника процедури закупівлі обладнання, матеріально-технічної бази та технологій;</w:t>
            </w:r>
          </w:p>
          <w:p w14:paraId="23E357FD" w14:textId="77777777" w:rsidR="0098368E" w:rsidRPr="00355EF6" w:rsidRDefault="0098368E" w:rsidP="0098368E">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55EF6">
              <w:rPr>
                <w:rFonts w:ascii="Times New Roman" w:eastAsia="Times New Roman" w:hAnsi="Times New Roman" w:cs="Times New Roman"/>
                <w:color w:val="auto"/>
                <w:sz w:val="24"/>
                <w:szCs w:val="24"/>
                <w:lang w:val="uk-UA"/>
              </w:rPr>
              <w:t>- наявність працівників відповідної кваліфікації, які мають необхідні знання та досвід;</w:t>
            </w:r>
          </w:p>
          <w:p w14:paraId="1258C31D" w14:textId="62408830" w:rsidR="0098368E" w:rsidRPr="00355EF6" w:rsidRDefault="0098368E" w:rsidP="0098368E">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55EF6">
              <w:rPr>
                <w:rFonts w:ascii="Times New Roman" w:eastAsia="Times New Roman" w:hAnsi="Times New Roman" w:cs="Times New Roman"/>
                <w:color w:val="auto"/>
                <w:sz w:val="24"/>
                <w:szCs w:val="24"/>
                <w:lang w:val="uk-UA"/>
              </w:rPr>
              <w:t>- наявність документально підтвердженого досвіду виконання аналогічного (аналогічних) за предметом закупівлі договору (договорів);</w:t>
            </w:r>
          </w:p>
          <w:p w14:paraId="6FF3E3B3" w14:textId="5D515F2D" w:rsidR="0098368E" w:rsidRPr="00355EF6" w:rsidRDefault="0098368E" w:rsidP="0098368E">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55EF6">
              <w:rPr>
                <w:rFonts w:ascii="Times New Roman" w:eastAsia="Times New Roman" w:hAnsi="Times New Roman" w:cs="Times New Roman"/>
                <w:color w:val="auto"/>
                <w:sz w:val="24"/>
                <w:szCs w:val="24"/>
                <w:lang w:val="uk-UA"/>
              </w:rPr>
              <w:t>- наявність фінансової спроможності, яка підтверджується фінансовою звітністю.</w:t>
            </w:r>
          </w:p>
          <w:p w14:paraId="7A7341FC" w14:textId="57A309A9" w:rsidR="0098368E" w:rsidRPr="00355EF6" w:rsidRDefault="0098368E" w:rsidP="0098368E">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55EF6">
              <w:rPr>
                <w:rFonts w:ascii="Times New Roman" w:eastAsia="Times New Roman" w:hAnsi="Times New Roman" w:cs="Times New Roman"/>
                <w:color w:val="auto"/>
                <w:sz w:val="24"/>
                <w:szCs w:val="24"/>
                <w:lang w:val="uk-UA"/>
              </w:rPr>
              <w:t xml:space="preserve">5.2. Для підтвердження відповідності учасника кваліфікаційним критеріям, останній повинен надати у порядку згідно п. 5.1 цього Розділу всі документи згідно переліку, вказаного в Додатку 1 до цієї тендерної документації </w:t>
            </w:r>
          </w:p>
          <w:p w14:paraId="0EA68F1B" w14:textId="73B69285" w:rsidR="0098368E" w:rsidRPr="00355EF6" w:rsidRDefault="0098368E" w:rsidP="0098368E">
            <w:pPr>
              <w:pStyle w:val="1b"/>
              <w:widowControl w:val="0"/>
              <w:spacing w:line="240" w:lineRule="auto"/>
              <w:ind w:right="113"/>
              <w:jc w:val="both"/>
              <w:rPr>
                <w:rFonts w:ascii="Times New Roman" w:eastAsia="Times New Roman" w:hAnsi="Times New Roman" w:cs="Times New Roman"/>
                <w:color w:val="FF0000"/>
                <w:sz w:val="24"/>
                <w:szCs w:val="24"/>
                <w:lang w:val="uk-UA"/>
              </w:rPr>
            </w:pPr>
            <w:r w:rsidRPr="00355EF6">
              <w:rPr>
                <w:rFonts w:ascii="Times New Roman" w:eastAsia="Times New Roman" w:hAnsi="Times New Roman" w:cs="Times New Roman"/>
                <w:color w:val="auto"/>
                <w:sz w:val="24"/>
                <w:szCs w:val="24"/>
                <w:lang w:val="uk-UA"/>
              </w:rPr>
              <w:t xml:space="preserve">5.3.  </w:t>
            </w:r>
            <w:proofErr w:type="spellStart"/>
            <w:r w:rsidRPr="00355EF6">
              <w:rPr>
                <w:rFonts w:ascii="Times New Roman" w:eastAsia="Times New Roman" w:hAnsi="Times New Roman" w:cs="Times New Roman"/>
                <w:color w:val="auto"/>
                <w:sz w:val="24"/>
                <w:szCs w:val="24"/>
                <w:lang w:val="uk-UA"/>
              </w:rPr>
              <w:t>Сканкопію</w:t>
            </w:r>
            <w:proofErr w:type="spellEnd"/>
            <w:r w:rsidRPr="00355EF6">
              <w:rPr>
                <w:rFonts w:ascii="Times New Roman" w:eastAsia="Times New Roman" w:hAnsi="Times New Roman" w:cs="Times New Roman"/>
                <w:color w:val="auto"/>
                <w:sz w:val="24"/>
                <w:szCs w:val="24"/>
                <w:lang w:val="uk-UA"/>
              </w:rPr>
              <w:t xml:space="preserve"> ліцензії або документа дозвільного характеру, виданих уповноваженим державним органом, необхідних для виконання робіт, вказаних в Технічному завданні , якщо отримання дозволу або ліцензії передбачено законом . У випадку відсутності таких документів, учасник надає письмове пояснення.</w:t>
            </w:r>
          </w:p>
          <w:p w14:paraId="3E136A35" w14:textId="77777777" w:rsidR="0098368E" w:rsidRPr="00355EF6" w:rsidRDefault="0098368E" w:rsidP="0098368E">
            <w:pPr>
              <w:tabs>
                <w:tab w:val="left" w:pos="720"/>
              </w:tabs>
              <w:spacing w:after="0" w:line="240" w:lineRule="auto"/>
              <w:jc w:val="both"/>
              <w:rPr>
                <w:rFonts w:ascii="Times New Roman" w:eastAsia="Times New Roman" w:hAnsi="Times New Roman" w:cs="Times New Roman"/>
                <w:color w:val="000000"/>
                <w:sz w:val="24"/>
                <w:szCs w:val="24"/>
                <w:lang w:eastAsia="uk-UA"/>
              </w:rPr>
            </w:pPr>
            <w:r w:rsidRPr="00355EF6">
              <w:rPr>
                <w:rFonts w:ascii="Times New Roman" w:eastAsia="Times New Roman" w:hAnsi="Times New Roman" w:cs="Times New Roman"/>
                <w:sz w:val="24"/>
                <w:szCs w:val="24"/>
              </w:rPr>
              <w:t xml:space="preserve">5.4. </w:t>
            </w:r>
            <w:r w:rsidRPr="00355EF6">
              <w:rPr>
                <w:rFonts w:ascii="Times New Roman" w:eastAsia="Times New Roman" w:hAnsi="Times New Roman" w:cs="Times New Roman"/>
                <w:color w:val="000000"/>
                <w:sz w:val="24"/>
                <w:szCs w:val="24"/>
                <w:lang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09DE4FDE" w14:textId="77777777" w:rsidR="0098368E" w:rsidRPr="00355EF6" w:rsidRDefault="0098368E" w:rsidP="0098368E">
            <w:pPr>
              <w:tabs>
                <w:tab w:val="left" w:pos="720"/>
              </w:tabs>
              <w:spacing w:after="0" w:line="240" w:lineRule="auto"/>
              <w:jc w:val="both"/>
              <w:rPr>
                <w:rFonts w:ascii="Times New Roman" w:eastAsia="Times New Roman" w:hAnsi="Times New Roman" w:cs="Times New Roman"/>
                <w:color w:val="000000"/>
                <w:sz w:val="24"/>
                <w:szCs w:val="24"/>
                <w:lang w:eastAsia="uk-UA"/>
              </w:rPr>
            </w:pPr>
            <w:r w:rsidRPr="00355EF6">
              <w:rPr>
                <w:rFonts w:ascii="Times New Roman" w:eastAsia="Times New Roman" w:hAnsi="Times New Roman" w:cs="Times New Roman"/>
                <w:color w:val="000000"/>
                <w:sz w:val="24"/>
                <w:szCs w:val="24"/>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0AABE9B" w14:textId="77777777" w:rsidR="0098368E" w:rsidRPr="00355EF6" w:rsidRDefault="0098368E" w:rsidP="0098368E">
            <w:pPr>
              <w:tabs>
                <w:tab w:val="left" w:pos="720"/>
              </w:tabs>
              <w:spacing w:after="0" w:line="240" w:lineRule="auto"/>
              <w:jc w:val="both"/>
              <w:rPr>
                <w:rFonts w:ascii="Times New Roman" w:eastAsia="Times New Roman" w:hAnsi="Times New Roman" w:cs="Times New Roman"/>
                <w:color w:val="000000"/>
                <w:sz w:val="24"/>
                <w:szCs w:val="24"/>
                <w:lang w:eastAsia="uk-UA"/>
              </w:rPr>
            </w:pPr>
            <w:r w:rsidRPr="00355EF6">
              <w:rPr>
                <w:rFonts w:ascii="Times New Roman" w:eastAsia="Times New Roman" w:hAnsi="Times New Roman" w:cs="Times New Roman"/>
                <w:color w:val="000000"/>
                <w:sz w:val="24"/>
                <w:szCs w:val="24"/>
                <w:lang w:eastAsia="uk-UA"/>
              </w:rPr>
              <w:t xml:space="preserve">2) відомості про юридичну особу, яка є учасником процедури закупівлі, </w:t>
            </w:r>
            <w:proofErr w:type="spellStart"/>
            <w:r w:rsidRPr="00355EF6">
              <w:rPr>
                <w:rFonts w:ascii="Times New Roman" w:eastAsia="Times New Roman" w:hAnsi="Times New Roman" w:cs="Times New Roman"/>
                <w:color w:val="000000"/>
                <w:sz w:val="24"/>
                <w:szCs w:val="24"/>
                <w:lang w:eastAsia="uk-UA"/>
              </w:rPr>
              <w:t>внесено</w:t>
            </w:r>
            <w:proofErr w:type="spellEnd"/>
            <w:r w:rsidRPr="00355EF6">
              <w:rPr>
                <w:rFonts w:ascii="Times New Roman" w:eastAsia="Times New Roman" w:hAnsi="Times New Roman" w:cs="Times New Roman"/>
                <w:color w:val="000000"/>
                <w:sz w:val="24"/>
                <w:szCs w:val="24"/>
                <w:lang w:eastAsia="uk-UA"/>
              </w:rPr>
              <w:t xml:space="preserve"> до Єдиного державного реєстру осіб, які вчинили корупційні або пов’язані з корупцією правопорушення;</w:t>
            </w:r>
          </w:p>
          <w:p w14:paraId="215F1AAD" w14:textId="77777777" w:rsidR="0098368E" w:rsidRPr="00355EF6" w:rsidRDefault="0098368E" w:rsidP="0098368E">
            <w:pPr>
              <w:tabs>
                <w:tab w:val="left" w:pos="720"/>
              </w:tabs>
              <w:spacing w:after="0" w:line="240" w:lineRule="auto"/>
              <w:jc w:val="both"/>
              <w:rPr>
                <w:rFonts w:ascii="Times New Roman" w:eastAsia="Times New Roman" w:hAnsi="Times New Roman" w:cs="Times New Roman"/>
                <w:color w:val="000000"/>
                <w:sz w:val="24"/>
                <w:szCs w:val="24"/>
                <w:lang w:eastAsia="uk-UA"/>
              </w:rPr>
            </w:pPr>
            <w:r w:rsidRPr="00355EF6">
              <w:rPr>
                <w:rFonts w:ascii="Times New Roman" w:eastAsia="Times New Roman" w:hAnsi="Times New Roman" w:cs="Times New Roman"/>
                <w:color w:val="000000"/>
                <w:sz w:val="24"/>
                <w:szCs w:val="24"/>
                <w:lang w:eastAsia="uk-UA"/>
              </w:rPr>
              <w:t xml:space="preserve">3) керівника учасника процедури закупівлі, фізичну особу, яка є учасником процедури закупівлі, було притягнуто згідно із законом  </w:t>
            </w:r>
            <w:r w:rsidRPr="00355EF6">
              <w:rPr>
                <w:rFonts w:ascii="Times New Roman" w:eastAsia="Times New Roman" w:hAnsi="Times New Roman" w:cs="Times New Roman"/>
                <w:color w:val="000000"/>
                <w:sz w:val="24"/>
                <w:szCs w:val="24"/>
                <w:lang w:eastAsia="uk-UA"/>
              </w:rPr>
              <w:lastRenderedPageBreak/>
              <w:t>до відповідальності за вчинення корупційного правопорушення або правопорушення, пов’язаного з корупцією;</w:t>
            </w:r>
          </w:p>
          <w:p w14:paraId="588F1492" w14:textId="77777777" w:rsidR="0098368E" w:rsidRPr="00355EF6" w:rsidRDefault="0098368E" w:rsidP="0098368E">
            <w:pPr>
              <w:tabs>
                <w:tab w:val="left" w:pos="720"/>
              </w:tabs>
              <w:spacing w:after="0" w:line="240" w:lineRule="auto"/>
              <w:jc w:val="both"/>
              <w:rPr>
                <w:rFonts w:ascii="Times New Roman" w:eastAsia="Times New Roman" w:hAnsi="Times New Roman" w:cs="Times New Roman"/>
                <w:color w:val="000000"/>
                <w:sz w:val="24"/>
                <w:szCs w:val="24"/>
                <w:lang w:eastAsia="uk-UA"/>
              </w:rPr>
            </w:pPr>
            <w:r w:rsidRPr="00355EF6">
              <w:rPr>
                <w:rFonts w:ascii="Times New Roman" w:eastAsia="Times New Roman" w:hAnsi="Times New Roman" w:cs="Times New Roman"/>
                <w:color w:val="000000"/>
                <w:sz w:val="24"/>
                <w:szCs w:val="24"/>
                <w:lang w:eastAsia="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355EF6">
              <w:rPr>
                <w:rFonts w:ascii="Times New Roman" w:eastAsia="Times New Roman" w:hAnsi="Times New Roman" w:cs="Times New Roman"/>
                <w:color w:val="000000"/>
                <w:sz w:val="24"/>
                <w:szCs w:val="24"/>
                <w:lang w:eastAsia="uk-UA"/>
              </w:rPr>
              <w:t>антиконкурентних</w:t>
            </w:r>
            <w:proofErr w:type="spellEnd"/>
            <w:r w:rsidRPr="00355EF6">
              <w:rPr>
                <w:rFonts w:ascii="Times New Roman" w:eastAsia="Times New Roman" w:hAnsi="Times New Roman" w:cs="Times New Roman"/>
                <w:color w:val="000000"/>
                <w:sz w:val="24"/>
                <w:szCs w:val="24"/>
                <w:lang w:eastAsia="uk-UA"/>
              </w:rPr>
              <w:t xml:space="preserve"> узгоджених дій, що стосуються спотворення результатів тендерів;</w:t>
            </w:r>
          </w:p>
          <w:p w14:paraId="041507F3" w14:textId="77777777" w:rsidR="0098368E" w:rsidRPr="00355EF6" w:rsidRDefault="0098368E" w:rsidP="0098368E">
            <w:pPr>
              <w:tabs>
                <w:tab w:val="left" w:pos="720"/>
              </w:tabs>
              <w:spacing w:after="0" w:line="240" w:lineRule="auto"/>
              <w:jc w:val="both"/>
              <w:rPr>
                <w:rFonts w:ascii="Times New Roman" w:eastAsia="Times New Roman" w:hAnsi="Times New Roman" w:cs="Times New Roman"/>
                <w:color w:val="000000"/>
                <w:sz w:val="24"/>
                <w:szCs w:val="24"/>
                <w:lang w:eastAsia="uk-UA"/>
              </w:rPr>
            </w:pPr>
            <w:r w:rsidRPr="00355EF6">
              <w:rPr>
                <w:rFonts w:ascii="Times New Roman" w:eastAsia="Times New Roman" w:hAnsi="Times New Roman" w:cs="Times New Roman"/>
                <w:color w:val="000000"/>
                <w:sz w:val="24"/>
                <w:szCs w:val="24"/>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5DE9FC3" w14:textId="77777777" w:rsidR="0098368E" w:rsidRPr="00355EF6" w:rsidRDefault="0098368E" w:rsidP="0098368E">
            <w:pPr>
              <w:tabs>
                <w:tab w:val="left" w:pos="720"/>
              </w:tabs>
              <w:spacing w:after="0" w:line="240" w:lineRule="auto"/>
              <w:jc w:val="both"/>
              <w:rPr>
                <w:rFonts w:ascii="Times New Roman" w:eastAsia="Times New Roman" w:hAnsi="Times New Roman" w:cs="Times New Roman"/>
                <w:color w:val="000000"/>
                <w:sz w:val="24"/>
                <w:szCs w:val="24"/>
                <w:lang w:eastAsia="uk-UA"/>
              </w:rPr>
            </w:pPr>
            <w:r w:rsidRPr="00355EF6">
              <w:rPr>
                <w:rFonts w:ascii="Times New Roman" w:eastAsia="Times New Roman" w:hAnsi="Times New Roman" w:cs="Times New Roman"/>
                <w:color w:val="000000"/>
                <w:sz w:val="24"/>
                <w:szCs w:val="24"/>
                <w:lang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8A3D54E" w14:textId="77777777" w:rsidR="0098368E" w:rsidRPr="00355EF6" w:rsidRDefault="0098368E" w:rsidP="0098368E">
            <w:pPr>
              <w:tabs>
                <w:tab w:val="left" w:pos="720"/>
              </w:tabs>
              <w:spacing w:after="0" w:line="240" w:lineRule="auto"/>
              <w:jc w:val="both"/>
              <w:rPr>
                <w:rFonts w:ascii="Times New Roman" w:eastAsia="Times New Roman" w:hAnsi="Times New Roman" w:cs="Times New Roman"/>
                <w:color w:val="000000"/>
                <w:sz w:val="24"/>
                <w:szCs w:val="24"/>
                <w:lang w:eastAsia="uk-UA"/>
              </w:rPr>
            </w:pPr>
            <w:r w:rsidRPr="00355EF6">
              <w:rPr>
                <w:rFonts w:ascii="Times New Roman" w:eastAsia="Times New Roman" w:hAnsi="Times New Roman" w:cs="Times New Roman"/>
                <w:color w:val="000000"/>
                <w:sz w:val="24"/>
                <w:szCs w:val="24"/>
                <w:lang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03AE689" w14:textId="77777777" w:rsidR="0098368E" w:rsidRPr="00355EF6" w:rsidRDefault="0098368E" w:rsidP="0098368E">
            <w:pPr>
              <w:tabs>
                <w:tab w:val="left" w:pos="720"/>
              </w:tabs>
              <w:spacing w:after="0" w:line="240" w:lineRule="auto"/>
              <w:jc w:val="both"/>
              <w:rPr>
                <w:rFonts w:ascii="Times New Roman" w:eastAsia="Times New Roman" w:hAnsi="Times New Roman" w:cs="Times New Roman"/>
                <w:color w:val="000000"/>
                <w:sz w:val="24"/>
                <w:szCs w:val="24"/>
                <w:lang w:eastAsia="uk-UA"/>
              </w:rPr>
            </w:pPr>
            <w:r w:rsidRPr="00355EF6">
              <w:rPr>
                <w:rFonts w:ascii="Times New Roman" w:eastAsia="Times New Roman" w:hAnsi="Times New Roman" w:cs="Times New Roman"/>
                <w:color w:val="000000"/>
                <w:sz w:val="24"/>
                <w:szCs w:val="24"/>
                <w:lang w:eastAsia="uk-UA"/>
              </w:rPr>
              <w:t>8) учасник процедури закупівлі визнаний в установленому законом порядку банкрутом та стосовно нього відкрита ліквідаційна процедура;</w:t>
            </w:r>
          </w:p>
          <w:p w14:paraId="6EAAB709" w14:textId="77777777" w:rsidR="0098368E" w:rsidRPr="00E237AF" w:rsidRDefault="0098368E" w:rsidP="0098368E">
            <w:pPr>
              <w:widowControl w:val="0"/>
              <w:spacing w:after="0" w:line="240" w:lineRule="auto"/>
              <w:ind w:right="120"/>
              <w:jc w:val="both"/>
              <w:rPr>
                <w:rFonts w:ascii="Times New Roman" w:eastAsia="Times New Roman" w:hAnsi="Times New Roman" w:cs="Times New Roman"/>
                <w:sz w:val="24"/>
                <w:szCs w:val="24"/>
              </w:rPr>
            </w:pPr>
            <w:r w:rsidRPr="00355EF6">
              <w:rPr>
                <w:rFonts w:ascii="Times New Roman" w:eastAsia="Times New Roman" w:hAnsi="Times New Roman" w:cs="Times New Roman"/>
                <w:color w:val="000000"/>
                <w:sz w:val="24"/>
                <w:szCs w:val="24"/>
                <w:lang w:eastAsia="uk-UA"/>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w:t>
            </w:r>
            <w:r w:rsidRPr="00E237AF">
              <w:rPr>
                <w:rFonts w:ascii="Times New Roman" w:eastAsia="Times New Roman" w:hAnsi="Times New Roman" w:cs="Times New Roman"/>
                <w:color w:val="000000"/>
                <w:sz w:val="24"/>
                <w:szCs w:val="24"/>
                <w:lang w:eastAsia="uk-UA"/>
              </w:rPr>
              <w:t>державну реєстрацію юридичних осіб, фізичних осіб — підприємців та громадських формувань” (крім нерезидентів);</w:t>
            </w:r>
            <w:r w:rsidRPr="00E237AF">
              <w:rPr>
                <w:rFonts w:ascii="Times New Roman" w:eastAsia="Times New Roman" w:hAnsi="Times New Roman" w:cs="Times New Roman"/>
                <w:sz w:val="24"/>
                <w:szCs w:val="24"/>
              </w:rPr>
              <w:t xml:space="preserve"> Учасник (крім нерезидентів) надає витяг з Єдиного державного реєстру юридичних осіб, фізичних осіб – підприємців, громадських формувань станом на дату не раніше дати оприлюднення Замовником в електронній системі </w:t>
            </w:r>
            <w:proofErr w:type="spellStart"/>
            <w:r w:rsidRPr="00E237AF">
              <w:rPr>
                <w:rFonts w:ascii="Times New Roman" w:eastAsia="Times New Roman" w:hAnsi="Times New Roman" w:cs="Times New Roman"/>
                <w:sz w:val="24"/>
                <w:szCs w:val="24"/>
              </w:rPr>
              <w:t>закупівель</w:t>
            </w:r>
            <w:proofErr w:type="spellEnd"/>
            <w:r w:rsidRPr="00E237AF">
              <w:rPr>
                <w:rFonts w:ascii="Times New Roman" w:eastAsia="Times New Roman" w:hAnsi="Times New Roman" w:cs="Times New Roman"/>
                <w:sz w:val="24"/>
                <w:szCs w:val="24"/>
              </w:rPr>
              <w:t xml:space="preserve"> оголошення про проведення торгів;</w:t>
            </w:r>
          </w:p>
          <w:p w14:paraId="263CC6FD" w14:textId="77777777" w:rsidR="0098368E" w:rsidRPr="00E237AF" w:rsidRDefault="0098368E" w:rsidP="0098368E">
            <w:pPr>
              <w:widowControl w:val="0"/>
              <w:spacing w:after="0" w:line="240" w:lineRule="auto"/>
              <w:ind w:right="120"/>
              <w:jc w:val="both"/>
              <w:rPr>
                <w:rFonts w:ascii="Times New Roman" w:eastAsia="Times New Roman" w:hAnsi="Times New Roman" w:cs="Times New Roman"/>
                <w:sz w:val="24"/>
                <w:szCs w:val="24"/>
              </w:rPr>
            </w:pPr>
            <w:r w:rsidRPr="00E237AF">
              <w:rPr>
                <w:rFonts w:ascii="Times New Roman" w:eastAsia="Times New Roman" w:hAnsi="Times New Roman" w:cs="Times New Roman"/>
                <w:color w:val="000000"/>
                <w:sz w:val="24"/>
                <w:szCs w:val="24"/>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r w:rsidRPr="00E237AF">
              <w:rPr>
                <w:rFonts w:ascii="Times New Roman" w:eastAsia="Times New Roman" w:hAnsi="Times New Roman" w:cs="Times New Roman"/>
                <w:sz w:val="24"/>
                <w:szCs w:val="24"/>
              </w:rPr>
              <w:t xml:space="preserve"> В складі пропозиції учасник надає антикорупційну програму та наказ про її затвердження та призначення уповноваженого з її реалізації;</w:t>
            </w:r>
          </w:p>
          <w:p w14:paraId="04AA9D5F" w14:textId="77777777" w:rsidR="0098368E" w:rsidRPr="00355EF6" w:rsidRDefault="0098368E" w:rsidP="0098368E">
            <w:pPr>
              <w:tabs>
                <w:tab w:val="left" w:pos="720"/>
              </w:tabs>
              <w:spacing w:after="0" w:line="240" w:lineRule="auto"/>
              <w:jc w:val="both"/>
              <w:rPr>
                <w:rFonts w:ascii="Times New Roman" w:eastAsia="Times New Roman" w:hAnsi="Times New Roman" w:cs="Times New Roman"/>
                <w:color w:val="000000"/>
                <w:sz w:val="24"/>
                <w:szCs w:val="24"/>
                <w:lang w:eastAsia="uk-UA"/>
              </w:rPr>
            </w:pPr>
            <w:r w:rsidRPr="00E237AF">
              <w:rPr>
                <w:rFonts w:ascii="Times New Roman" w:eastAsia="Times New Roman" w:hAnsi="Times New Roman" w:cs="Times New Roman"/>
                <w:color w:val="000000"/>
                <w:sz w:val="24"/>
                <w:szCs w:val="24"/>
                <w:lang w:eastAsia="uk-UA"/>
              </w:rPr>
              <w:t>11) учасник процедури закупівлі</w:t>
            </w:r>
            <w:r w:rsidRPr="00355EF6">
              <w:rPr>
                <w:rFonts w:ascii="Times New Roman" w:eastAsia="Times New Roman" w:hAnsi="Times New Roman" w:cs="Times New Roman"/>
                <w:color w:val="000000"/>
                <w:sz w:val="24"/>
                <w:szCs w:val="24"/>
                <w:lang w:eastAsia="uk-UA"/>
              </w:rPr>
              <w:t xml:space="preserve"> або кінцевий </w:t>
            </w:r>
            <w:proofErr w:type="spellStart"/>
            <w:r w:rsidRPr="00355EF6">
              <w:rPr>
                <w:rFonts w:ascii="Times New Roman" w:eastAsia="Times New Roman" w:hAnsi="Times New Roman" w:cs="Times New Roman"/>
                <w:color w:val="000000"/>
                <w:sz w:val="24"/>
                <w:szCs w:val="24"/>
                <w:lang w:eastAsia="uk-UA"/>
              </w:rPr>
              <w:t>бенефіціарний</w:t>
            </w:r>
            <w:proofErr w:type="spellEnd"/>
            <w:r w:rsidRPr="00355EF6">
              <w:rPr>
                <w:rFonts w:ascii="Times New Roman" w:eastAsia="Times New Roman" w:hAnsi="Times New Roman" w:cs="Times New Roman"/>
                <w:color w:val="000000"/>
                <w:sz w:val="24"/>
                <w:szCs w:val="24"/>
                <w:lang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355EF6">
              <w:rPr>
                <w:rFonts w:ascii="Times New Roman" w:eastAsia="Times New Roman" w:hAnsi="Times New Roman" w:cs="Times New Roman"/>
                <w:color w:val="000000"/>
                <w:sz w:val="24"/>
                <w:szCs w:val="24"/>
                <w:lang w:eastAsia="uk-UA"/>
              </w:rPr>
              <w:t>закупівель</w:t>
            </w:r>
            <w:proofErr w:type="spellEnd"/>
            <w:r w:rsidRPr="00355EF6">
              <w:rPr>
                <w:rFonts w:ascii="Times New Roman" w:eastAsia="Times New Roman" w:hAnsi="Times New Roman" w:cs="Times New Roman"/>
                <w:color w:val="000000"/>
                <w:sz w:val="24"/>
                <w:szCs w:val="24"/>
                <w:lang w:eastAsia="uk-UA"/>
              </w:rPr>
              <w:t xml:space="preserve"> товарів, робіт і послуг згідно із Законом України “Про санкції”;</w:t>
            </w:r>
          </w:p>
          <w:p w14:paraId="2064079A" w14:textId="77777777" w:rsidR="0098368E" w:rsidRPr="00355EF6" w:rsidRDefault="0098368E" w:rsidP="0098368E">
            <w:pPr>
              <w:tabs>
                <w:tab w:val="left" w:pos="720"/>
              </w:tabs>
              <w:spacing w:after="0" w:line="240" w:lineRule="auto"/>
              <w:jc w:val="both"/>
              <w:rPr>
                <w:rFonts w:ascii="Times New Roman" w:eastAsia="Times New Roman" w:hAnsi="Times New Roman" w:cs="Times New Roman"/>
                <w:color w:val="000000"/>
                <w:sz w:val="24"/>
                <w:szCs w:val="24"/>
                <w:lang w:eastAsia="uk-UA"/>
              </w:rPr>
            </w:pPr>
            <w:r w:rsidRPr="00355EF6">
              <w:rPr>
                <w:rFonts w:ascii="Times New Roman" w:eastAsia="Times New Roman" w:hAnsi="Times New Roman" w:cs="Times New Roman"/>
                <w:color w:val="000000"/>
                <w:sz w:val="24"/>
                <w:szCs w:val="24"/>
                <w:lang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8845A5D" w14:textId="77777777" w:rsidR="0098368E" w:rsidRPr="00355EF6" w:rsidRDefault="0098368E" w:rsidP="0098368E">
            <w:pPr>
              <w:tabs>
                <w:tab w:val="left" w:pos="720"/>
              </w:tabs>
              <w:spacing w:after="0" w:line="240" w:lineRule="auto"/>
              <w:jc w:val="both"/>
              <w:rPr>
                <w:rFonts w:ascii="Times New Roman" w:eastAsia="Times New Roman" w:hAnsi="Times New Roman" w:cs="Times New Roman"/>
                <w:color w:val="000000"/>
                <w:sz w:val="24"/>
                <w:szCs w:val="24"/>
                <w:lang w:eastAsia="uk-UA"/>
              </w:rPr>
            </w:pPr>
            <w:r w:rsidRPr="00355EF6">
              <w:rPr>
                <w:rFonts w:ascii="Times New Roman" w:eastAsia="Times New Roman" w:hAnsi="Times New Roman" w:cs="Times New Roman"/>
                <w:color w:val="000000"/>
                <w:sz w:val="24"/>
                <w:szCs w:val="24"/>
                <w:lang w:eastAsia="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w:t>
            </w:r>
            <w:r w:rsidRPr="00355EF6">
              <w:rPr>
                <w:rFonts w:ascii="Times New Roman" w:eastAsia="Times New Roman" w:hAnsi="Times New Roman" w:cs="Times New Roman"/>
                <w:color w:val="000000"/>
                <w:sz w:val="24"/>
                <w:szCs w:val="24"/>
                <w:lang w:eastAsia="uk-UA"/>
              </w:rPr>
              <w:lastRenderedPageBreak/>
              <w:t>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88B7D33" w14:textId="77777777" w:rsidR="0098368E" w:rsidRDefault="0098368E" w:rsidP="0098368E">
            <w:pPr>
              <w:tabs>
                <w:tab w:val="left" w:pos="720"/>
              </w:tabs>
              <w:spacing w:after="0" w:line="240" w:lineRule="auto"/>
              <w:jc w:val="both"/>
              <w:rPr>
                <w:rFonts w:ascii="Times New Roman" w:eastAsia="Times New Roman" w:hAnsi="Times New Roman" w:cs="Times New Roman"/>
                <w:color w:val="000000"/>
                <w:sz w:val="24"/>
                <w:szCs w:val="24"/>
                <w:lang w:eastAsia="uk-UA"/>
              </w:rPr>
            </w:pPr>
            <w:r w:rsidRPr="00121DF3">
              <w:rPr>
                <w:rFonts w:ascii="Times New Roman" w:eastAsia="Times New Roman" w:hAnsi="Times New Roman" w:cs="Times New Roman"/>
                <w:color w:val="000000"/>
                <w:sz w:val="24"/>
                <w:szCs w:val="24"/>
                <w:lang w:eastAsia="uk-UA"/>
              </w:rPr>
              <w:t xml:space="preserve">Переможець процедури закупівлі у строк, що не перевищує чотири дні з дати оприлюднення в електронній системі </w:t>
            </w:r>
            <w:proofErr w:type="spellStart"/>
            <w:r w:rsidRPr="00121DF3">
              <w:rPr>
                <w:rFonts w:ascii="Times New Roman" w:eastAsia="Times New Roman" w:hAnsi="Times New Roman" w:cs="Times New Roman"/>
                <w:color w:val="000000"/>
                <w:sz w:val="24"/>
                <w:szCs w:val="24"/>
                <w:lang w:eastAsia="uk-UA"/>
              </w:rPr>
              <w:t>закупівель</w:t>
            </w:r>
            <w:proofErr w:type="spellEnd"/>
            <w:r w:rsidRPr="00121DF3">
              <w:rPr>
                <w:rFonts w:ascii="Times New Roman" w:eastAsia="Times New Roman" w:hAnsi="Times New Roman" w:cs="Times New Roman"/>
                <w:color w:val="000000"/>
                <w:sz w:val="24"/>
                <w:szCs w:val="24"/>
                <w:lang w:eastAsia="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121DF3">
              <w:rPr>
                <w:rFonts w:ascii="Times New Roman" w:eastAsia="Times New Roman" w:hAnsi="Times New Roman" w:cs="Times New Roman"/>
                <w:color w:val="000000"/>
                <w:sz w:val="24"/>
                <w:szCs w:val="24"/>
                <w:lang w:eastAsia="uk-UA"/>
              </w:rPr>
              <w:t>закупівель</w:t>
            </w:r>
            <w:proofErr w:type="spellEnd"/>
            <w:r w:rsidRPr="00121DF3">
              <w:rPr>
                <w:rFonts w:ascii="Times New Roman" w:eastAsia="Times New Roman" w:hAnsi="Times New Roman" w:cs="Times New Roman"/>
                <w:color w:val="000000"/>
                <w:sz w:val="24"/>
                <w:szCs w:val="24"/>
                <w:lang w:eastAsia="uk-UA"/>
              </w:rPr>
              <w:t xml:space="preserve"> документи, що підтверджують відсутність підстав, зазначених у підпунктах 3, 5, 6 і 12 та в абзаці чотирнадцятому цього пункту.</w:t>
            </w:r>
          </w:p>
          <w:p w14:paraId="2A4ED815" w14:textId="77777777" w:rsidR="0098368E" w:rsidRPr="00355EF6" w:rsidRDefault="0098368E" w:rsidP="0098368E">
            <w:pPr>
              <w:tabs>
                <w:tab w:val="left" w:pos="720"/>
              </w:tabs>
              <w:spacing w:after="0" w:line="240" w:lineRule="auto"/>
              <w:jc w:val="both"/>
              <w:rPr>
                <w:rFonts w:ascii="Times New Roman" w:eastAsia="Times New Roman" w:hAnsi="Times New Roman" w:cs="Times New Roman"/>
                <w:color w:val="000000"/>
                <w:sz w:val="24"/>
                <w:szCs w:val="24"/>
                <w:lang w:eastAsia="uk-UA"/>
              </w:rPr>
            </w:pPr>
            <w:r w:rsidRPr="00355EF6">
              <w:rPr>
                <w:rFonts w:ascii="Times New Roman" w:eastAsia="Times New Roman" w:hAnsi="Times New Roman" w:cs="Times New Roman"/>
                <w:color w:val="000000"/>
                <w:sz w:val="24"/>
                <w:szCs w:val="24"/>
                <w:lang w:eastAsia="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355EF6">
              <w:rPr>
                <w:rFonts w:ascii="Times New Roman" w:eastAsia="Times New Roman" w:hAnsi="Times New Roman" w:cs="Times New Roman"/>
                <w:color w:val="000000"/>
                <w:sz w:val="24"/>
                <w:szCs w:val="24"/>
                <w:lang w:eastAsia="uk-UA"/>
              </w:rPr>
              <w:t>закупівель</w:t>
            </w:r>
            <w:proofErr w:type="spellEnd"/>
            <w:r w:rsidRPr="00355EF6">
              <w:rPr>
                <w:rFonts w:ascii="Times New Roman" w:eastAsia="Times New Roman" w:hAnsi="Times New Roman" w:cs="Times New Roman"/>
                <w:color w:val="000000"/>
                <w:sz w:val="24"/>
                <w:szCs w:val="24"/>
                <w:lang w:eastAsia="uk-UA"/>
              </w:rPr>
              <w:t>, крім випадків, коли доступ до такої інформації є обмеженим на момент оприлюднення оголошення про проведення відкритих торгів.</w:t>
            </w:r>
          </w:p>
          <w:p w14:paraId="2DC46D34" w14:textId="77777777" w:rsidR="0098368E" w:rsidRPr="00355EF6" w:rsidRDefault="0098368E" w:rsidP="0098368E">
            <w:pPr>
              <w:tabs>
                <w:tab w:val="left" w:pos="720"/>
              </w:tabs>
              <w:spacing w:after="0" w:line="240" w:lineRule="auto"/>
              <w:jc w:val="both"/>
              <w:rPr>
                <w:rFonts w:ascii="Times New Roman" w:eastAsia="Times New Roman" w:hAnsi="Times New Roman" w:cs="Times New Roman"/>
                <w:color w:val="000000"/>
                <w:sz w:val="24"/>
                <w:szCs w:val="24"/>
                <w:lang w:eastAsia="uk-UA"/>
              </w:rPr>
            </w:pPr>
            <w:r w:rsidRPr="00355EF6">
              <w:rPr>
                <w:rFonts w:ascii="Times New Roman" w:eastAsia="Times New Roman" w:hAnsi="Times New Roman" w:cs="Times New Roman"/>
                <w:color w:val="000000"/>
                <w:sz w:val="24"/>
                <w:szCs w:val="24"/>
                <w:lang w:eastAsia="uk-UA"/>
              </w:rPr>
              <w:t xml:space="preserve">Учасник процедури закупівлі підтверджує відсутність підстав, зазначених в цьому пункті (крім абзацу чотирнадцятого цього пункту), шляхом самостійного декларування відсутності таких підстав в електронній системі </w:t>
            </w:r>
            <w:proofErr w:type="spellStart"/>
            <w:r w:rsidRPr="00355EF6">
              <w:rPr>
                <w:rFonts w:ascii="Times New Roman" w:eastAsia="Times New Roman" w:hAnsi="Times New Roman" w:cs="Times New Roman"/>
                <w:color w:val="000000"/>
                <w:sz w:val="24"/>
                <w:szCs w:val="24"/>
                <w:lang w:eastAsia="uk-UA"/>
              </w:rPr>
              <w:t>закупівель</w:t>
            </w:r>
            <w:proofErr w:type="spellEnd"/>
            <w:r w:rsidRPr="00355EF6">
              <w:rPr>
                <w:rFonts w:ascii="Times New Roman" w:eastAsia="Times New Roman" w:hAnsi="Times New Roman" w:cs="Times New Roman"/>
                <w:color w:val="000000"/>
                <w:sz w:val="24"/>
                <w:szCs w:val="24"/>
                <w:lang w:eastAsia="uk-UA"/>
              </w:rPr>
              <w:t xml:space="preserve"> під час подання тендерної пропозиції.</w:t>
            </w:r>
          </w:p>
          <w:p w14:paraId="639E39FB" w14:textId="77777777" w:rsidR="0098368E" w:rsidRPr="00355EF6" w:rsidRDefault="0098368E" w:rsidP="0098368E">
            <w:pPr>
              <w:tabs>
                <w:tab w:val="left" w:pos="720"/>
              </w:tabs>
              <w:spacing w:after="0" w:line="240" w:lineRule="auto"/>
              <w:jc w:val="both"/>
              <w:rPr>
                <w:rFonts w:ascii="Times New Roman" w:eastAsia="Times New Roman" w:hAnsi="Times New Roman" w:cs="Times New Roman"/>
                <w:color w:val="000000"/>
                <w:sz w:val="24"/>
                <w:szCs w:val="24"/>
                <w:lang w:eastAsia="uk-UA"/>
              </w:rPr>
            </w:pPr>
            <w:r w:rsidRPr="00355EF6">
              <w:rPr>
                <w:rFonts w:ascii="Times New Roman" w:eastAsia="Times New Roman" w:hAnsi="Times New Roman" w:cs="Times New Roman"/>
                <w:color w:val="000000"/>
                <w:sz w:val="24"/>
                <w:szCs w:val="24"/>
                <w:lang w:eastAsia="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355EF6">
              <w:rPr>
                <w:rFonts w:ascii="Times New Roman" w:eastAsia="Times New Roman" w:hAnsi="Times New Roman" w:cs="Times New Roman"/>
                <w:color w:val="000000"/>
                <w:sz w:val="24"/>
                <w:szCs w:val="24"/>
                <w:lang w:eastAsia="uk-UA"/>
              </w:rPr>
              <w:t>закупівель</w:t>
            </w:r>
            <w:proofErr w:type="spellEnd"/>
            <w:r w:rsidRPr="00355EF6">
              <w:rPr>
                <w:rFonts w:ascii="Times New Roman" w:eastAsia="Times New Roman" w:hAnsi="Times New Roman" w:cs="Times New Roman"/>
                <w:color w:val="000000"/>
                <w:sz w:val="24"/>
                <w:szCs w:val="24"/>
                <w:lang w:eastAsia="uk-UA"/>
              </w:rPr>
              <w:t xml:space="preserve">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48234712" w14:textId="77777777" w:rsidR="0098368E" w:rsidRPr="00355EF6" w:rsidRDefault="0098368E" w:rsidP="0098368E">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55EF6">
              <w:rPr>
                <w:rFonts w:ascii="Times New Roman" w:eastAsia="Times New Roman" w:hAnsi="Times New Roman" w:cs="Times New Roman"/>
                <w:sz w:val="24"/>
                <w:szCs w:val="24"/>
                <w:lang w:val="uk-UA" w:eastAsia="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14:paraId="0C6A652B" w14:textId="77777777" w:rsidR="0098368E" w:rsidRPr="00355EF6" w:rsidRDefault="0098368E" w:rsidP="0098368E">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55EF6">
              <w:rPr>
                <w:rFonts w:ascii="Times New Roman" w:eastAsia="Times New Roman" w:hAnsi="Times New Roman" w:cs="Times New Roman"/>
                <w:color w:val="auto"/>
                <w:sz w:val="24"/>
                <w:szCs w:val="24"/>
                <w:lang w:val="uk-UA"/>
              </w:rPr>
              <w:t xml:space="preserve">5.5.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355EF6">
              <w:rPr>
                <w:rFonts w:ascii="Times New Roman" w:eastAsia="Times New Roman" w:hAnsi="Times New Roman" w:cs="Times New Roman"/>
                <w:color w:val="auto"/>
                <w:sz w:val="24"/>
                <w:szCs w:val="24"/>
                <w:lang w:val="uk-UA"/>
              </w:rPr>
              <w:t>закупівель</w:t>
            </w:r>
            <w:proofErr w:type="spellEnd"/>
            <w:r w:rsidRPr="00355EF6">
              <w:rPr>
                <w:rFonts w:ascii="Times New Roman" w:eastAsia="Times New Roman" w:hAnsi="Times New Roman" w:cs="Times New Roman"/>
                <w:color w:val="auto"/>
                <w:sz w:val="24"/>
                <w:szCs w:val="24"/>
                <w:lang w:val="uk-UA"/>
              </w:rPr>
              <w:t>, крім випадків, коли доступ до такої інформації є обмеженим на момент оприлюднення оголошення про проведення відкритих торгів.</w:t>
            </w:r>
          </w:p>
          <w:p w14:paraId="68B7DE1D" w14:textId="77777777" w:rsidR="0098368E" w:rsidRPr="00355EF6" w:rsidRDefault="0098368E" w:rsidP="0098368E">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55EF6">
              <w:rPr>
                <w:rFonts w:ascii="Times New Roman" w:eastAsia="Times New Roman" w:hAnsi="Times New Roman" w:cs="Times New Roman"/>
                <w:color w:val="auto"/>
                <w:sz w:val="24"/>
                <w:szCs w:val="24"/>
                <w:lang w:val="uk-UA"/>
              </w:rPr>
              <w:lastRenderedPageBreak/>
              <w:t>5.</w:t>
            </w:r>
            <w:r>
              <w:rPr>
                <w:rFonts w:ascii="Times New Roman" w:eastAsia="Times New Roman" w:hAnsi="Times New Roman" w:cs="Times New Roman"/>
                <w:color w:val="auto"/>
                <w:sz w:val="24"/>
                <w:szCs w:val="24"/>
                <w:lang w:val="uk-UA"/>
              </w:rPr>
              <w:t>6</w:t>
            </w:r>
            <w:r w:rsidRPr="00355EF6">
              <w:rPr>
                <w:rFonts w:ascii="Times New Roman" w:eastAsia="Times New Roman" w:hAnsi="Times New Roman" w:cs="Times New Roman"/>
                <w:color w:val="auto"/>
                <w:sz w:val="24"/>
                <w:szCs w:val="24"/>
                <w:lang w:val="uk-UA"/>
              </w:rPr>
              <w:t>. 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пунктом 47 Особливостей (  крім абзацу чотирнадцятого  пункту 47 Особливостей ) подається по кожному з учасників, які входять у склад об’єднання окремо.</w:t>
            </w:r>
          </w:p>
          <w:p w14:paraId="70D0E0EA" w14:textId="77777777" w:rsidR="0098368E" w:rsidRDefault="0098368E" w:rsidP="0098368E">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55EF6">
              <w:rPr>
                <w:rFonts w:ascii="Times New Roman" w:eastAsia="Times New Roman" w:hAnsi="Times New Roman" w:cs="Times New Roman"/>
                <w:color w:val="auto"/>
                <w:sz w:val="24"/>
                <w:szCs w:val="24"/>
                <w:lang w:val="uk-UA"/>
              </w:rPr>
              <w:t>5.</w:t>
            </w:r>
            <w:r>
              <w:rPr>
                <w:rFonts w:ascii="Times New Roman" w:eastAsia="Times New Roman" w:hAnsi="Times New Roman" w:cs="Times New Roman"/>
                <w:color w:val="auto"/>
                <w:sz w:val="24"/>
                <w:szCs w:val="24"/>
                <w:lang w:val="uk-UA"/>
              </w:rPr>
              <w:t>7</w:t>
            </w:r>
            <w:r w:rsidRPr="00355EF6">
              <w:rPr>
                <w:rFonts w:ascii="Times New Roman" w:eastAsia="Times New Roman" w:hAnsi="Times New Roman" w:cs="Times New Roman"/>
                <w:color w:val="auto"/>
                <w:sz w:val="24"/>
                <w:szCs w:val="24"/>
                <w:lang w:val="uk-UA"/>
              </w:rPr>
              <w:t xml:space="preserve">. У разі коли учасник процедури закупівлі має намір залучити інших суб’єктів господарювання як </w:t>
            </w:r>
            <w:proofErr w:type="spellStart"/>
            <w:r w:rsidRPr="00355EF6">
              <w:rPr>
                <w:rFonts w:ascii="Times New Roman" w:eastAsia="Times New Roman" w:hAnsi="Times New Roman" w:cs="Times New Roman"/>
                <w:color w:val="auto"/>
                <w:sz w:val="24"/>
                <w:szCs w:val="24"/>
                <w:lang w:val="uk-UA"/>
              </w:rPr>
              <w:t>субпідрядни-ків</w:t>
            </w:r>
            <w:proofErr w:type="spellEnd"/>
            <w:r w:rsidRPr="00355EF6">
              <w:rPr>
                <w:rFonts w:ascii="Times New Roman" w:eastAsia="Times New Roman" w:hAnsi="Times New Roman" w:cs="Times New Roman"/>
                <w:color w:val="auto"/>
                <w:sz w:val="24"/>
                <w:szCs w:val="24"/>
                <w:lang w:val="uk-UA"/>
              </w:rPr>
              <w:t>/співвиконавців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учасник процедури закупівлі надає по кожному субпідряднику довідку довільної форми про відсутність підстав, зазначених в  пункті 47 Особливостей (крім абзацу чотирнадцятого цього пункту).</w:t>
            </w:r>
          </w:p>
          <w:p w14:paraId="18515DCE" w14:textId="77777777" w:rsidR="0098368E" w:rsidRPr="002017E3" w:rsidRDefault="0098368E" w:rsidP="0098368E">
            <w:pPr>
              <w:pStyle w:val="1b"/>
              <w:widowControl w:val="0"/>
              <w:spacing w:line="240" w:lineRule="auto"/>
              <w:ind w:right="113"/>
              <w:jc w:val="both"/>
              <w:rPr>
                <w:rFonts w:ascii="Times New Roman" w:eastAsia="Times New Roman" w:hAnsi="Times New Roman" w:cs="Times New Roman"/>
                <w:color w:val="auto"/>
                <w:sz w:val="24"/>
                <w:szCs w:val="24"/>
              </w:rPr>
            </w:pPr>
            <w:r w:rsidRPr="002017E3">
              <w:rPr>
                <w:rFonts w:ascii="Times New Roman" w:eastAsia="Times New Roman" w:hAnsi="Times New Roman" w:cs="Times New Roman"/>
                <w:color w:val="auto"/>
                <w:sz w:val="24"/>
                <w:szCs w:val="24"/>
              </w:rPr>
              <w:t>5.</w:t>
            </w:r>
            <w:r>
              <w:rPr>
                <w:rFonts w:ascii="Times New Roman" w:eastAsia="Times New Roman" w:hAnsi="Times New Roman" w:cs="Times New Roman"/>
                <w:color w:val="auto"/>
                <w:sz w:val="24"/>
                <w:szCs w:val="24"/>
                <w:lang w:val="uk-UA"/>
              </w:rPr>
              <w:t>8</w:t>
            </w:r>
            <w:r w:rsidRPr="002017E3">
              <w:rPr>
                <w:rFonts w:ascii="Times New Roman" w:eastAsia="Times New Roman" w:hAnsi="Times New Roman" w:cs="Times New Roman"/>
                <w:color w:val="auto"/>
                <w:sz w:val="24"/>
                <w:szCs w:val="24"/>
              </w:rPr>
              <w:t xml:space="preserve">. </w:t>
            </w:r>
            <w:proofErr w:type="spellStart"/>
            <w:r w:rsidRPr="002017E3">
              <w:rPr>
                <w:rFonts w:ascii="Times New Roman" w:eastAsia="Times New Roman" w:hAnsi="Times New Roman" w:cs="Times New Roman"/>
                <w:color w:val="auto"/>
                <w:sz w:val="24"/>
                <w:szCs w:val="24"/>
              </w:rPr>
              <w:t>Учасники</w:t>
            </w:r>
            <w:proofErr w:type="spellEnd"/>
            <w:r w:rsidRPr="002017E3">
              <w:rPr>
                <w:rFonts w:ascii="Times New Roman" w:eastAsia="Times New Roman" w:hAnsi="Times New Roman" w:cs="Times New Roman"/>
                <w:color w:val="auto"/>
                <w:sz w:val="24"/>
                <w:szCs w:val="24"/>
              </w:rPr>
              <w:t xml:space="preserve"> в </w:t>
            </w:r>
            <w:proofErr w:type="spellStart"/>
            <w:r w:rsidRPr="002017E3">
              <w:rPr>
                <w:rFonts w:ascii="Times New Roman" w:eastAsia="Times New Roman" w:hAnsi="Times New Roman" w:cs="Times New Roman"/>
                <w:color w:val="auto"/>
                <w:sz w:val="24"/>
                <w:szCs w:val="24"/>
              </w:rPr>
              <w:t>складі</w:t>
            </w:r>
            <w:proofErr w:type="spellEnd"/>
            <w:r w:rsidRPr="00BB7056">
              <w:rPr>
                <w:rFonts w:ascii="Times New Roman" w:eastAsia="Times New Roman" w:hAnsi="Times New Roman" w:cs="Times New Roman"/>
                <w:color w:val="auto"/>
                <w:sz w:val="24"/>
                <w:szCs w:val="24"/>
              </w:rPr>
              <w:t xml:space="preserve"> </w:t>
            </w:r>
            <w:proofErr w:type="spellStart"/>
            <w:r>
              <w:rPr>
                <w:rFonts w:ascii="Times New Roman" w:eastAsia="Times New Roman" w:hAnsi="Times New Roman" w:cs="Times New Roman"/>
                <w:color w:val="auto"/>
                <w:sz w:val="24"/>
                <w:szCs w:val="24"/>
              </w:rPr>
              <w:t>пропозиці</w:t>
            </w:r>
            <w:proofErr w:type="spellEnd"/>
            <w:r>
              <w:rPr>
                <w:rFonts w:ascii="Times New Roman" w:eastAsia="Times New Roman" w:hAnsi="Times New Roman" w:cs="Times New Roman"/>
                <w:color w:val="auto"/>
                <w:sz w:val="24"/>
                <w:szCs w:val="24"/>
                <w:lang w:val="uk-UA"/>
              </w:rPr>
              <w:t>ї</w:t>
            </w:r>
            <w:r w:rsidRPr="00BB7056">
              <w:rPr>
                <w:rFonts w:ascii="Times New Roman" w:eastAsia="Times New Roman" w:hAnsi="Times New Roman" w:cs="Times New Roman"/>
                <w:color w:val="auto"/>
                <w:sz w:val="24"/>
                <w:szCs w:val="24"/>
              </w:rPr>
              <w:t xml:space="preserve"> </w:t>
            </w:r>
            <w:proofErr w:type="spellStart"/>
            <w:r w:rsidRPr="002017E3">
              <w:rPr>
                <w:rFonts w:ascii="Times New Roman" w:eastAsia="Times New Roman" w:hAnsi="Times New Roman" w:cs="Times New Roman"/>
                <w:color w:val="auto"/>
                <w:sz w:val="24"/>
                <w:szCs w:val="24"/>
              </w:rPr>
              <w:t>надають</w:t>
            </w:r>
            <w:proofErr w:type="spellEnd"/>
            <w:r>
              <w:rPr>
                <w:rFonts w:ascii="Times New Roman" w:eastAsia="Times New Roman" w:hAnsi="Times New Roman" w:cs="Times New Roman"/>
                <w:color w:val="auto"/>
                <w:sz w:val="24"/>
                <w:szCs w:val="24"/>
                <w:lang w:val="uk-UA"/>
              </w:rPr>
              <w:t xml:space="preserve"> </w:t>
            </w:r>
            <w:proofErr w:type="spellStart"/>
            <w:r w:rsidRPr="002017E3">
              <w:rPr>
                <w:rFonts w:ascii="Times New Roman" w:eastAsia="Times New Roman" w:hAnsi="Times New Roman" w:cs="Times New Roman"/>
                <w:color w:val="auto"/>
                <w:sz w:val="24"/>
                <w:szCs w:val="24"/>
              </w:rPr>
              <w:t>відомості</w:t>
            </w:r>
            <w:proofErr w:type="spellEnd"/>
            <w:r w:rsidRPr="002017E3">
              <w:rPr>
                <w:rFonts w:ascii="Times New Roman" w:eastAsia="Times New Roman" w:hAnsi="Times New Roman" w:cs="Times New Roman"/>
                <w:color w:val="auto"/>
                <w:sz w:val="24"/>
                <w:szCs w:val="24"/>
              </w:rPr>
              <w:t xml:space="preserve"> з ЄДРПОУ.</w:t>
            </w:r>
          </w:p>
          <w:p w14:paraId="048877CA" w14:textId="77777777" w:rsidR="0098368E" w:rsidRPr="00BB7056" w:rsidRDefault="0098368E" w:rsidP="0098368E">
            <w:pPr>
              <w:shd w:val="clear" w:color="auto" w:fill="FFFFFF"/>
              <w:spacing w:after="0" w:line="240" w:lineRule="auto"/>
              <w:jc w:val="both"/>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sz w:val="24"/>
                <w:szCs w:val="24"/>
              </w:rPr>
              <w:t xml:space="preserve">5.9. </w:t>
            </w:r>
            <w:r w:rsidRPr="00E237AF">
              <w:rPr>
                <w:rFonts w:ascii="Times New Roman" w:eastAsia="Times New Roman" w:hAnsi="Times New Roman" w:cs="Times New Roman"/>
                <w:color w:val="000000"/>
                <w:sz w:val="24"/>
                <w:szCs w:val="24"/>
                <w:shd w:val="clear" w:color="auto" w:fill="FFFFFF"/>
                <w:lang w:eastAsia="ru-RU"/>
              </w:rPr>
              <w:t xml:space="preserve">Переможець процедури закупівлі у строк, що не перевищує чотири дні з дати оприлюднення в електронній системі </w:t>
            </w:r>
            <w:proofErr w:type="spellStart"/>
            <w:r w:rsidRPr="00E237AF">
              <w:rPr>
                <w:rFonts w:ascii="Times New Roman" w:eastAsia="Times New Roman" w:hAnsi="Times New Roman" w:cs="Times New Roman"/>
                <w:color w:val="000000"/>
                <w:sz w:val="24"/>
                <w:szCs w:val="24"/>
                <w:shd w:val="clear" w:color="auto" w:fill="FFFFFF"/>
                <w:lang w:eastAsia="ru-RU"/>
              </w:rPr>
              <w:t>закупівель</w:t>
            </w:r>
            <w:proofErr w:type="spellEnd"/>
            <w:r w:rsidRPr="00E237AF">
              <w:rPr>
                <w:rFonts w:ascii="Times New Roman" w:eastAsia="Times New Roman" w:hAnsi="Times New Roman" w:cs="Times New Roman"/>
                <w:color w:val="000000"/>
                <w:sz w:val="24"/>
                <w:szCs w:val="24"/>
                <w:shd w:val="clear" w:color="auto" w:fill="FFFFFF"/>
                <w:lang w:eastAsia="ru-RU"/>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E237AF">
              <w:rPr>
                <w:rFonts w:ascii="Times New Roman" w:eastAsia="Times New Roman" w:hAnsi="Times New Roman" w:cs="Times New Roman"/>
                <w:color w:val="000000"/>
                <w:sz w:val="24"/>
                <w:szCs w:val="24"/>
                <w:shd w:val="clear" w:color="auto" w:fill="FFFFFF"/>
                <w:lang w:eastAsia="ru-RU"/>
              </w:rPr>
              <w:t>закупівель</w:t>
            </w:r>
            <w:proofErr w:type="spellEnd"/>
            <w:r w:rsidRPr="00E237AF">
              <w:rPr>
                <w:rFonts w:ascii="Times New Roman" w:eastAsia="Times New Roman" w:hAnsi="Times New Roman" w:cs="Times New Roman"/>
                <w:color w:val="000000"/>
                <w:sz w:val="24"/>
                <w:szCs w:val="24"/>
                <w:shd w:val="clear" w:color="auto" w:fill="FFFFFF"/>
                <w:lang w:eastAsia="ru-RU"/>
              </w:rPr>
              <w:t xml:space="preserve"> документи, що підтверджують відсутність підстав, зазначених у підпунктах 3, 5, 6 і 12 та в абзаці чотирнадцятому  пункту</w:t>
            </w:r>
            <w:r>
              <w:rPr>
                <w:rFonts w:ascii="Times New Roman" w:eastAsia="Times New Roman" w:hAnsi="Times New Roman" w:cs="Times New Roman"/>
                <w:color w:val="000000"/>
                <w:sz w:val="24"/>
                <w:szCs w:val="24"/>
                <w:shd w:val="clear" w:color="auto" w:fill="FFFFFF"/>
                <w:lang w:eastAsia="ru-RU"/>
              </w:rPr>
              <w:t xml:space="preserve"> 47 Особливостей</w:t>
            </w:r>
            <w:r w:rsidRPr="00BB7056">
              <w:rPr>
                <w:rFonts w:ascii="Times New Roman" w:eastAsia="Times New Roman" w:hAnsi="Times New Roman" w:cs="Times New Roman"/>
                <w:color w:val="000000"/>
                <w:sz w:val="24"/>
                <w:szCs w:val="24"/>
                <w:shd w:val="clear" w:color="auto" w:fill="FFFFFF"/>
                <w:lang w:eastAsia="ru-RU"/>
              </w:rPr>
              <w:t>, а саме:</w:t>
            </w:r>
          </w:p>
          <w:p w14:paraId="02682C98" w14:textId="77777777" w:rsidR="0098368E" w:rsidRPr="00BD1B2B" w:rsidRDefault="0098368E" w:rsidP="008E4091">
            <w:pPr>
              <w:pStyle w:val="af9"/>
              <w:numPr>
                <w:ilvl w:val="0"/>
                <w:numId w:val="7"/>
              </w:numPr>
              <w:shd w:val="clear" w:color="auto" w:fill="FFFFFF"/>
              <w:spacing w:after="0" w:line="240" w:lineRule="auto"/>
              <w:jc w:val="both"/>
              <w:rPr>
                <w:rFonts w:ascii="Times New Roman" w:hAnsi="Times New Roman"/>
                <w:color w:val="000000"/>
                <w:sz w:val="24"/>
                <w:szCs w:val="24"/>
                <w:shd w:val="clear" w:color="auto" w:fill="FFFFFF"/>
                <w:lang w:val="uk-UA"/>
              </w:rPr>
            </w:pPr>
            <w:r w:rsidRPr="00BB7056">
              <w:rPr>
                <w:rFonts w:ascii="Times New Roman" w:hAnsi="Times New Roman"/>
                <w:sz w:val="24"/>
                <w:szCs w:val="24"/>
                <w:highlight w:val="white"/>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w:t>
            </w:r>
            <w:r>
              <w:rPr>
                <w:rFonts w:ascii="Times New Roman" w:hAnsi="Times New Roman"/>
                <w:sz w:val="24"/>
                <w:szCs w:val="24"/>
                <w:highlight w:val="white"/>
                <w:lang w:val="uk-UA"/>
              </w:rPr>
              <w:t>/фізичною особою</w:t>
            </w:r>
            <w:r w:rsidRPr="00BB7056">
              <w:rPr>
                <w:rFonts w:ascii="Times New Roman" w:hAnsi="Times New Roman"/>
                <w:sz w:val="24"/>
                <w:szCs w:val="24"/>
                <w:highlight w:val="white"/>
                <w:lang w:val="uk-UA"/>
              </w:rPr>
              <w:t xml:space="preserve"> учасника процедури закупівлі. </w:t>
            </w:r>
            <w:r w:rsidRPr="00BD1B2B">
              <w:rPr>
                <w:rFonts w:ascii="Times New Roman" w:hAnsi="Times New Roman"/>
                <w:sz w:val="24"/>
                <w:szCs w:val="24"/>
                <w:highlight w:val="white"/>
                <w:lang w:val="uk-UA"/>
              </w:rPr>
              <w:t xml:space="preserve">Довідка надається в період відсутності функціональної можливості перевірки інформації на </w:t>
            </w:r>
            <w:proofErr w:type="spellStart"/>
            <w:r w:rsidRPr="00BD1B2B">
              <w:rPr>
                <w:rFonts w:ascii="Times New Roman" w:hAnsi="Times New Roman"/>
                <w:sz w:val="24"/>
                <w:szCs w:val="24"/>
                <w:highlight w:val="white"/>
                <w:lang w:val="uk-UA"/>
              </w:rPr>
              <w:t>вебресурсі</w:t>
            </w:r>
            <w:proofErr w:type="spellEnd"/>
            <w:r w:rsidRPr="00BD1B2B">
              <w:rPr>
                <w:rFonts w:ascii="Times New Roman" w:hAnsi="Times New Roman"/>
                <w:sz w:val="24"/>
                <w:szCs w:val="24"/>
                <w:highlight w:val="white"/>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p w14:paraId="71837D23" w14:textId="77777777" w:rsidR="0098368E" w:rsidRPr="00BD1B2B" w:rsidRDefault="0098368E" w:rsidP="008E4091">
            <w:pPr>
              <w:pStyle w:val="af9"/>
              <w:numPr>
                <w:ilvl w:val="0"/>
                <w:numId w:val="7"/>
              </w:numPr>
              <w:shd w:val="clear" w:color="auto" w:fill="FFFFFF"/>
              <w:spacing w:after="0" w:line="240" w:lineRule="auto"/>
              <w:jc w:val="both"/>
              <w:rPr>
                <w:rFonts w:ascii="Times New Roman" w:hAnsi="Times New Roman"/>
                <w:color w:val="000000"/>
                <w:sz w:val="24"/>
                <w:szCs w:val="24"/>
                <w:shd w:val="clear" w:color="auto" w:fill="FFFFFF"/>
                <w:lang w:val="uk-UA"/>
              </w:rPr>
            </w:pPr>
            <w:r w:rsidRPr="00BD1B2B">
              <w:rPr>
                <w:rFonts w:ascii="Times New Roman" w:hAnsi="Times New Roman"/>
                <w:color w:val="000000"/>
                <w:sz w:val="24"/>
                <w:szCs w:val="24"/>
                <w:shd w:val="clear" w:color="auto" w:fill="FFFFFF"/>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14:paraId="49675153" w14:textId="5C649137" w:rsidR="0098368E" w:rsidRPr="00355EF6" w:rsidRDefault="0098368E" w:rsidP="0098368E">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BB7056">
              <w:rPr>
                <w:rFonts w:ascii="Times New Roman" w:hAnsi="Times New Roman"/>
                <w:sz w:val="24"/>
                <w:szCs w:val="24"/>
                <w:shd w:val="clear" w:color="auto" w:fill="FFFFFF"/>
                <w:lang w:val="uk-UA"/>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r w:rsidR="007A3135" w:rsidRPr="003D5C5E" w14:paraId="280152CA" w14:textId="77777777" w:rsidTr="00BD395E">
        <w:trPr>
          <w:trHeight w:val="520"/>
          <w:jc w:val="center"/>
        </w:trPr>
        <w:tc>
          <w:tcPr>
            <w:tcW w:w="566" w:type="dxa"/>
          </w:tcPr>
          <w:p w14:paraId="0CFE761F" w14:textId="77777777" w:rsidR="007A3135" w:rsidRPr="003D5C5E" w:rsidRDefault="007A3135" w:rsidP="00BD395E">
            <w:pPr>
              <w:pStyle w:val="1b"/>
              <w:widowControl w:val="0"/>
              <w:spacing w:line="240" w:lineRule="auto"/>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lastRenderedPageBreak/>
              <w:t>6</w:t>
            </w:r>
          </w:p>
        </w:tc>
        <w:tc>
          <w:tcPr>
            <w:tcW w:w="2977" w:type="dxa"/>
          </w:tcPr>
          <w:p w14:paraId="19062FFF" w14:textId="77777777" w:rsidR="007A3135" w:rsidRPr="003D5C5E" w:rsidRDefault="007A3135" w:rsidP="00BD395E">
            <w:pPr>
              <w:pStyle w:val="1b"/>
              <w:widowControl w:val="0"/>
              <w:spacing w:line="240" w:lineRule="auto"/>
              <w:ind w:right="113"/>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 xml:space="preserve">Інформація про необхідні технічні, якісні та кількісні характеристики предмета закупівлі, у </w:t>
            </w:r>
            <w:r w:rsidRPr="003D5C5E">
              <w:rPr>
                <w:rFonts w:ascii="Times New Roman" w:eastAsia="Times New Roman" w:hAnsi="Times New Roman" w:cs="Times New Roman"/>
                <w:color w:val="auto"/>
                <w:sz w:val="24"/>
                <w:szCs w:val="24"/>
                <w:lang w:val="uk-UA"/>
              </w:rPr>
              <w:lastRenderedPageBreak/>
              <w:t>тому числі відповідна технічна специфікація (у разі потреби - плани, креслення, малюнки чи опис предмета закупівлі)</w:t>
            </w:r>
          </w:p>
        </w:tc>
        <w:tc>
          <w:tcPr>
            <w:tcW w:w="7228" w:type="dxa"/>
          </w:tcPr>
          <w:p w14:paraId="1D6C0DF9" w14:textId="2724E09A" w:rsidR="007A3135" w:rsidRDefault="007A3135" w:rsidP="00BD395E">
            <w:pPr>
              <w:spacing w:after="0" w:line="240" w:lineRule="auto"/>
              <w:jc w:val="both"/>
              <w:textAlignment w:val="baseline"/>
              <w:rPr>
                <w:rFonts w:ascii="Times New Roman" w:hAnsi="Times New Roman"/>
                <w:sz w:val="24"/>
                <w:szCs w:val="24"/>
              </w:rPr>
            </w:pPr>
            <w:r w:rsidRPr="003D5C5E">
              <w:rPr>
                <w:rFonts w:ascii="Times New Roman" w:hAnsi="Times New Roman"/>
                <w:sz w:val="24"/>
                <w:szCs w:val="24"/>
              </w:rPr>
              <w:lastRenderedPageBreak/>
              <w:t xml:space="preserve">6.1. Учасники процедури закупівлі повинні надати в складі тендерної пропозиції документи, які підтверджують відповідність пропозиції учасника технічним, якісним, кількісним та іншим </w:t>
            </w:r>
            <w:r w:rsidRPr="003D5C5E">
              <w:rPr>
                <w:rFonts w:ascii="Times New Roman" w:hAnsi="Times New Roman"/>
                <w:sz w:val="24"/>
                <w:szCs w:val="24"/>
              </w:rPr>
              <w:lastRenderedPageBreak/>
              <w:t xml:space="preserve">вимогам до предмета закупівлі, встановленим замовником у </w:t>
            </w:r>
            <w:r w:rsidRPr="00AC3866">
              <w:rPr>
                <w:rFonts w:ascii="Times New Roman" w:hAnsi="Times New Roman"/>
                <w:sz w:val="24"/>
                <w:szCs w:val="24"/>
              </w:rPr>
              <w:t xml:space="preserve">Додатку </w:t>
            </w:r>
            <w:r w:rsidR="00241081" w:rsidRPr="00AC3866">
              <w:rPr>
                <w:rFonts w:ascii="Times New Roman" w:hAnsi="Times New Roman"/>
                <w:sz w:val="24"/>
                <w:szCs w:val="24"/>
              </w:rPr>
              <w:t>№</w:t>
            </w:r>
            <w:r w:rsidRPr="00AC3866">
              <w:rPr>
                <w:rFonts w:ascii="Times New Roman" w:hAnsi="Times New Roman"/>
                <w:sz w:val="24"/>
                <w:szCs w:val="24"/>
              </w:rPr>
              <w:t>3</w:t>
            </w:r>
            <w:r w:rsidRPr="00241081">
              <w:rPr>
                <w:rFonts w:ascii="Times New Roman" w:hAnsi="Times New Roman"/>
                <w:b/>
                <w:sz w:val="24"/>
                <w:szCs w:val="24"/>
              </w:rPr>
              <w:t xml:space="preserve"> </w:t>
            </w:r>
            <w:r w:rsidRPr="003D5C5E">
              <w:rPr>
                <w:rFonts w:ascii="Times New Roman" w:hAnsi="Times New Roman"/>
                <w:sz w:val="24"/>
                <w:szCs w:val="24"/>
              </w:rPr>
              <w:t>до тендерної документації.</w:t>
            </w:r>
          </w:p>
          <w:p w14:paraId="46672E59" w14:textId="248B019D" w:rsidR="00AB45BE" w:rsidRPr="003D5C5E" w:rsidRDefault="00AB45BE" w:rsidP="00BD395E">
            <w:pPr>
              <w:spacing w:after="0" w:line="240" w:lineRule="auto"/>
              <w:jc w:val="both"/>
              <w:textAlignment w:val="baseline"/>
              <w:rPr>
                <w:rFonts w:ascii="Times New Roman" w:hAnsi="Times New Roman"/>
                <w:sz w:val="24"/>
                <w:szCs w:val="24"/>
              </w:rPr>
            </w:pPr>
            <w:r>
              <w:rPr>
                <w:rFonts w:ascii="Times New Roman" w:hAnsi="Times New Roman"/>
                <w:sz w:val="24"/>
                <w:szCs w:val="24"/>
              </w:rPr>
              <w:t>Клас наслідків об</w:t>
            </w:r>
            <w:r w:rsidRPr="00C42247">
              <w:rPr>
                <w:rFonts w:ascii="Times New Roman" w:hAnsi="Times New Roman"/>
                <w:sz w:val="24"/>
                <w:szCs w:val="24"/>
              </w:rPr>
              <w:t>’</w:t>
            </w:r>
            <w:r>
              <w:rPr>
                <w:rFonts w:ascii="Times New Roman" w:hAnsi="Times New Roman"/>
                <w:sz w:val="24"/>
                <w:szCs w:val="24"/>
              </w:rPr>
              <w:t>єкта будівництва – СС2</w:t>
            </w:r>
          </w:p>
          <w:p w14:paraId="5560D61C" w14:textId="77777777" w:rsidR="007A3135" w:rsidRPr="003D5C5E" w:rsidRDefault="007A3135" w:rsidP="00BD395E">
            <w:pPr>
              <w:spacing w:after="0" w:line="240" w:lineRule="auto"/>
              <w:jc w:val="both"/>
              <w:textAlignment w:val="baseline"/>
              <w:rPr>
                <w:rFonts w:ascii="Times New Roman" w:hAnsi="Times New Roman"/>
                <w:sz w:val="24"/>
                <w:szCs w:val="24"/>
              </w:rPr>
            </w:pPr>
            <w:r w:rsidRPr="003D5C5E">
              <w:rPr>
                <w:rFonts w:ascii="Times New Roman" w:hAnsi="Times New Roman"/>
                <w:sz w:val="24"/>
                <w:szCs w:val="24"/>
              </w:rPr>
              <w:t>6.2. Під час виконання договору про закупівлю учасник зобов’язується дотримуватись передбачених чинним законодавством вимог щодо застосування заходів із захисту довкілля.</w:t>
            </w:r>
          </w:p>
          <w:p w14:paraId="7F02C30A" w14:textId="77777777" w:rsidR="007A3135" w:rsidRPr="003D5C5E" w:rsidRDefault="007A3135" w:rsidP="00BD395E">
            <w:pPr>
              <w:spacing w:after="0" w:line="240" w:lineRule="auto"/>
              <w:jc w:val="both"/>
              <w:textAlignment w:val="baseline"/>
              <w:rPr>
                <w:rFonts w:ascii="Times New Roman" w:hAnsi="Times New Roman"/>
                <w:sz w:val="24"/>
                <w:szCs w:val="24"/>
              </w:rPr>
            </w:pPr>
            <w:r w:rsidRPr="003D5C5E">
              <w:rPr>
                <w:rFonts w:ascii="Times New Roman" w:hAnsi="Times New Roman"/>
                <w:sz w:val="24"/>
                <w:szCs w:val="24"/>
              </w:rPr>
              <w:t>6.3.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7A3135" w:rsidRPr="001C45EC" w14:paraId="0FFC9311" w14:textId="77777777" w:rsidTr="00BD395E">
        <w:trPr>
          <w:trHeight w:val="520"/>
          <w:jc w:val="center"/>
        </w:trPr>
        <w:tc>
          <w:tcPr>
            <w:tcW w:w="566" w:type="dxa"/>
          </w:tcPr>
          <w:p w14:paraId="55D1E879" w14:textId="77777777" w:rsidR="007A3135" w:rsidRPr="003D5C5E" w:rsidRDefault="007A3135" w:rsidP="00BD395E">
            <w:pPr>
              <w:pStyle w:val="1b"/>
              <w:widowControl w:val="0"/>
              <w:spacing w:line="240" w:lineRule="auto"/>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lastRenderedPageBreak/>
              <w:t>7</w:t>
            </w:r>
          </w:p>
        </w:tc>
        <w:tc>
          <w:tcPr>
            <w:tcW w:w="2977" w:type="dxa"/>
          </w:tcPr>
          <w:p w14:paraId="70D042AB" w14:textId="77777777" w:rsidR="007A3135" w:rsidRPr="003D5C5E" w:rsidRDefault="007A3135" w:rsidP="00BD395E">
            <w:pPr>
              <w:pStyle w:val="1b"/>
              <w:widowControl w:val="0"/>
              <w:spacing w:line="240" w:lineRule="auto"/>
              <w:ind w:right="113"/>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228" w:type="dxa"/>
          </w:tcPr>
          <w:p w14:paraId="009A9CBA" w14:textId="77777777" w:rsidR="007A3135" w:rsidRDefault="007A3135" w:rsidP="00BD395E">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Не передбачено.</w:t>
            </w:r>
          </w:p>
          <w:p w14:paraId="467B2FC3" w14:textId="77777777" w:rsidR="007A3135" w:rsidRDefault="007A3135" w:rsidP="00BD395E">
            <w:pPr>
              <w:pStyle w:val="1b"/>
              <w:widowControl w:val="0"/>
              <w:spacing w:line="240" w:lineRule="auto"/>
              <w:ind w:right="113"/>
              <w:jc w:val="both"/>
              <w:rPr>
                <w:rFonts w:ascii="Times New Roman" w:eastAsia="Times New Roman" w:hAnsi="Times New Roman" w:cs="Times New Roman"/>
                <w:color w:val="auto"/>
                <w:sz w:val="24"/>
                <w:szCs w:val="24"/>
                <w:lang w:val="uk-UA"/>
              </w:rPr>
            </w:pPr>
          </w:p>
          <w:p w14:paraId="7EE41B69" w14:textId="77777777" w:rsidR="007A3135" w:rsidRPr="001C45EC" w:rsidRDefault="007A3135" w:rsidP="00BD395E">
            <w:pPr>
              <w:pStyle w:val="1b"/>
              <w:widowControl w:val="0"/>
              <w:spacing w:line="240" w:lineRule="auto"/>
              <w:ind w:right="113"/>
              <w:jc w:val="both"/>
              <w:rPr>
                <w:rFonts w:ascii="Times New Roman" w:eastAsia="Times New Roman" w:hAnsi="Times New Roman" w:cs="Times New Roman"/>
                <w:color w:val="auto"/>
                <w:sz w:val="24"/>
                <w:szCs w:val="24"/>
                <w:lang w:val="uk-UA"/>
              </w:rPr>
            </w:pPr>
          </w:p>
        </w:tc>
      </w:tr>
      <w:tr w:rsidR="007A3135" w:rsidRPr="003D5C5E" w14:paraId="5417C9A8" w14:textId="77777777" w:rsidTr="00BD395E">
        <w:trPr>
          <w:trHeight w:val="520"/>
          <w:jc w:val="center"/>
        </w:trPr>
        <w:tc>
          <w:tcPr>
            <w:tcW w:w="566" w:type="dxa"/>
          </w:tcPr>
          <w:p w14:paraId="67A2B9D5" w14:textId="77777777" w:rsidR="007A3135" w:rsidRPr="003D5C5E" w:rsidRDefault="007A3135" w:rsidP="00BD395E">
            <w:pPr>
              <w:pStyle w:val="1b"/>
              <w:widowControl w:val="0"/>
              <w:spacing w:line="240" w:lineRule="auto"/>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8</w:t>
            </w:r>
          </w:p>
        </w:tc>
        <w:tc>
          <w:tcPr>
            <w:tcW w:w="2977" w:type="dxa"/>
          </w:tcPr>
          <w:p w14:paraId="68C0053B" w14:textId="77777777" w:rsidR="007A3135" w:rsidRPr="003D5C5E" w:rsidRDefault="007A3135" w:rsidP="00BD395E">
            <w:pPr>
              <w:pStyle w:val="1b"/>
              <w:widowControl w:val="0"/>
              <w:spacing w:line="240" w:lineRule="auto"/>
              <w:ind w:right="113"/>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Інформація про субпідрядника /співвиконавця (у випадку закупівлі робіт чи послуг)</w:t>
            </w:r>
          </w:p>
        </w:tc>
        <w:tc>
          <w:tcPr>
            <w:tcW w:w="7228" w:type="dxa"/>
          </w:tcPr>
          <w:p w14:paraId="29959502" w14:textId="1B719B60" w:rsidR="007A3135" w:rsidRPr="001C45EC" w:rsidRDefault="007A3135" w:rsidP="00BD395E">
            <w:pPr>
              <w:tabs>
                <w:tab w:val="left" w:pos="2160"/>
                <w:tab w:val="left" w:pos="3600"/>
              </w:tabs>
              <w:spacing w:after="0" w:line="240" w:lineRule="auto"/>
              <w:jc w:val="both"/>
              <w:rPr>
                <w:rFonts w:ascii="Times New Roman" w:hAnsi="Times New Roman"/>
                <w:bCs/>
                <w:color w:val="000000"/>
                <w:sz w:val="24"/>
                <w:szCs w:val="24"/>
              </w:rPr>
            </w:pPr>
            <w:r w:rsidRPr="001C45EC">
              <w:rPr>
                <w:rFonts w:ascii="Times New Roman" w:hAnsi="Times New Roman"/>
                <w:bCs/>
                <w:color w:val="000000"/>
                <w:sz w:val="24"/>
                <w:szCs w:val="24"/>
              </w:rPr>
              <w:t xml:space="preserve">8.1. Учасник в тендерній пропозиції зазначає повне найменування та місцезнаходження щодо кожного суб’єкта господарювання, якого Учасник планує залучати як субпідрядника/співвиконавця до виконання робіт чи послуг у обсязі понад 20 відсотків від </w:t>
            </w:r>
            <w:r w:rsidR="004B0055">
              <w:rPr>
                <w:rFonts w:ascii="Times New Roman" w:hAnsi="Times New Roman"/>
                <w:bCs/>
                <w:color w:val="000000"/>
                <w:sz w:val="24"/>
                <w:szCs w:val="24"/>
              </w:rPr>
              <w:t>вартості договору про закупівлю</w:t>
            </w:r>
            <w:r w:rsidRPr="001C45EC">
              <w:rPr>
                <w:rFonts w:ascii="Times New Roman" w:hAnsi="Times New Roman"/>
                <w:color w:val="000000"/>
                <w:sz w:val="24"/>
                <w:szCs w:val="24"/>
              </w:rPr>
              <w:t>.</w:t>
            </w:r>
          </w:p>
          <w:p w14:paraId="6A8228C5" w14:textId="77777777" w:rsidR="007A3135" w:rsidRPr="001C45EC" w:rsidRDefault="007A3135" w:rsidP="00BD395E">
            <w:pPr>
              <w:tabs>
                <w:tab w:val="left" w:pos="2160"/>
                <w:tab w:val="left" w:pos="3600"/>
              </w:tabs>
              <w:spacing w:after="0" w:line="240" w:lineRule="auto"/>
              <w:jc w:val="both"/>
              <w:rPr>
                <w:rFonts w:ascii="Times New Roman" w:hAnsi="Times New Roman"/>
                <w:bCs/>
                <w:color w:val="000000"/>
                <w:sz w:val="24"/>
                <w:szCs w:val="24"/>
              </w:rPr>
            </w:pPr>
            <w:r w:rsidRPr="001C45EC">
              <w:rPr>
                <w:rFonts w:ascii="Times New Roman" w:hAnsi="Times New Roman"/>
                <w:bCs/>
                <w:color w:val="000000"/>
                <w:sz w:val="24"/>
                <w:szCs w:val="24"/>
              </w:rPr>
              <w:t>При залученні субпідрядника/співвиконавця учасник несе відповідальність за наявність у субпідрядника всіх необхідних для виконання робіт або надання послуг, дозвільних документів.</w:t>
            </w:r>
          </w:p>
          <w:p w14:paraId="1E62EC81"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p>
        </w:tc>
      </w:tr>
      <w:tr w:rsidR="007A3135" w:rsidRPr="003D5C5E" w14:paraId="0CB655ED" w14:textId="77777777" w:rsidTr="00BD395E">
        <w:trPr>
          <w:trHeight w:val="520"/>
          <w:jc w:val="center"/>
        </w:trPr>
        <w:tc>
          <w:tcPr>
            <w:tcW w:w="566" w:type="dxa"/>
          </w:tcPr>
          <w:p w14:paraId="2FA02619" w14:textId="77777777" w:rsidR="007A3135" w:rsidRPr="003D5C5E" w:rsidRDefault="007A3135" w:rsidP="00BD395E">
            <w:pPr>
              <w:pStyle w:val="1b"/>
              <w:widowControl w:val="0"/>
              <w:spacing w:line="240" w:lineRule="auto"/>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9</w:t>
            </w:r>
          </w:p>
        </w:tc>
        <w:tc>
          <w:tcPr>
            <w:tcW w:w="2977" w:type="dxa"/>
          </w:tcPr>
          <w:p w14:paraId="2DE24E6C" w14:textId="77777777" w:rsidR="007A3135" w:rsidRPr="003D5C5E" w:rsidRDefault="007A3135" w:rsidP="00BD395E">
            <w:pPr>
              <w:pStyle w:val="1b"/>
              <w:widowControl w:val="0"/>
              <w:spacing w:line="240" w:lineRule="auto"/>
              <w:ind w:right="113"/>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Унесення змін або відкликання тендерної пропозиції учасником</w:t>
            </w:r>
          </w:p>
        </w:tc>
        <w:tc>
          <w:tcPr>
            <w:tcW w:w="7228" w:type="dxa"/>
          </w:tcPr>
          <w:p w14:paraId="5DE747B2"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 xml:space="preserve">Учасник процедури закупівлі має право </w:t>
            </w:r>
            <w:proofErr w:type="spellStart"/>
            <w:r w:rsidRPr="003D5C5E">
              <w:rPr>
                <w:rFonts w:ascii="Times New Roman" w:eastAsia="Times New Roman" w:hAnsi="Times New Roman" w:cs="Times New Roman"/>
                <w:color w:val="auto"/>
                <w:sz w:val="24"/>
                <w:szCs w:val="24"/>
                <w:lang w:val="uk-UA"/>
              </w:rPr>
              <w:t>внести</w:t>
            </w:r>
            <w:proofErr w:type="spellEnd"/>
            <w:r w:rsidRPr="003D5C5E">
              <w:rPr>
                <w:rFonts w:ascii="Times New Roman" w:eastAsia="Times New Roman" w:hAnsi="Times New Roman" w:cs="Times New Roman"/>
                <w:color w:val="auto"/>
                <w:sz w:val="24"/>
                <w:szCs w:val="24"/>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3D5C5E">
              <w:rPr>
                <w:rFonts w:ascii="Times New Roman" w:eastAsia="Times New Roman" w:hAnsi="Times New Roman" w:cs="Times New Roman"/>
                <w:color w:val="auto"/>
                <w:sz w:val="24"/>
                <w:szCs w:val="24"/>
                <w:lang w:val="uk-UA"/>
              </w:rPr>
              <w:t>закупівель</w:t>
            </w:r>
            <w:proofErr w:type="spellEnd"/>
            <w:r w:rsidRPr="003D5C5E">
              <w:rPr>
                <w:rFonts w:ascii="Times New Roman" w:eastAsia="Times New Roman" w:hAnsi="Times New Roman" w:cs="Times New Roman"/>
                <w:color w:val="auto"/>
                <w:sz w:val="24"/>
                <w:szCs w:val="24"/>
                <w:lang w:val="uk-UA"/>
              </w:rPr>
              <w:t xml:space="preserve"> до закінчення кінцевого строку подання тендерних пропозицій.</w:t>
            </w:r>
          </w:p>
        </w:tc>
      </w:tr>
      <w:tr w:rsidR="007A3135" w:rsidRPr="003D5C5E" w14:paraId="29A02FB6" w14:textId="77777777" w:rsidTr="00BD395E">
        <w:trPr>
          <w:trHeight w:val="520"/>
          <w:jc w:val="center"/>
        </w:trPr>
        <w:tc>
          <w:tcPr>
            <w:tcW w:w="10771" w:type="dxa"/>
            <w:gridSpan w:val="3"/>
          </w:tcPr>
          <w:p w14:paraId="4A0B2BE8" w14:textId="77777777" w:rsidR="007A3135" w:rsidRPr="003D5C5E" w:rsidRDefault="007A3135" w:rsidP="00BD395E">
            <w:pPr>
              <w:pStyle w:val="1b"/>
              <w:widowControl w:val="0"/>
              <w:spacing w:line="240" w:lineRule="auto"/>
              <w:ind w:left="34" w:right="113"/>
              <w:jc w:val="center"/>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Розділ IV. Подання та розкриття тендерної пропозиції</w:t>
            </w:r>
          </w:p>
        </w:tc>
      </w:tr>
      <w:tr w:rsidR="007A3135" w:rsidRPr="003D5C5E" w14:paraId="40B06824" w14:textId="77777777" w:rsidTr="00BD395E">
        <w:trPr>
          <w:trHeight w:val="520"/>
          <w:jc w:val="center"/>
        </w:trPr>
        <w:tc>
          <w:tcPr>
            <w:tcW w:w="566" w:type="dxa"/>
          </w:tcPr>
          <w:p w14:paraId="01531716" w14:textId="77777777" w:rsidR="007A3135" w:rsidRPr="003D5C5E" w:rsidRDefault="007A3135" w:rsidP="00BD395E">
            <w:pPr>
              <w:pStyle w:val="1b"/>
              <w:widowControl w:val="0"/>
              <w:spacing w:line="240" w:lineRule="auto"/>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1</w:t>
            </w:r>
          </w:p>
        </w:tc>
        <w:tc>
          <w:tcPr>
            <w:tcW w:w="2977" w:type="dxa"/>
          </w:tcPr>
          <w:p w14:paraId="6BA962C8"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Кінцевий строк подання тендерної пропозиції</w:t>
            </w:r>
          </w:p>
        </w:tc>
        <w:tc>
          <w:tcPr>
            <w:tcW w:w="7228" w:type="dxa"/>
          </w:tcPr>
          <w:p w14:paraId="5C3F90E9" w14:textId="3730F8B1" w:rsidR="007A3135" w:rsidRPr="00BF3BDA" w:rsidRDefault="007A3135" w:rsidP="00BD395E">
            <w:pPr>
              <w:pStyle w:val="1b"/>
              <w:widowControl w:val="0"/>
              <w:spacing w:line="240" w:lineRule="auto"/>
              <w:ind w:left="34" w:right="113"/>
              <w:jc w:val="both"/>
              <w:rPr>
                <w:rFonts w:ascii="Times New Roman" w:hAnsi="Times New Roman" w:cs="Times New Roman"/>
                <w:b/>
                <w:color w:val="auto"/>
                <w:sz w:val="24"/>
                <w:szCs w:val="24"/>
                <w:lang w:val="uk-UA"/>
              </w:rPr>
            </w:pPr>
            <w:r w:rsidRPr="003D5C5E">
              <w:rPr>
                <w:rFonts w:ascii="Times New Roman" w:eastAsia="Times New Roman" w:hAnsi="Times New Roman" w:cs="Times New Roman"/>
                <w:color w:val="auto"/>
                <w:sz w:val="24"/>
                <w:szCs w:val="24"/>
                <w:lang w:val="uk-UA"/>
              </w:rPr>
              <w:t xml:space="preserve">1.1. </w:t>
            </w:r>
            <w:r w:rsidRPr="00C5246D">
              <w:rPr>
                <w:rFonts w:ascii="Times New Roman" w:eastAsia="Times New Roman" w:hAnsi="Times New Roman" w:cs="Times New Roman"/>
                <w:color w:val="auto"/>
                <w:sz w:val="24"/>
                <w:szCs w:val="24"/>
                <w:lang w:val="uk-UA"/>
              </w:rPr>
              <w:t xml:space="preserve">Кінцевий строк подання тендерних пропозицій – </w:t>
            </w:r>
            <w:r w:rsidR="00D2086B" w:rsidRPr="00D2086B">
              <w:rPr>
                <w:rFonts w:ascii="Times New Roman" w:eastAsia="Times New Roman" w:hAnsi="Times New Roman" w:cs="Times New Roman"/>
                <w:b/>
                <w:color w:val="auto"/>
                <w:sz w:val="24"/>
                <w:szCs w:val="24"/>
              </w:rPr>
              <w:t>11</w:t>
            </w:r>
            <w:r w:rsidR="00101DC9" w:rsidRPr="00B907F8">
              <w:rPr>
                <w:rFonts w:ascii="Times New Roman" w:eastAsia="Times New Roman" w:hAnsi="Times New Roman" w:cs="Times New Roman"/>
                <w:b/>
                <w:color w:val="auto"/>
                <w:sz w:val="24"/>
                <w:szCs w:val="24"/>
                <w:lang w:val="uk-UA"/>
              </w:rPr>
              <w:t>.</w:t>
            </w:r>
            <w:r w:rsidR="00D2086B" w:rsidRPr="00D2086B">
              <w:rPr>
                <w:rFonts w:ascii="Times New Roman" w:eastAsia="Times New Roman" w:hAnsi="Times New Roman" w:cs="Times New Roman"/>
                <w:b/>
                <w:color w:val="auto"/>
                <w:sz w:val="24"/>
                <w:szCs w:val="24"/>
              </w:rPr>
              <w:t>10</w:t>
            </w:r>
            <w:r w:rsidR="00101DC9" w:rsidRPr="00B907F8">
              <w:rPr>
                <w:rFonts w:ascii="Times New Roman" w:eastAsia="Times New Roman" w:hAnsi="Times New Roman" w:cs="Times New Roman"/>
                <w:b/>
                <w:color w:val="auto"/>
                <w:sz w:val="24"/>
                <w:szCs w:val="24"/>
                <w:lang w:val="uk-UA"/>
              </w:rPr>
              <w:t>.2023 року 0</w:t>
            </w:r>
            <w:r w:rsidR="00A8383C" w:rsidRPr="00B907F8">
              <w:rPr>
                <w:rFonts w:ascii="Times New Roman" w:eastAsia="Times New Roman" w:hAnsi="Times New Roman" w:cs="Times New Roman"/>
                <w:b/>
                <w:color w:val="auto"/>
                <w:sz w:val="24"/>
                <w:szCs w:val="24"/>
              </w:rPr>
              <w:t>0</w:t>
            </w:r>
            <w:r w:rsidR="00D31926" w:rsidRPr="00B907F8">
              <w:rPr>
                <w:rFonts w:ascii="Times New Roman" w:eastAsia="Times New Roman" w:hAnsi="Times New Roman" w:cs="Times New Roman"/>
                <w:b/>
                <w:color w:val="auto"/>
                <w:sz w:val="24"/>
                <w:szCs w:val="24"/>
                <w:lang w:val="uk-UA"/>
              </w:rPr>
              <w:t>.00</w:t>
            </w:r>
            <w:r w:rsidRPr="00B907F8">
              <w:rPr>
                <w:rFonts w:ascii="Times New Roman" w:eastAsia="Times New Roman" w:hAnsi="Times New Roman" w:cs="Times New Roman"/>
                <w:b/>
                <w:color w:val="auto"/>
                <w:sz w:val="24"/>
                <w:szCs w:val="24"/>
                <w:lang w:val="uk-UA"/>
              </w:rPr>
              <w:t xml:space="preserve"> год.</w:t>
            </w:r>
          </w:p>
          <w:p w14:paraId="0DA72293" w14:textId="77777777" w:rsidR="007A3135" w:rsidRPr="003D5C5E" w:rsidRDefault="007A3135" w:rsidP="00BD395E">
            <w:pPr>
              <w:pStyle w:val="1b"/>
              <w:widowControl w:val="0"/>
              <w:spacing w:line="240" w:lineRule="auto"/>
              <w:ind w:left="34" w:right="113"/>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1.2. Отримана тендерна пропозиція вноситься автоматично до реєстру отриманих тендерних пропозицій.</w:t>
            </w:r>
          </w:p>
          <w:p w14:paraId="5FE61267" w14:textId="77777777" w:rsidR="007A3135" w:rsidRPr="003D5C5E" w:rsidRDefault="007A3135" w:rsidP="00BD395E">
            <w:pPr>
              <w:pStyle w:val="1b"/>
              <w:widowControl w:val="0"/>
              <w:spacing w:line="240" w:lineRule="auto"/>
              <w:ind w:left="34" w:right="113"/>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 xml:space="preserve">1.3. Електронна система </w:t>
            </w:r>
            <w:proofErr w:type="spellStart"/>
            <w:r w:rsidRPr="003D5C5E">
              <w:rPr>
                <w:rFonts w:ascii="Times New Roman" w:eastAsia="Times New Roman" w:hAnsi="Times New Roman" w:cs="Times New Roman"/>
                <w:color w:val="auto"/>
                <w:sz w:val="24"/>
                <w:szCs w:val="24"/>
                <w:lang w:val="uk-UA"/>
              </w:rPr>
              <w:t>закупівель</w:t>
            </w:r>
            <w:proofErr w:type="spellEnd"/>
            <w:r w:rsidRPr="003D5C5E">
              <w:rPr>
                <w:rFonts w:ascii="Times New Roman" w:eastAsia="Times New Roman" w:hAnsi="Times New Roman" w:cs="Times New Roman"/>
                <w:color w:val="auto"/>
                <w:sz w:val="24"/>
                <w:szCs w:val="24"/>
                <w:lang w:val="uk-UA"/>
              </w:rPr>
              <w:t xml:space="preserve"> автоматично формує та надсилає повідомлення учаснику про отримання його тендерної пропозиції із зазначенням дати та часу. Електронна система </w:t>
            </w:r>
            <w:proofErr w:type="spellStart"/>
            <w:r w:rsidRPr="003D5C5E">
              <w:rPr>
                <w:rFonts w:ascii="Times New Roman" w:eastAsia="Times New Roman" w:hAnsi="Times New Roman" w:cs="Times New Roman"/>
                <w:color w:val="auto"/>
                <w:sz w:val="24"/>
                <w:szCs w:val="24"/>
                <w:lang w:val="uk-UA"/>
              </w:rPr>
              <w:t>закупівель</w:t>
            </w:r>
            <w:proofErr w:type="spellEnd"/>
            <w:r w:rsidRPr="003D5C5E">
              <w:rPr>
                <w:rFonts w:ascii="Times New Roman" w:eastAsia="Times New Roman" w:hAnsi="Times New Roman" w:cs="Times New Roman"/>
                <w:color w:val="auto"/>
                <w:sz w:val="24"/>
                <w:szCs w:val="24"/>
                <w:lang w:val="uk-UA"/>
              </w:rPr>
              <w:t xml:space="preserve"> повинна забезпечити можливість подання тендерної пропозиції всім особам на рівних умовах.</w:t>
            </w:r>
          </w:p>
          <w:p w14:paraId="185CF1AE" w14:textId="77777777" w:rsidR="007A3135" w:rsidRPr="003D5C5E" w:rsidRDefault="007A3135" w:rsidP="00BD395E">
            <w:pPr>
              <w:pStyle w:val="1b"/>
              <w:widowControl w:val="0"/>
              <w:spacing w:line="240" w:lineRule="auto"/>
              <w:ind w:left="34" w:right="113"/>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 xml:space="preserve">1.4. Тендерні пропозиції/пропозиції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w:t>
            </w:r>
            <w:proofErr w:type="spellStart"/>
            <w:r w:rsidRPr="003D5C5E">
              <w:rPr>
                <w:rFonts w:ascii="Times New Roman" w:eastAsia="Times New Roman" w:hAnsi="Times New Roman" w:cs="Times New Roman"/>
                <w:color w:val="auto"/>
                <w:sz w:val="24"/>
                <w:szCs w:val="24"/>
                <w:lang w:val="uk-UA"/>
              </w:rPr>
              <w:t>закупівель</w:t>
            </w:r>
            <w:proofErr w:type="spellEnd"/>
            <w:r w:rsidRPr="003D5C5E">
              <w:rPr>
                <w:rFonts w:ascii="Times New Roman" w:eastAsia="Times New Roman" w:hAnsi="Times New Roman" w:cs="Times New Roman"/>
                <w:color w:val="auto"/>
                <w:sz w:val="24"/>
                <w:szCs w:val="24"/>
                <w:lang w:val="uk-UA"/>
              </w:rPr>
              <w:t>.</w:t>
            </w:r>
          </w:p>
        </w:tc>
      </w:tr>
      <w:tr w:rsidR="007A3135" w:rsidRPr="003D5C5E" w14:paraId="04BC0868" w14:textId="77777777" w:rsidTr="00BD395E">
        <w:trPr>
          <w:trHeight w:val="520"/>
          <w:jc w:val="center"/>
        </w:trPr>
        <w:tc>
          <w:tcPr>
            <w:tcW w:w="566" w:type="dxa"/>
          </w:tcPr>
          <w:p w14:paraId="4A98154E" w14:textId="77777777" w:rsidR="007A3135" w:rsidRPr="003D5C5E" w:rsidRDefault="007A3135" w:rsidP="00BD395E">
            <w:pPr>
              <w:pStyle w:val="1b"/>
              <w:widowControl w:val="0"/>
              <w:spacing w:line="240" w:lineRule="auto"/>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2</w:t>
            </w:r>
          </w:p>
        </w:tc>
        <w:tc>
          <w:tcPr>
            <w:tcW w:w="2977" w:type="dxa"/>
          </w:tcPr>
          <w:p w14:paraId="47761E36" w14:textId="77777777" w:rsidR="007A3135" w:rsidRPr="003D5C5E" w:rsidRDefault="007A3135" w:rsidP="00BD395E">
            <w:pPr>
              <w:pStyle w:val="1b"/>
              <w:widowControl w:val="0"/>
              <w:spacing w:line="240" w:lineRule="auto"/>
              <w:ind w:right="113"/>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Дата та час розкриття тендерної пропозиції</w:t>
            </w:r>
          </w:p>
        </w:tc>
        <w:tc>
          <w:tcPr>
            <w:tcW w:w="7228" w:type="dxa"/>
          </w:tcPr>
          <w:p w14:paraId="1971E565" w14:textId="77777777" w:rsidR="007A3135" w:rsidRDefault="007A3135" w:rsidP="00BD395E">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 xml:space="preserve">2.1 Дата і час розкриття отриманих тендерних пропозицій визначаються електронною системою </w:t>
            </w:r>
            <w:proofErr w:type="spellStart"/>
            <w:r w:rsidRPr="003D5C5E">
              <w:rPr>
                <w:rFonts w:ascii="Times New Roman" w:eastAsia="Times New Roman" w:hAnsi="Times New Roman" w:cs="Times New Roman"/>
                <w:color w:val="auto"/>
                <w:sz w:val="24"/>
                <w:szCs w:val="24"/>
                <w:lang w:val="uk-UA"/>
              </w:rPr>
              <w:t>закупівель</w:t>
            </w:r>
            <w:proofErr w:type="spellEnd"/>
            <w:r w:rsidRPr="003D5C5E">
              <w:rPr>
                <w:rFonts w:ascii="Times New Roman" w:eastAsia="Times New Roman" w:hAnsi="Times New Roman" w:cs="Times New Roman"/>
                <w:color w:val="auto"/>
                <w:sz w:val="24"/>
                <w:szCs w:val="24"/>
                <w:lang w:val="uk-UA"/>
              </w:rPr>
              <w:t xml:space="preserve"> автоматично </w:t>
            </w:r>
            <w:r>
              <w:rPr>
                <w:rFonts w:ascii="Times New Roman" w:eastAsia="Times New Roman" w:hAnsi="Times New Roman" w:cs="Times New Roman"/>
                <w:color w:val="auto"/>
                <w:sz w:val="24"/>
                <w:szCs w:val="24"/>
                <w:lang w:val="uk-UA"/>
              </w:rPr>
              <w:t xml:space="preserve">в день оприлюднення замовником оголошення </w:t>
            </w:r>
            <w:r w:rsidRPr="003D5C5E">
              <w:rPr>
                <w:rFonts w:ascii="Times New Roman" w:eastAsia="Times New Roman" w:hAnsi="Times New Roman" w:cs="Times New Roman"/>
                <w:color w:val="auto"/>
                <w:sz w:val="24"/>
                <w:szCs w:val="24"/>
                <w:lang w:val="uk-UA"/>
              </w:rPr>
              <w:t xml:space="preserve">про проведення </w:t>
            </w:r>
            <w:r>
              <w:rPr>
                <w:rFonts w:ascii="Times New Roman" w:eastAsia="Times New Roman" w:hAnsi="Times New Roman" w:cs="Times New Roman"/>
                <w:color w:val="auto"/>
                <w:sz w:val="24"/>
                <w:szCs w:val="24"/>
                <w:lang w:val="uk-UA"/>
              </w:rPr>
              <w:t xml:space="preserve">відкритих торгів в електронній системі </w:t>
            </w:r>
            <w:proofErr w:type="spellStart"/>
            <w:r>
              <w:rPr>
                <w:rFonts w:ascii="Times New Roman" w:eastAsia="Times New Roman" w:hAnsi="Times New Roman" w:cs="Times New Roman"/>
                <w:color w:val="auto"/>
                <w:sz w:val="24"/>
                <w:szCs w:val="24"/>
                <w:lang w:val="uk-UA"/>
              </w:rPr>
              <w:t>закупівель</w:t>
            </w:r>
            <w:proofErr w:type="spellEnd"/>
            <w:r w:rsidRPr="003D5C5E">
              <w:rPr>
                <w:rFonts w:ascii="Times New Roman" w:eastAsia="Times New Roman" w:hAnsi="Times New Roman" w:cs="Times New Roman"/>
                <w:color w:val="auto"/>
                <w:sz w:val="24"/>
                <w:szCs w:val="24"/>
                <w:lang w:val="uk-UA"/>
              </w:rPr>
              <w:t>.</w:t>
            </w:r>
          </w:p>
          <w:p w14:paraId="417A1D1F"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8B74AA">
              <w:rPr>
                <w:rFonts w:ascii="Times New Roman" w:eastAsia="Times New Roman" w:hAnsi="Times New Roman" w:cs="Times New Roman"/>
                <w:color w:val="auto"/>
                <w:sz w:val="24"/>
                <w:szCs w:val="24"/>
                <w:lang w:val="uk-UA"/>
              </w:rPr>
              <w:lastRenderedPageBreak/>
              <w:t xml:space="preserve">2.2. Розкриття тендерних пропозицій здійснюються відповідно до статті </w:t>
            </w:r>
            <w:r>
              <w:rPr>
                <w:rFonts w:ascii="Times New Roman" w:eastAsia="Times New Roman" w:hAnsi="Times New Roman" w:cs="Times New Roman"/>
                <w:color w:val="auto"/>
                <w:sz w:val="24"/>
                <w:szCs w:val="24"/>
                <w:lang w:val="uk-UA"/>
              </w:rPr>
              <w:t>36</w:t>
            </w:r>
            <w:r w:rsidRPr="008B74AA">
              <w:rPr>
                <w:rFonts w:ascii="Times New Roman" w:eastAsia="Times New Roman" w:hAnsi="Times New Roman" w:cs="Times New Roman"/>
                <w:color w:val="auto"/>
                <w:sz w:val="24"/>
                <w:szCs w:val="24"/>
                <w:lang w:val="uk-UA"/>
              </w:rPr>
              <w:t xml:space="preserve"> </w:t>
            </w:r>
            <w:r>
              <w:rPr>
                <w:rFonts w:ascii="Times New Roman" w:eastAsia="Times New Roman" w:hAnsi="Times New Roman" w:cs="Times New Roman"/>
                <w:color w:val="auto"/>
                <w:sz w:val="24"/>
                <w:szCs w:val="24"/>
                <w:lang w:val="uk-UA"/>
              </w:rPr>
              <w:t>Особливостей</w:t>
            </w:r>
            <w:r w:rsidRPr="008B74AA">
              <w:rPr>
                <w:rFonts w:ascii="Times New Roman" w:eastAsia="Times New Roman" w:hAnsi="Times New Roman" w:cs="Times New Roman"/>
                <w:color w:val="auto"/>
                <w:sz w:val="24"/>
                <w:szCs w:val="24"/>
                <w:lang w:val="uk-UA"/>
              </w:rPr>
              <w:t>.</w:t>
            </w:r>
          </w:p>
        </w:tc>
      </w:tr>
      <w:tr w:rsidR="007A3135" w:rsidRPr="003D5C5E" w14:paraId="25F1C2DA" w14:textId="77777777" w:rsidTr="00BD395E">
        <w:trPr>
          <w:trHeight w:val="520"/>
          <w:jc w:val="center"/>
        </w:trPr>
        <w:tc>
          <w:tcPr>
            <w:tcW w:w="10771" w:type="dxa"/>
            <w:gridSpan w:val="3"/>
          </w:tcPr>
          <w:p w14:paraId="3C9B1E9A" w14:textId="77777777" w:rsidR="007A3135" w:rsidRPr="003D5C5E" w:rsidRDefault="007A3135" w:rsidP="00BD395E">
            <w:pPr>
              <w:pStyle w:val="1b"/>
              <w:widowControl w:val="0"/>
              <w:spacing w:line="240" w:lineRule="auto"/>
              <w:ind w:right="113"/>
              <w:jc w:val="center"/>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lastRenderedPageBreak/>
              <w:t>Розділ V. Оцінка тендерної пропозиції</w:t>
            </w:r>
          </w:p>
        </w:tc>
      </w:tr>
      <w:tr w:rsidR="004746DE" w:rsidRPr="003D5C5E" w14:paraId="5A116994" w14:textId="77777777" w:rsidTr="00BD395E">
        <w:trPr>
          <w:trHeight w:val="274"/>
          <w:jc w:val="center"/>
        </w:trPr>
        <w:tc>
          <w:tcPr>
            <w:tcW w:w="566" w:type="dxa"/>
          </w:tcPr>
          <w:p w14:paraId="46CCF4EB" w14:textId="77777777" w:rsidR="004746DE" w:rsidRPr="003D5C5E" w:rsidRDefault="004746DE" w:rsidP="004746DE">
            <w:pPr>
              <w:pStyle w:val="1b"/>
              <w:widowControl w:val="0"/>
              <w:spacing w:line="240" w:lineRule="auto"/>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1</w:t>
            </w:r>
          </w:p>
        </w:tc>
        <w:tc>
          <w:tcPr>
            <w:tcW w:w="2977" w:type="dxa"/>
          </w:tcPr>
          <w:p w14:paraId="3FDCBF67" w14:textId="77777777" w:rsidR="004746DE" w:rsidRPr="003D5C5E" w:rsidRDefault="004746DE" w:rsidP="004746DE">
            <w:pPr>
              <w:pStyle w:val="1b"/>
              <w:widowControl w:val="0"/>
              <w:spacing w:line="240" w:lineRule="auto"/>
              <w:ind w:right="113"/>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Перелік критеріїв та методика оцінки тендерної пропозиції із зазначенням питомої ваги критерію</w:t>
            </w:r>
          </w:p>
        </w:tc>
        <w:tc>
          <w:tcPr>
            <w:tcW w:w="7228" w:type="dxa"/>
          </w:tcPr>
          <w:p w14:paraId="006D1C9A" w14:textId="77777777" w:rsidR="004746DE" w:rsidRDefault="004746DE" w:rsidP="004746DE">
            <w:pPr>
              <w:pStyle w:val="af7"/>
              <w:spacing w:before="0" w:beforeAutospacing="0" w:after="0" w:afterAutospacing="0"/>
              <w:jc w:val="both"/>
              <w:rPr>
                <w:lang w:val="uk-UA"/>
              </w:rPr>
            </w:pPr>
            <w:r>
              <w:rPr>
                <w:lang w:val="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Pr>
                <w:lang w:val="uk-UA"/>
              </w:rPr>
              <w:t>закупівель</w:t>
            </w:r>
            <w:proofErr w:type="spellEnd"/>
            <w:r>
              <w:rPr>
                <w:lang w:val="uk-UA"/>
              </w:rPr>
              <w:t xml:space="preserve"> відповідно до статті 30 Закону.</w:t>
            </w:r>
          </w:p>
          <w:p w14:paraId="74EEFBCF" w14:textId="77777777" w:rsidR="004746DE" w:rsidRDefault="004746DE" w:rsidP="004746DE">
            <w:pPr>
              <w:pStyle w:val="af7"/>
              <w:spacing w:before="0" w:beforeAutospacing="0" w:after="0" w:afterAutospacing="0"/>
              <w:jc w:val="both"/>
              <w:rPr>
                <w:lang w:val="uk-UA"/>
              </w:rPr>
            </w:pPr>
            <w:r>
              <w:rPr>
                <w:lang w:val="uk-UA"/>
              </w:rPr>
              <w:t xml:space="preserve">Якщо була подана одна тендерна пропозиція, електронна система </w:t>
            </w:r>
            <w:proofErr w:type="spellStart"/>
            <w:r>
              <w:rPr>
                <w:lang w:val="uk-UA"/>
              </w:rPr>
              <w:t>закупівель</w:t>
            </w:r>
            <w:proofErr w:type="spellEnd"/>
            <w:r>
              <w:rPr>
                <w:lang w:val="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0F3F396D" w14:textId="77777777" w:rsidR="004746DE" w:rsidRDefault="004746DE" w:rsidP="004746DE">
            <w:pPr>
              <w:pStyle w:val="af7"/>
              <w:spacing w:before="0" w:beforeAutospacing="0" w:after="0" w:afterAutospacing="0"/>
              <w:jc w:val="both"/>
              <w:rPr>
                <w:lang w:val="uk-UA"/>
              </w:rPr>
            </w:pPr>
            <w:r>
              <w:rPr>
                <w:lang w:val="uk-U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п. 36 Особливостей щодо її відповідності вимогам тендерної документації.</w:t>
            </w:r>
          </w:p>
          <w:p w14:paraId="078AC7F8" w14:textId="77777777" w:rsidR="004746DE" w:rsidRDefault="004746DE" w:rsidP="004746DE">
            <w:pPr>
              <w:pStyle w:val="af7"/>
              <w:spacing w:before="0" w:beforeAutospacing="0" w:after="0" w:afterAutospacing="0"/>
              <w:jc w:val="both"/>
              <w:rPr>
                <w:lang w:val="uk-UA"/>
              </w:rPr>
            </w:pPr>
            <w:r>
              <w:rPr>
                <w:lang w:val="uk-UA"/>
              </w:rPr>
              <w:t xml:space="preserve">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w:t>
            </w:r>
            <w:proofErr w:type="spellStart"/>
            <w:r>
              <w:rPr>
                <w:lang w:val="uk-UA"/>
              </w:rPr>
              <w:t>закупівель</w:t>
            </w:r>
            <w:proofErr w:type="spellEnd"/>
            <w:r>
              <w:rPr>
                <w:lang w:val="uk-UA"/>
              </w:rPr>
              <w:t xml:space="preserve"> автоматично визначаються показники інших критеріїв оцінки та приведена ціна, після чого розкривається інформація про приведену ціну.</w:t>
            </w:r>
          </w:p>
          <w:p w14:paraId="72261F80" w14:textId="77777777" w:rsidR="004746DE" w:rsidRDefault="004746DE" w:rsidP="004746DE">
            <w:pPr>
              <w:pStyle w:val="af7"/>
              <w:spacing w:before="0" w:beforeAutospacing="0" w:after="0" w:afterAutospacing="0"/>
              <w:jc w:val="both"/>
              <w:rPr>
                <w:lang w:val="uk-UA"/>
              </w:rPr>
            </w:pPr>
            <w:r>
              <w:rPr>
                <w:lang w:val="uk-UA"/>
              </w:rPr>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p w14:paraId="3B936A5C" w14:textId="77777777" w:rsidR="004746DE" w:rsidRDefault="004746DE" w:rsidP="004746DE">
            <w:pPr>
              <w:pStyle w:val="af7"/>
              <w:spacing w:before="0" w:beforeAutospacing="0" w:after="0" w:afterAutospacing="0"/>
              <w:jc w:val="both"/>
              <w:rPr>
                <w:lang w:val="uk-UA"/>
              </w:rPr>
            </w:pPr>
            <w:r>
              <w:rPr>
                <w:lang w:val="uk-UA"/>
              </w:rPr>
              <w:t xml:space="preserve">Протокол розкриття тендерних пропозицій формується та оприлюднюється електронною системою </w:t>
            </w:r>
            <w:proofErr w:type="spellStart"/>
            <w:r>
              <w:rPr>
                <w:lang w:val="uk-UA"/>
              </w:rPr>
              <w:t>закупівель</w:t>
            </w:r>
            <w:proofErr w:type="spellEnd"/>
            <w:r>
              <w:rPr>
                <w:lang w:val="uk-UA"/>
              </w:rPr>
              <w:t xml:space="preserve"> автоматично в день розкриття тендерних пропозицій. </w:t>
            </w:r>
          </w:p>
          <w:p w14:paraId="216424D0" w14:textId="77777777" w:rsidR="004746DE" w:rsidRDefault="004746DE" w:rsidP="004746DE">
            <w:pPr>
              <w:pStyle w:val="af7"/>
              <w:spacing w:before="0" w:beforeAutospacing="0" w:after="0" w:afterAutospacing="0"/>
              <w:jc w:val="both"/>
              <w:rPr>
                <w:lang w:val="uk-UA"/>
              </w:rPr>
            </w:pPr>
            <w:r>
              <w:rPr>
                <w:lang w:val="uk-UA"/>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19E50DCA" w14:textId="77777777" w:rsidR="004746DE" w:rsidRDefault="004746DE" w:rsidP="008E4091">
            <w:pPr>
              <w:pStyle w:val="1b"/>
              <w:widowControl w:val="0"/>
              <w:numPr>
                <w:ilvl w:val="1"/>
                <w:numId w:val="6"/>
              </w:numPr>
              <w:spacing w:line="240" w:lineRule="auto"/>
              <w:ind w:right="113"/>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 xml:space="preserve">Оцінка тендерних пропозицій проводиться автоматично електронною системою </w:t>
            </w:r>
            <w:proofErr w:type="spellStart"/>
            <w:r w:rsidRPr="003D5C5E">
              <w:rPr>
                <w:rFonts w:ascii="Times New Roman" w:eastAsia="Times New Roman" w:hAnsi="Times New Roman" w:cs="Times New Roman"/>
                <w:color w:val="auto"/>
                <w:sz w:val="24"/>
                <w:szCs w:val="24"/>
                <w:lang w:val="uk-UA"/>
              </w:rPr>
              <w:t>закупівель</w:t>
            </w:r>
            <w:proofErr w:type="spellEnd"/>
            <w:r w:rsidRPr="003D5C5E">
              <w:rPr>
                <w:rFonts w:ascii="Times New Roman" w:eastAsia="Times New Roman" w:hAnsi="Times New Roman" w:cs="Times New Roman"/>
                <w:color w:val="auto"/>
                <w:sz w:val="24"/>
                <w:szCs w:val="24"/>
                <w:lang w:val="uk-UA"/>
              </w:rPr>
              <w:t xml:space="preserve"> на основі критеріїв і методики оцінки, </w:t>
            </w:r>
            <w:r>
              <w:rPr>
                <w:rFonts w:ascii="Times New Roman" w:eastAsia="Times New Roman" w:hAnsi="Times New Roman" w:cs="Times New Roman"/>
                <w:color w:val="auto"/>
                <w:sz w:val="24"/>
                <w:szCs w:val="24"/>
                <w:lang w:val="uk-UA"/>
              </w:rPr>
              <w:t>визна</w:t>
            </w:r>
            <w:r w:rsidRPr="003D5C5E">
              <w:rPr>
                <w:rFonts w:ascii="Times New Roman" w:eastAsia="Times New Roman" w:hAnsi="Times New Roman" w:cs="Times New Roman"/>
                <w:color w:val="auto"/>
                <w:sz w:val="24"/>
                <w:szCs w:val="24"/>
                <w:lang w:val="uk-UA"/>
              </w:rPr>
              <w:t xml:space="preserve">чених замовником у тендерній документації, шляхом </w:t>
            </w:r>
            <w:r>
              <w:rPr>
                <w:rFonts w:ascii="Times New Roman" w:eastAsia="Times New Roman" w:hAnsi="Times New Roman" w:cs="Times New Roman"/>
                <w:color w:val="auto"/>
                <w:sz w:val="24"/>
                <w:szCs w:val="24"/>
                <w:lang w:val="uk-UA"/>
              </w:rPr>
              <w:t>визначення тендерної пропозиції найбільш економічно вигідною</w:t>
            </w:r>
            <w:r w:rsidRPr="003D5C5E">
              <w:rPr>
                <w:rFonts w:ascii="Times New Roman" w:eastAsia="Times New Roman" w:hAnsi="Times New Roman" w:cs="Times New Roman"/>
                <w:color w:val="auto"/>
                <w:sz w:val="24"/>
                <w:szCs w:val="24"/>
                <w:lang w:val="uk-UA"/>
              </w:rPr>
              <w:t>.</w:t>
            </w:r>
          </w:p>
          <w:p w14:paraId="034ECA24" w14:textId="77777777" w:rsidR="004746DE" w:rsidRPr="002F4AD5" w:rsidRDefault="004746DE" w:rsidP="008E4091">
            <w:pPr>
              <w:pStyle w:val="af7"/>
              <w:numPr>
                <w:ilvl w:val="1"/>
                <w:numId w:val="6"/>
              </w:numPr>
              <w:spacing w:before="0" w:beforeAutospacing="0" w:after="0" w:afterAutospacing="0"/>
              <w:jc w:val="both"/>
              <w:rPr>
                <w:lang w:val="uk-UA"/>
              </w:rPr>
            </w:pPr>
            <w:r w:rsidRPr="00355EF6">
              <w:rPr>
                <w:lang w:val="uk-UA"/>
              </w:rPr>
              <w:lastRenderedPageBreak/>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355EF6">
              <w:rPr>
                <w:lang w:val="uk-UA"/>
              </w:rPr>
              <w:t>закупівель</w:t>
            </w:r>
            <w:proofErr w:type="spellEnd"/>
            <w:r w:rsidRPr="00355EF6">
              <w:rPr>
                <w:lang w:val="uk-UA"/>
              </w:rPr>
              <w:t xml:space="preserve"> відповідно до статті 30 Закону.</w:t>
            </w:r>
            <w:r>
              <w:rPr>
                <w:lang w:val="uk-UA"/>
              </w:rPr>
              <w:t xml:space="preserve"> Якщо була подана одна тендерна пропозиція, електронна система </w:t>
            </w:r>
            <w:proofErr w:type="spellStart"/>
            <w:r>
              <w:rPr>
                <w:lang w:val="uk-UA"/>
              </w:rPr>
              <w:t>закупівель</w:t>
            </w:r>
            <w:proofErr w:type="spellEnd"/>
            <w:r>
              <w:rPr>
                <w:lang w:val="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00AD6CB2" w14:textId="77777777" w:rsidR="004746DE" w:rsidRPr="00355EF6" w:rsidRDefault="004746DE" w:rsidP="008E4091">
            <w:pPr>
              <w:pStyle w:val="af7"/>
              <w:widowControl w:val="0"/>
              <w:numPr>
                <w:ilvl w:val="1"/>
                <w:numId w:val="6"/>
              </w:numPr>
              <w:spacing w:before="0" w:beforeAutospacing="0" w:after="0" w:afterAutospacing="0"/>
              <w:ind w:left="597" w:right="113" w:hanging="697"/>
              <w:jc w:val="both"/>
              <w:rPr>
                <w:lang w:val="uk-UA"/>
              </w:rPr>
            </w:pPr>
            <w:r w:rsidRPr="00355EF6">
              <w:rPr>
                <w:lang w:val="uk-UA"/>
              </w:rPr>
              <w:t xml:space="preserve">Єдиним критерієм оцінки згідно даної процедури відкритих торгів є ціна (питома вага критерію – 100%). </w:t>
            </w:r>
          </w:p>
          <w:p w14:paraId="182FA330" w14:textId="77777777" w:rsidR="004746DE" w:rsidRDefault="004746DE" w:rsidP="004746DE">
            <w:pPr>
              <w:pStyle w:val="1b"/>
              <w:widowControl w:val="0"/>
              <w:spacing w:line="240" w:lineRule="auto"/>
              <w:ind w:right="113"/>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1.4. Найбільш економічно вигідною тендерною пропозицією електронна система </w:t>
            </w:r>
            <w:proofErr w:type="spellStart"/>
            <w:r>
              <w:rPr>
                <w:rFonts w:ascii="Times New Roman" w:eastAsia="Times New Roman" w:hAnsi="Times New Roman" w:cs="Times New Roman"/>
                <w:color w:val="auto"/>
                <w:sz w:val="24"/>
                <w:szCs w:val="24"/>
                <w:lang w:val="uk-UA"/>
              </w:rPr>
              <w:t>закупівель</w:t>
            </w:r>
            <w:proofErr w:type="spellEnd"/>
            <w:r>
              <w:rPr>
                <w:rFonts w:ascii="Times New Roman" w:eastAsia="Times New Roman" w:hAnsi="Times New Roman" w:cs="Times New Roman"/>
                <w:color w:val="auto"/>
                <w:sz w:val="24"/>
                <w:szCs w:val="24"/>
                <w:lang w:val="uk-UA"/>
              </w:rPr>
              <w:t xml:space="preserve"> визначає тендерну пропозицію, ціна якої є найнижчою.</w:t>
            </w:r>
          </w:p>
          <w:p w14:paraId="76942D96" w14:textId="77777777" w:rsidR="004746DE" w:rsidRPr="002A5467" w:rsidRDefault="004746DE" w:rsidP="004746DE">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1.</w:t>
            </w:r>
            <w:r>
              <w:rPr>
                <w:rFonts w:ascii="Times New Roman" w:eastAsia="Times New Roman" w:hAnsi="Times New Roman" w:cs="Times New Roman"/>
                <w:color w:val="auto"/>
                <w:sz w:val="24"/>
                <w:szCs w:val="24"/>
                <w:lang w:val="uk-UA"/>
              </w:rPr>
              <w:t>5</w:t>
            </w:r>
            <w:r w:rsidRPr="003D5C5E">
              <w:rPr>
                <w:rFonts w:ascii="Times New Roman" w:eastAsia="Times New Roman" w:hAnsi="Times New Roman" w:cs="Times New Roman"/>
                <w:color w:val="auto"/>
                <w:sz w:val="24"/>
                <w:szCs w:val="24"/>
                <w:lang w:val="uk-UA"/>
              </w:rPr>
              <w:t xml:space="preserve">. </w:t>
            </w:r>
            <w:r>
              <w:rPr>
                <w:rFonts w:ascii="Times New Roman" w:eastAsia="Times New Roman" w:hAnsi="Times New Roman" w:cs="Times New Roman"/>
                <w:color w:val="auto"/>
                <w:sz w:val="24"/>
                <w:szCs w:val="24"/>
                <w:lang w:val="uk-UA"/>
              </w:rPr>
              <w:t>Ціна, запропонована учасником в тендерній пропозиції, повинна враховувати всі затрати, пов</w:t>
            </w:r>
            <w:r w:rsidRPr="004839E4">
              <w:rPr>
                <w:rFonts w:ascii="Times New Roman" w:eastAsia="Times New Roman" w:hAnsi="Times New Roman" w:cs="Times New Roman"/>
                <w:color w:val="auto"/>
                <w:sz w:val="24"/>
                <w:szCs w:val="24"/>
                <w:lang w:val="uk-UA"/>
              </w:rPr>
              <w:t>’</w:t>
            </w:r>
            <w:r>
              <w:rPr>
                <w:rFonts w:ascii="Times New Roman" w:eastAsia="Times New Roman" w:hAnsi="Times New Roman" w:cs="Times New Roman"/>
                <w:color w:val="auto"/>
                <w:sz w:val="24"/>
                <w:szCs w:val="24"/>
                <w:lang w:val="uk-UA"/>
              </w:rPr>
              <w:t>язані із сплатою податків, обов</w:t>
            </w:r>
            <w:r w:rsidRPr="004839E4">
              <w:rPr>
                <w:rFonts w:ascii="Times New Roman" w:eastAsia="Times New Roman" w:hAnsi="Times New Roman" w:cs="Times New Roman"/>
                <w:color w:val="auto"/>
                <w:sz w:val="24"/>
                <w:szCs w:val="24"/>
                <w:lang w:val="uk-UA"/>
              </w:rPr>
              <w:t>’</w:t>
            </w:r>
            <w:r>
              <w:rPr>
                <w:rFonts w:ascii="Times New Roman" w:eastAsia="Times New Roman" w:hAnsi="Times New Roman" w:cs="Times New Roman"/>
                <w:color w:val="auto"/>
                <w:sz w:val="24"/>
                <w:szCs w:val="24"/>
                <w:lang w:val="uk-UA"/>
              </w:rPr>
              <w:t>язкових платежів, страхування, витрати, пов</w:t>
            </w:r>
            <w:r w:rsidRPr="004839E4">
              <w:rPr>
                <w:rFonts w:ascii="Times New Roman" w:eastAsia="Times New Roman" w:hAnsi="Times New Roman" w:cs="Times New Roman"/>
                <w:color w:val="auto"/>
                <w:sz w:val="24"/>
                <w:szCs w:val="24"/>
                <w:lang w:val="uk-UA"/>
              </w:rPr>
              <w:t>’</w:t>
            </w:r>
            <w:r>
              <w:rPr>
                <w:rFonts w:ascii="Times New Roman" w:eastAsia="Times New Roman" w:hAnsi="Times New Roman" w:cs="Times New Roman"/>
                <w:color w:val="auto"/>
                <w:sz w:val="24"/>
                <w:szCs w:val="24"/>
                <w:lang w:val="uk-UA"/>
              </w:rPr>
              <w:t>язані з отриманням необхідних дозволів та ліцензій.</w:t>
            </w:r>
          </w:p>
          <w:p w14:paraId="2DA5D9AC" w14:textId="77777777" w:rsidR="004746DE" w:rsidRPr="003D5C5E" w:rsidRDefault="004746DE" w:rsidP="004746DE">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1.</w:t>
            </w:r>
            <w:r>
              <w:rPr>
                <w:rFonts w:ascii="Times New Roman" w:eastAsia="Times New Roman" w:hAnsi="Times New Roman" w:cs="Times New Roman"/>
                <w:color w:val="auto"/>
                <w:sz w:val="24"/>
                <w:szCs w:val="24"/>
                <w:lang w:val="uk-UA"/>
              </w:rPr>
              <w:t>6</w:t>
            </w:r>
            <w:r w:rsidRPr="003D5C5E">
              <w:rPr>
                <w:rFonts w:ascii="Times New Roman" w:eastAsia="Times New Roman" w:hAnsi="Times New Roman" w:cs="Times New Roman"/>
                <w:color w:val="auto"/>
                <w:sz w:val="24"/>
                <w:szCs w:val="24"/>
                <w:lang w:val="uk-UA"/>
              </w:rPr>
              <w:t>. 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4E9C630A" w14:textId="77777777" w:rsidR="004746DE" w:rsidRPr="003D5C5E" w:rsidRDefault="004746DE" w:rsidP="004746DE">
            <w:pPr>
              <w:pStyle w:val="1b"/>
              <w:widowControl w:val="0"/>
              <w:spacing w:line="240" w:lineRule="auto"/>
              <w:ind w:right="113"/>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1.7</w:t>
            </w:r>
            <w:r w:rsidRPr="003D5C5E">
              <w:rPr>
                <w:rFonts w:ascii="Times New Roman" w:eastAsia="Times New Roman" w:hAnsi="Times New Roman" w:cs="Times New Roman"/>
                <w:color w:val="auto"/>
                <w:sz w:val="24"/>
                <w:szCs w:val="24"/>
                <w:lang w:val="uk-UA"/>
              </w:rPr>
              <w:t>. Строк розгляду найбільш економічно вигідно</w:t>
            </w:r>
            <w:r>
              <w:rPr>
                <w:rFonts w:ascii="Times New Roman" w:eastAsia="Times New Roman" w:hAnsi="Times New Roman" w:cs="Times New Roman"/>
                <w:color w:val="auto"/>
                <w:sz w:val="24"/>
                <w:szCs w:val="24"/>
                <w:lang w:val="uk-UA"/>
              </w:rPr>
              <w:t xml:space="preserve">ї тендерної пропозиції </w:t>
            </w:r>
            <w:r w:rsidRPr="003D5C5E">
              <w:rPr>
                <w:rFonts w:ascii="Times New Roman" w:eastAsia="Times New Roman" w:hAnsi="Times New Roman" w:cs="Times New Roman"/>
                <w:color w:val="auto"/>
                <w:sz w:val="24"/>
                <w:szCs w:val="24"/>
                <w:lang w:val="uk-UA"/>
              </w:rPr>
              <w:t xml:space="preserve">не повинен перевищувати п’яти робочих днів з дня визначення </w:t>
            </w:r>
            <w:r>
              <w:rPr>
                <w:rFonts w:ascii="Times New Roman" w:eastAsia="Times New Roman" w:hAnsi="Times New Roman" w:cs="Times New Roman"/>
                <w:color w:val="auto"/>
                <w:sz w:val="24"/>
                <w:szCs w:val="24"/>
                <w:lang w:val="uk-UA"/>
              </w:rPr>
              <w:t xml:space="preserve">її електронною системою </w:t>
            </w:r>
            <w:proofErr w:type="spellStart"/>
            <w:r>
              <w:rPr>
                <w:rFonts w:ascii="Times New Roman" w:eastAsia="Times New Roman" w:hAnsi="Times New Roman" w:cs="Times New Roman"/>
                <w:color w:val="auto"/>
                <w:sz w:val="24"/>
                <w:szCs w:val="24"/>
                <w:lang w:val="uk-UA"/>
              </w:rPr>
              <w:t>закупівель</w:t>
            </w:r>
            <w:r w:rsidRPr="003D5C5E">
              <w:rPr>
                <w:rFonts w:ascii="Times New Roman" w:eastAsia="Times New Roman" w:hAnsi="Times New Roman" w:cs="Times New Roman"/>
                <w:color w:val="auto"/>
                <w:sz w:val="24"/>
                <w:szCs w:val="24"/>
                <w:lang w:val="uk-UA"/>
              </w:rPr>
              <w:t>найбільш</w:t>
            </w:r>
            <w:proofErr w:type="spellEnd"/>
            <w:r w:rsidRPr="003D5C5E">
              <w:rPr>
                <w:rFonts w:ascii="Times New Roman" w:eastAsia="Times New Roman" w:hAnsi="Times New Roman" w:cs="Times New Roman"/>
                <w:color w:val="auto"/>
                <w:sz w:val="24"/>
                <w:szCs w:val="24"/>
                <w:lang w:val="uk-UA"/>
              </w:rPr>
              <w:t xml:space="preserve"> економічно вигідно</w:t>
            </w:r>
            <w:r>
              <w:rPr>
                <w:rFonts w:ascii="Times New Roman" w:eastAsia="Times New Roman" w:hAnsi="Times New Roman" w:cs="Times New Roman"/>
                <w:color w:val="auto"/>
                <w:sz w:val="24"/>
                <w:szCs w:val="24"/>
                <w:lang w:val="uk-UA"/>
              </w:rPr>
              <w:t>ю</w:t>
            </w:r>
            <w:r w:rsidRPr="003D5C5E">
              <w:rPr>
                <w:rFonts w:ascii="Times New Roman" w:eastAsia="Times New Roman" w:hAnsi="Times New Roman" w:cs="Times New Roman"/>
                <w:color w:val="auto"/>
                <w:sz w:val="24"/>
                <w:szCs w:val="24"/>
                <w:lang w:val="uk-UA"/>
              </w:rPr>
              <w:t xml:space="preserve">.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3D5C5E">
              <w:rPr>
                <w:rFonts w:ascii="Times New Roman" w:eastAsia="Times New Roman" w:hAnsi="Times New Roman" w:cs="Times New Roman"/>
                <w:color w:val="auto"/>
                <w:sz w:val="24"/>
                <w:szCs w:val="24"/>
                <w:lang w:val="uk-UA"/>
              </w:rPr>
              <w:t>закупівель</w:t>
            </w:r>
            <w:proofErr w:type="spellEnd"/>
            <w:r w:rsidRPr="003D5C5E">
              <w:rPr>
                <w:rFonts w:ascii="Times New Roman" w:eastAsia="Times New Roman" w:hAnsi="Times New Roman" w:cs="Times New Roman"/>
                <w:color w:val="auto"/>
                <w:sz w:val="24"/>
                <w:szCs w:val="24"/>
                <w:lang w:val="uk-UA"/>
              </w:rPr>
              <w:t xml:space="preserve"> протягом одного дня з дня прийняття відповідного рішення.</w:t>
            </w:r>
          </w:p>
          <w:p w14:paraId="60906261" w14:textId="77777777" w:rsidR="004746DE" w:rsidRDefault="004746DE" w:rsidP="004746DE">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1.</w:t>
            </w:r>
            <w:r>
              <w:rPr>
                <w:rFonts w:ascii="Times New Roman" w:eastAsia="Times New Roman" w:hAnsi="Times New Roman" w:cs="Times New Roman"/>
                <w:color w:val="auto"/>
                <w:sz w:val="24"/>
                <w:szCs w:val="24"/>
                <w:lang w:val="uk-UA"/>
              </w:rPr>
              <w:t>8</w:t>
            </w:r>
            <w:r w:rsidRPr="003D5C5E">
              <w:rPr>
                <w:rFonts w:ascii="Times New Roman" w:eastAsia="Times New Roman" w:hAnsi="Times New Roman" w:cs="Times New Roman"/>
                <w:color w:val="auto"/>
                <w:sz w:val="24"/>
                <w:szCs w:val="24"/>
                <w:lang w:val="uk-UA"/>
              </w:rPr>
              <w:t xml:space="preserve">. У разі відхилення </w:t>
            </w:r>
            <w:r>
              <w:rPr>
                <w:rFonts w:ascii="Times New Roman" w:eastAsia="Times New Roman" w:hAnsi="Times New Roman" w:cs="Times New Roman"/>
                <w:color w:val="auto"/>
                <w:sz w:val="24"/>
                <w:szCs w:val="24"/>
                <w:lang w:val="uk-UA"/>
              </w:rPr>
              <w:t xml:space="preserve">замовником </w:t>
            </w:r>
            <w:r w:rsidRPr="003D5C5E">
              <w:rPr>
                <w:rFonts w:ascii="Times New Roman" w:eastAsia="Times New Roman" w:hAnsi="Times New Roman" w:cs="Times New Roman"/>
                <w:color w:val="auto"/>
                <w:sz w:val="24"/>
                <w:szCs w:val="24"/>
                <w:lang w:val="uk-UA"/>
              </w:rPr>
              <w:t>найбільш економічно вигідно</w:t>
            </w:r>
            <w:r>
              <w:rPr>
                <w:rFonts w:ascii="Times New Roman" w:eastAsia="Times New Roman" w:hAnsi="Times New Roman" w:cs="Times New Roman"/>
                <w:color w:val="auto"/>
                <w:sz w:val="24"/>
                <w:szCs w:val="24"/>
                <w:lang w:val="uk-UA"/>
              </w:rPr>
              <w:t>ї тендерної пропозиції відповідно до Особливостей</w:t>
            </w:r>
            <w:r w:rsidRPr="003D5C5E">
              <w:rPr>
                <w:rFonts w:ascii="Times New Roman" w:eastAsia="Times New Roman" w:hAnsi="Times New Roman" w:cs="Times New Roman"/>
                <w:color w:val="auto"/>
                <w:sz w:val="24"/>
                <w:szCs w:val="24"/>
                <w:lang w:val="uk-UA"/>
              </w:rPr>
              <w:t xml:space="preserve">, замовник розглядає наступну тендерну пропозицію у списку пропозицій, </w:t>
            </w:r>
            <w:r>
              <w:rPr>
                <w:rFonts w:ascii="Times New Roman" w:eastAsia="Times New Roman" w:hAnsi="Times New Roman" w:cs="Times New Roman"/>
                <w:color w:val="auto"/>
                <w:sz w:val="24"/>
                <w:szCs w:val="24"/>
                <w:lang w:val="uk-UA"/>
              </w:rPr>
              <w:t xml:space="preserve">що </w:t>
            </w:r>
            <w:r w:rsidRPr="003D5C5E">
              <w:rPr>
                <w:rFonts w:ascii="Times New Roman" w:eastAsia="Times New Roman" w:hAnsi="Times New Roman" w:cs="Times New Roman"/>
                <w:color w:val="auto"/>
                <w:sz w:val="24"/>
                <w:szCs w:val="24"/>
                <w:lang w:val="uk-UA"/>
              </w:rPr>
              <w:t>розташован</w:t>
            </w:r>
            <w:r>
              <w:rPr>
                <w:rFonts w:ascii="Times New Roman" w:eastAsia="Times New Roman" w:hAnsi="Times New Roman" w:cs="Times New Roman"/>
                <w:color w:val="auto"/>
                <w:sz w:val="24"/>
                <w:szCs w:val="24"/>
                <w:lang w:val="uk-UA"/>
              </w:rPr>
              <w:t>і</w:t>
            </w:r>
            <w:r w:rsidRPr="003D5C5E">
              <w:rPr>
                <w:rFonts w:ascii="Times New Roman" w:eastAsia="Times New Roman" w:hAnsi="Times New Roman" w:cs="Times New Roman"/>
                <w:color w:val="auto"/>
                <w:sz w:val="24"/>
                <w:szCs w:val="24"/>
                <w:lang w:val="uk-UA"/>
              </w:rPr>
              <w:t xml:space="preserve"> за результатами їх оцінки, починаючи з найкращої, у порядку та строки, визначені ц</w:t>
            </w:r>
            <w:r>
              <w:rPr>
                <w:rFonts w:ascii="Times New Roman" w:eastAsia="Times New Roman" w:hAnsi="Times New Roman" w:cs="Times New Roman"/>
                <w:color w:val="auto"/>
                <w:sz w:val="24"/>
                <w:szCs w:val="24"/>
                <w:lang w:val="uk-UA"/>
              </w:rPr>
              <w:t>ими Особливостями</w:t>
            </w:r>
            <w:r w:rsidRPr="003D5C5E">
              <w:rPr>
                <w:rFonts w:ascii="Times New Roman" w:eastAsia="Times New Roman" w:hAnsi="Times New Roman" w:cs="Times New Roman"/>
                <w:color w:val="auto"/>
                <w:sz w:val="24"/>
                <w:szCs w:val="24"/>
                <w:lang w:val="uk-UA"/>
              </w:rPr>
              <w:t>.</w:t>
            </w:r>
          </w:p>
          <w:p w14:paraId="1E1B04B9" w14:textId="77777777" w:rsidR="004746DE" w:rsidRPr="003D5C5E" w:rsidRDefault="004746DE" w:rsidP="004746DE">
            <w:pPr>
              <w:pStyle w:val="1b"/>
              <w:widowControl w:val="0"/>
              <w:spacing w:line="240" w:lineRule="auto"/>
              <w:ind w:right="113"/>
              <w:jc w:val="both"/>
              <w:rPr>
                <w:rFonts w:ascii="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1.9. </w:t>
            </w:r>
            <w:r w:rsidRPr="003D5C5E">
              <w:rPr>
                <w:rFonts w:ascii="Times New Roman" w:hAnsi="Times New Roman" w:cs="Times New Roman"/>
                <w:color w:val="auto"/>
                <w:sz w:val="24"/>
                <w:szCs w:val="24"/>
                <w:lang w:val="uk-UA"/>
              </w:rPr>
              <w:t>Учасник</w:t>
            </w:r>
            <w:r>
              <w:rPr>
                <w:rFonts w:ascii="Times New Roman" w:hAnsi="Times New Roman" w:cs="Times New Roman"/>
                <w:color w:val="auto"/>
                <w:sz w:val="24"/>
                <w:szCs w:val="24"/>
                <w:lang w:val="uk-UA"/>
              </w:rPr>
              <w:t xml:space="preserve"> процедури закупівлі</w:t>
            </w:r>
            <w:r w:rsidRPr="003D5C5E">
              <w:rPr>
                <w:rFonts w:ascii="Times New Roman" w:hAnsi="Times New Roman" w:cs="Times New Roman"/>
                <w:color w:val="auto"/>
                <w:sz w:val="24"/>
                <w:szCs w:val="24"/>
                <w:lang w:val="uk-UA"/>
              </w:rPr>
              <w:t>,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w:t>
            </w:r>
            <w:r>
              <w:rPr>
                <w:rFonts w:ascii="Times New Roman" w:hAnsi="Times New Roman" w:cs="Times New Roman"/>
                <w:color w:val="auto"/>
                <w:sz w:val="24"/>
                <w:szCs w:val="24"/>
                <w:lang w:val="uk-UA"/>
              </w:rPr>
              <w:t xml:space="preserve"> тендерної</w:t>
            </w:r>
            <w:r w:rsidRPr="003D5C5E">
              <w:rPr>
                <w:rFonts w:ascii="Times New Roman" w:hAnsi="Times New Roman" w:cs="Times New Roman"/>
                <w:color w:val="auto"/>
                <w:sz w:val="24"/>
                <w:szCs w:val="24"/>
                <w:lang w:val="uk-UA"/>
              </w:rPr>
              <w:t xml:space="preserve"> пропозиції.</w:t>
            </w:r>
          </w:p>
          <w:p w14:paraId="0D90ECC0" w14:textId="77777777" w:rsidR="004746DE" w:rsidRPr="003D5C5E" w:rsidRDefault="004746DE" w:rsidP="004746DE">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t xml:space="preserve">Згідно п. </w:t>
            </w:r>
            <w:r>
              <w:rPr>
                <w:rFonts w:ascii="Times New Roman" w:hAnsi="Times New Roman" w:cs="Times New Roman"/>
                <w:color w:val="auto"/>
                <w:sz w:val="24"/>
                <w:szCs w:val="24"/>
                <w:lang w:val="uk-UA"/>
              </w:rPr>
              <w:t xml:space="preserve">2Особливостей під </w:t>
            </w:r>
            <w:proofErr w:type="spellStart"/>
            <w:r>
              <w:rPr>
                <w:rFonts w:ascii="Times New Roman" w:hAnsi="Times New Roman" w:cs="Times New Roman"/>
                <w:color w:val="auto"/>
                <w:sz w:val="24"/>
                <w:szCs w:val="24"/>
                <w:lang w:val="uk-UA"/>
              </w:rPr>
              <w:t>терміном«</w:t>
            </w:r>
            <w:r w:rsidRPr="003D5C5E">
              <w:rPr>
                <w:rFonts w:ascii="Times New Roman" w:hAnsi="Times New Roman" w:cs="Times New Roman"/>
                <w:color w:val="auto"/>
                <w:sz w:val="24"/>
                <w:szCs w:val="24"/>
                <w:lang w:val="uk-UA"/>
              </w:rPr>
              <w:t>аномально</w:t>
            </w:r>
            <w:proofErr w:type="spellEnd"/>
            <w:r w:rsidRPr="003D5C5E">
              <w:rPr>
                <w:rFonts w:ascii="Times New Roman" w:hAnsi="Times New Roman" w:cs="Times New Roman"/>
                <w:color w:val="auto"/>
                <w:sz w:val="24"/>
                <w:szCs w:val="24"/>
                <w:lang w:val="uk-UA"/>
              </w:rPr>
              <w:t xml:space="preserve"> низька ціна тендерної пропозиції</w:t>
            </w:r>
            <w:r>
              <w:rPr>
                <w:rFonts w:ascii="Times New Roman" w:hAnsi="Times New Roman" w:cs="Times New Roman"/>
                <w:color w:val="auto"/>
                <w:sz w:val="24"/>
                <w:szCs w:val="24"/>
                <w:lang w:val="uk-UA"/>
              </w:rPr>
              <w:t>»</w:t>
            </w:r>
            <w:r w:rsidRPr="003D5C5E">
              <w:rPr>
                <w:rFonts w:ascii="Times New Roman" w:hAnsi="Times New Roman" w:cs="Times New Roman"/>
                <w:color w:val="auto"/>
                <w:sz w:val="24"/>
                <w:szCs w:val="24"/>
                <w:lang w:val="uk-UA"/>
              </w:rPr>
              <w:t xml:space="preserve"> (далі - аномально низька ціна) </w:t>
            </w:r>
            <w:r>
              <w:rPr>
                <w:rFonts w:ascii="Times New Roman" w:hAnsi="Times New Roman" w:cs="Times New Roman"/>
                <w:color w:val="auto"/>
                <w:sz w:val="24"/>
                <w:szCs w:val="24"/>
                <w:lang w:val="uk-UA"/>
              </w:rPr>
              <w:t>розуміється</w:t>
            </w:r>
            <w:r w:rsidRPr="003D5C5E">
              <w:rPr>
                <w:rFonts w:ascii="Times New Roman" w:hAnsi="Times New Roman" w:cs="Times New Roman"/>
                <w:color w:val="auto"/>
                <w:sz w:val="24"/>
                <w:szCs w:val="24"/>
                <w:lang w:val="uk-UA"/>
              </w:rPr>
              <w:t xml:space="preserve"> ціна</w:t>
            </w:r>
            <w:r>
              <w:rPr>
                <w:rFonts w:ascii="Times New Roman" w:hAnsi="Times New Roman" w:cs="Times New Roman"/>
                <w:color w:val="auto"/>
                <w:sz w:val="24"/>
                <w:szCs w:val="24"/>
                <w:lang w:val="uk-UA"/>
              </w:rPr>
              <w:t>/приведена ціна</w:t>
            </w:r>
            <w:r w:rsidRPr="003D5C5E">
              <w:rPr>
                <w:rFonts w:ascii="Times New Roman" w:hAnsi="Times New Roman" w:cs="Times New Roman"/>
                <w:color w:val="auto"/>
                <w:sz w:val="24"/>
                <w:szCs w:val="24"/>
                <w:lang w:val="uk-UA"/>
              </w:rPr>
              <w:t xml:space="preserve"> найбільш економічно вигідної </w:t>
            </w:r>
            <w:r>
              <w:rPr>
                <w:rFonts w:ascii="Times New Roman" w:hAnsi="Times New Roman" w:cs="Times New Roman"/>
                <w:color w:val="auto"/>
                <w:sz w:val="24"/>
                <w:szCs w:val="24"/>
                <w:lang w:val="uk-UA"/>
              </w:rPr>
              <w:t xml:space="preserve">тендерної </w:t>
            </w:r>
            <w:proofErr w:type="spellStart"/>
            <w:r w:rsidRPr="003D5C5E">
              <w:rPr>
                <w:rFonts w:ascii="Times New Roman" w:hAnsi="Times New Roman" w:cs="Times New Roman"/>
                <w:color w:val="auto"/>
                <w:sz w:val="24"/>
                <w:szCs w:val="24"/>
                <w:lang w:val="uk-UA"/>
              </w:rPr>
              <w:t>пропозиці</w:t>
            </w:r>
            <w:proofErr w:type="spellEnd"/>
            <w:r w:rsidRPr="003D5C5E">
              <w:rPr>
                <w:rFonts w:ascii="Times New Roman" w:hAnsi="Times New Roman" w:cs="Times New Roman"/>
                <w:color w:val="auto"/>
                <w:sz w:val="24"/>
                <w:szCs w:val="24"/>
                <w:lang w:val="uk-UA"/>
              </w:rPr>
              <w:t>, яка є меншою на 40 або більше відсотків  середньоарифметичного значення ціни</w:t>
            </w:r>
            <w:r>
              <w:rPr>
                <w:rFonts w:ascii="Times New Roman" w:hAnsi="Times New Roman" w:cs="Times New Roman"/>
                <w:color w:val="auto"/>
                <w:sz w:val="24"/>
                <w:szCs w:val="24"/>
                <w:lang w:val="uk-UA"/>
              </w:rPr>
              <w:t>/приведеної ціни</w:t>
            </w:r>
            <w:r w:rsidRPr="003D5C5E">
              <w:rPr>
                <w:rFonts w:ascii="Times New Roman" w:hAnsi="Times New Roman" w:cs="Times New Roman"/>
                <w:color w:val="auto"/>
                <w:sz w:val="24"/>
                <w:szCs w:val="24"/>
                <w:lang w:val="uk-UA"/>
              </w:rPr>
              <w:t xml:space="preserve"> тендерних пропозицій інших учасників </w:t>
            </w:r>
            <w:r>
              <w:rPr>
                <w:rFonts w:ascii="Times New Roman" w:hAnsi="Times New Roman" w:cs="Times New Roman"/>
                <w:color w:val="auto"/>
                <w:sz w:val="24"/>
                <w:szCs w:val="24"/>
                <w:lang w:val="uk-UA"/>
              </w:rPr>
              <w:t>процедури закупівлі,</w:t>
            </w:r>
            <w:r w:rsidRPr="003D5C5E">
              <w:rPr>
                <w:rFonts w:ascii="Times New Roman" w:hAnsi="Times New Roman" w:cs="Times New Roman"/>
                <w:color w:val="auto"/>
                <w:sz w:val="24"/>
                <w:szCs w:val="24"/>
                <w:lang w:val="uk-UA"/>
              </w:rPr>
              <w:t xml:space="preserve"> та/або є меншою на 30 або більше відсотків наступної ціни</w:t>
            </w:r>
            <w:r>
              <w:rPr>
                <w:rFonts w:ascii="Times New Roman" w:hAnsi="Times New Roman" w:cs="Times New Roman"/>
                <w:color w:val="auto"/>
                <w:sz w:val="24"/>
                <w:szCs w:val="24"/>
                <w:lang w:val="uk-UA"/>
              </w:rPr>
              <w:t>/приведеної ціни</w:t>
            </w:r>
            <w:r w:rsidRPr="003D5C5E">
              <w:rPr>
                <w:rFonts w:ascii="Times New Roman" w:hAnsi="Times New Roman" w:cs="Times New Roman"/>
                <w:color w:val="auto"/>
                <w:sz w:val="24"/>
                <w:szCs w:val="24"/>
                <w:lang w:val="uk-UA"/>
              </w:rPr>
              <w:t xml:space="preserve"> тендерної пропозиції. Аномально низька ціна визначається електронною системою </w:t>
            </w:r>
            <w:proofErr w:type="spellStart"/>
            <w:r w:rsidRPr="003D5C5E">
              <w:rPr>
                <w:rFonts w:ascii="Times New Roman" w:hAnsi="Times New Roman" w:cs="Times New Roman"/>
                <w:color w:val="auto"/>
                <w:sz w:val="24"/>
                <w:szCs w:val="24"/>
                <w:lang w:val="uk-UA"/>
              </w:rPr>
              <w:t>закупівель</w:t>
            </w:r>
            <w:proofErr w:type="spellEnd"/>
            <w:r w:rsidRPr="003D5C5E">
              <w:rPr>
                <w:rFonts w:ascii="Times New Roman" w:hAnsi="Times New Roman" w:cs="Times New Roman"/>
                <w:color w:val="auto"/>
                <w:sz w:val="24"/>
                <w:szCs w:val="24"/>
                <w:lang w:val="uk-UA"/>
              </w:rPr>
              <w:t xml:space="preserve"> автоматично за умови наявності не менше двох учасників, які подали свої тендерні пропозиції щодо </w:t>
            </w:r>
            <w:r w:rsidRPr="003D5C5E">
              <w:rPr>
                <w:rFonts w:ascii="Times New Roman" w:hAnsi="Times New Roman" w:cs="Times New Roman"/>
                <w:color w:val="auto"/>
                <w:sz w:val="24"/>
                <w:szCs w:val="24"/>
                <w:lang w:val="uk-UA"/>
              </w:rPr>
              <w:lastRenderedPageBreak/>
              <w:t>предмета закупівлі або його частини (лота).</w:t>
            </w:r>
          </w:p>
          <w:p w14:paraId="0BD7366E" w14:textId="77777777" w:rsidR="004746DE" w:rsidRPr="003D5C5E" w:rsidRDefault="004746DE" w:rsidP="004746DE">
            <w:pPr>
              <w:pStyle w:val="1b"/>
              <w:widowControl w:val="0"/>
              <w:spacing w:line="240" w:lineRule="auto"/>
              <w:ind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1</w:t>
            </w:r>
            <w:r w:rsidRPr="003D5C5E">
              <w:rPr>
                <w:rFonts w:ascii="Times New Roman" w:hAnsi="Times New Roman" w:cs="Times New Roman"/>
                <w:color w:val="auto"/>
                <w:sz w:val="24"/>
                <w:szCs w:val="24"/>
                <w:lang w:val="uk-UA"/>
              </w:rPr>
              <w:t>.</w:t>
            </w:r>
            <w:r>
              <w:rPr>
                <w:rFonts w:ascii="Times New Roman" w:hAnsi="Times New Roman" w:cs="Times New Roman"/>
                <w:color w:val="auto"/>
                <w:sz w:val="24"/>
                <w:szCs w:val="24"/>
                <w:lang w:val="uk-UA"/>
              </w:rPr>
              <w:t>10.</w:t>
            </w:r>
            <w:r w:rsidRPr="003D5C5E">
              <w:rPr>
                <w:rFonts w:ascii="Times New Roman" w:hAnsi="Times New Roman" w:cs="Times New Roman"/>
                <w:color w:val="auto"/>
                <w:sz w:val="24"/>
                <w:szCs w:val="24"/>
                <w:lang w:val="uk-UA"/>
              </w:rPr>
              <w:t xml:space="preserve"> Замовник може відхилити аномально низьку тендерну пропозицію, якщо учасник не надав належного обґрунтування </w:t>
            </w:r>
            <w:r>
              <w:rPr>
                <w:rFonts w:ascii="Times New Roman" w:hAnsi="Times New Roman" w:cs="Times New Roman"/>
                <w:color w:val="auto"/>
                <w:sz w:val="24"/>
                <w:szCs w:val="24"/>
                <w:lang w:val="uk-UA"/>
              </w:rPr>
              <w:t>зазначеної в</w:t>
            </w:r>
            <w:r w:rsidRPr="003D5C5E">
              <w:rPr>
                <w:rFonts w:ascii="Times New Roman" w:hAnsi="Times New Roman" w:cs="Times New Roman"/>
                <w:color w:val="auto"/>
                <w:sz w:val="24"/>
                <w:szCs w:val="24"/>
                <w:lang w:val="uk-UA"/>
              </w:rPr>
              <w:t xml:space="preserve"> ній ціни або вартості, та відхиляє аномально низьку тендерну пропозицію </w:t>
            </w:r>
            <w:r>
              <w:rPr>
                <w:rFonts w:ascii="Times New Roman" w:hAnsi="Times New Roman" w:cs="Times New Roman"/>
                <w:color w:val="auto"/>
                <w:sz w:val="24"/>
                <w:szCs w:val="24"/>
                <w:lang w:val="uk-UA"/>
              </w:rPr>
              <w:t>в</w:t>
            </w:r>
            <w:r w:rsidRPr="003D5C5E">
              <w:rPr>
                <w:rFonts w:ascii="Times New Roman" w:hAnsi="Times New Roman" w:cs="Times New Roman"/>
                <w:color w:val="auto"/>
                <w:sz w:val="24"/>
                <w:szCs w:val="24"/>
                <w:lang w:val="uk-UA"/>
              </w:rPr>
              <w:t xml:space="preserve"> разі ненадходження такого обґрунтування протягом строку, визначеного </w:t>
            </w:r>
            <w:r>
              <w:rPr>
                <w:rFonts w:ascii="Times New Roman" w:hAnsi="Times New Roman" w:cs="Times New Roman"/>
                <w:color w:val="auto"/>
                <w:sz w:val="24"/>
                <w:szCs w:val="24"/>
                <w:lang w:val="uk-UA"/>
              </w:rPr>
              <w:t>пунктом 1.9.</w:t>
            </w:r>
          </w:p>
          <w:p w14:paraId="5A4FC1AC" w14:textId="77777777" w:rsidR="004746DE" w:rsidRPr="00DC0735" w:rsidRDefault="004746DE" w:rsidP="004746DE">
            <w:pPr>
              <w:pStyle w:val="1b"/>
              <w:widowControl w:val="0"/>
              <w:spacing w:line="240" w:lineRule="auto"/>
              <w:ind w:right="113"/>
              <w:jc w:val="both"/>
              <w:rPr>
                <w:rFonts w:ascii="Times New Roman" w:hAnsi="Times New Roman" w:cs="Times New Roman"/>
                <w:color w:val="auto"/>
                <w:sz w:val="24"/>
                <w:szCs w:val="24"/>
                <w:lang w:val="uk-UA"/>
              </w:rPr>
            </w:pPr>
            <w:r w:rsidRPr="00DC0735">
              <w:rPr>
                <w:rFonts w:ascii="Times New Roman" w:hAnsi="Times New Roman" w:cs="Times New Roman"/>
                <w:color w:val="auto"/>
                <w:sz w:val="24"/>
                <w:szCs w:val="24"/>
                <w:lang w:val="uk-UA"/>
              </w:rPr>
              <w:t>Обґрунтування аномально низької тендерної пропозиції може містити інформацію про:</w:t>
            </w:r>
          </w:p>
          <w:p w14:paraId="40C5C7AA" w14:textId="77777777" w:rsidR="004746DE" w:rsidRPr="00DC0735" w:rsidRDefault="004746DE" w:rsidP="004746DE">
            <w:pPr>
              <w:pStyle w:val="1b"/>
              <w:widowControl w:val="0"/>
              <w:spacing w:line="240" w:lineRule="auto"/>
              <w:ind w:right="113"/>
              <w:jc w:val="both"/>
              <w:rPr>
                <w:rFonts w:ascii="Times New Roman" w:hAnsi="Times New Roman" w:cs="Times New Roman"/>
                <w:color w:val="auto"/>
                <w:sz w:val="24"/>
                <w:szCs w:val="24"/>
                <w:lang w:val="uk-UA"/>
              </w:rPr>
            </w:pPr>
            <w:r w:rsidRPr="00DC0735">
              <w:rPr>
                <w:rFonts w:ascii="Times New Roman" w:hAnsi="Times New Roman" w:cs="Times New Roman"/>
                <w:color w:val="auto"/>
                <w:sz w:val="24"/>
                <w:szCs w:val="24"/>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7E8998F9" w14:textId="77777777" w:rsidR="004746DE" w:rsidRPr="00DC0735" w:rsidRDefault="004746DE" w:rsidP="004746DE">
            <w:pPr>
              <w:pStyle w:val="1b"/>
              <w:widowControl w:val="0"/>
              <w:spacing w:line="240" w:lineRule="auto"/>
              <w:ind w:right="113"/>
              <w:jc w:val="both"/>
              <w:rPr>
                <w:rFonts w:ascii="Times New Roman" w:hAnsi="Times New Roman" w:cs="Times New Roman"/>
                <w:color w:val="auto"/>
                <w:sz w:val="24"/>
                <w:szCs w:val="24"/>
                <w:lang w:val="uk-UA"/>
              </w:rPr>
            </w:pPr>
            <w:r w:rsidRPr="00DC0735">
              <w:rPr>
                <w:rFonts w:ascii="Times New Roman" w:hAnsi="Times New Roman" w:cs="Times New Roman"/>
                <w:color w:val="auto"/>
                <w:sz w:val="24"/>
                <w:szCs w:val="24"/>
                <w:lang w:val="uk-UA"/>
              </w:rPr>
              <w:t>2)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4A4BD404" w14:textId="7FBE8EF3" w:rsidR="004746DE" w:rsidRPr="003D5C5E" w:rsidRDefault="004746DE" w:rsidP="004746DE">
            <w:pPr>
              <w:pStyle w:val="1b"/>
              <w:widowControl w:val="0"/>
              <w:spacing w:line="240" w:lineRule="auto"/>
              <w:ind w:right="113"/>
              <w:jc w:val="both"/>
              <w:rPr>
                <w:rFonts w:ascii="Times New Roman" w:hAnsi="Times New Roman" w:cs="Times New Roman"/>
                <w:color w:val="auto"/>
                <w:sz w:val="24"/>
                <w:szCs w:val="24"/>
                <w:lang w:val="uk-UA"/>
              </w:rPr>
            </w:pPr>
            <w:r w:rsidRPr="00DC0735">
              <w:rPr>
                <w:rFonts w:ascii="Times New Roman" w:hAnsi="Times New Roman" w:cs="Times New Roman"/>
                <w:color w:val="auto"/>
                <w:sz w:val="24"/>
                <w:szCs w:val="24"/>
                <w:lang w:val="uk-UA"/>
              </w:rPr>
              <w:t>3) отримання учасником процедури закупівлі державної допомоги згідно із законодавством.</w:t>
            </w:r>
          </w:p>
        </w:tc>
      </w:tr>
      <w:tr w:rsidR="007A3135" w:rsidRPr="006454FD" w14:paraId="0DFF1A22" w14:textId="77777777" w:rsidTr="00BD395E">
        <w:trPr>
          <w:trHeight w:val="274"/>
          <w:jc w:val="center"/>
        </w:trPr>
        <w:tc>
          <w:tcPr>
            <w:tcW w:w="566" w:type="dxa"/>
          </w:tcPr>
          <w:p w14:paraId="690C4195" w14:textId="77777777" w:rsidR="007A3135" w:rsidRPr="003D5C5E" w:rsidRDefault="007A3135" w:rsidP="00BD395E">
            <w:pPr>
              <w:pStyle w:val="1b"/>
              <w:widowControl w:val="0"/>
              <w:spacing w:line="240" w:lineRule="auto"/>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lastRenderedPageBreak/>
              <w:t>2</w:t>
            </w:r>
          </w:p>
        </w:tc>
        <w:tc>
          <w:tcPr>
            <w:tcW w:w="2977" w:type="dxa"/>
          </w:tcPr>
          <w:p w14:paraId="163CE3C6" w14:textId="77777777" w:rsidR="007A3135" w:rsidRPr="003D5C5E" w:rsidRDefault="007A3135" w:rsidP="00BD395E">
            <w:pPr>
              <w:pStyle w:val="1b"/>
              <w:widowControl w:val="0"/>
              <w:spacing w:line="240" w:lineRule="auto"/>
              <w:ind w:right="113"/>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Опис та приклади формальних (несуттєвих) помилок, допущення яких учасниками не призведе до відхилення їх тендерних пропозицій</w:t>
            </w:r>
          </w:p>
        </w:tc>
        <w:tc>
          <w:tcPr>
            <w:tcW w:w="7228" w:type="dxa"/>
          </w:tcPr>
          <w:p w14:paraId="38FAD2F6" w14:textId="77777777" w:rsidR="007A3135" w:rsidRDefault="007A3135" w:rsidP="00BD395E">
            <w:pPr>
              <w:pStyle w:val="rvps2"/>
              <w:shd w:val="clear" w:color="auto" w:fill="FFFFFF"/>
              <w:spacing w:before="0" w:beforeAutospacing="0" w:after="0" w:afterAutospacing="0"/>
              <w:jc w:val="both"/>
            </w:pPr>
            <w:r w:rsidRPr="003D5C5E">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097BEB68" w14:textId="77777777" w:rsidR="007A3135" w:rsidRPr="003D5C5E" w:rsidRDefault="007A3135" w:rsidP="00BD395E">
            <w:pPr>
              <w:pStyle w:val="rvps2"/>
              <w:shd w:val="clear" w:color="auto" w:fill="FFFFFF"/>
              <w:spacing w:before="0" w:beforeAutospacing="0" w:after="0" w:afterAutospacing="0"/>
              <w:jc w:val="both"/>
            </w:pPr>
            <w:r>
              <w:t>Наказом Мінекономіки від 15.04.2020р. №710 затверджено Перелік формальних помилок, до яких відносять:</w:t>
            </w:r>
          </w:p>
          <w:p w14:paraId="7202A58F" w14:textId="77777777" w:rsidR="007A3135" w:rsidRPr="003D5C5E" w:rsidRDefault="007A3135" w:rsidP="00BD395E">
            <w:pPr>
              <w:pStyle w:val="tj"/>
              <w:shd w:val="clear" w:color="auto" w:fill="FFFFFF"/>
              <w:spacing w:before="0" w:beforeAutospacing="0" w:after="0" w:afterAutospacing="0"/>
              <w:jc w:val="both"/>
              <w:rPr>
                <w:lang w:val="uk-UA"/>
              </w:rPr>
            </w:pPr>
            <w:r w:rsidRPr="003D5C5E">
              <w:rPr>
                <w:lang w:val="uk-UA"/>
              </w:rPr>
              <w:t>1. Інформація/документ, подана учасником процедури закупівлі у складі тендерної пропозиції, містить помилку (помилки) у частині:</w:t>
            </w:r>
          </w:p>
          <w:p w14:paraId="6A96424D" w14:textId="77777777" w:rsidR="007A3135" w:rsidRPr="003D5C5E" w:rsidRDefault="007A3135" w:rsidP="00BD395E">
            <w:pPr>
              <w:pStyle w:val="tj"/>
              <w:shd w:val="clear" w:color="auto" w:fill="FFFFFF"/>
              <w:spacing w:before="0" w:beforeAutospacing="0" w:after="0" w:afterAutospacing="0"/>
              <w:jc w:val="both"/>
              <w:rPr>
                <w:lang w:val="uk-UA"/>
              </w:rPr>
            </w:pPr>
            <w:r w:rsidRPr="003D5C5E">
              <w:rPr>
                <w:lang w:val="uk-UA"/>
              </w:rPr>
              <w:t>уживання великої літери;</w:t>
            </w:r>
          </w:p>
          <w:p w14:paraId="217A7EC8" w14:textId="77777777" w:rsidR="007A3135" w:rsidRPr="003D5C5E" w:rsidRDefault="007A3135" w:rsidP="00BD395E">
            <w:pPr>
              <w:pStyle w:val="tj"/>
              <w:shd w:val="clear" w:color="auto" w:fill="FFFFFF"/>
              <w:spacing w:before="0" w:beforeAutospacing="0" w:after="0" w:afterAutospacing="0"/>
              <w:jc w:val="both"/>
              <w:rPr>
                <w:lang w:val="uk-UA"/>
              </w:rPr>
            </w:pPr>
            <w:r w:rsidRPr="003D5C5E">
              <w:rPr>
                <w:lang w:val="uk-UA"/>
              </w:rPr>
              <w:t>уживання розділових знаків та відмінювання слів у реченні;</w:t>
            </w:r>
          </w:p>
          <w:p w14:paraId="735E8D54" w14:textId="77777777" w:rsidR="007A3135" w:rsidRPr="003D5C5E" w:rsidRDefault="007A3135" w:rsidP="00BD395E">
            <w:pPr>
              <w:pStyle w:val="tj"/>
              <w:shd w:val="clear" w:color="auto" w:fill="FFFFFF"/>
              <w:spacing w:before="0" w:beforeAutospacing="0" w:after="0" w:afterAutospacing="0"/>
              <w:jc w:val="both"/>
              <w:rPr>
                <w:lang w:val="uk-UA"/>
              </w:rPr>
            </w:pPr>
            <w:r w:rsidRPr="003D5C5E">
              <w:rPr>
                <w:lang w:val="uk-UA"/>
              </w:rPr>
              <w:t xml:space="preserve">використання слова або </w:t>
            </w:r>
            <w:proofErr w:type="spellStart"/>
            <w:r w:rsidRPr="003D5C5E">
              <w:rPr>
                <w:lang w:val="uk-UA"/>
              </w:rPr>
              <w:t>мовного</w:t>
            </w:r>
            <w:proofErr w:type="spellEnd"/>
            <w:r w:rsidRPr="003D5C5E">
              <w:rPr>
                <w:lang w:val="uk-UA"/>
              </w:rPr>
              <w:t xml:space="preserve"> звороту, запозичених з іншої мови;</w:t>
            </w:r>
          </w:p>
          <w:p w14:paraId="0D60C515" w14:textId="77777777" w:rsidR="007A3135" w:rsidRPr="003D5C5E" w:rsidRDefault="007A3135" w:rsidP="00BD395E">
            <w:pPr>
              <w:pStyle w:val="tj"/>
              <w:shd w:val="clear" w:color="auto" w:fill="FFFFFF"/>
              <w:spacing w:before="0" w:beforeAutospacing="0" w:after="0" w:afterAutospacing="0"/>
              <w:jc w:val="both"/>
              <w:rPr>
                <w:lang w:val="uk-UA"/>
              </w:rPr>
            </w:pPr>
            <w:r w:rsidRPr="003D5C5E">
              <w:rPr>
                <w:lang w:val="uk-UA"/>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3D5C5E">
              <w:rPr>
                <w:lang w:val="uk-UA"/>
              </w:rPr>
              <w:t>закупівель</w:t>
            </w:r>
            <w:proofErr w:type="spellEnd"/>
            <w:r w:rsidRPr="003D5C5E">
              <w:rPr>
                <w:lang w:val="uk-UA"/>
              </w:rPr>
              <w:t xml:space="preserve"> та/або унікального номера повідомлення про намір укласти договір про закупівлю - помилка в цифрах;</w:t>
            </w:r>
          </w:p>
          <w:p w14:paraId="547569F4" w14:textId="77777777" w:rsidR="007A3135" w:rsidRPr="003D5C5E" w:rsidRDefault="007A3135" w:rsidP="00BD395E">
            <w:pPr>
              <w:pStyle w:val="tj"/>
              <w:shd w:val="clear" w:color="auto" w:fill="FFFFFF"/>
              <w:spacing w:before="0" w:beforeAutospacing="0" w:after="0" w:afterAutospacing="0"/>
              <w:jc w:val="both"/>
              <w:rPr>
                <w:lang w:val="uk-UA"/>
              </w:rPr>
            </w:pPr>
            <w:r w:rsidRPr="003D5C5E">
              <w:rPr>
                <w:lang w:val="uk-UA"/>
              </w:rPr>
              <w:t>застосування правил переносу частини слова з рядка в рядок;</w:t>
            </w:r>
          </w:p>
          <w:p w14:paraId="376E9FBD" w14:textId="77777777" w:rsidR="007A3135" w:rsidRPr="003D5C5E" w:rsidRDefault="007A3135" w:rsidP="00BD395E">
            <w:pPr>
              <w:pStyle w:val="tj"/>
              <w:shd w:val="clear" w:color="auto" w:fill="FFFFFF"/>
              <w:spacing w:before="0" w:beforeAutospacing="0" w:after="0" w:afterAutospacing="0"/>
              <w:jc w:val="both"/>
              <w:rPr>
                <w:lang w:val="uk-UA"/>
              </w:rPr>
            </w:pPr>
            <w:r w:rsidRPr="003D5C5E">
              <w:rPr>
                <w:lang w:val="uk-UA"/>
              </w:rPr>
              <w:t>написання слів разом та/або окремо, та/або через дефіс;</w:t>
            </w:r>
          </w:p>
          <w:p w14:paraId="29F2F74B" w14:textId="77777777" w:rsidR="007A3135" w:rsidRPr="003D5C5E" w:rsidRDefault="007A3135" w:rsidP="00BD395E">
            <w:pPr>
              <w:pStyle w:val="tj"/>
              <w:shd w:val="clear" w:color="auto" w:fill="FFFFFF"/>
              <w:spacing w:before="0" w:beforeAutospacing="0" w:after="0" w:afterAutospacing="0"/>
              <w:jc w:val="both"/>
              <w:rPr>
                <w:lang w:val="uk-UA"/>
              </w:rPr>
            </w:pPr>
            <w:r w:rsidRPr="003D5C5E">
              <w:rPr>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905C5B8" w14:textId="77777777" w:rsidR="007A3135" w:rsidRPr="003D5C5E" w:rsidRDefault="007A3135" w:rsidP="00BD395E">
            <w:pPr>
              <w:pStyle w:val="tj"/>
              <w:shd w:val="clear" w:color="auto" w:fill="FFFFFF"/>
              <w:spacing w:before="0" w:beforeAutospacing="0" w:after="0" w:afterAutospacing="0"/>
              <w:jc w:val="both"/>
              <w:rPr>
                <w:lang w:val="uk-UA"/>
              </w:rPr>
            </w:pPr>
            <w:r w:rsidRPr="003D5C5E">
              <w:rPr>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1D7F1D01" w14:textId="77777777" w:rsidR="007A3135" w:rsidRPr="003D5C5E" w:rsidRDefault="007A3135" w:rsidP="00BD395E">
            <w:pPr>
              <w:pStyle w:val="tj"/>
              <w:shd w:val="clear" w:color="auto" w:fill="FFFFFF"/>
              <w:spacing w:before="0" w:beforeAutospacing="0" w:after="0" w:afterAutospacing="0"/>
              <w:jc w:val="both"/>
              <w:rPr>
                <w:lang w:val="uk-UA"/>
              </w:rPr>
            </w:pPr>
            <w:r w:rsidRPr="003D5C5E">
              <w:rPr>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0887E30" w14:textId="77777777" w:rsidR="007A3135" w:rsidRPr="003D5C5E" w:rsidRDefault="007A3135" w:rsidP="00BD395E">
            <w:pPr>
              <w:pStyle w:val="tj"/>
              <w:shd w:val="clear" w:color="auto" w:fill="FFFFFF"/>
              <w:spacing w:before="0" w:beforeAutospacing="0" w:after="0" w:afterAutospacing="0"/>
              <w:jc w:val="both"/>
              <w:rPr>
                <w:lang w:val="uk-UA"/>
              </w:rPr>
            </w:pPr>
            <w:r w:rsidRPr="003D5C5E">
              <w:rPr>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7F5DD492" w14:textId="77777777" w:rsidR="007A3135" w:rsidRPr="003D5C5E" w:rsidRDefault="007A3135" w:rsidP="00BD395E">
            <w:pPr>
              <w:pStyle w:val="tj"/>
              <w:shd w:val="clear" w:color="auto" w:fill="FFFFFF"/>
              <w:spacing w:before="0" w:beforeAutospacing="0" w:after="0" w:afterAutospacing="0"/>
              <w:jc w:val="both"/>
              <w:rPr>
                <w:lang w:val="uk-UA"/>
              </w:rPr>
            </w:pPr>
            <w:r w:rsidRPr="003D5C5E">
              <w:rPr>
                <w:lang w:val="uk-UA"/>
              </w:rPr>
              <w:t xml:space="preserve">5. У складі тендерної пропозиції немає документа (документів), на який посилається учасник процедури закупівлі у своїй тендерній </w:t>
            </w:r>
            <w:r w:rsidRPr="003D5C5E">
              <w:rPr>
                <w:lang w:val="uk-UA"/>
              </w:rPr>
              <w:lastRenderedPageBreak/>
              <w:t>пропозиції, при цьому замовником не вимагається подання такого документа в тендерній документації.</w:t>
            </w:r>
          </w:p>
          <w:p w14:paraId="4DB0DCC6" w14:textId="77777777" w:rsidR="007A3135" w:rsidRPr="003D5C5E" w:rsidRDefault="007A3135" w:rsidP="00BD395E">
            <w:pPr>
              <w:pStyle w:val="tj"/>
              <w:shd w:val="clear" w:color="auto" w:fill="FFFFFF"/>
              <w:spacing w:before="0" w:beforeAutospacing="0" w:after="0" w:afterAutospacing="0"/>
              <w:jc w:val="both"/>
              <w:rPr>
                <w:lang w:val="uk-UA"/>
              </w:rPr>
            </w:pPr>
            <w:r w:rsidRPr="003D5C5E">
              <w:rPr>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5127BF6" w14:textId="77777777" w:rsidR="007A3135" w:rsidRPr="003D5C5E" w:rsidRDefault="007A3135" w:rsidP="00BD395E">
            <w:pPr>
              <w:pStyle w:val="tj"/>
              <w:shd w:val="clear" w:color="auto" w:fill="FFFFFF"/>
              <w:spacing w:before="0" w:beforeAutospacing="0" w:after="0" w:afterAutospacing="0"/>
              <w:jc w:val="both"/>
              <w:rPr>
                <w:lang w:val="uk-UA"/>
              </w:rPr>
            </w:pPr>
            <w:r w:rsidRPr="003D5C5E">
              <w:rPr>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12A52A7" w14:textId="77777777" w:rsidR="007A3135" w:rsidRPr="003D5C5E" w:rsidRDefault="007A3135" w:rsidP="00BD395E">
            <w:pPr>
              <w:pStyle w:val="tj"/>
              <w:shd w:val="clear" w:color="auto" w:fill="FFFFFF"/>
              <w:spacing w:before="0" w:beforeAutospacing="0" w:after="0" w:afterAutospacing="0"/>
              <w:jc w:val="both"/>
              <w:rPr>
                <w:lang w:val="uk-UA"/>
              </w:rPr>
            </w:pPr>
            <w:r w:rsidRPr="003D5C5E">
              <w:rPr>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FB192AE" w14:textId="77777777" w:rsidR="007A3135" w:rsidRPr="003D5C5E" w:rsidRDefault="007A3135" w:rsidP="00BD395E">
            <w:pPr>
              <w:pStyle w:val="tj"/>
              <w:shd w:val="clear" w:color="auto" w:fill="FFFFFF"/>
              <w:spacing w:before="0" w:beforeAutospacing="0" w:after="0" w:afterAutospacing="0"/>
              <w:jc w:val="both"/>
              <w:rPr>
                <w:lang w:val="uk-UA"/>
              </w:rPr>
            </w:pPr>
            <w:r w:rsidRPr="003D5C5E">
              <w:rPr>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A54F806" w14:textId="77777777" w:rsidR="007A3135" w:rsidRPr="003D5C5E" w:rsidRDefault="007A3135" w:rsidP="00BD395E">
            <w:pPr>
              <w:pStyle w:val="tj"/>
              <w:shd w:val="clear" w:color="auto" w:fill="FFFFFF"/>
              <w:spacing w:before="0" w:beforeAutospacing="0" w:after="0" w:afterAutospacing="0"/>
              <w:jc w:val="both"/>
              <w:rPr>
                <w:lang w:val="uk-UA"/>
              </w:rPr>
            </w:pPr>
            <w:r w:rsidRPr="003D5C5E">
              <w:rPr>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8BBE92D" w14:textId="77777777" w:rsidR="007A3135" w:rsidRPr="003D5C5E" w:rsidRDefault="007A3135" w:rsidP="00BD395E">
            <w:pPr>
              <w:pStyle w:val="tj"/>
              <w:shd w:val="clear" w:color="auto" w:fill="FFFFFF"/>
              <w:spacing w:before="0" w:beforeAutospacing="0" w:after="0" w:afterAutospacing="0"/>
              <w:jc w:val="both"/>
              <w:rPr>
                <w:lang w:val="uk-UA"/>
              </w:rPr>
            </w:pPr>
            <w:r w:rsidRPr="003D5C5E">
              <w:rPr>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BED4BE0" w14:textId="77777777" w:rsidR="007A3135"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98492C4" w14:textId="77777777" w:rsidR="007A3135" w:rsidRPr="006454FD" w:rsidRDefault="007A3135" w:rsidP="00BD395E">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6454FD">
              <w:rPr>
                <w:rFonts w:ascii="Times New Roman" w:hAnsi="Times New Roman" w:cs="Times New Roman"/>
                <w:sz w:val="24"/>
                <w:szCs w:val="24"/>
                <w:lang w:val="uk-UA"/>
              </w:rPr>
              <w:t>Наприклад: орфографічні помилки та технічні описки в словах та словосполученнях, що зазначені в документах, які надані учасником; зазначення назви документу, необхідність у наданні якого передбачена цією документацією, у спосіб що відрізняється від вказаного в цій документації, та який підготований безпосередньо учасником, у разі якщо такий документ за своїм змістом відповідає вимогам цієї документації; відсутність визначеної замовником інформації (її окремих фрагментів) у змісті певного документу, подання якого вимагається згідно тендерної документації, та за умови наявності такої інформації в повному об’ємі у змісті іншого документу, наданого у складі тендерної пропозиції, тощо.</w:t>
            </w:r>
          </w:p>
        </w:tc>
      </w:tr>
      <w:tr w:rsidR="007A3135" w:rsidRPr="003D5C5E" w14:paraId="375C500B" w14:textId="77777777" w:rsidTr="00BD395E">
        <w:trPr>
          <w:trHeight w:val="520"/>
          <w:jc w:val="center"/>
        </w:trPr>
        <w:tc>
          <w:tcPr>
            <w:tcW w:w="566" w:type="dxa"/>
          </w:tcPr>
          <w:p w14:paraId="0E9A5548" w14:textId="77777777" w:rsidR="007A3135" w:rsidRPr="003D5C5E" w:rsidRDefault="007A3135" w:rsidP="00BD395E">
            <w:pPr>
              <w:pStyle w:val="1b"/>
              <w:widowControl w:val="0"/>
              <w:spacing w:line="240" w:lineRule="auto"/>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lastRenderedPageBreak/>
              <w:t>3</w:t>
            </w:r>
          </w:p>
        </w:tc>
        <w:tc>
          <w:tcPr>
            <w:tcW w:w="2977" w:type="dxa"/>
          </w:tcPr>
          <w:p w14:paraId="51C67735" w14:textId="77777777" w:rsidR="007A3135" w:rsidRPr="003D5C5E" w:rsidRDefault="007A3135" w:rsidP="00BD395E">
            <w:pPr>
              <w:pStyle w:val="1b"/>
              <w:widowControl w:val="0"/>
              <w:spacing w:line="240" w:lineRule="auto"/>
              <w:ind w:right="113"/>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Інша інформація</w:t>
            </w:r>
          </w:p>
        </w:tc>
        <w:tc>
          <w:tcPr>
            <w:tcW w:w="7228" w:type="dxa"/>
          </w:tcPr>
          <w:p w14:paraId="45D8141B" w14:textId="77777777" w:rsidR="007A3135" w:rsidRPr="00E2550C"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t>3.1</w:t>
            </w:r>
            <w:r w:rsidRPr="00E2550C">
              <w:rPr>
                <w:rFonts w:ascii="Times New Roman" w:hAnsi="Times New Roman" w:cs="Times New Roman"/>
                <w:color w:val="auto"/>
                <w:sz w:val="24"/>
                <w:szCs w:val="24"/>
                <w:lang w:val="uk-UA"/>
              </w:rPr>
              <w:t>. Замовник у тендерній документації може зазначити іншу інформацію відповідно до вимог законодавства, яку вважає за необхідне включити.</w:t>
            </w:r>
          </w:p>
          <w:p w14:paraId="5959A0CA" w14:textId="50B75E8B" w:rsidR="00F337C2" w:rsidRPr="00F337C2" w:rsidRDefault="007A3135" w:rsidP="00F337C2">
            <w:pPr>
              <w:pStyle w:val="1b"/>
              <w:widowControl w:val="0"/>
              <w:spacing w:line="240" w:lineRule="auto"/>
              <w:ind w:right="113"/>
              <w:jc w:val="both"/>
              <w:rPr>
                <w:rFonts w:ascii="Times New Roman" w:hAnsi="Times New Roman" w:cs="Times New Roman"/>
                <w:color w:val="auto"/>
                <w:sz w:val="24"/>
                <w:szCs w:val="24"/>
                <w:lang w:val="uk-UA"/>
              </w:rPr>
            </w:pPr>
            <w:r w:rsidRPr="00E2550C">
              <w:rPr>
                <w:rFonts w:ascii="Times New Roman" w:hAnsi="Times New Roman" w:cs="Times New Roman"/>
                <w:color w:val="auto"/>
                <w:sz w:val="24"/>
                <w:szCs w:val="24"/>
                <w:lang w:val="uk-UA"/>
              </w:rPr>
              <w:t>3.</w:t>
            </w:r>
            <w:r w:rsidR="00E37115">
              <w:rPr>
                <w:rFonts w:ascii="Times New Roman" w:hAnsi="Times New Roman" w:cs="Times New Roman"/>
                <w:color w:val="auto"/>
                <w:sz w:val="24"/>
                <w:szCs w:val="24"/>
                <w:lang w:val="uk-UA"/>
              </w:rPr>
              <w:t>2</w:t>
            </w:r>
            <w:r w:rsidRPr="00E2550C">
              <w:rPr>
                <w:rFonts w:ascii="Times New Roman" w:hAnsi="Times New Roman" w:cs="Times New Roman"/>
                <w:color w:val="auto"/>
                <w:sz w:val="24"/>
                <w:szCs w:val="24"/>
                <w:lang w:val="uk-UA"/>
              </w:rPr>
              <w:t xml:space="preserve">. </w:t>
            </w:r>
            <w:r w:rsidR="00F337C2" w:rsidRPr="00F337C2">
              <w:rPr>
                <w:rFonts w:ascii="Times New Roman" w:hAnsi="Times New Roman" w:cs="Times New Roman"/>
                <w:color w:val="auto"/>
                <w:sz w:val="24"/>
                <w:szCs w:val="24"/>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w:t>
            </w:r>
            <w:r w:rsidR="00F337C2" w:rsidRPr="00F337C2">
              <w:rPr>
                <w:rFonts w:ascii="Times New Roman" w:hAnsi="Times New Roman" w:cs="Times New Roman"/>
                <w:color w:val="auto"/>
                <w:sz w:val="24"/>
                <w:szCs w:val="24"/>
                <w:lang w:val="uk-UA"/>
              </w:rPr>
              <w:lastRenderedPageBreak/>
              <w:t xml:space="preserve">усунення таких </w:t>
            </w:r>
            <w:proofErr w:type="spellStart"/>
            <w:r w:rsidR="00F337C2" w:rsidRPr="00F337C2">
              <w:rPr>
                <w:rFonts w:ascii="Times New Roman" w:hAnsi="Times New Roman" w:cs="Times New Roman"/>
                <w:color w:val="auto"/>
                <w:sz w:val="24"/>
                <w:szCs w:val="24"/>
                <w:lang w:val="uk-UA"/>
              </w:rPr>
              <w:t>невідповідностей</w:t>
            </w:r>
            <w:proofErr w:type="spellEnd"/>
            <w:r w:rsidR="00F337C2" w:rsidRPr="00F337C2">
              <w:rPr>
                <w:rFonts w:ascii="Times New Roman" w:hAnsi="Times New Roman" w:cs="Times New Roman"/>
                <w:color w:val="auto"/>
                <w:sz w:val="24"/>
                <w:szCs w:val="24"/>
                <w:lang w:val="uk-UA"/>
              </w:rPr>
              <w:t xml:space="preserve"> в електронній системі </w:t>
            </w:r>
            <w:proofErr w:type="spellStart"/>
            <w:r w:rsidR="00F337C2" w:rsidRPr="00F337C2">
              <w:rPr>
                <w:rFonts w:ascii="Times New Roman" w:hAnsi="Times New Roman" w:cs="Times New Roman"/>
                <w:color w:val="auto"/>
                <w:sz w:val="24"/>
                <w:szCs w:val="24"/>
                <w:lang w:val="uk-UA"/>
              </w:rPr>
              <w:t>закупівель</w:t>
            </w:r>
            <w:proofErr w:type="spellEnd"/>
            <w:r w:rsidR="00F337C2" w:rsidRPr="00F337C2">
              <w:rPr>
                <w:rFonts w:ascii="Times New Roman" w:hAnsi="Times New Roman" w:cs="Times New Roman"/>
                <w:color w:val="auto"/>
                <w:sz w:val="24"/>
                <w:szCs w:val="24"/>
                <w:lang w:val="uk-UA"/>
              </w:rPr>
              <w:t>.</w:t>
            </w:r>
          </w:p>
          <w:p w14:paraId="5E7A4FEE" w14:textId="77777777" w:rsidR="00F337C2" w:rsidRPr="00F337C2" w:rsidRDefault="00F337C2" w:rsidP="00F337C2">
            <w:pPr>
              <w:pStyle w:val="1b"/>
              <w:widowControl w:val="0"/>
              <w:spacing w:line="240" w:lineRule="auto"/>
              <w:ind w:right="113"/>
              <w:jc w:val="both"/>
              <w:rPr>
                <w:rFonts w:ascii="Times New Roman" w:hAnsi="Times New Roman" w:cs="Times New Roman"/>
                <w:color w:val="auto"/>
                <w:sz w:val="24"/>
                <w:szCs w:val="24"/>
                <w:lang w:val="uk-UA"/>
              </w:rPr>
            </w:pPr>
          </w:p>
          <w:p w14:paraId="134D7686" w14:textId="7660A315" w:rsidR="00F337C2" w:rsidRPr="00F337C2" w:rsidRDefault="00F337C2" w:rsidP="00F337C2">
            <w:pPr>
              <w:pStyle w:val="1b"/>
              <w:widowControl w:val="0"/>
              <w:spacing w:line="240" w:lineRule="auto"/>
              <w:ind w:right="113"/>
              <w:jc w:val="both"/>
              <w:rPr>
                <w:rFonts w:ascii="Times New Roman" w:hAnsi="Times New Roman" w:cs="Times New Roman"/>
                <w:color w:val="auto"/>
                <w:sz w:val="24"/>
                <w:szCs w:val="24"/>
                <w:lang w:val="uk-UA"/>
              </w:rPr>
            </w:pPr>
            <w:r w:rsidRPr="00F337C2">
              <w:rPr>
                <w:rFonts w:ascii="Times New Roman" w:hAnsi="Times New Roman" w:cs="Times New Roman"/>
                <w:color w:val="auto"/>
                <w:sz w:val="24"/>
                <w:szCs w:val="24"/>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w:t>
            </w:r>
            <w:r>
              <w:rPr>
                <w:rFonts w:ascii="Times New Roman" w:hAnsi="Times New Roman" w:cs="Times New Roman"/>
                <w:color w:val="auto"/>
                <w:sz w:val="24"/>
                <w:szCs w:val="24"/>
                <w:lang w:val="uk-UA"/>
              </w:rPr>
              <w:t>ння товару, марки, моделі тощо.</w:t>
            </w:r>
          </w:p>
          <w:p w14:paraId="06AEAFFD" w14:textId="1DC8A0EA" w:rsidR="007A3135" w:rsidRPr="003D5C5E" w:rsidRDefault="00F337C2" w:rsidP="00F337C2">
            <w:pPr>
              <w:pStyle w:val="1b"/>
              <w:widowControl w:val="0"/>
              <w:spacing w:line="240" w:lineRule="auto"/>
              <w:ind w:right="113"/>
              <w:jc w:val="both"/>
              <w:rPr>
                <w:rFonts w:ascii="Times New Roman" w:hAnsi="Times New Roman" w:cs="Times New Roman"/>
                <w:color w:val="auto"/>
                <w:sz w:val="24"/>
                <w:szCs w:val="24"/>
                <w:lang w:val="uk-UA"/>
              </w:rPr>
            </w:pPr>
            <w:r w:rsidRPr="00F337C2">
              <w:rPr>
                <w:rFonts w:ascii="Times New Roman" w:hAnsi="Times New Roman" w:cs="Times New Roman"/>
                <w:color w:val="auto"/>
                <w:sz w:val="24"/>
                <w:szCs w:val="24"/>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F337C2">
              <w:rPr>
                <w:rFonts w:ascii="Times New Roman" w:hAnsi="Times New Roman" w:cs="Times New Roman"/>
                <w:color w:val="auto"/>
                <w:sz w:val="24"/>
                <w:szCs w:val="24"/>
                <w:lang w:val="uk-UA"/>
              </w:rPr>
              <w:t>невідповідностей</w:t>
            </w:r>
            <w:proofErr w:type="spellEnd"/>
            <w:r w:rsidRPr="00F337C2">
              <w:rPr>
                <w:rFonts w:ascii="Times New Roman" w:hAnsi="Times New Roman" w:cs="Times New Roman"/>
                <w:color w:val="auto"/>
                <w:sz w:val="24"/>
                <w:szCs w:val="24"/>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6A2424A" w14:textId="77777777" w:rsidR="007A3135" w:rsidRPr="00255E2F"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255E2F">
              <w:rPr>
                <w:rFonts w:ascii="Times New Roman" w:hAnsi="Times New Roman" w:cs="Times New Roman"/>
                <w:color w:val="auto"/>
                <w:sz w:val="24"/>
                <w:szCs w:val="24"/>
                <w:lang w:val="uk-UA"/>
              </w:rPr>
              <w:t xml:space="preserve">Повідомлення з вимогою про усунення </w:t>
            </w:r>
            <w:proofErr w:type="spellStart"/>
            <w:r w:rsidRPr="00255E2F">
              <w:rPr>
                <w:rFonts w:ascii="Times New Roman" w:hAnsi="Times New Roman" w:cs="Times New Roman"/>
                <w:color w:val="auto"/>
                <w:sz w:val="24"/>
                <w:szCs w:val="24"/>
                <w:lang w:val="uk-UA"/>
              </w:rPr>
              <w:t>невідповідностей</w:t>
            </w:r>
            <w:proofErr w:type="spellEnd"/>
            <w:r w:rsidRPr="00255E2F">
              <w:rPr>
                <w:rFonts w:ascii="Times New Roman" w:hAnsi="Times New Roman" w:cs="Times New Roman"/>
                <w:color w:val="auto"/>
                <w:sz w:val="24"/>
                <w:szCs w:val="24"/>
                <w:lang w:val="uk-UA"/>
              </w:rPr>
              <w:t xml:space="preserve"> повинно містити наступну інформацію:</w:t>
            </w:r>
          </w:p>
          <w:p w14:paraId="49D618BA" w14:textId="77777777" w:rsidR="007A3135" w:rsidRPr="00255E2F"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255E2F">
              <w:rPr>
                <w:rFonts w:ascii="Times New Roman" w:hAnsi="Times New Roman" w:cs="Times New Roman"/>
                <w:color w:val="auto"/>
                <w:sz w:val="24"/>
                <w:szCs w:val="24"/>
                <w:lang w:val="uk-UA"/>
              </w:rPr>
              <w:t xml:space="preserve">1) перелік виявлених </w:t>
            </w:r>
            <w:proofErr w:type="spellStart"/>
            <w:r w:rsidRPr="00255E2F">
              <w:rPr>
                <w:rFonts w:ascii="Times New Roman" w:hAnsi="Times New Roman" w:cs="Times New Roman"/>
                <w:color w:val="auto"/>
                <w:sz w:val="24"/>
                <w:szCs w:val="24"/>
                <w:lang w:val="uk-UA"/>
              </w:rPr>
              <w:t>невідповідностей</w:t>
            </w:r>
            <w:proofErr w:type="spellEnd"/>
            <w:r w:rsidRPr="00255E2F">
              <w:rPr>
                <w:rFonts w:ascii="Times New Roman" w:hAnsi="Times New Roman" w:cs="Times New Roman"/>
                <w:color w:val="auto"/>
                <w:sz w:val="24"/>
                <w:szCs w:val="24"/>
                <w:lang w:val="uk-UA"/>
              </w:rPr>
              <w:t>;</w:t>
            </w:r>
          </w:p>
          <w:p w14:paraId="357F7D8C" w14:textId="77777777" w:rsidR="007A3135" w:rsidRPr="00255E2F"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255E2F">
              <w:rPr>
                <w:rFonts w:ascii="Times New Roman" w:hAnsi="Times New Roman" w:cs="Times New Roman"/>
                <w:color w:val="auto"/>
                <w:sz w:val="24"/>
                <w:szCs w:val="24"/>
                <w:lang w:val="uk-UA"/>
              </w:rPr>
              <w:t>2) посилання на вимогу (вимоги) тендерної документації, щодо яких виявлені невідповідності;</w:t>
            </w:r>
          </w:p>
          <w:p w14:paraId="770045DD" w14:textId="77777777" w:rsidR="007A3135"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255E2F">
              <w:rPr>
                <w:rFonts w:ascii="Times New Roman" w:hAnsi="Times New Roman" w:cs="Times New Roman"/>
                <w:color w:val="auto"/>
                <w:sz w:val="24"/>
                <w:szCs w:val="24"/>
                <w:lang w:val="uk-UA"/>
              </w:rPr>
              <w:t xml:space="preserve">3) перелік інформації та/або документів, які повинен подати учасник для усунення виявлених </w:t>
            </w:r>
            <w:proofErr w:type="spellStart"/>
            <w:r w:rsidRPr="00255E2F">
              <w:rPr>
                <w:rFonts w:ascii="Times New Roman" w:hAnsi="Times New Roman" w:cs="Times New Roman"/>
                <w:color w:val="auto"/>
                <w:sz w:val="24"/>
                <w:szCs w:val="24"/>
                <w:lang w:val="uk-UA"/>
              </w:rPr>
              <w:t>невідповідностей</w:t>
            </w:r>
            <w:proofErr w:type="spellEnd"/>
            <w:r w:rsidRPr="00255E2F">
              <w:rPr>
                <w:rFonts w:ascii="Times New Roman" w:hAnsi="Times New Roman" w:cs="Times New Roman"/>
                <w:color w:val="auto"/>
                <w:sz w:val="24"/>
                <w:szCs w:val="24"/>
                <w:lang w:val="uk-UA"/>
              </w:rPr>
              <w:t>.</w:t>
            </w:r>
            <w:r>
              <w:rPr>
                <w:rFonts w:ascii="Times New Roman" w:hAnsi="Times New Roman" w:cs="Times New Roman"/>
                <w:color w:val="auto"/>
                <w:sz w:val="24"/>
                <w:szCs w:val="24"/>
                <w:lang w:val="uk-UA"/>
              </w:rPr>
              <w:t xml:space="preserve">  </w:t>
            </w:r>
          </w:p>
          <w:p w14:paraId="60851F9A"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3D5C5E">
              <w:rPr>
                <w:rFonts w:ascii="Times New Roman" w:hAnsi="Times New Roman" w:cs="Times New Roman"/>
                <w:color w:val="auto"/>
                <w:sz w:val="24"/>
                <w:szCs w:val="24"/>
                <w:lang w:val="uk-UA"/>
              </w:rPr>
              <w:t>закупівель</w:t>
            </w:r>
            <w:proofErr w:type="spellEnd"/>
            <w:r w:rsidRPr="003D5C5E">
              <w:rPr>
                <w:rFonts w:ascii="Times New Roman" w:hAnsi="Times New Roman" w:cs="Times New Roman"/>
                <w:color w:val="auto"/>
                <w:sz w:val="24"/>
                <w:szCs w:val="24"/>
                <w:lang w:val="uk-UA"/>
              </w:rPr>
              <w:t xml:space="preserve"> уточнених або нових документів в електронній системі </w:t>
            </w:r>
            <w:proofErr w:type="spellStart"/>
            <w:r w:rsidRPr="003D5C5E">
              <w:rPr>
                <w:rFonts w:ascii="Times New Roman" w:hAnsi="Times New Roman" w:cs="Times New Roman"/>
                <w:color w:val="auto"/>
                <w:sz w:val="24"/>
                <w:szCs w:val="24"/>
                <w:lang w:val="uk-UA"/>
              </w:rPr>
              <w:t>закупівель</w:t>
            </w:r>
            <w:proofErr w:type="spellEnd"/>
            <w:r w:rsidRPr="003D5C5E">
              <w:rPr>
                <w:rFonts w:ascii="Times New Roman" w:hAnsi="Times New Roman" w:cs="Times New Roman"/>
                <w:color w:val="auto"/>
                <w:sz w:val="24"/>
                <w:szCs w:val="24"/>
                <w:lang w:val="uk-UA"/>
              </w:rPr>
              <w:t xml:space="preserve"> протягом 24 годин з моменту розміщення замовником в електронній системі </w:t>
            </w:r>
            <w:proofErr w:type="spellStart"/>
            <w:r w:rsidRPr="003D5C5E">
              <w:rPr>
                <w:rFonts w:ascii="Times New Roman" w:hAnsi="Times New Roman" w:cs="Times New Roman"/>
                <w:color w:val="auto"/>
                <w:sz w:val="24"/>
                <w:szCs w:val="24"/>
                <w:lang w:val="uk-UA"/>
              </w:rPr>
              <w:t>закупівель</w:t>
            </w:r>
            <w:proofErr w:type="spellEnd"/>
            <w:r w:rsidRPr="003D5C5E">
              <w:rPr>
                <w:rFonts w:ascii="Times New Roman" w:hAnsi="Times New Roman" w:cs="Times New Roman"/>
                <w:color w:val="auto"/>
                <w:sz w:val="24"/>
                <w:szCs w:val="24"/>
                <w:lang w:val="uk-UA"/>
              </w:rPr>
              <w:t xml:space="preserve"> повідомлення з вимогою про усунення таких </w:t>
            </w:r>
            <w:proofErr w:type="spellStart"/>
            <w:r w:rsidRPr="003D5C5E">
              <w:rPr>
                <w:rFonts w:ascii="Times New Roman" w:hAnsi="Times New Roman" w:cs="Times New Roman"/>
                <w:color w:val="auto"/>
                <w:sz w:val="24"/>
                <w:szCs w:val="24"/>
                <w:lang w:val="uk-UA"/>
              </w:rPr>
              <w:t>невідповідностей</w:t>
            </w:r>
            <w:proofErr w:type="spellEnd"/>
            <w:r w:rsidRPr="003D5C5E">
              <w:rPr>
                <w:rFonts w:ascii="Times New Roman" w:hAnsi="Times New Roman" w:cs="Times New Roman"/>
                <w:color w:val="auto"/>
                <w:sz w:val="24"/>
                <w:szCs w:val="24"/>
                <w:lang w:val="uk-UA"/>
              </w:rPr>
              <w:t xml:space="preserve">. </w:t>
            </w:r>
          </w:p>
          <w:p w14:paraId="6E1A3B92"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t xml:space="preserve">Замовник розглядає подані тендерні пропозиції з урахуванням виправлення або </w:t>
            </w:r>
            <w:proofErr w:type="spellStart"/>
            <w:r w:rsidRPr="003D5C5E">
              <w:rPr>
                <w:rFonts w:ascii="Times New Roman" w:hAnsi="Times New Roman" w:cs="Times New Roman"/>
                <w:color w:val="auto"/>
                <w:sz w:val="24"/>
                <w:szCs w:val="24"/>
                <w:lang w:val="uk-UA"/>
              </w:rPr>
              <w:t>невиправлення</w:t>
            </w:r>
            <w:proofErr w:type="spellEnd"/>
            <w:r w:rsidRPr="003D5C5E">
              <w:rPr>
                <w:rFonts w:ascii="Times New Roman" w:hAnsi="Times New Roman" w:cs="Times New Roman"/>
                <w:color w:val="auto"/>
                <w:sz w:val="24"/>
                <w:szCs w:val="24"/>
                <w:lang w:val="uk-UA"/>
              </w:rPr>
              <w:t xml:space="preserve"> учасниками виявлених </w:t>
            </w:r>
            <w:proofErr w:type="spellStart"/>
            <w:r w:rsidRPr="003D5C5E">
              <w:rPr>
                <w:rFonts w:ascii="Times New Roman" w:hAnsi="Times New Roman" w:cs="Times New Roman"/>
                <w:color w:val="auto"/>
                <w:sz w:val="24"/>
                <w:szCs w:val="24"/>
                <w:lang w:val="uk-UA"/>
              </w:rPr>
              <w:t>невідповідностей</w:t>
            </w:r>
            <w:proofErr w:type="spellEnd"/>
            <w:r w:rsidRPr="003D5C5E">
              <w:rPr>
                <w:rFonts w:ascii="Times New Roman" w:hAnsi="Times New Roman" w:cs="Times New Roman"/>
                <w:color w:val="auto"/>
                <w:sz w:val="24"/>
                <w:szCs w:val="24"/>
                <w:lang w:val="uk-UA"/>
              </w:rPr>
              <w:t xml:space="preserve">. </w:t>
            </w:r>
          </w:p>
          <w:p w14:paraId="7F6C4E11" w14:textId="09DB3BA4"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3.</w:t>
            </w:r>
            <w:r w:rsidR="00D40312">
              <w:rPr>
                <w:rFonts w:ascii="Times New Roman" w:hAnsi="Times New Roman" w:cs="Times New Roman"/>
                <w:color w:val="auto"/>
                <w:sz w:val="24"/>
                <w:szCs w:val="24"/>
                <w:lang w:val="uk-UA"/>
              </w:rPr>
              <w:t>3</w:t>
            </w:r>
            <w:r>
              <w:rPr>
                <w:rFonts w:ascii="Times New Roman" w:hAnsi="Times New Roman" w:cs="Times New Roman"/>
                <w:color w:val="auto"/>
                <w:sz w:val="24"/>
                <w:szCs w:val="24"/>
                <w:lang w:val="uk-UA"/>
              </w:rPr>
              <w:t xml:space="preserve">. </w:t>
            </w:r>
            <w:r w:rsidRPr="003D5C5E">
              <w:rPr>
                <w:rFonts w:ascii="Times New Roman" w:hAnsi="Times New Roman" w:cs="Times New Roman"/>
                <w:color w:val="auto"/>
                <w:sz w:val="24"/>
                <w:szCs w:val="24"/>
                <w:lang w:val="uk-UA"/>
              </w:rPr>
              <w:t>Усі інші питання, які не передбачені цією документацією, регулюються законодавством.</w:t>
            </w:r>
          </w:p>
          <w:p w14:paraId="78FBD018" w14:textId="1EF07072"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3.</w:t>
            </w:r>
            <w:r w:rsidR="00D40312">
              <w:rPr>
                <w:rFonts w:ascii="Times New Roman" w:hAnsi="Times New Roman" w:cs="Times New Roman"/>
                <w:color w:val="auto"/>
                <w:sz w:val="24"/>
                <w:szCs w:val="24"/>
                <w:lang w:val="uk-UA"/>
              </w:rPr>
              <w:t>4</w:t>
            </w:r>
            <w:r>
              <w:rPr>
                <w:rFonts w:ascii="Times New Roman" w:hAnsi="Times New Roman" w:cs="Times New Roman"/>
                <w:color w:val="auto"/>
                <w:sz w:val="24"/>
                <w:szCs w:val="24"/>
                <w:lang w:val="uk-UA"/>
              </w:rPr>
              <w:t xml:space="preserve">. </w:t>
            </w:r>
            <w:r w:rsidRPr="003D5C5E">
              <w:rPr>
                <w:rFonts w:ascii="Times New Roman" w:hAnsi="Times New Roman" w:cs="Times New Roman"/>
                <w:color w:val="auto"/>
                <w:sz w:val="24"/>
                <w:szCs w:val="24"/>
                <w:lang w:val="uk-UA"/>
              </w:rPr>
              <w:t>Учасник самостійно несе всі витрати, пов’язані з підготовкою та поданням його пропозиції. Замовник у будь-якому випадку не є відповідальним за зміст пропозиції учасника та за витрати учасника на підготовку пропозиції незалежно від результату торгів.</w:t>
            </w:r>
          </w:p>
          <w:p w14:paraId="6F6B148A"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тому числі і ті, що пов'язані із його нотаріальним посвідченням у разі такої вимоги Замовником. Зазначені витрати сплачуються учасником за рахунок його прибутку. Понесені витрати не відшкодовуються (в тому числі і у разі відміни торгів чи визнання торгів такими, що не відбулися).</w:t>
            </w:r>
          </w:p>
          <w:p w14:paraId="79FFDAA8" w14:textId="42B79FFE"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lastRenderedPageBreak/>
              <w:t>3.</w:t>
            </w:r>
            <w:r w:rsidR="00D40312">
              <w:rPr>
                <w:rFonts w:ascii="Times New Roman" w:hAnsi="Times New Roman" w:cs="Times New Roman"/>
                <w:color w:val="auto"/>
                <w:sz w:val="24"/>
                <w:szCs w:val="24"/>
                <w:lang w:val="uk-UA"/>
              </w:rPr>
              <w:t>5</w:t>
            </w:r>
            <w:r>
              <w:rPr>
                <w:rFonts w:ascii="Times New Roman" w:hAnsi="Times New Roman" w:cs="Times New Roman"/>
                <w:color w:val="auto"/>
                <w:sz w:val="24"/>
                <w:szCs w:val="24"/>
                <w:lang w:val="uk-UA"/>
              </w:rPr>
              <w:t xml:space="preserve">. </w:t>
            </w:r>
            <w:r w:rsidRPr="003D5C5E">
              <w:rPr>
                <w:rFonts w:ascii="Times New Roman" w:hAnsi="Times New Roman" w:cs="Times New Roman"/>
                <w:color w:val="auto"/>
                <w:sz w:val="24"/>
                <w:szCs w:val="24"/>
                <w:lang w:val="uk-UA"/>
              </w:rPr>
              <w:t>Відповідальність за достовірність наданої інформації в своїй пропозиції несе учасник.</w:t>
            </w:r>
          </w:p>
          <w:p w14:paraId="677447DB" w14:textId="2102EA61"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3.</w:t>
            </w:r>
            <w:r w:rsidR="00D40312">
              <w:rPr>
                <w:rFonts w:ascii="Times New Roman" w:hAnsi="Times New Roman" w:cs="Times New Roman"/>
                <w:color w:val="auto"/>
                <w:sz w:val="24"/>
                <w:szCs w:val="24"/>
                <w:lang w:val="uk-UA"/>
              </w:rPr>
              <w:t>6</w:t>
            </w:r>
            <w:r>
              <w:rPr>
                <w:rFonts w:ascii="Times New Roman" w:hAnsi="Times New Roman" w:cs="Times New Roman"/>
                <w:color w:val="auto"/>
                <w:sz w:val="24"/>
                <w:szCs w:val="24"/>
                <w:lang w:val="uk-UA"/>
              </w:rPr>
              <w:t xml:space="preserve">. </w:t>
            </w:r>
            <w:r w:rsidRPr="003D5C5E">
              <w:rPr>
                <w:rFonts w:ascii="Times New Roman" w:hAnsi="Times New Roman" w:cs="Times New Roman"/>
                <w:color w:val="auto"/>
                <w:sz w:val="24"/>
                <w:szCs w:val="24"/>
                <w:lang w:val="uk-UA"/>
              </w:rPr>
              <w:t xml:space="preserve">Фізична чи юридична особа, може звернутися до органу оскарження з метою захисту своїх прав та охоронюваних законом інтересів з приводу дії, рішення, бездіяльність Замовника, що суперечать законодавству у сфері державних/публічних </w:t>
            </w:r>
            <w:proofErr w:type="spellStart"/>
            <w:r w:rsidRPr="003D5C5E">
              <w:rPr>
                <w:rFonts w:ascii="Times New Roman" w:hAnsi="Times New Roman" w:cs="Times New Roman"/>
                <w:color w:val="auto"/>
                <w:sz w:val="24"/>
                <w:szCs w:val="24"/>
                <w:lang w:val="uk-UA"/>
              </w:rPr>
              <w:t>закупівель</w:t>
            </w:r>
            <w:proofErr w:type="spellEnd"/>
            <w:r w:rsidRPr="003D5C5E">
              <w:rPr>
                <w:rFonts w:ascii="Times New Roman" w:hAnsi="Times New Roman" w:cs="Times New Roman"/>
                <w:color w:val="auto"/>
                <w:sz w:val="24"/>
                <w:szCs w:val="24"/>
                <w:lang w:val="uk-UA"/>
              </w:rPr>
              <w:t xml:space="preserve"> і в наслідок яких порушено право чи законні інтереси такої особи.</w:t>
            </w:r>
          </w:p>
          <w:p w14:paraId="72F57AE4"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t>Оскарження дій Замовника здійснюється у порядку, передбаченому Законом.</w:t>
            </w:r>
          </w:p>
          <w:p w14:paraId="4E7870F7" w14:textId="29176C19"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3.</w:t>
            </w:r>
            <w:r w:rsidR="00D40312">
              <w:rPr>
                <w:rFonts w:ascii="Times New Roman" w:hAnsi="Times New Roman" w:cs="Times New Roman"/>
                <w:color w:val="auto"/>
                <w:sz w:val="24"/>
                <w:szCs w:val="24"/>
                <w:lang w:val="uk-UA"/>
              </w:rPr>
              <w:t>7</w:t>
            </w:r>
            <w:r>
              <w:rPr>
                <w:rFonts w:ascii="Times New Roman" w:hAnsi="Times New Roman" w:cs="Times New Roman"/>
                <w:color w:val="auto"/>
                <w:sz w:val="24"/>
                <w:szCs w:val="24"/>
                <w:lang w:val="uk-UA"/>
              </w:rPr>
              <w:t xml:space="preserve">. </w:t>
            </w:r>
            <w:r w:rsidRPr="003D5C5E">
              <w:rPr>
                <w:rFonts w:ascii="Times New Roman" w:hAnsi="Times New Roman" w:cs="Times New Roman"/>
                <w:color w:val="auto"/>
                <w:sz w:val="24"/>
                <w:szCs w:val="24"/>
                <w:lang w:val="uk-UA"/>
              </w:rPr>
              <w:t>Будь-які спроби учасника вплинути на оцінювання замовником пропозицій або прийняття рішення про вибір переможця призведе до відхилення його пропозиції.</w:t>
            </w:r>
          </w:p>
          <w:p w14:paraId="7D92A28C" w14:textId="08F2B2E5"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3.</w:t>
            </w:r>
            <w:r w:rsidR="00D40312">
              <w:rPr>
                <w:rFonts w:ascii="Times New Roman" w:hAnsi="Times New Roman" w:cs="Times New Roman"/>
                <w:color w:val="auto"/>
                <w:sz w:val="24"/>
                <w:szCs w:val="24"/>
                <w:lang w:val="uk-UA"/>
              </w:rPr>
              <w:t>8</w:t>
            </w:r>
            <w:r>
              <w:rPr>
                <w:rFonts w:ascii="Times New Roman" w:hAnsi="Times New Roman" w:cs="Times New Roman"/>
                <w:color w:val="auto"/>
                <w:sz w:val="24"/>
                <w:szCs w:val="24"/>
                <w:lang w:val="uk-UA"/>
              </w:rPr>
              <w:t xml:space="preserve">. </w:t>
            </w:r>
            <w:r w:rsidRPr="003D5C5E">
              <w:rPr>
                <w:rFonts w:ascii="Times New Roman" w:hAnsi="Times New Roman" w:cs="Times New Roman"/>
                <w:color w:val="auto"/>
                <w:sz w:val="24"/>
                <w:szCs w:val="24"/>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розцінюється як те,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D72C77F" w14:textId="75411C03" w:rsidR="007A3135" w:rsidRPr="003D5C5E" w:rsidRDefault="007A3135" w:rsidP="00D40312">
            <w:pPr>
              <w:pStyle w:val="1b"/>
              <w:widowControl w:val="0"/>
              <w:spacing w:line="240" w:lineRule="auto"/>
              <w:ind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3.</w:t>
            </w:r>
            <w:r w:rsidR="00D40312">
              <w:rPr>
                <w:rFonts w:ascii="Times New Roman" w:hAnsi="Times New Roman" w:cs="Times New Roman"/>
                <w:color w:val="auto"/>
                <w:sz w:val="24"/>
                <w:szCs w:val="24"/>
                <w:lang w:val="uk-UA"/>
              </w:rPr>
              <w:t>9</w:t>
            </w:r>
            <w:r>
              <w:rPr>
                <w:rFonts w:ascii="Times New Roman" w:hAnsi="Times New Roman" w:cs="Times New Roman"/>
                <w:color w:val="auto"/>
                <w:sz w:val="24"/>
                <w:szCs w:val="24"/>
                <w:lang w:val="uk-UA"/>
              </w:rPr>
              <w:t xml:space="preserve">. </w:t>
            </w:r>
            <w:r w:rsidRPr="003D5C5E">
              <w:rPr>
                <w:rFonts w:ascii="Times New Roman" w:hAnsi="Times New Roman" w:cs="Times New Roman"/>
                <w:color w:val="auto"/>
                <w:sz w:val="24"/>
                <w:szCs w:val="24"/>
                <w:lang w:val="uk-UA"/>
              </w:rPr>
              <w:t xml:space="preserve">У разі виникнення у Учасників процедури закупівлі питань, що не висвітлені у тендерній документації, </w:t>
            </w:r>
            <w:r>
              <w:rPr>
                <w:rFonts w:ascii="Times New Roman" w:hAnsi="Times New Roman" w:cs="Times New Roman"/>
                <w:color w:val="auto"/>
                <w:sz w:val="24"/>
                <w:szCs w:val="24"/>
                <w:lang w:val="uk-UA"/>
              </w:rPr>
              <w:t>уповноважена особа</w:t>
            </w:r>
            <w:r w:rsidRPr="003D5C5E">
              <w:rPr>
                <w:rFonts w:ascii="Times New Roman" w:hAnsi="Times New Roman" w:cs="Times New Roman"/>
                <w:color w:val="auto"/>
                <w:sz w:val="24"/>
                <w:szCs w:val="24"/>
                <w:lang w:val="uk-UA"/>
              </w:rPr>
              <w:t xml:space="preserve"> при їх виникненні керується чинними нормативно-правовими актами України.</w:t>
            </w:r>
          </w:p>
        </w:tc>
      </w:tr>
      <w:tr w:rsidR="004746DE" w:rsidRPr="003D5C5E" w14:paraId="77FC0BE0" w14:textId="77777777" w:rsidTr="00BD395E">
        <w:trPr>
          <w:trHeight w:val="557"/>
          <w:jc w:val="center"/>
        </w:trPr>
        <w:tc>
          <w:tcPr>
            <w:tcW w:w="566" w:type="dxa"/>
          </w:tcPr>
          <w:p w14:paraId="6B77880A" w14:textId="77777777" w:rsidR="004746DE" w:rsidRPr="003D5C5E" w:rsidRDefault="004746DE" w:rsidP="004746DE">
            <w:pPr>
              <w:pStyle w:val="1b"/>
              <w:widowControl w:val="0"/>
              <w:spacing w:line="240" w:lineRule="auto"/>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lastRenderedPageBreak/>
              <w:t>4</w:t>
            </w:r>
          </w:p>
        </w:tc>
        <w:tc>
          <w:tcPr>
            <w:tcW w:w="2977" w:type="dxa"/>
          </w:tcPr>
          <w:p w14:paraId="63AAE3DD" w14:textId="77777777" w:rsidR="004746DE" w:rsidRPr="003D5C5E" w:rsidRDefault="004746DE" w:rsidP="004746DE">
            <w:pPr>
              <w:pStyle w:val="1b"/>
              <w:widowControl w:val="0"/>
              <w:spacing w:line="240" w:lineRule="auto"/>
              <w:ind w:right="113"/>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Відхилення тендерних пропозицій</w:t>
            </w:r>
          </w:p>
        </w:tc>
        <w:tc>
          <w:tcPr>
            <w:tcW w:w="7228" w:type="dxa"/>
          </w:tcPr>
          <w:p w14:paraId="54319011" w14:textId="77777777" w:rsidR="004746DE" w:rsidRDefault="004746DE" w:rsidP="004746DE">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 xml:space="preserve">Замовник відхиляє тендерну пропозицію із зазначенням аргументації в електронній системі </w:t>
            </w:r>
            <w:proofErr w:type="spellStart"/>
            <w:r>
              <w:rPr>
                <w:rFonts w:ascii="Times New Roman" w:hAnsi="Times New Roman"/>
                <w:sz w:val="24"/>
                <w:szCs w:val="24"/>
              </w:rPr>
              <w:t>закупівель</w:t>
            </w:r>
            <w:proofErr w:type="spellEnd"/>
            <w:r>
              <w:rPr>
                <w:rFonts w:ascii="Times New Roman" w:hAnsi="Times New Roman"/>
                <w:sz w:val="24"/>
                <w:szCs w:val="24"/>
              </w:rPr>
              <w:t xml:space="preserve"> у разі, коли:</w:t>
            </w:r>
          </w:p>
          <w:p w14:paraId="0C70CF6B" w14:textId="77777777" w:rsidR="004746DE" w:rsidRDefault="004746DE" w:rsidP="004746DE">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1) учасник процедури закупівлі:</w:t>
            </w:r>
          </w:p>
          <w:p w14:paraId="5ED1FD48" w14:textId="77777777" w:rsidR="004746DE" w:rsidRDefault="004746DE" w:rsidP="004746DE">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підпадає під підстави, встановлені пунктом 47 цих особливостей;</w:t>
            </w:r>
          </w:p>
          <w:p w14:paraId="38EEA2F3" w14:textId="77777777" w:rsidR="004746DE" w:rsidRDefault="004746DE" w:rsidP="004746DE">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35EE1E6B" w14:textId="77777777" w:rsidR="004746DE" w:rsidRDefault="004746DE" w:rsidP="004746DE">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не надав забезпечення тендерної пропозиції, якщо таке забезпечення вимагалося замовником;</w:t>
            </w:r>
          </w:p>
          <w:p w14:paraId="0B11B60E" w14:textId="77777777" w:rsidR="004746DE" w:rsidRDefault="004746DE" w:rsidP="004746DE">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hAnsi="Times New Roman"/>
                <w:sz w:val="24"/>
                <w:szCs w:val="24"/>
              </w:rPr>
              <w:t>невідповідностей</w:t>
            </w:r>
            <w:proofErr w:type="spellEnd"/>
            <w:r>
              <w:rPr>
                <w:rFonts w:ascii="Times New Roman" w:hAnsi="Times New Roman"/>
                <w:sz w:val="24"/>
                <w:szCs w:val="24"/>
              </w:rPr>
              <w:t xml:space="preserve">, протягом 24 годин з моменту розміщення замовником в електронній системі </w:t>
            </w:r>
            <w:proofErr w:type="spellStart"/>
            <w:r>
              <w:rPr>
                <w:rFonts w:ascii="Times New Roman" w:hAnsi="Times New Roman"/>
                <w:sz w:val="24"/>
                <w:szCs w:val="24"/>
              </w:rPr>
              <w:t>закупівель</w:t>
            </w:r>
            <w:proofErr w:type="spellEnd"/>
            <w:r>
              <w:rPr>
                <w:rFonts w:ascii="Times New Roman" w:hAnsi="Times New Roman"/>
                <w:sz w:val="24"/>
                <w:szCs w:val="24"/>
              </w:rPr>
              <w:t xml:space="preserve"> повідомлення з вимогою про усунення таких </w:t>
            </w:r>
            <w:proofErr w:type="spellStart"/>
            <w:r>
              <w:rPr>
                <w:rFonts w:ascii="Times New Roman" w:hAnsi="Times New Roman"/>
                <w:sz w:val="24"/>
                <w:szCs w:val="24"/>
              </w:rPr>
              <w:t>невідповідностей</w:t>
            </w:r>
            <w:proofErr w:type="spellEnd"/>
            <w:r>
              <w:rPr>
                <w:rFonts w:ascii="Times New Roman" w:hAnsi="Times New Roman"/>
                <w:sz w:val="24"/>
                <w:szCs w:val="24"/>
              </w:rPr>
              <w:t>;</w:t>
            </w:r>
          </w:p>
          <w:p w14:paraId="4181FFFE" w14:textId="77777777" w:rsidR="004746DE" w:rsidRDefault="004746DE" w:rsidP="004746DE">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33468300" w14:textId="77777777" w:rsidR="004746DE" w:rsidRDefault="004746DE" w:rsidP="004746DE">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331C54AB" w14:textId="77777777" w:rsidR="004746DE" w:rsidRDefault="004746DE" w:rsidP="004746DE">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rFonts w:ascii="Times New Roman" w:hAnsi="Times New Roman"/>
                <w:sz w:val="24"/>
                <w:szCs w:val="24"/>
              </w:rPr>
              <w:t>бенефіціарним</w:t>
            </w:r>
            <w:proofErr w:type="spellEnd"/>
            <w:r>
              <w:rPr>
                <w:rFonts w:ascii="Times New Roman" w:hAnsi="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w:t>
            </w:r>
            <w:r>
              <w:rPr>
                <w:rFonts w:ascii="Times New Roman" w:hAnsi="Times New Roman"/>
                <w:sz w:val="24"/>
                <w:szCs w:val="24"/>
              </w:rPr>
              <w:lastRenderedPageBreak/>
              <w:t xml:space="preserve">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hAnsi="Times New Roman"/>
                <w:sz w:val="24"/>
                <w:szCs w:val="24"/>
              </w:rPr>
              <w:t>закупівель</w:t>
            </w:r>
            <w:proofErr w:type="spellEnd"/>
            <w:r>
              <w:rPr>
                <w:rFonts w:ascii="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0E8EA67" w14:textId="77777777" w:rsidR="004746DE" w:rsidRDefault="004746DE" w:rsidP="004746DE">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2) тендерна пропозиція:</w:t>
            </w:r>
          </w:p>
          <w:p w14:paraId="627559CB" w14:textId="77777777" w:rsidR="004746DE" w:rsidRDefault="004746DE" w:rsidP="004746DE">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4B029B8F" w14:textId="77777777" w:rsidR="004746DE" w:rsidRDefault="004746DE" w:rsidP="004746DE">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є такою, строк дії якої закінчився;</w:t>
            </w:r>
          </w:p>
          <w:p w14:paraId="3E169C7C" w14:textId="77777777" w:rsidR="004746DE" w:rsidRDefault="004746DE" w:rsidP="004746DE">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47E0B3B" w14:textId="77777777" w:rsidR="004746DE" w:rsidRDefault="004746DE" w:rsidP="004746DE">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14:paraId="7281832A" w14:textId="77777777" w:rsidR="004746DE" w:rsidRDefault="004746DE" w:rsidP="004746DE">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3) переможець процедури закупівлі:</w:t>
            </w:r>
          </w:p>
          <w:p w14:paraId="6D91CCF4" w14:textId="77777777" w:rsidR="004746DE" w:rsidRDefault="004746DE" w:rsidP="004746DE">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0D709FA9" w14:textId="77777777" w:rsidR="004746DE" w:rsidRDefault="004746DE" w:rsidP="004746DE">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34A9C2FA" w14:textId="77777777" w:rsidR="004746DE" w:rsidRDefault="004746DE" w:rsidP="004746DE">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не надав забезпечення виконання договору про закупівлю, якщо таке забезпечення вимагалося замовником;</w:t>
            </w:r>
          </w:p>
          <w:p w14:paraId="6FA9CD94" w14:textId="77777777" w:rsidR="004746DE" w:rsidRDefault="004746DE" w:rsidP="004746DE">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6040A205" w14:textId="77777777" w:rsidR="004746DE" w:rsidRDefault="004746DE" w:rsidP="004746DE">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 xml:space="preserve">Замовник може відхилити тендерну пропозицію із зазначенням аргументації в електронній системі </w:t>
            </w:r>
            <w:proofErr w:type="spellStart"/>
            <w:r>
              <w:rPr>
                <w:rFonts w:ascii="Times New Roman" w:hAnsi="Times New Roman"/>
                <w:sz w:val="24"/>
                <w:szCs w:val="24"/>
              </w:rPr>
              <w:t>закупівель</w:t>
            </w:r>
            <w:proofErr w:type="spellEnd"/>
            <w:r>
              <w:rPr>
                <w:rFonts w:ascii="Times New Roman" w:hAnsi="Times New Roman"/>
                <w:sz w:val="24"/>
                <w:szCs w:val="24"/>
              </w:rPr>
              <w:t xml:space="preserve"> у разі, коли:</w:t>
            </w:r>
          </w:p>
          <w:p w14:paraId="2A949261" w14:textId="77777777" w:rsidR="004746DE" w:rsidRDefault="004746DE" w:rsidP="004746DE">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0C050AF" w14:textId="77777777" w:rsidR="004746DE" w:rsidRDefault="004746DE" w:rsidP="004746DE">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w:t>
            </w:r>
            <w:r>
              <w:rPr>
                <w:rFonts w:ascii="Times New Roman" w:hAnsi="Times New Roman"/>
                <w:sz w:val="24"/>
                <w:szCs w:val="24"/>
              </w:rPr>
              <w:lastRenderedPageBreak/>
              <w:t>добровільної сплати штрафу, або відшкодування збитків).</w:t>
            </w:r>
          </w:p>
          <w:p w14:paraId="0CE3FAF5" w14:textId="77777777" w:rsidR="004746DE" w:rsidRDefault="004746DE" w:rsidP="004746DE">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 xml:space="preserve">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hAnsi="Times New Roman"/>
                <w:sz w:val="24"/>
                <w:szCs w:val="24"/>
              </w:rPr>
              <w:t>закупівель</w:t>
            </w:r>
            <w:proofErr w:type="spellEnd"/>
            <w:r>
              <w:rPr>
                <w:rFonts w:ascii="Times New Roman" w:hAnsi="Times New Roman"/>
                <w:sz w:val="24"/>
                <w:szCs w:val="24"/>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hAnsi="Times New Roman"/>
                <w:sz w:val="24"/>
                <w:szCs w:val="24"/>
              </w:rPr>
              <w:t>закупівель</w:t>
            </w:r>
            <w:proofErr w:type="spellEnd"/>
            <w:r>
              <w:rPr>
                <w:rFonts w:ascii="Times New Roman" w:hAnsi="Times New Roman"/>
                <w:sz w:val="24"/>
                <w:szCs w:val="24"/>
              </w:rPr>
              <w:t>.</w:t>
            </w:r>
          </w:p>
          <w:p w14:paraId="077393DC" w14:textId="211F3105" w:rsidR="004746DE" w:rsidRPr="003D5C5E" w:rsidRDefault="004746DE" w:rsidP="004746DE">
            <w:pPr>
              <w:pStyle w:val="1b"/>
              <w:widowControl w:val="0"/>
              <w:spacing w:line="240" w:lineRule="auto"/>
              <w:ind w:right="113"/>
              <w:jc w:val="both"/>
              <w:rPr>
                <w:rFonts w:ascii="Times New Roman" w:hAnsi="Times New Roman" w:cs="Times New Roman"/>
                <w:color w:val="auto"/>
                <w:sz w:val="24"/>
                <w:szCs w:val="24"/>
                <w:lang w:val="uk-UA"/>
              </w:rPr>
            </w:pPr>
            <w:r>
              <w:rPr>
                <w:rFonts w:ascii="Times New Roman" w:hAnsi="Times New Roman"/>
                <w:sz w:val="24"/>
                <w:szCs w:val="24"/>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hAnsi="Times New Roman"/>
                <w:sz w:val="24"/>
                <w:szCs w:val="24"/>
                <w:lang w:val="uk-UA"/>
              </w:rPr>
              <w:t>закупівель</w:t>
            </w:r>
            <w:proofErr w:type="spellEnd"/>
            <w:r>
              <w:rPr>
                <w:rFonts w:ascii="Times New Roman" w:hAnsi="Times New Roman"/>
                <w:sz w:val="24"/>
                <w:szCs w:val="24"/>
                <w:lang w:val="uk-UA"/>
              </w:rPr>
              <w:t xml:space="preserve">, але до моменту оприлюднення договору про закупівлю в електронній системі </w:t>
            </w:r>
            <w:proofErr w:type="spellStart"/>
            <w:r>
              <w:rPr>
                <w:rFonts w:ascii="Times New Roman" w:hAnsi="Times New Roman"/>
                <w:sz w:val="24"/>
                <w:szCs w:val="24"/>
                <w:lang w:val="uk-UA"/>
              </w:rPr>
              <w:t>закупівель</w:t>
            </w:r>
            <w:proofErr w:type="spellEnd"/>
            <w:r>
              <w:rPr>
                <w:rFonts w:ascii="Times New Roman" w:hAnsi="Times New Roman"/>
                <w:sz w:val="24"/>
                <w:szCs w:val="24"/>
                <w:lang w:val="uk-UA"/>
              </w:rPr>
              <w:t xml:space="preserve"> відповідно до статті 10 Закону.</w:t>
            </w:r>
          </w:p>
        </w:tc>
      </w:tr>
      <w:tr w:rsidR="007A3135" w:rsidRPr="003D5C5E" w14:paraId="6280508C" w14:textId="77777777" w:rsidTr="00BD395E">
        <w:trPr>
          <w:trHeight w:val="520"/>
          <w:jc w:val="center"/>
        </w:trPr>
        <w:tc>
          <w:tcPr>
            <w:tcW w:w="10771" w:type="dxa"/>
            <w:gridSpan w:val="3"/>
            <w:vAlign w:val="center"/>
          </w:tcPr>
          <w:p w14:paraId="1B608FFB" w14:textId="77777777" w:rsidR="007A3135" w:rsidRPr="003D5C5E" w:rsidRDefault="007A3135" w:rsidP="00BD395E">
            <w:pPr>
              <w:pStyle w:val="1b"/>
              <w:widowControl w:val="0"/>
              <w:spacing w:line="240" w:lineRule="auto"/>
              <w:ind w:left="92"/>
              <w:jc w:val="center"/>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lastRenderedPageBreak/>
              <w:t>Розділ VI. Результати тендеру та укладання договору про закупівлю</w:t>
            </w:r>
          </w:p>
        </w:tc>
      </w:tr>
      <w:tr w:rsidR="00B10F96" w:rsidRPr="003D5C5E" w14:paraId="22EA439C" w14:textId="77777777" w:rsidTr="00BD395E">
        <w:trPr>
          <w:trHeight w:val="3109"/>
          <w:jc w:val="center"/>
        </w:trPr>
        <w:tc>
          <w:tcPr>
            <w:tcW w:w="566" w:type="dxa"/>
          </w:tcPr>
          <w:p w14:paraId="6F9EE5D2" w14:textId="77777777" w:rsidR="00B10F96" w:rsidRPr="003D5C5E" w:rsidRDefault="00B10F96" w:rsidP="00B10F96">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1</w:t>
            </w:r>
          </w:p>
        </w:tc>
        <w:tc>
          <w:tcPr>
            <w:tcW w:w="2977" w:type="dxa"/>
          </w:tcPr>
          <w:p w14:paraId="3DE396C2" w14:textId="77777777" w:rsidR="00B10F96" w:rsidRPr="003D5C5E" w:rsidRDefault="00B10F96" w:rsidP="00B10F96">
            <w:pPr>
              <w:pStyle w:val="1b"/>
              <w:widowControl w:val="0"/>
              <w:spacing w:line="240" w:lineRule="auto"/>
              <w:ind w:right="113"/>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Відміна замовником тендеру чи визнання його таким, що не відбувся</w:t>
            </w:r>
          </w:p>
        </w:tc>
        <w:tc>
          <w:tcPr>
            <w:tcW w:w="7228" w:type="dxa"/>
          </w:tcPr>
          <w:p w14:paraId="20330201" w14:textId="77777777" w:rsidR="00B10F96" w:rsidRPr="00180F98" w:rsidRDefault="00B10F96" w:rsidP="00B10F96">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180F98">
              <w:rPr>
                <w:rFonts w:ascii="Times New Roman" w:eastAsia="Times New Roman" w:hAnsi="Times New Roman" w:cs="Times New Roman"/>
                <w:color w:val="auto"/>
                <w:sz w:val="24"/>
                <w:szCs w:val="24"/>
                <w:lang w:val="uk-UA"/>
              </w:rPr>
              <w:t>Замовник відміняє відкриті торги у разі:</w:t>
            </w:r>
          </w:p>
          <w:p w14:paraId="5FE090FD" w14:textId="77777777" w:rsidR="00B10F96" w:rsidRPr="00180F98" w:rsidRDefault="00B10F96" w:rsidP="00B10F96">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180F98">
              <w:rPr>
                <w:rFonts w:ascii="Times New Roman" w:eastAsia="Times New Roman" w:hAnsi="Times New Roman" w:cs="Times New Roman"/>
                <w:color w:val="auto"/>
                <w:sz w:val="24"/>
                <w:szCs w:val="24"/>
                <w:lang w:val="uk-UA"/>
              </w:rPr>
              <w:t>1) відсутності подальшої потреби в закупівлі товарів, робіт чи послуг;</w:t>
            </w:r>
          </w:p>
          <w:p w14:paraId="452735B1" w14:textId="77777777" w:rsidR="00B10F96" w:rsidRPr="00180F98" w:rsidRDefault="00B10F96" w:rsidP="00B10F96">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180F98">
              <w:rPr>
                <w:rFonts w:ascii="Times New Roman" w:eastAsia="Times New Roman" w:hAnsi="Times New Roman" w:cs="Times New Roman"/>
                <w:color w:val="auto"/>
                <w:sz w:val="24"/>
                <w:szCs w:val="24"/>
                <w:lang w:val="uk-UA"/>
              </w:rPr>
              <w:t xml:space="preserve">2) неможливості усунення порушень, що виникли через виявлені порушення вимог законодавства у сфері публічних </w:t>
            </w:r>
            <w:proofErr w:type="spellStart"/>
            <w:r w:rsidRPr="00180F98">
              <w:rPr>
                <w:rFonts w:ascii="Times New Roman" w:eastAsia="Times New Roman" w:hAnsi="Times New Roman" w:cs="Times New Roman"/>
                <w:color w:val="auto"/>
                <w:sz w:val="24"/>
                <w:szCs w:val="24"/>
                <w:lang w:val="uk-UA"/>
              </w:rPr>
              <w:t>закупівель</w:t>
            </w:r>
            <w:proofErr w:type="spellEnd"/>
            <w:r w:rsidRPr="00180F98">
              <w:rPr>
                <w:rFonts w:ascii="Times New Roman" w:eastAsia="Times New Roman" w:hAnsi="Times New Roman" w:cs="Times New Roman"/>
                <w:color w:val="auto"/>
                <w:sz w:val="24"/>
                <w:szCs w:val="24"/>
                <w:lang w:val="uk-UA"/>
              </w:rPr>
              <w:t>, з описом таких порушень;</w:t>
            </w:r>
          </w:p>
          <w:p w14:paraId="0C43A3D7" w14:textId="77777777" w:rsidR="00B10F96" w:rsidRPr="00180F98" w:rsidRDefault="00B10F96" w:rsidP="00B10F96">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180F98">
              <w:rPr>
                <w:rFonts w:ascii="Times New Roman" w:eastAsia="Times New Roman" w:hAnsi="Times New Roman" w:cs="Times New Roman"/>
                <w:color w:val="auto"/>
                <w:sz w:val="24"/>
                <w:szCs w:val="24"/>
                <w:lang w:val="uk-UA"/>
              </w:rPr>
              <w:t>3) скорочення обсягу видатків на здійснення закупівлі товарів, робіт чи послуг;</w:t>
            </w:r>
          </w:p>
          <w:p w14:paraId="19F12F19" w14:textId="77777777" w:rsidR="00B10F96" w:rsidRPr="00180F98" w:rsidRDefault="00B10F96" w:rsidP="00B10F96">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180F98">
              <w:rPr>
                <w:rFonts w:ascii="Times New Roman" w:eastAsia="Times New Roman" w:hAnsi="Times New Roman" w:cs="Times New Roman"/>
                <w:color w:val="auto"/>
                <w:sz w:val="24"/>
                <w:szCs w:val="24"/>
                <w:lang w:val="uk-UA"/>
              </w:rPr>
              <w:t>4) коли здійснення закупівлі стало неможливим внаслідок дії обставин непереборної сили.</w:t>
            </w:r>
          </w:p>
          <w:p w14:paraId="54A88A34" w14:textId="77777777" w:rsidR="00B10F96" w:rsidRPr="00180F98" w:rsidRDefault="00B10F96" w:rsidP="00B10F96">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180F98">
              <w:rPr>
                <w:rFonts w:ascii="Times New Roman" w:eastAsia="Times New Roman" w:hAnsi="Times New Roman" w:cs="Times New Roman"/>
                <w:color w:val="auto"/>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180F98">
              <w:rPr>
                <w:rFonts w:ascii="Times New Roman" w:eastAsia="Times New Roman" w:hAnsi="Times New Roman" w:cs="Times New Roman"/>
                <w:color w:val="auto"/>
                <w:sz w:val="24"/>
                <w:szCs w:val="24"/>
                <w:lang w:val="uk-UA"/>
              </w:rPr>
              <w:t>закупівель</w:t>
            </w:r>
            <w:proofErr w:type="spellEnd"/>
            <w:r w:rsidRPr="00180F98">
              <w:rPr>
                <w:rFonts w:ascii="Times New Roman" w:eastAsia="Times New Roman" w:hAnsi="Times New Roman" w:cs="Times New Roman"/>
                <w:color w:val="auto"/>
                <w:sz w:val="24"/>
                <w:szCs w:val="24"/>
                <w:lang w:val="uk-UA"/>
              </w:rPr>
              <w:t xml:space="preserve"> підстави прийняття такого рішення.</w:t>
            </w:r>
          </w:p>
          <w:p w14:paraId="60CAC89A" w14:textId="77777777" w:rsidR="00B10F96" w:rsidRPr="00180F98" w:rsidRDefault="00B10F96" w:rsidP="00B10F96">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180F98">
              <w:rPr>
                <w:rFonts w:ascii="Times New Roman" w:eastAsia="Times New Roman" w:hAnsi="Times New Roman" w:cs="Times New Roman"/>
                <w:color w:val="auto"/>
                <w:sz w:val="24"/>
                <w:szCs w:val="24"/>
                <w:lang w:val="uk-UA"/>
              </w:rPr>
              <w:t xml:space="preserve">Відкриті торги автоматично відміняються електронною системою </w:t>
            </w:r>
            <w:proofErr w:type="spellStart"/>
            <w:r w:rsidRPr="00180F98">
              <w:rPr>
                <w:rFonts w:ascii="Times New Roman" w:eastAsia="Times New Roman" w:hAnsi="Times New Roman" w:cs="Times New Roman"/>
                <w:color w:val="auto"/>
                <w:sz w:val="24"/>
                <w:szCs w:val="24"/>
                <w:lang w:val="uk-UA"/>
              </w:rPr>
              <w:t>закупівель</w:t>
            </w:r>
            <w:proofErr w:type="spellEnd"/>
            <w:r w:rsidRPr="00180F98">
              <w:rPr>
                <w:rFonts w:ascii="Times New Roman" w:eastAsia="Times New Roman" w:hAnsi="Times New Roman" w:cs="Times New Roman"/>
                <w:color w:val="auto"/>
                <w:sz w:val="24"/>
                <w:szCs w:val="24"/>
                <w:lang w:val="uk-UA"/>
              </w:rPr>
              <w:t xml:space="preserve"> у разі:</w:t>
            </w:r>
          </w:p>
          <w:p w14:paraId="5E7EA25F" w14:textId="77777777" w:rsidR="00B10F96" w:rsidRPr="00180F98" w:rsidRDefault="00B10F96" w:rsidP="00B10F96">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180F98">
              <w:rPr>
                <w:rFonts w:ascii="Times New Roman" w:eastAsia="Times New Roman" w:hAnsi="Times New Roman" w:cs="Times New Roman"/>
                <w:color w:val="auto"/>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B27FBF7" w14:textId="77777777" w:rsidR="00B10F96" w:rsidRPr="00180F98" w:rsidRDefault="00B10F96" w:rsidP="00B10F96">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180F98">
              <w:rPr>
                <w:rFonts w:ascii="Times New Roman" w:eastAsia="Times New Roman" w:hAnsi="Times New Roman" w:cs="Times New Roman"/>
                <w:color w:val="auto"/>
                <w:sz w:val="24"/>
                <w:szCs w:val="24"/>
                <w:lang w:val="uk-UA"/>
              </w:rPr>
              <w:t>2) неподання жодної тендерної пропозиції для участі у відкритих торгах у строк, установлений замовником згідно з цими особливостями.</w:t>
            </w:r>
          </w:p>
          <w:p w14:paraId="20CE3C41" w14:textId="07FA0A53" w:rsidR="00B10F96" w:rsidRPr="003D5C5E" w:rsidRDefault="00B10F96" w:rsidP="00B10F96">
            <w:pPr>
              <w:pStyle w:val="1b"/>
              <w:widowControl w:val="0"/>
              <w:spacing w:line="240" w:lineRule="auto"/>
              <w:ind w:right="113"/>
              <w:jc w:val="both"/>
              <w:rPr>
                <w:rFonts w:ascii="Times New Roman" w:hAnsi="Times New Roman" w:cs="Times New Roman"/>
                <w:color w:val="auto"/>
                <w:sz w:val="24"/>
                <w:szCs w:val="24"/>
                <w:lang w:val="uk-UA"/>
              </w:rPr>
            </w:pPr>
            <w:r w:rsidRPr="00180F98">
              <w:rPr>
                <w:rFonts w:ascii="Times New Roman" w:eastAsia="Times New Roman" w:hAnsi="Times New Roman" w:cs="Times New Roman"/>
                <w:color w:val="auto"/>
                <w:sz w:val="24"/>
                <w:szCs w:val="24"/>
                <w:lang w:val="uk-UA"/>
              </w:rPr>
              <w:t xml:space="preserve">Електронною системою </w:t>
            </w:r>
            <w:proofErr w:type="spellStart"/>
            <w:r w:rsidRPr="00180F98">
              <w:rPr>
                <w:rFonts w:ascii="Times New Roman" w:eastAsia="Times New Roman" w:hAnsi="Times New Roman" w:cs="Times New Roman"/>
                <w:color w:val="auto"/>
                <w:sz w:val="24"/>
                <w:szCs w:val="24"/>
                <w:lang w:val="uk-UA"/>
              </w:rPr>
              <w:t>закупівель</w:t>
            </w:r>
            <w:proofErr w:type="spellEnd"/>
            <w:r w:rsidRPr="00180F98">
              <w:rPr>
                <w:rFonts w:ascii="Times New Roman" w:eastAsia="Times New Roman" w:hAnsi="Times New Roman" w:cs="Times New Roman"/>
                <w:color w:val="auto"/>
                <w:sz w:val="24"/>
                <w:szCs w:val="24"/>
                <w:lang w:val="uk-UA"/>
              </w:rPr>
              <w:t xml:space="preserve"> автоматично протягом одного робочого дня з дати настання підстав для відміни відкритих торгів, визначених пунктом 51 Постанови 1178, оприлюднюється інформація про відміну відкритих торгів.</w:t>
            </w:r>
          </w:p>
        </w:tc>
      </w:tr>
      <w:tr w:rsidR="00B10F96" w:rsidRPr="003D5C5E" w14:paraId="4B55FD01" w14:textId="77777777" w:rsidTr="00BD395E">
        <w:trPr>
          <w:trHeight w:val="520"/>
          <w:jc w:val="center"/>
        </w:trPr>
        <w:tc>
          <w:tcPr>
            <w:tcW w:w="566" w:type="dxa"/>
          </w:tcPr>
          <w:p w14:paraId="103081C7" w14:textId="77777777" w:rsidR="00B10F96" w:rsidRPr="003D5C5E" w:rsidRDefault="00B10F96" w:rsidP="00B10F96">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2</w:t>
            </w:r>
          </w:p>
        </w:tc>
        <w:tc>
          <w:tcPr>
            <w:tcW w:w="2977" w:type="dxa"/>
          </w:tcPr>
          <w:p w14:paraId="2FEF7B6C" w14:textId="77777777" w:rsidR="00B10F96" w:rsidRPr="003D5C5E" w:rsidRDefault="00B10F96" w:rsidP="00B10F96">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Строк укладання договору</w:t>
            </w:r>
          </w:p>
        </w:tc>
        <w:tc>
          <w:tcPr>
            <w:tcW w:w="7228" w:type="dxa"/>
          </w:tcPr>
          <w:p w14:paraId="454F25DD" w14:textId="77777777" w:rsidR="00B10F96" w:rsidRPr="003D5C5E" w:rsidRDefault="00B10F96" w:rsidP="00B10F96">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 xml:space="preserve">2.1. З метою забезпечення права на оскарження рішень замовника </w:t>
            </w:r>
            <w:r>
              <w:rPr>
                <w:rFonts w:ascii="Times New Roman" w:eastAsia="Times New Roman" w:hAnsi="Times New Roman" w:cs="Times New Roman"/>
                <w:color w:val="auto"/>
                <w:sz w:val="24"/>
                <w:szCs w:val="24"/>
                <w:lang w:val="uk-UA"/>
              </w:rPr>
              <w:t xml:space="preserve">до органу оскарження </w:t>
            </w:r>
            <w:r w:rsidRPr="003D5C5E">
              <w:rPr>
                <w:rFonts w:ascii="Times New Roman" w:eastAsia="Times New Roman" w:hAnsi="Times New Roman" w:cs="Times New Roman"/>
                <w:color w:val="auto"/>
                <w:sz w:val="24"/>
                <w:szCs w:val="24"/>
                <w:lang w:val="uk-UA"/>
              </w:rPr>
              <w:t xml:space="preserve">договір про закупівлю не може бути укладено раніше ніж через </w:t>
            </w:r>
            <w:r>
              <w:rPr>
                <w:rFonts w:ascii="Times New Roman" w:eastAsia="Times New Roman" w:hAnsi="Times New Roman" w:cs="Times New Roman"/>
                <w:color w:val="auto"/>
                <w:sz w:val="24"/>
                <w:szCs w:val="24"/>
                <w:lang w:val="uk-UA"/>
              </w:rPr>
              <w:t>5</w:t>
            </w:r>
            <w:r w:rsidRPr="003D5C5E">
              <w:rPr>
                <w:rFonts w:ascii="Times New Roman" w:eastAsia="Times New Roman" w:hAnsi="Times New Roman" w:cs="Times New Roman"/>
                <w:color w:val="auto"/>
                <w:sz w:val="24"/>
                <w:szCs w:val="24"/>
                <w:lang w:val="uk-UA"/>
              </w:rPr>
              <w:t xml:space="preserve"> днів з дати оприлюднення в електронній системі </w:t>
            </w:r>
            <w:proofErr w:type="spellStart"/>
            <w:r w:rsidRPr="003D5C5E">
              <w:rPr>
                <w:rFonts w:ascii="Times New Roman" w:eastAsia="Times New Roman" w:hAnsi="Times New Roman" w:cs="Times New Roman"/>
                <w:color w:val="auto"/>
                <w:sz w:val="24"/>
                <w:szCs w:val="24"/>
                <w:lang w:val="uk-UA"/>
              </w:rPr>
              <w:t>закупівель</w:t>
            </w:r>
            <w:proofErr w:type="spellEnd"/>
            <w:r w:rsidRPr="003D5C5E">
              <w:rPr>
                <w:rFonts w:ascii="Times New Roman" w:eastAsia="Times New Roman" w:hAnsi="Times New Roman" w:cs="Times New Roman"/>
                <w:color w:val="auto"/>
                <w:sz w:val="24"/>
                <w:szCs w:val="24"/>
                <w:lang w:val="uk-UA"/>
              </w:rPr>
              <w:t xml:space="preserve"> повідомлення про намір укласти договір про закупівлю. </w:t>
            </w:r>
          </w:p>
          <w:p w14:paraId="086C6B27" w14:textId="77777777" w:rsidR="00B10F96" w:rsidRPr="003D5C5E" w:rsidRDefault="00B10F96" w:rsidP="00B10F96">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 xml:space="preserve">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w:t>
            </w:r>
            <w:r>
              <w:rPr>
                <w:rFonts w:ascii="Times New Roman" w:eastAsia="Times New Roman" w:hAnsi="Times New Roman" w:cs="Times New Roman"/>
                <w:color w:val="auto"/>
                <w:sz w:val="24"/>
                <w:szCs w:val="24"/>
                <w:lang w:val="uk-UA"/>
              </w:rPr>
              <w:t>15</w:t>
            </w:r>
            <w:r w:rsidRPr="003D5C5E">
              <w:rPr>
                <w:rFonts w:ascii="Times New Roman" w:eastAsia="Times New Roman" w:hAnsi="Times New Roman" w:cs="Times New Roman"/>
                <w:color w:val="auto"/>
                <w:sz w:val="24"/>
                <w:szCs w:val="24"/>
                <w:lang w:val="uk-UA"/>
              </w:rPr>
              <w:t xml:space="preserve"> днів з дня прийняття </w:t>
            </w:r>
            <w:r w:rsidRPr="003D5C5E">
              <w:rPr>
                <w:rFonts w:ascii="Times New Roman" w:eastAsia="Times New Roman" w:hAnsi="Times New Roman" w:cs="Times New Roman"/>
                <w:color w:val="auto"/>
                <w:sz w:val="24"/>
                <w:szCs w:val="24"/>
                <w:lang w:val="uk-UA"/>
              </w:rPr>
              <w:lastRenderedPageBreak/>
              <w:t>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w:t>
            </w:r>
            <w:r>
              <w:rPr>
                <w:rFonts w:ascii="Times New Roman" w:eastAsia="Times New Roman" w:hAnsi="Times New Roman" w:cs="Times New Roman"/>
                <w:color w:val="auto"/>
                <w:sz w:val="24"/>
                <w:szCs w:val="24"/>
                <w:lang w:val="uk-UA"/>
              </w:rPr>
              <w:t>е</w:t>
            </w:r>
            <w:r w:rsidRPr="003D5C5E">
              <w:rPr>
                <w:rFonts w:ascii="Times New Roman" w:eastAsia="Times New Roman" w:hAnsi="Times New Roman" w:cs="Times New Roman"/>
                <w:color w:val="auto"/>
                <w:sz w:val="24"/>
                <w:szCs w:val="24"/>
                <w:lang w:val="uk-UA"/>
              </w:rPr>
              <w:t>ння договору може бути продовжений до 60 днів.</w:t>
            </w:r>
          </w:p>
          <w:p w14:paraId="2C762429" w14:textId="42575ECE" w:rsidR="00B10F96" w:rsidRPr="003D5C5E" w:rsidRDefault="00B10F96" w:rsidP="00B10F96">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 xml:space="preserve">2.3. У разі подання скарги до органу оскарження після оприлюднення в електронній системі </w:t>
            </w:r>
            <w:proofErr w:type="spellStart"/>
            <w:r w:rsidRPr="003D5C5E">
              <w:rPr>
                <w:rFonts w:ascii="Times New Roman" w:eastAsia="Times New Roman" w:hAnsi="Times New Roman" w:cs="Times New Roman"/>
                <w:color w:val="auto"/>
                <w:sz w:val="24"/>
                <w:szCs w:val="24"/>
                <w:lang w:val="uk-UA"/>
              </w:rPr>
              <w:t>закупівель</w:t>
            </w:r>
            <w:proofErr w:type="spellEnd"/>
            <w:r w:rsidRPr="003D5C5E">
              <w:rPr>
                <w:rFonts w:ascii="Times New Roman" w:eastAsia="Times New Roman" w:hAnsi="Times New Roman" w:cs="Times New Roman"/>
                <w:color w:val="auto"/>
                <w:sz w:val="24"/>
                <w:szCs w:val="24"/>
                <w:lang w:val="uk-UA"/>
              </w:rPr>
              <w:t xml:space="preserve"> повідомлення про намір укласти договір про закупівлю перебіг строку для укладення договору про закупівлю зупиняється.</w:t>
            </w:r>
          </w:p>
        </w:tc>
      </w:tr>
      <w:tr w:rsidR="007A3135" w:rsidRPr="003D5C5E" w14:paraId="5DE87EF3" w14:textId="77777777" w:rsidTr="00BD395E">
        <w:trPr>
          <w:trHeight w:val="520"/>
          <w:jc w:val="center"/>
        </w:trPr>
        <w:tc>
          <w:tcPr>
            <w:tcW w:w="566" w:type="dxa"/>
          </w:tcPr>
          <w:p w14:paraId="3CD7ED79"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lastRenderedPageBreak/>
              <w:t>3</w:t>
            </w:r>
          </w:p>
        </w:tc>
        <w:tc>
          <w:tcPr>
            <w:tcW w:w="2977" w:type="dxa"/>
          </w:tcPr>
          <w:p w14:paraId="42BE1A31" w14:textId="77777777" w:rsidR="007A3135" w:rsidRPr="003D5C5E" w:rsidRDefault="007A3135" w:rsidP="00BD395E">
            <w:pPr>
              <w:pStyle w:val="1b"/>
              <w:widowControl w:val="0"/>
              <w:spacing w:line="240" w:lineRule="auto"/>
              <w:ind w:right="113"/>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Проект договору про закупівлю</w:t>
            </w:r>
          </w:p>
        </w:tc>
        <w:tc>
          <w:tcPr>
            <w:tcW w:w="7228" w:type="dxa"/>
          </w:tcPr>
          <w:p w14:paraId="11FF9E79"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 xml:space="preserve">3.1. </w:t>
            </w:r>
            <w:r w:rsidRPr="003D5C5E">
              <w:rPr>
                <w:rFonts w:ascii="Times New Roman" w:hAnsi="Times New Roman" w:cs="Times New Roman"/>
                <w:color w:val="auto"/>
                <w:sz w:val="24"/>
                <w:szCs w:val="24"/>
                <w:lang w:val="uk-UA"/>
              </w:rPr>
              <w:t>Проект договору склад</w:t>
            </w:r>
            <w:r>
              <w:rPr>
                <w:rFonts w:ascii="Times New Roman" w:hAnsi="Times New Roman" w:cs="Times New Roman"/>
                <w:color w:val="auto"/>
                <w:sz w:val="24"/>
                <w:szCs w:val="24"/>
                <w:lang w:val="uk-UA"/>
              </w:rPr>
              <w:t>ено</w:t>
            </w:r>
            <w:r w:rsidRPr="003D5C5E">
              <w:rPr>
                <w:rFonts w:ascii="Times New Roman" w:hAnsi="Times New Roman" w:cs="Times New Roman"/>
                <w:color w:val="auto"/>
                <w:sz w:val="24"/>
                <w:szCs w:val="24"/>
                <w:lang w:val="uk-UA"/>
              </w:rPr>
              <w:t xml:space="preserve"> замовником з урахуванням </w:t>
            </w:r>
            <w:r>
              <w:rPr>
                <w:rFonts w:ascii="Times New Roman" w:hAnsi="Times New Roman" w:cs="Times New Roman"/>
                <w:color w:val="auto"/>
                <w:sz w:val="24"/>
                <w:szCs w:val="24"/>
                <w:lang w:val="uk-UA"/>
              </w:rPr>
              <w:t xml:space="preserve">вимог чинного законодавства та </w:t>
            </w:r>
            <w:r w:rsidRPr="003D5C5E">
              <w:rPr>
                <w:rFonts w:ascii="Times New Roman" w:hAnsi="Times New Roman" w:cs="Times New Roman"/>
                <w:color w:val="auto"/>
                <w:sz w:val="24"/>
                <w:szCs w:val="24"/>
                <w:lang w:val="uk-UA"/>
              </w:rPr>
              <w:t xml:space="preserve">особливостей предмету закупівлі. </w:t>
            </w:r>
          </w:p>
          <w:p w14:paraId="166F452D" w14:textId="58CA3739"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t xml:space="preserve">3.2. Договір про закупівлю укладається відповідно до норм Цивільного кодексу України та Господарського кодексу України з урахуванням </w:t>
            </w:r>
            <w:r w:rsidR="00E60D03">
              <w:rPr>
                <w:rFonts w:ascii="Times New Roman" w:hAnsi="Times New Roman" w:cs="Times New Roman"/>
                <w:color w:val="auto"/>
                <w:sz w:val="24"/>
                <w:szCs w:val="24"/>
                <w:lang w:val="uk-UA"/>
              </w:rPr>
              <w:t>положень Закону</w:t>
            </w:r>
            <w:r>
              <w:rPr>
                <w:rFonts w:ascii="Times New Roman" w:hAnsi="Times New Roman" w:cs="Times New Roman"/>
                <w:color w:val="auto"/>
                <w:sz w:val="24"/>
                <w:szCs w:val="24"/>
                <w:lang w:val="uk-UA"/>
              </w:rPr>
              <w:t xml:space="preserve"> та Особливостей</w:t>
            </w:r>
            <w:r w:rsidRPr="003D5C5E">
              <w:rPr>
                <w:rFonts w:ascii="Times New Roman" w:hAnsi="Times New Roman" w:cs="Times New Roman"/>
                <w:color w:val="auto"/>
                <w:sz w:val="24"/>
                <w:szCs w:val="24"/>
                <w:lang w:val="uk-UA"/>
              </w:rPr>
              <w:t>.</w:t>
            </w:r>
          </w:p>
          <w:p w14:paraId="45BD922F"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3.3. </w:t>
            </w:r>
            <w:r w:rsidRPr="003D5C5E">
              <w:rPr>
                <w:rFonts w:ascii="Times New Roman" w:hAnsi="Times New Roman" w:cs="Times New Roman"/>
                <w:color w:val="auto"/>
                <w:sz w:val="24"/>
                <w:szCs w:val="24"/>
                <w:lang w:val="uk-UA"/>
              </w:rPr>
              <w:t>Переможець процедури закупівлі під час укладення договору про закупівлю повинен надати:</w:t>
            </w:r>
          </w:p>
          <w:p w14:paraId="149DEFD1"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t>1) відповідну інформацію про право підписання договору про закупівлю;</w:t>
            </w:r>
          </w:p>
          <w:p w14:paraId="0A05D722" w14:textId="77777777" w:rsidR="007A3135"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t>2) копію</w:t>
            </w:r>
            <w:r>
              <w:rPr>
                <w:rFonts w:ascii="Times New Roman" w:hAnsi="Times New Roman" w:cs="Times New Roman"/>
                <w:color w:val="auto"/>
                <w:sz w:val="24"/>
                <w:szCs w:val="24"/>
                <w:lang w:val="uk-UA"/>
              </w:rPr>
              <w:t xml:space="preserve"> чинної</w:t>
            </w:r>
            <w:r w:rsidRPr="003D5C5E">
              <w:rPr>
                <w:rFonts w:ascii="Times New Roman" w:hAnsi="Times New Roman" w:cs="Times New Roman"/>
                <w:color w:val="auto"/>
                <w:sz w:val="24"/>
                <w:szCs w:val="24"/>
                <w:lang w:val="uk-UA"/>
              </w:rPr>
              <w:t xml:space="preserve">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1D1ADB4A" w14:textId="2E8F5143" w:rsidR="007A3135" w:rsidRPr="00374B74" w:rsidRDefault="007A3135" w:rsidP="00BD395E">
            <w:pPr>
              <w:widowControl w:val="0"/>
              <w:autoSpaceDE w:val="0"/>
              <w:autoSpaceDN w:val="0"/>
              <w:adjustRightInd w:val="0"/>
              <w:spacing w:after="0" w:line="240" w:lineRule="auto"/>
              <w:jc w:val="both"/>
              <w:rPr>
                <w:rFonts w:ascii="Times New Roman" w:hAnsi="Times New Roman"/>
                <w:sz w:val="24"/>
                <w:szCs w:val="24"/>
              </w:rPr>
            </w:pPr>
            <w:r w:rsidRPr="00374B74">
              <w:rPr>
                <w:rFonts w:ascii="Times New Roman" w:hAnsi="Times New Roman"/>
                <w:sz w:val="24"/>
                <w:szCs w:val="24"/>
              </w:rPr>
              <w:t>3)</w:t>
            </w:r>
            <w:r>
              <w:rPr>
                <w:rFonts w:ascii="Times New Roman" w:hAnsi="Times New Roman"/>
                <w:sz w:val="24"/>
                <w:szCs w:val="24"/>
              </w:rPr>
              <w:t xml:space="preserve"> </w:t>
            </w:r>
            <w:r w:rsidRPr="00374B74">
              <w:rPr>
                <w:rFonts w:ascii="Times New Roman" w:hAnsi="Times New Roman"/>
                <w:sz w:val="24"/>
                <w:szCs w:val="24"/>
              </w:rPr>
              <w:t>договірну ціну; локальн</w:t>
            </w:r>
            <w:r w:rsidR="00C4775B">
              <w:rPr>
                <w:rFonts w:ascii="Times New Roman" w:hAnsi="Times New Roman"/>
                <w:sz w:val="24"/>
                <w:szCs w:val="24"/>
              </w:rPr>
              <w:t>і</w:t>
            </w:r>
            <w:r w:rsidRPr="00374B74">
              <w:rPr>
                <w:rFonts w:ascii="Times New Roman" w:hAnsi="Times New Roman"/>
                <w:sz w:val="24"/>
                <w:szCs w:val="24"/>
              </w:rPr>
              <w:t xml:space="preserve"> кошторис</w:t>
            </w:r>
            <w:r w:rsidR="00C4775B">
              <w:rPr>
                <w:rFonts w:ascii="Times New Roman" w:hAnsi="Times New Roman"/>
                <w:sz w:val="24"/>
                <w:szCs w:val="24"/>
              </w:rPr>
              <w:t>и на будівельні роботи</w:t>
            </w:r>
            <w:r w:rsidRPr="00374B74">
              <w:rPr>
                <w:rFonts w:ascii="Times New Roman" w:hAnsi="Times New Roman"/>
                <w:sz w:val="24"/>
                <w:szCs w:val="24"/>
              </w:rPr>
              <w:t xml:space="preserve">; </w:t>
            </w:r>
            <w:r>
              <w:rPr>
                <w:rFonts w:ascii="Times New Roman" w:hAnsi="Times New Roman"/>
                <w:sz w:val="24"/>
                <w:szCs w:val="24"/>
              </w:rPr>
              <w:t>розрахунок загальновиробничих витрат до локальн</w:t>
            </w:r>
            <w:r w:rsidR="00C4775B">
              <w:rPr>
                <w:rFonts w:ascii="Times New Roman" w:hAnsi="Times New Roman"/>
                <w:sz w:val="24"/>
                <w:szCs w:val="24"/>
              </w:rPr>
              <w:t>их</w:t>
            </w:r>
            <w:r>
              <w:rPr>
                <w:rFonts w:ascii="Times New Roman" w:hAnsi="Times New Roman"/>
                <w:sz w:val="24"/>
                <w:szCs w:val="24"/>
              </w:rPr>
              <w:t xml:space="preserve"> кошторис</w:t>
            </w:r>
            <w:r w:rsidR="00C4775B">
              <w:rPr>
                <w:rFonts w:ascii="Times New Roman" w:hAnsi="Times New Roman"/>
                <w:sz w:val="24"/>
                <w:szCs w:val="24"/>
              </w:rPr>
              <w:t>ів</w:t>
            </w:r>
            <w:r>
              <w:rPr>
                <w:rFonts w:ascii="Times New Roman" w:hAnsi="Times New Roman"/>
                <w:sz w:val="24"/>
                <w:szCs w:val="24"/>
              </w:rPr>
              <w:t xml:space="preserve">; </w:t>
            </w:r>
            <w:r w:rsidRPr="00374B74">
              <w:rPr>
                <w:rFonts w:ascii="Times New Roman" w:hAnsi="Times New Roman"/>
                <w:sz w:val="24"/>
                <w:szCs w:val="24"/>
              </w:rPr>
              <w:t>підсумкову відомість ресурсів до локальн</w:t>
            </w:r>
            <w:r w:rsidR="00C4775B">
              <w:rPr>
                <w:rFonts w:ascii="Times New Roman" w:hAnsi="Times New Roman"/>
                <w:sz w:val="24"/>
                <w:szCs w:val="24"/>
              </w:rPr>
              <w:t>их</w:t>
            </w:r>
            <w:r w:rsidRPr="00374B74">
              <w:rPr>
                <w:rFonts w:ascii="Times New Roman" w:hAnsi="Times New Roman"/>
                <w:sz w:val="24"/>
                <w:szCs w:val="24"/>
              </w:rPr>
              <w:t xml:space="preserve"> кошторис</w:t>
            </w:r>
            <w:r w:rsidR="00C4775B">
              <w:rPr>
                <w:rFonts w:ascii="Times New Roman" w:hAnsi="Times New Roman"/>
                <w:sz w:val="24"/>
                <w:szCs w:val="24"/>
              </w:rPr>
              <w:t>ів</w:t>
            </w:r>
            <w:r>
              <w:rPr>
                <w:rFonts w:ascii="Times New Roman" w:hAnsi="Times New Roman"/>
                <w:sz w:val="24"/>
                <w:szCs w:val="24"/>
              </w:rPr>
              <w:t>.</w:t>
            </w:r>
            <w:r w:rsidRPr="00374B74">
              <w:rPr>
                <w:rFonts w:ascii="Times New Roman" w:hAnsi="Times New Roman"/>
                <w:sz w:val="24"/>
                <w:szCs w:val="24"/>
              </w:rPr>
              <w:t xml:space="preserve"> </w:t>
            </w:r>
            <w:r>
              <w:rPr>
                <w:rFonts w:ascii="Times New Roman" w:hAnsi="Times New Roman"/>
                <w:sz w:val="24"/>
                <w:szCs w:val="24"/>
              </w:rPr>
              <w:t xml:space="preserve">Також надати розрахунки </w:t>
            </w:r>
            <w:r w:rsidRPr="00374B74">
              <w:rPr>
                <w:rFonts w:ascii="Times New Roman" w:hAnsi="Times New Roman"/>
                <w:sz w:val="24"/>
                <w:szCs w:val="24"/>
              </w:rPr>
              <w:t xml:space="preserve">загальновиробничих </w:t>
            </w:r>
            <w:r>
              <w:rPr>
                <w:rFonts w:ascii="Times New Roman" w:hAnsi="Times New Roman"/>
                <w:sz w:val="24"/>
                <w:szCs w:val="24"/>
              </w:rPr>
              <w:t xml:space="preserve">та адміністративних </w:t>
            </w:r>
            <w:r w:rsidRPr="00374B74">
              <w:rPr>
                <w:rFonts w:ascii="Times New Roman" w:hAnsi="Times New Roman"/>
                <w:sz w:val="24"/>
                <w:szCs w:val="24"/>
              </w:rPr>
              <w:t>витрат</w:t>
            </w:r>
            <w:r>
              <w:rPr>
                <w:rFonts w:ascii="Times New Roman" w:hAnsi="Times New Roman"/>
                <w:sz w:val="24"/>
                <w:szCs w:val="24"/>
              </w:rPr>
              <w:t xml:space="preserve"> відповідно до вимог Кошторисних норм України «Настанова з визначення вартості будівництва»</w:t>
            </w:r>
            <w:r w:rsidR="00C4775B">
              <w:rPr>
                <w:rFonts w:ascii="Times New Roman" w:hAnsi="Times New Roman"/>
                <w:sz w:val="24"/>
                <w:szCs w:val="24"/>
              </w:rPr>
              <w:t xml:space="preserve"> по підприємству</w:t>
            </w:r>
            <w:r w:rsidRPr="00374B74">
              <w:rPr>
                <w:rFonts w:ascii="Times New Roman" w:hAnsi="Times New Roman"/>
                <w:sz w:val="24"/>
                <w:szCs w:val="24"/>
              </w:rPr>
              <w:t>;</w:t>
            </w:r>
          </w:p>
          <w:p w14:paraId="2A5B789B" w14:textId="77777777" w:rsidR="007A3135" w:rsidRPr="00374B74" w:rsidRDefault="007A3135" w:rsidP="00BD395E">
            <w:pPr>
              <w:widowControl w:val="0"/>
              <w:autoSpaceDE w:val="0"/>
              <w:autoSpaceDN w:val="0"/>
              <w:adjustRightInd w:val="0"/>
              <w:spacing w:after="0" w:line="240" w:lineRule="auto"/>
              <w:contextualSpacing/>
              <w:jc w:val="both"/>
              <w:rPr>
                <w:rFonts w:ascii="Times New Roman" w:hAnsi="Times New Roman" w:cs="Times New Roman CYR"/>
                <w:sz w:val="24"/>
                <w:szCs w:val="24"/>
                <w:lang w:eastAsia="uk-UA"/>
              </w:rPr>
            </w:pPr>
            <w:r w:rsidRPr="00374B74">
              <w:rPr>
                <w:rFonts w:ascii="Times New Roman" w:hAnsi="Times New Roman"/>
                <w:sz w:val="24"/>
                <w:szCs w:val="24"/>
              </w:rPr>
              <w:t>4) календарний графік виконання робіт із зазначенням конкретних видів робіт та термінів їх виконання</w:t>
            </w:r>
            <w:r>
              <w:rPr>
                <w:rFonts w:ascii="Times New Roman" w:hAnsi="Times New Roman"/>
                <w:sz w:val="24"/>
                <w:szCs w:val="24"/>
              </w:rPr>
              <w:t>.</w:t>
            </w:r>
          </w:p>
          <w:p w14:paraId="122E9A2B" w14:textId="77777777" w:rsidR="007A3135"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t>3.</w:t>
            </w:r>
            <w:r>
              <w:rPr>
                <w:rFonts w:ascii="Times New Roman" w:hAnsi="Times New Roman" w:cs="Times New Roman"/>
                <w:color w:val="auto"/>
                <w:sz w:val="24"/>
                <w:szCs w:val="24"/>
                <w:lang w:val="uk-UA"/>
              </w:rPr>
              <w:t>4</w:t>
            </w:r>
            <w:r w:rsidRPr="003D5C5E">
              <w:rPr>
                <w:rFonts w:ascii="Times New Roman" w:hAnsi="Times New Roman" w:cs="Times New Roman"/>
                <w:color w:val="auto"/>
                <w:sz w:val="24"/>
                <w:szCs w:val="24"/>
                <w:lang w:val="uk-UA"/>
              </w:rPr>
              <w:t>.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20DD1E84" w14:textId="77777777" w:rsidR="007A3135" w:rsidRPr="00920012"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324329">
              <w:rPr>
                <w:rFonts w:ascii="Times New Roman" w:hAnsi="Times New Roman" w:cs="Times New Roman"/>
                <w:bCs/>
                <w:sz w:val="24"/>
                <w:szCs w:val="24"/>
                <w:lang w:val="uk-UA"/>
              </w:rPr>
              <w:t xml:space="preserve">3.5. У разі, якщо переможець торгів не планує залучати до виконання робіт субпідрядників/співвиконавців, обсяг виконання робіт якими перевищує 20 % від вартості договору, п.7.1   розділу 7 «Порядок залучення субпідрядників» договору </w:t>
            </w:r>
            <w:r w:rsidRPr="00324329">
              <w:rPr>
                <w:rFonts w:ascii="Times New Roman" w:hAnsi="Times New Roman" w:cs="Times New Roman"/>
                <w:b/>
                <w:bCs/>
                <w:sz w:val="24"/>
                <w:szCs w:val="24"/>
                <w:lang w:val="uk-UA"/>
              </w:rPr>
              <w:t xml:space="preserve"> </w:t>
            </w:r>
            <w:r w:rsidRPr="00324329">
              <w:rPr>
                <w:rFonts w:ascii="Times New Roman" w:hAnsi="Times New Roman" w:cs="Times New Roman"/>
                <w:bCs/>
                <w:sz w:val="24"/>
                <w:szCs w:val="24"/>
                <w:lang w:val="uk-UA"/>
              </w:rPr>
              <w:t>при укладанні договору вилучається.</w:t>
            </w:r>
          </w:p>
        </w:tc>
      </w:tr>
      <w:tr w:rsidR="007A3135" w:rsidRPr="003D5C5E" w14:paraId="274B933F" w14:textId="77777777" w:rsidTr="00BD395E">
        <w:trPr>
          <w:trHeight w:val="520"/>
          <w:jc w:val="center"/>
        </w:trPr>
        <w:tc>
          <w:tcPr>
            <w:tcW w:w="566" w:type="dxa"/>
          </w:tcPr>
          <w:p w14:paraId="3B5B17AE"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4</w:t>
            </w:r>
          </w:p>
        </w:tc>
        <w:tc>
          <w:tcPr>
            <w:tcW w:w="2977" w:type="dxa"/>
          </w:tcPr>
          <w:p w14:paraId="30A83B2A" w14:textId="77777777" w:rsidR="007A3135" w:rsidRPr="003D5C5E" w:rsidRDefault="007A3135" w:rsidP="00BD395E">
            <w:pPr>
              <w:pStyle w:val="1b"/>
              <w:widowControl w:val="0"/>
              <w:spacing w:line="240" w:lineRule="auto"/>
              <w:ind w:right="113"/>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Істотні умови, що обов’язково включаються до договору про закупівлю</w:t>
            </w:r>
          </w:p>
        </w:tc>
        <w:tc>
          <w:tcPr>
            <w:tcW w:w="7228" w:type="dxa"/>
          </w:tcPr>
          <w:p w14:paraId="40F282A4" w14:textId="06BBB451" w:rsidR="007A3135" w:rsidRPr="003D5C5E" w:rsidRDefault="007A3135" w:rsidP="00BD395E">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8B74AA">
              <w:rPr>
                <w:rFonts w:ascii="Times New Roman" w:eastAsia="Times New Roman" w:hAnsi="Times New Roman" w:cs="Times New Roman"/>
                <w:color w:val="auto"/>
                <w:sz w:val="24"/>
                <w:szCs w:val="24"/>
                <w:lang w:val="uk-UA"/>
              </w:rPr>
              <w:t>4.1. Істотні умови договору про закупівлю</w:t>
            </w:r>
            <w:r>
              <w:rPr>
                <w:rFonts w:ascii="Times New Roman" w:eastAsia="Times New Roman" w:hAnsi="Times New Roman" w:cs="Times New Roman"/>
                <w:color w:val="auto"/>
                <w:sz w:val="24"/>
                <w:szCs w:val="24"/>
                <w:lang w:val="uk-UA"/>
              </w:rPr>
              <w:t xml:space="preserve"> відображено в проекті договору, який викладено в </w:t>
            </w:r>
            <w:r w:rsidR="003F262E" w:rsidRPr="00241081">
              <w:rPr>
                <w:rFonts w:ascii="Times New Roman" w:eastAsia="Times New Roman" w:hAnsi="Times New Roman" w:cs="Times New Roman"/>
                <w:color w:val="auto"/>
                <w:sz w:val="24"/>
                <w:szCs w:val="24"/>
                <w:lang w:val="uk-UA"/>
              </w:rPr>
              <w:t xml:space="preserve">Додатку </w:t>
            </w:r>
            <w:r w:rsidR="00241081" w:rsidRPr="00241081">
              <w:rPr>
                <w:rFonts w:ascii="Times New Roman" w:eastAsia="Times New Roman" w:hAnsi="Times New Roman" w:cs="Times New Roman"/>
                <w:color w:val="auto"/>
                <w:sz w:val="24"/>
                <w:szCs w:val="24"/>
                <w:lang w:val="uk-UA"/>
              </w:rPr>
              <w:t>№</w:t>
            </w:r>
            <w:r w:rsidR="003F262E" w:rsidRPr="00241081">
              <w:rPr>
                <w:rFonts w:ascii="Times New Roman" w:eastAsia="Times New Roman" w:hAnsi="Times New Roman" w:cs="Times New Roman"/>
                <w:color w:val="auto"/>
                <w:sz w:val="24"/>
                <w:szCs w:val="24"/>
                <w:lang w:val="uk-UA"/>
              </w:rPr>
              <w:t>5</w:t>
            </w:r>
            <w:r w:rsidRPr="00241081">
              <w:rPr>
                <w:rFonts w:ascii="Times New Roman" w:eastAsia="Times New Roman" w:hAnsi="Times New Roman" w:cs="Times New Roman"/>
                <w:color w:val="auto"/>
                <w:sz w:val="24"/>
                <w:szCs w:val="24"/>
                <w:lang w:val="uk-UA"/>
              </w:rPr>
              <w:t xml:space="preserve"> </w:t>
            </w:r>
            <w:r>
              <w:rPr>
                <w:rFonts w:ascii="Times New Roman" w:eastAsia="Times New Roman" w:hAnsi="Times New Roman" w:cs="Times New Roman"/>
                <w:color w:val="auto"/>
                <w:sz w:val="24"/>
                <w:szCs w:val="24"/>
                <w:lang w:val="uk-UA"/>
              </w:rPr>
              <w:t>до цієї тендерної документації.</w:t>
            </w:r>
          </w:p>
          <w:p w14:paraId="328A92E3" w14:textId="018CD6D1" w:rsidR="007A3135" w:rsidRPr="003D5C5E" w:rsidRDefault="007A3135" w:rsidP="00BD395E">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4.</w:t>
            </w:r>
            <w:r>
              <w:rPr>
                <w:rFonts w:ascii="Times New Roman" w:eastAsia="Times New Roman" w:hAnsi="Times New Roman" w:cs="Times New Roman"/>
                <w:color w:val="auto"/>
                <w:sz w:val="24"/>
                <w:szCs w:val="24"/>
                <w:lang w:val="uk-UA"/>
              </w:rPr>
              <w:t>2</w:t>
            </w:r>
            <w:r w:rsidRPr="003D5C5E">
              <w:rPr>
                <w:rFonts w:ascii="Times New Roman" w:eastAsia="Times New Roman" w:hAnsi="Times New Roman" w:cs="Times New Roman"/>
                <w:color w:val="auto"/>
                <w:sz w:val="24"/>
                <w:szCs w:val="24"/>
                <w:lang w:val="uk-UA"/>
              </w:rPr>
              <w:t>. Умови договору про закупівлю не повинні відрізнятися від змісту тендерної пропозиці</w:t>
            </w:r>
            <w:r w:rsidR="00210FF1">
              <w:rPr>
                <w:rFonts w:ascii="Times New Roman" w:eastAsia="Times New Roman" w:hAnsi="Times New Roman" w:cs="Times New Roman"/>
                <w:color w:val="auto"/>
                <w:sz w:val="24"/>
                <w:szCs w:val="24"/>
                <w:lang w:val="uk-UA"/>
              </w:rPr>
              <w:t xml:space="preserve">ї переможця процедури закупівлі, </w:t>
            </w:r>
            <w:r w:rsidR="00210FF1" w:rsidRPr="00210FF1">
              <w:rPr>
                <w:rFonts w:ascii="Times New Roman" w:eastAsia="Times New Roman" w:hAnsi="Times New Roman" w:cs="Times New Roman"/>
                <w:color w:val="auto"/>
                <w:sz w:val="24"/>
                <w:szCs w:val="24"/>
                <w:lang w:val="uk-UA"/>
              </w:rPr>
              <w:t>у тому числі за результатами електронного аукціону, крім випадків передбачених п. 18 Особливостей.</w:t>
            </w:r>
          </w:p>
          <w:p w14:paraId="0931E8FB" w14:textId="77777777" w:rsidR="007A3135" w:rsidRPr="003D5C5E" w:rsidRDefault="007A3135" w:rsidP="00BD395E">
            <w:pPr>
              <w:pStyle w:val="1b"/>
              <w:widowControl w:val="0"/>
              <w:spacing w:line="240" w:lineRule="auto"/>
              <w:ind w:right="113"/>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4.3. </w:t>
            </w:r>
            <w:r w:rsidRPr="003D5C5E">
              <w:rPr>
                <w:rFonts w:ascii="Times New Roman" w:eastAsia="Times New Roman" w:hAnsi="Times New Roman" w:cs="Times New Roman"/>
                <w:color w:val="auto"/>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45979E3" w14:textId="65842264" w:rsidR="00361823" w:rsidRPr="00361823" w:rsidRDefault="00361823" w:rsidP="00361823">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61823">
              <w:rPr>
                <w:rFonts w:ascii="Times New Roman" w:eastAsia="Times New Roman" w:hAnsi="Times New Roman" w:cs="Times New Roman"/>
                <w:color w:val="auto"/>
                <w:sz w:val="24"/>
                <w:szCs w:val="24"/>
                <w:lang w:val="uk-UA"/>
              </w:rPr>
              <w:t>1) зменшення обсягів закупівлі, зокрема з урахуванням фактич</w:t>
            </w:r>
            <w:r>
              <w:rPr>
                <w:rFonts w:ascii="Times New Roman" w:eastAsia="Times New Roman" w:hAnsi="Times New Roman" w:cs="Times New Roman"/>
                <w:color w:val="auto"/>
                <w:sz w:val="24"/>
                <w:szCs w:val="24"/>
                <w:lang w:val="uk-UA"/>
              </w:rPr>
              <w:t>ного обсягу видатків замовника;</w:t>
            </w:r>
          </w:p>
          <w:p w14:paraId="5B8098DB" w14:textId="6887C628" w:rsidR="00361823" w:rsidRPr="00361823" w:rsidRDefault="00361823" w:rsidP="00361823">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61823">
              <w:rPr>
                <w:rFonts w:ascii="Times New Roman" w:eastAsia="Times New Roman" w:hAnsi="Times New Roman" w:cs="Times New Roman"/>
                <w:color w:val="auto"/>
                <w:sz w:val="24"/>
                <w:szCs w:val="24"/>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361823">
              <w:rPr>
                <w:rFonts w:ascii="Times New Roman" w:eastAsia="Times New Roman" w:hAnsi="Times New Roman" w:cs="Times New Roman"/>
                <w:color w:val="auto"/>
                <w:sz w:val="24"/>
                <w:szCs w:val="24"/>
                <w:lang w:val="uk-UA"/>
              </w:rPr>
              <w:t>пропорційно</w:t>
            </w:r>
            <w:proofErr w:type="spellEnd"/>
            <w:r w:rsidRPr="00361823">
              <w:rPr>
                <w:rFonts w:ascii="Times New Roman" w:eastAsia="Times New Roman" w:hAnsi="Times New Roman" w:cs="Times New Roman"/>
                <w:color w:val="auto"/>
                <w:sz w:val="24"/>
                <w:szCs w:val="24"/>
                <w:lang w:val="uk-UA"/>
              </w:rPr>
              <w:t xml:space="preserve"> коливанню ціни такого товару на ринку (відсоток збільшення ціни за одиницю товару не може </w:t>
            </w:r>
            <w:r w:rsidRPr="00361823">
              <w:rPr>
                <w:rFonts w:ascii="Times New Roman" w:eastAsia="Times New Roman" w:hAnsi="Times New Roman" w:cs="Times New Roman"/>
                <w:color w:val="auto"/>
                <w:sz w:val="24"/>
                <w:szCs w:val="24"/>
                <w:lang w:val="uk-UA"/>
              </w:rPr>
              <w:lastRenderedPageBreak/>
              <w:t>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w:t>
            </w:r>
            <w:r>
              <w:rPr>
                <w:rFonts w:ascii="Times New Roman" w:eastAsia="Times New Roman" w:hAnsi="Times New Roman" w:cs="Times New Roman"/>
                <w:color w:val="auto"/>
                <w:sz w:val="24"/>
                <w:szCs w:val="24"/>
                <w:lang w:val="uk-UA"/>
              </w:rPr>
              <w:t>півлю на момент його укладення;</w:t>
            </w:r>
          </w:p>
          <w:p w14:paraId="767D6119" w14:textId="58E5C6FC" w:rsidR="00361823" w:rsidRPr="00361823" w:rsidRDefault="00361823" w:rsidP="00361823">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61823">
              <w:rPr>
                <w:rFonts w:ascii="Times New Roman" w:eastAsia="Times New Roman" w:hAnsi="Times New Roman" w:cs="Times New Roman"/>
                <w:color w:val="auto"/>
                <w:sz w:val="24"/>
                <w:szCs w:val="24"/>
                <w:lang w:val="uk-UA"/>
              </w:rPr>
              <w:t>3) покращення якості предмета закупівлі за умови, що таке покращення не призведе до збільшення суми, визна</w:t>
            </w:r>
            <w:r>
              <w:rPr>
                <w:rFonts w:ascii="Times New Roman" w:eastAsia="Times New Roman" w:hAnsi="Times New Roman" w:cs="Times New Roman"/>
                <w:color w:val="auto"/>
                <w:sz w:val="24"/>
                <w:szCs w:val="24"/>
                <w:lang w:val="uk-UA"/>
              </w:rPr>
              <w:t>ченої в договорі про закупівлю;</w:t>
            </w:r>
          </w:p>
          <w:p w14:paraId="23F6B18E" w14:textId="4DFE081F" w:rsidR="00361823" w:rsidRPr="00361823" w:rsidRDefault="00361823" w:rsidP="00361823">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61823">
              <w:rPr>
                <w:rFonts w:ascii="Times New Roman" w:eastAsia="Times New Roman" w:hAnsi="Times New Roman" w:cs="Times New Roman"/>
                <w:color w:val="auto"/>
                <w:sz w:val="24"/>
                <w:szCs w:val="24"/>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w:t>
            </w:r>
            <w:r>
              <w:rPr>
                <w:rFonts w:ascii="Times New Roman" w:eastAsia="Times New Roman" w:hAnsi="Times New Roman" w:cs="Times New Roman"/>
                <w:color w:val="auto"/>
                <w:sz w:val="24"/>
                <w:szCs w:val="24"/>
                <w:lang w:val="uk-UA"/>
              </w:rPr>
              <w:t>ченої в договорі про закупівлю;</w:t>
            </w:r>
          </w:p>
          <w:p w14:paraId="702986E9" w14:textId="21117C41" w:rsidR="00361823" w:rsidRPr="00361823" w:rsidRDefault="00361823" w:rsidP="00361823">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61823">
              <w:rPr>
                <w:rFonts w:ascii="Times New Roman" w:eastAsia="Times New Roman" w:hAnsi="Times New Roman" w:cs="Times New Roman"/>
                <w:color w:val="auto"/>
                <w:sz w:val="24"/>
                <w:szCs w:val="24"/>
                <w:lang w:val="uk-UA"/>
              </w:rPr>
              <w:t>5) погодження зміни ціни в договорі про закупівлю в бік зменшення (без зміни кількості (обсягу) та я</w:t>
            </w:r>
            <w:r>
              <w:rPr>
                <w:rFonts w:ascii="Times New Roman" w:eastAsia="Times New Roman" w:hAnsi="Times New Roman" w:cs="Times New Roman"/>
                <w:color w:val="auto"/>
                <w:sz w:val="24"/>
                <w:szCs w:val="24"/>
                <w:lang w:val="uk-UA"/>
              </w:rPr>
              <w:t>кості товарів, робіт і послуг);</w:t>
            </w:r>
          </w:p>
          <w:p w14:paraId="486CAA83" w14:textId="38036968" w:rsidR="00361823" w:rsidRPr="00361823" w:rsidRDefault="00361823" w:rsidP="00361823">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61823">
              <w:rPr>
                <w:rFonts w:ascii="Times New Roman" w:eastAsia="Times New Roman" w:hAnsi="Times New Roman" w:cs="Times New Roman"/>
                <w:color w:val="auto"/>
                <w:sz w:val="24"/>
                <w:szCs w:val="24"/>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361823">
              <w:rPr>
                <w:rFonts w:ascii="Times New Roman" w:eastAsia="Times New Roman" w:hAnsi="Times New Roman" w:cs="Times New Roman"/>
                <w:color w:val="auto"/>
                <w:sz w:val="24"/>
                <w:szCs w:val="24"/>
                <w:lang w:val="uk-UA"/>
              </w:rPr>
              <w:t>пропорційно</w:t>
            </w:r>
            <w:proofErr w:type="spellEnd"/>
            <w:r w:rsidRPr="00361823">
              <w:rPr>
                <w:rFonts w:ascii="Times New Roman" w:eastAsia="Times New Roman" w:hAnsi="Times New Roman" w:cs="Times New Roman"/>
                <w:color w:val="auto"/>
                <w:sz w:val="24"/>
                <w:szCs w:val="24"/>
                <w:lang w:val="uk-UA"/>
              </w:rPr>
              <w:t xml:space="preserve"> до зміни таких ставок та/або пільг з оподаткування, а також у зв’язку з зміною системи оподаткування </w:t>
            </w:r>
            <w:proofErr w:type="spellStart"/>
            <w:r w:rsidRPr="00361823">
              <w:rPr>
                <w:rFonts w:ascii="Times New Roman" w:eastAsia="Times New Roman" w:hAnsi="Times New Roman" w:cs="Times New Roman"/>
                <w:color w:val="auto"/>
                <w:sz w:val="24"/>
                <w:szCs w:val="24"/>
                <w:lang w:val="uk-UA"/>
              </w:rPr>
              <w:t>пропорційно</w:t>
            </w:r>
            <w:proofErr w:type="spellEnd"/>
            <w:r w:rsidRPr="00361823">
              <w:rPr>
                <w:rFonts w:ascii="Times New Roman" w:eastAsia="Times New Roman" w:hAnsi="Times New Roman" w:cs="Times New Roman"/>
                <w:color w:val="auto"/>
                <w:sz w:val="24"/>
                <w:szCs w:val="24"/>
                <w:lang w:val="uk-UA"/>
              </w:rPr>
              <w:t xml:space="preserve"> до зміни податкового навантаження внаслід</w:t>
            </w:r>
            <w:r>
              <w:rPr>
                <w:rFonts w:ascii="Times New Roman" w:eastAsia="Times New Roman" w:hAnsi="Times New Roman" w:cs="Times New Roman"/>
                <w:color w:val="auto"/>
                <w:sz w:val="24"/>
                <w:szCs w:val="24"/>
                <w:lang w:val="uk-UA"/>
              </w:rPr>
              <w:t>ок зміни системи оподаткування;</w:t>
            </w:r>
          </w:p>
          <w:p w14:paraId="37247DEF" w14:textId="7FCC2603" w:rsidR="00361823" w:rsidRPr="00361823" w:rsidRDefault="00361823" w:rsidP="00361823">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61823">
              <w:rPr>
                <w:rFonts w:ascii="Times New Roman" w:eastAsia="Times New Roman" w:hAnsi="Times New Roman" w:cs="Times New Roman"/>
                <w:color w:val="auto"/>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61823">
              <w:rPr>
                <w:rFonts w:ascii="Times New Roman" w:eastAsia="Times New Roman" w:hAnsi="Times New Roman" w:cs="Times New Roman"/>
                <w:color w:val="auto"/>
                <w:sz w:val="24"/>
                <w:szCs w:val="24"/>
                <w:lang w:val="uk-UA"/>
              </w:rPr>
              <w:t>Platts</w:t>
            </w:r>
            <w:proofErr w:type="spellEnd"/>
            <w:r w:rsidRPr="00361823">
              <w:rPr>
                <w:rFonts w:ascii="Times New Roman" w:eastAsia="Times New Roman" w:hAnsi="Times New Roman" w:cs="Times New Roman"/>
                <w:color w:val="auto"/>
                <w:sz w:val="24"/>
                <w:szCs w:val="24"/>
                <w:lang w:val="uk-UA"/>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w:t>
            </w:r>
            <w:r>
              <w:rPr>
                <w:rFonts w:ascii="Times New Roman" w:eastAsia="Times New Roman" w:hAnsi="Times New Roman" w:cs="Times New Roman"/>
                <w:color w:val="auto"/>
                <w:sz w:val="24"/>
                <w:szCs w:val="24"/>
                <w:lang w:val="uk-UA"/>
              </w:rPr>
              <w:t>порядку зміни ціни;</w:t>
            </w:r>
          </w:p>
          <w:p w14:paraId="3C39A84F" w14:textId="0AFAA9BE" w:rsidR="00210FF1" w:rsidRDefault="00361823" w:rsidP="00361823">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61823">
              <w:rPr>
                <w:rFonts w:ascii="Times New Roman" w:eastAsia="Times New Roman" w:hAnsi="Times New Roman" w:cs="Times New Roman"/>
                <w:color w:val="auto"/>
                <w:sz w:val="24"/>
                <w:szCs w:val="24"/>
                <w:lang w:val="uk-UA"/>
              </w:rPr>
              <w:t>8) зміни умов у зв’язку із застосуванням положень частини шостої статті 41 Закону.</w:t>
            </w:r>
          </w:p>
          <w:p w14:paraId="51182B8D" w14:textId="5C8F31E2" w:rsidR="007A3135" w:rsidRPr="003D5C5E" w:rsidRDefault="007A3135" w:rsidP="00210FF1">
            <w:pPr>
              <w:pStyle w:val="1b"/>
              <w:widowControl w:val="0"/>
              <w:spacing w:line="240" w:lineRule="auto"/>
              <w:ind w:right="113"/>
              <w:jc w:val="both"/>
              <w:rPr>
                <w:rFonts w:ascii="Times New Roman" w:hAnsi="Times New Roman"/>
                <w:sz w:val="24"/>
                <w:szCs w:val="24"/>
              </w:rPr>
            </w:pPr>
            <w:r w:rsidRPr="003D5C5E">
              <w:rPr>
                <w:rFonts w:ascii="Times New Roman" w:hAnsi="Times New Roman"/>
                <w:sz w:val="24"/>
                <w:szCs w:val="24"/>
              </w:rPr>
              <w:t>4.</w:t>
            </w:r>
            <w:r w:rsidR="00210FF1">
              <w:rPr>
                <w:rFonts w:ascii="Times New Roman" w:hAnsi="Times New Roman"/>
                <w:sz w:val="24"/>
                <w:szCs w:val="24"/>
                <w:lang w:val="uk-UA"/>
              </w:rPr>
              <w:t>4</w:t>
            </w:r>
            <w:r w:rsidRPr="003D5C5E">
              <w:rPr>
                <w:rFonts w:ascii="Times New Roman" w:hAnsi="Times New Roman"/>
                <w:sz w:val="24"/>
                <w:szCs w:val="24"/>
              </w:rPr>
              <w:t xml:space="preserve">. </w:t>
            </w:r>
            <w:r>
              <w:rPr>
                <w:rFonts w:ascii="Times New Roman" w:hAnsi="Times New Roman"/>
                <w:sz w:val="24"/>
                <w:szCs w:val="24"/>
              </w:rPr>
              <w:t xml:space="preserve">У </w:t>
            </w:r>
            <w:proofErr w:type="spellStart"/>
            <w:r>
              <w:rPr>
                <w:rFonts w:ascii="Times New Roman" w:hAnsi="Times New Roman"/>
                <w:sz w:val="24"/>
                <w:szCs w:val="24"/>
              </w:rPr>
              <w:t>разі</w:t>
            </w:r>
            <w:proofErr w:type="spellEnd"/>
            <w:r>
              <w:rPr>
                <w:rFonts w:ascii="Times New Roman" w:hAnsi="Times New Roman"/>
                <w:sz w:val="24"/>
                <w:szCs w:val="24"/>
              </w:rPr>
              <w:t xml:space="preserve"> </w:t>
            </w:r>
            <w:proofErr w:type="spellStart"/>
            <w:r>
              <w:rPr>
                <w:rFonts w:ascii="Times New Roman" w:hAnsi="Times New Roman"/>
                <w:sz w:val="24"/>
                <w:szCs w:val="24"/>
              </w:rPr>
              <w:t>внесення</w:t>
            </w:r>
            <w:proofErr w:type="spellEnd"/>
            <w:r>
              <w:rPr>
                <w:rFonts w:ascii="Times New Roman" w:hAnsi="Times New Roman"/>
                <w:sz w:val="24"/>
                <w:szCs w:val="24"/>
              </w:rPr>
              <w:t xml:space="preserve"> </w:t>
            </w:r>
            <w:proofErr w:type="spellStart"/>
            <w:r>
              <w:rPr>
                <w:rFonts w:ascii="Times New Roman" w:hAnsi="Times New Roman"/>
                <w:sz w:val="24"/>
                <w:szCs w:val="24"/>
              </w:rPr>
              <w:t>змін</w:t>
            </w:r>
            <w:proofErr w:type="spellEnd"/>
            <w:r>
              <w:rPr>
                <w:rFonts w:ascii="Times New Roman" w:hAnsi="Times New Roman"/>
                <w:sz w:val="24"/>
                <w:szCs w:val="24"/>
              </w:rPr>
              <w:t xml:space="preserve"> до </w:t>
            </w:r>
            <w:proofErr w:type="spellStart"/>
            <w:r>
              <w:rPr>
                <w:rFonts w:ascii="Times New Roman" w:hAnsi="Times New Roman"/>
                <w:sz w:val="24"/>
                <w:szCs w:val="24"/>
              </w:rPr>
              <w:t>істотних</w:t>
            </w:r>
            <w:proofErr w:type="spellEnd"/>
            <w:r>
              <w:rPr>
                <w:rFonts w:ascii="Times New Roman" w:hAnsi="Times New Roman"/>
                <w:sz w:val="24"/>
                <w:szCs w:val="24"/>
              </w:rPr>
              <w:t xml:space="preserve"> умов договору про </w:t>
            </w:r>
            <w:proofErr w:type="spellStart"/>
            <w:r>
              <w:rPr>
                <w:rFonts w:ascii="Times New Roman" w:hAnsi="Times New Roman"/>
                <w:sz w:val="24"/>
                <w:szCs w:val="24"/>
              </w:rPr>
              <w:t>закупівлю</w:t>
            </w:r>
            <w:proofErr w:type="spellEnd"/>
            <w:r>
              <w:rPr>
                <w:rFonts w:ascii="Times New Roman" w:hAnsi="Times New Roman"/>
                <w:sz w:val="24"/>
                <w:szCs w:val="24"/>
              </w:rPr>
              <w:t xml:space="preserve"> у </w:t>
            </w:r>
            <w:proofErr w:type="spellStart"/>
            <w:r>
              <w:rPr>
                <w:rFonts w:ascii="Times New Roman" w:hAnsi="Times New Roman"/>
                <w:sz w:val="24"/>
                <w:szCs w:val="24"/>
              </w:rPr>
              <w:t>випадках</w:t>
            </w:r>
            <w:proofErr w:type="spellEnd"/>
            <w:r>
              <w:rPr>
                <w:rFonts w:ascii="Times New Roman" w:hAnsi="Times New Roman"/>
                <w:sz w:val="24"/>
                <w:szCs w:val="24"/>
              </w:rPr>
              <w:t xml:space="preserve">, </w:t>
            </w:r>
            <w:proofErr w:type="spellStart"/>
            <w:r>
              <w:rPr>
                <w:rFonts w:ascii="Times New Roman" w:hAnsi="Times New Roman"/>
                <w:sz w:val="24"/>
                <w:szCs w:val="24"/>
              </w:rPr>
              <w:t>передбачених</w:t>
            </w:r>
            <w:proofErr w:type="spellEnd"/>
            <w:r>
              <w:rPr>
                <w:rFonts w:ascii="Times New Roman" w:hAnsi="Times New Roman"/>
                <w:sz w:val="24"/>
                <w:szCs w:val="24"/>
              </w:rPr>
              <w:t xml:space="preserve"> пунктом 19 </w:t>
            </w:r>
            <w:proofErr w:type="spellStart"/>
            <w:r>
              <w:rPr>
                <w:rFonts w:ascii="Times New Roman" w:hAnsi="Times New Roman"/>
                <w:sz w:val="24"/>
                <w:szCs w:val="24"/>
              </w:rPr>
              <w:t>Особливостей</w:t>
            </w:r>
            <w:proofErr w:type="spellEnd"/>
            <w:r>
              <w:rPr>
                <w:rFonts w:ascii="Times New Roman" w:hAnsi="Times New Roman"/>
                <w:sz w:val="24"/>
                <w:szCs w:val="24"/>
              </w:rPr>
              <w:t xml:space="preserve">, </w:t>
            </w:r>
            <w:proofErr w:type="spellStart"/>
            <w:r>
              <w:rPr>
                <w:rFonts w:ascii="Times New Roman" w:hAnsi="Times New Roman"/>
                <w:sz w:val="24"/>
                <w:szCs w:val="24"/>
              </w:rPr>
              <w:t>замовник</w:t>
            </w:r>
            <w:proofErr w:type="spellEnd"/>
            <w:r>
              <w:rPr>
                <w:rFonts w:ascii="Times New Roman" w:hAnsi="Times New Roman"/>
                <w:sz w:val="24"/>
                <w:szCs w:val="24"/>
              </w:rPr>
              <w:t xml:space="preserve"> </w:t>
            </w:r>
            <w:proofErr w:type="spellStart"/>
            <w:r>
              <w:rPr>
                <w:rFonts w:ascii="Times New Roman" w:hAnsi="Times New Roman"/>
                <w:sz w:val="24"/>
                <w:szCs w:val="24"/>
              </w:rPr>
              <w:t>обов</w:t>
            </w:r>
            <w:r w:rsidRPr="009D4DFD">
              <w:rPr>
                <w:rFonts w:ascii="Times New Roman" w:hAnsi="Times New Roman"/>
                <w:sz w:val="24"/>
                <w:szCs w:val="24"/>
              </w:rPr>
              <w:t>’</w:t>
            </w:r>
            <w:r>
              <w:rPr>
                <w:rFonts w:ascii="Times New Roman" w:hAnsi="Times New Roman"/>
                <w:sz w:val="24"/>
                <w:szCs w:val="24"/>
              </w:rPr>
              <w:t>язково</w:t>
            </w:r>
            <w:proofErr w:type="spellEnd"/>
            <w:r>
              <w:rPr>
                <w:rFonts w:ascii="Times New Roman" w:hAnsi="Times New Roman"/>
                <w:sz w:val="24"/>
                <w:szCs w:val="24"/>
              </w:rPr>
              <w:t xml:space="preserve"> </w:t>
            </w:r>
            <w:proofErr w:type="spellStart"/>
            <w:r>
              <w:rPr>
                <w:rFonts w:ascii="Times New Roman" w:hAnsi="Times New Roman"/>
                <w:sz w:val="24"/>
                <w:szCs w:val="24"/>
              </w:rPr>
              <w:t>оприлюднює</w:t>
            </w:r>
            <w:proofErr w:type="spellEnd"/>
            <w:r>
              <w:rPr>
                <w:rFonts w:ascii="Times New Roman" w:hAnsi="Times New Roman"/>
                <w:sz w:val="24"/>
                <w:szCs w:val="24"/>
              </w:rPr>
              <w:t xml:space="preserve"> </w:t>
            </w:r>
            <w:proofErr w:type="spellStart"/>
            <w:r>
              <w:rPr>
                <w:rFonts w:ascii="Times New Roman" w:hAnsi="Times New Roman"/>
                <w:sz w:val="24"/>
                <w:szCs w:val="24"/>
              </w:rPr>
              <w:t>повідомлення</w:t>
            </w:r>
            <w:proofErr w:type="spellEnd"/>
            <w:r>
              <w:rPr>
                <w:rFonts w:ascii="Times New Roman" w:hAnsi="Times New Roman"/>
                <w:sz w:val="24"/>
                <w:szCs w:val="24"/>
              </w:rPr>
              <w:t xml:space="preserve"> про </w:t>
            </w:r>
            <w:proofErr w:type="spellStart"/>
            <w:r>
              <w:rPr>
                <w:rFonts w:ascii="Times New Roman" w:hAnsi="Times New Roman"/>
                <w:sz w:val="24"/>
                <w:szCs w:val="24"/>
              </w:rPr>
              <w:t>внесення</w:t>
            </w:r>
            <w:proofErr w:type="spellEnd"/>
            <w:r>
              <w:rPr>
                <w:rFonts w:ascii="Times New Roman" w:hAnsi="Times New Roman"/>
                <w:sz w:val="24"/>
                <w:szCs w:val="24"/>
              </w:rPr>
              <w:t xml:space="preserve"> </w:t>
            </w:r>
            <w:proofErr w:type="spellStart"/>
            <w:r>
              <w:rPr>
                <w:rFonts w:ascii="Times New Roman" w:hAnsi="Times New Roman"/>
                <w:sz w:val="24"/>
                <w:szCs w:val="24"/>
              </w:rPr>
              <w:t>змін</w:t>
            </w:r>
            <w:proofErr w:type="spellEnd"/>
            <w:r>
              <w:rPr>
                <w:rFonts w:ascii="Times New Roman" w:hAnsi="Times New Roman"/>
                <w:sz w:val="24"/>
                <w:szCs w:val="24"/>
              </w:rPr>
              <w:t xml:space="preserve"> </w:t>
            </w:r>
            <w:proofErr w:type="gramStart"/>
            <w:r>
              <w:rPr>
                <w:rFonts w:ascii="Times New Roman" w:hAnsi="Times New Roman"/>
                <w:sz w:val="24"/>
                <w:szCs w:val="24"/>
              </w:rPr>
              <w:t>до договору</w:t>
            </w:r>
            <w:proofErr w:type="gramEnd"/>
            <w:r>
              <w:rPr>
                <w:rFonts w:ascii="Times New Roman" w:hAnsi="Times New Roman"/>
                <w:sz w:val="24"/>
                <w:szCs w:val="24"/>
              </w:rPr>
              <w:t xml:space="preserve"> про </w:t>
            </w:r>
            <w:proofErr w:type="spellStart"/>
            <w:r>
              <w:rPr>
                <w:rFonts w:ascii="Times New Roman" w:hAnsi="Times New Roman"/>
                <w:sz w:val="24"/>
                <w:szCs w:val="24"/>
              </w:rPr>
              <w:t>закупівлю</w:t>
            </w:r>
            <w:proofErr w:type="spellEnd"/>
            <w:r>
              <w:rPr>
                <w:rFonts w:ascii="Times New Roman" w:hAnsi="Times New Roman"/>
                <w:sz w:val="24"/>
                <w:szCs w:val="24"/>
              </w:rPr>
              <w:t xml:space="preserve"> </w:t>
            </w:r>
            <w:proofErr w:type="spellStart"/>
            <w:r>
              <w:rPr>
                <w:rFonts w:ascii="Times New Roman" w:hAnsi="Times New Roman"/>
                <w:sz w:val="24"/>
                <w:szCs w:val="24"/>
              </w:rPr>
              <w:t>відповідно</w:t>
            </w:r>
            <w:proofErr w:type="spellEnd"/>
            <w:r>
              <w:rPr>
                <w:rFonts w:ascii="Times New Roman" w:hAnsi="Times New Roman"/>
                <w:sz w:val="24"/>
                <w:szCs w:val="24"/>
              </w:rPr>
              <w:t xml:space="preserve"> до </w:t>
            </w:r>
            <w:proofErr w:type="spellStart"/>
            <w:r>
              <w:rPr>
                <w:rFonts w:ascii="Times New Roman" w:hAnsi="Times New Roman"/>
                <w:sz w:val="24"/>
                <w:szCs w:val="24"/>
              </w:rPr>
              <w:t>вимог</w:t>
            </w:r>
            <w:proofErr w:type="spellEnd"/>
            <w:r>
              <w:rPr>
                <w:rFonts w:ascii="Times New Roman" w:hAnsi="Times New Roman"/>
                <w:sz w:val="24"/>
                <w:szCs w:val="24"/>
              </w:rPr>
              <w:t xml:space="preserve"> Закону з </w:t>
            </w:r>
            <w:proofErr w:type="spellStart"/>
            <w:r>
              <w:rPr>
                <w:rFonts w:ascii="Times New Roman" w:hAnsi="Times New Roman"/>
                <w:sz w:val="24"/>
                <w:szCs w:val="24"/>
              </w:rPr>
              <w:t>урахуванням</w:t>
            </w:r>
            <w:proofErr w:type="spellEnd"/>
            <w:r>
              <w:rPr>
                <w:rFonts w:ascii="Times New Roman" w:hAnsi="Times New Roman"/>
                <w:sz w:val="24"/>
                <w:szCs w:val="24"/>
              </w:rPr>
              <w:t xml:space="preserve"> </w:t>
            </w:r>
            <w:proofErr w:type="spellStart"/>
            <w:r>
              <w:rPr>
                <w:rFonts w:ascii="Times New Roman" w:hAnsi="Times New Roman"/>
                <w:sz w:val="24"/>
                <w:szCs w:val="24"/>
              </w:rPr>
              <w:t>Особливостей</w:t>
            </w:r>
            <w:proofErr w:type="spellEnd"/>
            <w:r>
              <w:rPr>
                <w:rFonts w:ascii="Times New Roman" w:hAnsi="Times New Roman"/>
                <w:sz w:val="24"/>
                <w:szCs w:val="24"/>
              </w:rPr>
              <w:t>.</w:t>
            </w:r>
          </w:p>
        </w:tc>
      </w:tr>
      <w:tr w:rsidR="00B10F96" w:rsidRPr="003D5C5E" w14:paraId="0EDCF72F" w14:textId="77777777" w:rsidTr="00BD395E">
        <w:trPr>
          <w:trHeight w:val="1370"/>
          <w:jc w:val="center"/>
        </w:trPr>
        <w:tc>
          <w:tcPr>
            <w:tcW w:w="566" w:type="dxa"/>
          </w:tcPr>
          <w:p w14:paraId="195C9541" w14:textId="77777777" w:rsidR="00B10F96" w:rsidRPr="003D5C5E" w:rsidRDefault="00B10F96" w:rsidP="00B10F96">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lastRenderedPageBreak/>
              <w:t>5</w:t>
            </w:r>
          </w:p>
        </w:tc>
        <w:tc>
          <w:tcPr>
            <w:tcW w:w="2977" w:type="dxa"/>
          </w:tcPr>
          <w:p w14:paraId="0FD6AF64" w14:textId="77777777" w:rsidR="00B10F96" w:rsidRPr="003D5C5E" w:rsidRDefault="00B10F96" w:rsidP="00B10F96">
            <w:pPr>
              <w:pStyle w:val="1b"/>
              <w:widowControl w:val="0"/>
              <w:spacing w:line="240" w:lineRule="auto"/>
              <w:ind w:right="113"/>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Дії замовника при відмові переможця торгів підписати договір про закупівлю</w:t>
            </w:r>
          </w:p>
        </w:tc>
        <w:tc>
          <w:tcPr>
            <w:tcW w:w="7228" w:type="dxa"/>
          </w:tcPr>
          <w:p w14:paraId="3A133B76" w14:textId="264E2C21" w:rsidR="00B10F96" w:rsidRPr="00DA2329" w:rsidRDefault="00B10F96" w:rsidP="00B10F96">
            <w:pPr>
              <w:pStyle w:val="1b"/>
              <w:widowControl w:val="0"/>
              <w:spacing w:line="240" w:lineRule="auto"/>
              <w:ind w:right="113"/>
              <w:jc w:val="both"/>
              <w:rPr>
                <w:rFonts w:ascii="Times New Roman" w:hAnsi="Times New Roman" w:cs="Times New Roman"/>
                <w:color w:val="auto"/>
                <w:sz w:val="24"/>
                <w:szCs w:val="24"/>
                <w:lang w:val="uk-UA"/>
              </w:rPr>
            </w:pPr>
            <w:r w:rsidRPr="006A7E9B">
              <w:rPr>
                <w:rFonts w:ascii="Times New Roman" w:eastAsia="Times New Roman" w:hAnsi="Times New Roman" w:cs="Times New Roman"/>
                <w:color w:val="auto"/>
                <w:sz w:val="24"/>
                <w:szCs w:val="24"/>
                <w:lang w:val="uk-UA"/>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норм Постанови 1178.</w:t>
            </w:r>
          </w:p>
        </w:tc>
      </w:tr>
      <w:tr w:rsidR="007A3135" w:rsidRPr="003D5C5E" w14:paraId="451E78F6" w14:textId="77777777" w:rsidTr="00BD395E">
        <w:trPr>
          <w:trHeight w:val="520"/>
          <w:jc w:val="center"/>
        </w:trPr>
        <w:tc>
          <w:tcPr>
            <w:tcW w:w="566" w:type="dxa"/>
          </w:tcPr>
          <w:p w14:paraId="4E038D55"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6</w:t>
            </w:r>
          </w:p>
        </w:tc>
        <w:tc>
          <w:tcPr>
            <w:tcW w:w="2977" w:type="dxa"/>
          </w:tcPr>
          <w:p w14:paraId="7951C5C0" w14:textId="77777777" w:rsidR="007A3135" w:rsidRPr="003D5C5E" w:rsidRDefault="007A3135" w:rsidP="00BD395E">
            <w:pPr>
              <w:pStyle w:val="1b"/>
              <w:widowControl w:val="0"/>
              <w:spacing w:line="240" w:lineRule="auto"/>
              <w:ind w:right="113"/>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Забезпечення виконання договору про закупівлю</w:t>
            </w:r>
          </w:p>
        </w:tc>
        <w:tc>
          <w:tcPr>
            <w:tcW w:w="7228" w:type="dxa"/>
          </w:tcPr>
          <w:p w14:paraId="511C48B7"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Не вимагається</w:t>
            </w:r>
          </w:p>
        </w:tc>
      </w:tr>
    </w:tbl>
    <w:p w14:paraId="3D133F19" w14:textId="77777777" w:rsidR="007A3135" w:rsidRPr="003D5C5E" w:rsidRDefault="007A3135" w:rsidP="007A3135">
      <w:pPr>
        <w:pStyle w:val="1b"/>
        <w:widowControl w:val="0"/>
        <w:spacing w:line="240" w:lineRule="auto"/>
        <w:jc w:val="center"/>
        <w:rPr>
          <w:rFonts w:ascii="Times New Roman" w:hAnsi="Times New Roman" w:cs="Times New Roman"/>
          <w:color w:val="auto"/>
          <w:sz w:val="24"/>
          <w:szCs w:val="24"/>
          <w:lang w:val="uk-UA"/>
        </w:rPr>
      </w:pPr>
    </w:p>
    <w:p w14:paraId="21B29258" w14:textId="77777777" w:rsidR="008D1094" w:rsidRDefault="008D1094">
      <w:pPr>
        <w:tabs>
          <w:tab w:val="left" w:pos="0"/>
          <w:tab w:val="center" w:pos="4153"/>
          <w:tab w:val="right" w:pos="8306"/>
        </w:tabs>
        <w:ind w:firstLine="540"/>
        <w:jc w:val="right"/>
        <w:rPr>
          <w:rFonts w:ascii="Times New Roman" w:hAnsi="Times New Roman" w:cs="Times New Roman"/>
          <w:b/>
          <w:bCs/>
        </w:rPr>
      </w:pPr>
    </w:p>
    <w:p w14:paraId="5AA5105C" w14:textId="77777777" w:rsidR="008D1094" w:rsidRDefault="008D1094">
      <w:pPr>
        <w:tabs>
          <w:tab w:val="left" w:pos="0"/>
          <w:tab w:val="center" w:pos="4153"/>
          <w:tab w:val="right" w:pos="8306"/>
        </w:tabs>
        <w:ind w:firstLine="540"/>
        <w:jc w:val="right"/>
        <w:rPr>
          <w:rFonts w:ascii="Times New Roman" w:hAnsi="Times New Roman" w:cs="Times New Roman"/>
          <w:b/>
          <w:bCs/>
        </w:rPr>
      </w:pPr>
    </w:p>
    <w:p w14:paraId="097183D3" w14:textId="77777777" w:rsidR="008D1094" w:rsidRDefault="008D1094">
      <w:pPr>
        <w:tabs>
          <w:tab w:val="left" w:pos="0"/>
          <w:tab w:val="center" w:pos="4153"/>
          <w:tab w:val="right" w:pos="8306"/>
        </w:tabs>
        <w:ind w:firstLine="540"/>
        <w:jc w:val="right"/>
        <w:rPr>
          <w:rFonts w:ascii="Times New Roman" w:hAnsi="Times New Roman" w:cs="Times New Roman"/>
          <w:b/>
          <w:bCs/>
        </w:rPr>
      </w:pPr>
    </w:p>
    <w:p w14:paraId="62DAE66E" w14:textId="77777777" w:rsidR="008D1094" w:rsidRDefault="008D1094">
      <w:pPr>
        <w:tabs>
          <w:tab w:val="left" w:pos="0"/>
          <w:tab w:val="center" w:pos="4153"/>
          <w:tab w:val="right" w:pos="8306"/>
        </w:tabs>
        <w:ind w:firstLine="540"/>
        <w:jc w:val="right"/>
        <w:rPr>
          <w:rFonts w:ascii="Times New Roman" w:hAnsi="Times New Roman" w:cs="Times New Roman"/>
          <w:b/>
          <w:bCs/>
        </w:rPr>
      </w:pPr>
    </w:p>
    <w:p w14:paraId="02C6ED52" w14:textId="77777777" w:rsidR="008D1094" w:rsidRDefault="008D1094">
      <w:pPr>
        <w:tabs>
          <w:tab w:val="left" w:pos="0"/>
          <w:tab w:val="center" w:pos="4153"/>
          <w:tab w:val="right" w:pos="8306"/>
        </w:tabs>
        <w:ind w:firstLine="540"/>
        <w:jc w:val="right"/>
        <w:rPr>
          <w:rFonts w:ascii="Times New Roman" w:hAnsi="Times New Roman" w:cs="Times New Roman"/>
          <w:b/>
          <w:bCs/>
        </w:rPr>
      </w:pPr>
    </w:p>
    <w:p w14:paraId="68A9E3FA" w14:textId="1A3BE48D" w:rsidR="00295A31" w:rsidRPr="003F262E" w:rsidRDefault="00241081">
      <w:pPr>
        <w:tabs>
          <w:tab w:val="left" w:pos="0"/>
          <w:tab w:val="center" w:pos="4153"/>
          <w:tab w:val="right" w:pos="8306"/>
        </w:tabs>
        <w:ind w:firstLine="540"/>
        <w:jc w:val="right"/>
        <w:rPr>
          <w:rFonts w:ascii="Times New Roman" w:hAnsi="Times New Roman" w:cs="Times New Roman"/>
          <w:b/>
          <w:bCs/>
        </w:rPr>
      </w:pPr>
      <w:r>
        <w:rPr>
          <w:rFonts w:ascii="Times New Roman" w:hAnsi="Times New Roman" w:cs="Times New Roman"/>
          <w:b/>
          <w:bCs/>
        </w:rPr>
        <w:lastRenderedPageBreak/>
        <w:t>ДОДАТОК №</w:t>
      </w:r>
      <w:r w:rsidR="0071747C" w:rsidRPr="003F262E">
        <w:rPr>
          <w:rFonts w:ascii="Times New Roman" w:hAnsi="Times New Roman" w:cs="Times New Roman"/>
          <w:b/>
          <w:bCs/>
        </w:rPr>
        <w:t xml:space="preserve"> 1</w:t>
      </w:r>
      <w:r w:rsidR="003F262E" w:rsidRPr="003F262E">
        <w:rPr>
          <w:rFonts w:ascii="Times New Roman" w:hAnsi="Times New Roman" w:cs="Times New Roman"/>
          <w:b/>
          <w:bCs/>
        </w:rPr>
        <w:t xml:space="preserve"> до ТД</w:t>
      </w:r>
    </w:p>
    <w:p w14:paraId="589BE6C1" w14:textId="77777777" w:rsidR="00295A31" w:rsidRPr="003F262E" w:rsidRDefault="00D62C3C">
      <w:pPr>
        <w:jc w:val="center"/>
        <w:rPr>
          <w:rFonts w:ascii="Times New Roman" w:hAnsi="Times New Roman" w:cs="Times New Roman"/>
          <w:b/>
          <w:bCs/>
        </w:rPr>
      </w:pPr>
      <w:r w:rsidRPr="003F262E">
        <w:rPr>
          <w:rFonts w:ascii="Times New Roman" w:hAnsi="Times New Roman" w:cs="Times New Roman"/>
          <w:b/>
          <w:bCs/>
        </w:rPr>
        <w:t>ПЕРЕЛІК ДОКУМЕНТІВ, ЯКІ ВИМАГАЮТЬСЯ ДЛЯ ПІДТВЕРДЖЕННЯ ВІДПОВІДНОСТІ ПРОПОЗИЦІЇ УЧАСНИКА КВАЛІФІКАЦІЙНИМ ТА ІНШИМ ВИМОГАМ ЗАМОВНИКА</w:t>
      </w:r>
    </w:p>
    <w:p w14:paraId="6FF05A65" w14:textId="77777777" w:rsidR="00295A31" w:rsidRPr="003F262E" w:rsidRDefault="00295A31">
      <w:pPr>
        <w:jc w:val="center"/>
        <w:rPr>
          <w:rFonts w:ascii="Times New Roman" w:hAnsi="Times New Roman" w:cs="Times New Roman"/>
          <w:b/>
          <w:bCs/>
        </w:rPr>
      </w:pPr>
    </w:p>
    <w:p w14:paraId="72C8BE30" w14:textId="77777777" w:rsidR="00295A31" w:rsidRPr="003F262E" w:rsidRDefault="00D62C3C">
      <w:pPr>
        <w:jc w:val="center"/>
        <w:rPr>
          <w:rFonts w:ascii="Times New Roman" w:hAnsi="Times New Roman" w:cs="Times New Roman"/>
          <w:b/>
        </w:rPr>
      </w:pPr>
      <w:r w:rsidRPr="003F262E">
        <w:rPr>
          <w:rFonts w:ascii="Times New Roman" w:hAnsi="Times New Roman" w:cs="Times New Roman"/>
          <w:b/>
        </w:rPr>
        <w:t>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tbl>
      <w:tblPr>
        <w:tblW w:w="10470" w:type="dxa"/>
        <w:tblInd w:w="-65" w:type="dxa"/>
        <w:tblLayout w:type="fixed"/>
        <w:tblLook w:val="04A0" w:firstRow="1" w:lastRow="0" w:firstColumn="1" w:lastColumn="0" w:noHBand="0" w:noVBand="1"/>
      </w:tblPr>
      <w:tblGrid>
        <w:gridCol w:w="573"/>
        <w:gridCol w:w="3285"/>
        <w:gridCol w:w="6612"/>
      </w:tblGrid>
      <w:tr w:rsidR="00295A31" w:rsidRPr="003F262E" w14:paraId="40F9C1BD" w14:textId="77777777" w:rsidTr="00DC658A">
        <w:trPr>
          <w:trHeight w:val="627"/>
          <w:tblHeader/>
        </w:trPr>
        <w:tc>
          <w:tcPr>
            <w:tcW w:w="573" w:type="dxa"/>
            <w:tcBorders>
              <w:top w:val="single" w:sz="4" w:space="0" w:color="000000"/>
              <w:left w:val="single" w:sz="4" w:space="0" w:color="000000"/>
              <w:bottom w:val="single" w:sz="4" w:space="0" w:color="000000"/>
              <w:right w:val="nil"/>
            </w:tcBorders>
            <w:hideMark/>
          </w:tcPr>
          <w:p w14:paraId="1A352E0D" w14:textId="77777777" w:rsidR="00295A31" w:rsidRPr="003F262E" w:rsidRDefault="00D62C3C">
            <w:pPr>
              <w:tabs>
                <w:tab w:val="left" w:pos="1080"/>
              </w:tabs>
              <w:jc w:val="center"/>
              <w:rPr>
                <w:rFonts w:ascii="Times New Roman" w:hAnsi="Times New Roman" w:cs="Times New Roman"/>
                <w:b/>
                <w:bCs/>
              </w:rPr>
            </w:pPr>
            <w:r w:rsidRPr="003F262E">
              <w:rPr>
                <w:rFonts w:ascii="Times New Roman" w:hAnsi="Times New Roman" w:cs="Times New Roman"/>
                <w:b/>
                <w:bCs/>
              </w:rPr>
              <w:t xml:space="preserve">№ </w:t>
            </w:r>
            <w:proofErr w:type="spellStart"/>
            <w:r w:rsidRPr="003F262E">
              <w:rPr>
                <w:rFonts w:ascii="Times New Roman" w:hAnsi="Times New Roman" w:cs="Times New Roman"/>
                <w:b/>
                <w:bCs/>
              </w:rPr>
              <w:t>з.п</w:t>
            </w:r>
            <w:proofErr w:type="spellEnd"/>
            <w:r w:rsidRPr="003F262E">
              <w:rPr>
                <w:rFonts w:ascii="Times New Roman" w:hAnsi="Times New Roman" w:cs="Times New Roman"/>
                <w:b/>
                <w:bCs/>
              </w:rPr>
              <w:t>.</w:t>
            </w:r>
          </w:p>
        </w:tc>
        <w:tc>
          <w:tcPr>
            <w:tcW w:w="3285" w:type="dxa"/>
            <w:tcBorders>
              <w:top w:val="single" w:sz="4" w:space="0" w:color="000000"/>
              <w:left w:val="single" w:sz="4" w:space="0" w:color="000000"/>
              <w:bottom w:val="single" w:sz="4" w:space="0" w:color="000000"/>
              <w:right w:val="nil"/>
            </w:tcBorders>
            <w:hideMark/>
          </w:tcPr>
          <w:p w14:paraId="053470E2" w14:textId="77777777" w:rsidR="00295A31" w:rsidRPr="003F262E" w:rsidRDefault="00D62C3C">
            <w:pPr>
              <w:tabs>
                <w:tab w:val="left" w:pos="1080"/>
              </w:tabs>
              <w:jc w:val="center"/>
              <w:rPr>
                <w:rFonts w:ascii="Times New Roman" w:hAnsi="Times New Roman" w:cs="Times New Roman"/>
                <w:b/>
                <w:bCs/>
              </w:rPr>
            </w:pPr>
            <w:r w:rsidRPr="003F262E">
              <w:rPr>
                <w:rFonts w:ascii="Times New Roman" w:hAnsi="Times New Roman" w:cs="Times New Roman"/>
                <w:b/>
                <w:bCs/>
              </w:rPr>
              <w:t>Кваліфікаційні критерії</w:t>
            </w:r>
          </w:p>
        </w:tc>
        <w:tc>
          <w:tcPr>
            <w:tcW w:w="6612" w:type="dxa"/>
            <w:tcBorders>
              <w:top w:val="single" w:sz="4" w:space="0" w:color="000000"/>
              <w:left w:val="single" w:sz="4" w:space="0" w:color="000000"/>
              <w:bottom w:val="single" w:sz="4" w:space="0" w:color="000000"/>
              <w:right w:val="single" w:sz="4" w:space="0" w:color="000000"/>
            </w:tcBorders>
            <w:hideMark/>
          </w:tcPr>
          <w:p w14:paraId="47DB3E81" w14:textId="77777777" w:rsidR="00295A31" w:rsidRPr="003F262E" w:rsidRDefault="00D62C3C">
            <w:pPr>
              <w:tabs>
                <w:tab w:val="left" w:pos="1080"/>
              </w:tabs>
              <w:jc w:val="center"/>
              <w:rPr>
                <w:rFonts w:ascii="Times New Roman" w:hAnsi="Times New Roman" w:cs="Times New Roman"/>
                <w:b/>
                <w:bCs/>
              </w:rPr>
            </w:pPr>
            <w:r w:rsidRPr="003F262E">
              <w:rPr>
                <w:rFonts w:ascii="Times New Roman" w:hAnsi="Times New Roman" w:cs="Times New Roman"/>
                <w:b/>
                <w:bCs/>
              </w:rPr>
              <w:t>Документи, підтверджують відповідність учасника кваліфікаційним критеріям</w:t>
            </w:r>
          </w:p>
        </w:tc>
      </w:tr>
      <w:tr w:rsidR="004054B9" w14:paraId="5324936A" w14:textId="77777777" w:rsidTr="00DC658A">
        <w:trPr>
          <w:trHeight w:val="376"/>
        </w:trPr>
        <w:tc>
          <w:tcPr>
            <w:tcW w:w="573" w:type="dxa"/>
            <w:tcBorders>
              <w:top w:val="single" w:sz="4" w:space="0" w:color="000000"/>
              <w:left w:val="single" w:sz="4" w:space="0" w:color="000000"/>
              <w:bottom w:val="single" w:sz="4" w:space="0" w:color="000000"/>
              <w:right w:val="nil"/>
            </w:tcBorders>
            <w:hideMark/>
          </w:tcPr>
          <w:p w14:paraId="488A588F" w14:textId="77777777" w:rsidR="004054B9" w:rsidRPr="003F262E" w:rsidRDefault="004054B9" w:rsidP="004054B9">
            <w:pPr>
              <w:tabs>
                <w:tab w:val="left" w:pos="1080"/>
              </w:tabs>
              <w:jc w:val="center"/>
              <w:rPr>
                <w:rFonts w:ascii="Times New Roman" w:hAnsi="Times New Roman" w:cs="Times New Roman"/>
              </w:rPr>
            </w:pPr>
            <w:r w:rsidRPr="003F262E">
              <w:rPr>
                <w:rFonts w:ascii="Times New Roman" w:hAnsi="Times New Roman" w:cs="Times New Roman"/>
                <w:b/>
                <w:bCs/>
              </w:rPr>
              <w:t xml:space="preserve">1. </w:t>
            </w:r>
          </w:p>
        </w:tc>
        <w:tc>
          <w:tcPr>
            <w:tcW w:w="3285" w:type="dxa"/>
            <w:tcBorders>
              <w:top w:val="single" w:sz="4" w:space="0" w:color="000000"/>
              <w:left w:val="single" w:sz="4" w:space="0" w:color="000000"/>
              <w:bottom w:val="single" w:sz="4" w:space="0" w:color="000000"/>
              <w:right w:val="nil"/>
            </w:tcBorders>
            <w:shd w:val="clear" w:color="auto" w:fill="auto"/>
            <w:hideMark/>
          </w:tcPr>
          <w:p w14:paraId="7E744B2D" w14:textId="77777777" w:rsidR="004054B9" w:rsidRPr="003F262E" w:rsidRDefault="004054B9" w:rsidP="004054B9">
            <w:pPr>
              <w:tabs>
                <w:tab w:val="left" w:pos="1080"/>
              </w:tabs>
              <w:rPr>
                <w:rFonts w:ascii="Times New Roman" w:hAnsi="Times New Roman" w:cs="Times New Roman"/>
              </w:rPr>
            </w:pPr>
            <w:r w:rsidRPr="003F262E">
              <w:rPr>
                <w:rFonts w:ascii="Times New Roman" w:hAnsi="Times New Roman" w:cs="Times New Roman"/>
              </w:rPr>
              <w:t>Наявність обладнання та матеріально-технічної бази</w:t>
            </w:r>
          </w:p>
        </w:tc>
        <w:tc>
          <w:tcPr>
            <w:tcW w:w="6612" w:type="dxa"/>
            <w:tcBorders>
              <w:top w:val="single" w:sz="4" w:space="0" w:color="000000"/>
              <w:left w:val="single" w:sz="4" w:space="0" w:color="000000"/>
              <w:bottom w:val="single" w:sz="4" w:space="0" w:color="000000"/>
              <w:right w:val="single" w:sz="4" w:space="0" w:color="000000"/>
            </w:tcBorders>
            <w:hideMark/>
          </w:tcPr>
          <w:p w14:paraId="1A6AE7EF" w14:textId="77777777" w:rsidR="004054B9" w:rsidRPr="00B10161" w:rsidRDefault="004054B9" w:rsidP="004054B9">
            <w:pPr>
              <w:spacing w:after="0"/>
              <w:jc w:val="both"/>
              <w:rPr>
                <w:rFonts w:ascii="Times New Roman" w:hAnsi="Times New Roman" w:cs="Times New Roman"/>
                <w:sz w:val="24"/>
                <w:szCs w:val="24"/>
              </w:rPr>
            </w:pPr>
            <w:r w:rsidRPr="00B10161">
              <w:rPr>
                <w:rFonts w:ascii="Times New Roman" w:hAnsi="Times New Roman" w:cs="Times New Roman"/>
                <w:sz w:val="24"/>
                <w:szCs w:val="24"/>
              </w:rPr>
              <w:t>Відомості подаються у таблиці довільної форми про наявність матеріально-технічної бази учасника. До переліку техніки включаються транспортні засоби, машини та механізми, які необхідно використовувати при виконанні робіт, кількість техніки має бути достатньою для виконання робіт у повному обсязі. До матеріальної бази включаються приміщення (склад, та/або офіс, та/або виробниче приміщення)</w:t>
            </w:r>
          </w:p>
          <w:p w14:paraId="125081BC" w14:textId="77777777" w:rsidR="004054B9" w:rsidRPr="00B10161" w:rsidRDefault="004054B9" w:rsidP="0058793F">
            <w:pPr>
              <w:spacing w:after="0" w:line="240" w:lineRule="auto"/>
              <w:ind w:left="284"/>
              <w:jc w:val="both"/>
              <w:rPr>
                <w:rFonts w:ascii="Times New Roman" w:hAnsi="Times New Roman" w:cs="Times New Roman"/>
                <w:sz w:val="24"/>
                <w:szCs w:val="24"/>
              </w:rPr>
            </w:pPr>
            <w:r w:rsidRPr="00B10161">
              <w:rPr>
                <w:rFonts w:ascii="Times New Roman" w:hAnsi="Times New Roman" w:cs="Times New Roman"/>
                <w:sz w:val="24"/>
                <w:szCs w:val="24"/>
              </w:rPr>
              <w:t>На підтвердження вказаної в довідці наявності приміщень (склад, та/або офіс, та/або виробниче приміщення), транспортних засобів, машин, механізмів, обладнання,</w:t>
            </w:r>
            <w:r w:rsidRPr="00B10161">
              <w:rPr>
                <w:rFonts w:ascii="Times New Roman" w:hAnsi="Times New Roman" w:cs="Times New Roman"/>
                <w:color w:val="FF0000"/>
                <w:sz w:val="24"/>
                <w:szCs w:val="24"/>
              </w:rPr>
              <w:t xml:space="preserve"> </w:t>
            </w:r>
            <w:r w:rsidRPr="00B10161">
              <w:rPr>
                <w:rFonts w:ascii="Times New Roman" w:hAnsi="Times New Roman" w:cs="Times New Roman"/>
                <w:sz w:val="24"/>
                <w:szCs w:val="24"/>
              </w:rPr>
              <w:t>Учасник повинен надати у складі тендерної пропозиції документи, що підтверджують право власності (договори купівлі-продажу, свідоцтво про право власності, свідоцтво про реєстрацію транспортного засобу), або документи, що підтверджують право користування (договір оренди, договір лізингу, договір надання послуг), або інші документи, що підтверджують право власності або користування. Учасник надає у складі пропозиції оригінал Гарантійного листа на фірмовому бланку учасника  за підписом та печаткою (у разі наявності) уповноваженої особи на підпис документів про те, що зазначене в довідці обладнання не перебуває в заставі або в іншому обтяженні</w:t>
            </w:r>
          </w:p>
          <w:p w14:paraId="358DCED5" w14:textId="77777777" w:rsidR="004054B9" w:rsidRPr="00B10161" w:rsidRDefault="004054B9" w:rsidP="0058793F">
            <w:pPr>
              <w:spacing w:after="0" w:line="240" w:lineRule="auto"/>
              <w:ind w:left="284"/>
              <w:jc w:val="both"/>
              <w:rPr>
                <w:rFonts w:ascii="Times New Roman" w:hAnsi="Times New Roman" w:cs="Times New Roman"/>
                <w:sz w:val="24"/>
                <w:szCs w:val="24"/>
              </w:rPr>
            </w:pPr>
            <w:r w:rsidRPr="00B10161">
              <w:rPr>
                <w:rFonts w:ascii="Times New Roman" w:hAnsi="Times New Roman" w:cs="Times New Roman"/>
                <w:sz w:val="24"/>
                <w:szCs w:val="24"/>
              </w:rPr>
              <w:t>Договори оренди, лізингу чи надання послуг повинні бути належно оформлені, та укладені на строк, не менший ніж строк виконання робіт по предмету закупівлі;</w:t>
            </w:r>
          </w:p>
          <w:p w14:paraId="1C448A70" w14:textId="77777777" w:rsidR="004054B9" w:rsidRPr="00B10161" w:rsidRDefault="004054B9" w:rsidP="004054B9">
            <w:pPr>
              <w:pStyle w:val="af9"/>
              <w:spacing w:after="0" w:line="259" w:lineRule="auto"/>
              <w:ind w:left="0"/>
              <w:jc w:val="both"/>
              <w:rPr>
                <w:rFonts w:ascii="Times New Roman" w:hAnsi="Times New Roman"/>
                <w:sz w:val="24"/>
                <w:szCs w:val="24"/>
                <w:lang w:val="uk-UA"/>
              </w:rPr>
            </w:pPr>
            <w:r w:rsidRPr="00B10161">
              <w:rPr>
                <w:rFonts w:ascii="Times New Roman" w:hAnsi="Times New Roman"/>
                <w:sz w:val="24"/>
                <w:szCs w:val="24"/>
                <w:lang w:val="uk-UA" w:eastAsia="en-US"/>
              </w:rPr>
              <w:t xml:space="preserve"> Обов’язковою умовою наявність наступної</w:t>
            </w:r>
            <w:r w:rsidRPr="00B10161">
              <w:rPr>
                <w:rFonts w:ascii="Times New Roman" w:hAnsi="Times New Roman"/>
                <w:sz w:val="24"/>
                <w:szCs w:val="24"/>
              </w:rPr>
              <w:t xml:space="preserve"> </w:t>
            </w:r>
            <w:r w:rsidRPr="00B10161">
              <w:rPr>
                <w:rFonts w:ascii="Times New Roman" w:hAnsi="Times New Roman"/>
                <w:sz w:val="24"/>
                <w:szCs w:val="24"/>
                <w:lang w:val="uk-UA" w:eastAsia="en-US"/>
              </w:rPr>
              <w:t>матеріально-технічної бази:</w:t>
            </w:r>
            <w:r w:rsidRPr="00B10161">
              <w:rPr>
                <w:rFonts w:ascii="Times New Roman" w:hAnsi="Times New Roman"/>
                <w:sz w:val="24"/>
                <w:szCs w:val="24"/>
                <w:lang w:val="uk-UA"/>
              </w:rPr>
              <w:t xml:space="preserve"> </w:t>
            </w:r>
          </w:p>
          <w:p w14:paraId="0C7FA1FD" w14:textId="77777777" w:rsidR="004054B9" w:rsidRDefault="004054B9" w:rsidP="004054B9">
            <w:pPr>
              <w:pStyle w:val="af9"/>
              <w:spacing w:after="0" w:line="259" w:lineRule="auto"/>
              <w:jc w:val="both"/>
              <w:rPr>
                <w:rFonts w:ascii="Times New Roman" w:hAnsi="Times New Roman"/>
                <w:sz w:val="24"/>
                <w:szCs w:val="24"/>
                <w:lang w:val="uk-UA"/>
              </w:rPr>
            </w:pPr>
            <w:r w:rsidRPr="00B10161">
              <w:rPr>
                <w:rFonts w:ascii="Times New Roman" w:hAnsi="Times New Roman"/>
                <w:sz w:val="24"/>
                <w:szCs w:val="24"/>
                <w:lang w:val="uk-UA"/>
              </w:rPr>
              <w:t>- автомобіль бортовий, в/п 5 т;</w:t>
            </w:r>
          </w:p>
          <w:p w14:paraId="17761C56" w14:textId="77777777" w:rsidR="004054B9" w:rsidRPr="00B10161" w:rsidRDefault="004054B9" w:rsidP="004054B9">
            <w:pPr>
              <w:pStyle w:val="af9"/>
              <w:spacing w:after="0" w:line="259" w:lineRule="auto"/>
              <w:jc w:val="both"/>
              <w:rPr>
                <w:rFonts w:ascii="Times New Roman" w:hAnsi="Times New Roman"/>
                <w:sz w:val="24"/>
                <w:szCs w:val="24"/>
                <w:lang w:val="uk-UA"/>
              </w:rPr>
            </w:pPr>
            <w:r>
              <w:rPr>
                <w:rFonts w:ascii="Times New Roman" w:hAnsi="Times New Roman"/>
                <w:sz w:val="24"/>
                <w:szCs w:val="24"/>
                <w:lang w:val="uk-UA"/>
              </w:rPr>
              <w:t>- автокран;</w:t>
            </w:r>
          </w:p>
          <w:p w14:paraId="0EBBBBE9" w14:textId="2E3580AD" w:rsidR="004054B9" w:rsidRPr="00206B6F" w:rsidRDefault="004054B9" w:rsidP="004054B9">
            <w:pPr>
              <w:spacing w:after="0" w:line="240" w:lineRule="auto"/>
              <w:ind w:left="-78" w:firstLine="141"/>
              <w:jc w:val="both"/>
              <w:rPr>
                <w:rFonts w:ascii="Times New Roman" w:hAnsi="Times New Roman" w:cs="Times New Roman"/>
                <w:sz w:val="24"/>
                <w:szCs w:val="24"/>
              </w:rPr>
            </w:pPr>
          </w:p>
        </w:tc>
      </w:tr>
      <w:tr w:rsidR="00295A31" w14:paraId="3570FF5A" w14:textId="77777777" w:rsidTr="00DC658A">
        <w:trPr>
          <w:trHeight w:val="1316"/>
        </w:trPr>
        <w:tc>
          <w:tcPr>
            <w:tcW w:w="573" w:type="dxa"/>
            <w:tcBorders>
              <w:top w:val="single" w:sz="4" w:space="0" w:color="000000"/>
              <w:left w:val="single" w:sz="4" w:space="0" w:color="000000"/>
              <w:bottom w:val="single" w:sz="4" w:space="0" w:color="000000"/>
              <w:right w:val="nil"/>
            </w:tcBorders>
            <w:hideMark/>
          </w:tcPr>
          <w:p w14:paraId="3D382512" w14:textId="778CFBB4" w:rsidR="00295A31" w:rsidRDefault="00D62C3C">
            <w:pPr>
              <w:tabs>
                <w:tab w:val="left" w:pos="1080"/>
              </w:tabs>
              <w:jc w:val="center"/>
            </w:pPr>
            <w:r>
              <w:rPr>
                <w:b/>
                <w:bCs/>
              </w:rPr>
              <w:t>2.</w:t>
            </w:r>
          </w:p>
        </w:tc>
        <w:tc>
          <w:tcPr>
            <w:tcW w:w="3285" w:type="dxa"/>
            <w:tcBorders>
              <w:top w:val="single" w:sz="4" w:space="0" w:color="000000"/>
              <w:left w:val="single" w:sz="4" w:space="0" w:color="000000"/>
              <w:bottom w:val="single" w:sz="4" w:space="0" w:color="000000"/>
              <w:right w:val="nil"/>
            </w:tcBorders>
            <w:hideMark/>
          </w:tcPr>
          <w:p w14:paraId="2DF2FC08" w14:textId="77777777" w:rsidR="00295A31" w:rsidRPr="00906074" w:rsidRDefault="00D62C3C">
            <w:pPr>
              <w:tabs>
                <w:tab w:val="left" w:pos="1080"/>
              </w:tabs>
              <w:rPr>
                <w:rFonts w:ascii="Times New Roman" w:hAnsi="Times New Roman" w:cs="Times New Roman"/>
              </w:rPr>
            </w:pPr>
            <w:r w:rsidRPr="00906074">
              <w:rPr>
                <w:rFonts w:ascii="Times New Roman" w:hAnsi="Times New Roman" w:cs="Times New Roman"/>
              </w:rPr>
              <w:t>Наявність працівників відповідної кваліфікації, які мають необхідні знання та досвід</w:t>
            </w:r>
          </w:p>
        </w:tc>
        <w:tc>
          <w:tcPr>
            <w:tcW w:w="6612" w:type="dxa"/>
            <w:tcBorders>
              <w:top w:val="single" w:sz="4" w:space="0" w:color="000000"/>
              <w:left w:val="single" w:sz="4" w:space="0" w:color="000000"/>
              <w:bottom w:val="single" w:sz="4" w:space="0" w:color="000000"/>
              <w:right w:val="single" w:sz="4" w:space="0" w:color="000000"/>
            </w:tcBorders>
            <w:hideMark/>
          </w:tcPr>
          <w:p w14:paraId="079F5B82" w14:textId="28F665AD" w:rsidR="00B45F3C" w:rsidRPr="008073CF" w:rsidRDefault="000801DD" w:rsidP="00B45F3C">
            <w:pPr>
              <w:spacing w:after="0" w:line="240" w:lineRule="auto"/>
              <w:ind w:firstLine="709"/>
              <w:jc w:val="both"/>
              <w:rPr>
                <w:rFonts w:ascii="Times New Roman" w:hAnsi="Times New Roman" w:cs="Times New Roman"/>
                <w:sz w:val="24"/>
                <w:szCs w:val="24"/>
              </w:rPr>
            </w:pPr>
            <w:r w:rsidRPr="008073CF">
              <w:rPr>
                <w:rFonts w:ascii="Times New Roman" w:hAnsi="Times New Roman" w:cs="Times New Roman"/>
                <w:sz w:val="24"/>
                <w:szCs w:val="24"/>
              </w:rPr>
              <w:t xml:space="preserve">2.1. </w:t>
            </w:r>
            <w:r w:rsidR="00B45F3C" w:rsidRPr="008073CF">
              <w:rPr>
                <w:rFonts w:ascii="Times New Roman" w:hAnsi="Times New Roman" w:cs="Times New Roman"/>
                <w:sz w:val="24"/>
                <w:szCs w:val="24"/>
              </w:rPr>
              <w:t>Довідка у довільній формі про наявність в учасника процедури закупівлі працівників відповідної кваліфікації, які мають необхідні знання та досвід, для постачання товару, надання послуг, виконання робіт для виконання умов договору.</w:t>
            </w:r>
          </w:p>
          <w:p w14:paraId="0D736337" w14:textId="5E6D99DF" w:rsidR="00B45F3C" w:rsidRPr="008073CF" w:rsidRDefault="00B45F3C" w:rsidP="00B45F3C">
            <w:pPr>
              <w:spacing w:after="0" w:line="240" w:lineRule="auto"/>
              <w:ind w:firstLine="709"/>
              <w:jc w:val="both"/>
              <w:rPr>
                <w:rFonts w:ascii="Times New Roman" w:hAnsi="Times New Roman" w:cs="Times New Roman"/>
                <w:sz w:val="24"/>
                <w:szCs w:val="24"/>
              </w:rPr>
            </w:pPr>
            <w:bookmarkStart w:id="2" w:name="_Hlk138754753"/>
            <w:r w:rsidRPr="008073CF">
              <w:rPr>
                <w:rFonts w:ascii="Times New Roman" w:hAnsi="Times New Roman" w:cs="Times New Roman"/>
                <w:sz w:val="24"/>
                <w:szCs w:val="24"/>
              </w:rPr>
              <w:t xml:space="preserve">Зокрема: </w:t>
            </w:r>
          </w:p>
          <w:p w14:paraId="1EB1F113" w14:textId="77777777" w:rsidR="00B45F3C" w:rsidRPr="008073CF" w:rsidRDefault="00B45F3C" w:rsidP="00B45F3C">
            <w:pPr>
              <w:spacing w:after="0" w:line="240" w:lineRule="auto"/>
              <w:ind w:firstLine="709"/>
              <w:jc w:val="both"/>
              <w:rPr>
                <w:rFonts w:ascii="Times New Roman" w:hAnsi="Times New Roman" w:cs="Times New Roman"/>
                <w:sz w:val="24"/>
                <w:szCs w:val="24"/>
              </w:rPr>
            </w:pPr>
            <w:r w:rsidRPr="008073CF">
              <w:rPr>
                <w:rFonts w:ascii="Times New Roman" w:hAnsi="Times New Roman" w:cs="Times New Roman"/>
                <w:sz w:val="24"/>
                <w:szCs w:val="24"/>
              </w:rPr>
              <w:t>1)</w:t>
            </w:r>
            <w:r w:rsidRPr="008073CF">
              <w:rPr>
                <w:rFonts w:ascii="Times New Roman" w:hAnsi="Times New Roman" w:cs="Times New Roman"/>
                <w:sz w:val="24"/>
                <w:szCs w:val="24"/>
              </w:rPr>
              <w:tab/>
              <w:t>інженерно-технічні працівники:</w:t>
            </w:r>
          </w:p>
          <w:p w14:paraId="2B7A334E" w14:textId="77777777" w:rsidR="00B45F3C" w:rsidRPr="008073CF" w:rsidRDefault="00B45F3C" w:rsidP="00B45F3C">
            <w:pPr>
              <w:spacing w:after="0" w:line="240" w:lineRule="auto"/>
              <w:ind w:firstLine="709"/>
              <w:jc w:val="both"/>
              <w:rPr>
                <w:rFonts w:ascii="Times New Roman" w:hAnsi="Times New Roman" w:cs="Times New Roman"/>
                <w:sz w:val="24"/>
                <w:szCs w:val="24"/>
              </w:rPr>
            </w:pPr>
            <w:r w:rsidRPr="008073CF">
              <w:rPr>
                <w:rFonts w:ascii="Times New Roman" w:hAnsi="Times New Roman" w:cs="Times New Roman"/>
                <w:sz w:val="24"/>
                <w:szCs w:val="24"/>
              </w:rPr>
              <w:t>- головний інженер або відповідний цій посаді фахівець;</w:t>
            </w:r>
          </w:p>
          <w:p w14:paraId="0A0F032B" w14:textId="77777777" w:rsidR="00B45F3C" w:rsidRPr="008073CF" w:rsidRDefault="00B45F3C" w:rsidP="00B45F3C">
            <w:pPr>
              <w:spacing w:after="0" w:line="240" w:lineRule="auto"/>
              <w:ind w:firstLine="709"/>
              <w:jc w:val="both"/>
              <w:rPr>
                <w:rFonts w:ascii="Times New Roman" w:hAnsi="Times New Roman" w:cs="Times New Roman"/>
                <w:sz w:val="24"/>
                <w:szCs w:val="24"/>
              </w:rPr>
            </w:pPr>
            <w:r w:rsidRPr="008073CF">
              <w:rPr>
                <w:rFonts w:ascii="Times New Roman" w:hAnsi="Times New Roman" w:cs="Times New Roman"/>
                <w:sz w:val="24"/>
                <w:szCs w:val="24"/>
              </w:rPr>
              <w:t>- виконавець робіт</w:t>
            </w:r>
          </w:p>
          <w:p w14:paraId="7CF93533" w14:textId="77777777" w:rsidR="00B45F3C" w:rsidRPr="008073CF" w:rsidRDefault="00B45F3C" w:rsidP="00B45F3C">
            <w:pPr>
              <w:spacing w:after="0" w:line="240" w:lineRule="auto"/>
              <w:ind w:firstLine="709"/>
              <w:jc w:val="both"/>
              <w:rPr>
                <w:rFonts w:ascii="Times New Roman" w:hAnsi="Times New Roman" w:cs="Times New Roman"/>
                <w:sz w:val="24"/>
                <w:szCs w:val="24"/>
              </w:rPr>
            </w:pPr>
            <w:r w:rsidRPr="008073CF">
              <w:rPr>
                <w:rFonts w:ascii="Times New Roman" w:hAnsi="Times New Roman" w:cs="Times New Roman"/>
                <w:sz w:val="24"/>
                <w:szCs w:val="24"/>
              </w:rPr>
              <w:t>- інженер з охорони праці</w:t>
            </w:r>
          </w:p>
          <w:p w14:paraId="7F7AE8A6" w14:textId="77777777" w:rsidR="00B45F3C" w:rsidRPr="008073CF" w:rsidRDefault="00B45F3C" w:rsidP="00B45F3C">
            <w:pPr>
              <w:spacing w:after="0" w:line="240" w:lineRule="auto"/>
              <w:ind w:firstLine="709"/>
              <w:jc w:val="both"/>
              <w:rPr>
                <w:rFonts w:ascii="Times New Roman" w:hAnsi="Times New Roman" w:cs="Times New Roman"/>
                <w:sz w:val="24"/>
                <w:szCs w:val="24"/>
              </w:rPr>
            </w:pPr>
            <w:r w:rsidRPr="008073CF">
              <w:rPr>
                <w:rFonts w:ascii="Times New Roman" w:hAnsi="Times New Roman" w:cs="Times New Roman"/>
                <w:sz w:val="24"/>
                <w:szCs w:val="24"/>
              </w:rPr>
              <w:t>2)</w:t>
            </w:r>
            <w:r w:rsidRPr="008073CF">
              <w:rPr>
                <w:rFonts w:ascii="Times New Roman" w:hAnsi="Times New Roman" w:cs="Times New Roman"/>
                <w:sz w:val="24"/>
                <w:szCs w:val="24"/>
              </w:rPr>
              <w:tab/>
              <w:t>працівники будівельних спеціальностей, які є необхідними для виконання робіт згідно предмету закупівлі;</w:t>
            </w:r>
          </w:p>
          <w:p w14:paraId="293C23B7" w14:textId="77777777" w:rsidR="00B45F3C" w:rsidRPr="008073CF" w:rsidRDefault="00B45F3C" w:rsidP="00B45F3C">
            <w:pPr>
              <w:spacing w:after="0" w:line="240" w:lineRule="auto"/>
              <w:ind w:firstLine="709"/>
              <w:jc w:val="both"/>
              <w:rPr>
                <w:rFonts w:ascii="Times New Roman" w:hAnsi="Times New Roman" w:cs="Times New Roman"/>
                <w:sz w:val="24"/>
                <w:szCs w:val="24"/>
              </w:rPr>
            </w:pPr>
            <w:r w:rsidRPr="008073CF">
              <w:rPr>
                <w:rFonts w:ascii="Times New Roman" w:hAnsi="Times New Roman" w:cs="Times New Roman"/>
                <w:sz w:val="24"/>
                <w:szCs w:val="24"/>
              </w:rPr>
              <w:lastRenderedPageBreak/>
              <w:t xml:space="preserve">Для документального підтвердження інформації, зазначеної в довідці, надаються </w:t>
            </w:r>
            <w:proofErr w:type="spellStart"/>
            <w:r w:rsidRPr="008073CF">
              <w:rPr>
                <w:rFonts w:ascii="Times New Roman" w:hAnsi="Times New Roman" w:cs="Times New Roman"/>
                <w:sz w:val="24"/>
                <w:szCs w:val="24"/>
              </w:rPr>
              <w:t>сканкопії</w:t>
            </w:r>
            <w:proofErr w:type="spellEnd"/>
            <w:r w:rsidRPr="008073CF">
              <w:rPr>
                <w:rFonts w:ascii="Times New Roman" w:hAnsi="Times New Roman" w:cs="Times New Roman"/>
                <w:sz w:val="24"/>
                <w:szCs w:val="24"/>
              </w:rPr>
              <w:t xml:space="preserve"> трудових книжок, та/або наказів про прийняття на роботу, та/або трудових та/або цивільно-</w:t>
            </w:r>
            <w:bookmarkStart w:id="3" w:name="_Hlk138754781"/>
            <w:bookmarkEnd w:id="2"/>
            <w:r w:rsidRPr="008073CF">
              <w:rPr>
                <w:rFonts w:ascii="Times New Roman" w:hAnsi="Times New Roman" w:cs="Times New Roman"/>
                <w:sz w:val="24"/>
                <w:szCs w:val="24"/>
              </w:rPr>
              <w:t>правових договорів  (тощо) залучених до робіт спеціалістів, вказаних в довідці.</w:t>
            </w:r>
          </w:p>
          <w:p w14:paraId="2A230D68" w14:textId="63E84717" w:rsidR="00B45F3C" w:rsidRPr="008073CF" w:rsidRDefault="00B45F3C" w:rsidP="00B45F3C">
            <w:pPr>
              <w:spacing w:after="0" w:line="240" w:lineRule="auto"/>
              <w:ind w:firstLine="709"/>
              <w:jc w:val="both"/>
              <w:rPr>
                <w:rFonts w:ascii="Times New Roman" w:hAnsi="Times New Roman" w:cs="Times New Roman"/>
                <w:sz w:val="24"/>
                <w:szCs w:val="24"/>
              </w:rPr>
            </w:pPr>
            <w:r w:rsidRPr="008073CF">
              <w:rPr>
                <w:rFonts w:ascii="Times New Roman" w:hAnsi="Times New Roman" w:cs="Times New Roman"/>
                <w:sz w:val="24"/>
                <w:szCs w:val="24"/>
              </w:rPr>
              <w:t xml:space="preserve">У складі тендерної пропозиції надаються </w:t>
            </w:r>
            <w:proofErr w:type="spellStart"/>
            <w:r w:rsidRPr="008073CF">
              <w:rPr>
                <w:rFonts w:ascii="Times New Roman" w:hAnsi="Times New Roman" w:cs="Times New Roman"/>
                <w:sz w:val="24"/>
                <w:szCs w:val="24"/>
              </w:rPr>
              <w:t>сканкопії</w:t>
            </w:r>
            <w:proofErr w:type="spellEnd"/>
            <w:r w:rsidRPr="008073CF">
              <w:rPr>
                <w:rFonts w:ascii="Times New Roman" w:hAnsi="Times New Roman" w:cs="Times New Roman"/>
                <w:sz w:val="24"/>
                <w:szCs w:val="24"/>
              </w:rPr>
              <w:t xml:space="preserve"> документів про проходження навчання з охорони праці </w:t>
            </w:r>
            <w:r w:rsidRPr="008073CF">
              <w:rPr>
                <w:rFonts w:ascii="Times New Roman" w:hAnsi="Times New Roman" w:cs="Times New Roman"/>
                <w:spacing w:val="-2"/>
                <w:sz w:val="24"/>
                <w:szCs w:val="24"/>
              </w:rPr>
              <w:t>та проходження навчання з питань пожежної безпеки</w:t>
            </w:r>
            <w:r w:rsidRPr="008073CF">
              <w:rPr>
                <w:rFonts w:ascii="Times New Roman" w:hAnsi="Times New Roman" w:cs="Times New Roman"/>
                <w:sz w:val="24"/>
                <w:szCs w:val="24"/>
              </w:rPr>
              <w:t xml:space="preserve"> головного інженера та виконавця робіт.</w:t>
            </w:r>
            <w:bookmarkEnd w:id="3"/>
          </w:p>
          <w:p w14:paraId="524398F0" w14:textId="3CA2C5B6" w:rsidR="000801DD" w:rsidRPr="008073CF" w:rsidRDefault="00B45F3C" w:rsidP="000801DD">
            <w:pPr>
              <w:spacing w:after="0"/>
              <w:ind w:firstLine="205"/>
              <w:jc w:val="both"/>
              <w:rPr>
                <w:rFonts w:ascii="Times New Roman" w:hAnsi="Times New Roman" w:cs="Times New Roman"/>
                <w:sz w:val="24"/>
                <w:szCs w:val="24"/>
              </w:rPr>
            </w:pPr>
            <w:r w:rsidRPr="008073CF">
              <w:rPr>
                <w:rFonts w:ascii="Times New Roman" w:hAnsi="Times New Roman" w:cs="Times New Roman"/>
                <w:sz w:val="24"/>
                <w:szCs w:val="24"/>
              </w:rPr>
              <w:t>2.4</w:t>
            </w:r>
            <w:r w:rsidR="000801DD" w:rsidRPr="008073CF">
              <w:rPr>
                <w:rFonts w:ascii="Times New Roman" w:hAnsi="Times New Roman" w:cs="Times New Roman"/>
                <w:sz w:val="24"/>
                <w:szCs w:val="24"/>
              </w:rPr>
              <w:t xml:space="preserve">. </w:t>
            </w:r>
            <w:r w:rsidR="000801DD" w:rsidRPr="008073CF">
              <w:rPr>
                <w:rFonts w:ascii="Times New Roman" w:hAnsi="Times New Roman" w:cs="Times New Roman"/>
                <w:color w:val="000000"/>
                <w:sz w:val="24"/>
                <w:szCs w:val="24"/>
                <w:shd w:val="clear" w:color="auto" w:fill="FFFFFF"/>
              </w:rPr>
              <w:t xml:space="preserve">Для підтвердження правових відносин з працівниками надаються </w:t>
            </w:r>
            <w:proofErr w:type="spellStart"/>
            <w:r w:rsidR="000801DD" w:rsidRPr="008073CF">
              <w:rPr>
                <w:rFonts w:ascii="Times New Roman" w:hAnsi="Times New Roman" w:cs="Times New Roman"/>
                <w:color w:val="000000"/>
                <w:sz w:val="24"/>
                <w:szCs w:val="24"/>
                <w:shd w:val="clear" w:color="auto" w:fill="FFFFFF"/>
              </w:rPr>
              <w:t>скан</w:t>
            </w:r>
            <w:proofErr w:type="spellEnd"/>
            <w:r w:rsidR="000801DD" w:rsidRPr="008073CF">
              <w:rPr>
                <w:rFonts w:ascii="Times New Roman" w:hAnsi="Times New Roman" w:cs="Times New Roman"/>
                <w:color w:val="000000"/>
                <w:sz w:val="24"/>
                <w:szCs w:val="24"/>
                <w:shd w:val="clear" w:color="auto" w:fill="FFFFFF"/>
              </w:rPr>
              <w:t xml:space="preserve">-копії </w:t>
            </w:r>
            <w:r w:rsidR="000801DD" w:rsidRPr="008073CF">
              <w:rPr>
                <w:rFonts w:ascii="Times New Roman" w:hAnsi="Times New Roman" w:cs="Times New Roman"/>
                <w:sz w:val="24"/>
                <w:szCs w:val="24"/>
                <w:shd w:val="clear" w:color="auto" w:fill="FFFFFF"/>
              </w:rPr>
              <w:t>наказів про прийняття</w:t>
            </w:r>
            <w:r w:rsidR="000801DD" w:rsidRPr="008073CF">
              <w:rPr>
                <w:rFonts w:ascii="Times New Roman" w:hAnsi="Times New Roman" w:cs="Times New Roman"/>
                <w:color w:val="000000"/>
                <w:sz w:val="24"/>
                <w:szCs w:val="24"/>
                <w:shd w:val="clear" w:color="auto" w:fill="FFFFFF"/>
              </w:rPr>
              <w:t xml:space="preserve"> або копії трудових книжок перша сторінка та сторінка про прийняття на роботу або договорів цивільно-правового характеру.</w:t>
            </w:r>
          </w:p>
          <w:p w14:paraId="5193FD80" w14:textId="064F07C2" w:rsidR="00707D6D" w:rsidRPr="008073CF" w:rsidRDefault="000801DD" w:rsidP="000801DD">
            <w:pPr>
              <w:spacing w:after="0"/>
              <w:jc w:val="both"/>
              <w:rPr>
                <w:rFonts w:ascii="Times New Roman" w:hAnsi="Times New Roman" w:cs="Times New Roman"/>
                <w:color w:val="000000"/>
                <w:sz w:val="24"/>
                <w:szCs w:val="24"/>
                <w:lang w:val="ru-RU"/>
              </w:rPr>
            </w:pPr>
            <w:r w:rsidRPr="008073CF">
              <w:rPr>
                <w:rFonts w:ascii="Times New Roman" w:hAnsi="Times New Roman" w:cs="Times New Roman"/>
                <w:color w:val="000000"/>
                <w:sz w:val="24"/>
                <w:szCs w:val="24"/>
                <w:shd w:val="clear" w:color="auto" w:fill="FFFFFF"/>
              </w:rPr>
              <w:t xml:space="preserve"> Також учасник повинен надати згідно Додатку №1 на працівників субпідрядника, якщо такого буде залучено для виконання робіт.</w:t>
            </w:r>
          </w:p>
        </w:tc>
      </w:tr>
      <w:tr w:rsidR="00295A31" w14:paraId="186FA7B4" w14:textId="77777777" w:rsidTr="00DC658A">
        <w:trPr>
          <w:trHeight w:val="561"/>
        </w:trPr>
        <w:tc>
          <w:tcPr>
            <w:tcW w:w="573" w:type="dxa"/>
            <w:tcBorders>
              <w:top w:val="single" w:sz="4" w:space="0" w:color="000000"/>
              <w:left w:val="single" w:sz="4" w:space="0" w:color="000000"/>
              <w:bottom w:val="single" w:sz="4" w:space="0" w:color="000000"/>
              <w:right w:val="nil"/>
            </w:tcBorders>
            <w:hideMark/>
          </w:tcPr>
          <w:p w14:paraId="4B00F018" w14:textId="5BF5C7E2" w:rsidR="00295A31" w:rsidRDefault="00D62C3C">
            <w:pPr>
              <w:tabs>
                <w:tab w:val="left" w:pos="1080"/>
              </w:tabs>
              <w:jc w:val="center"/>
            </w:pPr>
            <w:r>
              <w:rPr>
                <w:b/>
                <w:bCs/>
              </w:rPr>
              <w:lastRenderedPageBreak/>
              <w:t>3.</w:t>
            </w:r>
          </w:p>
        </w:tc>
        <w:tc>
          <w:tcPr>
            <w:tcW w:w="3285" w:type="dxa"/>
            <w:tcBorders>
              <w:top w:val="single" w:sz="4" w:space="0" w:color="000000"/>
              <w:left w:val="single" w:sz="4" w:space="0" w:color="000000"/>
              <w:bottom w:val="single" w:sz="4" w:space="0" w:color="000000"/>
              <w:right w:val="nil"/>
            </w:tcBorders>
            <w:hideMark/>
          </w:tcPr>
          <w:p w14:paraId="7E079EBC" w14:textId="77777777" w:rsidR="00295A31" w:rsidRPr="003F262E" w:rsidRDefault="00D62C3C">
            <w:pPr>
              <w:tabs>
                <w:tab w:val="left" w:pos="1080"/>
              </w:tabs>
              <w:rPr>
                <w:rFonts w:ascii="Times New Roman" w:hAnsi="Times New Roman" w:cs="Times New Roman"/>
              </w:rPr>
            </w:pPr>
            <w:r w:rsidRPr="003F262E">
              <w:rPr>
                <w:rFonts w:ascii="Times New Roman" w:hAnsi="Times New Roman" w:cs="Times New Roman"/>
              </w:rPr>
              <w:t xml:space="preserve">Наявність документально підтвердженого досвіду виконання аналогічного договору </w:t>
            </w:r>
          </w:p>
        </w:tc>
        <w:tc>
          <w:tcPr>
            <w:tcW w:w="6612" w:type="dxa"/>
            <w:tcBorders>
              <w:top w:val="single" w:sz="4" w:space="0" w:color="000000"/>
              <w:left w:val="single" w:sz="4" w:space="0" w:color="000000"/>
              <w:bottom w:val="single" w:sz="4" w:space="0" w:color="000000"/>
              <w:right w:val="single" w:sz="4" w:space="0" w:color="000000"/>
            </w:tcBorders>
            <w:hideMark/>
          </w:tcPr>
          <w:p w14:paraId="637C787C" w14:textId="3A602017" w:rsidR="00DF6661" w:rsidRPr="008073CF" w:rsidRDefault="001A44A7" w:rsidP="00366976">
            <w:pPr>
              <w:tabs>
                <w:tab w:val="left" w:pos="1080"/>
              </w:tabs>
              <w:spacing w:after="0" w:line="240" w:lineRule="auto"/>
              <w:ind w:firstLine="709"/>
              <w:jc w:val="both"/>
              <w:rPr>
                <w:i/>
              </w:rPr>
            </w:pPr>
            <w:r w:rsidRPr="008073CF">
              <w:rPr>
                <w:rFonts w:ascii="Times New Roman" w:hAnsi="Times New Roman" w:cs="Times New Roman"/>
                <w:sz w:val="24"/>
                <w:szCs w:val="24"/>
              </w:rPr>
              <w:t>Інформаційна довідка про виконання аналогічного договору (</w:t>
            </w:r>
            <w:proofErr w:type="spellStart"/>
            <w:r w:rsidRPr="008073CF">
              <w:rPr>
                <w:rFonts w:ascii="Times New Roman" w:hAnsi="Times New Roman" w:cs="Times New Roman"/>
                <w:sz w:val="24"/>
                <w:szCs w:val="24"/>
              </w:rPr>
              <w:t>ів</w:t>
            </w:r>
            <w:proofErr w:type="spellEnd"/>
            <w:r w:rsidRPr="008073CF">
              <w:rPr>
                <w:rFonts w:ascii="Times New Roman" w:hAnsi="Times New Roman" w:cs="Times New Roman"/>
                <w:sz w:val="24"/>
                <w:szCs w:val="24"/>
              </w:rPr>
              <w:t xml:space="preserve">) довільної форми. </w:t>
            </w:r>
            <w:bookmarkStart w:id="4" w:name="_Hlk134030815"/>
            <w:r w:rsidR="00DF6661" w:rsidRPr="008073CF">
              <w:rPr>
                <w:rFonts w:ascii="Times New Roman" w:hAnsi="Times New Roman" w:cs="Times New Roman"/>
                <w:color w:val="000000" w:themeColor="text1"/>
                <w:sz w:val="24"/>
              </w:rPr>
              <w:t xml:space="preserve">Під аналогічними договорами в контексті даної закупівлі необхідно розуміти договори [відповідно до яких учасник (один з учасників об’єднання учасників) виступав в якості генерального підрядника або підрядника (не субпідрядника)] на виконання </w:t>
            </w:r>
            <w:r w:rsidR="00DF6661" w:rsidRPr="008073CF">
              <w:rPr>
                <w:rFonts w:ascii="Times New Roman" w:hAnsi="Times New Roman" w:cs="Times New Roman"/>
                <w:color w:val="000000"/>
                <w:sz w:val="24"/>
              </w:rPr>
              <w:t xml:space="preserve">робіт з капітального ремонту будівлі, або нового будівництва будівлі ,або будівництва будівлі, або </w:t>
            </w:r>
            <w:r w:rsidR="00DF6661" w:rsidRPr="008073CF">
              <w:rPr>
                <w:rFonts w:ascii="Times New Roman" w:hAnsi="Times New Roman" w:cs="Times New Roman"/>
                <w:sz w:val="24"/>
              </w:rPr>
              <w:t>реставрації будівлі, або реконструкції будівлі.</w:t>
            </w:r>
            <w:bookmarkEnd w:id="4"/>
          </w:p>
          <w:p w14:paraId="225DAA5F" w14:textId="6391CAAB" w:rsidR="001A44A7" w:rsidRPr="008073CF" w:rsidRDefault="001A44A7" w:rsidP="00366976">
            <w:pPr>
              <w:tabs>
                <w:tab w:val="left" w:pos="1080"/>
              </w:tabs>
              <w:spacing w:after="0" w:line="240" w:lineRule="auto"/>
              <w:ind w:firstLine="709"/>
              <w:jc w:val="both"/>
              <w:rPr>
                <w:rFonts w:ascii="Times New Roman" w:hAnsi="Times New Roman" w:cs="Times New Roman"/>
                <w:sz w:val="24"/>
                <w:szCs w:val="24"/>
              </w:rPr>
            </w:pPr>
            <w:r w:rsidRPr="008073CF">
              <w:rPr>
                <w:rFonts w:ascii="Times New Roman" w:hAnsi="Times New Roman" w:cs="Times New Roman"/>
                <w:sz w:val="24"/>
                <w:szCs w:val="24"/>
              </w:rPr>
              <w:t>На підтвердження надати скановану копію (ї) оригіналу аналогічного(</w:t>
            </w:r>
            <w:proofErr w:type="spellStart"/>
            <w:r w:rsidRPr="008073CF">
              <w:rPr>
                <w:rFonts w:ascii="Times New Roman" w:hAnsi="Times New Roman" w:cs="Times New Roman"/>
                <w:sz w:val="24"/>
                <w:szCs w:val="24"/>
              </w:rPr>
              <w:t>их</w:t>
            </w:r>
            <w:proofErr w:type="spellEnd"/>
            <w:r w:rsidRPr="008073CF">
              <w:rPr>
                <w:rFonts w:ascii="Times New Roman" w:hAnsi="Times New Roman" w:cs="Times New Roman"/>
                <w:sz w:val="24"/>
                <w:szCs w:val="24"/>
              </w:rPr>
              <w:t>) договору(</w:t>
            </w:r>
            <w:proofErr w:type="spellStart"/>
            <w:r w:rsidRPr="008073CF">
              <w:rPr>
                <w:rFonts w:ascii="Times New Roman" w:hAnsi="Times New Roman" w:cs="Times New Roman"/>
                <w:sz w:val="24"/>
                <w:szCs w:val="24"/>
              </w:rPr>
              <w:t>ів</w:t>
            </w:r>
            <w:proofErr w:type="spellEnd"/>
            <w:r w:rsidRPr="008073CF">
              <w:rPr>
                <w:rFonts w:ascii="Times New Roman" w:hAnsi="Times New Roman" w:cs="Times New Roman"/>
                <w:sz w:val="24"/>
                <w:szCs w:val="24"/>
              </w:rPr>
              <w:t>) на об’єкт який повністю виконаний, відповідно до абз.1. (не менше двох).</w:t>
            </w:r>
          </w:p>
          <w:p w14:paraId="6B18E373" w14:textId="45BC0119" w:rsidR="00366976" w:rsidRPr="008073CF" w:rsidRDefault="00366976" w:rsidP="00366976">
            <w:pPr>
              <w:tabs>
                <w:tab w:val="left" w:pos="1080"/>
              </w:tabs>
              <w:spacing w:after="0" w:line="240" w:lineRule="auto"/>
              <w:ind w:firstLine="709"/>
              <w:jc w:val="both"/>
              <w:rPr>
                <w:rFonts w:ascii="Times New Roman" w:hAnsi="Times New Roman" w:cs="Times New Roman"/>
                <w:i/>
                <w:sz w:val="28"/>
                <w:szCs w:val="24"/>
              </w:rPr>
            </w:pPr>
            <w:proofErr w:type="spellStart"/>
            <w:r w:rsidRPr="008073CF">
              <w:rPr>
                <w:rFonts w:ascii="Times New Roman" w:hAnsi="Times New Roman" w:cs="Times New Roman"/>
                <w:color w:val="000000" w:themeColor="text1"/>
                <w:sz w:val="24"/>
              </w:rPr>
              <w:t>Сканкопію</w:t>
            </w:r>
            <w:proofErr w:type="spellEnd"/>
            <w:r w:rsidRPr="008073CF">
              <w:rPr>
                <w:rFonts w:ascii="Times New Roman" w:hAnsi="Times New Roman" w:cs="Times New Roman"/>
                <w:color w:val="000000" w:themeColor="text1"/>
                <w:sz w:val="24"/>
              </w:rPr>
              <w:t xml:space="preserve"> з оригіналу або копії актів приймання виконаних будівельних робіт (примірна форма КБ-2в) (і довідок про вартість виконаних будівельних робіт та витрати (примірна форма КБ-3)). Відповідний(і) акт(и) приймання виконаних будівельних робіт (примірна форма КБ-2в) або акт (-и) виконаних будівельних робіт повинен (і) містити посилання на номер договору.</w:t>
            </w:r>
          </w:p>
          <w:p w14:paraId="08ED735F" w14:textId="7E5DC012" w:rsidR="00295A31" w:rsidRPr="008073CF" w:rsidRDefault="001A44A7" w:rsidP="00366976">
            <w:pPr>
              <w:tabs>
                <w:tab w:val="left" w:pos="1080"/>
              </w:tabs>
              <w:spacing w:after="0" w:line="240" w:lineRule="auto"/>
              <w:ind w:firstLine="709"/>
              <w:jc w:val="both"/>
              <w:rPr>
                <w:color w:val="FF0000"/>
                <w:sz w:val="24"/>
                <w:szCs w:val="24"/>
              </w:rPr>
            </w:pPr>
            <w:r w:rsidRPr="008073CF">
              <w:rPr>
                <w:rFonts w:ascii="Times New Roman" w:hAnsi="Times New Roman" w:cs="Times New Roman"/>
                <w:sz w:val="24"/>
                <w:szCs w:val="24"/>
              </w:rPr>
              <w:t xml:space="preserve">  На підтвердження інформації щодо поданих  договорів надати оригінал листів-відгуків про співпрацю щодо виконаного договору від Замовника (або іншої сторони договору), що вказані в абз.1. (не менше двох). Відгуки повинен мати посилання на договори, які виконувалися та бути належно оформленими, містити вихідний номер та дату видачі такого документу.</w:t>
            </w:r>
          </w:p>
        </w:tc>
      </w:tr>
      <w:tr w:rsidR="0031621A" w:rsidRPr="0031621A" w14:paraId="65A312B9" w14:textId="77777777" w:rsidTr="00DC658A">
        <w:trPr>
          <w:trHeight w:val="561"/>
        </w:trPr>
        <w:tc>
          <w:tcPr>
            <w:tcW w:w="573" w:type="dxa"/>
            <w:tcBorders>
              <w:top w:val="single" w:sz="4" w:space="0" w:color="000000"/>
              <w:left w:val="single" w:sz="4" w:space="0" w:color="000000"/>
              <w:bottom w:val="single" w:sz="4" w:space="0" w:color="000000"/>
              <w:right w:val="nil"/>
            </w:tcBorders>
            <w:hideMark/>
          </w:tcPr>
          <w:p w14:paraId="0E8173F8" w14:textId="77777777" w:rsidR="00295A31" w:rsidRPr="0031621A" w:rsidRDefault="00D62C3C">
            <w:pPr>
              <w:tabs>
                <w:tab w:val="left" w:pos="1080"/>
              </w:tabs>
              <w:jc w:val="center"/>
              <w:rPr>
                <w:b/>
                <w:bCs/>
              </w:rPr>
            </w:pPr>
            <w:r w:rsidRPr="0031621A">
              <w:rPr>
                <w:b/>
                <w:bCs/>
              </w:rPr>
              <w:t>4.</w:t>
            </w:r>
          </w:p>
        </w:tc>
        <w:tc>
          <w:tcPr>
            <w:tcW w:w="3285" w:type="dxa"/>
            <w:tcBorders>
              <w:top w:val="single" w:sz="4" w:space="0" w:color="000000"/>
              <w:left w:val="single" w:sz="4" w:space="0" w:color="000000"/>
              <w:bottom w:val="single" w:sz="4" w:space="0" w:color="000000"/>
              <w:right w:val="nil"/>
            </w:tcBorders>
            <w:hideMark/>
          </w:tcPr>
          <w:p w14:paraId="174AA0D3" w14:textId="77777777" w:rsidR="00295A31" w:rsidRPr="0031621A" w:rsidRDefault="00D62C3C">
            <w:pPr>
              <w:tabs>
                <w:tab w:val="left" w:pos="1080"/>
              </w:tabs>
              <w:rPr>
                <w:rFonts w:ascii="Times New Roman" w:hAnsi="Times New Roman" w:cs="Times New Roman"/>
                <w:sz w:val="24"/>
                <w:szCs w:val="24"/>
              </w:rPr>
            </w:pPr>
            <w:r w:rsidRPr="0031621A">
              <w:rPr>
                <w:rFonts w:ascii="Times New Roman" w:hAnsi="Times New Roman" w:cs="Times New Roman"/>
                <w:sz w:val="24"/>
                <w:szCs w:val="24"/>
                <w:lang w:eastAsia="uk-UA"/>
              </w:rPr>
              <w:t>Наявність фінансової спроможності, яка підтверджується фінансовою звітністю</w:t>
            </w:r>
          </w:p>
        </w:tc>
        <w:tc>
          <w:tcPr>
            <w:tcW w:w="6612" w:type="dxa"/>
            <w:tcBorders>
              <w:top w:val="single" w:sz="4" w:space="0" w:color="000000"/>
              <w:left w:val="single" w:sz="4" w:space="0" w:color="000000"/>
              <w:bottom w:val="single" w:sz="4" w:space="0" w:color="000000"/>
              <w:right w:val="single" w:sz="4" w:space="0" w:color="000000"/>
            </w:tcBorders>
            <w:hideMark/>
          </w:tcPr>
          <w:p w14:paraId="25088D2E" w14:textId="65AB4F1F" w:rsidR="00295A31" w:rsidRPr="008073CF" w:rsidRDefault="00D62C3C">
            <w:pPr>
              <w:pStyle w:val="210"/>
              <w:spacing w:after="0" w:line="240" w:lineRule="auto"/>
              <w:ind w:left="0" w:firstLine="269"/>
              <w:jc w:val="both"/>
              <w:rPr>
                <w:rFonts w:ascii="Times New Roman" w:hAnsi="Times New Roman"/>
                <w:sz w:val="24"/>
                <w:szCs w:val="24"/>
              </w:rPr>
            </w:pPr>
            <w:r w:rsidRPr="008073CF">
              <w:rPr>
                <w:rFonts w:ascii="Times New Roman" w:hAnsi="Times New Roman"/>
                <w:sz w:val="24"/>
                <w:szCs w:val="24"/>
                <w:lang w:val="uk-UA"/>
              </w:rPr>
              <w:t>4.1. Обсяг річного доходу (виручки) учасника за 202</w:t>
            </w:r>
            <w:r w:rsidR="00450EBC" w:rsidRPr="008073CF">
              <w:rPr>
                <w:rFonts w:ascii="Times New Roman" w:hAnsi="Times New Roman"/>
                <w:sz w:val="24"/>
                <w:szCs w:val="24"/>
                <w:lang w:val="uk-UA"/>
              </w:rPr>
              <w:t>2</w:t>
            </w:r>
            <w:r w:rsidRPr="008073CF">
              <w:rPr>
                <w:rFonts w:ascii="Times New Roman" w:hAnsi="Times New Roman"/>
                <w:sz w:val="24"/>
                <w:szCs w:val="24"/>
                <w:lang w:val="uk-UA"/>
              </w:rPr>
              <w:t xml:space="preserve"> рік повинен становити не менше </w:t>
            </w:r>
            <w:r w:rsidR="009247A7" w:rsidRPr="008073CF">
              <w:rPr>
                <w:rFonts w:ascii="Times New Roman" w:hAnsi="Times New Roman"/>
                <w:sz w:val="24"/>
                <w:szCs w:val="24"/>
                <w:lang w:val="uk-UA"/>
              </w:rPr>
              <w:t>10</w:t>
            </w:r>
            <w:r w:rsidR="00545724" w:rsidRPr="008073CF">
              <w:rPr>
                <w:rFonts w:ascii="Times New Roman" w:hAnsi="Times New Roman"/>
                <w:sz w:val="24"/>
                <w:szCs w:val="24"/>
                <w:lang w:val="uk-UA"/>
              </w:rPr>
              <w:t>,0</w:t>
            </w:r>
            <w:r w:rsidR="00726304" w:rsidRPr="008073CF">
              <w:rPr>
                <w:rFonts w:ascii="Times New Roman" w:hAnsi="Times New Roman"/>
                <w:sz w:val="24"/>
                <w:szCs w:val="24"/>
                <w:lang w:val="uk-UA"/>
              </w:rPr>
              <w:t xml:space="preserve"> млн </w:t>
            </w:r>
            <w:r w:rsidRPr="008073CF">
              <w:rPr>
                <w:rFonts w:ascii="Times New Roman" w:hAnsi="Times New Roman"/>
                <w:sz w:val="24"/>
                <w:szCs w:val="24"/>
                <w:lang w:val="uk-UA"/>
              </w:rPr>
              <w:t>грн за 202</w:t>
            </w:r>
            <w:r w:rsidR="006B5CD0" w:rsidRPr="008073CF">
              <w:rPr>
                <w:rFonts w:ascii="Times New Roman" w:hAnsi="Times New Roman"/>
                <w:sz w:val="24"/>
                <w:szCs w:val="24"/>
                <w:lang w:val="uk-UA"/>
              </w:rPr>
              <w:t>2</w:t>
            </w:r>
            <w:r w:rsidRPr="008073CF">
              <w:rPr>
                <w:rFonts w:ascii="Times New Roman" w:hAnsi="Times New Roman"/>
                <w:sz w:val="24"/>
                <w:szCs w:val="24"/>
                <w:lang w:val="uk-UA"/>
              </w:rPr>
              <w:t xml:space="preserve"> рік підтверджується наступними документами:</w:t>
            </w:r>
          </w:p>
          <w:p w14:paraId="72A2D850" w14:textId="545BEE56" w:rsidR="00295A31" w:rsidRPr="008073CF" w:rsidRDefault="00D62C3C">
            <w:pPr>
              <w:pStyle w:val="210"/>
              <w:spacing w:after="0" w:line="240" w:lineRule="auto"/>
              <w:ind w:left="0" w:firstLine="269"/>
              <w:jc w:val="both"/>
              <w:rPr>
                <w:rFonts w:ascii="Times New Roman" w:hAnsi="Times New Roman"/>
                <w:sz w:val="24"/>
                <w:szCs w:val="24"/>
              </w:rPr>
            </w:pPr>
            <w:r w:rsidRPr="008073CF">
              <w:rPr>
                <w:rFonts w:ascii="Times New Roman" w:hAnsi="Times New Roman"/>
                <w:sz w:val="24"/>
                <w:szCs w:val="24"/>
                <w:lang w:val="uk-UA"/>
              </w:rPr>
              <w:t>- Копія Балансу підприємства</w:t>
            </w:r>
            <w:r w:rsidRPr="008073CF">
              <w:rPr>
                <w:rFonts w:ascii="Times New Roman" w:hAnsi="Times New Roman"/>
                <w:sz w:val="24"/>
                <w:szCs w:val="24"/>
              </w:rPr>
              <w:t xml:space="preserve"> за </w:t>
            </w:r>
            <w:r w:rsidRPr="008073CF">
              <w:rPr>
                <w:rFonts w:ascii="Times New Roman" w:hAnsi="Times New Roman"/>
                <w:sz w:val="24"/>
                <w:szCs w:val="24"/>
                <w:lang w:val="uk-UA"/>
              </w:rPr>
              <w:t>202</w:t>
            </w:r>
            <w:r w:rsidR="006B5CD0" w:rsidRPr="008073CF">
              <w:rPr>
                <w:rFonts w:ascii="Times New Roman" w:hAnsi="Times New Roman"/>
                <w:sz w:val="24"/>
                <w:szCs w:val="24"/>
                <w:lang w:val="uk-UA"/>
              </w:rPr>
              <w:t>2</w:t>
            </w:r>
            <w:r w:rsidRPr="008073CF">
              <w:rPr>
                <w:rFonts w:ascii="Times New Roman" w:hAnsi="Times New Roman"/>
                <w:sz w:val="24"/>
                <w:szCs w:val="24"/>
                <w:lang w:val="uk-UA"/>
              </w:rPr>
              <w:t>р.;</w:t>
            </w:r>
          </w:p>
          <w:p w14:paraId="6C515771" w14:textId="6AAD1474" w:rsidR="00295A31" w:rsidRPr="008073CF" w:rsidRDefault="00D62C3C">
            <w:pPr>
              <w:pStyle w:val="210"/>
              <w:spacing w:after="0" w:line="240" w:lineRule="auto"/>
              <w:ind w:left="0" w:firstLine="269"/>
              <w:jc w:val="both"/>
              <w:rPr>
                <w:rFonts w:ascii="Times New Roman" w:hAnsi="Times New Roman"/>
                <w:sz w:val="24"/>
                <w:szCs w:val="24"/>
              </w:rPr>
            </w:pPr>
            <w:r w:rsidRPr="008073CF">
              <w:rPr>
                <w:rFonts w:ascii="Times New Roman" w:hAnsi="Times New Roman"/>
                <w:sz w:val="24"/>
                <w:szCs w:val="24"/>
                <w:lang w:val="uk-UA"/>
              </w:rPr>
              <w:t xml:space="preserve">- Копія Звіту про </w:t>
            </w:r>
            <w:proofErr w:type="spellStart"/>
            <w:r w:rsidRPr="008073CF">
              <w:rPr>
                <w:rFonts w:ascii="Times New Roman" w:hAnsi="Times New Roman"/>
                <w:sz w:val="24"/>
                <w:szCs w:val="24"/>
              </w:rPr>
              <w:t>фінансові</w:t>
            </w:r>
            <w:proofErr w:type="spellEnd"/>
            <w:r w:rsidRPr="008073CF">
              <w:rPr>
                <w:rFonts w:ascii="Times New Roman" w:hAnsi="Times New Roman"/>
                <w:sz w:val="24"/>
                <w:szCs w:val="24"/>
              </w:rPr>
              <w:t xml:space="preserve"> </w:t>
            </w:r>
            <w:proofErr w:type="spellStart"/>
            <w:r w:rsidRPr="008073CF">
              <w:rPr>
                <w:rFonts w:ascii="Times New Roman" w:hAnsi="Times New Roman"/>
                <w:sz w:val="24"/>
                <w:szCs w:val="24"/>
              </w:rPr>
              <w:t>результати</w:t>
            </w:r>
            <w:proofErr w:type="spellEnd"/>
            <w:r w:rsidRPr="008073CF">
              <w:rPr>
                <w:rFonts w:ascii="Times New Roman" w:hAnsi="Times New Roman"/>
                <w:sz w:val="24"/>
                <w:szCs w:val="24"/>
              </w:rPr>
              <w:t xml:space="preserve"> за </w:t>
            </w:r>
            <w:r w:rsidRPr="008073CF">
              <w:rPr>
                <w:rFonts w:ascii="Times New Roman" w:hAnsi="Times New Roman"/>
                <w:sz w:val="24"/>
                <w:szCs w:val="24"/>
                <w:lang w:val="uk-UA"/>
              </w:rPr>
              <w:t>202</w:t>
            </w:r>
            <w:r w:rsidR="006B5CD0" w:rsidRPr="008073CF">
              <w:rPr>
                <w:rFonts w:ascii="Times New Roman" w:hAnsi="Times New Roman"/>
                <w:sz w:val="24"/>
                <w:szCs w:val="24"/>
                <w:lang w:val="uk-UA"/>
              </w:rPr>
              <w:t>2</w:t>
            </w:r>
            <w:r w:rsidRPr="008073CF">
              <w:rPr>
                <w:rFonts w:ascii="Times New Roman" w:hAnsi="Times New Roman"/>
                <w:sz w:val="24"/>
                <w:szCs w:val="24"/>
                <w:lang w:val="uk-UA"/>
              </w:rPr>
              <w:t>р.</w:t>
            </w:r>
            <w:r w:rsidRPr="008073CF">
              <w:rPr>
                <w:rFonts w:ascii="Times New Roman" w:hAnsi="Times New Roman"/>
                <w:sz w:val="24"/>
                <w:szCs w:val="24"/>
              </w:rPr>
              <w:t>;</w:t>
            </w:r>
          </w:p>
          <w:p w14:paraId="079476ED" w14:textId="77777777" w:rsidR="00295A31" w:rsidRPr="008073CF" w:rsidRDefault="00D62C3C">
            <w:pPr>
              <w:pStyle w:val="210"/>
              <w:spacing w:after="0" w:line="240" w:lineRule="auto"/>
              <w:ind w:left="0" w:firstLine="269"/>
              <w:jc w:val="both"/>
              <w:rPr>
                <w:rFonts w:ascii="Times New Roman" w:hAnsi="Times New Roman"/>
                <w:sz w:val="24"/>
                <w:szCs w:val="24"/>
              </w:rPr>
            </w:pPr>
            <w:r w:rsidRPr="008073CF">
              <w:rPr>
                <w:rFonts w:ascii="Times New Roman" w:hAnsi="Times New Roman"/>
                <w:sz w:val="24"/>
                <w:szCs w:val="24"/>
                <w:lang w:val="uk-UA"/>
              </w:rPr>
              <w:t xml:space="preserve">- </w:t>
            </w:r>
            <w:proofErr w:type="spellStart"/>
            <w:r w:rsidRPr="008073CF">
              <w:rPr>
                <w:rFonts w:ascii="Times New Roman" w:hAnsi="Times New Roman"/>
                <w:sz w:val="24"/>
                <w:szCs w:val="24"/>
              </w:rPr>
              <w:t>Копія</w:t>
            </w:r>
            <w:proofErr w:type="spellEnd"/>
            <w:r w:rsidRPr="008073CF">
              <w:rPr>
                <w:rFonts w:ascii="Times New Roman" w:hAnsi="Times New Roman"/>
                <w:sz w:val="24"/>
                <w:szCs w:val="24"/>
              </w:rPr>
              <w:t xml:space="preserve"> </w:t>
            </w:r>
            <w:proofErr w:type="spellStart"/>
            <w:r w:rsidRPr="008073CF">
              <w:rPr>
                <w:rFonts w:ascii="Times New Roman" w:hAnsi="Times New Roman"/>
                <w:sz w:val="24"/>
                <w:szCs w:val="24"/>
              </w:rPr>
              <w:t>Звіту</w:t>
            </w:r>
            <w:proofErr w:type="spellEnd"/>
            <w:r w:rsidRPr="008073CF">
              <w:rPr>
                <w:rFonts w:ascii="Times New Roman" w:hAnsi="Times New Roman"/>
                <w:sz w:val="24"/>
                <w:szCs w:val="24"/>
              </w:rPr>
              <w:t xml:space="preserve"> про </w:t>
            </w:r>
            <w:proofErr w:type="spellStart"/>
            <w:r w:rsidRPr="008073CF">
              <w:rPr>
                <w:rFonts w:ascii="Times New Roman" w:hAnsi="Times New Roman"/>
                <w:sz w:val="24"/>
                <w:szCs w:val="24"/>
              </w:rPr>
              <w:t>рух</w:t>
            </w:r>
            <w:proofErr w:type="spellEnd"/>
            <w:r w:rsidRPr="008073CF">
              <w:rPr>
                <w:rFonts w:ascii="Times New Roman" w:hAnsi="Times New Roman"/>
                <w:sz w:val="24"/>
                <w:szCs w:val="24"/>
              </w:rPr>
              <w:t xml:space="preserve"> </w:t>
            </w:r>
            <w:proofErr w:type="spellStart"/>
            <w:r w:rsidRPr="008073CF">
              <w:rPr>
                <w:rFonts w:ascii="Times New Roman" w:hAnsi="Times New Roman"/>
                <w:sz w:val="24"/>
                <w:szCs w:val="24"/>
              </w:rPr>
              <w:t>грошових</w:t>
            </w:r>
            <w:proofErr w:type="spellEnd"/>
            <w:r w:rsidRPr="008073CF">
              <w:rPr>
                <w:rFonts w:ascii="Times New Roman" w:hAnsi="Times New Roman"/>
                <w:sz w:val="24"/>
                <w:szCs w:val="24"/>
              </w:rPr>
              <w:t xml:space="preserve"> </w:t>
            </w:r>
            <w:proofErr w:type="spellStart"/>
            <w:r w:rsidRPr="008073CF">
              <w:rPr>
                <w:rFonts w:ascii="Times New Roman" w:hAnsi="Times New Roman"/>
                <w:sz w:val="24"/>
                <w:szCs w:val="24"/>
              </w:rPr>
              <w:t>коштів</w:t>
            </w:r>
            <w:proofErr w:type="spellEnd"/>
            <w:r w:rsidRPr="008073CF">
              <w:rPr>
                <w:rFonts w:ascii="Times New Roman" w:hAnsi="Times New Roman"/>
                <w:sz w:val="24"/>
                <w:szCs w:val="24"/>
              </w:rPr>
              <w:t xml:space="preserve"> за </w:t>
            </w:r>
            <w:proofErr w:type="spellStart"/>
            <w:r w:rsidRPr="008073CF">
              <w:rPr>
                <w:rFonts w:ascii="Times New Roman" w:hAnsi="Times New Roman"/>
                <w:sz w:val="24"/>
                <w:szCs w:val="24"/>
              </w:rPr>
              <w:t>останній</w:t>
            </w:r>
            <w:proofErr w:type="spellEnd"/>
            <w:r w:rsidRPr="008073CF">
              <w:rPr>
                <w:rFonts w:ascii="Times New Roman" w:hAnsi="Times New Roman"/>
                <w:sz w:val="24"/>
                <w:szCs w:val="24"/>
              </w:rPr>
              <w:t xml:space="preserve"> </w:t>
            </w:r>
            <w:proofErr w:type="spellStart"/>
            <w:r w:rsidRPr="008073CF">
              <w:rPr>
                <w:rFonts w:ascii="Times New Roman" w:hAnsi="Times New Roman"/>
                <w:sz w:val="24"/>
                <w:szCs w:val="24"/>
              </w:rPr>
              <w:t>звітний</w:t>
            </w:r>
            <w:proofErr w:type="spellEnd"/>
            <w:r w:rsidRPr="008073CF">
              <w:rPr>
                <w:rFonts w:ascii="Times New Roman" w:hAnsi="Times New Roman"/>
                <w:sz w:val="24"/>
                <w:szCs w:val="24"/>
              </w:rPr>
              <w:t xml:space="preserve"> </w:t>
            </w:r>
            <w:proofErr w:type="spellStart"/>
            <w:r w:rsidRPr="008073CF">
              <w:rPr>
                <w:rFonts w:ascii="Times New Roman" w:hAnsi="Times New Roman"/>
                <w:sz w:val="24"/>
                <w:szCs w:val="24"/>
              </w:rPr>
              <w:t>період</w:t>
            </w:r>
            <w:proofErr w:type="spellEnd"/>
            <w:r w:rsidRPr="008073CF">
              <w:rPr>
                <w:rFonts w:ascii="Times New Roman" w:hAnsi="Times New Roman"/>
                <w:sz w:val="24"/>
                <w:szCs w:val="24"/>
              </w:rPr>
              <w:t>.</w:t>
            </w:r>
          </w:p>
        </w:tc>
      </w:tr>
    </w:tbl>
    <w:p w14:paraId="3C123EFD" w14:textId="77777777" w:rsidR="00295A31" w:rsidRPr="0031621A" w:rsidRDefault="00295A31">
      <w:pPr>
        <w:jc w:val="both"/>
        <w:rPr>
          <w:b/>
          <w:bCs/>
          <w:i/>
          <w:iCs/>
        </w:rPr>
      </w:pPr>
    </w:p>
    <w:p w14:paraId="6F634A1A" w14:textId="77777777" w:rsidR="000333EF" w:rsidRDefault="000333EF">
      <w:pPr>
        <w:jc w:val="both"/>
        <w:rPr>
          <w:b/>
          <w:bCs/>
          <w:i/>
          <w:iCs/>
        </w:rPr>
      </w:pPr>
    </w:p>
    <w:p w14:paraId="002718B1" w14:textId="77777777" w:rsidR="00295A31" w:rsidRPr="00C90337" w:rsidRDefault="00D62C3C">
      <w:pPr>
        <w:tabs>
          <w:tab w:val="left" w:pos="1080"/>
        </w:tabs>
        <w:rPr>
          <w:rFonts w:ascii="Times New Roman" w:hAnsi="Times New Roman" w:cs="Times New Roman"/>
          <w:b/>
        </w:rPr>
      </w:pPr>
      <w:r w:rsidRPr="00C90337">
        <w:rPr>
          <w:rFonts w:ascii="Times New Roman" w:hAnsi="Times New Roman" w:cs="Times New Roman"/>
          <w:b/>
        </w:rPr>
        <w:t>2. Інші документи:</w:t>
      </w:r>
    </w:p>
    <w:tbl>
      <w:tblPr>
        <w:tblW w:w="4900" w:type="pct"/>
        <w:tblLook w:val="04A0" w:firstRow="1" w:lastRow="0" w:firstColumn="1" w:lastColumn="0" w:noHBand="0" w:noVBand="1"/>
      </w:tblPr>
      <w:tblGrid>
        <w:gridCol w:w="582"/>
        <w:gridCol w:w="2720"/>
        <w:gridCol w:w="6964"/>
      </w:tblGrid>
      <w:tr w:rsidR="0031621A" w:rsidRPr="0031621A" w14:paraId="46B30955" w14:textId="77777777">
        <w:trPr>
          <w:trHeight w:val="375"/>
        </w:trPr>
        <w:tc>
          <w:tcPr>
            <w:tcW w:w="283" w:type="pct"/>
            <w:tcBorders>
              <w:top w:val="single" w:sz="4" w:space="0" w:color="000000"/>
              <w:left w:val="single" w:sz="4" w:space="0" w:color="000000"/>
              <w:bottom w:val="single" w:sz="4" w:space="0" w:color="000000"/>
              <w:right w:val="nil"/>
            </w:tcBorders>
            <w:hideMark/>
          </w:tcPr>
          <w:p w14:paraId="76EAF3A6" w14:textId="77777777" w:rsidR="00295A31" w:rsidRPr="0031621A" w:rsidRDefault="00D62C3C">
            <w:pPr>
              <w:jc w:val="center"/>
            </w:pPr>
            <w:r w:rsidRPr="0031621A">
              <w:rPr>
                <w:b/>
                <w:bCs/>
              </w:rPr>
              <w:lastRenderedPageBreak/>
              <w:t>1.</w:t>
            </w:r>
          </w:p>
        </w:tc>
        <w:tc>
          <w:tcPr>
            <w:tcW w:w="1325" w:type="pct"/>
            <w:tcBorders>
              <w:top w:val="single" w:sz="4" w:space="0" w:color="000000"/>
              <w:left w:val="single" w:sz="4" w:space="0" w:color="000000"/>
              <w:bottom w:val="single" w:sz="4" w:space="0" w:color="000000"/>
              <w:right w:val="nil"/>
            </w:tcBorders>
            <w:shd w:val="clear" w:color="auto" w:fill="auto"/>
            <w:hideMark/>
          </w:tcPr>
          <w:p w14:paraId="2E920DBC" w14:textId="77777777" w:rsidR="00295A31" w:rsidRPr="0031621A" w:rsidRDefault="00D62C3C">
            <w:pPr>
              <w:rPr>
                <w:rFonts w:ascii="Times New Roman" w:hAnsi="Times New Roman" w:cs="Times New Roman"/>
                <w:sz w:val="24"/>
                <w:szCs w:val="24"/>
              </w:rPr>
            </w:pPr>
            <w:r w:rsidRPr="0031621A">
              <w:rPr>
                <w:rFonts w:ascii="Times New Roman" w:hAnsi="Times New Roman" w:cs="Times New Roman"/>
                <w:sz w:val="24"/>
                <w:szCs w:val="24"/>
              </w:rPr>
              <w:t xml:space="preserve">Правомочність на укладення договору про закупівлю та підписання </w:t>
            </w:r>
            <w:r w:rsidRPr="0031621A">
              <w:rPr>
                <w:rFonts w:ascii="Times New Roman" w:hAnsi="Times New Roman" w:cs="Times New Roman"/>
                <w:bCs/>
                <w:sz w:val="24"/>
                <w:szCs w:val="24"/>
              </w:rPr>
              <w:t>тендерних</w:t>
            </w:r>
            <w:r w:rsidRPr="0031621A">
              <w:rPr>
                <w:rFonts w:ascii="Times New Roman" w:hAnsi="Times New Roman" w:cs="Times New Roman"/>
                <w:sz w:val="24"/>
                <w:szCs w:val="24"/>
              </w:rPr>
              <w:t xml:space="preserve"> пропозиції </w:t>
            </w:r>
          </w:p>
        </w:tc>
        <w:tc>
          <w:tcPr>
            <w:tcW w:w="3392" w:type="pct"/>
            <w:tcBorders>
              <w:top w:val="single" w:sz="4" w:space="0" w:color="000000"/>
              <w:left w:val="single" w:sz="4" w:space="0" w:color="000000"/>
              <w:bottom w:val="single" w:sz="4" w:space="0" w:color="000000"/>
              <w:right w:val="single" w:sz="4" w:space="0" w:color="000000"/>
            </w:tcBorders>
            <w:hideMark/>
          </w:tcPr>
          <w:p w14:paraId="3425B2D9" w14:textId="77777777" w:rsidR="00295A31" w:rsidRPr="0031621A" w:rsidRDefault="00D62C3C">
            <w:pPr>
              <w:spacing w:after="0"/>
              <w:ind w:firstLine="284"/>
              <w:jc w:val="both"/>
              <w:rPr>
                <w:rFonts w:ascii="Times New Roman" w:hAnsi="Times New Roman" w:cs="Times New Roman"/>
                <w:b/>
                <w:sz w:val="24"/>
                <w:szCs w:val="24"/>
              </w:rPr>
            </w:pPr>
            <w:r w:rsidRPr="0031621A">
              <w:rPr>
                <w:rFonts w:ascii="Times New Roman" w:hAnsi="Times New Roman" w:cs="Times New Roman"/>
                <w:b/>
                <w:sz w:val="24"/>
                <w:szCs w:val="24"/>
              </w:rPr>
              <w:t>Для юридичних осіб</w:t>
            </w:r>
          </w:p>
          <w:p w14:paraId="254B0899" w14:textId="77777777" w:rsidR="00295A31" w:rsidRPr="0031621A" w:rsidRDefault="00D62C3C" w:rsidP="008E4091">
            <w:pPr>
              <w:widowControl w:val="0"/>
              <w:numPr>
                <w:ilvl w:val="1"/>
                <w:numId w:val="5"/>
              </w:numPr>
              <w:autoSpaceDE w:val="0"/>
              <w:autoSpaceDN w:val="0"/>
              <w:spacing w:after="0" w:line="240" w:lineRule="auto"/>
              <w:jc w:val="both"/>
              <w:rPr>
                <w:rFonts w:ascii="Times New Roman" w:hAnsi="Times New Roman" w:cs="Times New Roman"/>
                <w:sz w:val="24"/>
                <w:szCs w:val="24"/>
              </w:rPr>
            </w:pPr>
            <w:r w:rsidRPr="0031621A">
              <w:rPr>
                <w:rFonts w:ascii="Times New Roman" w:hAnsi="Times New Roman" w:cs="Times New Roman"/>
                <w:sz w:val="24"/>
                <w:szCs w:val="24"/>
              </w:rPr>
              <w:t>Копії розпорядчих документів, про призначення (обрання) на посаду відповідної особи - копія наказу про призначення та/ або протоколу зборів засновників (учасників), тощо, разом з копіями паспорту або іншого документу, що посвідчує особу уповноваженого згідно чинного законодавства, а також  разом із витягом з установчих документів учасника, що містить інформацію щодо повноважень (функцій, тощо) такої особи;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зі строком дії не менше ніж до завершення строку дійсності тендерної пропозиції, разом з копіями паспорту або іншого документу, що посвідчує особу повіреного згідно чинного законодавства</w:t>
            </w:r>
          </w:p>
          <w:p w14:paraId="4A95A049" w14:textId="77777777" w:rsidR="00295A31" w:rsidRDefault="00D62C3C" w:rsidP="008E4091">
            <w:pPr>
              <w:pStyle w:val="af9"/>
              <w:numPr>
                <w:ilvl w:val="1"/>
                <w:numId w:val="5"/>
              </w:numPr>
              <w:spacing w:after="0"/>
              <w:jc w:val="both"/>
              <w:rPr>
                <w:rFonts w:ascii="Times New Roman" w:hAnsi="Times New Roman"/>
                <w:sz w:val="24"/>
                <w:szCs w:val="24"/>
              </w:rPr>
            </w:pPr>
            <w:proofErr w:type="spellStart"/>
            <w:r w:rsidRPr="0031621A">
              <w:rPr>
                <w:rFonts w:ascii="Times New Roman" w:hAnsi="Times New Roman"/>
                <w:sz w:val="24"/>
                <w:szCs w:val="24"/>
              </w:rPr>
              <w:t>Витяг</w:t>
            </w:r>
            <w:proofErr w:type="spellEnd"/>
            <w:r w:rsidRPr="0031621A">
              <w:rPr>
                <w:rFonts w:ascii="Times New Roman" w:hAnsi="Times New Roman"/>
                <w:sz w:val="24"/>
                <w:szCs w:val="24"/>
              </w:rPr>
              <w:t xml:space="preserve"> з </w:t>
            </w:r>
            <w:proofErr w:type="spellStart"/>
            <w:r w:rsidRPr="0031621A">
              <w:rPr>
                <w:rFonts w:ascii="Times New Roman" w:hAnsi="Times New Roman"/>
                <w:sz w:val="24"/>
                <w:szCs w:val="24"/>
              </w:rPr>
              <w:t>Єдиного</w:t>
            </w:r>
            <w:proofErr w:type="spellEnd"/>
            <w:r w:rsidRPr="0031621A">
              <w:rPr>
                <w:rFonts w:ascii="Times New Roman" w:hAnsi="Times New Roman"/>
                <w:sz w:val="24"/>
                <w:szCs w:val="24"/>
              </w:rPr>
              <w:t xml:space="preserve"> державного </w:t>
            </w:r>
            <w:proofErr w:type="spellStart"/>
            <w:r w:rsidRPr="0031621A">
              <w:rPr>
                <w:rFonts w:ascii="Times New Roman" w:hAnsi="Times New Roman"/>
                <w:sz w:val="24"/>
                <w:szCs w:val="24"/>
              </w:rPr>
              <w:t>реєстру</w:t>
            </w:r>
            <w:proofErr w:type="spellEnd"/>
            <w:r w:rsidRPr="0031621A">
              <w:rPr>
                <w:rFonts w:ascii="Times New Roman" w:hAnsi="Times New Roman"/>
                <w:sz w:val="24"/>
                <w:szCs w:val="24"/>
              </w:rPr>
              <w:t xml:space="preserve"> </w:t>
            </w:r>
            <w:proofErr w:type="spellStart"/>
            <w:r w:rsidRPr="0031621A">
              <w:rPr>
                <w:rFonts w:ascii="Times New Roman" w:hAnsi="Times New Roman"/>
                <w:sz w:val="24"/>
                <w:szCs w:val="24"/>
              </w:rPr>
              <w:t>юридичних</w:t>
            </w:r>
            <w:proofErr w:type="spellEnd"/>
            <w:r w:rsidRPr="0031621A">
              <w:rPr>
                <w:rFonts w:ascii="Times New Roman" w:hAnsi="Times New Roman"/>
                <w:sz w:val="24"/>
                <w:szCs w:val="24"/>
              </w:rPr>
              <w:t xml:space="preserve"> </w:t>
            </w:r>
            <w:proofErr w:type="spellStart"/>
            <w:r w:rsidRPr="0031621A">
              <w:rPr>
                <w:rFonts w:ascii="Times New Roman" w:hAnsi="Times New Roman"/>
                <w:sz w:val="24"/>
                <w:szCs w:val="24"/>
              </w:rPr>
              <w:t>осіб</w:t>
            </w:r>
            <w:proofErr w:type="spellEnd"/>
            <w:r w:rsidRPr="0031621A">
              <w:rPr>
                <w:rFonts w:ascii="Times New Roman" w:hAnsi="Times New Roman"/>
                <w:sz w:val="24"/>
                <w:szCs w:val="24"/>
              </w:rPr>
              <w:t xml:space="preserve"> </w:t>
            </w:r>
            <w:proofErr w:type="spellStart"/>
            <w:r w:rsidRPr="0031621A">
              <w:rPr>
                <w:rFonts w:ascii="Times New Roman" w:hAnsi="Times New Roman"/>
                <w:sz w:val="24"/>
                <w:szCs w:val="24"/>
              </w:rPr>
              <w:t>фізичних</w:t>
            </w:r>
            <w:proofErr w:type="spellEnd"/>
            <w:r w:rsidRPr="0031621A">
              <w:rPr>
                <w:rFonts w:ascii="Times New Roman" w:hAnsi="Times New Roman"/>
                <w:sz w:val="24"/>
                <w:szCs w:val="24"/>
              </w:rPr>
              <w:t xml:space="preserve"> </w:t>
            </w:r>
            <w:proofErr w:type="spellStart"/>
            <w:r w:rsidRPr="0031621A">
              <w:rPr>
                <w:rFonts w:ascii="Times New Roman" w:hAnsi="Times New Roman"/>
                <w:sz w:val="24"/>
                <w:szCs w:val="24"/>
              </w:rPr>
              <w:t>осіб</w:t>
            </w:r>
            <w:proofErr w:type="spellEnd"/>
            <w:r w:rsidRPr="0031621A">
              <w:rPr>
                <w:rFonts w:ascii="Times New Roman" w:hAnsi="Times New Roman"/>
                <w:sz w:val="24"/>
                <w:szCs w:val="24"/>
              </w:rPr>
              <w:t xml:space="preserve"> – </w:t>
            </w:r>
            <w:proofErr w:type="spellStart"/>
            <w:r w:rsidRPr="0031621A">
              <w:rPr>
                <w:rFonts w:ascii="Times New Roman" w:hAnsi="Times New Roman"/>
                <w:sz w:val="24"/>
                <w:szCs w:val="24"/>
              </w:rPr>
              <w:t>підприємців</w:t>
            </w:r>
            <w:proofErr w:type="spellEnd"/>
            <w:r w:rsidRPr="0031621A">
              <w:rPr>
                <w:rFonts w:ascii="Times New Roman" w:hAnsi="Times New Roman"/>
                <w:sz w:val="24"/>
                <w:szCs w:val="24"/>
              </w:rPr>
              <w:t xml:space="preserve"> та </w:t>
            </w:r>
            <w:proofErr w:type="spellStart"/>
            <w:r w:rsidRPr="0031621A">
              <w:rPr>
                <w:rFonts w:ascii="Times New Roman" w:hAnsi="Times New Roman"/>
                <w:sz w:val="24"/>
                <w:szCs w:val="24"/>
              </w:rPr>
              <w:t>громадських</w:t>
            </w:r>
            <w:proofErr w:type="spellEnd"/>
            <w:r w:rsidRPr="0031621A">
              <w:rPr>
                <w:rFonts w:ascii="Times New Roman" w:hAnsi="Times New Roman"/>
                <w:sz w:val="24"/>
                <w:szCs w:val="24"/>
              </w:rPr>
              <w:t xml:space="preserve"> </w:t>
            </w:r>
            <w:proofErr w:type="spellStart"/>
            <w:r w:rsidRPr="0031621A">
              <w:rPr>
                <w:rFonts w:ascii="Times New Roman" w:hAnsi="Times New Roman"/>
                <w:sz w:val="24"/>
                <w:szCs w:val="24"/>
              </w:rPr>
              <w:t>формувань</w:t>
            </w:r>
            <w:proofErr w:type="spellEnd"/>
            <w:r w:rsidRPr="0031621A">
              <w:rPr>
                <w:rFonts w:ascii="Times New Roman" w:hAnsi="Times New Roman"/>
                <w:sz w:val="24"/>
                <w:szCs w:val="24"/>
              </w:rPr>
              <w:t>, (</w:t>
            </w:r>
            <w:proofErr w:type="spellStart"/>
            <w:r w:rsidRPr="0031621A">
              <w:rPr>
                <w:rFonts w:ascii="Times New Roman" w:hAnsi="Times New Roman"/>
                <w:sz w:val="24"/>
                <w:szCs w:val="24"/>
              </w:rPr>
              <w:t>завірений</w:t>
            </w:r>
            <w:proofErr w:type="spellEnd"/>
            <w:r w:rsidRPr="0031621A">
              <w:rPr>
                <w:rFonts w:ascii="Times New Roman" w:hAnsi="Times New Roman"/>
                <w:sz w:val="24"/>
                <w:szCs w:val="24"/>
              </w:rPr>
              <w:t xml:space="preserve"> </w:t>
            </w:r>
            <w:proofErr w:type="spellStart"/>
            <w:r w:rsidRPr="0031621A">
              <w:rPr>
                <w:rFonts w:ascii="Times New Roman" w:hAnsi="Times New Roman"/>
                <w:sz w:val="24"/>
                <w:szCs w:val="24"/>
              </w:rPr>
              <w:t>учасником</w:t>
            </w:r>
            <w:proofErr w:type="spellEnd"/>
            <w:r w:rsidRPr="0031621A">
              <w:rPr>
                <w:rFonts w:ascii="Times New Roman" w:hAnsi="Times New Roman"/>
                <w:sz w:val="24"/>
                <w:szCs w:val="24"/>
              </w:rPr>
              <w:t>).</w:t>
            </w:r>
          </w:p>
          <w:p w14:paraId="6932EE07" w14:textId="77777777" w:rsidR="00295A31" w:rsidRPr="0031621A" w:rsidRDefault="00D62C3C">
            <w:pPr>
              <w:spacing w:after="0"/>
              <w:ind w:firstLine="284"/>
              <w:jc w:val="both"/>
              <w:rPr>
                <w:rFonts w:ascii="Times New Roman" w:hAnsi="Times New Roman" w:cs="Times New Roman"/>
                <w:b/>
                <w:bCs/>
                <w:sz w:val="24"/>
                <w:szCs w:val="24"/>
                <w:u w:val="single"/>
              </w:rPr>
            </w:pPr>
            <w:r w:rsidRPr="0031621A">
              <w:rPr>
                <w:rFonts w:ascii="Times New Roman" w:hAnsi="Times New Roman" w:cs="Times New Roman"/>
                <w:b/>
                <w:bCs/>
                <w:sz w:val="24"/>
                <w:szCs w:val="24"/>
                <w:u w:val="single"/>
              </w:rPr>
              <w:t>Для фізичних осіб-підприємців:</w:t>
            </w:r>
          </w:p>
          <w:p w14:paraId="61E276C1" w14:textId="77777777" w:rsidR="00295A31" w:rsidRPr="0031621A" w:rsidRDefault="00D62C3C">
            <w:pPr>
              <w:spacing w:after="0"/>
              <w:ind w:firstLine="284"/>
              <w:jc w:val="both"/>
              <w:rPr>
                <w:rFonts w:ascii="Times New Roman" w:hAnsi="Times New Roman" w:cs="Times New Roman"/>
                <w:sz w:val="24"/>
                <w:szCs w:val="24"/>
              </w:rPr>
            </w:pPr>
            <w:r w:rsidRPr="0031621A">
              <w:rPr>
                <w:rFonts w:ascii="Times New Roman" w:hAnsi="Times New Roman" w:cs="Times New Roman"/>
                <w:bCs/>
                <w:sz w:val="24"/>
                <w:szCs w:val="24"/>
              </w:rPr>
              <w:t>Для фізичних осіб-підприємців, що подають пропозицію від власного імені та особисто підписують документи пропозиції замовник самостійно та з використанням програмних засобів Єдиного державного реєстру юридичних осіб, фізичних осіб - підприємців та громадських формувань перевіряє відповідну інформацію про реєстрацію суб’єкта господарювання. У випадку, якщо від імені фізичної особи-підприємця документи пропозиції та/або пропозиція засвідчується підписом представника такої особи, повноваження представника повинні підтверджуватись нотаріально посвідченою довіреністю, копія якої відповідно надається у складі документів пропозиції.</w:t>
            </w:r>
          </w:p>
          <w:p w14:paraId="47F2BFC0" w14:textId="77777777" w:rsidR="00295A31" w:rsidRPr="0031621A" w:rsidRDefault="00295A31">
            <w:pPr>
              <w:spacing w:after="0"/>
              <w:ind w:firstLine="284"/>
              <w:jc w:val="both"/>
            </w:pPr>
          </w:p>
        </w:tc>
      </w:tr>
      <w:tr w:rsidR="00295A31" w14:paraId="653475F1" w14:textId="77777777">
        <w:trPr>
          <w:trHeight w:val="375"/>
        </w:trPr>
        <w:tc>
          <w:tcPr>
            <w:tcW w:w="283" w:type="pct"/>
            <w:tcBorders>
              <w:top w:val="single" w:sz="4" w:space="0" w:color="000000"/>
              <w:left w:val="single" w:sz="4" w:space="0" w:color="000000"/>
              <w:bottom w:val="single" w:sz="4" w:space="0" w:color="000000"/>
              <w:right w:val="nil"/>
            </w:tcBorders>
            <w:hideMark/>
          </w:tcPr>
          <w:p w14:paraId="5D79E0E3" w14:textId="77777777" w:rsidR="00295A31" w:rsidRDefault="00D62C3C">
            <w:pPr>
              <w:spacing w:after="0"/>
              <w:ind w:left="142"/>
              <w:rPr>
                <w:b/>
                <w:bCs/>
              </w:rPr>
            </w:pPr>
            <w:r>
              <w:rPr>
                <w:b/>
                <w:bCs/>
              </w:rPr>
              <w:t>2.</w:t>
            </w:r>
          </w:p>
        </w:tc>
        <w:tc>
          <w:tcPr>
            <w:tcW w:w="1325" w:type="pct"/>
            <w:tcBorders>
              <w:top w:val="single" w:sz="4" w:space="0" w:color="000000"/>
              <w:left w:val="single" w:sz="4" w:space="0" w:color="000000"/>
              <w:bottom w:val="single" w:sz="4" w:space="0" w:color="000000"/>
              <w:right w:val="nil"/>
            </w:tcBorders>
            <w:hideMark/>
          </w:tcPr>
          <w:p w14:paraId="27B54A98" w14:textId="77777777" w:rsidR="00295A31" w:rsidRPr="00241081" w:rsidRDefault="00D62C3C">
            <w:pPr>
              <w:spacing w:after="0"/>
              <w:rPr>
                <w:rFonts w:ascii="Times New Roman" w:hAnsi="Times New Roman" w:cs="Times New Roman"/>
                <w:sz w:val="24"/>
                <w:szCs w:val="24"/>
              </w:rPr>
            </w:pPr>
            <w:r w:rsidRPr="00241081">
              <w:rPr>
                <w:rFonts w:ascii="Times New Roman" w:hAnsi="Times New Roman" w:cs="Times New Roman"/>
                <w:sz w:val="24"/>
                <w:szCs w:val="24"/>
              </w:rPr>
              <w:t>Відомості про учасника</w:t>
            </w:r>
          </w:p>
        </w:tc>
        <w:tc>
          <w:tcPr>
            <w:tcW w:w="3392" w:type="pct"/>
            <w:tcBorders>
              <w:top w:val="single" w:sz="4" w:space="0" w:color="000000"/>
              <w:left w:val="single" w:sz="4" w:space="0" w:color="000000"/>
              <w:bottom w:val="single" w:sz="4" w:space="0" w:color="000000"/>
              <w:right w:val="single" w:sz="4" w:space="0" w:color="000000"/>
            </w:tcBorders>
            <w:hideMark/>
          </w:tcPr>
          <w:p w14:paraId="70FB72CC" w14:textId="77777777" w:rsidR="00295A31" w:rsidRDefault="00D62C3C">
            <w:pPr>
              <w:spacing w:after="0"/>
              <w:ind w:firstLine="284"/>
              <w:jc w:val="both"/>
              <w:rPr>
                <w:rFonts w:ascii="Times New Roman" w:hAnsi="Times New Roman" w:cs="Times New Roman"/>
                <w:sz w:val="24"/>
                <w:szCs w:val="24"/>
              </w:rPr>
            </w:pPr>
            <w:r>
              <w:rPr>
                <w:rFonts w:ascii="Times New Roman" w:hAnsi="Times New Roman" w:cs="Times New Roman"/>
                <w:sz w:val="24"/>
                <w:szCs w:val="24"/>
              </w:rPr>
              <w:t>Відомості про учасника за встановленою формою:</w:t>
            </w:r>
          </w:p>
          <w:p w14:paraId="796FE42E" w14:textId="77777777" w:rsidR="00295A31" w:rsidRDefault="00D62C3C">
            <w:pPr>
              <w:pStyle w:val="aff5"/>
              <w:ind w:firstLine="284"/>
              <w:jc w:val="center"/>
              <w:rPr>
                <w:rFonts w:ascii="Times New Roman" w:hAnsi="Times New Roman" w:cs="Times New Roman"/>
                <w:b/>
                <w:sz w:val="24"/>
                <w:szCs w:val="24"/>
                <w:lang w:val="uk-UA"/>
              </w:rPr>
            </w:pPr>
            <w:r>
              <w:rPr>
                <w:rFonts w:ascii="Times New Roman" w:hAnsi="Times New Roman" w:cs="Times New Roman"/>
                <w:b/>
                <w:sz w:val="24"/>
                <w:szCs w:val="24"/>
                <w:lang w:val="uk-UA"/>
              </w:rPr>
              <w:t>Форма “ВІДОМОСТІ ПРО УЧАСНИКА”</w:t>
            </w:r>
          </w:p>
          <w:p w14:paraId="5491C474" w14:textId="77777777" w:rsidR="00295A31" w:rsidRDefault="00D62C3C" w:rsidP="008E4091">
            <w:pPr>
              <w:pStyle w:val="aff5"/>
              <w:numPr>
                <w:ilvl w:val="0"/>
                <w:numId w:val="4"/>
              </w:numPr>
              <w:ind w:left="0" w:firstLine="284"/>
              <w:jc w:val="both"/>
              <w:rPr>
                <w:rFonts w:ascii="Times New Roman" w:hAnsi="Times New Roman" w:cs="Times New Roman"/>
                <w:sz w:val="24"/>
                <w:szCs w:val="24"/>
                <w:lang w:val="uk-UA"/>
              </w:rPr>
            </w:pPr>
            <w:r>
              <w:rPr>
                <w:rFonts w:ascii="Times New Roman" w:hAnsi="Times New Roman" w:cs="Times New Roman"/>
                <w:sz w:val="24"/>
                <w:szCs w:val="24"/>
                <w:lang w:val="uk-UA"/>
              </w:rPr>
              <w:t>Повна та скорочена назва учасника:</w:t>
            </w:r>
          </w:p>
          <w:p w14:paraId="772A66D6" w14:textId="77777777" w:rsidR="00295A31" w:rsidRDefault="00D62C3C" w:rsidP="008E4091">
            <w:pPr>
              <w:pStyle w:val="aff5"/>
              <w:numPr>
                <w:ilvl w:val="0"/>
                <w:numId w:val="4"/>
              </w:numPr>
              <w:ind w:left="0" w:firstLine="284"/>
              <w:jc w:val="both"/>
              <w:rPr>
                <w:rFonts w:ascii="Times New Roman" w:hAnsi="Times New Roman" w:cs="Times New Roman"/>
                <w:sz w:val="24"/>
                <w:szCs w:val="24"/>
                <w:lang w:val="uk-UA"/>
              </w:rPr>
            </w:pPr>
            <w:r>
              <w:rPr>
                <w:rFonts w:ascii="Times New Roman" w:hAnsi="Times New Roman" w:cs="Times New Roman"/>
                <w:sz w:val="24"/>
                <w:szCs w:val="24"/>
                <w:lang w:val="uk-UA"/>
              </w:rPr>
              <w:t>Назва документа, яким затверджено Статут учасника, його номер та дата (для юридичних осіб):</w:t>
            </w:r>
          </w:p>
          <w:p w14:paraId="30B811A2" w14:textId="77777777" w:rsidR="00295A31" w:rsidRDefault="00D62C3C" w:rsidP="008E4091">
            <w:pPr>
              <w:pStyle w:val="aff5"/>
              <w:numPr>
                <w:ilvl w:val="0"/>
                <w:numId w:val="4"/>
              </w:numPr>
              <w:ind w:left="0" w:firstLine="284"/>
              <w:jc w:val="both"/>
              <w:rPr>
                <w:rFonts w:ascii="Times New Roman" w:hAnsi="Times New Roman" w:cs="Times New Roman"/>
                <w:sz w:val="24"/>
                <w:szCs w:val="24"/>
                <w:lang w:val="uk-UA"/>
              </w:rPr>
            </w:pPr>
            <w:r>
              <w:rPr>
                <w:rFonts w:ascii="Times New Roman" w:hAnsi="Times New Roman" w:cs="Times New Roman"/>
                <w:sz w:val="24"/>
                <w:szCs w:val="24"/>
                <w:lang w:val="uk-UA"/>
              </w:rPr>
              <w:t>Місце та дата проведення державної реєстрації учасника:</w:t>
            </w:r>
          </w:p>
          <w:p w14:paraId="2089514A" w14:textId="77777777" w:rsidR="00295A31" w:rsidRDefault="00D62C3C" w:rsidP="008E4091">
            <w:pPr>
              <w:pStyle w:val="aff5"/>
              <w:numPr>
                <w:ilvl w:val="0"/>
                <w:numId w:val="4"/>
              </w:numPr>
              <w:ind w:left="0" w:firstLine="284"/>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Статус учасника </w:t>
            </w:r>
            <w:r>
              <w:rPr>
                <w:rFonts w:ascii="Times New Roman" w:hAnsi="Times New Roman" w:cs="Times New Roman"/>
                <w:sz w:val="24"/>
                <w:szCs w:val="24"/>
                <w:u w:val="single"/>
                <w:lang w:val="uk-UA"/>
              </w:rPr>
              <w:t>(виробник або надавач послуг або виконавець робіт, дилер, представник або ін.)</w:t>
            </w:r>
            <w:r>
              <w:rPr>
                <w:rFonts w:ascii="Times New Roman" w:hAnsi="Times New Roman" w:cs="Times New Roman"/>
                <w:sz w:val="24"/>
                <w:szCs w:val="24"/>
                <w:lang w:val="uk-UA"/>
              </w:rPr>
              <w:t>:</w:t>
            </w:r>
          </w:p>
          <w:p w14:paraId="4F004AC4" w14:textId="77777777" w:rsidR="00295A31" w:rsidRDefault="00D62C3C" w:rsidP="008E4091">
            <w:pPr>
              <w:pStyle w:val="aff5"/>
              <w:numPr>
                <w:ilvl w:val="0"/>
                <w:numId w:val="4"/>
              </w:numPr>
              <w:ind w:left="0" w:firstLine="284"/>
              <w:jc w:val="both"/>
              <w:rPr>
                <w:rFonts w:ascii="Times New Roman" w:hAnsi="Times New Roman" w:cs="Times New Roman"/>
                <w:sz w:val="24"/>
                <w:szCs w:val="24"/>
                <w:lang w:val="uk-UA"/>
              </w:rPr>
            </w:pPr>
            <w:r>
              <w:rPr>
                <w:rFonts w:ascii="Times New Roman" w:hAnsi="Times New Roman" w:cs="Times New Roman"/>
                <w:sz w:val="24"/>
                <w:szCs w:val="24"/>
                <w:lang w:val="uk-UA"/>
              </w:rPr>
              <w:t>Організаційно-правова форма:</w:t>
            </w:r>
          </w:p>
          <w:p w14:paraId="59411499" w14:textId="77777777" w:rsidR="00295A31" w:rsidRDefault="00D62C3C" w:rsidP="008E4091">
            <w:pPr>
              <w:pStyle w:val="aff5"/>
              <w:numPr>
                <w:ilvl w:val="0"/>
                <w:numId w:val="4"/>
              </w:numPr>
              <w:ind w:left="0" w:firstLine="284"/>
              <w:jc w:val="both"/>
              <w:rPr>
                <w:rFonts w:ascii="Times New Roman" w:hAnsi="Times New Roman" w:cs="Times New Roman"/>
                <w:sz w:val="24"/>
                <w:szCs w:val="24"/>
                <w:lang w:val="uk-UA"/>
              </w:rPr>
            </w:pPr>
            <w:r>
              <w:rPr>
                <w:rFonts w:ascii="Times New Roman" w:hAnsi="Times New Roman" w:cs="Times New Roman"/>
                <w:sz w:val="24"/>
                <w:szCs w:val="24"/>
                <w:lang w:val="uk-UA"/>
              </w:rPr>
              <w:t>Форма власності:</w:t>
            </w:r>
          </w:p>
          <w:p w14:paraId="30C011CB" w14:textId="77777777" w:rsidR="00295A31" w:rsidRDefault="00D62C3C" w:rsidP="008E4091">
            <w:pPr>
              <w:pStyle w:val="aff5"/>
              <w:numPr>
                <w:ilvl w:val="0"/>
                <w:numId w:val="4"/>
              </w:numPr>
              <w:ind w:left="0" w:firstLine="284"/>
              <w:jc w:val="both"/>
              <w:rPr>
                <w:rFonts w:ascii="Times New Roman" w:hAnsi="Times New Roman" w:cs="Times New Roman"/>
                <w:sz w:val="24"/>
                <w:szCs w:val="24"/>
                <w:lang w:val="uk-UA"/>
              </w:rPr>
            </w:pPr>
            <w:r>
              <w:rPr>
                <w:rFonts w:ascii="Times New Roman" w:hAnsi="Times New Roman" w:cs="Times New Roman"/>
                <w:sz w:val="24"/>
                <w:szCs w:val="24"/>
                <w:lang w:val="uk-UA"/>
              </w:rPr>
              <w:t>Юридична адреса:</w:t>
            </w:r>
          </w:p>
          <w:p w14:paraId="537754EA" w14:textId="77777777" w:rsidR="00295A31" w:rsidRDefault="00D62C3C" w:rsidP="008E4091">
            <w:pPr>
              <w:pStyle w:val="aff5"/>
              <w:numPr>
                <w:ilvl w:val="0"/>
                <w:numId w:val="4"/>
              </w:numPr>
              <w:ind w:left="0" w:firstLine="284"/>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Поштова адреса: </w:t>
            </w:r>
          </w:p>
          <w:p w14:paraId="24016961" w14:textId="77777777" w:rsidR="00295A31" w:rsidRDefault="00D62C3C" w:rsidP="008E4091">
            <w:pPr>
              <w:pStyle w:val="aff5"/>
              <w:numPr>
                <w:ilvl w:val="0"/>
                <w:numId w:val="4"/>
              </w:numPr>
              <w:ind w:left="0" w:firstLine="284"/>
              <w:jc w:val="both"/>
              <w:rPr>
                <w:rFonts w:ascii="Times New Roman" w:hAnsi="Times New Roman" w:cs="Times New Roman"/>
                <w:sz w:val="24"/>
                <w:szCs w:val="24"/>
                <w:lang w:val="uk-UA"/>
              </w:rPr>
            </w:pPr>
            <w:r>
              <w:rPr>
                <w:rFonts w:ascii="Times New Roman" w:hAnsi="Times New Roman" w:cs="Times New Roman"/>
                <w:sz w:val="24"/>
                <w:szCs w:val="24"/>
                <w:lang w:val="uk-UA"/>
              </w:rPr>
              <w:t>Реквізити банку/банків (номер рахунку (у разі наявності), найменування банку та його код МФО), у якому (яких) обслуговується учасник: (</w:t>
            </w:r>
            <w:r>
              <w:rPr>
                <w:rFonts w:ascii="Times New Roman" w:hAnsi="Times New Roman" w:cs="Times New Roman"/>
                <w:i/>
                <w:sz w:val="24"/>
                <w:szCs w:val="24"/>
                <w:lang w:val="uk-UA"/>
              </w:rPr>
              <w:t>у даному пункті зазначаються реквізити банку (банків) у якому (яких) обслуговується учасник).</w:t>
            </w:r>
          </w:p>
        </w:tc>
      </w:tr>
      <w:tr w:rsidR="00295A31" w14:paraId="1A07FDEE" w14:textId="77777777">
        <w:trPr>
          <w:trHeight w:val="375"/>
        </w:trPr>
        <w:tc>
          <w:tcPr>
            <w:tcW w:w="283" w:type="pct"/>
            <w:tcBorders>
              <w:top w:val="single" w:sz="4" w:space="0" w:color="000000"/>
              <w:left w:val="single" w:sz="4" w:space="0" w:color="000000"/>
              <w:bottom w:val="single" w:sz="4" w:space="0" w:color="000000"/>
              <w:right w:val="nil"/>
            </w:tcBorders>
            <w:hideMark/>
          </w:tcPr>
          <w:p w14:paraId="289D983C" w14:textId="77777777" w:rsidR="00295A31" w:rsidRDefault="00D62C3C">
            <w:pPr>
              <w:spacing w:after="0"/>
              <w:jc w:val="center"/>
              <w:rPr>
                <w:b/>
                <w:bCs/>
              </w:rPr>
            </w:pPr>
            <w:r>
              <w:rPr>
                <w:b/>
                <w:bCs/>
              </w:rPr>
              <w:t>3.</w:t>
            </w:r>
          </w:p>
        </w:tc>
        <w:tc>
          <w:tcPr>
            <w:tcW w:w="1325" w:type="pct"/>
            <w:tcBorders>
              <w:top w:val="single" w:sz="4" w:space="0" w:color="000000"/>
              <w:left w:val="single" w:sz="4" w:space="0" w:color="000000"/>
              <w:bottom w:val="single" w:sz="4" w:space="0" w:color="000000"/>
              <w:right w:val="nil"/>
            </w:tcBorders>
            <w:hideMark/>
          </w:tcPr>
          <w:p w14:paraId="40E60F09" w14:textId="77777777" w:rsidR="00295A31" w:rsidRPr="00241081" w:rsidRDefault="00D62C3C">
            <w:pPr>
              <w:spacing w:after="0"/>
              <w:rPr>
                <w:rFonts w:ascii="Times New Roman" w:hAnsi="Times New Roman" w:cs="Times New Roman"/>
                <w:sz w:val="24"/>
                <w:szCs w:val="24"/>
              </w:rPr>
            </w:pPr>
            <w:r w:rsidRPr="00241081">
              <w:rPr>
                <w:rFonts w:ascii="Times New Roman" w:hAnsi="Times New Roman" w:cs="Times New Roman"/>
                <w:sz w:val="24"/>
                <w:szCs w:val="24"/>
              </w:rPr>
              <w:t>Відомості щодо сплати податків та зборів ( у разі наявності)</w:t>
            </w:r>
          </w:p>
        </w:tc>
        <w:tc>
          <w:tcPr>
            <w:tcW w:w="3392" w:type="pct"/>
            <w:tcBorders>
              <w:top w:val="single" w:sz="4" w:space="0" w:color="000000"/>
              <w:left w:val="single" w:sz="4" w:space="0" w:color="000000"/>
              <w:bottom w:val="single" w:sz="4" w:space="0" w:color="000000"/>
              <w:right w:val="single" w:sz="4" w:space="0" w:color="000000"/>
            </w:tcBorders>
            <w:hideMark/>
          </w:tcPr>
          <w:p w14:paraId="54DBB2EC" w14:textId="77777777" w:rsidR="00295A31" w:rsidRDefault="00D62C3C">
            <w:pPr>
              <w:spacing w:after="0"/>
              <w:ind w:firstLine="284"/>
              <w:jc w:val="both"/>
              <w:rPr>
                <w:rFonts w:ascii="Times New Roman" w:hAnsi="Times New Roman" w:cs="Times New Roman"/>
                <w:sz w:val="24"/>
                <w:szCs w:val="24"/>
              </w:rPr>
            </w:pPr>
            <w:r>
              <w:rPr>
                <w:rFonts w:ascii="Times New Roman" w:hAnsi="Times New Roman" w:cs="Times New Roman"/>
                <w:sz w:val="24"/>
                <w:szCs w:val="24"/>
              </w:rPr>
              <w:t xml:space="preserve">Для платників ПДВ: </w:t>
            </w:r>
          </w:p>
          <w:p w14:paraId="0B6BDBBC" w14:textId="77777777" w:rsidR="00295A31" w:rsidRDefault="00D62C3C">
            <w:pPr>
              <w:keepNext/>
              <w:keepLines/>
              <w:suppressAutoHyphens/>
              <w:spacing w:after="0"/>
              <w:ind w:firstLine="284"/>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 xml:space="preserve">- копія свідоцтва про реєстрацію платника ПДВ або копія витягу з реєстру платників ПДВ </w:t>
            </w:r>
          </w:p>
          <w:p w14:paraId="43D96029" w14:textId="77777777" w:rsidR="00295A31" w:rsidRDefault="00D62C3C">
            <w:pPr>
              <w:spacing w:after="0"/>
              <w:ind w:firstLine="284"/>
              <w:jc w:val="both"/>
              <w:rPr>
                <w:rFonts w:ascii="Times New Roman" w:hAnsi="Times New Roman" w:cs="Times New Roman"/>
                <w:sz w:val="24"/>
                <w:szCs w:val="24"/>
              </w:rPr>
            </w:pPr>
            <w:r>
              <w:rPr>
                <w:rFonts w:ascii="Times New Roman" w:hAnsi="Times New Roman" w:cs="Times New Roman"/>
                <w:sz w:val="24"/>
                <w:szCs w:val="24"/>
              </w:rPr>
              <w:t>Для платників єдиного податку:</w:t>
            </w:r>
          </w:p>
          <w:p w14:paraId="054AECD3" w14:textId="77777777" w:rsidR="00295A31" w:rsidRDefault="00D62C3C">
            <w:pPr>
              <w:keepNext/>
              <w:keepLines/>
              <w:suppressAutoHyphens/>
              <w:spacing w:after="0"/>
              <w:ind w:firstLine="284"/>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lastRenderedPageBreak/>
              <w:t>- копія свідоцтва про сплату єдиного податку або копія витягу з реєстру платників єдиного податку.</w:t>
            </w:r>
          </w:p>
          <w:p w14:paraId="266C0BA8" w14:textId="77777777" w:rsidR="00295A31" w:rsidRDefault="00D62C3C">
            <w:pPr>
              <w:spacing w:after="0"/>
              <w:ind w:firstLine="284"/>
              <w:jc w:val="both"/>
              <w:rPr>
                <w:rFonts w:ascii="Times New Roman" w:hAnsi="Times New Roman" w:cs="Times New Roman"/>
                <w:kern w:val="2"/>
                <w:sz w:val="24"/>
                <w:szCs w:val="24"/>
                <w:lang w:eastAsia="ar-SA"/>
              </w:rPr>
            </w:pPr>
            <w:r>
              <w:rPr>
                <w:rFonts w:ascii="Times New Roman" w:hAnsi="Times New Roman" w:cs="Times New Roman"/>
                <w:bCs/>
                <w:sz w:val="24"/>
                <w:szCs w:val="24"/>
              </w:rPr>
              <w:t xml:space="preserve">У разі, якщо учасник не є платником податку на додану вартість та платником єдиного податку, тоді він повинен подати 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w:t>
            </w:r>
            <w:proofErr w:type="spellStart"/>
            <w:r>
              <w:rPr>
                <w:rFonts w:ascii="Times New Roman" w:hAnsi="Times New Roman" w:cs="Times New Roman"/>
                <w:bCs/>
                <w:sz w:val="24"/>
                <w:szCs w:val="24"/>
              </w:rPr>
              <w:t>свідоцтв</w:t>
            </w:r>
            <w:proofErr w:type="spellEnd"/>
            <w:r>
              <w:rPr>
                <w:rFonts w:ascii="Times New Roman" w:hAnsi="Times New Roman" w:cs="Times New Roman"/>
                <w:bCs/>
                <w:sz w:val="24"/>
                <w:szCs w:val="24"/>
              </w:rPr>
              <w:t>.</w:t>
            </w:r>
          </w:p>
        </w:tc>
      </w:tr>
      <w:tr w:rsidR="00295A31" w14:paraId="7004A5A4" w14:textId="77777777">
        <w:trPr>
          <w:trHeight w:val="375"/>
        </w:trPr>
        <w:tc>
          <w:tcPr>
            <w:tcW w:w="283" w:type="pct"/>
            <w:tcBorders>
              <w:top w:val="single" w:sz="4" w:space="0" w:color="000000"/>
              <w:left w:val="single" w:sz="4" w:space="0" w:color="000000"/>
              <w:bottom w:val="single" w:sz="4" w:space="0" w:color="000000"/>
              <w:right w:val="nil"/>
            </w:tcBorders>
            <w:hideMark/>
          </w:tcPr>
          <w:p w14:paraId="3FA55B64" w14:textId="77777777" w:rsidR="00295A31" w:rsidRDefault="00D62C3C">
            <w:pPr>
              <w:jc w:val="center"/>
              <w:rPr>
                <w:b/>
                <w:bCs/>
              </w:rPr>
            </w:pPr>
            <w:r>
              <w:rPr>
                <w:b/>
                <w:bCs/>
              </w:rPr>
              <w:lastRenderedPageBreak/>
              <w:t>4.</w:t>
            </w:r>
          </w:p>
        </w:tc>
        <w:tc>
          <w:tcPr>
            <w:tcW w:w="1325" w:type="pct"/>
            <w:tcBorders>
              <w:top w:val="single" w:sz="4" w:space="0" w:color="000000"/>
              <w:left w:val="single" w:sz="4" w:space="0" w:color="000000"/>
              <w:bottom w:val="single" w:sz="4" w:space="0" w:color="000000"/>
              <w:right w:val="nil"/>
            </w:tcBorders>
            <w:hideMark/>
          </w:tcPr>
          <w:p w14:paraId="45AFF38E" w14:textId="77777777" w:rsidR="00295A31" w:rsidRPr="00241081" w:rsidRDefault="00D62C3C">
            <w:pPr>
              <w:rPr>
                <w:rFonts w:ascii="Times New Roman" w:hAnsi="Times New Roman" w:cs="Times New Roman"/>
                <w:sz w:val="24"/>
                <w:szCs w:val="24"/>
              </w:rPr>
            </w:pPr>
            <w:r w:rsidRPr="00241081">
              <w:rPr>
                <w:rFonts w:ascii="Times New Roman" w:hAnsi="Times New Roman" w:cs="Times New Roman"/>
                <w:sz w:val="24"/>
                <w:szCs w:val="24"/>
              </w:rPr>
              <w:t>Надання згоди на використання інформації на виконання вимог  Закону України «Про захист персональних даних»</w:t>
            </w:r>
          </w:p>
        </w:tc>
        <w:tc>
          <w:tcPr>
            <w:tcW w:w="3392" w:type="pct"/>
            <w:tcBorders>
              <w:top w:val="single" w:sz="4" w:space="0" w:color="000000"/>
              <w:left w:val="single" w:sz="4" w:space="0" w:color="000000"/>
              <w:bottom w:val="single" w:sz="4" w:space="0" w:color="000000"/>
              <w:right w:val="single" w:sz="4" w:space="0" w:color="000000"/>
            </w:tcBorders>
            <w:hideMark/>
          </w:tcPr>
          <w:p w14:paraId="0A1F5B77" w14:textId="51A2E8B2" w:rsidR="00295A31" w:rsidRDefault="00D62C3C">
            <w:pPr>
              <w:pStyle w:val="af5"/>
              <w:ind w:firstLine="284"/>
              <w:jc w:val="both"/>
              <w:rPr>
                <w:rFonts w:ascii="Times New Roman" w:hAnsi="Times New Roman"/>
              </w:rPr>
            </w:pPr>
            <w:proofErr w:type="spellStart"/>
            <w:r>
              <w:rPr>
                <w:rFonts w:ascii="Times New Roman" w:hAnsi="Times New Roman"/>
              </w:rPr>
              <w:t>Довідка</w:t>
            </w:r>
            <w:proofErr w:type="spellEnd"/>
            <w:r>
              <w:rPr>
                <w:rFonts w:ascii="Times New Roman" w:hAnsi="Times New Roman"/>
              </w:rPr>
              <w:t xml:space="preserve"> </w:t>
            </w:r>
            <w:proofErr w:type="spellStart"/>
            <w:r>
              <w:rPr>
                <w:rFonts w:ascii="Times New Roman" w:hAnsi="Times New Roman"/>
              </w:rPr>
              <w:t>відповідно</w:t>
            </w:r>
            <w:proofErr w:type="spellEnd"/>
            <w:r>
              <w:rPr>
                <w:rFonts w:ascii="Times New Roman" w:hAnsi="Times New Roman"/>
              </w:rPr>
              <w:t xml:space="preserve"> до </w:t>
            </w:r>
            <w:proofErr w:type="spellStart"/>
            <w:r>
              <w:rPr>
                <w:rFonts w:ascii="Times New Roman" w:hAnsi="Times New Roman"/>
              </w:rPr>
              <w:t>взірця</w:t>
            </w:r>
            <w:proofErr w:type="spellEnd"/>
            <w:r>
              <w:rPr>
                <w:rFonts w:ascii="Times New Roman" w:hAnsi="Times New Roman"/>
              </w:rPr>
              <w:t xml:space="preserve">, </w:t>
            </w:r>
            <w:proofErr w:type="spellStart"/>
            <w:r>
              <w:rPr>
                <w:rFonts w:ascii="Times New Roman" w:hAnsi="Times New Roman"/>
              </w:rPr>
              <w:t>що</w:t>
            </w:r>
            <w:proofErr w:type="spellEnd"/>
            <w:r>
              <w:rPr>
                <w:rFonts w:ascii="Times New Roman" w:hAnsi="Times New Roman"/>
              </w:rPr>
              <w:t xml:space="preserve"> наведений в </w:t>
            </w:r>
            <w:proofErr w:type="spellStart"/>
            <w:r w:rsidR="003F262E">
              <w:rPr>
                <w:rFonts w:ascii="Times New Roman" w:hAnsi="Times New Roman"/>
                <w:b/>
              </w:rPr>
              <w:t>Додатку</w:t>
            </w:r>
            <w:proofErr w:type="spellEnd"/>
            <w:r w:rsidR="003F262E">
              <w:rPr>
                <w:rFonts w:ascii="Times New Roman" w:hAnsi="Times New Roman"/>
                <w:b/>
              </w:rPr>
              <w:t xml:space="preserve"> </w:t>
            </w:r>
            <w:r w:rsidR="00241081">
              <w:rPr>
                <w:rFonts w:ascii="Times New Roman" w:hAnsi="Times New Roman"/>
                <w:b/>
                <w:lang w:val="uk-UA"/>
              </w:rPr>
              <w:t>№</w:t>
            </w:r>
            <w:r w:rsidR="003F262E">
              <w:rPr>
                <w:rFonts w:ascii="Times New Roman" w:hAnsi="Times New Roman"/>
                <w:b/>
              </w:rPr>
              <w:t>6</w:t>
            </w:r>
            <w:r>
              <w:rPr>
                <w:rFonts w:ascii="Times New Roman" w:hAnsi="Times New Roman"/>
              </w:rPr>
              <w:t xml:space="preserve"> до </w:t>
            </w:r>
            <w:proofErr w:type="spellStart"/>
            <w:r>
              <w:rPr>
                <w:rFonts w:ascii="Times New Roman" w:hAnsi="Times New Roman"/>
              </w:rPr>
              <w:t>даної</w:t>
            </w:r>
            <w:proofErr w:type="spellEnd"/>
            <w:r>
              <w:rPr>
                <w:rFonts w:ascii="Times New Roman" w:hAnsi="Times New Roman"/>
              </w:rPr>
              <w:t xml:space="preserve"> </w:t>
            </w:r>
            <w:proofErr w:type="spellStart"/>
            <w:r>
              <w:rPr>
                <w:rFonts w:ascii="Times New Roman" w:hAnsi="Times New Roman"/>
              </w:rPr>
              <w:t>документації</w:t>
            </w:r>
            <w:proofErr w:type="spellEnd"/>
            <w:r>
              <w:rPr>
                <w:rFonts w:ascii="Times New Roman" w:hAnsi="Times New Roman"/>
              </w:rPr>
              <w:t xml:space="preserve">, повинна бути </w:t>
            </w:r>
            <w:proofErr w:type="spellStart"/>
            <w:r>
              <w:rPr>
                <w:rFonts w:ascii="Times New Roman" w:hAnsi="Times New Roman"/>
              </w:rPr>
              <w:t>підписана</w:t>
            </w:r>
            <w:proofErr w:type="spellEnd"/>
            <w:r>
              <w:rPr>
                <w:rFonts w:ascii="Times New Roman" w:hAnsi="Times New Roman"/>
              </w:rPr>
              <w:t xml:space="preserve"> особами</w:t>
            </w:r>
            <w:r w:rsidR="00901A2C">
              <w:rPr>
                <w:rFonts w:ascii="Times New Roman" w:hAnsi="Times New Roman"/>
                <w:lang w:val="uk-UA"/>
              </w:rPr>
              <w:t xml:space="preserve"> Учасника</w:t>
            </w:r>
            <w:r>
              <w:rPr>
                <w:rFonts w:ascii="Times New Roman" w:hAnsi="Times New Roman"/>
              </w:rPr>
              <w:t>.</w:t>
            </w:r>
          </w:p>
        </w:tc>
      </w:tr>
      <w:tr w:rsidR="00295A31" w14:paraId="54F1D5DA" w14:textId="77777777">
        <w:trPr>
          <w:trHeight w:val="375"/>
        </w:trPr>
        <w:tc>
          <w:tcPr>
            <w:tcW w:w="283" w:type="pct"/>
            <w:tcBorders>
              <w:top w:val="single" w:sz="4" w:space="0" w:color="000000"/>
              <w:left w:val="single" w:sz="4" w:space="0" w:color="000000"/>
              <w:bottom w:val="single" w:sz="4" w:space="0" w:color="000000"/>
              <w:right w:val="nil"/>
            </w:tcBorders>
            <w:hideMark/>
          </w:tcPr>
          <w:p w14:paraId="7D53745E" w14:textId="77777777" w:rsidR="00295A31" w:rsidRDefault="00D62C3C">
            <w:pPr>
              <w:jc w:val="center"/>
              <w:rPr>
                <w:b/>
                <w:bCs/>
              </w:rPr>
            </w:pPr>
            <w:r>
              <w:rPr>
                <w:b/>
                <w:bCs/>
              </w:rPr>
              <w:t>5.</w:t>
            </w:r>
          </w:p>
        </w:tc>
        <w:tc>
          <w:tcPr>
            <w:tcW w:w="1325" w:type="pct"/>
            <w:tcBorders>
              <w:top w:val="single" w:sz="4" w:space="0" w:color="000000"/>
              <w:left w:val="single" w:sz="4" w:space="0" w:color="000000"/>
              <w:bottom w:val="single" w:sz="4" w:space="0" w:color="000000"/>
              <w:right w:val="nil"/>
            </w:tcBorders>
            <w:hideMark/>
          </w:tcPr>
          <w:p w14:paraId="05A43AA8" w14:textId="77777777" w:rsidR="00295A31" w:rsidRPr="00241081" w:rsidRDefault="00D62C3C">
            <w:pPr>
              <w:rPr>
                <w:rFonts w:ascii="Times New Roman" w:hAnsi="Times New Roman" w:cs="Times New Roman"/>
                <w:color w:val="000000"/>
                <w:sz w:val="24"/>
                <w:szCs w:val="24"/>
              </w:rPr>
            </w:pPr>
            <w:r w:rsidRPr="00241081">
              <w:rPr>
                <w:rFonts w:ascii="Times New Roman" w:hAnsi="Times New Roman" w:cs="Times New Roman"/>
                <w:color w:val="000000"/>
                <w:sz w:val="24"/>
                <w:szCs w:val="24"/>
              </w:rPr>
              <w:t>Згода на включення Істотних умов договору до договору про закупівлю</w:t>
            </w:r>
          </w:p>
        </w:tc>
        <w:tc>
          <w:tcPr>
            <w:tcW w:w="3392" w:type="pct"/>
            <w:tcBorders>
              <w:top w:val="single" w:sz="4" w:space="0" w:color="000000"/>
              <w:left w:val="single" w:sz="4" w:space="0" w:color="000000"/>
              <w:bottom w:val="single" w:sz="4" w:space="0" w:color="000000"/>
              <w:right w:val="single" w:sz="4" w:space="0" w:color="000000"/>
            </w:tcBorders>
            <w:hideMark/>
          </w:tcPr>
          <w:p w14:paraId="086ADFEE" w14:textId="77777777" w:rsidR="00295A31" w:rsidRDefault="00D62C3C">
            <w:pPr>
              <w:pStyle w:val="af5"/>
              <w:ind w:firstLine="284"/>
              <w:jc w:val="both"/>
              <w:rPr>
                <w:rFonts w:ascii="Times New Roman" w:hAnsi="Times New Roman"/>
                <w:color w:val="000000"/>
              </w:rPr>
            </w:pPr>
            <w:r>
              <w:rPr>
                <w:rFonts w:ascii="Times New Roman" w:hAnsi="Times New Roman"/>
                <w:color w:val="000000"/>
              </w:rPr>
              <w:t xml:space="preserve">Проект договору, з </w:t>
            </w:r>
            <w:proofErr w:type="spellStart"/>
            <w:r>
              <w:rPr>
                <w:rFonts w:ascii="Times New Roman" w:hAnsi="Times New Roman"/>
                <w:color w:val="000000"/>
              </w:rPr>
              <w:t>печаткою</w:t>
            </w:r>
            <w:proofErr w:type="spellEnd"/>
            <w:r>
              <w:rPr>
                <w:rFonts w:ascii="Times New Roman" w:hAnsi="Times New Roman"/>
                <w:color w:val="000000"/>
              </w:rPr>
              <w:t xml:space="preserve"> та </w:t>
            </w:r>
            <w:proofErr w:type="spellStart"/>
            <w:r>
              <w:rPr>
                <w:rFonts w:ascii="Times New Roman" w:hAnsi="Times New Roman"/>
                <w:color w:val="000000"/>
              </w:rPr>
              <w:t>підписом</w:t>
            </w:r>
            <w:proofErr w:type="spellEnd"/>
            <w:r>
              <w:rPr>
                <w:rFonts w:ascii="Times New Roman" w:hAnsi="Times New Roman"/>
                <w:color w:val="000000"/>
              </w:rPr>
              <w:t xml:space="preserve"> </w:t>
            </w:r>
            <w:proofErr w:type="spellStart"/>
            <w:r>
              <w:rPr>
                <w:rFonts w:ascii="Times New Roman" w:hAnsi="Times New Roman"/>
                <w:color w:val="000000"/>
              </w:rPr>
              <w:t>уповноваженої</w:t>
            </w:r>
            <w:proofErr w:type="spellEnd"/>
            <w:r>
              <w:rPr>
                <w:rFonts w:ascii="Times New Roman" w:hAnsi="Times New Roman"/>
                <w:color w:val="000000"/>
              </w:rPr>
              <w:t xml:space="preserve"> </w:t>
            </w:r>
            <w:proofErr w:type="spellStart"/>
            <w:r>
              <w:rPr>
                <w:rFonts w:ascii="Times New Roman" w:hAnsi="Times New Roman"/>
                <w:color w:val="000000"/>
              </w:rPr>
              <w:t>осби</w:t>
            </w:r>
            <w:proofErr w:type="spellEnd"/>
            <w:r>
              <w:rPr>
                <w:rFonts w:ascii="Times New Roman" w:hAnsi="Times New Roman"/>
                <w:color w:val="000000"/>
              </w:rPr>
              <w:t xml:space="preserve"> </w:t>
            </w:r>
            <w:proofErr w:type="spellStart"/>
            <w:r>
              <w:rPr>
                <w:rFonts w:ascii="Times New Roman" w:hAnsi="Times New Roman"/>
                <w:color w:val="000000"/>
              </w:rPr>
              <w:t>учасника</w:t>
            </w:r>
            <w:proofErr w:type="spellEnd"/>
            <w:r>
              <w:rPr>
                <w:rFonts w:ascii="Times New Roman" w:hAnsi="Times New Roman"/>
                <w:color w:val="000000"/>
              </w:rPr>
              <w:t xml:space="preserve">, наведений </w:t>
            </w:r>
            <w:r>
              <w:rPr>
                <w:rFonts w:ascii="Times New Roman" w:hAnsi="Times New Roman"/>
                <w:b/>
                <w:color w:val="000000"/>
              </w:rPr>
              <w:t xml:space="preserve">у </w:t>
            </w:r>
            <w:proofErr w:type="spellStart"/>
            <w:r>
              <w:rPr>
                <w:rFonts w:ascii="Times New Roman" w:hAnsi="Times New Roman"/>
                <w:b/>
                <w:color w:val="000000"/>
              </w:rPr>
              <w:t>Додатку</w:t>
            </w:r>
            <w:proofErr w:type="spellEnd"/>
            <w:r>
              <w:rPr>
                <w:rFonts w:ascii="Times New Roman" w:hAnsi="Times New Roman"/>
                <w:b/>
                <w:color w:val="000000"/>
              </w:rPr>
              <w:t xml:space="preserve"> №5 </w:t>
            </w:r>
            <w:proofErr w:type="spellStart"/>
            <w:r>
              <w:rPr>
                <w:rFonts w:ascii="Times New Roman" w:hAnsi="Times New Roman"/>
                <w:color w:val="000000"/>
              </w:rPr>
              <w:t>тендерної</w:t>
            </w:r>
            <w:proofErr w:type="spellEnd"/>
            <w:r>
              <w:rPr>
                <w:rFonts w:ascii="Times New Roman" w:hAnsi="Times New Roman"/>
                <w:color w:val="000000"/>
              </w:rPr>
              <w:t xml:space="preserve"> </w:t>
            </w:r>
            <w:proofErr w:type="spellStart"/>
            <w:r>
              <w:rPr>
                <w:rFonts w:ascii="Times New Roman" w:hAnsi="Times New Roman"/>
                <w:color w:val="000000"/>
              </w:rPr>
              <w:t>документації</w:t>
            </w:r>
            <w:proofErr w:type="spellEnd"/>
            <w:r>
              <w:rPr>
                <w:rFonts w:ascii="Times New Roman" w:hAnsi="Times New Roman"/>
                <w:color w:val="000000"/>
              </w:rPr>
              <w:t>.</w:t>
            </w:r>
          </w:p>
          <w:p w14:paraId="071D56FA" w14:textId="77777777" w:rsidR="00295A31" w:rsidRDefault="00D62C3C">
            <w:pPr>
              <w:pStyle w:val="af5"/>
              <w:ind w:firstLine="284"/>
              <w:jc w:val="both"/>
              <w:rPr>
                <w:rFonts w:ascii="Times New Roman" w:hAnsi="Times New Roman"/>
                <w:bCs/>
                <w:color w:val="000000"/>
              </w:rPr>
            </w:pPr>
            <w:r>
              <w:rPr>
                <w:rFonts w:ascii="Times New Roman" w:hAnsi="Times New Roman"/>
                <w:bCs/>
                <w:color w:val="000000"/>
              </w:rPr>
              <w:t>Скан-</w:t>
            </w:r>
            <w:proofErr w:type="spellStart"/>
            <w:r>
              <w:rPr>
                <w:rFonts w:ascii="Times New Roman" w:hAnsi="Times New Roman"/>
                <w:bCs/>
                <w:color w:val="000000"/>
              </w:rPr>
              <w:t>копія</w:t>
            </w:r>
            <w:proofErr w:type="spellEnd"/>
            <w:r>
              <w:rPr>
                <w:rFonts w:ascii="Times New Roman" w:hAnsi="Times New Roman"/>
                <w:bCs/>
                <w:color w:val="000000"/>
              </w:rPr>
              <w:t xml:space="preserve"> проекту договору з </w:t>
            </w:r>
            <w:proofErr w:type="spellStart"/>
            <w:r>
              <w:rPr>
                <w:rFonts w:ascii="Times New Roman" w:hAnsi="Times New Roman"/>
                <w:bCs/>
                <w:color w:val="000000"/>
              </w:rPr>
              <w:t>підписами</w:t>
            </w:r>
            <w:proofErr w:type="spellEnd"/>
            <w:r>
              <w:rPr>
                <w:rFonts w:ascii="Times New Roman" w:hAnsi="Times New Roman"/>
                <w:bCs/>
                <w:color w:val="000000"/>
              </w:rPr>
              <w:t xml:space="preserve"> та печатками </w:t>
            </w:r>
            <w:proofErr w:type="spellStart"/>
            <w:r>
              <w:rPr>
                <w:rFonts w:ascii="Times New Roman" w:hAnsi="Times New Roman"/>
                <w:bCs/>
                <w:color w:val="000000"/>
              </w:rPr>
              <w:t>Учасника</w:t>
            </w:r>
            <w:proofErr w:type="spellEnd"/>
            <w:r>
              <w:rPr>
                <w:rFonts w:ascii="Times New Roman" w:hAnsi="Times New Roman"/>
                <w:bCs/>
                <w:color w:val="000000"/>
              </w:rPr>
              <w:t xml:space="preserve"> </w:t>
            </w:r>
            <w:proofErr w:type="spellStart"/>
            <w:r>
              <w:rPr>
                <w:rFonts w:ascii="Times New Roman" w:hAnsi="Times New Roman"/>
                <w:bCs/>
                <w:color w:val="000000"/>
              </w:rPr>
              <w:t>торгів</w:t>
            </w:r>
            <w:proofErr w:type="spellEnd"/>
            <w:r>
              <w:rPr>
                <w:rFonts w:ascii="Times New Roman" w:hAnsi="Times New Roman"/>
                <w:bCs/>
                <w:color w:val="000000"/>
              </w:rPr>
              <w:t xml:space="preserve"> на </w:t>
            </w:r>
            <w:proofErr w:type="spellStart"/>
            <w:r>
              <w:rPr>
                <w:rFonts w:ascii="Times New Roman" w:hAnsi="Times New Roman"/>
                <w:bCs/>
                <w:color w:val="000000"/>
              </w:rPr>
              <w:t>кожній</w:t>
            </w:r>
            <w:proofErr w:type="spellEnd"/>
            <w:r>
              <w:rPr>
                <w:rFonts w:ascii="Times New Roman" w:hAnsi="Times New Roman"/>
                <w:bCs/>
                <w:color w:val="000000"/>
              </w:rPr>
              <w:t xml:space="preserve"> </w:t>
            </w:r>
            <w:proofErr w:type="spellStart"/>
            <w:r>
              <w:rPr>
                <w:rFonts w:ascii="Times New Roman" w:hAnsi="Times New Roman"/>
                <w:bCs/>
                <w:color w:val="000000"/>
              </w:rPr>
              <w:t>сторінці</w:t>
            </w:r>
            <w:proofErr w:type="spellEnd"/>
            <w:r>
              <w:rPr>
                <w:rFonts w:ascii="Times New Roman" w:hAnsi="Times New Roman"/>
                <w:bCs/>
                <w:color w:val="000000"/>
              </w:rPr>
              <w:t xml:space="preserve"> проекту-договору. </w:t>
            </w:r>
            <w:proofErr w:type="spellStart"/>
            <w:r>
              <w:rPr>
                <w:rFonts w:ascii="Times New Roman" w:hAnsi="Times New Roman"/>
                <w:bCs/>
                <w:color w:val="000000"/>
              </w:rPr>
              <w:t>Кожна</w:t>
            </w:r>
            <w:proofErr w:type="spellEnd"/>
            <w:r>
              <w:rPr>
                <w:rFonts w:ascii="Times New Roman" w:hAnsi="Times New Roman"/>
                <w:bCs/>
                <w:color w:val="000000"/>
              </w:rPr>
              <w:t xml:space="preserve"> </w:t>
            </w:r>
            <w:proofErr w:type="spellStart"/>
            <w:r>
              <w:rPr>
                <w:rFonts w:ascii="Times New Roman" w:hAnsi="Times New Roman"/>
                <w:bCs/>
                <w:color w:val="000000"/>
              </w:rPr>
              <w:t>сторінка</w:t>
            </w:r>
            <w:proofErr w:type="spellEnd"/>
            <w:r>
              <w:rPr>
                <w:rFonts w:ascii="Times New Roman" w:hAnsi="Times New Roman"/>
                <w:bCs/>
                <w:color w:val="000000"/>
              </w:rPr>
              <w:t xml:space="preserve"> проекту договору повинна бути </w:t>
            </w:r>
            <w:proofErr w:type="spellStart"/>
            <w:r>
              <w:rPr>
                <w:rFonts w:ascii="Times New Roman" w:hAnsi="Times New Roman"/>
                <w:bCs/>
                <w:color w:val="000000"/>
              </w:rPr>
              <w:t>засвідчена</w:t>
            </w:r>
            <w:proofErr w:type="spellEnd"/>
            <w:r>
              <w:rPr>
                <w:rFonts w:ascii="Times New Roman" w:hAnsi="Times New Roman"/>
                <w:bCs/>
                <w:color w:val="000000"/>
              </w:rPr>
              <w:t xml:space="preserve"> </w:t>
            </w:r>
            <w:proofErr w:type="spellStart"/>
            <w:proofErr w:type="gramStart"/>
            <w:r>
              <w:rPr>
                <w:rFonts w:ascii="Times New Roman" w:hAnsi="Times New Roman"/>
                <w:bCs/>
                <w:color w:val="000000"/>
              </w:rPr>
              <w:t>написом</w:t>
            </w:r>
            <w:proofErr w:type="spellEnd"/>
            <w:r>
              <w:rPr>
                <w:rFonts w:ascii="Times New Roman" w:hAnsi="Times New Roman"/>
                <w:bCs/>
                <w:color w:val="000000"/>
              </w:rPr>
              <w:t xml:space="preserve">  «</w:t>
            </w:r>
            <w:proofErr w:type="gramEnd"/>
            <w:r>
              <w:rPr>
                <w:rFonts w:ascii="Times New Roman" w:hAnsi="Times New Roman"/>
                <w:bCs/>
                <w:color w:val="000000"/>
              </w:rPr>
              <w:t xml:space="preserve">З </w:t>
            </w:r>
            <w:proofErr w:type="spellStart"/>
            <w:r>
              <w:rPr>
                <w:rFonts w:ascii="Times New Roman" w:hAnsi="Times New Roman"/>
                <w:bCs/>
                <w:color w:val="000000"/>
              </w:rPr>
              <w:t>умовами</w:t>
            </w:r>
            <w:proofErr w:type="spellEnd"/>
            <w:r>
              <w:rPr>
                <w:rFonts w:ascii="Times New Roman" w:hAnsi="Times New Roman"/>
                <w:bCs/>
                <w:color w:val="000000"/>
              </w:rPr>
              <w:t xml:space="preserve"> договору </w:t>
            </w:r>
            <w:proofErr w:type="spellStart"/>
            <w:r>
              <w:rPr>
                <w:rFonts w:ascii="Times New Roman" w:hAnsi="Times New Roman"/>
                <w:bCs/>
                <w:color w:val="000000"/>
              </w:rPr>
              <w:t>згідні</w:t>
            </w:r>
            <w:proofErr w:type="spellEnd"/>
            <w:r>
              <w:rPr>
                <w:rFonts w:ascii="Times New Roman" w:hAnsi="Times New Roman"/>
                <w:bCs/>
                <w:color w:val="000000"/>
              </w:rPr>
              <w:t xml:space="preserve">», </w:t>
            </w:r>
            <w:proofErr w:type="spellStart"/>
            <w:r>
              <w:rPr>
                <w:rFonts w:ascii="Times New Roman" w:hAnsi="Times New Roman"/>
                <w:bCs/>
                <w:color w:val="000000"/>
              </w:rPr>
              <w:t>підписом</w:t>
            </w:r>
            <w:proofErr w:type="spellEnd"/>
            <w:r>
              <w:rPr>
                <w:rFonts w:ascii="Times New Roman" w:hAnsi="Times New Roman"/>
                <w:bCs/>
                <w:color w:val="000000"/>
              </w:rPr>
              <w:t xml:space="preserve"> </w:t>
            </w:r>
            <w:proofErr w:type="spellStart"/>
            <w:r>
              <w:rPr>
                <w:rFonts w:ascii="Times New Roman" w:hAnsi="Times New Roman"/>
                <w:bCs/>
                <w:color w:val="000000"/>
              </w:rPr>
              <w:t>уповноваженої</w:t>
            </w:r>
            <w:proofErr w:type="spellEnd"/>
            <w:r>
              <w:rPr>
                <w:rFonts w:ascii="Times New Roman" w:hAnsi="Times New Roman"/>
                <w:bCs/>
                <w:color w:val="000000"/>
              </w:rPr>
              <w:t xml:space="preserve"> особи </w:t>
            </w:r>
            <w:proofErr w:type="spellStart"/>
            <w:r>
              <w:rPr>
                <w:rFonts w:ascii="Times New Roman" w:hAnsi="Times New Roman"/>
                <w:bCs/>
                <w:color w:val="000000"/>
              </w:rPr>
              <w:t>із</w:t>
            </w:r>
            <w:proofErr w:type="spellEnd"/>
            <w:r>
              <w:rPr>
                <w:rFonts w:ascii="Times New Roman" w:hAnsi="Times New Roman"/>
                <w:bCs/>
                <w:color w:val="000000"/>
              </w:rPr>
              <w:t xml:space="preserve"> </w:t>
            </w:r>
            <w:proofErr w:type="spellStart"/>
            <w:r>
              <w:rPr>
                <w:rFonts w:ascii="Times New Roman" w:hAnsi="Times New Roman"/>
                <w:bCs/>
                <w:color w:val="000000"/>
              </w:rPr>
              <w:t>зазначенням</w:t>
            </w:r>
            <w:proofErr w:type="spellEnd"/>
            <w:r>
              <w:rPr>
                <w:rFonts w:ascii="Times New Roman" w:hAnsi="Times New Roman"/>
                <w:bCs/>
                <w:color w:val="000000"/>
              </w:rPr>
              <w:t xml:space="preserve"> посади, </w:t>
            </w:r>
            <w:proofErr w:type="spellStart"/>
            <w:r>
              <w:rPr>
                <w:rFonts w:ascii="Times New Roman" w:hAnsi="Times New Roman"/>
                <w:bCs/>
                <w:color w:val="000000"/>
              </w:rPr>
              <w:t>прізвища</w:t>
            </w:r>
            <w:proofErr w:type="spellEnd"/>
            <w:r>
              <w:rPr>
                <w:rFonts w:ascii="Times New Roman" w:hAnsi="Times New Roman"/>
                <w:bCs/>
                <w:color w:val="000000"/>
              </w:rPr>
              <w:t xml:space="preserve"> та </w:t>
            </w:r>
            <w:proofErr w:type="spellStart"/>
            <w:r>
              <w:rPr>
                <w:rFonts w:ascii="Times New Roman" w:hAnsi="Times New Roman"/>
                <w:bCs/>
                <w:color w:val="000000"/>
              </w:rPr>
              <w:t>ініціалів</w:t>
            </w:r>
            <w:proofErr w:type="spellEnd"/>
            <w:r>
              <w:rPr>
                <w:rFonts w:ascii="Times New Roman" w:hAnsi="Times New Roman"/>
                <w:bCs/>
                <w:color w:val="000000"/>
              </w:rPr>
              <w:t xml:space="preserve">, </w:t>
            </w:r>
            <w:proofErr w:type="spellStart"/>
            <w:r>
              <w:rPr>
                <w:rFonts w:ascii="Times New Roman" w:hAnsi="Times New Roman"/>
                <w:bCs/>
                <w:color w:val="000000"/>
              </w:rPr>
              <w:t>скріплена</w:t>
            </w:r>
            <w:proofErr w:type="spellEnd"/>
            <w:r>
              <w:rPr>
                <w:rFonts w:ascii="Times New Roman" w:hAnsi="Times New Roman"/>
                <w:bCs/>
                <w:color w:val="000000"/>
              </w:rPr>
              <w:t xml:space="preserve"> </w:t>
            </w:r>
            <w:proofErr w:type="spellStart"/>
            <w:r>
              <w:rPr>
                <w:rFonts w:ascii="Times New Roman" w:hAnsi="Times New Roman"/>
                <w:bCs/>
                <w:color w:val="000000"/>
              </w:rPr>
              <w:t>печаткою</w:t>
            </w:r>
            <w:proofErr w:type="spellEnd"/>
            <w:r>
              <w:rPr>
                <w:rFonts w:ascii="Times New Roman" w:hAnsi="Times New Roman"/>
                <w:bCs/>
                <w:color w:val="000000"/>
              </w:rPr>
              <w:t xml:space="preserve"> (за </w:t>
            </w:r>
            <w:proofErr w:type="spellStart"/>
            <w:r>
              <w:rPr>
                <w:rFonts w:ascii="Times New Roman" w:hAnsi="Times New Roman"/>
                <w:bCs/>
                <w:color w:val="000000"/>
              </w:rPr>
              <w:t>наявності</w:t>
            </w:r>
            <w:proofErr w:type="spellEnd"/>
            <w:r>
              <w:rPr>
                <w:rFonts w:ascii="Times New Roman" w:hAnsi="Times New Roman"/>
                <w:bCs/>
                <w:color w:val="000000"/>
              </w:rPr>
              <w:t>).</w:t>
            </w:r>
          </w:p>
          <w:p w14:paraId="0B9E5A10" w14:textId="77777777" w:rsidR="00295A31" w:rsidRDefault="00D62C3C">
            <w:pPr>
              <w:pStyle w:val="af5"/>
              <w:ind w:firstLine="284"/>
              <w:jc w:val="both"/>
              <w:rPr>
                <w:rFonts w:ascii="Times New Roman" w:hAnsi="Times New Roman"/>
                <w:color w:val="000000"/>
              </w:rPr>
            </w:pPr>
            <w:r>
              <w:rPr>
                <w:rFonts w:ascii="Times New Roman" w:hAnsi="Times New Roman"/>
                <w:bCs/>
                <w:color w:val="000000"/>
              </w:rPr>
              <w:t>Лист –</w:t>
            </w:r>
            <w:r>
              <w:rPr>
                <w:rFonts w:ascii="Times New Roman" w:hAnsi="Times New Roman"/>
                <w:bCs/>
                <w:color w:val="000000"/>
                <w:lang w:val="uk-UA"/>
              </w:rPr>
              <w:t xml:space="preserve"> </w:t>
            </w:r>
            <w:proofErr w:type="spellStart"/>
            <w:r>
              <w:rPr>
                <w:rFonts w:ascii="Times New Roman" w:hAnsi="Times New Roman"/>
                <w:bCs/>
                <w:color w:val="000000"/>
              </w:rPr>
              <w:t>згода</w:t>
            </w:r>
            <w:proofErr w:type="spellEnd"/>
            <w:r>
              <w:rPr>
                <w:rFonts w:ascii="Times New Roman" w:hAnsi="Times New Roman"/>
                <w:bCs/>
                <w:color w:val="000000"/>
              </w:rPr>
              <w:t xml:space="preserve"> про те, </w:t>
            </w:r>
            <w:proofErr w:type="spellStart"/>
            <w:r>
              <w:rPr>
                <w:rFonts w:ascii="Times New Roman" w:hAnsi="Times New Roman"/>
                <w:bCs/>
                <w:color w:val="000000"/>
              </w:rPr>
              <w:t>що</w:t>
            </w:r>
            <w:proofErr w:type="spellEnd"/>
            <w:r>
              <w:rPr>
                <w:rFonts w:ascii="Times New Roman" w:hAnsi="Times New Roman"/>
                <w:bCs/>
                <w:color w:val="000000"/>
              </w:rPr>
              <w:t xml:space="preserve"> </w:t>
            </w:r>
            <w:proofErr w:type="spellStart"/>
            <w:r>
              <w:rPr>
                <w:rFonts w:ascii="Times New Roman" w:hAnsi="Times New Roman"/>
                <w:bCs/>
                <w:color w:val="000000"/>
              </w:rPr>
              <w:t>учасник</w:t>
            </w:r>
            <w:proofErr w:type="spellEnd"/>
            <w:r>
              <w:rPr>
                <w:rFonts w:ascii="Times New Roman" w:hAnsi="Times New Roman"/>
                <w:bCs/>
                <w:color w:val="000000"/>
              </w:rPr>
              <w:t xml:space="preserve"> </w:t>
            </w:r>
            <w:proofErr w:type="spellStart"/>
            <w:r>
              <w:rPr>
                <w:rFonts w:ascii="Times New Roman" w:hAnsi="Times New Roman"/>
                <w:bCs/>
                <w:color w:val="000000"/>
              </w:rPr>
              <w:t>погоджується</w:t>
            </w:r>
            <w:proofErr w:type="spellEnd"/>
            <w:r>
              <w:rPr>
                <w:rFonts w:ascii="Times New Roman" w:hAnsi="Times New Roman"/>
                <w:bCs/>
                <w:color w:val="000000"/>
              </w:rPr>
              <w:t xml:space="preserve"> </w:t>
            </w:r>
            <w:proofErr w:type="spellStart"/>
            <w:r>
              <w:rPr>
                <w:rFonts w:ascii="Times New Roman" w:hAnsi="Times New Roman"/>
                <w:bCs/>
                <w:color w:val="000000"/>
              </w:rPr>
              <w:t>відкоригувати</w:t>
            </w:r>
            <w:proofErr w:type="spellEnd"/>
            <w:r>
              <w:rPr>
                <w:rFonts w:ascii="Times New Roman" w:hAnsi="Times New Roman"/>
                <w:bCs/>
                <w:color w:val="000000"/>
              </w:rPr>
              <w:t xml:space="preserve"> </w:t>
            </w:r>
            <w:proofErr w:type="spellStart"/>
            <w:r>
              <w:rPr>
                <w:rFonts w:ascii="Times New Roman" w:hAnsi="Times New Roman"/>
                <w:bCs/>
                <w:color w:val="000000"/>
              </w:rPr>
              <w:t>графік</w:t>
            </w:r>
            <w:proofErr w:type="spellEnd"/>
            <w:r>
              <w:rPr>
                <w:rFonts w:ascii="Times New Roman" w:hAnsi="Times New Roman"/>
                <w:bCs/>
                <w:color w:val="000000"/>
              </w:rPr>
              <w:t xml:space="preserve"> </w:t>
            </w:r>
            <w:proofErr w:type="spellStart"/>
            <w:r>
              <w:rPr>
                <w:rFonts w:ascii="Times New Roman" w:hAnsi="Times New Roman"/>
                <w:bCs/>
                <w:color w:val="000000"/>
              </w:rPr>
              <w:t>фінансування</w:t>
            </w:r>
            <w:proofErr w:type="spellEnd"/>
            <w:r>
              <w:rPr>
                <w:rFonts w:ascii="Times New Roman" w:hAnsi="Times New Roman"/>
                <w:bCs/>
                <w:color w:val="000000"/>
              </w:rPr>
              <w:t xml:space="preserve"> та </w:t>
            </w:r>
            <w:proofErr w:type="spellStart"/>
            <w:r>
              <w:rPr>
                <w:rFonts w:ascii="Times New Roman" w:hAnsi="Times New Roman"/>
                <w:bCs/>
                <w:color w:val="000000"/>
              </w:rPr>
              <w:t>графік</w:t>
            </w:r>
            <w:proofErr w:type="spellEnd"/>
            <w:r>
              <w:rPr>
                <w:rFonts w:ascii="Times New Roman" w:hAnsi="Times New Roman"/>
                <w:bCs/>
                <w:color w:val="000000"/>
              </w:rPr>
              <w:t xml:space="preserve"> </w:t>
            </w:r>
            <w:proofErr w:type="spellStart"/>
            <w:r>
              <w:rPr>
                <w:rFonts w:ascii="Times New Roman" w:hAnsi="Times New Roman"/>
                <w:bCs/>
                <w:color w:val="000000"/>
              </w:rPr>
              <w:t>виконання</w:t>
            </w:r>
            <w:proofErr w:type="spellEnd"/>
            <w:r>
              <w:rPr>
                <w:rFonts w:ascii="Times New Roman" w:hAnsi="Times New Roman"/>
                <w:bCs/>
                <w:color w:val="000000"/>
              </w:rPr>
              <w:t xml:space="preserve"> </w:t>
            </w:r>
            <w:proofErr w:type="spellStart"/>
            <w:r>
              <w:rPr>
                <w:rFonts w:ascii="Times New Roman" w:hAnsi="Times New Roman"/>
                <w:bCs/>
                <w:color w:val="000000"/>
              </w:rPr>
              <w:t>робіт</w:t>
            </w:r>
            <w:proofErr w:type="spellEnd"/>
            <w:r>
              <w:rPr>
                <w:rFonts w:ascii="Times New Roman" w:hAnsi="Times New Roman"/>
                <w:bCs/>
                <w:color w:val="000000"/>
              </w:rPr>
              <w:t xml:space="preserve"> </w:t>
            </w:r>
            <w:proofErr w:type="spellStart"/>
            <w:r>
              <w:rPr>
                <w:rFonts w:ascii="Times New Roman" w:hAnsi="Times New Roman"/>
                <w:bCs/>
                <w:color w:val="000000"/>
              </w:rPr>
              <w:t>відповідно</w:t>
            </w:r>
            <w:proofErr w:type="spellEnd"/>
            <w:r>
              <w:rPr>
                <w:rFonts w:ascii="Times New Roman" w:hAnsi="Times New Roman"/>
                <w:bCs/>
                <w:color w:val="000000"/>
              </w:rPr>
              <w:t xml:space="preserve"> до </w:t>
            </w:r>
            <w:proofErr w:type="spellStart"/>
            <w:r>
              <w:rPr>
                <w:rFonts w:ascii="Times New Roman" w:hAnsi="Times New Roman"/>
                <w:bCs/>
                <w:color w:val="000000"/>
              </w:rPr>
              <w:t>поданої</w:t>
            </w:r>
            <w:proofErr w:type="spellEnd"/>
            <w:r>
              <w:rPr>
                <w:rFonts w:ascii="Times New Roman" w:hAnsi="Times New Roman"/>
                <w:bCs/>
                <w:color w:val="000000"/>
              </w:rPr>
              <w:t xml:space="preserve"> </w:t>
            </w:r>
            <w:proofErr w:type="spellStart"/>
            <w:r>
              <w:rPr>
                <w:rFonts w:ascii="Times New Roman" w:hAnsi="Times New Roman"/>
                <w:bCs/>
                <w:color w:val="000000"/>
              </w:rPr>
              <w:t>цінової</w:t>
            </w:r>
            <w:proofErr w:type="spellEnd"/>
            <w:r>
              <w:rPr>
                <w:rFonts w:ascii="Times New Roman" w:hAnsi="Times New Roman"/>
                <w:bCs/>
                <w:color w:val="000000"/>
              </w:rPr>
              <w:t xml:space="preserve"> </w:t>
            </w:r>
            <w:proofErr w:type="spellStart"/>
            <w:r>
              <w:rPr>
                <w:rFonts w:ascii="Times New Roman" w:hAnsi="Times New Roman"/>
                <w:bCs/>
                <w:color w:val="000000"/>
              </w:rPr>
              <w:t>пропозиції</w:t>
            </w:r>
            <w:proofErr w:type="spellEnd"/>
            <w:r>
              <w:rPr>
                <w:rFonts w:ascii="Times New Roman" w:hAnsi="Times New Roman"/>
                <w:bCs/>
                <w:color w:val="000000"/>
              </w:rPr>
              <w:t xml:space="preserve"> в межах </w:t>
            </w:r>
            <w:proofErr w:type="spellStart"/>
            <w:r>
              <w:rPr>
                <w:rFonts w:ascii="Times New Roman" w:hAnsi="Times New Roman"/>
                <w:bCs/>
                <w:color w:val="000000"/>
              </w:rPr>
              <w:t>фінансування</w:t>
            </w:r>
            <w:proofErr w:type="spellEnd"/>
            <w:r>
              <w:rPr>
                <w:rFonts w:ascii="Times New Roman" w:hAnsi="Times New Roman"/>
                <w:bCs/>
                <w:color w:val="000000"/>
              </w:rPr>
              <w:t xml:space="preserve"> </w:t>
            </w:r>
            <w:proofErr w:type="spellStart"/>
            <w:r>
              <w:rPr>
                <w:rFonts w:ascii="Times New Roman" w:hAnsi="Times New Roman"/>
                <w:bCs/>
                <w:color w:val="000000"/>
              </w:rPr>
              <w:t>передбаченого</w:t>
            </w:r>
            <w:proofErr w:type="spellEnd"/>
            <w:r>
              <w:rPr>
                <w:rFonts w:ascii="Times New Roman" w:hAnsi="Times New Roman"/>
                <w:bCs/>
                <w:color w:val="000000"/>
              </w:rPr>
              <w:t xml:space="preserve"> на </w:t>
            </w:r>
            <w:proofErr w:type="spellStart"/>
            <w:r>
              <w:rPr>
                <w:rFonts w:ascii="Times New Roman" w:hAnsi="Times New Roman"/>
                <w:bCs/>
                <w:color w:val="000000"/>
              </w:rPr>
              <w:t>поточний</w:t>
            </w:r>
            <w:proofErr w:type="spellEnd"/>
            <w:r>
              <w:rPr>
                <w:rFonts w:ascii="Times New Roman" w:hAnsi="Times New Roman"/>
                <w:bCs/>
                <w:color w:val="000000"/>
              </w:rPr>
              <w:t xml:space="preserve"> та </w:t>
            </w:r>
            <w:proofErr w:type="spellStart"/>
            <w:r>
              <w:rPr>
                <w:rFonts w:ascii="Times New Roman" w:hAnsi="Times New Roman"/>
                <w:bCs/>
                <w:color w:val="000000"/>
              </w:rPr>
              <w:t>майбутні</w:t>
            </w:r>
            <w:proofErr w:type="spellEnd"/>
            <w:r>
              <w:rPr>
                <w:rFonts w:ascii="Times New Roman" w:hAnsi="Times New Roman"/>
                <w:bCs/>
                <w:color w:val="000000"/>
              </w:rPr>
              <w:t xml:space="preserve"> </w:t>
            </w:r>
            <w:proofErr w:type="spellStart"/>
            <w:r>
              <w:rPr>
                <w:rFonts w:ascii="Times New Roman" w:hAnsi="Times New Roman"/>
                <w:bCs/>
                <w:color w:val="000000"/>
              </w:rPr>
              <w:t>бюджетні</w:t>
            </w:r>
            <w:proofErr w:type="spellEnd"/>
            <w:r>
              <w:rPr>
                <w:rFonts w:ascii="Times New Roman" w:hAnsi="Times New Roman"/>
                <w:bCs/>
                <w:color w:val="000000"/>
              </w:rPr>
              <w:t xml:space="preserve"> </w:t>
            </w:r>
            <w:proofErr w:type="spellStart"/>
            <w:r>
              <w:rPr>
                <w:rFonts w:ascii="Times New Roman" w:hAnsi="Times New Roman"/>
                <w:bCs/>
                <w:color w:val="000000"/>
              </w:rPr>
              <w:t>періоди</w:t>
            </w:r>
            <w:proofErr w:type="spellEnd"/>
            <w:r>
              <w:rPr>
                <w:rFonts w:ascii="Times New Roman" w:hAnsi="Times New Roman"/>
                <w:bCs/>
                <w:color w:val="000000"/>
              </w:rPr>
              <w:t xml:space="preserve"> з </w:t>
            </w:r>
            <w:proofErr w:type="spellStart"/>
            <w:r>
              <w:rPr>
                <w:rFonts w:ascii="Times New Roman" w:hAnsi="Times New Roman"/>
                <w:bCs/>
                <w:color w:val="000000"/>
              </w:rPr>
              <w:t>врахування</w:t>
            </w:r>
            <w:proofErr w:type="spellEnd"/>
            <w:r>
              <w:rPr>
                <w:rFonts w:ascii="Times New Roman" w:hAnsi="Times New Roman"/>
                <w:bCs/>
                <w:color w:val="000000"/>
              </w:rPr>
              <w:t xml:space="preserve"> </w:t>
            </w:r>
            <w:proofErr w:type="spellStart"/>
            <w:r>
              <w:rPr>
                <w:rFonts w:ascii="Times New Roman" w:hAnsi="Times New Roman"/>
                <w:bCs/>
                <w:color w:val="000000"/>
              </w:rPr>
              <w:t>фактичних</w:t>
            </w:r>
            <w:proofErr w:type="spellEnd"/>
            <w:r>
              <w:rPr>
                <w:rFonts w:ascii="Times New Roman" w:hAnsi="Times New Roman"/>
                <w:bCs/>
                <w:color w:val="000000"/>
              </w:rPr>
              <w:t xml:space="preserve"> </w:t>
            </w:r>
            <w:proofErr w:type="spellStart"/>
            <w:r>
              <w:rPr>
                <w:rFonts w:ascii="Times New Roman" w:hAnsi="Times New Roman"/>
                <w:bCs/>
                <w:color w:val="000000"/>
              </w:rPr>
              <w:t>бюджетних</w:t>
            </w:r>
            <w:proofErr w:type="spellEnd"/>
            <w:r>
              <w:rPr>
                <w:rFonts w:ascii="Times New Roman" w:hAnsi="Times New Roman"/>
                <w:bCs/>
                <w:color w:val="000000"/>
              </w:rPr>
              <w:t xml:space="preserve"> </w:t>
            </w:r>
            <w:proofErr w:type="spellStart"/>
            <w:r>
              <w:rPr>
                <w:rFonts w:ascii="Times New Roman" w:hAnsi="Times New Roman"/>
                <w:bCs/>
                <w:color w:val="000000"/>
              </w:rPr>
              <w:t>асигнувань</w:t>
            </w:r>
            <w:proofErr w:type="spellEnd"/>
            <w:r>
              <w:rPr>
                <w:rFonts w:ascii="Times New Roman" w:hAnsi="Times New Roman"/>
                <w:bCs/>
                <w:color w:val="000000"/>
              </w:rPr>
              <w:t xml:space="preserve">  </w:t>
            </w:r>
          </w:p>
        </w:tc>
      </w:tr>
      <w:tr w:rsidR="007F2586" w14:paraId="183E1903" w14:textId="77777777" w:rsidTr="006F25F8">
        <w:trPr>
          <w:trHeight w:val="375"/>
        </w:trPr>
        <w:tc>
          <w:tcPr>
            <w:tcW w:w="283" w:type="pct"/>
            <w:tcBorders>
              <w:top w:val="single" w:sz="4" w:space="0" w:color="000000"/>
              <w:left w:val="single" w:sz="4" w:space="0" w:color="000000"/>
              <w:bottom w:val="single" w:sz="4" w:space="0" w:color="000000"/>
              <w:right w:val="nil"/>
            </w:tcBorders>
          </w:tcPr>
          <w:p w14:paraId="6BA04F11" w14:textId="6C62A0B1" w:rsidR="007F2586" w:rsidRPr="0041432B" w:rsidRDefault="007F2586" w:rsidP="006F25F8">
            <w:pPr>
              <w:jc w:val="center"/>
              <w:rPr>
                <w:b/>
                <w:bCs/>
                <w:lang w:val="en-US"/>
              </w:rPr>
            </w:pPr>
            <w:r w:rsidRPr="0041432B">
              <w:rPr>
                <w:b/>
                <w:bCs/>
                <w:lang w:val="en-US"/>
              </w:rPr>
              <w:t>6</w:t>
            </w:r>
          </w:p>
        </w:tc>
        <w:tc>
          <w:tcPr>
            <w:tcW w:w="1325" w:type="pct"/>
            <w:tcBorders>
              <w:top w:val="single" w:sz="4" w:space="0" w:color="000000"/>
              <w:left w:val="single" w:sz="4" w:space="0" w:color="000000"/>
              <w:bottom w:val="single" w:sz="4" w:space="0" w:color="000000"/>
              <w:right w:val="nil"/>
            </w:tcBorders>
          </w:tcPr>
          <w:p w14:paraId="00063B1D" w14:textId="77777777" w:rsidR="007F2586" w:rsidRPr="0041432B" w:rsidRDefault="007F2586" w:rsidP="006F25F8">
            <w:pPr>
              <w:rPr>
                <w:rFonts w:ascii="Times New Roman" w:hAnsi="Times New Roman" w:cs="Times New Roman"/>
                <w:color w:val="000000"/>
                <w:sz w:val="24"/>
                <w:szCs w:val="24"/>
              </w:rPr>
            </w:pPr>
            <w:r w:rsidRPr="0041432B">
              <w:rPr>
                <w:rFonts w:ascii="Times New Roman" w:hAnsi="Times New Roman" w:cs="Times New Roman"/>
                <w:color w:val="000000"/>
                <w:sz w:val="24"/>
                <w:szCs w:val="24"/>
              </w:rPr>
              <w:t xml:space="preserve">Акт огляду об’єкта </w:t>
            </w:r>
          </w:p>
        </w:tc>
        <w:tc>
          <w:tcPr>
            <w:tcW w:w="3392" w:type="pct"/>
            <w:tcBorders>
              <w:top w:val="single" w:sz="4" w:space="0" w:color="000000"/>
              <w:left w:val="single" w:sz="4" w:space="0" w:color="000000"/>
              <w:bottom w:val="single" w:sz="4" w:space="0" w:color="000000"/>
              <w:right w:val="single" w:sz="4" w:space="0" w:color="000000"/>
            </w:tcBorders>
          </w:tcPr>
          <w:p w14:paraId="0A16656F" w14:textId="1E614FAD" w:rsidR="007F2586" w:rsidRDefault="007F2586" w:rsidP="007F2586">
            <w:pPr>
              <w:spacing w:after="0"/>
              <w:jc w:val="both"/>
              <w:textAlignment w:val="baseline"/>
              <w:rPr>
                <w:rFonts w:ascii="Times New Roman" w:hAnsi="Times New Roman" w:cs="Times New Roman"/>
                <w:sz w:val="24"/>
                <w:szCs w:val="24"/>
              </w:rPr>
            </w:pPr>
            <w:r w:rsidRPr="0041432B">
              <w:rPr>
                <w:rFonts w:ascii="Times New Roman" w:hAnsi="Times New Roman" w:cs="Times New Roman"/>
                <w:sz w:val="24"/>
                <w:szCs w:val="24"/>
              </w:rPr>
              <w:t>Учасник торгів перед подачею пропозиції (в період уточнень) повинен оглянути об’єкт, для підтвердження чого у складі пропозиції надається акт огляду об’єкту у довільній формі, за підписом сторони Учасника та сторони Замовника. Зазначене відвідування об’єкта здійснюється Учасником до аукціону в періоді уточнення тендерної закупівлі, ви</w:t>
            </w:r>
            <w:r w:rsidR="0041432B" w:rsidRPr="0041432B">
              <w:rPr>
                <w:rFonts w:ascii="Times New Roman" w:hAnsi="Times New Roman" w:cs="Times New Roman"/>
                <w:sz w:val="24"/>
                <w:szCs w:val="24"/>
              </w:rPr>
              <w:t>ключно з метою визначення</w:t>
            </w:r>
            <w:r w:rsidRPr="0041432B">
              <w:rPr>
                <w:rFonts w:ascii="Times New Roman" w:hAnsi="Times New Roman" w:cs="Times New Roman"/>
                <w:sz w:val="24"/>
                <w:szCs w:val="24"/>
              </w:rPr>
              <w:t xml:space="preserve"> складності виконання робіт. Пропозиції Учасників, які не були присутні на об’єкті відхиляються з підстави, що пропозиція Учасника не відповідає умовам визначеним в оголошені. Витрати на відвідування об’єкту несе Учасник.</w:t>
            </w:r>
          </w:p>
        </w:tc>
      </w:tr>
    </w:tbl>
    <w:p w14:paraId="691E5A52" w14:textId="77777777" w:rsidR="00295A31" w:rsidRPr="00241081" w:rsidRDefault="00D62C3C">
      <w:pPr>
        <w:spacing w:after="0"/>
        <w:ind w:left="900" w:hanging="360"/>
        <w:jc w:val="both"/>
        <w:rPr>
          <w:rFonts w:ascii="Times New Roman" w:hAnsi="Times New Roman" w:cs="Times New Roman"/>
          <w:i/>
          <w:iCs/>
          <w:sz w:val="24"/>
          <w:szCs w:val="24"/>
        </w:rPr>
      </w:pPr>
      <w:r w:rsidRPr="00241081">
        <w:rPr>
          <w:rFonts w:ascii="Times New Roman" w:hAnsi="Times New Roman" w:cs="Times New Roman"/>
          <w:i/>
          <w:iCs/>
          <w:sz w:val="24"/>
          <w:szCs w:val="24"/>
        </w:rPr>
        <w:t>Примітки:</w:t>
      </w:r>
    </w:p>
    <w:p w14:paraId="4C7BD840" w14:textId="77777777" w:rsidR="00295A31" w:rsidRPr="00241081" w:rsidRDefault="00D62C3C" w:rsidP="008E4091">
      <w:pPr>
        <w:numPr>
          <w:ilvl w:val="0"/>
          <w:numId w:val="3"/>
        </w:numPr>
        <w:spacing w:after="0" w:line="240" w:lineRule="auto"/>
        <w:jc w:val="both"/>
        <w:rPr>
          <w:rFonts w:ascii="Times New Roman" w:hAnsi="Times New Roman" w:cs="Times New Roman"/>
          <w:bCs/>
          <w:iCs/>
        </w:rPr>
      </w:pPr>
      <w:r w:rsidRPr="00241081">
        <w:rPr>
          <w:rFonts w:ascii="Times New Roman" w:hAnsi="Times New Roman" w:cs="Times New Roman"/>
          <w:bCs/>
          <w:iCs/>
        </w:rPr>
        <w:t>Вимога щодо наявності відбитків печатки не стосується учасників, які здійснюють діяльність без печатки згідно з чинним законодавством.</w:t>
      </w:r>
    </w:p>
    <w:p w14:paraId="4623EEA2" w14:textId="77777777" w:rsidR="00295A31" w:rsidRPr="00241081" w:rsidRDefault="00D62C3C" w:rsidP="008E4091">
      <w:pPr>
        <w:numPr>
          <w:ilvl w:val="0"/>
          <w:numId w:val="3"/>
        </w:numPr>
        <w:spacing w:after="0" w:line="240" w:lineRule="auto"/>
        <w:jc w:val="both"/>
        <w:rPr>
          <w:rFonts w:ascii="Times New Roman" w:hAnsi="Times New Roman" w:cs="Times New Roman"/>
          <w:bCs/>
          <w:iCs/>
        </w:rPr>
      </w:pPr>
      <w:r w:rsidRPr="00241081">
        <w:rPr>
          <w:rFonts w:ascii="Times New Roman" w:hAnsi="Times New Roman" w:cs="Times New Roman"/>
          <w:bCs/>
          <w:iCs/>
        </w:rPr>
        <w:t>В разі, якщо учасник відповідно до норм чинного Законодавства не зобов’язаний згідно з законодавством складати, якийсь з вказаних документів, такий учасник надає лист-роз’яснення в довільній формі, за власноручним підписом уповноваженої особи учасника та завірений печаткою* в якому зазначає законодавчі підстави ненадання вище зазначених документів.</w:t>
      </w:r>
    </w:p>
    <w:p w14:paraId="6B869F74" w14:textId="77777777" w:rsidR="00295A31" w:rsidRPr="00241081" w:rsidRDefault="00D62C3C" w:rsidP="008E4091">
      <w:pPr>
        <w:numPr>
          <w:ilvl w:val="0"/>
          <w:numId w:val="3"/>
        </w:numPr>
        <w:spacing w:after="0" w:line="240" w:lineRule="auto"/>
        <w:jc w:val="both"/>
        <w:rPr>
          <w:rFonts w:ascii="Times New Roman" w:hAnsi="Times New Roman" w:cs="Times New Roman"/>
          <w:bCs/>
          <w:iCs/>
        </w:rPr>
      </w:pPr>
      <w:r w:rsidRPr="00241081">
        <w:rPr>
          <w:rFonts w:ascii="Times New Roman" w:hAnsi="Times New Roman" w:cs="Times New Roman"/>
          <w:bCs/>
          <w:iCs/>
        </w:rPr>
        <w:t>Документи, які не передбачені Господарським кодексом та іншими діючими нормативно-правовими актами для суб'єктів підприємницької діяльності та фізичних осіб, не подаються останніми в складі своєї  пропозиції.</w:t>
      </w:r>
    </w:p>
    <w:p w14:paraId="26A026D8" w14:textId="77777777" w:rsidR="00295A31" w:rsidRDefault="00295A31">
      <w:pPr>
        <w:jc w:val="both"/>
        <w:rPr>
          <w:bCs/>
          <w:iCs/>
        </w:rPr>
      </w:pPr>
    </w:p>
    <w:p w14:paraId="68FEF020" w14:textId="77777777" w:rsidR="00295A31" w:rsidRDefault="00D62C3C">
      <w:pPr>
        <w:spacing w:after="200"/>
        <w:ind w:left="708" w:firstLine="708"/>
        <w:contextualSpacing/>
        <w:jc w:val="both"/>
        <w:rPr>
          <w:rFonts w:ascii="Times New Roman" w:hAnsi="Times New Roman" w:cs="Times New Roman"/>
          <w:i/>
        </w:rPr>
      </w:pPr>
      <w:r>
        <w:rPr>
          <w:rFonts w:ascii="Times New Roman" w:hAnsi="Times New Roman" w:cs="Times New Roman"/>
          <w:b/>
          <w:i/>
        </w:rPr>
        <w:t>УВАГА! Якщо у складі пропозиції буде відсутній хоча б один з документів, зазначених у Додатку №1 - то така пропозиція буде відхилена, як така, що не відповідає умовам тендерної документації.</w:t>
      </w:r>
    </w:p>
    <w:p w14:paraId="01A73F33" w14:textId="77777777" w:rsidR="006B2A98" w:rsidRDefault="006B2A98">
      <w:pPr>
        <w:jc w:val="both"/>
        <w:rPr>
          <w:bCs/>
          <w:iCs/>
        </w:rPr>
      </w:pPr>
    </w:p>
    <w:sectPr w:rsidR="006B2A98">
      <w:footerReference w:type="even" r:id="rId16"/>
      <w:footerReference w:type="default" r:id="rId17"/>
      <w:pgSz w:w="11904" w:h="16836"/>
      <w:pgMar w:top="567" w:right="567" w:bottom="567" w:left="851" w:header="709" w:footer="198"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75AB34" w14:textId="77777777" w:rsidR="00712973" w:rsidRDefault="00712973">
      <w:pPr>
        <w:spacing w:after="0" w:line="240" w:lineRule="auto"/>
      </w:pPr>
      <w:r>
        <w:separator/>
      </w:r>
    </w:p>
  </w:endnote>
  <w:endnote w:type="continuationSeparator" w:id="0">
    <w:p w14:paraId="1336A418" w14:textId="77777777" w:rsidR="00712973" w:rsidRDefault="007129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ivaldi">
    <w:panose1 w:val="03020602050506090804"/>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Noto Sans">
    <w:altName w:val="Arial"/>
    <w:charset w:val="00"/>
    <w:family w:val="swiss"/>
    <w:pitch w:val="variable"/>
    <w:sig w:usb0="00000001" w:usb1="400078FF" w:usb2="00000021" w:usb3="00000000" w:csb0="0000019F" w:csb1="00000000"/>
  </w:font>
  <w:font w:name="Calibri">
    <w:panose1 w:val="020F0502020204030204"/>
    <w:charset w:val="CC"/>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rbel">
    <w:panose1 w:val="020B0503020204020204"/>
    <w:charset w:val="CC"/>
    <w:family w:val="swiss"/>
    <w:pitch w:val="variable"/>
    <w:sig w:usb0="A00002EF" w:usb1="4000A44B" w:usb2="00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UkrainianBaltica">
    <w:altName w:val="Times New Roman"/>
    <w:charset w:val="00"/>
    <w:family w:val="auto"/>
    <w:pitch w:val="variable"/>
    <w:sig w:usb0="00000207" w:usb1="00000000" w:usb2="00000000" w:usb3="00000000" w:csb0="00000015"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2DB3D4" w14:textId="77777777" w:rsidR="001E5210" w:rsidRDefault="001E5210">
    <w:pPr>
      <w:pStyle w:val="afd"/>
      <w:framePr w:wrap="around" w:vAnchor="text" w:hAnchor="margin" w:xAlign="right" w:y="1"/>
      <w:rPr>
        <w:rStyle w:val="aff"/>
      </w:rPr>
    </w:pPr>
    <w:r>
      <w:rPr>
        <w:rStyle w:val="aff"/>
      </w:rPr>
      <w:fldChar w:fldCharType="begin"/>
    </w:r>
    <w:r>
      <w:rPr>
        <w:rStyle w:val="aff"/>
      </w:rPr>
      <w:instrText xml:space="preserve">PAGE  </w:instrText>
    </w:r>
    <w:r>
      <w:rPr>
        <w:rStyle w:val="aff"/>
      </w:rPr>
      <w:fldChar w:fldCharType="end"/>
    </w:r>
  </w:p>
  <w:p w14:paraId="45587E71" w14:textId="77777777" w:rsidR="001E5210" w:rsidRDefault="001E5210">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98E256" w14:textId="6440640F" w:rsidR="001E5210" w:rsidRDefault="001E5210">
    <w:pPr>
      <w:pStyle w:val="afd"/>
      <w:framePr w:wrap="around" w:vAnchor="text" w:hAnchor="margin" w:xAlign="right" w:y="1"/>
      <w:rPr>
        <w:rStyle w:val="aff"/>
      </w:rPr>
    </w:pPr>
    <w:r>
      <w:rPr>
        <w:rStyle w:val="aff"/>
      </w:rPr>
      <w:fldChar w:fldCharType="begin"/>
    </w:r>
    <w:r>
      <w:rPr>
        <w:rStyle w:val="aff"/>
      </w:rPr>
      <w:instrText xml:space="preserve">PAGE  </w:instrText>
    </w:r>
    <w:r>
      <w:rPr>
        <w:rStyle w:val="aff"/>
      </w:rPr>
      <w:fldChar w:fldCharType="separate"/>
    </w:r>
    <w:r w:rsidR="003D6CA8">
      <w:rPr>
        <w:rStyle w:val="aff"/>
        <w:noProof/>
      </w:rPr>
      <w:t>2</w:t>
    </w:r>
    <w:r>
      <w:rPr>
        <w:rStyle w:val="aff"/>
      </w:rPr>
      <w:fldChar w:fldCharType="end"/>
    </w:r>
  </w:p>
  <w:p w14:paraId="232FC64D" w14:textId="77777777" w:rsidR="001E5210" w:rsidRDefault="001E5210">
    <w:pPr>
      <w:pStyle w:val="af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397035" w14:textId="77777777" w:rsidR="00712973" w:rsidRDefault="00712973">
      <w:pPr>
        <w:spacing w:after="0" w:line="240" w:lineRule="auto"/>
      </w:pPr>
      <w:r>
        <w:separator/>
      </w:r>
    </w:p>
  </w:footnote>
  <w:footnote w:type="continuationSeparator" w:id="0">
    <w:p w14:paraId="21DF2A01" w14:textId="77777777" w:rsidR="00712973" w:rsidRDefault="007129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7"/>
    <w:lvl w:ilvl="0">
      <w:start w:val="6"/>
      <w:numFmt w:val="bullet"/>
      <w:lvlText w:val="-"/>
      <w:lvlJc w:val="left"/>
      <w:pPr>
        <w:tabs>
          <w:tab w:val="left" w:pos="720"/>
        </w:tabs>
        <w:ind w:left="720" w:hanging="360"/>
      </w:pPr>
      <w:rPr>
        <w:rFonts w:ascii="Arial Narrow" w:hAnsi="Arial Narrow" w:cs="Times New Roman CYR" w:hint="default"/>
        <w:color w:val="000000"/>
        <w:lang w:val="uk-UA"/>
      </w:rPr>
    </w:lvl>
  </w:abstractNum>
  <w:abstractNum w:abstractNumId="1" w15:restartNumberingAfterBreak="0">
    <w:nsid w:val="00000004"/>
    <w:multiLevelType w:val="singleLevel"/>
    <w:tmpl w:val="00000004"/>
    <w:name w:val="WW8Num8"/>
    <w:lvl w:ilvl="0">
      <w:start w:val="1"/>
      <w:numFmt w:val="decimal"/>
      <w:lvlText w:val="%1."/>
      <w:lvlJc w:val="left"/>
      <w:pPr>
        <w:tabs>
          <w:tab w:val="left" w:pos="360"/>
        </w:tabs>
        <w:ind w:left="360" w:hanging="360"/>
      </w:pPr>
      <w:rPr>
        <w:rFonts w:ascii="Times New Roman" w:hAnsi="Times New Roman" w:cs="Times New Roman" w:hint="default"/>
        <w:u w:val="none"/>
        <w:lang w:val="uk-UA"/>
      </w:rPr>
    </w:lvl>
  </w:abstractNum>
  <w:abstractNum w:abstractNumId="2" w15:restartNumberingAfterBreak="0">
    <w:nsid w:val="00000005"/>
    <w:multiLevelType w:val="singleLevel"/>
    <w:tmpl w:val="00000005"/>
    <w:name w:val="WW8Num10"/>
    <w:lvl w:ilvl="0">
      <w:start w:val="1"/>
      <w:numFmt w:val="bullet"/>
      <w:lvlText w:val="-"/>
      <w:lvlJc w:val="left"/>
      <w:pPr>
        <w:tabs>
          <w:tab w:val="left" w:pos="0"/>
        </w:tabs>
        <w:ind w:left="720" w:hanging="360"/>
      </w:pPr>
      <w:rPr>
        <w:rFonts w:ascii="Vivaldi" w:hAnsi="Vivaldi" w:cs="Vivaldi" w:hint="default"/>
      </w:rPr>
    </w:lvl>
  </w:abstractNum>
  <w:abstractNum w:abstractNumId="3" w15:restartNumberingAfterBreak="0">
    <w:nsid w:val="00000006"/>
    <w:multiLevelType w:val="singleLevel"/>
    <w:tmpl w:val="00000006"/>
    <w:name w:val="WW8Num12"/>
    <w:lvl w:ilvl="0">
      <w:start w:val="1"/>
      <w:numFmt w:val="bullet"/>
      <w:lvlText w:val=""/>
      <w:lvlJc w:val="left"/>
      <w:pPr>
        <w:tabs>
          <w:tab w:val="left" w:pos="0"/>
        </w:tabs>
        <w:ind w:left="771" w:hanging="360"/>
      </w:pPr>
      <w:rPr>
        <w:rFonts w:ascii="Wingdings" w:hAnsi="Wingdings" w:cs="Wingdings" w:hint="default"/>
      </w:rPr>
    </w:lvl>
  </w:abstractNum>
  <w:abstractNum w:abstractNumId="4" w15:restartNumberingAfterBreak="0">
    <w:nsid w:val="00000007"/>
    <w:multiLevelType w:val="singleLevel"/>
    <w:tmpl w:val="00000007"/>
    <w:name w:val="WW8Num14"/>
    <w:lvl w:ilvl="0">
      <w:start w:val="1"/>
      <w:numFmt w:val="bullet"/>
      <w:lvlText w:val=""/>
      <w:lvlJc w:val="left"/>
      <w:pPr>
        <w:tabs>
          <w:tab w:val="left" w:pos="0"/>
        </w:tabs>
        <w:ind w:left="754" w:hanging="360"/>
      </w:pPr>
      <w:rPr>
        <w:rFonts w:ascii="Symbol" w:hAnsi="Symbol" w:cs="Symbol" w:hint="default"/>
        <w:sz w:val="24"/>
        <w:szCs w:val="24"/>
        <w:lang w:val="uk-UA"/>
      </w:rPr>
    </w:lvl>
  </w:abstractNum>
  <w:abstractNum w:abstractNumId="5" w15:restartNumberingAfterBreak="0">
    <w:nsid w:val="00000008"/>
    <w:multiLevelType w:val="singleLevel"/>
    <w:tmpl w:val="00000008"/>
    <w:name w:val="WW8Num15"/>
    <w:lvl w:ilvl="0">
      <w:start w:val="1"/>
      <w:numFmt w:val="bullet"/>
      <w:lvlText w:val=""/>
      <w:lvlJc w:val="left"/>
      <w:pPr>
        <w:tabs>
          <w:tab w:val="left" w:pos="0"/>
        </w:tabs>
        <w:ind w:left="720" w:hanging="360"/>
      </w:pPr>
      <w:rPr>
        <w:rFonts w:ascii="Symbol" w:hAnsi="Symbol" w:cs="Symbol" w:hint="default"/>
        <w:color w:val="000000"/>
        <w:lang w:val="uk-UA"/>
      </w:rPr>
    </w:lvl>
  </w:abstractNum>
  <w:abstractNum w:abstractNumId="6" w15:restartNumberingAfterBreak="0">
    <w:nsid w:val="00000009"/>
    <w:multiLevelType w:val="singleLevel"/>
    <w:tmpl w:val="00000009"/>
    <w:name w:val="WW8Num16"/>
    <w:lvl w:ilvl="0">
      <w:start w:val="1"/>
      <w:numFmt w:val="bullet"/>
      <w:lvlText w:val="-"/>
      <w:lvlJc w:val="left"/>
      <w:pPr>
        <w:tabs>
          <w:tab w:val="left" w:pos="0"/>
        </w:tabs>
        <w:ind w:left="720" w:hanging="360"/>
      </w:pPr>
      <w:rPr>
        <w:rFonts w:ascii="Vivaldi" w:hAnsi="Vivaldi" w:cs="Vivaldi" w:hint="default"/>
      </w:rPr>
    </w:lvl>
  </w:abstractNum>
  <w:abstractNum w:abstractNumId="7" w15:restartNumberingAfterBreak="0">
    <w:nsid w:val="0000000A"/>
    <w:multiLevelType w:val="singleLevel"/>
    <w:tmpl w:val="0000000D"/>
    <w:name w:val="WW8Num44"/>
    <w:lvl w:ilvl="0">
      <w:start w:val="1"/>
      <w:numFmt w:val="bullet"/>
      <w:lvlText w:val="-"/>
      <w:lvlJc w:val="left"/>
      <w:pPr>
        <w:tabs>
          <w:tab w:val="left" w:pos="0"/>
        </w:tabs>
        <w:ind w:left="720" w:hanging="360"/>
      </w:pPr>
      <w:rPr>
        <w:rFonts w:ascii="Vivaldi" w:hAnsi="Vivaldi"/>
      </w:rPr>
    </w:lvl>
  </w:abstractNum>
  <w:abstractNum w:abstractNumId="8" w15:restartNumberingAfterBreak="0">
    <w:nsid w:val="0000000D"/>
    <w:multiLevelType w:val="multilevel"/>
    <w:tmpl w:val="52A60DB8"/>
    <w:lvl w:ilvl="0">
      <w:start w:val="1"/>
      <w:numFmt w:val="decimal"/>
      <w:lvlText w:val="%1."/>
      <w:lvlJc w:val="left"/>
      <w:pPr>
        <w:ind w:left="360" w:hanging="360"/>
      </w:pPr>
      <w:rPr>
        <w:rFonts w:ascii="Times New Roman" w:hAnsi="Times New Roman" w:cs="Times New Roman" w:hint="default"/>
        <w:color w:val="FF0000"/>
      </w:rPr>
    </w:lvl>
    <w:lvl w:ilvl="1">
      <w:start w:val="1"/>
      <w:numFmt w:val="decimal"/>
      <w:lvlText w:val="%1.%2."/>
      <w:lvlJc w:val="left"/>
      <w:pPr>
        <w:ind w:left="360" w:hanging="360"/>
      </w:pPr>
      <w:rPr>
        <w:rFonts w:ascii="Times New Roman" w:hAnsi="Times New Roman" w:cs="Times New Roman" w:hint="default"/>
        <w:color w:val="auto"/>
      </w:rPr>
    </w:lvl>
    <w:lvl w:ilvl="2">
      <w:start w:val="1"/>
      <w:numFmt w:val="decimal"/>
      <w:lvlText w:val="%1.%2.%3."/>
      <w:lvlJc w:val="left"/>
      <w:pPr>
        <w:ind w:left="720" w:hanging="720"/>
      </w:pPr>
      <w:rPr>
        <w:rFonts w:ascii="Times New Roman" w:hAnsi="Times New Roman" w:cs="Times New Roman" w:hint="default"/>
        <w:color w:val="FF0000"/>
      </w:rPr>
    </w:lvl>
    <w:lvl w:ilvl="3">
      <w:start w:val="1"/>
      <w:numFmt w:val="decimal"/>
      <w:lvlText w:val="%1.%2.%3.%4."/>
      <w:lvlJc w:val="left"/>
      <w:pPr>
        <w:ind w:left="720" w:hanging="720"/>
      </w:pPr>
      <w:rPr>
        <w:rFonts w:ascii="Times New Roman" w:hAnsi="Times New Roman" w:cs="Times New Roman" w:hint="default"/>
        <w:color w:val="FF0000"/>
      </w:rPr>
    </w:lvl>
    <w:lvl w:ilvl="4">
      <w:start w:val="1"/>
      <w:numFmt w:val="decimal"/>
      <w:lvlText w:val="%1.%2.%3.%4.%5."/>
      <w:lvlJc w:val="left"/>
      <w:pPr>
        <w:ind w:left="1080" w:hanging="1080"/>
      </w:pPr>
      <w:rPr>
        <w:rFonts w:ascii="Times New Roman" w:hAnsi="Times New Roman" w:cs="Times New Roman" w:hint="default"/>
        <w:color w:val="FF0000"/>
      </w:rPr>
    </w:lvl>
    <w:lvl w:ilvl="5">
      <w:start w:val="1"/>
      <w:numFmt w:val="decimal"/>
      <w:lvlText w:val="%1.%2.%3.%4.%5.%6."/>
      <w:lvlJc w:val="left"/>
      <w:pPr>
        <w:ind w:left="1080" w:hanging="1080"/>
      </w:pPr>
      <w:rPr>
        <w:rFonts w:ascii="Times New Roman" w:hAnsi="Times New Roman" w:cs="Times New Roman" w:hint="default"/>
        <w:color w:val="FF0000"/>
      </w:rPr>
    </w:lvl>
    <w:lvl w:ilvl="6">
      <w:start w:val="1"/>
      <w:numFmt w:val="decimal"/>
      <w:lvlText w:val="%1.%2.%3.%4.%5.%6.%7."/>
      <w:lvlJc w:val="left"/>
      <w:pPr>
        <w:ind w:left="1440" w:hanging="1440"/>
      </w:pPr>
      <w:rPr>
        <w:rFonts w:ascii="Times New Roman" w:hAnsi="Times New Roman" w:cs="Times New Roman" w:hint="default"/>
        <w:color w:val="FF0000"/>
      </w:rPr>
    </w:lvl>
    <w:lvl w:ilvl="7">
      <w:start w:val="1"/>
      <w:numFmt w:val="decimal"/>
      <w:lvlText w:val="%1.%2.%3.%4.%5.%6.%7.%8."/>
      <w:lvlJc w:val="left"/>
      <w:pPr>
        <w:ind w:left="1440" w:hanging="1440"/>
      </w:pPr>
      <w:rPr>
        <w:rFonts w:ascii="Times New Roman" w:hAnsi="Times New Roman" w:cs="Times New Roman" w:hint="default"/>
        <w:color w:val="FF0000"/>
      </w:rPr>
    </w:lvl>
    <w:lvl w:ilvl="8">
      <w:start w:val="1"/>
      <w:numFmt w:val="decimal"/>
      <w:lvlText w:val="%1.%2.%3.%4.%5.%6.%7.%8.%9."/>
      <w:lvlJc w:val="left"/>
      <w:pPr>
        <w:ind w:left="1800" w:hanging="1800"/>
      </w:pPr>
      <w:rPr>
        <w:rFonts w:ascii="Times New Roman" w:hAnsi="Times New Roman" w:cs="Times New Roman" w:hint="default"/>
        <w:color w:val="FF0000"/>
      </w:rPr>
    </w:lvl>
  </w:abstractNum>
  <w:abstractNum w:abstractNumId="9" w15:restartNumberingAfterBreak="0">
    <w:nsid w:val="0000000E"/>
    <w:multiLevelType w:val="multilevel"/>
    <w:tmpl w:val="04220023"/>
    <w:lvl w:ilvl="0">
      <w:start w:val="1"/>
      <w:numFmt w:val="upperRoman"/>
      <w:pStyle w:val="1"/>
      <w:lvlText w:val="Статья %1."/>
      <w:lvlJc w:val="left"/>
      <w:pPr>
        <w:tabs>
          <w:tab w:val="left" w:pos="1440"/>
        </w:tabs>
        <w:ind w:left="0" w:firstLine="0"/>
      </w:pPr>
    </w:lvl>
    <w:lvl w:ilvl="1">
      <w:start w:val="1"/>
      <w:numFmt w:val="decimalZero"/>
      <w:pStyle w:val="2"/>
      <w:isLgl/>
      <w:lvlText w:val="Раздел %1.%2"/>
      <w:lvlJc w:val="left"/>
      <w:pPr>
        <w:tabs>
          <w:tab w:val="left" w:pos="1080"/>
        </w:tabs>
        <w:ind w:left="0" w:firstLine="0"/>
      </w:pPr>
    </w:lvl>
    <w:lvl w:ilvl="2">
      <w:start w:val="1"/>
      <w:numFmt w:val="lowerLetter"/>
      <w:pStyle w:val="3"/>
      <w:lvlText w:val="(%3)"/>
      <w:lvlJc w:val="left"/>
      <w:pPr>
        <w:tabs>
          <w:tab w:val="left" w:pos="720"/>
        </w:tabs>
        <w:ind w:left="720" w:hanging="432"/>
      </w:pPr>
    </w:lvl>
    <w:lvl w:ilvl="3">
      <w:start w:val="1"/>
      <w:numFmt w:val="lowerRoman"/>
      <w:pStyle w:val="4"/>
      <w:lvlText w:val="(%4)"/>
      <w:lvlJc w:val="right"/>
      <w:pPr>
        <w:tabs>
          <w:tab w:val="left" w:pos="864"/>
        </w:tabs>
        <w:ind w:left="864" w:hanging="144"/>
      </w:pPr>
    </w:lvl>
    <w:lvl w:ilvl="4">
      <w:start w:val="1"/>
      <w:numFmt w:val="decimal"/>
      <w:pStyle w:val="5"/>
      <w:lvlText w:val="%5)"/>
      <w:lvlJc w:val="left"/>
      <w:pPr>
        <w:tabs>
          <w:tab w:val="left" w:pos="1008"/>
        </w:tabs>
        <w:ind w:left="1008" w:hanging="432"/>
      </w:pPr>
    </w:lvl>
    <w:lvl w:ilvl="5">
      <w:start w:val="1"/>
      <w:numFmt w:val="lowerLetter"/>
      <w:pStyle w:val="6"/>
      <w:lvlText w:val="%6)"/>
      <w:lvlJc w:val="left"/>
      <w:pPr>
        <w:tabs>
          <w:tab w:val="left" w:pos="1152"/>
        </w:tabs>
        <w:ind w:left="1152" w:hanging="432"/>
      </w:pPr>
    </w:lvl>
    <w:lvl w:ilvl="6">
      <w:start w:val="1"/>
      <w:numFmt w:val="lowerRoman"/>
      <w:pStyle w:val="7"/>
      <w:lvlText w:val="%7)"/>
      <w:lvlJc w:val="right"/>
      <w:pPr>
        <w:tabs>
          <w:tab w:val="left" w:pos="1296"/>
        </w:tabs>
        <w:ind w:left="1296" w:hanging="288"/>
      </w:pPr>
    </w:lvl>
    <w:lvl w:ilvl="7">
      <w:start w:val="1"/>
      <w:numFmt w:val="lowerLetter"/>
      <w:pStyle w:val="8"/>
      <w:lvlText w:val="%8."/>
      <w:lvlJc w:val="left"/>
      <w:pPr>
        <w:tabs>
          <w:tab w:val="left" w:pos="1440"/>
        </w:tabs>
        <w:ind w:left="1440" w:hanging="432"/>
      </w:pPr>
    </w:lvl>
    <w:lvl w:ilvl="8">
      <w:start w:val="1"/>
      <w:numFmt w:val="lowerRoman"/>
      <w:pStyle w:val="9"/>
      <w:lvlText w:val="%9."/>
      <w:lvlJc w:val="right"/>
      <w:pPr>
        <w:tabs>
          <w:tab w:val="left" w:pos="1584"/>
        </w:tabs>
        <w:ind w:left="1584" w:hanging="144"/>
      </w:pPr>
    </w:lvl>
  </w:abstractNum>
  <w:abstractNum w:abstractNumId="10" w15:restartNumberingAfterBreak="0">
    <w:nsid w:val="00000015"/>
    <w:multiLevelType w:val="hybridMultilevel"/>
    <w:tmpl w:val="28E8DA76"/>
    <w:lvl w:ilvl="0" w:tplc="0422000F">
      <w:start w:val="1"/>
      <w:numFmt w:val="decimal"/>
      <w:lvlText w:val="%1."/>
      <w:lvlJc w:val="left"/>
      <w:pPr>
        <w:tabs>
          <w:tab w:val="left" w:pos="360"/>
        </w:tabs>
        <w:ind w:left="360" w:hanging="360"/>
      </w:pPr>
      <w:rPr>
        <w:rFonts w:hint="default"/>
        <w:u w:val="none"/>
      </w:rPr>
    </w:lvl>
    <w:lvl w:ilvl="1" w:tplc="04220019" w:tentative="1">
      <w:start w:val="1"/>
      <w:numFmt w:val="lowerLetter"/>
      <w:lvlText w:val="%2."/>
      <w:lvlJc w:val="left"/>
      <w:pPr>
        <w:tabs>
          <w:tab w:val="left" w:pos="1440"/>
        </w:tabs>
        <w:ind w:left="1440" w:hanging="360"/>
      </w:pPr>
    </w:lvl>
    <w:lvl w:ilvl="2" w:tplc="0422001B" w:tentative="1">
      <w:start w:val="1"/>
      <w:numFmt w:val="lowerRoman"/>
      <w:lvlText w:val="%3."/>
      <w:lvlJc w:val="right"/>
      <w:pPr>
        <w:tabs>
          <w:tab w:val="left" w:pos="2160"/>
        </w:tabs>
        <w:ind w:left="2160" w:hanging="180"/>
      </w:pPr>
    </w:lvl>
    <w:lvl w:ilvl="3" w:tplc="0422000F" w:tentative="1">
      <w:start w:val="1"/>
      <w:numFmt w:val="decimal"/>
      <w:lvlText w:val="%4."/>
      <w:lvlJc w:val="left"/>
      <w:pPr>
        <w:tabs>
          <w:tab w:val="left" w:pos="2880"/>
        </w:tabs>
        <w:ind w:left="2880" w:hanging="360"/>
      </w:pPr>
    </w:lvl>
    <w:lvl w:ilvl="4" w:tplc="04220019" w:tentative="1">
      <w:start w:val="1"/>
      <w:numFmt w:val="lowerLetter"/>
      <w:lvlText w:val="%5."/>
      <w:lvlJc w:val="left"/>
      <w:pPr>
        <w:tabs>
          <w:tab w:val="left" w:pos="3600"/>
        </w:tabs>
        <w:ind w:left="3600" w:hanging="360"/>
      </w:pPr>
    </w:lvl>
    <w:lvl w:ilvl="5" w:tplc="0422001B" w:tentative="1">
      <w:start w:val="1"/>
      <w:numFmt w:val="lowerRoman"/>
      <w:lvlText w:val="%6."/>
      <w:lvlJc w:val="right"/>
      <w:pPr>
        <w:tabs>
          <w:tab w:val="left" w:pos="4320"/>
        </w:tabs>
        <w:ind w:left="4320" w:hanging="180"/>
      </w:pPr>
    </w:lvl>
    <w:lvl w:ilvl="6" w:tplc="0422000F" w:tentative="1">
      <w:start w:val="1"/>
      <w:numFmt w:val="decimal"/>
      <w:lvlText w:val="%7."/>
      <w:lvlJc w:val="left"/>
      <w:pPr>
        <w:tabs>
          <w:tab w:val="left" w:pos="5040"/>
        </w:tabs>
        <w:ind w:left="5040" w:hanging="360"/>
      </w:pPr>
    </w:lvl>
    <w:lvl w:ilvl="7" w:tplc="04220019" w:tentative="1">
      <w:start w:val="1"/>
      <w:numFmt w:val="lowerLetter"/>
      <w:lvlText w:val="%8."/>
      <w:lvlJc w:val="left"/>
      <w:pPr>
        <w:tabs>
          <w:tab w:val="left" w:pos="5760"/>
        </w:tabs>
        <w:ind w:left="5760" w:hanging="360"/>
      </w:pPr>
    </w:lvl>
    <w:lvl w:ilvl="8" w:tplc="0422001B" w:tentative="1">
      <w:start w:val="1"/>
      <w:numFmt w:val="lowerRoman"/>
      <w:lvlText w:val="%9."/>
      <w:lvlJc w:val="right"/>
      <w:pPr>
        <w:tabs>
          <w:tab w:val="left" w:pos="6480"/>
        </w:tabs>
        <w:ind w:left="6480" w:hanging="180"/>
      </w:pPr>
    </w:lvl>
  </w:abstractNum>
  <w:abstractNum w:abstractNumId="11" w15:restartNumberingAfterBreak="0">
    <w:nsid w:val="00000022"/>
    <w:multiLevelType w:val="hybridMultilevel"/>
    <w:tmpl w:val="6846E32E"/>
    <w:lvl w:ilvl="0" w:tplc="F73A10B2">
      <w:start w:val="1"/>
      <w:numFmt w:val="decimal"/>
      <w:lvlText w:val="%1."/>
      <w:lvlJc w:val="left"/>
      <w:pPr>
        <w:ind w:left="720" w:hanging="360"/>
      </w:pPr>
    </w:lvl>
    <w:lvl w:ilvl="1" w:tplc="04190003">
      <w:start w:val="1"/>
      <w:numFmt w:val="lowerLetter"/>
      <w:lvlText w:val="%2."/>
      <w:lvlJc w:val="left"/>
      <w:pPr>
        <w:ind w:left="1440" w:hanging="360"/>
      </w:pPr>
    </w:lvl>
    <w:lvl w:ilvl="2" w:tplc="04190005">
      <w:start w:val="1"/>
      <w:numFmt w:val="lowerRoman"/>
      <w:lvlText w:val="%3."/>
      <w:lvlJc w:val="right"/>
      <w:pPr>
        <w:ind w:left="2160" w:hanging="180"/>
      </w:pPr>
    </w:lvl>
    <w:lvl w:ilvl="3" w:tplc="04190001">
      <w:start w:val="1"/>
      <w:numFmt w:val="decimal"/>
      <w:lvlText w:val="%4."/>
      <w:lvlJc w:val="left"/>
      <w:pPr>
        <w:ind w:left="2880" w:hanging="360"/>
      </w:pPr>
    </w:lvl>
    <w:lvl w:ilvl="4" w:tplc="04190003">
      <w:start w:val="1"/>
      <w:numFmt w:val="lowerLetter"/>
      <w:lvlText w:val="%5."/>
      <w:lvlJc w:val="left"/>
      <w:pPr>
        <w:ind w:left="3600" w:hanging="360"/>
      </w:pPr>
    </w:lvl>
    <w:lvl w:ilvl="5" w:tplc="04190005">
      <w:start w:val="1"/>
      <w:numFmt w:val="lowerRoman"/>
      <w:lvlText w:val="%6."/>
      <w:lvlJc w:val="right"/>
      <w:pPr>
        <w:ind w:left="4320" w:hanging="180"/>
      </w:pPr>
    </w:lvl>
    <w:lvl w:ilvl="6" w:tplc="04190001">
      <w:start w:val="1"/>
      <w:numFmt w:val="decimal"/>
      <w:lvlText w:val="%7."/>
      <w:lvlJc w:val="left"/>
      <w:pPr>
        <w:ind w:left="5040" w:hanging="360"/>
      </w:pPr>
    </w:lvl>
    <w:lvl w:ilvl="7" w:tplc="04190003">
      <w:start w:val="1"/>
      <w:numFmt w:val="lowerLetter"/>
      <w:lvlText w:val="%8."/>
      <w:lvlJc w:val="left"/>
      <w:pPr>
        <w:ind w:left="5760" w:hanging="360"/>
      </w:pPr>
    </w:lvl>
    <w:lvl w:ilvl="8" w:tplc="04190005">
      <w:start w:val="1"/>
      <w:numFmt w:val="lowerRoman"/>
      <w:lvlText w:val="%9."/>
      <w:lvlJc w:val="right"/>
      <w:pPr>
        <w:ind w:left="6480" w:hanging="180"/>
      </w:pPr>
    </w:lvl>
  </w:abstractNum>
  <w:abstractNum w:abstractNumId="12" w15:restartNumberingAfterBreak="0">
    <w:nsid w:val="02547D56"/>
    <w:multiLevelType w:val="singleLevel"/>
    <w:tmpl w:val="9814BD28"/>
    <w:lvl w:ilvl="0">
      <w:start w:val="1"/>
      <w:numFmt w:val="bullet"/>
      <w:pStyle w:val="a"/>
      <w:lvlText w:val=""/>
      <w:lvlJc w:val="left"/>
      <w:pPr>
        <w:tabs>
          <w:tab w:val="left" w:pos="360"/>
        </w:tabs>
        <w:ind w:left="360" w:hanging="360"/>
      </w:pPr>
      <w:rPr>
        <w:rFonts w:ascii="Symbol" w:hAnsi="Symbol" w:hint="default"/>
      </w:rPr>
    </w:lvl>
  </w:abstractNum>
  <w:abstractNum w:abstractNumId="13"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50E3029"/>
    <w:multiLevelType w:val="multilevel"/>
    <w:tmpl w:val="A9C6B1AC"/>
    <w:lvl w:ilvl="0">
      <w:start w:val="1"/>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0480557"/>
    <w:multiLevelType w:val="hybridMultilevel"/>
    <w:tmpl w:val="FF0CFDE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15:restartNumberingAfterBreak="0">
    <w:nsid w:val="7F327AA5"/>
    <w:multiLevelType w:val="multilevel"/>
    <w:tmpl w:val="94980A58"/>
    <w:lvl w:ilvl="0">
      <w:start w:val="1"/>
      <w:numFmt w:val="decimal"/>
      <w:lvlText w:val="%1."/>
      <w:lvlJc w:val="left"/>
      <w:pPr>
        <w:ind w:left="720" w:hanging="360"/>
      </w:pPr>
      <w:rPr>
        <w:rFonts w:ascii="Times New Roman" w:eastAsia="Times New Roman" w:hAnsi="Times New Roman" w:cs="Times New Roman"/>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9"/>
  </w:num>
  <w:num w:numId="2">
    <w:abstractNumId w:val="12"/>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4"/>
  </w:num>
  <w:num w:numId="7">
    <w:abstractNumId w:val="13"/>
  </w:num>
  <w:num w:numId="8">
    <w:abstractNumId w:val="16"/>
  </w:num>
  <w:num w:numId="9">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A31"/>
    <w:rsid w:val="00001007"/>
    <w:rsid w:val="00005544"/>
    <w:rsid w:val="000301AC"/>
    <w:rsid w:val="000333EF"/>
    <w:rsid w:val="00035970"/>
    <w:rsid w:val="000372B3"/>
    <w:rsid w:val="000424C3"/>
    <w:rsid w:val="00046009"/>
    <w:rsid w:val="00052A74"/>
    <w:rsid w:val="00053D14"/>
    <w:rsid w:val="000570FB"/>
    <w:rsid w:val="000768F4"/>
    <w:rsid w:val="000801DD"/>
    <w:rsid w:val="00080CB7"/>
    <w:rsid w:val="00094475"/>
    <w:rsid w:val="00095806"/>
    <w:rsid w:val="000A39AA"/>
    <w:rsid w:val="000B22AA"/>
    <w:rsid w:val="000B6013"/>
    <w:rsid w:val="000C0D25"/>
    <w:rsid w:val="000C4BB1"/>
    <w:rsid w:val="000D159A"/>
    <w:rsid w:val="000D4EFC"/>
    <w:rsid w:val="00101DC9"/>
    <w:rsid w:val="00103F56"/>
    <w:rsid w:val="00110E19"/>
    <w:rsid w:val="0011286F"/>
    <w:rsid w:val="00121DF3"/>
    <w:rsid w:val="0015380F"/>
    <w:rsid w:val="00155AFF"/>
    <w:rsid w:val="00162F73"/>
    <w:rsid w:val="0017510C"/>
    <w:rsid w:val="0018011F"/>
    <w:rsid w:val="00180F98"/>
    <w:rsid w:val="00195642"/>
    <w:rsid w:val="001A21F6"/>
    <w:rsid w:val="001A44A7"/>
    <w:rsid w:val="001A4BD7"/>
    <w:rsid w:val="001C0982"/>
    <w:rsid w:val="001D48CA"/>
    <w:rsid w:val="001E3300"/>
    <w:rsid w:val="001E3CE8"/>
    <w:rsid w:val="001E4421"/>
    <w:rsid w:val="001E5210"/>
    <w:rsid w:val="002017E3"/>
    <w:rsid w:val="00206B6F"/>
    <w:rsid w:val="00210FF1"/>
    <w:rsid w:val="00225176"/>
    <w:rsid w:val="00235C09"/>
    <w:rsid w:val="0023654E"/>
    <w:rsid w:val="00241081"/>
    <w:rsid w:val="002438DF"/>
    <w:rsid w:val="00245777"/>
    <w:rsid w:val="00253534"/>
    <w:rsid w:val="00264387"/>
    <w:rsid w:val="0026770B"/>
    <w:rsid w:val="002863EB"/>
    <w:rsid w:val="002942C3"/>
    <w:rsid w:val="00295A31"/>
    <w:rsid w:val="002B186E"/>
    <w:rsid w:val="002B2111"/>
    <w:rsid w:val="002C05A2"/>
    <w:rsid w:val="002C2CA7"/>
    <w:rsid w:val="002E10FC"/>
    <w:rsid w:val="002F4AD5"/>
    <w:rsid w:val="00302B77"/>
    <w:rsid w:val="00310DAD"/>
    <w:rsid w:val="00314173"/>
    <w:rsid w:val="0031621A"/>
    <w:rsid w:val="00355EF6"/>
    <w:rsid w:val="00361823"/>
    <w:rsid w:val="00366976"/>
    <w:rsid w:val="00366AEF"/>
    <w:rsid w:val="00372863"/>
    <w:rsid w:val="00374340"/>
    <w:rsid w:val="00384305"/>
    <w:rsid w:val="00390427"/>
    <w:rsid w:val="0039180D"/>
    <w:rsid w:val="003B3332"/>
    <w:rsid w:val="003D6CA8"/>
    <w:rsid w:val="003E0BD0"/>
    <w:rsid w:val="003E190D"/>
    <w:rsid w:val="003F262E"/>
    <w:rsid w:val="003F3048"/>
    <w:rsid w:val="004054B9"/>
    <w:rsid w:val="004066A3"/>
    <w:rsid w:val="00410DC8"/>
    <w:rsid w:val="0041432B"/>
    <w:rsid w:val="00417E2D"/>
    <w:rsid w:val="00423A91"/>
    <w:rsid w:val="00427708"/>
    <w:rsid w:val="00427DE8"/>
    <w:rsid w:val="00433CAE"/>
    <w:rsid w:val="004356DA"/>
    <w:rsid w:val="00450DCE"/>
    <w:rsid w:val="00450EBC"/>
    <w:rsid w:val="004746DE"/>
    <w:rsid w:val="0047678D"/>
    <w:rsid w:val="00487DA6"/>
    <w:rsid w:val="00490FA8"/>
    <w:rsid w:val="004943A5"/>
    <w:rsid w:val="00495855"/>
    <w:rsid w:val="00497F7B"/>
    <w:rsid w:val="004A6177"/>
    <w:rsid w:val="004B0055"/>
    <w:rsid w:val="004B2406"/>
    <w:rsid w:val="004B759D"/>
    <w:rsid w:val="004C03C8"/>
    <w:rsid w:val="004E4A77"/>
    <w:rsid w:val="004E6F6E"/>
    <w:rsid w:val="0050787C"/>
    <w:rsid w:val="00513062"/>
    <w:rsid w:val="00530254"/>
    <w:rsid w:val="00542F7E"/>
    <w:rsid w:val="00545724"/>
    <w:rsid w:val="0055435B"/>
    <w:rsid w:val="005560FF"/>
    <w:rsid w:val="005607D3"/>
    <w:rsid w:val="00562547"/>
    <w:rsid w:val="0056727E"/>
    <w:rsid w:val="00567ACA"/>
    <w:rsid w:val="005831E7"/>
    <w:rsid w:val="0058793F"/>
    <w:rsid w:val="005958E9"/>
    <w:rsid w:val="00596BEC"/>
    <w:rsid w:val="00597073"/>
    <w:rsid w:val="005A072A"/>
    <w:rsid w:val="005A442A"/>
    <w:rsid w:val="005C0FE6"/>
    <w:rsid w:val="005F3568"/>
    <w:rsid w:val="00603BB7"/>
    <w:rsid w:val="00611F32"/>
    <w:rsid w:val="0063007E"/>
    <w:rsid w:val="00660707"/>
    <w:rsid w:val="0067679E"/>
    <w:rsid w:val="00681F60"/>
    <w:rsid w:val="0069259E"/>
    <w:rsid w:val="006A7E9B"/>
    <w:rsid w:val="006B1959"/>
    <w:rsid w:val="006B2A98"/>
    <w:rsid w:val="006B5CD0"/>
    <w:rsid w:val="006C7111"/>
    <w:rsid w:val="006D115F"/>
    <w:rsid w:val="006E0A33"/>
    <w:rsid w:val="006E5B36"/>
    <w:rsid w:val="006F1D6C"/>
    <w:rsid w:val="006F25F8"/>
    <w:rsid w:val="006F4971"/>
    <w:rsid w:val="006F5CDD"/>
    <w:rsid w:val="0070622D"/>
    <w:rsid w:val="00707D6D"/>
    <w:rsid w:val="007126C4"/>
    <w:rsid w:val="00712973"/>
    <w:rsid w:val="0071747C"/>
    <w:rsid w:val="00724FE5"/>
    <w:rsid w:val="00726304"/>
    <w:rsid w:val="00726898"/>
    <w:rsid w:val="007270F9"/>
    <w:rsid w:val="00735D84"/>
    <w:rsid w:val="00736619"/>
    <w:rsid w:val="007429F4"/>
    <w:rsid w:val="00760B24"/>
    <w:rsid w:val="00771049"/>
    <w:rsid w:val="007862D2"/>
    <w:rsid w:val="00786C6C"/>
    <w:rsid w:val="00787ED7"/>
    <w:rsid w:val="0079081D"/>
    <w:rsid w:val="007A1661"/>
    <w:rsid w:val="007A2950"/>
    <w:rsid w:val="007A3135"/>
    <w:rsid w:val="007C1CF1"/>
    <w:rsid w:val="007D1F6A"/>
    <w:rsid w:val="007E1DE7"/>
    <w:rsid w:val="007E289A"/>
    <w:rsid w:val="007E770C"/>
    <w:rsid w:val="007F12A0"/>
    <w:rsid w:val="007F2586"/>
    <w:rsid w:val="00804B9D"/>
    <w:rsid w:val="008063D3"/>
    <w:rsid w:val="008073CF"/>
    <w:rsid w:val="008103F4"/>
    <w:rsid w:val="008130F4"/>
    <w:rsid w:val="00813752"/>
    <w:rsid w:val="00815ADE"/>
    <w:rsid w:val="00826624"/>
    <w:rsid w:val="008267D1"/>
    <w:rsid w:val="00832C64"/>
    <w:rsid w:val="00833BE4"/>
    <w:rsid w:val="008357D8"/>
    <w:rsid w:val="00874786"/>
    <w:rsid w:val="0087588D"/>
    <w:rsid w:val="00882E37"/>
    <w:rsid w:val="00896E68"/>
    <w:rsid w:val="00897E9A"/>
    <w:rsid w:val="008B6FD7"/>
    <w:rsid w:val="008C48EF"/>
    <w:rsid w:val="008D1094"/>
    <w:rsid w:val="008E4091"/>
    <w:rsid w:val="008F5664"/>
    <w:rsid w:val="00901A2C"/>
    <w:rsid w:val="0090416B"/>
    <w:rsid w:val="00906074"/>
    <w:rsid w:val="0091389C"/>
    <w:rsid w:val="009247A7"/>
    <w:rsid w:val="0094443B"/>
    <w:rsid w:val="00966A1E"/>
    <w:rsid w:val="009714E2"/>
    <w:rsid w:val="00971F48"/>
    <w:rsid w:val="00977E4E"/>
    <w:rsid w:val="0098368E"/>
    <w:rsid w:val="00983B59"/>
    <w:rsid w:val="009A3758"/>
    <w:rsid w:val="009D69E7"/>
    <w:rsid w:val="009D6B3E"/>
    <w:rsid w:val="009E2CD9"/>
    <w:rsid w:val="00A03C8C"/>
    <w:rsid w:val="00A260D2"/>
    <w:rsid w:val="00A26644"/>
    <w:rsid w:val="00A27281"/>
    <w:rsid w:val="00A3385E"/>
    <w:rsid w:val="00A43DAC"/>
    <w:rsid w:val="00A5141D"/>
    <w:rsid w:val="00A52EAA"/>
    <w:rsid w:val="00A6161B"/>
    <w:rsid w:val="00A66456"/>
    <w:rsid w:val="00A700C5"/>
    <w:rsid w:val="00A75C71"/>
    <w:rsid w:val="00A8383C"/>
    <w:rsid w:val="00A937BF"/>
    <w:rsid w:val="00A93D24"/>
    <w:rsid w:val="00AB45BE"/>
    <w:rsid w:val="00AC3866"/>
    <w:rsid w:val="00AC620A"/>
    <w:rsid w:val="00AD1037"/>
    <w:rsid w:val="00AE0B9B"/>
    <w:rsid w:val="00AE6FB9"/>
    <w:rsid w:val="00B00BAD"/>
    <w:rsid w:val="00B04A47"/>
    <w:rsid w:val="00B10F96"/>
    <w:rsid w:val="00B178B9"/>
    <w:rsid w:val="00B2035F"/>
    <w:rsid w:val="00B30023"/>
    <w:rsid w:val="00B331D6"/>
    <w:rsid w:val="00B44970"/>
    <w:rsid w:val="00B45F3C"/>
    <w:rsid w:val="00B53F03"/>
    <w:rsid w:val="00B66EE8"/>
    <w:rsid w:val="00B6715F"/>
    <w:rsid w:val="00B67D40"/>
    <w:rsid w:val="00B73D2E"/>
    <w:rsid w:val="00B8248C"/>
    <w:rsid w:val="00B82AD8"/>
    <w:rsid w:val="00B856D3"/>
    <w:rsid w:val="00B86B89"/>
    <w:rsid w:val="00B907F8"/>
    <w:rsid w:val="00B92900"/>
    <w:rsid w:val="00BB3B81"/>
    <w:rsid w:val="00BB4349"/>
    <w:rsid w:val="00BD131B"/>
    <w:rsid w:val="00BD395E"/>
    <w:rsid w:val="00BE3C20"/>
    <w:rsid w:val="00BE4F33"/>
    <w:rsid w:val="00BE66B8"/>
    <w:rsid w:val="00BF3BDA"/>
    <w:rsid w:val="00BF5D49"/>
    <w:rsid w:val="00C1590E"/>
    <w:rsid w:val="00C2158F"/>
    <w:rsid w:val="00C355CB"/>
    <w:rsid w:val="00C363D7"/>
    <w:rsid w:val="00C42247"/>
    <w:rsid w:val="00C426B9"/>
    <w:rsid w:val="00C4775B"/>
    <w:rsid w:val="00C5008F"/>
    <w:rsid w:val="00C5246D"/>
    <w:rsid w:val="00C52D5C"/>
    <w:rsid w:val="00C660B1"/>
    <w:rsid w:val="00C6740A"/>
    <w:rsid w:val="00C83538"/>
    <w:rsid w:val="00C85912"/>
    <w:rsid w:val="00C9022E"/>
    <w:rsid w:val="00C90337"/>
    <w:rsid w:val="00C93D2D"/>
    <w:rsid w:val="00C9683F"/>
    <w:rsid w:val="00CA5D42"/>
    <w:rsid w:val="00CB4042"/>
    <w:rsid w:val="00CB527F"/>
    <w:rsid w:val="00CF6360"/>
    <w:rsid w:val="00D01F71"/>
    <w:rsid w:val="00D2086B"/>
    <w:rsid w:val="00D26C75"/>
    <w:rsid w:val="00D31926"/>
    <w:rsid w:val="00D36E7D"/>
    <w:rsid w:val="00D40312"/>
    <w:rsid w:val="00D408AF"/>
    <w:rsid w:val="00D469F1"/>
    <w:rsid w:val="00D62C3C"/>
    <w:rsid w:val="00D64749"/>
    <w:rsid w:val="00D652B3"/>
    <w:rsid w:val="00D65853"/>
    <w:rsid w:val="00D65B25"/>
    <w:rsid w:val="00D82694"/>
    <w:rsid w:val="00D87991"/>
    <w:rsid w:val="00DC1DE3"/>
    <w:rsid w:val="00DC22BB"/>
    <w:rsid w:val="00DC36E6"/>
    <w:rsid w:val="00DC658A"/>
    <w:rsid w:val="00DE093B"/>
    <w:rsid w:val="00DE3EF9"/>
    <w:rsid w:val="00DE545E"/>
    <w:rsid w:val="00DF258F"/>
    <w:rsid w:val="00DF6661"/>
    <w:rsid w:val="00E00AD8"/>
    <w:rsid w:val="00E03918"/>
    <w:rsid w:val="00E058E7"/>
    <w:rsid w:val="00E06A8E"/>
    <w:rsid w:val="00E123C3"/>
    <w:rsid w:val="00E14F99"/>
    <w:rsid w:val="00E15DE5"/>
    <w:rsid w:val="00E33CA3"/>
    <w:rsid w:val="00E37115"/>
    <w:rsid w:val="00E60D03"/>
    <w:rsid w:val="00E665A4"/>
    <w:rsid w:val="00E749D1"/>
    <w:rsid w:val="00E75475"/>
    <w:rsid w:val="00E97509"/>
    <w:rsid w:val="00EA06DA"/>
    <w:rsid w:val="00EB4D9A"/>
    <w:rsid w:val="00EC0956"/>
    <w:rsid w:val="00EE3152"/>
    <w:rsid w:val="00EE326E"/>
    <w:rsid w:val="00EF428B"/>
    <w:rsid w:val="00EF60AB"/>
    <w:rsid w:val="00F006BB"/>
    <w:rsid w:val="00F23D7F"/>
    <w:rsid w:val="00F30A49"/>
    <w:rsid w:val="00F337C2"/>
    <w:rsid w:val="00F346A1"/>
    <w:rsid w:val="00F514C8"/>
    <w:rsid w:val="00F5222B"/>
    <w:rsid w:val="00F548C8"/>
    <w:rsid w:val="00F64D1E"/>
    <w:rsid w:val="00F77912"/>
    <w:rsid w:val="00F80498"/>
    <w:rsid w:val="00F81380"/>
    <w:rsid w:val="00FA79ED"/>
    <w:rsid w:val="00FB1223"/>
    <w:rsid w:val="00FB39BD"/>
    <w:rsid w:val="00FB4180"/>
    <w:rsid w:val="00FD6B80"/>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D07EE"/>
  <w15:docId w15:val="{9379ABA6-6E51-4334-BB8B-79BA9EF83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SimSun"/>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qFormat/>
    <w:pPr>
      <w:widowControl w:val="0"/>
      <w:numPr>
        <w:numId w:val="1"/>
      </w:numPr>
      <w:autoSpaceDE w:val="0"/>
      <w:autoSpaceDN w:val="0"/>
      <w:spacing w:after="0" w:line="240" w:lineRule="auto"/>
      <w:outlineLvl w:val="0"/>
    </w:pPr>
    <w:rPr>
      <w:rFonts w:ascii="Times New Roman CYR" w:eastAsia="Times New Roman" w:hAnsi="Times New Roman CYR" w:cs="Times New Roman CYR"/>
      <w:sz w:val="24"/>
      <w:szCs w:val="24"/>
      <w:lang w:val="ru-RU" w:eastAsia="ru-RU"/>
    </w:rPr>
  </w:style>
  <w:style w:type="paragraph" w:styleId="2">
    <w:name w:val="heading 2"/>
    <w:basedOn w:val="a0"/>
    <w:next w:val="a0"/>
    <w:link w:val="20"/>
    <w:qFormat/>
    <w:pPr>
      <w:widowControl w:val="0"/>
      <w:numPr>
        <w:ilvl w:val="1"/>
        <w:numId w:val="1"/>
      </w:numPr>
      <w:autoSpaceDE w:val="0"/>
      <w:autoSpaceDN w:val="0"/>
      <w:spacing w:after="0" w:line="240" w:lineRule="auto"/>
      <w:outlineLvl w:val="1"/>
    </w:pPr>
    <w:rPr>
      <w:rFonts w:ascii="Times New Roman CYR" w:eastAsia="Times New Roman" w:hAnsi="Times New Roman CYR" w:cs="Times New Roman CYR"/>
      <w:sz w:val="24"/>
      <w:szCs w:val="24"/>
      <w:lang w:val="ru-RU" w:eastAsia="ru-RU"/>
    </w:rPr>
  </w:style>
  <w:style w:type="paragraph" w:styleId="3">
    <w:name w:val="heading 3"/>
    <w:basedOn w:val="a0"/>
    <w:next w:val="a0"/>
    <w:link w:val="30"/>
    <w:qFormat/>
    <w:pPr>
      <w:widowControl w:val="0"/>
      <w:numPr>
        <w:ilvl w:val="2"/>
        <w:numId w:val="1"/>
      </w:numPr>
      <w:autoSpaceDE w:val="0"/>
      <w:autoSpaceDN w:val="0"/>
      <w:spacing w:after="0" w:line="240" w:lineRule="auto"/>
      <w:outlineLvl w:val="2"/>
    </w:pPr>
    <w:rPr>
      <w:rFonts w:ascii="Times New Roman CYR" w:eastAsia="Times New Roman" w:hAnsi="Times New Roman CYR" w:cs="Times New Roman CYR"/>
      <w:sz w:val="24"/>
      <w:szCs w:val="24"/>
      <w:lang w:val="ru-RU" w:eastAsia="ru-RU"/>
    </w:rPr>
  </w:style>
  <w:style w:type="paragraph" w:styleId="4">
    <w:name w:val="heading 4"/>
    <w:basedOn w:val="a0"/>
    <w:next w:val="a0"/>
    <w:link w:val="40"/>
    <w:qFormat/>
    <w:pPr>
      <w:widowControl w:val="0"/>
      <w:numPr>
        <w:ilvl w:val="3"/>
        <w:numId w:val="1"/>
      </w:numPr>
      <w:autoSpaceDE w:val="0"/>
      <w:autoSpaceDN w:val="0"/>
      <w:spacing w:after="0" w:line="240" w:lineRule="auto"/>
      <w:outlineLvl w:val="3"/>
    </w:pPr>
    <w:rPr>
      <w:rFonts w:ascii="Times New Roman CYR" w:eastAsia="Times New Roman" w:hAnsi="Times New Roman CYR" w:cs="Times New Roman CYR"/>
      <w:sz w:val="24"/>
      <w:szCs w:val="24"/>
      <w:lang w:val="ru-RU" w:eastAsia="ru-RU"/>
    </w:rPr>
  </w:style>
  <w:style w:type="paragraph" w:styleId="5">
    <w:name w:val="heading 5"/>
    <w:basedOn w:val="a0"/>
    <w:next w:val="a0"/>
    <w:link w:val="50"/>
    <w:qFormat/>
    <w:pPr>
      <w:widowControl w:val="0"/>
      <w:numPr>
        <w:ilvl w:val="4"/>
        <w:numId w:val="1"/>
      </w:numPr>
      <w:autoSpaceDE w:val="0"/>
      <w:autoSpaceDN w:val="0"/>
      <w:spacing w:before="240" w:after="60" w:line="240" w:lineRule="auto"/>
      <w:outlineLvl w:val="4"/>
    </w:pPr>
    <w:rPr>
      <w:rFonts w:ascii="Times New Roman CYR" w:eastAsia="Times New Roman" w:hAnsi="Times New Roman CYR" w:cs="Times New Roman CYR"/>
      <w:b/>
      <w:bCs/>
      <w:i/>
      <w:iCs/>
      <w:sz w:val="26"/>
      <w:szCs w:val="26"/>
      <w:lang w:val="ru-RU" w:eastAsia="ru-RU"/>
    </w:rPr>
  </w:style>
  <w:style w:type="paragraph" w:styleId="6">
    <w:name w:val="heading 6"/>
    <w:basedOn w:val="a0"/>
    <w:next w:val="a0"/>
    <w:link w:val="60"/>
    <w:qFormat/>
    <w:pPr>
      <w:widowControl w:val="0"/>
      <w:numPr>
        <w:ilvl w:val="5"/>
        <w:numId w:val="1"/>
      </w:numPr>
      <w:autoSpaceDE w:val="0"/>
      <w:autoSpaceDN w:val="0"/>
      <w:spacing w:before="240" w:after="60" w:line="240" w:lineRule="auto"/>
      <w:outlineLvl w:val="5"/>
    </w:pPr>
    <w:rPr>
      <w:rFonts w:ascii="Times New Roman CYR" w:eastAsia="Times New Roman" w:hAnsi="Times New Roman CYR" w:cs="Times New Roman CYR"/>
      <w:b/>
      <w:bCs/>
      <w:lang w:val="ru-RU" w:eastAsia="ru-RU"/>
    </w:rPr>
  </w:style>
  <w:style w:type="paragraph" w:styleId="7">
    <w:name w:val="heading 7"/>
    <w:basedOn w:val="a0"/>
    <w:next w:val="a0"/>
    <w:link w:val="70"/>
    <w:qFormat/>
    <w:pPr>
      <w:keepNext/>
      <w:widowControl w:val="0"/>
      <w:numPr>
        <w:ilvl w:val="6"/>
        <w:numId w:val="1"/>
      </w:numPr>
      <w:autoSpaceDE w:val="0"/>
      <w:autoSpaceDN w:val="0"/>
      <w:spacing w:after="0" w:line="240" w:lineRule="auto"/>
      <w:jc w:val="center"/>
      <w:outlineLvl w:val="6"/>
    </w:pPr>
    <w:rPr>
      <w:rFonts w:ascii="Times New Roman CYR" w:eastAsia="Times New Roman" w:hAnsi="Times New Roman CYR" w:cs="Times New Roman CYR"/>
      <w:sz w:val="28"/>
      <w:szCs w:val="28"/>
      <w:lang w:eastAsia="ru-RU"/>
    </w:rPr>
  </w:style>
  <w:style w:type="paragraph" w:styleId="8">
    <w:name w:val="heading 8"/>
    <w:basedOn w:val="a0"/>
    <w:next w:val="a0"/>
    <w:link w:val="80"/>
    <w:qFormat/>
    <w:pPr>
      <w:keepNext/>
      <w:widowControl w:val="0"/>
      <w:numPr>
        <w:ilvl w:val="7"/>
        <w:numId w:val="1"/>
      </w:numPr>
      <w:autoSpaceDE w:val="0"/>
      <w:autoSpaceDN w:val="0"/>
      <w:spacing w:after="0" w:line="240" w:lineRule="auto"/>
      <w:outlineLvl w:val="7"/>
    </w:pPr>
    <w:rPr>
      <w:rFonts w:ascii="Times New Roman CYR" w:eastAsia="Times New Roman" w:hAnsi="Times New Roman CYR" w:cs="Times New Roman CYR"/>
      <w:color w:val="000000"/>
      <w:sz w:val="28"/>
      <w:szCs w:val="28"/>
      <w:lang w:eastAsia="ru-RU"/>
    </w:rPr>
  </w:style>
  <w:style w:type="paragraph" w:styleId="9">
    <w:name w:val="heading 9"/>
    <w:basedOn w:val="a0"/>
    <w:next w:val="a0"/>
    <w:link w:val="90"/>
    <w:qFormat/>
    <w:pPr>
      <w:keepNext/>
      <w:widowControl w:val="0"/>
      <w:numPr>
        <w:ilvl w:val="8"/>
        <w:numId w:val="1"/>
      </w:numPr>
      <w:shd w:val="clear" w:color="auto" w:fill="FFFFFF"/>
      <w:autoSpaceDE w:val="0"/>
      <w:autoSpaceDN w:val="0"/>
      <w:spacing w:before="715" w:after="0" w:line="283" w:lineRule="exact"/>
      <w:ind w:right="2592"/>
      <w:outlineLvl w:val="8"/>
    </w:pPr>
    <w:rPr>
      <w:rFonts w:ascii="Times New Roman CYR" w:eastAsia="Times New Roman" w:hAnsi="Times New Roman CYR" w:cs="Times New Roman CYR"/>
      <w:b/>
      <w:color w:val="000000"/>
      <w:spacing w:val="-1"/>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Pr>
      <w:rFonts w:ascii="Times New Roman CYR" w:eastAsia="Times New Roman" w:hAnsi="Times New Roman CYR" w:cs="Times New Roman CYR"/>
      <w:sz w:val="24"/>
      <w:szCs w:val="24"/>
      <w:lang w:val="ru-RU" w:eastAsia="ru-RU"/>
    </w:rPr>
  </w:style>
  <w:style w:type="character" w:customStyle="1" w:styleId="20">
    <w:name w:val="Заголовок 2 Знак"/>
    <w:basedOn w:val="a1"/>
    <w:link w:val="2"/>
    <w:rPr>
      <w:rFonts w:ascii="Times New Roman CYR" w:eastAsia="Times New Roman" w:hAnsi="Times New Roman CYR" w:cs="Times New Roman CYR"/>
      <w:sz w:val="24"/>
      <w:szCs w:val="24"/>
      <w:lang w:val="ru-RU" w:eastAsia="ru-RU"/>
    </w:rPr>
  </w:style>
  <w:style w:type="character" w:customStyle="1" w:styleId="30">
    <w:name w:val="Заголовок 3 Знак"/>
    <w:basedOn w:val="a1"/>
    <w:link w:val="3"/>
    <w:rPr>
      <w:rFonts w:ascii="Times New Roman CYR" w:eastAsia="Times New Roman" w:hAnsi="Times New Roman CYR" w:cs="Times New Roman CYR"/>
      <w:sz w:val="24"/>
      <w:szCs w:val="24"/>
      <w:lang w:val="ru-RU" w:eastAsia="ru-RU"/>
    </w:rPr>
  </w:style>
  <w:style w:type="character" w:customStyle="1" w:styleId="40">
    <w:name w:val="Заголовок 4 Знак"/>
    <w:basedOn w:val="a1"/>
    <w:link w:val="4"/>
    <w:rPr>
      <w:rFonts w:ascii="Times New Roman CYR" w:eastAsia="Times New Roman" w:hAnsi="Times New Roman CYR" w:cs="Times New Roman CYR"/>
      <w:sz w:val="24"/>
      <w:szCs w:val="24"/>
      <w:lang w:val="ru-RU" w:eastAsia="ru-RU"/>
    </w:rPr>
  </w:style>
  <w:style w:type="character" w:customStyle="1" w:styleId="50">
    <w:name w:val="Заголовок 5 Знак"/>
    <w:basedOn w:val="a1"/>
    <w:link w:val="5"/>
    <w:rPr>
      <w:rFonts w:ascii="Times New Roman CYR" w:eastAsia="Times New Roman" w:hAnsi="Times New Roman CYR" w:cs="Times New Roman CYR"/>
      <w:b/>
      <w:bCs/>
      <w:i/>
      <w:iCs/>
      <w:sz w:val="26"/>
      <w:szCs w:val="26"/>
      <w:lang w:val="ru-RU" w:eastAsia="ru-RU"/>
    </w:rPr>
  </w:style>
  <w:style w:type="character" w:customStyle="1" w:styleId="60">
    <w:name w:val="Заголовок 6 Знак"/>
    <w:basedOn w:val="a1"/>
    <w:link w:val="6"/>
    <w:rPr>
      <w:rFonts w:ascii="Times New Roman CYR" w:eastAsia="Times New Roman" w:hAnsi="Times New Roman CYR" w:cs="Times New Roman CYR"/>
      <w:b/>
      <w:bCs/>
      <w:lang w:val="ru-RU" w:eastAsia="ru-RU"/>
    </w:rPr>
  </w:style>
  <w:style w:type="character" w:customStyle="1" w:styleId="70">
    <w:name w:val="Заголовок 7 Знак"/>
    <w:basedOn w:val="a1"/>
    <w:link w:val="7"/>
    <w:rPr>
      <w:rFonts w:ascii="Times New Roman CYR" w:eastAsia="Times New Roman" w:hAnsi="Times New Roman CYR" w:cs="Times New Roman CYR"/>
      <w:sz w:val="28"/>
      <w:szCs w:val="28"/>
      <w:lang w:eastAsia="ru-RU"/>
    </w:rPr>
  </w:style>
  <w:style w:type="character" w:customStyle="1" w:styleId="80">
    <w:name w:val="Заголовок 8 Знак"/>
    <w:basedOn w:val="a1"/>
    <w:link w:val="8"/>
    <w:rPr>
      <w:rFonts w:ascii="Times New Roman CYR" w:eastAsia="Times New Roman" w:hAnsi="Times New Roman CYR" w:cs="Times New Roman CYR"/>
      <w:color w:val="000000"/>
      <w:sz w:val="28"/>
      <w:szCs w:val="28"/>
      <w:lang w:eastAsia="ru-RU"/>
    </w:rPr>
  </w:style>
  <w:style w:type="character" w:customStyle="1" w:styleId="90">
    <w:name w:val="Заголовок 9 Знак"/>
    <w:basedOn w:val="a1"/>
    <w:link w:val="9"/>
    <w:rPr>
      <w:rFonts w:ascii="Times New Roman CYR" w:eastAsia="Times New Roman" w:hAnsi="Times New Roman CYR" w:cs="Times New Roman CYR"/>
      <w:b/>
      <w:color w:val="000000"/>
      <w:spacing w:val="-1"/>
      <w:sz w:val="24"/>
      <w:szCs w:val="24"/>
      <w:shd w:val="clear" w:color="auto" w:fill="FFFFFF"/>
      <w:lang w:eastAsia="ru-RU"/>
    </w:rPr>
  </w:style>
  <w:style w:type="character" w:customStyle="1" w:styleId="16">
    <w:name w:val="Знак16"/>
    <w:rPr>
      <w:rFonts w:ascii="Times New Roman CYR" w:hAnsi="Times New Roman CYR" w:cs="Times New Roman CYR"/>
      <w:noProof w:val="0"/>
      <w:sz w:val="24"/>
      <w:szCs w:val="24"/>
      <w:lang w:val="ru-RU"/>
    </w:rPr>
  </w:style>
  <w:style w:type="character" w:customStyle="1" w:styleId="15">
    <w:name w:val="Знак15"/>
    <w:rPr>
      <w:rFonts w:ascii="Times New Roman CYR" w:hAnsi="Times New Roman CYR" w:cs="Times New Roman CYR"/>
      <w:noProof w:val="0"/>
      <w:sz w:val="24"/>
      <w:szCs w:val="24"/>
      <w:lang w:val="ru-RU"/>
    </w:rPr>
  </w:style>
  <w:style w:type="character" w:customStyle="1" w:styleId="14">
    <w:name w:val="Знак14"/>
    <w:rPr>
      <w:rFonts w:ascii="Cambria" w:hAnsi="Cambria" w:cs="Cambria"/>
      <w:b/>
      <w:bCs/>
      <w:sz w:val="26"/>
      <w:szCs w:val="26"/>
    </w:rPr>
  </w:style>
  <w:style w:type="character" w:customStyle="1" w:styleId="13">
    <w:name w:val="Знак13"/>
    <w:rPr>
      <w:rFonts w:ascii="Calibri" w:hAnsi="Calibri" w:cs="Calibri"/>
      <w:b/>
      <w:bCs/>
      <w:sz w:val="28"/>
      <w:szCs w:val="28"/>
    </w:rPr>
  </w:style>
  <w:style w:type="character" w:customStyle="1" w:styleId="12">
    <w:name w:val="Знак12"/>
    <w:rPr>
      <w:rFonts w:ascii="Calibri" w:hAnsi="Calibri" w:cs="Calibri"/>
      <w:b/>
      <w:bCs/>
      <w:i/>
      <w:iCs/>
      <w:sz w:val="26"/>
      <w:szCs w:val="26"/>
    </w:rPr>
  </w:style>
  <w:style w:type="character" w:customStyle="1" w:styleId="11">
    <w:name w:val="Знак11"/>
    <w:rPr>
      <w:rFonts w:ascii="Calibri" w:hAnsi="Calibri" w:cs="Calibri"/>
      <w:b/>
      <w:bCs/>
    </w:rPr>
  </w:style>
  <w:style w:type="character" w:customStyle="1" w:styleId="100">
    <w:name w:val="Знак10"/>
    <w:rPr>
      <w:rFonts w:ascii="Calibri" w:hAnsi="Calibri" w:cs="Calibri"/>
      <w:sz w:val="24"/>
      <w:szCs w:val="24"/>
    </w:rPr>
  </w:style>
  <w:style w:type="character" w:customStyle="1" w:styleId="91">
    <w:name w:val="Знак9"/>
    <w:rPr>
      <w:rFonts w:ascii="Calibri" w:hAnsi="Calibri" w:cs="Calibri"/>
      <w:i/>
      <w:iCs/>
      <w:sz w:val="24"/>
      <w:szCs w:val="24"/>
    </w:rPr>
  </w:style>
  <w:style w:type="paragraph" w:styleId="a4">
    <w:name w:val="Plain Text"/>
    <w:basedOn w:val="a0"/>
    <w:link w:val="a5"/>
    <w:pPr>
      <w:autoSpaceDE w:val="0"/>
      <w:autoSpaceDN w:val="0"/>
      <w:spacing w:after="0" w:line="240" w:lineRule="auto"/>
    </w:pPr>
    <w:rPr>
      <w:rFonts w:ascii="Courier New" w:eastAsia="Times New Roman" w:hAnsi="Courier New" w:cs="Courier New"/>
      <w:color w:val="000000"/>
      <w:sz w:val="20"/>
      <w:szCs w:val="20"/>
      <w:lang w:val="ru-RU" w:eastAsia="ru-RU"/>
    </w:rPr>
  </w:style>
  <w:style w:type="character" w:customStyle="1" w:styleId="a5">
    <w:name w:val="Текст Знак"/>
    <w:basedOn w:val="a1"/>
    <w:link w:val="a4"/>
    <w:rPr>
      <w:rFonts w:ascii="Courier New" w:eastAsia="Times New Roman" w:hAnsi="Courier New" w:cs="Courier New"/>
      <w:color w:val="000000"/>
      <w:sz w:val="20"/>
      <w:szCs w:val="20"/>
      <w:lang w:val="ru-RU" w:eastAsia="ru-RU"/>
    </w:rPr>
  </w:style>
  <w:style w:type="character" w:customStyle="1" w:styleId="71">
    <w:name w:val="Знак7"/>
    <w:rPr>
      <w:rFonts w:ascii="Courier New" w:hAnsi="Courier New" w:cs="Courier New"/>
      <w:sz w:val="20"/>
      <w:szCs w:val="20"/>
    </w:rPr>
  </w:style>
  <w:style w:type="paragraph" w:customStyle="1" w:styleId="FR1">
    <w:name w:val="FR1"/>
    <w:pPr>
      <w:widowControl w:val="0"/>
      <w:autoSpaceDE w:val="0"/>
      <w:autoSpaceDN w:val="0"/>
      <w:snapToGrid w:val="0"/>
      <w:spacing w:after="0" w:line="240" w:lineRule="auto"/>
      <w:ind w:left="1200" w:hanging="360"/>
      <w:jc w:val="both"/>
    </w:pPr>
    <w:rPr>
      <w:rFonts w:ascii="Times New Roman CYR" w:eastAsia="Times New Roman" w:hAnsi="Times New Roman CYR" w:cs="Times New Roman CYR"/>
      <w:sz w:val="24"/>
      <w:szCs w:val="24"/>
      <w:lang w:eastAsia="ru-RU"/>
    </w:rPr>
  </w:style>
  <w:style w:type="paragraph" w:styleId="a6">
    <w:name w:val="Body Text"/>
    <w:basedOn w:val="a0"/>
    <w:link w:val="a7"/>
    <w:pPr>
      <w:widowControl w:val="0"/>
      <w:autoSpaceDE w:val="0"/>
      <w:autoSpaceDN w:val="0"/>
      <w:spacing w:after="0" w:line="240" w:lineRule="auto"/>
    </w:pPr>
    <w:rPr>
      <w:rFonts w:ascii="Arial" w:eastAsia="Times New Roman" w:hAnsi="Arial" w:cs="Arial"/>
      <w:sz w:val="24"/>
      <w:szCs w:val="24"/>
      <w:lang w:val="ru-RU" w:eastAsia="ru-RU"/>
    </w:rPr>
  </w:style>
  <w:style w:type="character" w:customStyle="1" w:styleId="a7">
    <w:name w:val="Основной текст Знак"/>
    <w:basedOn w:val="a1"/>
    <w:link w:val="a6"/>
    <w:rPr>
      <w:rFonts w:ascii="Arial" w:eastAsia="Times New Roman" w:hAnsi="Arial" w:cs="Arial"/>
      <w:sz w:val="24"/>
      <w:szCs w:val="24"/>
      <w:lang w:val="ru-RU" w:eastAsia="ru-RU"/>
    </w:rPr>
  </w:style>
  <w:style w:type="character" w:customStyle="1" w:styleId="61">
    <w:name w:val="Знак6"/>
    <w:rPr>
      <w:rFonts w:ascii="Arial" w:hAnsi="Arial" w:cs="Arial"/>
      <w:noProof w:val="0"/>
      <w:sz w:val="24"/>
      <w:szCs w:val="24"/>
      <w:lang w:val="ru-RU"/>
    </w:rPr>
  </w:style>
  <w:style w:type="paragraph" w:customStyle="1" w:styleId="BodyText1">
    <w:name w:val="Body Text1"/>
    <w:basedOn w:val="a0"/>
    <w:pPr>
      <w:widowControl w:val="0"/>
      <w:autoSpaceDE w:val="0"/>
      <w:autoSpaceDN w:val="0"/>
      <w:spacing w:after="0" w:line="240" w:lineRule="auto"/>
    </w:pPr>
    <w:rPr>
      <w:rFonts w:ascii="Arial" w:eastAsia="Times New Roman" w:hAnsi="Arial" w:cs="Arial"/>
      <w:sz w:val="24"/>
      <w:szCs w:val="24"/>
      <w:lang w:val="ru-RU" w:eastAsia="ru-RU"/>
    </w:rPr>
  </w:style>
  <w:style w:type="character" w:styleId="a8">
    <w:name w:val="Hyperlink"/>
    <w:uiPriority w:val="99"/>
    <w:rPr>
      <w:color w:val="0000FF"/>
      <w:u w:val="single"/>
    </w:rPr>
  </w:style>
  <w:style w:type="paragraph" w:styleId="21">
    <w:name w:val="Body Text 2"/>
    <w:basedOn w:val="a0"/>
    <w:link w:val="22"/>
    <w:pPr>
      <w:widowControl w:val="0"/>
      <w:autoSpaceDE w:val="0"/>
      <w:autoSpaceDN w:val="0"/>
      <w:spacing w:after="120" w:line="480" w:lineRule="auto"/>
    </w:pPr>
    <w:rPr>
      <w:rFonts w:ascii="Times New Roman CYR" w:eastAsia="Times New Roman" w:hAnsi="Times New Roman CYR" w:cs="Times New Roman CYR"/>
      <w:sz w:val="24"/>
      <w:szCs w:val="24"/>
      <w:lang w:val="ru-RU" w:eastAsia="ru-RU"/>
    </w:rPr>
  </w:style>
  <w:style w:type="character" w:customStyle="1" w:styleId="22">
    <w:name w:val="Основной текст 2 Знак"/>
    <w:basedOn w:val="a1"/>
    <w:link w:val="21"/>
    <w:rPr>
      <w:rFonts w:ascii="Times New Roman CYR" w:eastAsia="Times New Roman" w:hAnsi="Times New Roman CYR" w:cs="Times New Roman CYR"/>
      <w:sz w:val="24"/>
      <w:szCs w:val="24"/>
      <w:lang w:val="ru-RU" w:eastAsia="ru-RU"/>
    </w:rPr>
  </w:style>
  <w:style w:type="character" w:customStyle="1" w:styleId="51">
    <w:name w:val="Знак5"/>
    <w:rPr>
      <w:rFonts w:ascii="Times New Roman CYR" w:hAnsi="Times New Roman CYR" w:cs="Times New Roman CYR"/>
      <w:sz w:val="24"/>
      <w:szCs w:val="24"/>
    </w:rPr>
  </w:style>
  <w:style w:type="paragraph" w:styleId="23">
    <w:name w:val="Body Text Indent 2"/>
    <w:basedOn w:val="a0"/>
    <w:link w:val="24"/>
    <w:pPr>
      <w:widowControl w:val="0"/>
      <w:autoSpaceDE w:val="0"/>
      <w:autoSpaceDN w:val="0"/>
      <w:spacing w:after="120" w:line="480" w:lineRule="auto"/>
      <w:ind w:left="283"/>
    </w:pPr>
    <w:rPr>
      <w:rFonts w:ascii="Times New Roman CYR" w:eastAsia="Times New Roman" w:hAnsi="Times New Roman CYR" w:cs="Times New Roman CYR"/>
      <w:sz w:val="24"/>
      <w:szCs w:val="24"/>
      <w:lang w:val="ru-RU" w:eastAsia="ru-RU"/>
    </w:rPr>
  </w:style>
  <w:style w:type="character" w:customStyle="1" w:styleId="24">
    <w:name w:val="Основной текст с отступом 2 Знак"/>
    <w:basedOn w:val="a1"/>
    <w:link w:val="23"/>
    <w:rPr>
      <w:rFonts w:ascii="Times New Roman CYR" w:eastAsia="Times New Roman" w:hAnsi="Times New Roman CYR" w:cs="Times New Roman CYR"/>
      <w:sz w:val="24"/>
      <w:szCs w:val="24"/>
      <w:lang w:val="ru-RU" w:eastAsia="ru-RU"/>
    </w:rPr>
  </w:style>
  <w:style w:type="character" w:customStyle="1" w:styleId="41">
    <w:name w:val="Знак4"/>
    <w:rPr>
      <w:rFonts w:ascii="Times New Roman CYR" w:hAnsi="Times New Roman CYR" w:cs="Times New Roman CYR"/>
      <w:noProof w:val="0"/>
      <w:sz w:val="24"/>
      <w:szCs w:val="24"/>
      <w:lang w:val="ru-RU"/>
    </w:rPr>
  </w:style>
  <w:style w:type="paragraph" w:styleId="a9">
    <w:name w:val="Title"/>
    <w:basedOn w:val="a0"/>
    <w:link w:val="25"/>
    <w:qFormat/>
    <w:pPr>
      <w:widowControl w:val="0"/>
      <w:autoSpaceDE w:val="0"/>
      <w:autoSpaceDN w:val="0"/>
      <w:spacing w:after="0" w:line="240" w:lineRule="auto"/>
      <w:ind w:left="113"/>
      <w:jc w:val="center"/>
    </w:pPr>
    <w:rPr>
      <w:rFonts w:ascii="Times New Roman CYR" w:eastAsia="Times New Roman" w:hAnsi="Times New Roman CYR" w:cs="Times New Roman CYR"/>
      <w:b/>
      <w:bCs/>
      <w:lang w:eastAsia="ru-RU"/>
    </w:rPr>
  </w:style>
  <w:style w:type="character" w:customStyle="1" w:styleId="25">
    <w:name w:val="Название Знак2"/>
    <w:basedOn w:val="a1"/>
    <w:link w:val="a9"/>
    <w:rPr>
      <w:rFonts w:ascii="Times New Roman CYR" w:eastAsia="Times New Roman" w:hAnsi="Times New Roman CYR" w:cs="Times New Roman CYR"/>
      <w:b/>
      <w:bCs/>
      <w:lang w:eastAsia="ru-RU"/>
    </w:rPr>
  </w:style>
  <w:style w:type="character" w:customStyle="1" w:styleId="31">
    <w:name w:val="Знак3"/>
    <w:rPr>
      <w:rFonts w:ascii="Times New Roman CYR" w:hAnsi="Times New Roman CYR" w:cs="Times New Roman CYR"/>
      <w:b/>
      <w:bCs/>
      <w:noProof w:val="0"/>
      <w:sz w:val="22"/>
      <w:szCs w:val="22"/>
      <w:lang w:val="uk-UA"/>
    </w:rPr>
  </w:style>
  <w:style w:type="paragraph" w:styleId="32">
    <w:name w:val="List 3"/>
    <w:basedOn w:val="a0"/>
    <w:pPr>
      <w:widowControl w:val="0"/>
      <w:autoSpaceDE w:val="0"/>
      <w:autoSpaceDN w:val="0"/>
      <w:spacing w:after="0" w:line="340" w:lineRule="auto"/>
      <w:ind w:left="849" w:hanging="283"/>
    </w:pPr>
    <w:rPr>
      <w:rFonts w:ascii="Times New Roman CYR" w:eastAsia="Times New Roman" w:hAnsi="Times New Roman CYR" w:cs="Times New Roman CYR"/>
      <w:sz w:val="20"/>
      <w:szCs w:val="20"/>
      <w:lang w:eastAsia="ru-RU"/>
    </w:rPr>
  </w:style>
  <w:style w:type="paragraph" w:styleId="26">
    <w:name w:val="List 2"/>
    <w:basedOn w:val="a0"/>
    <w:pPr>
      <w:widowControl w:val="0"/>
      <w:autoSpaceDE w:val="0"/>
      <w:autoSpaceDN w:val="0"/>
      <w:spacing w:after="0" w:line="340" w:lineRule="auto"/>
      <w:ind w:left="566" w:hanging="283"/>
    </w:pPr>
    <w:rPr>
      <w:rFonts w:ascii="Times New Roman CYR" w:eastAsia="Times New Roman" w:hAnsi="Times New Roman CYR" w:cs="Times New Roman CYR"/>
      <w:sz w:val="20"/>
      <w:szCs w:val="20"/>
      <w:lang w:eastAsia="ru-RU"/>
    </w:rPr>
  </w:style>
  <w:style w:type="paragraph" w:styleId="42">
    <w:name w:val="List 4"/>
    <w:basedOn w:val="a0"/>
    <w:pPr>
      <w:widowControl w:val="0"/>
      <w:autoSpaceDE w:val="0"/>
      <w:autoSpaceDN w:val="0"/>
      <w:spacing w:after="0" w:line="340" w:lineRule="auto"/>
      <w:ind w:left="1132" w:hanging="283"/>
    </w:pPr>
    <w:rPr>
      <w:rFonts w:ascii="Times New Roman CYR" w:eastAsia="Times New Roman" w:hAnsi="Times New Roman CYR" w:cs="Times New Roman CYR"/>
      <w:sz w:val="20"/>
      <w:szCs w:val="20"/>
      <w:lang w:eastAsia="ru-RU"/>
    </w:rPr>
  </w:style>
  <w:style w:type="paragraph" w:styleId="aa">
    <w:name w:val="List"/>
    <w:basedOn w:val="a0"/>
    <w:pPr>
      <w:widowControl w:val="0"/>
      <w:autoSpaceDE w:val="0"/>
      <w:autoSpaceDN w:val="0"/>
      <w:spacing w:after="0" w:line="340" w:lineRule="auto"/>
      <w:ind w:left="283" w:hanging="283"/>
    </w:pPr>
    <w:rPr>
      <w:rFonts w:ascii="Times New Roman CYR" w:eastAsia="Times New Roman" w:hAnsi="Times New Roman CYR" w:cs="Times New Roman CYR"/>
      <w:sz w:val="20"/>
      <w:szCs w:val="20"/>
      <w:lang w:eastAsia="ru-RU"/>
    </w:rPr>
  </w:style>
  <w:style w:type="paragraph" w:styleId="33">
    <w:name w:val="List Bullet 3"/>
    <w:basedOn w:val="a0"/>
    <w:pPr>
      <w:widowControl w:val="0"/>
      <w:tabs>
        <w:tab w:val="left" w:pos="926"/>
      </w:tabs>
      <w:autoSpaceDE w:val="0"/>
      <w:autoSpaceDN w:val="0"/>
      <w:spacing w:after="0" w:line="340" w:lineRule="auto"/>
      <w:ind w:left="926" w:hanging="360"/>
    </w:pPr>
    <w:rPr>
      <w:rFonts w:ascii="Times New Roman CYR" w:eastAsia="Times New Roman" w:hAnsi="Times New Roman CYR" w:cs="Times New Roman CYR"/>
      <w:sz w:val="20"/>
      <w:szCs w:val="20"/>
      <w:lang w:eastAsia="ru-RU"/>
    </w:rPr>
  </w:style>
  <w:style w:type="paragraph" w:styleId="52">
    <w:name w:val="List 5"/>
    <w:basedOn w:val="a0"/>
    <w:pPr>
      <w:widowControl w:val="0"/>
      <w:autoSpaceDE w:val="0"/>
      <w:autoSpaceDN w:val="0"/>
      <w:spacing w:after="0" w:line="340" w:lineRule="auto"/>
      <w:ind w:left="1415" w:hanging="283"/>
    </w:pPr>
    <w:rPr>
      <w:rFonts w:ascii="Times New Roman CYR" w:eastAsia="Times New Roman" w:hAnsi="Times New Roman CYR" w:cs="Times New Roman CYR"/>
      <w:sz w:val="20"/>
      <w:szCs w:val="20"/>
      <w:lang w:eastAsia="ru-RU"/>
    </w:rPr>
  </w:style>
  <w:style w:type="paragraph" w:styleId="34">
    <w:name w:val="Body Text Indent 3"/>
    <w:basedOn w:val="a0"/>
    <w:link w:val="35"/>
    <w:pPr>
      <w:widowControl w:val="0"/>
      <w:tabs>
        <w:tab w:val="left" w:pos="2160"/>
        <w:tab w:val="left" w:pos="3600"/>
      </w:tabs>
      <w:autoSpaceDE w:val="0"/>
      <w:autoSpaceDN w:val="0"/>
      <w:spacing w:after="0" w:line="240" w:lineRule="auto"/>
      <w:ind w:firstLine="539"/>
      <w:jc w:val="both"/>
    </w:pPr>
    <w:rPr>
      <w:rFonts w:ascii="Times New Roman CYR" w:eastAsia="Times New Roman" w:hAnsi="Times New Roman CYR" w:cs="Times New Roman CYR"/>
      <w:color w:val="000000"/>
      <w:sz w:val="24"/>
      <w:szCs w:val="24"/>
      <w:lang w:eastAsia="ru-RU"/>
    </w:rPr>
  </w:style>
  <w:style w:type="character" w:customStyle="1" w:styleId="35">
    <w:name w:val="Основной текст с отступом 3 Знак"/>
    <w:basedOn w:val="a1"/>
    <w:link w:val="34"/>
    <w:rPr>
      <w:rFonts w:ascii="Times New Roman CYR" w:eastAsia="Times New Roman" w:hAnsi="Times New Roman CYR" w:cs="Times New Roman CYR"/>
      <w:color w:val="000000"/>
      <w:sz w:val="24"/>
      <w:szCs w:val="24"/>
      <w:lang w:eastAsia="ru-RU"/>
    </w:rPr>
  </w:style>
  <w:style w:type="character" w:customStyle="1" w:styleId="27">
    <w:name w:val="Знак2"/>
    <w:rPr>
      <w:rFonts w:ascii="Times New Roman CYR" w:hAnsi="Times New Roman CYR" w:cs="Times New Roman CYR"/>
      <w:sz w:val="16"/>
      <w:szCs w:val="16"/>
    </w:rPr>
  </w:style>
  <w:style w:type="paragraph" w:styleId="ab">
    <w:name w:val="Body Text Indent"/>
    <w:basedOn w:val="a0"/>
    <w:link w:val="ac"/>
    <w:pPr>
      <w:spacing w:after="120" w:line="240" w:lineRule="auto"/>
      <w:ind w:left="283"/>
    </w:pPr>
    <w:rPr>
      <w:rFonts w:ascii="Bookman Old Style" w:eastAsia="Times New Roman" w:hAnsi="Bookman Old Style" w:cs="Bookman Old Style"/>
      <w:color w:val="000000"/>
      <w:sz w:val="24"/>
      <w:szCs w:val="24"/>
      <w:lang w:val="ru-RU" w:eastAsia="ru-RU"/>
    </w:rPr>
  </w:style>
  <w:style w:type="character" w:customStyle="1" w:styleId="ac">
    <w:name w:val="Основной текст с отступом Знак"/>
    <w:basedOn w:val="a1"/>
    <w:link w:val="ab"/>
    <w:rPr>
      <w:rFonts w:ascii="Bookman Old Style" w:eastAsia="Times New Roman" w:hAnsi="Bookman Old Style" w:cs="Bookman Old Style"/>
      <w:color w:val="000000"/>
      <w:sz w:val="24"/>
      <w:szCs w:val="24"/>
      <w:lang w:val="ru-RU" w:eastAsia="ru-RU"/>
    </w:rPr>
  </w:style>
  <w:style w:type="character" w:customStyle="1" w:styleId="17">
    <w:name w:val="Знак1"/>
    <w:rPr>
      <w:rFonts w:ascii="Times New Roman CYR" w:hAnsi="Times New Roman CYR" w:cs="Times New Roman CYR"/>
      <w:sz w:val="24"/>
      <w:szCs w:val="24"/>
    </w:rPr>
  </w:style>
  <w:style w:type="paragraph" w:customStyle="1" w:styleId="CharChar">
    <w:name w:val="Char Знак Знак Char Знак Знак Знак Знак Знак Знак Знак Знак Знак Знак Знак Знак"/>
    <w:basedOn w:val="a0"/>
    <w:pPr>
      <w:autoSpaceDE w:val="0"/>
      <w:autoSpaceDN w:val="0"/>
      <w:spacing w:after="0" w:line="240" w:lineRule="auto"/>
    </w:pPr>
    <w:rPr>
      <w:rFonts w:ascii="Verdana" w:eastAsia="Times New Roman" w:hAnsi="Verdana" w:cs="Verdana"/>
      <w:sz w:val="20"/>
      <w:szCs w:val="20"/>
      <w:lang w:val="en-US" w:eastAsia="ru-RU"/>
    </w:rPr>
  </w:style>
  <w:style w:type="paragraph" w:styleId="ad">
    <w:name w:val="List Continue"/>
    <w:basedOn w:val="a0"/>
    <w:pPr>
      <w:widowControl w:val="0"/>
      <w:autoSpaceDE w:val="0"/>
      <w:autoSpaceDN w:val="0"/>
      <w:spacing w:after="120" w:line="240" w:lineRule="auto"/>
      <w:ind w:left="283"/>
    </w:pPr>
    <w:rPr>
      <w:rFonts w:ascii="Times New Roman CYR" w:eastAsia="Times New Roman" w:hAnsi="Times New Roman CYR" w:cs="Times New Roman CYR"/>
      <w:sz w:val="24"/>
      <w:szCs w:val="24"/>
      <w:lang w:val="ru-RU" w:eastAsia="ru-RU"/>
    </w:rPr>
  </w:style>
  <w:style w:type="paragraph" w:styleId="53">
    <w:name w:val="List Continue 5"/>
    <w:basedOn w:val="a0"/>
    <w:pPr>
      <w:widowControl w:val="0"/>
      <w:autoSpaceDE w:val="0"/>
      <w:autoSpaceDN w:val="0"/>
      <w:spacing w:after="120" w:line="240" w:lineRule="auto"/>
      <w:ind w:left="1415"/>
    </w:pPr>
    <w:rPr>
      <w:rFonts w:ascii="Times New Roman CYR" w:eastAsia="Times New Roman" w:hAnsi="Times New Roman CYR" w:cs="Times New Roman CYR"/>
      <w:sz w:val="24"/>
      <w:szCs w:val="24"/>
      <w:lang w:val="ru-RU" w:eastAsia="ru-RU"/>
    </w:rPr>
  </w:style>
  <w:style w:type="paragraph" w:customStyle="1" w:styleId="36">
    <w:name w:val="Знак Знак3 Знак"/>
    <w:basedOn w:val="a0"/>
    <w:pPr>
      <w:spacing w:after="0" w:line="240" w:lineRule="auto"/>
    </w:pPr>
    <w:rPr>
      <w:rFonts w:ascii="Verdana" w:eastAsia="Times New Roman" w:hAnsi="Verdana" w:cs="Verdana"/>
      <w:sz w:val="20"/>
      <w:szCs w:val="20"/>
      <w:lang w:val="en-US"/>
    </w:rPr>
  </w:style>
  <w:style w:type="character" w:styleId="ae">
    <w:name w:val="FollowedHyperlink"/>
    <w:rPr>
      <w:color w:val="800080"/>
      <w:u w:val="single"/>
    </w:rPr>
  </w:style>
  <w:style w:type="paragraph" w:styleId="af">
    <w:name w:val="Balloon Text"/>
    <w:basedOn w:val="a0"/>
    <w:link w:val="af0"/>
    <w:uiPriority w:val="99"/>
    <w:pPr>
      <w:spacing w:after="0" w:line="240" w:lineRule="auto"/>
    </w:pPr>
    <w:rPr>
      <w:rFonts w:ascii="Tahoma" w:eastAsia="Times New Roman" w:hAnsi="Tahoma" w:cs="Tahoma"/>
      <w:sz w:val="16"/>
      <w:szCs w:val="16"/>
      <w:lang w:val="ru-RU" w:eastAsia="ru-RU"/>
    </w:rPr>
  </w:style>
  <w:style w:type="character" w:customStyle="1" w:styleId="af0">
    <w:name w:val="Текст выноски Знак"/>
    <w:basedOn w:val="a1"/>
    <w:link w:val="af"/>
    <w:uiPriority w:val="99"/>
    <w:rPr>
      <w:rFonts w:ascii="Tahoma" w:eastAsia="Times New Roman" w:hAnsi="Tahoma" w:cs="Tahoma"/>
      <w:sz w:val="16"/>
      <w:szCs w:val="16"/>
      <w:lang w:val="ru-RU" w:eastAsia="ru-RU"/>
    </w:rPr>
  </w:style>
  <w:style w:type="character" w:customStyle="1" w:styleId="af1">
    <w:name w:val="Знак"/>
    <w:rPr>
      <w:rFonts w:ascii="Tahoma" w:hAnsi="Tahoma" w:cs="Tahoma"/>
      <w:sz w:val="16"/>
      <w:szCs w:val="16"/>
    </w:rPr>
  </w:style>
  <w:style w:type="paragraph" w:customStyle="1" w:styleId="81">
    <w:name w:val="Знак8"/>
    <w:basedOn w:val="a0"/>
    <w:pPr>
      <w:spacing w:after="0" w:line="240" w:lineRule="auto"/>
    </w:pPr>
    <w:rPr>
      <w:rFonts w:ascii="Verdana" w:eastAsia="Times New Roman" w:hAnsi="Verdana" w:cs="Verdana"/>
      <w:sz w:val="20"/>
      <w:szCs w:val="20"/>
      <w:lang w:val="en-US"/>
    </w:rPr>
  </w:style>
  <w:style w:type="paragraph" w:customStyle="1" w:styleId="18">
    <w:name w:val="Без интервала1"/>
    <w:pPr>
      <w:widowControl w:val="0"/>
      <w:autoSpaceDE w:val="0"/>
      <w:autoSpaceDN w:val="0"/>
      <w:spacing w:after="0" w:line="240" w:lineRule="auto"/>
    </w:pPr>
    <w:rPr>
      <w:rFonts w:ascii="Times New Roman CYR" w:eastAsia="Times New Roman" w:hAnsi="Times New Roman CYR" w:cs="Times New Roman CYR"/>
      <w:sz w:val="24"/>
      <w:szCs w:val="24"/>
      <w:lang w:val="ru-RU" w:eastAsia="ru-RU"/>
    </w:rPr>
  </w:style>
  <w:style w:type="paragraph" w:customStyle="1" w:styleId="CharChar0">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pPr>
      <w:spacing w:after="0" w:line="240" w:lineRule="auto"/>
    </w:pPr>
    <w:rPr>
      <w:rFonts w:ascii="Verdana" w:eastAsia="Times New Roman" w:hAnsi="Verdana" w:cs="Verdana"/>
      <w:sz w:val="20"/>
      <w:szCs w:val="20"/>
      <w:lang w:val="en-US"/>
    </w:rPr>
  </w:style>
  <w:style w:type="paragraph" w:customStyle="1" w:styleId="CharChar1">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pPr>
      <w:spacing w:after="0" w:line="240" w:lineRule="auto"/>
    </w:pPr>
    <w:rPr>
      <w:rFonts w:ascii="Verdana" w:eastAsia="Times New Roman" w:hAnsi="Verdana" w:cs="Verdana"/>
      <w:sz w:val="20"/>
      <w:szCs w:val="20"/>
      <w:lang w:val="en-US"/>
    </w:rPr>
  </w:style>
  <w:style w:type="paragraph" w:styleId="z-">
    <w:name w:val="HTML Bottom of Form"/>
    <w:basedOn w:val="a0"/>
    <w:next w:val="a0"/>
    <w:link w:val="z-0"/>
    <w:pPr>
      <w:widowControl w:val="0"/>
      <w:pBdr>
        <w:top w:val="single" w:sz="6" w:space="1" w:color="auto"/>
      </w:pBdr>
      <w:autoSpaceDE w:val="0"/>
      <w:autoSpaceDN w:val="0"/>
      <w:spacing w:after="0" w:line="240" w:lineRule="auto"/>
      <w:jc w:val="center"/>
    </w:pPr>
    <w:rPr>
      <w:rFonts w:ascii="Arial" w:eastAsia="Times New Roman" w:hAnsi="Arial" w:cs="Arial"/>
      <w:vanish/>
      <w:sz w:val="16"/>
      <w:szCs w:val="16"/>
      <w:lang w:val="ru-RU" w:eastAsia="ru-RU"/>
    </w:rPr>
  </w:style>
  <w:style w:type="character" w:customStyle="1" w:styleId="z-0">
    <w:name w:val="z-Конец формы Знак"/>
    <w:basedOn w:val="a1"/>
    <w:link w:val="z-"/>
    <w:rPr>
      <w:rFonts w:ascii="Arial" w:eastAsia="Times New Roman" w:hAnsi="Arial" w:cs="Arial"/>
      <w:vanish/>
      <w:sz w:val="16"/>
      <w:szCs w:val="16"/>
      <w:lang w:val="ru-RU" w:eastAsia="ru-RU"/>
    </w:rPr>
  </w:style>
  <w:style w:type="paragraph" w:styleId="af2">
    <w:name w:val="footnote text"/>
    <w:basedOn w:val="a0"/>
    <w:link w:val="af3"/>
    <w:pPr>
      <w:widowControl w:val="0"/>
      <w:autoSpaceDE w:val="0"/>
      <w:autoSpaceDN w:val="0"/>
      <w:spacing w:after="0" w:line="240" w:lineRule="auto"/>
    </w:pPr>
    <w:rPr>
      <w:rFonts w:ascii="Times New Roman CYR" w:eastAsia="Times New Roman" w:hAnsi="Times New Roman CYR" w:cs="Times New Roman CYR"/>
      <w:sz w:val="20"/>
      <w:szCs w:val="20"/>
      <w:lang w:val="ru-RU" w:eastAsia="ru-RU"/>
    </w:rPr>
  </w:style>
  <w:style w:type="character" w:customStyle="1" w:styleId="af3">
    <w:name w:val="Текст сноски Знак"/>
    <w:basedOn w:val="a1"/>
    <w:link w:val="af2"/>
    <w:rPr>
      <w:rFonts w:ascii="Times New Roman CYR" w:eastAsia="Times New Roman" w:hAnsi="Times New Roman CYR" w:cs="Times New Roman CYR"/>
      <w:sz w:val="20"/>
      <w:szCs w:val="20"/>
      <w:lang w:val="ru-RU" w:eastAsia="ru-RU"/>
    </w:rPr>
  </w:style>
  <w:style w:type="character" w:styleId="af4">
    <w:name w:val="footnote reference"/>
    <w:rPr>
      <w:vertAlign w:val="superscript"/>
    </w:rPr>
  </w:style>
  <w:style w:type="paragraph" w:customStyle="1" w:styleId="37">
    <w:name w:val="Знак Знак3 Знак Знак Знак Знак Знак Знак Знак"/>
    <w:basedOn w:val="a0"/>
    <w:pPr>
      <w:spacing w:after="0" w:line="240" w:lineRule="auto"/>
    </w:pPr>
    <w:rPr>
      <w:rFonts w:ascii="Verdana" w:eastAsia="Times New Roman" w:hAnsi="Verdana" w:cs="Verdana"/>
      <w:sz w:val="20"/>
      <w:szCs w:val="20"/>
      <w:lang w:val="en-US"/>
    </w:rPr>
  </w:style>
  <w:style w:type="paragraph" w:styleId="z-1">
    <w:name w:val="HTML Top of Form"/>
    <w:basedOn w:val="a0"/>
    <w:next w:val="a0"/>
    <w:link w:val="z-2"/>
    <w:pPr>
      <w:widowControl w:val="0"/>
      <w:pBdr>
        <w:bottom w:val="single" w:sz="6" w:space="1" w:color="auto"/>
      </w:pBdr>
      <w:autoSpaceDE w:val="0"/>
      <w:autoSpaceDN w:val="0"/>
      <w:spacing w:after="0" w:line="240" w:lineRule="auto"/>
      <w:jc w:val="center"/>
    </w:pPr>
    <w:rPr>
      <w:rFonts w:ascii="Arial" w:eastAsia="Times New Roman" w:hAnsi="Arial" w:cs="Arial"/>
      <w:vanish/>
      <w:sz w:val="16"/>
      <w:szCs w:val="16"/>
      <w:lang w:val="ru-RU" w:eastAsia="ru-RU"/>
    </w:rPr>
  </w:style>
  <w:style w:type="character" w:customStyle="1" w:styleId="z-2">
    <w:name w:val="z-Начало формы Знак"/>
    <w:basedOn w:val="a1"/>
    <w:link w:val="z-1"/>
    <w:rPr>
      <w:rFonts w:ascii="Arial" w:eastAsia="Times New Roman" w:hAnsi="Arial" w:cs="Arial"/>
      <w:vanish/>
      <w:sz w:val="16"/>
      <w:szCs w:val="16"/>
      <w:lang w:val="ru-RU" w:eastAsia="ru-RU"/>
    </w:rPr>
  </w:style>
  <w:style w:type="paragraph" w:customStyle="1" w:styleId="CharChar2">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w:basedOn w:val="a0"/>
    <w:pPr>
      <w:spacing w:after="0" w:line="240" w:lineRule="auto"/>
    </w:pPr>
    <w:rPr>
      <w:rFonts w:ascii="Verdana" w:eastAsia="Times New Roman" w:hAnsi="Verdana" w:cs="Verdana"/>
      <w:sz w:val="20"/>
      <w:szCs w:val="20"/>
      <w:lang w:val="en-US"/>
    </w:rPr>
  </w:style>
  <w:style w:type="paragraph" w:styleId="HTML">
    <w:name w:val="HTML Preformatted"/>
    <w:basedOn w:val="a0"/>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1"/>
    <w:link w:val="HTML"/>
    <w:rPr>
      <w:rFonts w:ascii="Courier New" w:eastAsia="Times New Roman" w:hAnsi="Courier New" w:cs="Courier New"/>
      <w:sz w:val="20"/>
      <w:szCs w:val="20"/>
      <w:lang w:val="ru-RU" w:eastAsia="ru-RU"/>
    </w:rPr>
  </w:style>
  <w:style w:type="paragraph" w:customStyle="1" w:styleId="19">
    <w:name w:val="Основной текст1"/>
    <w:basedOn w:val="a0"/>
    <w:pPr>
      <w:widowControl w:val="0"/>
      <w:spacing w:after="0" w:line="240" w:lineRule="auto"/>
    </w:pPr>
    <w:rPr>
      <w:rFonts w:ascii="Arial" w:eastAsia="Times New Roman" w:hAnsi="Arial" w:cs="Times New Roman"/>
      <w:snapToGrid w:val="0"/>
      <w:sz w:val="24"/>
      <w:szCs w:val="20"/>
      <w:lang w:val="ru-RU" w:eastAsia="ru-RU"/>
    </w:rPr>
  </w:style>
  <w:style w:type="paragraph" w:styleId="af5">
    <w:name w:val="No Spacing"/>
    <w:link w:val="af6"/>
    <w:qFormat/>
    <w:pPr>
      <w:widowControl w:val="0"/>
      <w:autoSpaceDE w:val="0"/>
      <w:autoSpaceDN w:val="0"/>
      <w:spacing w:after="0" w:line="240" w:lineRule="auto"/>
    </w:pPr>
    <w:rPr>
      <w:rFonts w:ascii="Times New Roman CYR" w:eastAsia="Times New Roman" w:hAnsi="Times New Roman CYR" w:cs="Times New Roman CYR"/>
      <w:sz w:val="24"/>
      <w:szCs w:val="24"/>
      <w:lang w:val="ru-RU" w:eastAsia="ru-RU"/>
    </w:rPr>
  </w:style>
  <w:style w:type="paragraph" w:styleId="af7">
    <w:name w:val="Normal (Web)"/>
    <w:aliases w:val="Normal (Web),Обычный (веб)1,Знак17,Знак18 Знак,Знак17 Знак1,Знак2 Знак,Обычный (веб) Знак Знак1,Обычный (Web) Знак Знак Знак Знак,Обычный (веб) Знак Знак Знак,Обычный (Web), Знак17, Знак18 Знак, Знак17 Знак1,Обычный (Web) Знак Знак Знак"/>
    <w:basedOn w:val="a0"/>
    <w:link w:val="af8"/>
    <w:qFormat/>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82">
    <w:name w:val="Знак8 Знак Знак Знак Знак"/>
    <w:basedOn w:val="a0"/>
    <w:pPr>
      <w:spacing w:after="0" w:line="240" w:lineRule="auto"/>
    </w:pPr>
    <w:rPr>
      <w:rFonts w:ascii="Verdana" w:eastAsia="Times New Roman" w:hAnsi="Verdana" w:cs="Verdana"/>
      <w:sz w:val="20"/>
      <w:szCs w:val="20"/>
      <w:lang w:val="en-US"/>
    </w:rPr>
  </w:style>
  <w:style w:type="paragraph" w:styleId="a">
    <w:name w:val="List Bullet"/>
    <w:basedOn w:val="a0"/>
    <w:pPr>
      <w:widowControl w:val="0"/>
      <w:numPr>
        <w:numId w:val="2"/>
      </w:numPr>
      <w:autoSpaceDE w:val="0"/>
      <w:autoSpaceDN w:val="0"/>
      <w:spacing w:after="0" w:line="240" w:lineRule="auto"/>
    </w:pPr>
    <w:rPr>
      <w:rFonts w:ascii="Times New Roman CYR" w:eastAsia="Times New Roman" w:hAnsi="Times New Roman CYR" w:cs="Times New Roman CYR"/>
      <w:sz w:val="24"/>
      <w:szCs w:val="24"/>
      <w:lang w:val="ru-RU" w:eastAsia="ru-RU"/>
    </w:rPr>
  </w:style>
  <w:style w:type="paragraph" w:customStyle="1" w:styleId="83">
    <w:name w:val="Знак8 Знак Знак"/>
    <w:basedOn w:val="a0"/>
    <w:pPr>
      <w:spacing w:after="0" w:line="240" w:lineRule="auto"/>
    </w:pPr>
    <w:rPr>
      <w:rFonts w:ascii="Verdana" w:eastAsia="Times New Roman" w:hAnsi="Verdana" w:cs="Verdana"/>
      <w:sz w:val="20"/>
      <w:szCs w:val="20"/>
      <w:lang w:val="en-US"/>
    </w:rPr>
  </w:style>
  <w:style w:type="character" w:customStyle="1" w:styleId="postbody">
    <w:name w:val="postbody"/>
    <w:basedOn w:val="a1"/>
  </w:style>
  <w:style w:type="paragraph" w:styleId="af9">
    <w:name w:val="List Paragraph"/>
    <w:aliases w:val="EBRD List,CA bullets"/>
    <w:basedOn w:val="a0"/>
    <w:qFormat/>
    <w:pPr>
      <w:spacing w:after="200" w:line="276" w:lineRule="auto"/>
      <w:ind w:left="720"/>
      <w:contextualSpacing/>
    </w:pPr>
    <w:rPr>
      <w:rFonts w:eastAsia="Times New Roman" w:cs="Times New Roman"/>
      <w:lang w:val="ru-RU" w:eastAsia="ru-RU"/>
    </w:rPr>
  </w:style>
  <w:style w:type="table" w:styleId="afa">
    <w:name w:val="Table Grid"/>
    <w:basedOn w:val="a2"/>
    <w:uiPriority w:val="59"/>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Strong"/>
    <w:qFormat/>
    <w:rPr>
      <w:b/>
      <w:bCs/>
    </w:rPr>
  </w:style>
  <w:style w:type="character" w:styleId="afc">
    <w:name w:val="Emphasis"/>
    <w:qFormat/>
    <w:rPr>
      <w:i/>
      <w:iCs/>
    </w:rPr>
  </w:style>
  <w:style w:type="paragraph" w:styleId="afd">
    <w:name w:val="footer"/>
    <w:basedOn w:val="a0"/>
    <w:link w:val="afe"/>
    <w:pPr>
      <w:widowControl w:val="0"/>
      <w:tabs>
        <w:tab w:val="center" w:pos="4677"/>
        <w:tab w:val="right" w:pos="9355"/>
      </w:tabs>
      <w:autoSpaceDE w:val="0"/>
      <w:autoSpaceDN w:val="0"/>
      <w:spacing w:after="0" w:line="240" w:lineRule="auto"/>
    </w:pPr>
    <w:rPr>
      <w:rFonts w:ascii="Times New Roman CYR" w:eastAsia="Times New Roman" w:hAnsi="Times New Roman CYR" w:cs="Times New Roman CYR"/>
      <w:sz w:val="24"/>
      <w:szCs w:val="24"/>
      <w:lang w:val="ru-RU" w:eastAsia="ru-RU"/>
    </w:rPr>
  </w:style>
  <w:style w:type="character" w:customStyle="1" w:styleId="afe">
    <w:name w:val="Нижний колонтитул Знак"/>
    <w:basedOn w:val="a1"/>
    <w:link w:val="afd"/>
    <w:rPr>
      <w:rFonts w:ascii="Times New Roman CYR" w:eastAsia="Times New Roman" w:hAnsi="Times New Roman CYR" w:cs="Times New Roman CYR"/>
      <w:sz w:val="24"/>
      <w:szCs w:val="24"/>
      <w:lang w:val="ru-RU" w:eastAsia="ru-RU"/>
    </w:rPr>
  </w:style>
  <w:style w:type="character" w:styleId="aff">
    <w:name w:val="page number"/>
    <w:basedOn w:val="a1"/>
  </w:style>
  <w:style w:type="paragraph" w:customStyle="1" w:styleId="84">
    <w:name w:val="Знак8 Знак Знак Знак"/>
    <w:basedOn w:val="a0"/>
    <w:pPr>
      <w:spacing w:after="0" w:line="240" w:lineRule="auto"/>
    </w:pPr>
    <w:rPr>
      <w:rFonts w:ascii="Verdana" w:eastAsia="Times New Roman" w:hAnsi="Verdana" w:cs="Verdana"/>
      <w:sz w:val="20"/>
      <w:szCs w:val="20"/>
      <w:lang w:val="en-US"/>
    </w:rPr>
  </w:style>
  <w:style w:type="character" w:styleId="HTML1">
    <w:name w:val="HTML Cite"/>
    <w:rPr>
      <w:i/>
      <w:iCs/>
    </w:rPr>
  </w:style>
  <w:style w:type="character" w:customStyle="1" w:styleId="apple-converted-space">
    <w:name w:val="apple-converted-space"/>
    <w:rPr>
      <w:rFonts w:cs="Times New Roman"/>
    </w:rPr>
  </w:style>
  <w:style w:type="character" w:customStyle="1" w:styleId="rvts0">
    <w:name w:val="rvts0"/>
    <w:basedOn w:val="a1"/>
  </w:style>
  <w:style w:type="paragraph" w:customStyle="1" w:styleId="1a">
    <w:name w:val="Абзац списка1"/>
    <w:basedOn w:val="a0"/>
    <w:pPr>
      <w:spacing w:after="200" w:line="276" w:lineRule="auto"/>
      <w:ind w:left="720"/>
    </w:pPr>
    <w:rPr>
      <w:rFonts w:eastAsia="Times New Roman" w:cs="Times New Roman"/>
    </w:rPr>
  </w:style>
  <w:style w:type="paragraph" w:customStyle="1" w:styleId="rvps2">
    <w:name w:val="rvps2"/>
    <w:basedOn w:val="a0"/>
    <w:qFormat/>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37">
    <w:name w:val="rvts37"/>
    <w:basedOn w:val="a1"/>
  </w:style>
  <w:style w:type="character" w:customStyle="1" w:styleId="rvts11">
    <w:name w:val="rvts11"/>
    <w:basedOn w:val="a1"/>
  </w:style>
  <w:style w:type="character" w:customStyle="1" w:styleId="rvts46">
    <w:name w:val="rvts46"/>
    <w:basedOn w:val="a1"/>
  </w:style>
  <w:style w:type="character" w:styleId="aff0">
    <w:name w:val="annotation reference"/>
    <w:uiPriority w:val="99"/>
    <w:rPr>
      <w:sz w:val="16"/>
      <w:szCs w:val="16"/>
    </w:rPr>
  </w:style>
  <w:style w:type="paragraph" w:styleId="aff1">
    <w:name w:val="annotation text"/>
    <w:basedOn w:val="a0"/>
    <w:link w:val="aff2"/>
    <w:uiPriority w:val="99"/>
    <w:pPr>
      <w:widowControl w:val="0"/>
      <w:autoSpaceDE w:val="0"/>
      <w:autoSpaceDN w:val="0"/>
      <w:spacing w:after="0" w:line="240" w:lineRule="auto"/>
    </w:pPr>
    <w:rPr>
      <w:rFonts w:ascii="Times New Roman CYR" w:eastAsia="Times New Roman" w:hAnsi="Times New Roman CYR" w:cs="Times New Roman CYR"/>
      <w:sz w:val="20"/>
      <w:szCs w:val="20"/>
      <w:lang w:val="ru-RU" w:eastAsia="ru-RU"/>
    </w:rPr>
  </w:style>
  <w:style w:type="character" w:customStyle="1" w:styleId="aff2">
    <w:name w:val="Текст примечания Знак"/>
    <w:basedOn w:val="a1"/>
    <w:link w:val="aff1"/>
    <w:uiPriority w:val="99"/>
    <w:rPr>
      <w:rFonts w:ascii="Times New Roman CYR" w:eastAsia="Times New Roman" w:hAnsi="Times New Roman CYR" w:cs="Times New Roman CYR"/>
      <w:sz w:val="20"/>
      <w:szCs w:val="20"/>
      <w:lang w:val="ru-RU" w:eastAsia="ru-RU"/>
    </w:rPr>
  </w:style>
  <w:style w:type="paragraph" w:styleId="aff3">
    <w:name w:val="annotation subject"/>
    <w:basedOn w:val="aff1"/>
    <w:next w:val="aff1"/>
    <w:link w:val="aff4"/>
    <w:uiPriority w:val="99"/>
    <w:rPr>
      <w:b/>
      <w:bCs/>
    </w:rPr>
  </w:style>
  <w:style w:type="character" w:customStyle="1" w:styleId="aff4">
    <w:name w:val="Тема примечания Знак"/>
    <w:basedOn w:val="aff2"/>
    <w:link w:val="aff3"/>
    <w:uiPriority w:val="99"/>
    <w:rPr>
      <w:rFonts w:ascii="Times New Roman CYR" w:eastAsia="Times New Roman" w:hAnsi="Times New Roman CYR" w:cs="Times New Roman CYR"/>
      <w:b/>
      <w:bCs/>
      <w:sz w:val="20"/>
      <w:szCs w:val="20"/>
      <w:lang w:val="ru-RU" w:eastAsia="ru-RU"/>
    </w:rPr>
  </w:style>
  <w:style w:type="character" w:customStyle="1" w:styleId="FontStyle18">
    <w:name w:val="Font Style18"/>
    <w:rPr>
      <w:rFonts w:ascii="Times New Roman" w:hAnsi="Times New Roman" w:cs="Times New Roman"/>
      <w:sz w:val="22"/>
      <w:szCs w:val="22"/>
    </w:rPr>
  </w:style>
  <w:style w:type="paragraph" w:customStyle="1" w:styleId="Style7">
    <w:name w:val="Style7"/>
    <w:basedOn w:val="a0"/>
    <w:pPr>
      <w:widowControl w:val="0"/>
      <w:autoSpaceDE w:val="0"/>
      <w:autoSpaceDN w:val="0"/>
      <w:adjustRightInd w:val="0"/>
      <w:spacing w:after="0" w:line="278" w:lineRule="exact"/>
      <w:jc w:val="both"/>
    </w:pPr>
    <w:rPr>
      <w:rFonts w:ascii="Times New Roman" w:eastAsia="Times New Roman" w:hAnsi="Times New Roman" w:cs="Times New Roman"/>
      <w:sz w:val="24"/>
      <w:szCs w:val="24"/>
      <w:lang w:val="ru-RU" w:eastAsia="ru-RU"/>
    </w:rPr>
  </w:style>
  <w:style w:type="character" w:customStyle="1" w:styleId="af8">
    <w:name w:val="Обычный (веб) Знак"/>
    <w:aliases w:val="Normal (Web) Знак,Обычный (веб)1 Знак,Знак17 Знак,Знак18 Знак Знак1,Знак17 Знак1 Знак,Знак2 Знак Знак,Обычный (веб) Знак Знак1 Знак,Обычный (Web) Знак Знак Знак Знак Знак,Обычный (веб) Знак Знак Знак Знак,Обычный (Web) Знак"/>
    <w:link w:val="af7"/>
    <w:rPr>
      <w:rFonts w:ascii="Times New Roman" w:eastAsia="Times New Roman" w:hAnsi="Times New Roman" w:cs="Times New Roman"/>
      <w:sz w:val="24"/>
      <w:szCs w:val="24"/>
      <w:lang w:val="ru-RU" w:eastAsia="ru-RU"/>
    </w:rPr>
  </w:style>
  <w:style w:type="character" w:customStyle="1" w:styleId="st">
    <w:name w:val="st"/>
    <w:basedOn w:val="a1"/>
  </w:style>
  <w:style w:type="character" w:customStyle="1" w:styleId="rvts9">
    <w:name w:val="rvts9"/>
    <w:basedOn w:val="a1"/>
  </w:style>
  <w:style w:type="character" w:customStyle="1" w:styleId="text-light">
    <w:name w:val="text-light"/>
    <w:basedOn w:val="a1"/>
  </w:style>
  <w:style w:type="character" w:styleId="HTML2">
    <w:name w:val="HTML Code"/>
    <w:uiPriority w:val="99"/>
    <w:rPr>
      <w:rFonts w:ascii="Courier New" w:eastAsia="Times New Roman" w:hAnsi="Courier New" w:cs="Courier New"/>
      <w:sz w:val="20"/>
      <w:szCs w:val="20"/>
    </w:rPr>
  </w:style>
  <w:style w:type="character" w:customStyle="1" w:styleId="180">
    <w:name w:val="Знак18 Знак Знак"/>
    <w:rPr>
      <w:sz w:val="24"/>
      <w:szCs w:val="24"/>
      <w:lang w:val="ru-RU" w:eastAsia="ru-RU" w:bidi="ar-SA"/>
    </w:rPr>
  </w:style>
  <w:style w:type="paragraph" w:customStyle="1" w:styleId="1b">
    <w:name w:val="Обычный1"/>
    <w:qFormat/>
    <w:pPr>
      <w:spacing w:after="0" w:line="276" w:lineRule="auto"/>
    </w:pPr>
    <w:rPr>
      <w:rFonts w:ascii="Arial" w:eastAsia="Arial" w:hAnsi="Arial" w:cs="Arial"/>
      <w:color w:val="000000"/>
      <w:lang w:val="ru-RU" w:eastAsia="ru-RU"/>
    </w:rPr>
  </w:style>
  <w:style w:type="paragraph" w:customStyle="1" w:styleId="1c">
    <w:name w:val="Знак Знак Знак Знак Знак Знак Знак Знак Знак Знак Знак Знак1 Знак"/>
    <w:basedOn w:val="a0"/>
    <w:pPr>
      <w:spacing w:after="0" w:line="240" w:lineRule="auto"/>
    </w:pPr>
    <w:rPr>
      <w:rFonts w:ascii="Verdana" w:eastAsia="Times New Roman" w:hAnsi="Verdana" w:cs="Verdana"/>
      <w:sz w:val="24"/>
      <w:szCs w:val="24"/>
      <w:lang w:val="en-US"/>
    </w:rPr>
  </w:style>
  <w:style w:type="paragraph" w:customStyle="1" w:styleId="1d">
    <w:name w:val="Основний текст1"/>
    <w:basedOn w:val="a0"/>
    <w:pPr>
      <w:widowControl w:val="0"/>
      <w:spacing w:after="0" w:line="240" w:lineRule="auto"/>
    </w:pPr>
    <w:rPr>
      <w:rFonts w:ascii="Arial" w:eastAsia="Times New Roman" w:hAnsi="Arial" w:cs="Times New Roman"/>
      <w:snapToGrid w:val="0"/>
      <w:sz w:val="24"/>
      <w:szCs w:val="20"/>
      <w:lang w:val="ru-RU" w:eastAsia="ru-RU"/>
    </w:rPr>
  </w:style>
  <w:style w:type="character" w:customStyle="1" w:styleId="af6">
    <w:name w:val="Без интервала Знак"/>
    <w:link w:val="af5"/>
    <w:uiPriority w:val="1"/>
    <w:rPr>
      <w:rFonts w:ascii="Times New Roman CYR" w:eastAsia="Times New Roman" w:hAnsi="Times New Roman CYR" w:cs="Times New Roman CYR"/>
      <w:sz w:val="24"/>
      <w:szCs w:val="24"/>
      <w:lang w:val="ru-RU" w:eastAsia="ru-RU"/>
    </w:rPr>
  </w:style>
  <w:style w:type="paragraph" w:customStyle="1" w:styleId="aff5">
    <w:name w:val="Знак Знак Знак Знак Знак"/>
    <w:basedOn w:val="a0"/>
    <w:pPr>
      <w:spacing w:after="0" w:line="240" w:lineRule="auto"/>
    </w:pPr>
    <w:rPr>
      <w:rFonts w:ascii="Verdana" w:eastAsia="Times New Roman" w:hAnsi="Verdana" w:cs="Verdana"/>
      <w:sz w:val="20"/>
      <w:szCs w:val="20"/>
      <w:lang w:val="en-US"/>
    </w:rPr>
  </w:style>
  <w:style w:type="character" w:customStyle="1" w:styleId="dat0">
    <w:name w:val="dat0"/>
  </w:style>
  <w:style w:type="paragraph" w:customStyle="1" w:styleId="LO-normal">
    <w:name w:val="LO-normal"/>
    <w:uiPriority w:val="99"/>
    <w:qFormat/>
    <w:pPr>
      <w:spacing w:after="0" w:line="276" w:lineRule="auto"/>
    </w:pPr>
    <w:rPr>
      <w:rFonts w:ascii="Arial" w:eastAsia="Arial" w:hAnsi="Arial" w:cs="Arial"/>
      <w:color w:val="000000"/>
      <w:lang w:val="ru-RU" w:eastAsia="zh-CN"/>
    </w:rPr>
  </w:style>
  <w:style w:type="paragraph" w:styleId="aff6">
    <w:name w:val="header"/>
    <w:basedOn w:val="a0"/>
    <w:link w:val="aff7"/>
    <w:pPr>
      <w:widowControl w:val="0"/>
      <w:tabs>
        <w:tab w:val="center" w:pos="4819"/>
        <w:tab w:val="right" w:pos="9639"/>
      </w:tabs>
      <w:autoSpaceDE w:val="0"/>
      <w:autoSpaceDN w:val="0"/>
      <w:spacing w:after="0" w:line="240" w:lineRule="auto"/>
    </w:pPr>
    <w:rPr>
      <w:rFonts w:ascii="Times New Roman CYR" w:eastAsia="Times New Roman" w:hAnsi="Times New Roman CYR" w:cs="Times New Roman CYR"/>
      <w:sz w:val="24"/>
      <w:szCs w:val="24"/>
      <w:lang w:val="ru-RU" w:eastAsia="ru-RU"/>
    </w:rPr>
  </w:style>
  <w:style w:type="character" w:customStyle="1" w:styleId="aff7">
    <w:name w:val="Верхний колонтитул Знак"/>
    <w:basedOn w:val="a1"/>
    <w:link w:val="aff6"/>
    <w:rPr>
      <w:rFonts w:ascii="Times New Roman CYR" w:eastAsia="Times New Roman" w:hAnsi="Times New Roman CYR" w:cs="Times New Roman CYR"/>
      <w:sz w:val="24"/>
      <w:szCs w:val="24"/>
      <w:lang w:val="ru-RU" w:eastAsia="ru-RU"/>
    </w:rPr>
  </w:style>
  <w:style w:type="character" w:customStyle="1" w:styleId="160">
    <w:name w:val="Знак16"/>
    <w:rPr>
      <w:rFonts w:ascii="Times New Roman CYR" w:hAnsi="Times New Roman CYR" w:cs="Times New Roman CYR"/>
      <w:noProof w:val="0"/>
      <w:sz w:val="24"/>
      <w:szCs w:val="24"/>
      <w:lang w:val="ru-RU"/>
    </w:rPr>
  </w:style>
  <w:style w:type="character" w:customStyle="1" w:styleId="72">
    <w:name w:val="Основной текст + 7"/>
    <w:rPr>
      <w:rFonts w:ascii="Bookman Old Style" w:hAnsi="Bookman Old Style" w:cs="Bookman Old Style"/>
      <w:i/>
      <w:iCs/>
      <w:smallCaps/>
      <w:spacing w:val="0"/>
      <w:sz w:val="15"/>
      <w:szCs w:val="15"/>
    </w:rPr>
  </w:style>
  <w:style w:type="paragraph" w:customStyle="1" w:styleId="140">
    <w:name w:val="Знак Знак14 Знак Знак Знак Знак Знак Знак Знак Знак Знак Знак Знак Знак Знак Знак Знак Знак"/>
    <w:basedOn w:val="a0"/>
    <w:pPr>
      <w:spacing w:after="0" w:line="240" w:lineRule="auto"/>
    </w:pPr>
    <w:rPr>
      <w:rFonts w:ascii="Verdana" w:eastAsia="Times New Roman" w:hAnsi="Verdana" w:cs="Verdana"/>
      <w:sz w:val="20"/>
      <w:szCs w:val="20"/>
      <w:lang w:val="en-US"/>
    </w:rPr>
  </w:style>
  <w:style w:type="character" w:styleId="aff8">
    <w:name w:val="Placeholder Text"/>
    <w:uiPriority w:val="99"/>
    <w:rPr>
      <w:color w:val="808080"/>
    </w:rPr>
  </w:style>
  <w:style w:type="paragraph" w:customStyle="1" w:styleId="1e">
    <w:name w:val="Без інтервалів1"/>
    <w:pPr>
      <w:widowControl w:val="0"/>
      <w:autoSpaceDE w:val="0"/>
      <w:autoSpaceDN w:val="0"/>
      <w:spacing w:after="0" w:line="240" w:lineRule="auto"/>
    </w:pPr>
    <w:rPr>
      <w:rFonts w:ascii="Times New Roman CYR" w:hAnsi="Times New Roman CYR" w:cs="Times New Roman CYR"/>
      <w:sz w:val="24"/>
      <w:szCs w:val="24"/>
      <w:lang w:val="ru-RU" w:eastAsia="ru-RU"/>
    </w:rPr>
  </w:style>
  <w:style w:type="paragraph" w:customStyle="1" w:styleId="141">
    <w:name w:val="Знак Знак14 Знак Знак Знак Знак Знак Знак Знак Знак Знак Знак Знак Знак Знак Знак Знак Знак1"/>
    <w:basedOn w:val="a0"/>
    <w:pPr>
      <w:spacing w:after="0" w:line="240" w:lineRule="auto"/>
    </w:pPr>
    <w:rPr>
      <w:rFonts w:ascii="Verdana" w:eastAsia="Times New Roman" w:hAnsi="Verdana" w:cs="Verdana"/>
      <w:sz w:val="20"/>
      <w:szCs w:val="20"/>
      <w:lang w:val="en-US"/>
    </w:rPr>
  </w:style>
  <w:style w:type="character" w:customStyle="1" w:styleId="1f">
    <w:name w:val="Обычный (веб) Знак1"/>
    <w:uiPriority w:val="99"/>
    <w:rPr>
      <w:rFonts w:ascii="Times New Roman" w:eastAsia="Times New Roman" w:hAnsi="Times New Roman" w:cs="Times New Roman"/>
      <w:sz w:val="24"/>
      <w:szCs w:val="24"/>
      <w:lang w:eastAsia="zh-CN"/>
    </w:rPr>
  </w:style>
  <w:style w:type="paragraph" w:customStyle="1" w:styleId="210">
    <w:name w:val="Основной текст с отступом 21"/>
    <w:basedOn w:val="a0"/>
    <w:pPr>
      <w:suppressAutoHyphens/>
      <w:spacing w:after="120" w:line="480" w:lineRule="auto"/>
      <w:ind w:left="283"/>
    </w:pPr>
    <w:rPr>
      <w:rFonts w:eastAsia="Times New Roman" w:cs="Times New Roman"/>
      <w:lang w:val="ru-RU" w:eastAsia="zh-CN"/>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3z0">
    <w:name w:val="WW8Num3z0"/>
    <w:rPr>
      <w:rFonts w:ascii="Times New Roman CYR" w:hAnsi="Times New Roman CYR" w:cs="Times New Roman CYR"/>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Symbol" w:hint="default"/>
    </w:rPr>
  </w:style>
  <w:style w:type="character" w:customStyle="1" w:styleId="WW8Num5z0">
    <w:name w:val="WW8Num5z0"/>
    <w:rPr>
      <w:rFonts w:ascii="Times New Roman" w:hAnsi="Times New Roman" w:cs="Times New Roman" w:hint="default"/>
      <w:lang w:val="uk-UA"/>
    </w:rPr>
  </w:style>
  <w:style w:type="character" w:customStyle="1" w:styleId="WW8Num6z0">
    <w:name w:val="WW8Num6z0"/>
    <w:rPr>
      <w:rFonts w:ascii="Arial" w:hAnsi="Arial" w:cs="Arial" w:hint="default"/>
      <w:color w:val="000000"/>
      <w:lang w:val="uk-UA"/>
    </w:rPr>
  </w:style>
  <w:style w:type="character" w:customStyle="1" w:styleId="WW8Num7z0">
    <w:name w:val="WW8Num7z0"/>
    <w:rPr>
      <w:rFonts w:ascii="Arial Narrow" w:hAnsi="Arial Narrow" w:cs="Times New Roman CYR" w:hint="default"/>
      <w:color w:val="000000"/>
      <w:lang w:val="uk-UA"/>
    </w:rPr>
  </w:style>
  <w:style w:type="character" w:customStyle="1" w:styleId="WW8Num8z0">
    <w:name w:val="WW8Num8z0"/>
    <w:rPr>
      <w:rFonts w:ascii="Times New Roman" w:hAnsi="Times New Roman" w:cs="Times New Roman" w:hint="default"/>
      <w:u w:val="none"/>
      <w:lang w:val="uk-UA"/>
    </w:rPr>
  </w:style>
  <w:style w:type="character" w:customStyle="1" w:styleId="WW8Num9z0">
    <w:name w:val="WW8Num9z0"/>
    <w:rPr>
      <w:rFonts w:ascii="Wingdings" w:hAnsi="Wingdings" w:cs="Wingdings" w:hint="default"/>
      <w:color w:val="000000"/>
    </w:rPr>
  </w:style>
  <w:style w:type="character" w:customStyle="1" w:styleId="WW8Num10z0">
    <w:name w:val="WW8Num10z0"/>
    <w:rPr>
      <w:rFonts w:ascii="Vivaldi" w:hAnsi="Vivaldi" w:cs="Vivaldi"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1z0">
    <w:name w:val="WW8Num11z0"/>
    <w:rPr>
      <w:rFonts w:ascii="Symbol" w:hAnsi="Symbol" w:cs="Symbol"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2z0">
    <w:name w:val="WW8Num12z0"/>
    <w:rPr>
      <w:rFonts w:ascii="Wingdings" w:hAnsi="Wingdings" w:cs="Wingdings" w:hint="default"/>
    </w:rPr>
  </w:style>
  <w:style w:type="character" w:customStyle="1" w:styleId="WW8Num12z1">
    <w:name w:val="WW8Num12z1"/>
    <w:rPr>
      <w:rFonts w:ascii="Courier New" w:hAnsi="Courier New" w:cs="Courier New" w:hint="default"/>
    </w:rPr>
  </w:style>
  <w:style w:type="character" w:customStyle="1" w:styleId="WW8Num12z3">
    <w:name w:val="WW8Num12z3"/>
    <w:rPr>
      <w:rFonts w:ascii="Symbol" w:hAnsi="Symbol" w:cs="Symbol" w:hint="default"/>
    </w:rPr>
  </w:style>
  <w:style w:type="character" w:customStyle="1" w:styleId="WW8Num13z0">
    <w:name w:val="WW8Num13z0"/>
    <w:rPr>
      <w:rFonts w:ascii="Symbol" w:hAnsi="Symbol" w:cs="Symbol" w:hint="default"/>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4z0">
    <w:name w:val="WW8Num14z0"/>
    <w:rPr>
      <w:rFonts w:ascii="Symbol" w:eastAsia="Times New Roman" w:hAnsi="Symbol" w:cs="Symbol" w:hint="default"/>
      <w:sz w:val="24"/>
      <w:szCs w:val="24"/>
      <w:lang w:val="uk-UA"/>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5z0">
    <w:name w:val="WW8Num15z0"/>
    <w:rPr>
      <w:rFonts w:ascii="Symbol" w:hAnsi="Symbol" w:cs="Symbol" w:hint="default"/>
      <w:color w:val="000000"/>
      <w:lang w:val="uk-UA"/>
    </w:rPr>
  </w:style>
  <w:style w:type="character" w:customStyle="1" w:styleId="WW8Num15z1">
    <w:name w:val="WW8Num15z1"/>
    <w:rPr>
      <w:rFonts w:ascii="Times New Roman" w:eastAsia="Times New Roman" w:hAnsi="Times New Roman" w:cs="Times New Roman" w:hint="default"/>
    </w:rPr>
  </w:style>
  <w:style w:type="character" w:customStyle="1" w:styleId="WW8Num15z2">
    <w:name w:val="WW8Num15z2"/>
    <w:rPr>
      <w:rFonts w:ascii="Wingdings" w:hAnsi="Wingdings" w:cs="Wingdings" w:hint="default"/>
    </w:rPr>
  </w:style>
  <w:style w:type="character" w:customStyle="1" w:styleId="WW8Num15z4">
    <w:name w:val="WW8Num15z4"/>
    <w:rPr>
      <w:rFonts w:ascii="Courier New" w:hAnsi="Courier New" w:cs="Courier New" w:hint="default"/>
    </w:rPr>
  </w:style>
  <w:style w:type="character" w:customStyle="1" w:styleId="WW8Num16z0">
    <w:name w:val="WW8Num16z0"/>
    <w:rPr>
      <w:rFonts w:ascii="Vivaldi" w:hAnsi="Vivaldi" w:cs="Vivaldi" w:hint="default"/>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6z3">
    <w:name w:val="WW8Num16z3"/>
    <w:rPr>
      <w:rFonts w:ascii="Symbol" w:hAnsi="Symbol" w:cs="Symbol" w:hint="default"/>
    </w:rPr>
  </w:style>
  <w:style w:type="character" w:customStyle="1" w:styleId="38">
    <w:name w:val="Основной шрифт абзаца3"/>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1">
    <w:name w:val="WW8Num8z1"/>
    <w:rPr>
      <w:rFonts w:ascii="Courier New" w:hAnsi="Courier New" w:cs="Times New Roman"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2">
    <w:name w:val="WW8Num12z2"/>
    <w:rPr>
      <w:rFonts w:ascii="Wingdings" w:hAnsi="Wingdings" w:cs="Wingdings" w:hint="default"/>
    </w:rPr>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3">
    <w:name w:val="WW8Num14z3"/>
    <w:rPr>
      <w:rFonts w:ascii="Symbol" w:hAnsi="Symbol" w:cs="Symbol" w:hint="default"/>
    </w:rPr>
  </w:style>
  <w:style w:type="character" w:customStyle="1" w:styleId="WW8Num17z0">
    <w:name w:val="WW8Num17z0"/>
    <w:rPr>
      <w:rFonts w:hint="default"/>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hint="default"/>
      <w:b w:val="0"/>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Symbol" w:hAnsi="Symbol" w:cs="Symbol"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20z0">
    <w:name w:val="WW8Num20z0"/>
    <w:rPr>
      <w:rFonts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cs="Times New Roman" w:hint="default"/>
    </w:rPr>
  </w:style>
  <w:style w:type="character" w:customStyle="1" w:styleId="WW8Num21z1">
    <w:name w:val="WW8Num21z1"/>
    <w:rPr>
      <w:rFonts w:cs="Times New Roman"/>
    </w:rPr>
  </w:style>
  <w:style w:type="character" w:customStyle="1" w:styleId="WW8Num22z0">
    <w:name w:val="WW8Num22z0"/>
    <w:rPr>
      <w:rFonts w:hint="default"/>
      <w:b w:val="0"/>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hint="default"/>
      <w:b w:val="0"/>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Symbol" w:hAnsi="Symbol" w:cs="Symbol" w:hint="default"/>
    </w:rPr>
  </w:style>
  <w:style w:type="character" w:customStyle="1" w:styleId="WW8Num24z1">
    <w:name w:val="WW8Num24z1"/>
    <w:rPr>
      <w:rFonts w:ascii="Times New Roman" w:eastAsia="Times New Roman" w:hAnsi="Times New Roman" w:cs="Times New Roman" w:hint="default"/>
    </w:rPr>
  </w:style>
  <w:style w:type="character" w:customStyle="1" w:styleId="WW8Num24z2">
    <w:name w:val="WW8Num24z2"/>
    <w:rPr>
      <w:rFonts w:cs="Times New Roman"/>
    </w:rPr>
  </w:style>
  <w:style w:type="character" w:customStyle="1" w:styleId="WW8Num25z0">
    <w:name w:val="WW8Num25z0"/>
    <w:rPr>
      <w:rFonts w:ascii="Arial" w:eastAsia="Times New Roman" w:hAnsi="Arial" w:cs="Arial" w:hint="default"/>
      <w:lang w:val="uk-UA"/>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5z3">
    <w:name w:val="WW8Num25z3"/>
    <w:rPr>
      <w:rFonts w:ascii="Symbol" w:hAnsi="Symbol" w:cs="Symbol" w:hint="default"/>
    </w:rPr>
  </w:style>
  <w:style w:type="character" w:customStyle="1" w:styleId="WW8Num26z0">
    <w:name w:val="WW8Num26z0"/>
    <w:rPr>
      <w:rFonts w:ascii="Symbol" w:hAnsi="Symbol" w:cs="Symbol" w:hint="default"/>
    </w:rPr>
  </w:style>
  <w:style w:type="character" w:customStyle="1" w:styleId="WW8Num26z1">
    <w:name w:val="WW8Num26z1"/>
    <w:rPr>
      <w:rFonts w:ascii="Courier New" w:hAnsi="Courier New" w:cs="Courier New" w:hint="default"/>
    </w:rPr>
  </w:style>
  <w:style w:type="character" w:customStyle="1" w:styleId="WW8Num26z2">
    <w:name w:val="WW8Num26z2"/>
    <w:rPr>
      <w:rFonts w:ascii="Wingdings" w:hAnsi="Wingdings" w:cs="Wingdings" w:hint="default"/>
    </w:rPr>
  </w:style>
  <w:style w:type="character" w:customStyle="1" w:styleId="WW8Num27z0">
    <w:name w:val="WW8Num27z0"/>
    <w:rPr>
      <w:rFonts w:ascii="Arial Narrow" w:eastAsia="Times New Roman" w:hAnsi="Arial Narrow" w:cs="Times New Roman CYR" w:hint="default"/>
      <w:lang w:val="uk-UA"/>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27z3">
    <w:name w:val="WW8Num27z3"/>
    <w:rPr>
      <w:rFonts w:ascii="Symbol" w:hAnsi="Symbol" w:cs="Symbol" w:hint="default"/>
    </w:rPr>
  </w:style>
  <w:style w:type="character" w:customStyle="1" w:styleId="WW8Num28z0">
    <w:name w:val="WW8Num28z0"/>
    <w:rPr>
      <w:rFonts w:hint="default"/>
      <w:b/>
    </w:rPr>
  </w:style>
  <w:style w:type="character" w:customStyle="1" w:styleId="WW8Num28z1">
    <w:name w:val="WW8Num28z1"/>
    <w:rPr>
      <w:rFonts w:hint="default"/>
    </w:rPr>
  </w:style>
  <w:style w:type="character" w:customStyle="1" w:styleId="WW8Num29z0">
    <w:name w:val="WW8Num29z0"/>
    <w:rPr>
      <w:rFonts w:ascii="Times New Roman" w:hAnsi="Times New Roman" w:cs="Times New Roman" w:hint="default"/>
      <w:u w:val="none"/>
      <w:lang w:val="uk-UA"/>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hint="default"/>
      <w:b/>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hint="default"/>
    </w:rPr>
  </w:style>
  <w:style w:type="character" w:customStyle="1" w:styleId="WW8Num31z1">
    <w:name w:val="WW8Num31z1"/>
    <w:rPr>
      <w:rFonts w:ascii="Courier New" w:hAnsi="Courier New" w:cs="Courier New" w:hint="default"/>
    </w:rPr>
  </w:style>
  <w:style w:type="character" w:customStyle="1" w:styleId="WW8Num31z2">
    <w:name w:val="WW8Num31z2"/>
    <w:rPr>
      <w:rFonts w:ascii="Wingdings" w:hAnsi="Wingdings" w:cs="Wingdings" w:hint="default"/>
    </w:rPr>
  </w:style>
  <w:style w:type="character" w:customStyle="1" w:styleId="WW8Num32z0">
    <w:name w:val="WW8Num32z0"/>
    <w:rPr>
      <w:rFonts w:ascii="Times New Roman" w:eastAsia="Times New Roman" w:hAnsi="Times New Roman" w:cs="Times New Roman" w:hint="default"/>
    </w:rPr>
  </w:style>
  <w:style w:type="character" w:customStyle="1" w:styleId="WW8Num32z1">
    <w:name w:val="WW8Num32z1"/>
    <w:rPr>
      <w:rFonts w:ascii="Courier New" w:hAnsi="Courier New" w:cs="Courier New" w:hint="default"/>
    </w:rPr>
  </w:style>
  <w:style w:type="character" w:customStyle="1" w:styleId="WW8Num32z2">
    <w:name w:val="WW8Num32z2"/>
    <w:rPr>
      <w:rFonts w:ascii="Wingdings" w:hAnsi="Wingdings" w:cs="Wingdings" w:hint="default"/>
    </w:rPr>
  </w:style>
  <w:style w:type="character" w:customStyle="1" w:styleId="WW8Num32z3">
    <w:name w:val="WW8Num32z3"/>
    <w:rPr>
      <w:rFonts w:ascii="Symbol" w:hAnsi="Symbol" w:cs="Symbol" w:hint="default"/>
    </w:rPr>
  </w:style>
  <w:style w:type="character" w:customStyle="1" w:styleId="WW8Num33z0">
    <w:name w:val="WW8Num33z0"/>
    <w:rPr>
      <w:rFonts w:ascii="Symbol" w:hAnsi="Symbol" w:cs="Symbol" w:hint="default"/>
    </w:rPr>
  </w:style>
  <w:style w:type="character" w:customStyle="1" w:styleId="WW8Num33z1">
    <w:name w:val="WW8Num33z1"/>
    <w:rPr>
      <w:rFonts w:ascii="Courier New" w:hAnsi="Courier New" w:cs="Courier New" w:hint="default"/>
    </w:rPr>
  </w:style>
  <w:style w:type="character" w:customStyle="1" w:styleId="WW8Num33z2">
    <w:name w:val="WW8Num33z2"/>
    <w:rPr>
      <w:rFonts w:ascii="Wingdings" w:hAnsi="Wingdings" w:cs="Wingdings" w:hint="default"/>
    </w:rPr>
  </w:style>
  <w:style w:type="character" w:customStyle="1" w:styleId="WW8Num34z0">
    <w:name w:val="WW8Num34z0"/>
    <w:rPr>
      <w:rFonts w:hint="default"/>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hint="default"/>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style>
  <w:style w:type="character" w:customStyle="1" w:styleId="WW8Num36z1">
    <w:name w:val="WW8Num36z1"/>
    <w:rPr>
      <w:rFonts w:ascii="Times New Roman" w:eastAsia="Times New Roman" w:hAnsi="Times New Roman" w:cs="Times New Roman" w:hint="default"/>
    </w:rPr>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Times New Roman" w:eastAsia="Times New Roman" w:hAnsi="Times New Roman" w:cs="Times New Roman" w:hint="default"/>
    </w:rPr>
  </w:style>
  <w:style w:type="character" w:customStyle="1" w:styleId="WW8Num37z1">
    <w:name w:val="WW8Num37z1"/>
    <w:rPr>
      <w:rFonts w:ascii="Courier New" w:hAnsi="Courier New" w:cs="Courier New" w:hint="default"/>
    </w:rPr>
  </w:style>
  <w:style w:type="character" w:customStyle="1" w:styleId="WW8Num37z2">
    <w:name w:val="WW8Num37z2"/>
    <w:rPr>
      <w:rFonts w:ascii="Wingdings" w:hAnsi="Wingdings" w:cs="Wingdings" w:hint="default"/>
    </w:rPr>
  </w:style>
  <w:style w:type="character" w:customStyle="1" w:styleId="WW8Num37z3">
    <w:name w:val="WW8Num37z3"/>
    <w:rPr>
      <w:rFonts w:ascii="Symbol" w:hAnsi="Symbol" w:cs="Symbol" w:hint="default"/>
    </w:rPr>
  </w:style>
  <w:style w:type="character" w:customStyle="1" w:styleId="WW8Num38z0">
    <w:name w:val="WW8Num38z0"/>
    <w:rPr>
      <w:rFonts w:hint="default"/>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ascii="Times New Roman" w:eastAsia="Times New Roman" w:hAnsi="Times New Roman" w:cs="Times New Roman" w:hint="default"/>
    </w:rPr>
  </w:style>
  <w:style w:type="character" w:customStyle="1" w:styleId="WW8Num39z1">
    <w:name w:val="WW8Num39z1"/>
    <w:rPr>
      <w:rFonts w:ascii="Courier New" w:hAnsi="Courier New" w:cs="Courier New" w:hint="default"/>
    </w:rPr>
  </w:style>
  <w:style w:type="character" w:customStyle="1" w:styleId="WW8Num39z2">
    <w:name w:val="WW8Num39z2"/>
    <w:rPr>
      <w:rFonts w:ascii="Wingdings" w:hAnsi="Wingdings" w:cs="Wingdings" w:hint="default"/>
    </w:rPr>
  </w:style>
  <w:style w:type="character" w:customStyle="1" w:styleId="WW8Num39z3">
    <w:name w:val="WW8Num39z3"/>
    <w:rPr>
      <w:rFonts w:ascii="Symbol" w:hAnsi="Symbol" w:cs="Symbol" w:hint="default"/>
    </w:rPr>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ascii="Symbol" w:hAnsi="Symbol" w:cs="Symbol" w:hint="default"/>
    </w:rPr>
  </w:style>
  <w:style w:type="character" w:customStyle="1" w:styleId="WW8Num41z1">
    <w:name w:val="WW8Num41z1"/>
    <w:rPr>
      <w:rFonts w:ascii="Courier New" w:hAnsi="Courier New" w:cs="Courier New" w:hint="default"/>
    </w:rPr>
  </w:style>
  <w:style w:type="character" w:customStyle="1" w:styleId="WW8Num41z2">
    <w:name w:val="WW8Num41z2"/>
    <w:rPr>
      <w:rFonts w:ascii="Wingdings" w:hAnsi="Wingdings" w:cs="Wingdings" w:hint="default"/>
    </w:rPr>
  </w:style>
  <w:style w:type="character" w:customStyle="1" w:styleId="WW8Num42z0">
    <w:name w:val="WW8Num42z0"/>
    <w:rPr>
      <w:rFonts w:ascii="Symbol" w:hAnsi="Symbol" w:cs="Symbol" w:hint="default"/>
    </w:rPr>
  </w:style>
  <w:style w:type="character" w:customStyle="1" w:styleId="WW8Num42z1">
    <w:name w:val="WW8Num42z1"/>
    <w:rPr>
      <w:rFonts w:ascii="Courier New" w:hAnsi="Courier New" w:cs="Courier New" w:hint="default"/>
    </w:rPr>
  </w:style>
  <w:style w:type="character" w:customStyle="1" w:styleId="WW8Num42z2">
    <w:name w:val="WW8Num42z2"/>
    <w:rPr>
      <w:rFonts w:ascii="Wingdings" w:hAnsi="Wingdings" w:cs="Wingdings" w:hint="default"/>
    </w:rPr>
  </w:style>
  <w:style w:type="character" w:customStyle="1" w:styleId="WW8Num43z0">
    <w:name w:val="WW8Num43z0"/>
    <w:rPr>
      <w:rFonts w:ascii="Symbol" w:hAnsi="Symbol" w:cs="Symbol" w:hint="default"/>
    </w:rPr>
  </w:style>
  <w:style w:type="character" w:customStyle="1" w:styleId="WW8Num43z1">
    <w:name w:val="WW8Num43z1"/>
    <w:rPr>
      <w:rFonts w:ascii="Courier New" w:hAnsi="Courier New" w:cs="Courier New" w:hint="default"/>
    </w:rPr>
  </w:style>
  <w:style w:type="character" w:customStyle="1" w:styleId="WW8Num43z2">
    <w:name w:val="WW8Num43z2"/>
    <w:rPr>
      <w:rFonts w:ascii="Wingdings" w:hAnsi="Wingdings" w:cs="Wingdings" w:hint="default"/>
    </w:rPr>
  </w:style>
  <w:style w:type="character" w:customStyle="1" w:styleId="WW8Num44z0">
    <w:name w:val="WW8Num44z0"/>
    <w:rPr>
      <w:rFonts w:hint="default"/>
    </w:rPr>
  </w:style>
  <w:style w:type="character" w:customStyle="1" w:styleId="WW8Num44z1">
    <w:name w:val="WW8Num44z1"/>
    <w:rPr>
      <w:rFonts w:ascii="Arial" w:eastAsia="Times New Roman" w:hAnsi="Arial" w:cs="Arial" w:hint="default"/>
    </w:rPr>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cs="Times New Roman"/>
    </w:rPr>
  </w:style>
  <w:style w:type="character" w:customStyle="1" w:styleId="1f0">
    <w:name w:val="Основной шрифт абзаца1"/>
  </w:style>
  <w:style w:type="character" w:customStyle="1" w:styleId="aff9">
    <w:name w:val="Текст концевой сноски Знак"/>
    <w:rPr>
      <w:szCs w:val="24"/>
      <w:lang w:val="uk-UA" w:bidi="ar-SA"/>
    </w:rPr>
  </w:style>
  <w:style w:type="character" w:customStyle="1" w:styleId="FontStyle12">
    <w:name w:val="Font Style12"/>
    <w:rPr>
      <w:rFonts w:ascii="Times New Roman" w:hAnsi="Times New Roman" w:cs="Times New Roman"/>
      <w:b/>
      <w:bCs/>
      <w:sz w:val="24"/>
      <w:szCs w:val="24"/>
    </w:rPr>
  </w:style>
  <w:style w:type="character" w:customStyle="1" w:styleId="style13226436090000000618024195508-30112011">
    <w:name w:val="style_13226436090000000618024195508-30112011"/>
    <w:basedOn w:val="1f0"/>
  </w:style>
  <w:style w:type="character" w:customStyle="1" w:styleId="RTFNum31">
    <w:name w:val="RTF_Num 3 1"/>
    <w:rPr>
      <w:rFonts w:ascii="Times New Roman CYR" w:hAnsi="Times New Roman CYR" w:cs="Times New Roman CYR"/>
    </w:rPr>
  </w:style>
  <w:style w:type="character" w:customStyle="1" w:styleId="affa">
    <w:name w:val="Основной текст + Полужирный"/>
    <w:rPr>
      <w:rFonts w:ascii="Times New Roman CYR" w:hAnsi="Times New Roman CYR" w:cs="Times New Roman CYR"/>
      <w:b/>
      <w:bCs/>
      <w:i/>
      <w:iCs/>
      <w:sz w:val="24"/>
      <w:szCs w:val="24"/>
      <w:lang w:val="ru-RU" w:bidi="ar-SA"/>
    </w:rPr>
  </w:style>
  <w:style w:type="character" w:customStyle="1" w:styleId="62">
    <w:name w:val="Основной текст + 6"/>
    <w:rPr>
      <w:rFonts w:ascii="Times New Roman CYR" w:hAnsi="Times New Roman CYR" w:cs="Times New Roman CYR"/>
      <w:b/>
      <w:bCs/>
      <w:sz w:val="13"/>
      <w:szCs w:val="13"/>
      <w:lang w:val="ru-RU" w:bidi="ar-SA"/>
    </w:rPr>
  </w:style>
  <w:style w:type="character" w:customStyle="1" w:styleId="Corbel">
    <w:name w:val="Основной текст + Corbel"/>
    <w:rPr>
      <w:rFonts w:ascii="Corbel" w:hAnsi="Corbel" w:cs="Corbel"/>
      <w:sz w:val="21"/>
      <w:szCs w:val="21"/>
      <w:lang w:val="ru-RU" w:bidi="ar-SA"/>
    </w:rPr>
  </w:style>
  <w:style w:type="character" w:customStyle="1" w:styleId="73">
    <w:name w:val="Знак Знак7"/>
    <w:rPr>
      <w:rFonts w:ascii="Times New Roman CYR" w:hAnsi="Times New Roman CYR" w:cs="Times New Roman CYR"/>
      <w:b/>
      <w:bCs/>
      <w:i/>
      <w:iCs/>
      <w:sz w:val="26"/>
      <w:szCs w:val="26"/>
      <w:lang w:val="ru-RU" w:bidi="ar-SA"/>
    </w:rPr>
  </w:style>
  <w:style w:type="character" w:customStyle="1" w:styleId="affb">
    <w:name w:val="Название Знак"/>
    <w:rPr>
      <w:sz w:val="28"/>
      <w:lang w:val="uk-UA"/>
    </w:rPr>
  </w:style>
  <w:style w:type="character" w:customStyle="1" w:styleId="affc">
    <w:name w:val="Подзаголовок Знак"/>
    <w:rPr>
      <w:rFonts w:ascii="Cambria" w:eastAsia="Times New Roman" w:hAnsi="Cambria" w:cs="Times New Roman"/>
      <w:sz w:val="24"/>
      <w:szCs w:val="24"/>
      <w:lang w:eastAsia="zh-CN"/>
    </w:rPr>
  </w:style>
  <w:style w:type="character" w:customStyle="1" w:styleId="211">
    <w:name w:val="Основной текст с отступом 2 Знак1"/>
    <w:rPr>
      <w:rFonts w:ascii="Times New Roman CYR" w:hAnsi="Times New Roman CYR" w:cs="Times New Roman CYR"/>
      <w:sz w:val="24"/>
      <w:szCs w:val="24"/>
      <w:lang w:eastAsia="zh-CN"/>
    </w:rPr>
  </w:style>
  <w:style w:type="character" w:customStyle="1" w:styleId="1f1">
    <w:name w:val="Название Знак1"/>
    <w:rPr>
      <w:rFonts w:ascii="Cambria" w:eastAsia="Times New Roman" w:hAnsi="Cambria" w:cs="Times New Roman"/>
      <w:b/>
      <w:bCs/>
      <w:kern w:val="1"/>
      <w:sz w:val="32"/>
      <w:szCs w:val="32"/>
      <w:lang w:eastAsia="zh-CN"/>
    </w:rPr>
  </w:style>
  <w:style w:type="character" w:customStyle="1" w:styleId="28">
    <w:name w:val="Основной шрифт абзаца2"/>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6z3">
    <w:name w:val="WW8Num6z3"/>
    <w:rPr>
      <w:rFonts w:ascii="Symbol" w:hAnsi="Symbol" w:cs="Symbol" w:hint="default"/>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rvts23">
    <w:name w:val="rvts23"/>
    <w:basedOn w:val="1f0"/>
  </w:style>
  <w:style w:type="character" w:customStyle="1" w:styleId="rvts90">
    <w:name w:val="rvts90"/>
    <w:basedOn w:val="1f0"/>
  </w:style>
  <w:style w:type="character" w:customStyle="1" w:styleId="rvts82">
    <w:name w:val="rvts82"/>
    <w:basedOn w:val="1f0"/>
  </w:style>
  <w:style w:type="character" w:customStyle="1" w:styleId="rvts106">
    <w:name w:val="rvts106"/>
    <w:basedOn w:val="1f0"/>
  </w:style>
  <w:style w:type="character" w:customStyle="1" w:styleId="rvts44">
    <w:name w:val="rvts44"/>
    <w:basedOn w:val="1f0"/>
  </w:style>
  <w:style w:type="character" w:customStyle="1" w:styleId="rvts15">
    <w:name w:val="rvts15"/>
    <w:basedOn w:val="1f0"/>
  </w:style>
  <w:style w:type="paragraph" w:styleId="affd">
    <w:name w:val="caption"/>
    <w:basedOn w:val="a0"/>
    <w:qFormat/>
    <w:pPr>
      <w:widowControl w:val="0"/>
      <w:suppressLineNumbers/>
      <w:suppressAutoHyphens/>
      <w:autoSpaceDE w:val="0"/>
      <w:spacing w:before="120" w:after="120" w:line="240" w:lineRule="auto"/>
    </w:pPr>
    <w:rPr>
      <w:rFonts w:ascii="Times New Roman CYR" w:eastAsia="Times New Roman" w:hAnsi="Times New Roman CYR" w:cs="Mangal"/>
      <w:i/>
      <w:iCs/>
      <w:sz w:val="24"/>
      <w:szCs w:val="24"/>
      <w:lang w:val="ru-RU" w:eastAsia="zh-CN"/>
    </w:rPr>
  </w:style>
  <w:style w:type="paragraph" w:customStyle="1" w:styleId="affe">
    <w:name w:val="Покажчик"/>
    <w:basedOn w:val="a0"/>
    <w:pPr>
      <w:widowControl w:val="0"/>
      <w:suppressLineNumbers/>
      <w:suppressAutoHyphens/>
      <w:autoSpaceDE w:val="0"/>
      <w:spacing w:after="0" w:line="240" w:lineRule="auto"/>
    </w:pPr>
    <w:rPr>
      <w:rFonts w:ascii="Times New Roman CYR" w:eastAsia="Times New Roman" w:hAnsi="Times New Roman CYR" w:cs="Mangal"/>
      <w:sz w:val="24"/>
      <w:szCs w:val="24"/>
      <w:lang w:val="ru-RU" w:eastAsia="zh-CN"/>
    </w:rPr>
  </w:style>
  <w:style w:type="paragraph" w:customStyle="1" w:styleId="240">
    <w:name w:val="Основной текст с отступом 24"/>
    <w:basedOn w:val="a0"/>
    <w:pPr>
      <w:spacing w:after="120" w:line="480" w:lineRule="auto"/>
      <w:ind w:left="283"/>
    </w:pPr>
    <w:rPr>
      <w:rFonts w:eastAsia="Times New Roman" w:cs="Calibri"/>
      <w:lang w:val="ru-RU" w:eastAsia="zh-CN"/>
    </w:rPr>
  </w:style>
  <w:style w:type="paragraph" w:styleId="afff">
    <w:name w:val="Subtitle"/>
    <w:basedOn w:val="a0"/>
    <w:next w:val="a0"/>
    <w:link w:val="1f2"/>
    <w:qFormat/>
    <w:pPr>
      <w:widowControl w:val="0"/>
      <w:suppressAutoHyphens/>
      <w:autoSpaceDE w:val="0"/>
      <w:spacing w:after="60" w:line="240" w:lineRule="auto"/>
      <w:jc w:val="center"/>
    </w:pPr>
    <w:rPr>
      <w:rFonts w:ascii="Cambria" w:eastAsia="Times New Roman" w:hAnsi="Cambria" w:cs="Times New Roman"/>
      <w:sz w:val="24"/>
      <w:szCs w:val="24"/>
      <w:lang w:eastAsia="zh-CN"/>
    </w:rPr>
  </w:style>
  <w:style w:type="character" w:customStyle="1" w:styleId="1f2">
    <w:name w:val="Подзаголовок Знак1"/>
    <w:basedOn w:val="a1"/>
    <w:link w:val="afff"/>
    <w:rPr>
      <w:rFonts w:ascii="Cambria" w:eastAsia="Times New Roman" w:hAnsi="Cambria" w:cs="Times New Roman"/>
      <w:sz w:val="24"/>
      <w:szCs w:val="24"/>
      <w:lang w:eastAsia="zh-CN"/>
    </w:rPr>
  </w:style>
  <w:style w:type="paragraph" w:customStyle="1" w:styleId="WW-">
    <w:name w:val="WW-Заголовок"/>
    <w:basedOn w:val="a0"/>
    <w:next w:val="a6"/>
    <w:pPr>
      <w:suppressAutoHyphens/>
      <w:spacing w:after="0" w:line="240" w:lineRule="auto"/>
      <w:jc w:val="center"/>
    </w:pPr>
    <w:rPr>
      <w:rFonts w:ascii="Times New Roman" w:eastAsia="Times New Roman" w:hAnsi="Times New Roman" w:cs="Times New Roman"/>
      <w:sz w:val="28"/>
      <w:szCs w:val="20"/>
      <w:lang w:eastAsia="zh-CN"/>
    </w:rPr>
  </w:style>
  <w:style w:type="paragraph" w:customStyle="1" w:styleId="29">
    <w:name w:val="Название объекта2"/>
    <w:basedOn w:val="a0"/>
    <w:pPr>
      <w:widowControl w:val="0"/>
      <w:suppressLineNumbers/>
      <w:suppressAutoHyphens/>
      <w:autoSpaceDE w:val="0"/>
      <w:spacing w:before="120" w:after="120" w:line="240" w:lineRule="auto"/>
    </w:pPr>
    <w:rPr>
      <w:rFonts w:ascii="Times New Roman CYR" w:eastAsia="Times New Roman" w:hAnsi="Times New Roman CYR" w:cs="Mangal"/>
      <w:i/>
      <w:iCs/>
      <w:sz w:val="24"/>
      <w:szCs w:val="24"/>
      <w:lang w:val="ru-RU" w:eastAsia="zh-CN"/>
    </w:rPr>
  </w:style>
  <w:style w:type="paragraph" w:customStyle="1" w:styleId="220">
    <w:name w:val="Маркированный список 22"/>
    <w:basedOn w:val="a0"/>
    <w:pPr>
      <w:suppressAutoHyphens/>
      <w:spacing w:after="0" w:line="240" w:lineRule="auto"/>
      <w:ind w:left="566" w:hanging="283"/>
    </w:pPr>
    <w:rPr>
      <w:rFonts w:ascii="Times New Roman" w:eastAsia="Times New Roman" w:hAnsi="Times New Roman" w:cs="Times New Roman"/>
      <w:sz w:val="20"/>
      <w:szCs w:val="20"/>
      <w:lang w:val="ru-RU" w:eastAsia="zh-CN"/>
    </w:rPr>
  </w:style>
  <w:style w:type="paragraph" w:styleId="afff0">
    <w:name w:val="endnote text"/>
    <w:basedOn w:val="a0"/>
    <w:link w:val="1f3"/>
    <w:pPr>
      <w:widowControl w:val="0"/>
      <w:suppressAutoHyphens/>
      <w:spacing w:before="140" w:after="0" w:line="240" w:lineRule="auto"/>
      <w:ind w:firstLine="680"/>
      <w:jc w:val="both"/>
    </w:pPr>
    <w:rPr>
      <w:rFonts w:ascii="Times New Roman" w:eastAsia="Times New Roman" w:hAnsi="Times New Roman" w:cs="Times New Roman"/>
      <w:sz w:val="20"/>
      <w:szCs w:val="24"/>
      <w:lang w:eastAsia="zh-CN"/>
    </w:rPr>
  </w:style>
  <w:style w:type="character" w:customStyle="1" w:styleId="1f3">
    <w:name w:val="Текст концевой сноски Знак1"/>
    <w:basedOn w:val="a1"/>
    <w:link w:val="afff0"/>
    <w:rPr>
      <w:rFonts w:ascii="Times New Roman" w:eastAsia="Times New Roman" w:hAnsi="Times New Roman" w:cs="Times New Roman"/>
      <w:sz w:val="20"/>
      <w:szCs w:val="24"/>
      <w:lang w:eastAsia="zh-CN"/>
    </w:rPr>
  </w:style>
  <w:style w:type="paragraph" w:customStyle="1" w:styleId="1f4">
    <w:name w:val="Цитата1"/>
    <w:basedOn w:val="a0"/>
    <w:pPr>
      <w:suppressAutoHyphens/>
      <w:spacing w:after="0" w:line="240" w:lineRule="auto"/>
      <w:ind w:left="284" w:right="-58" w:firstLine="436"/>
      <w:jc w:val="both"/>
    </w:pPr>
    <w:rPr>
      <w:rFonts w:ascii="Times New Roman" w:eastAsia="Times New Roman" w:hAnsi="Times New Roman" w:cs="Times New Roman"/>
      <w:sz w:val="24"/>
      <w:szCs w:val="20"/>
      <w:lang w:val="ru-RU" w:eastAsia="zh-CN"/>
    </w:rPr>
  </w:style>
  <w:style w:type="paragraph" w:customStyle="1" w:styleId="afff1">
    <w:name w:val="Знак Знак Знак"/>
    <w:basedOn w:val="a0"/>
    <w:pPr>
      <w:suppressAutoHyphens/>
      <w:spacing w:after="0" w:line="240" w:lineRule="auto"/>
    </w:pPr>
    <w:rPr>
      <w:rFonts w:ascii="Verdana" w:eastAsia="Times New Roman" w:hAnsi="Verdana" w:cs="Verdana"/>
      <w:sz w:val="20"/>
      <w:szCs w:val="20"/>
      <w:lang w:val="en-US" w:eastAsia="zh-CN"/>
    </w:rPr>
  </w:style>
  <w:style w:type="paragraph" w:customStyle="1" w:styleId="212">
    <w:name w:val="Основной текст 21"/>
    <w:basedOn w:val="a0"/>
    <w:pPr>
      <w:widowControl w:val="0"/>
      <w:suppressAutoHyphens/>
      <w:autoSpaceDE w:val="0"/>
      <w:spacing w:after="120" w:line="480" w:lineRule="auto"/>
    </w:pPr>
    <w:rPr>
      <w:rFonts w:ascii="Times New Roman CYR" w:eastAsia="Times New Roman" w:hAnsi="Times New Roman CYR" w:cs="Times New Roman"/>
      <w:sz w:val="24"/>
      <w:szCs w:val="24"/>
      <w:lang w:eastAsia="zh-CN"/>
    </w:rPr>
  </w:style>
  <w:style w:type="paragraph" w:customStyle="1" w:styleId="afff2">
    <w:name w:val="Знак Знак Знак Знак"/>
    <w:basedOn w:val="a0"/>
    <w:pPr>
      <w:suppressAutoHyphens/>
      <w:spacing w:after="0" w:line="240" w:lineRule="auto"/>
    </w:pPr>
    <w:rPr>
      <w:rFonts w:ascii="Verdana" w:eastAsia="Times New Roman" w:hAnsi="Verdana" w:cs="Verdana"/>
      <w:sz w:val="20"/>
      <w:szCs w:val="20"/>
      <w:lang w:val="en-US" w:eastAsia="zh-CN"/>
    </w:rPr>
  </w:style>
  <w:style w:type="paragraph" w:customStyle="1" w:styleId="LO-Normal0">
    <w:name w:val="LO-Normal"/>
    <w:pPr>
      <w:widowControl w:val="0"/>
      <w:suppressAutoHyphens/>
      <w:snapToGrid w:val="0"/>
      <w:spacing w:after="0" w:line="300" w:lineRule="auto"/>
      <w:ind w:firstLine="1300"/>
    </w:pPr>
    <w:rPr>
      <w:rFonts w:ascii="Times New Roman" w:eastAsia="Times New Roman" w:hAnsi="Times New Roman" w:cs="Times New Roman"/>
      <w:szCs w:val="20"/>
      <w:lang w:eastAsia="zh-CN"/>
    </w:rPr>
  </w:style>
  <w:style w:type="paragraph" w:customStyle="1" w:styleId="Default">
    <w:name w:val="Default"/>
    <w:pPr>
      <w:suppressAutoHyphens/>
      <w:autoSpaceDE w:val="0"/>
      <w:spacing w:after="0" w:line="240" w:lineRule="auto"/>
    </w:pPr>
    <w:rPr>
      <w:rFonts w:ascii="Times New Roman" w:eastAsia="Times New Roman" w:hAnsi="Times New Roman" w:cs="Times New Roman"/>
      <w:color w:val="000000"/>
      <w:sz w:val="24"/>
      <w:szCs w:val="24"/>
      <w:lang w:val="ru-RU" w:eastAsia="zh-CN"/>
    </w:rPr>
  </w:style>
  <w:style w:type="paragraph" w:customStyle="1" w:styleId="1f5">
    <w:name w:val="Основной текст с отступом1"/>
    <w:basedOn w:val="a0"/>
    <w:pPr>
      <w:suppressAutoHyphens/>
      <w:spacing w:after="0" w:line="240" w:lineRule="auto"/>
      <w:ind w:left="360" w:firstLine="708"/>
      <w:jc w:val="both"/>
    </w:pPr>
    <w:rPr>
      <w:rFonts w:ascii="Times New Roman" w:eastAsia="Times New Roman" w:hAnsi="Times New Roman" w:cs="Times New Roman"/>
      <w:sz w:val="28"/>
      <w:szCs w:val="24"/>
      <w:lang w:eastAsia="zh-CN"/>
    </w:rPr>
  </w:style>
  <w:style w:type="paragraph" w:customStyle="1" w:styleId="310">
    <w:name w:val="Основной текст с отступом 31"/>
    <w:basedOn w:val="a0"/>
    <w:pPr>
      <w:widowControl w:val="0"/>
      <w:suppressAutoHyphens/>
      <w:spacing w:after="120" w:line="300" w:lineRule="auto"/>
      <w:ind w:left="283" w:firstLine="720"/>
      <w:jc w:val="both"/>
    </w:pPr>
    <w:rPr>
      <w:rFonts w:ascii="Courier New" w:eastAsia="Times New Roman" w:hAnsi="Courier New" w:cs="Courier New"/>
      <w:sz w:val="16"/>
      <w:szCs w:val="16"/>
      <w:lang w:eastAsia="zh-CN"/>
    </w:rPr>
  </w:style>
  <w:style w:type="paragraph" w:customStyle="1" w:styleId="afff3">
    <w:name w:val="Знак Знак"/>
    <w:basedOn w:val="a0"/>
    <w:pPr>
      <w:suppressAutoHyphens/>
      <w:spacing w:after="0" w:line="240" w:lineRule="auto"/>
    </w:pPr>
    <w:rPr>
      <w:rFonts w:ascii="Verdana" w:eastAsia="Times New Roman" w:hAnsi="Verdana" w:cs="Verdana"/>
      <w:sz w:val="20"/>
      <w:szCs w:val="20"/>
      <w:lang w:val="en-US" w:eastAsia="zh-CN"/>
    </w:rPr>
  </w:style>
  <w:style w:type="paragraph" w:customStyle="1" w:styleId="afff4">
    <w:name w:val="Вміст таблиці"/>
    <w:basedOn w:val="a0"/>
    <w:pPr>
      <w:widowControl w:val="0"/>
      <w:suppressLineNumbers/>
      <w:suppressAutoHyphens/>
      <w:autoSpaceDE w:val="0"/>
      <w:spacing w:after="0" w:line="240" w:lineRule="auto"/>
    </w:pPr>
    <w:rPr>
      <w:rFonts w:ascii="Times New Roman CYR" w:eastAsia="Times New Roman" w:hAnsi="Times New Roman CYR" w:cs="Times New Roman CYR"/>
      <w:sz w:val="24"/>
      <w:szCs w:val="24"/>
      <w:lang w:val="ru-RU" w:eastAsia="zh-CN"/>
    </w:rPr>
  </w:style>
  <w:style w:type="paragraph" w:customStyle="1" w:styleId="afff5">
    <w:name w:val="Заголовок таблиці"/>
    <w:basedOn w:val="afff4"/>
    <w:pPr>
      <w:jc w:val="center"/>
    </w:pPr>
    <w:rPr>
      <w:b/>
      <w:bCs/>
    </w:rPr>
  </w:style>
  <w:style w:type="paragraph" w:customStyle="1" w:styleId="contract">
    <w:name w:val="contract"/>
    <w:basedOn w:val="a0"/>
    <w:pPr>
      <w:spacing w:after="0" w:line="300" w:lineRule="exact"/>
      <w:jc w:val="both"/>
    </w:pPr>
    <w:rPr>
      <w:rFonts w:ascii="UkrainianBaltica" w:eastAsia="Times New Roman" w:hAnsi="UkrainianBaltica" w:cs="Times New Roman"/>
      <w:sz w:val="24"/>
      <w:szCs w:val="20"/>
      <w:lang w:val="ru-RU" w:eastAsia="zh-CN"/>
    </w:rPr>
  </w:style>
  <w:style w:type="paragraph" w:customStyle="1" w:styleId="afff6">
    <w:name w:val="Знак"/>
    <w:basedOn w:val="a0"/>
    <w:pPr>
      <w:spacing w:after="0" w:line="240" w:lineRule="auto"/>
    </w:pPr>
    <w:rPr>
      <w:rFonts w:ascii="Verdana" w:eastAsia="Times New Roman" w:hAnsi="Verdana" w:cs="Verdana"/>
      <w:sz w:val="20"/>
      <w:szCs w:val="20"/>
      <w:lang w:val="en-US" w:eastAsia="zh-CN"/>
    </w:rPr>
  </w:style>
  <w:style w:type="paragraph" w:customStyle="1" w:styleId="LO-normal1">
    <w:name w:val="LO-normal1"/>
    <w:pPr>
      <w:suppressAutoHyphens/>
      <w:spacing w:after="0" w:line="276" w:lineRule="auto"/>
    </w:pPr>
    <w:rPr>
      <w:rFonts w:ascii="Arial" w:eastAsia="Arial" w:hAnsi="Arial" w:cs="Arial"/>
      <w:color w:val="000000"/>
      <w:lang w:val="ru-RU" w:eastAsia="zh-CN"/>
    </w:rPr>
  </w:style>
  <w:style w:type="paragraph" w:customStyle="1" w:styleId="LO-Normal10">
    <w:name w:val="LO-Normal1"/>
    <w:pPr>
      <w:widowControl w:val="0"/>
      <w:suppressAutoHyphens/>
      <w:snapToGrid w:val="0"/>
      <w:spacing w:after="0" w:line="300" w:lineRule="auto"/>
      <w:ind w:firstLine="1300"/>
    </w:pPr>
    <w:rPr>
      <w:rFonts w:ascii="Times New Roman" w:eastAsia="Times New Roman" w:hAnsi="Times New Roman" w:cs="Times New Roman"/>
      <w:szCs w:val="20"/>
      <w:lang w:eastAsia="zh-CN"/>
    </w:rPr>
  </w:style>
  <w:style w:type="paragraph" w:customStyle="1" w:styleId="1f6">
    <w:name w:val="Название объекта1"/>
    <w:basedOn w:val="a0"/>
    <w:pPr>
      <w:widowControl w:val="0"/>
      <w:suppressLineNumbers/>
      <w:suppressAutoHyphens/>
      <w:autoSpaceDE w:val="0"/>
      <w:spacing w:before="120" w:after="120" w:line="240" w:lineRule="auto"/>
    </w:pPr>
    <w:rPr>
      <w:rFonts w:ascii="Times New Roman CYR" w:eastAsia="Times New Roman" w:hAnsi="Times New Roman CYR" w:cs="Mangal"/>
      <w:i/>
      <w:iCs/>
      <w:sz w:val="24"/>
      <w:szCs w:val="24"/>
      <w:lang w:eastAsia="zh-CN"/>
    </w:rPr>
  </w:style>
  <w:style w:type="paragraph" w:customStyle="1" w:styleId="213">
    <w:name w:val="Маркированный список 21"/>
    <w:basedOn w:val="a0"/>
    <w:pPr>
      <w:suppressAutoHyphens/>
      <w:spacing w:after="0" w:line="240" w:lineRule="auto"/>
      <w:ind w:left="566" w:hanging="283"/>
    </w:pPr>
    <w:rPr>
      <w:rFonts w:ascii="Times New Roman" w:eastAsia="Times New Roman" w:hAnsi="Times New Roman" w:cs="Times New Roman"/>
      <w:sz w:val="20"/>
      <w:szCs w:val="20"/>
      <w:lang w:eastAsia="zh-CN"/>
    </w:rPr>
  </w:style>
  <w:style w:type="paragraph" w:customStyle="1" w:styleId="1f7">
    <w:name w:val="Схема документа1"/>
    <w:basedOn w:val="a0"/>
    <w:pPr>
      <w:widowControl w:val="0"/>
      <w:shd w:val="clear" w:color="auto" w:fill="000080"/>
      <w:suppressAutoHyphens/>
      <w:autoSpaceDE w:val="0"/>
      <w:spacing w:after="0" w:line="240" w:lineRule="auto"/>
    </w:pPr>
    <w:rPr>
      <w:rFonts w:ascii="Tahoma" w:eastAsia="Times New Roman" w:hAnsi="Tahoma" w:cs="Tahoma"/>
      <w:sz w:val="20"/>
      <w:szCs w:val="20"/>
      <w:lang w:eastAsia="zh-CN"/>
    </w:rPr>
  </w:style>
  <w:style w:type="paragraph" w:customStyle="1" w:styleId="rvps6">
    <w:name w:val="rvps6"/>
    <w:basedOn w:val="a0"/>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rvps12">
    <w:name w:val="rvps12"/>
    <w:basedOn w:val="a0"/>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rvps14">
    <w:name w:val="rvps14"/>
    <w:basedOn w:val="a0"/>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rvps4">
    <w:name w:val="rvps4"/>
    <w:basedOn w:val="a0"/>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rvps15">
    <w:name w:val="rvps15"/>
    <w:basedOn w:val="a0"/>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afff7">
    <w:name w:val="Содержимое таблицы"/>
    <w:basedOn w:val="a0"/>
    <w:pPr>
      <w:suppressLineNumbers/>
      <w:suppressAutoHyphens/>
      <w:spacing w:after="200" w:line="276" w:lineRule="auto"/>
    </w:pPr>
    <w:rPr>
      <w:rFonts w:eastAsia="Times New Roman" w:cs="Calibri"/>
      <w:color w:val="000000"/>
      <w:lang w:eastAsia="zh-CN"/>
    </w:rPr>
  </w:style>
  <w:style w:type="paragraph" w:customStyle="1" w:styleId="221">
    <w:name w:val="Основной текст с отступом 22"/>
    <w:basedOn w:val="a0"/>
    <w:qFormat/>
    <w:pPr>
      <w:spacing w:after="120" w:line="480" w:lineRule="auto"/>
      <w:ind w:left="283"/>
    </w:pPr>
    <w:rPr>
      <w:rFonts w:eastAsia="Times New Roman" w:cs="Calibri"/>
      <w:lang w:val="ru-RU" w:eastAsia="zh-CN"/>
    </w:rPr>
  </w:style>
  <w:style w:type="paragraph" w:customStyle="1" w:styleId="Standard">
    <w:name w:val="Standard"/>
    <w:pPr>
      <w:suppressAutoHyphens/>
      <w:spacing w:after="0" w:line="240" w:lineRule="auto"/>
    </w:pPr>
    <w:rPr>
      <w:rFonts w:ascii="Arial" w:eastAsia="Times New Roman" w:hAnsi="Arial" w:cs="Arial"/>
      <w:kern w:val="1"/>
      <w:sz w:val="24"/>
      <w:szCs w:val="24"/>
      <w:lang w:val="ru-RU" w:eastAsia="zh-CN"/>
    </w:rPr>
  </w:style>
  <w:style w:type="paragraph" w:customStyle="1" w:styleId="FR4">
    <w:name w:val="FR4"/>
    <w:pPr>
      <w:widowControl w:val="0"/>
      <w:suppressAutoHyphens/>
      <w:spacing w:before="40" w:after="0" w:line="300" w:lineRule="auto"/>
      <w:jc w:val="both"/>
    </w:pPr>
    <w:rPr>
      <w:rFonts w:ascii="Times New Roman" w:eastAsia="Times New Roman" w:hAnsi="Times New Roman" w:cs="Times New Roman"/>
      <w:kern w:val="1"/>
      <w:szCs w:val="20"/>
      <w:lang w:eastAsia="zh-CN"/>
    </w:rPr>
  </w:style>
  <w:style w:type="paragraph" w:customStyle="1" w:styleId="230">
    <w:name w:val="Основной текст с отступом 23"/>
    <w:basedOn w:val="a0"/>
    <w:pPr>
      <w:spacing w:after="120" w:line="480" w:lineRule="auto"/>
      <w:ind w:left="283"/>
    </w:pPr>
    <w:rPr>
      <w:rFonts w:eastAsia="Times New Roman" w:cs="Calibri"/>
      <w:lang w:eastAsia="zh-CN"/>
    </w:rPr>
  </w:style>
  <w:style w:type="character" w:customStyle="1" w:styleId="2a">
    <w:name w:val="Основний текст (2) + Напівжирний"/>
    <w:rPr>
      <w:rFonts w:ascii="Times New Roman" w:eastAsia="Times New Roman" w:hAnsi="Times New Roman" w:cs="Times New Roman"/>
      <w:b/>
      <w:bCs/>
      <w:i w:val="0"/>
      <w:iCs w:val="0"/>
      <w:smallCaps w:val="0"/>
      <w:color w:val="000000"/>
      <w:spacing w:val="0"/>
      <w:w w:val="100"/>
      <w:position w:val="0"/>
      <w:sz w:val="24"/>
      <w:szCs w:val="24"/>
      <w:u w:val="none"/>
      <w:lang w:val="uk-UA" w:eastAsia="uk-UA" w:bidi="uk-UA"/>
    </w:rPr>
  </w:style>
  <w:style w:type="paragraph" w:customStyle="1" w:styleId="2b">
    <w:name w:val="Абзац списка2"/>
    <w:basedOn w:val="a0"/>
    <w:pPr>
      <w:widowControl w:val="0"/>
      <w:suppressAutoHyphens/>
      <w:spacing w:after="0" w:line="240" w:lineRule="auto"/>
      <w:ind w:left="720" w:firstLine="567"/>
    </w:pPr>
    <w:rPr>
      <w:rFonts w:ascii="Arial" w:eastAsia="Lucida Sans Unicode" w:hAnsi="Arial" w:cs="Mangal"/>
      <w:kern w:val="1"/>
      <w:sz w:val="20"/>
      <w:szCs w:val="24"/>
      <w:lang w:eastAsia="hi-IN" w:bidi="hi-IN"/>
    </w:rPr>
  </w:style>
  <w:style w:type="paragraph" w:customStyle="1" w:styleId="tj">
    <w:name w:val="tj"/>
    <w:basedOn w:val="a0"/>
    <w:rsid w:val="007A3135"/>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742230">
      <w:bodyDiv w:val="1"/>
      <w:marLeft w:val="0"/>
      <w:marRight w:val="0"/>
      <w:marTop w:val="0"/>
      <w:marBottom w:val="0"/>
      <w:divBdr>
        <w:top w:val="none" w:sz="0" w:space="0" w:color="auto"/>
        <w:left w:val="none" w:sz="0" w:space="0" w:color="auto"/>
        <w:bottom w:val="none" w:sz="0" w:space="0" w:color="auto"/>
        <w:right w:val="none" w:sz="0" w:space="0" w:color="auto"/>
      </w:divBdr>
    </w:div>
    <w:div w:id="719668750">
      <w:bodyDiv w:val="1"/>
      <w:marLeft w:val="0"/>
      <w:marRight w:val="0"/>
      <w:marTop w:val="0"/>
      <w:marBottom w:val="0"/>
      <w:divBdr>
        <w:top w:val="none" w:sz="0" w:space="0" w:color="auto"/>
        <w:left w:val="none" w:sz="0" w:space="0" w:color="auto"/>
        <w:bottom w:val="none" w:sz="0" w:space="0" w:color="auto"/>
        <w:right w:val="none" w:sz="0" w:space="0" w:color="auto"/>
      </w:divBdr>
    </w:div>
    <w:div w:id="742141613">
      <w:bodyDiv w:val="1"/>
      <w:marLeft w:val="0"/>
      <w:marRight w:val="0"/>
      <w:marTop w:val="0"/>
      <w:marBottom w:val="0"/>
      <w:divBdr>
        <w:top w:val="none" w:sz="0" w:space="0" w:color="auto"/>
        <w:left w:val="none" w:sz="0" w:space="0" w:color="auto"/>
        <w:bottom w:val="none" w:sz="0" w:space="0" w:color="auto"/>
        <w:right w:val="none" w:sz="0" w:space="0" w:color="auto"/>
      </w:divBdr>
    </w:div>
    <w:div w:id="964237150">
      <w:bodyDiv w:val="1"/>
      <w:marLeft w:val="0"/>
      <w:marRight w:val="0"/>
      <w:marTop w:val="0"/>
      <w:marBottom w:val="0"/>
      <w:divBdr>
        <w:top w:val="none" w:sz="0" w:space="0" w:color="auto"/>
        <w:left w:val="none" w:sz="0" w:space="0" w:color="auto"/>
        <w:bottom w:val="none" w:sz="0" w:space="0" w:color="auto"/>
        <w:right w:val="none" w:sz="0" w:space="0" w:color="auto"/>
      </w:divBdr>
    </w:div>
    <w:div w:id="1579634324">
      <w:bodyDiv w:val="1"/>
      <w:marLeft w:val="0"/>
      <w:marRight w:val="0"/>
      <w:marTop w:val="0"/>
      <w:marBottom w:val="0"/>
      <w:divBdr>
        <w:top w:val="none" w:sz="0" w:space="0" w:color="auto"/>
        <w:left w:val="none" w:sz="0" w:space="0" w:color="auto"/>
        <w:bottom w:val="none" w:sz="0" w:space="0" w:color="auto"/>
        <w:right w:val="none" w:sz="0" w:space="0" w:color="auto"/>
      </w:divBdr>
    </w:div>
    <w:div w:id="1833525357">
      <w:bodyDiv w:val="1"/>
      <w:marLeft w:val="0"/>
      <w:marRight w:val="0"/>
      <w:marTop w:val="0"/>
      <w:marBottom w:val="0"/>
      <w:divBdr>
        <w:top w:val="none" w:sz="0" w:space="0" w:color="auto"/>
        <w:left w:val="none" w:sz="0" w:space="0" w:color="auto"/>
        <w:bottom w:val="none" w:sz="0" w:space="0" w:color="auto"/>
        <w:right w:val="none" w:sz="0" w:space="0" w:color="auto"/>
      </w:divBdr>
    </w:div>
    <w:div w:id="1906721491">
      <w:bodyDiv w:val="1"/>
      <w:marLeft w:val="0"/>
      <w:marRight w:val="0"/>
      <w:marTop w:val="0"/>
      <w:marBottom w:val="0"/>
      <w:divBdr>
        <w:top w:val="none" w:sz="0" w:space="0" w:color="auto"/>
        <w:left w:val="none" w:sz="0" w:space="0" w:color="auto"/>
        <w:bottom w:val="none" w:sz="0" w:space="0" w:color="auto"/>
        <w:right w:val="none" w:sz="0" w:space="0" w:color="auto"/>
      </w:divBdr>
    </w:div>
    <w:div w:id="20225882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5" Type="http://schemas.openxmlformats.org/officeDocument/2006/relationships/customXml" Target="../customXml/item5.xml"/><Relationship Id="rId15" Type="http://schemas.openxmlformats.org/officeDocument/2006/relationships/endnotes" Target="endnotes.xml"/><Relationship Id="rId10" Type="http://schemas.openxmlformats.org/officeDocument/2006/relationships/numbering" Target="numbering.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cd:customData xmlns="http://www.wps.cn/android/officeDocument/2013/mofficeCustomData" xmlns:mcd="http://www.wps.cn/android/officeDocument/2013/mofficeCustomData" version="2">
  <mcd:comments/>
</mcd:customData>
</file>

<file path=customXml/item2.xml><?xml version="1.0" encoding="utf-8"?>
<mcd:customData xmlns="http://www.wps.cn/android/officeDocument/2013/mofficeCustomData" xmlns:mcd="http://www.wps.cn/android/officeDocument/2013/mofficeCustomData" version="2">
  <mcd:comments/>
</mcd:customData>
</file>

<file path=customXml/item3.xml><?xml version="1.0" encoding="utf-8"?>
<mcd:customData xmlns="http://www.wps.cn/android/officeDocument/2013/mofficeCustomData" xmlns:mcd="http://www.wps.cn/android/officeDocument/2013/mofficeCustomData" version="2">
  <mcd:comments/>
</mcd:customData>
</file>

<file path=customXml/item4.xml><?xml version="1.0" encoding="utf-8"?>
<mcd:customData xmlns="http://www.wps.cn/android/officeDocument/2013/mofficeCustomData" xmlns:mcd="http://www.wps.cn/android/officeDocument/2013/mofficeCustomData" version="2">
  <mcd:comments/>
</mcd:customData>
</file>

<file path=customXml/item5.xml><?xml version="1.0" encoding="utf-8"?>
<mcd:customData xmlns="http://www.wps.cn/android/officeDocument/2013/mofficeCustomData" xmlns:mcd="http://www.wps.cn/android/officeDocument/2013/mofficeCustomData" version="2">
  <mcd:comments/>
</mcd:customData>
</file>

<file path=customXml/item6.xml><?xml version="1.0" encoding="utf-8"?>
<mcd:customData xmlns="http://www.wps.cn/android/officeDocument/2013/mofficeCustomData" xmlns:mcd="http://www.wps.cn/android/officeDocument/2013/mofficeCustomData" version="2">
  <mcd:comments/>
</mcd:customData>
</file>

<file path=customXml/item7.xml><?xml version="1.0" encoding="utf-8"?>
<mcd:customData xmlns="http://www.wps.cn/android/officeDocument/2013/mofficeCustomData" xmlns:mcd="http://www.wps.cn/android/officeDocument/2013/mofficeCustomData" version="2">
  <mcd:comments/>
</mcd:customData>
</file>

<file path=customXml/item8.xml><?xml version="1.0" encoding="utf-8"?>
<mcd:customData xmlns="http://www.wps.cn/android/officeDocument/2013/mofficeCustomData" xmlns:mcd="http://www.wps.cn/android/officeDocument/2013/mofficeCustomData" version="2">
  <mcd:comments/>
</mcd:customData>
</file>

<file path=customXml/item9.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ABA5A2-15BE-45D5-9858-6B8D59A8500A}">
  <ds:schemaRefs>
    <ds:schemaRef ds:uri="http://www.wps.cn/android/officeDocument/2013/mofficeCustomData"/>
  </ds:schemaRefs>
</ds:datastoreItem>
</file>

<file path=customXml/itemProps2.xml><?xml version="1.0" encoding="utf-8"?>
<ds:datastoreItem xmlns:ds="http://schemas.openxmlformats.org/officeDocument/2006/customXml" ds:itemID="{55840505-0439-4BFD-96B7-3911227F0857}">
  <ds:schemaRefs>
    <ds:schemaRef ds:uri="http://www.wps.cn/android/officeDocument/2013/mofficeCustomData"/>
  </ds:schemaRefs>
</ds:datastoreItem>
</file>

<file path=customXml/itemProps3.xml><?xml version="1.0" encoding="utf-8"?>
<ds:datastoreItem xmlns:ds="http://schemas.openxmlformats.org/officeDocument/2006/customXml" ds:itemID="{158DE619-E677-42B9-AE5E-4B66512A2A87}">
  <ds:schemaRefs>
    <ds:schemaRef ds:uri="http://www.wps.cn/android/officeDocument/2013/mofficeCustomData"/>
  </ds:schemaRefs>
</ds:datastoreItem>
</file>

<file path=customXml/itemProps4.xml><?xml version="1.0" encoding="utf-8"?>
<ds:datastoreItem xmlns:ds="http://schemas.openxmlformats.org/officeDocument/2006/customXml" ds:itemID="{28CA74BB-62C5-4CDD-A535-9DCDFDA9A070}">
  <ds:schemaRefs>
    <ds:schemaRef ds:uri="http://www.wps.cn/android/officeDocument/2013/mofficeCustomData"/>
  </ds:schemaRefs>
</ds:datastoreItem>
</file>

<file path=customXml/itemProps5.xml><?xml version="1.0" encoding="utf-8"?>
<ds:datastoreItem xmlns:ds="http://schemas.openxmlformats.org/officeDocument/2006/customXml" ds:itemID="{C1698A5A-CAED-4026-A3D3-A6ACFC8C4C06}">
  <ds:schemaRefs>
    <ds:schemaRef ds:uri="http://www.wps.cn/android/officeDocument/2013/mofficeCustomData"/>
  </ds:schemaRefs>
</ds:datastoreItem>
</file>

<file path=customXml/itemProps6.xml><?xml version="1.0" encoding="utf-8"?>
<ds:datastoreItem xmlns:ds="http://schemas.openxmlformats.org/officeDocument/2006/customXml" ds:itemID="{75CE4AC2-ED41-45CB-9F5F-984F18421463}">
  <ds:schemaRefs>
    <ds:schemaRef ds:uri="http://www.wps.cn/android/officeDocument/2013/mofficeCustomData"/>
  </ds:schemaRefs>
</ds:datastoreItem>
</file>

<file path=customXml/itemProps7.xml><?xml version="1.0" encoding="utf-8"?>
<ds:datastoreItem xmlns:ds="http://schemas.openxmlformats.org/officeDocument/2006/customXml" ds:itemID="{3F3669C3-CED1-41EA-9A40-6CD1047828DF}">
  <ds:schemaRefs>
    <ds:schemaRef ds:uri="http://www.wps.cn/android/officeDocument/2013/mofficeCustomData"/>
  </ds:schemaRefs>
</ds:datastoreItem>
</file>

<file path=customXml/itemProps8.xml><?xml version="1.0" encoding="utf-8"?>
<ds:datastoreItem xmlns:ds="http://schemas.openxmlformats.org/officeDocument/2006/customXml" ds:itemID="{5BCED090-F8A1-48B9-B948-7249F1360860}">
  <ds:schemaRefs>
    <ds:schemaRef ds:uri="http://www.wps.cn/android/officeDocument/2013/mofficeCustomData"/>
  </ds:schemaRefs>
</ds:datastoreItem>
</file>

<file path=customXml/itemProps9.xml><?xml version="1.0" encoding="utf-8"?>
<ds:datastoreItem xmlns:ds="http://schemas.openxmlformats.org/officeDocument/2006/customXml" ds:itemID="{BA27E8A4-9F07-4996-8054-4337CF6E6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48518</Words>
  <Characters>27656</Characters>
  <Application>Microsoft Office Word</Application>
  <DocSecurity>0</DocSecurity>
  <Lines>230</Lines>
  <Paragraphs>152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76022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Слободяник Сергій Миколайович</dc:creator>
  <cp:lastModifiedBy>Слободяник Сергій Миколайович</cp:lastModifiedBy>
  <cp:revision>7</cp:revision>
  <cp:lastPrinted>2023-04-13T06:40:00Z</cp:lastPrinted>
  <dcterms:created xsi:type="dcterms:W3CDTF">2023-10-03T13:17:00Z</dcterms:created>
  <dcterms:modified xsi:type="dcterms:W3CDTF">2023-10-03T14:03:00Z</dcterms:modified>
</cp:coreProperties>
</file>