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DC4" w14:textId="77777777" w:rsidR="002353AE" w:rsidRDefault="002353AE" w:rsidP="002353AE">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1 </w:t>
      </w:r>
    </w:p>
    <w:p w14:paraId="0989D7E2" w14:textId="77777777" w:rsidR="002353AE" w:rsidRPr="002006CF" w:rsidRDefault="002353AE" w:rsidP="002353AE">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6BEC482E"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 xml:space="preserve">Форма тендерної пропозиції </w:t>
      </w:r>
    </w:p>
    <w:p w14:paraId="6299EF2A"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(оформлюється на фірмовому бланку (за наявності))</w:t>
      </w:r>
    </w:p>
    <w:p w14:paraId="4679122C" w14:textId="77777777" w:rsidR="00617928" w:rsidRPr="00617928" w:rsidRDefault="00617928" w:rsidP="00617928">
      <w:pPr>
        <w:suppressAutoHyphens/>
        <w:jc w:val="center"/>
        <w:rPr>
          <w:rFonts w:ascii="Times New Roman" w:eastAsia="Times New Roman" w:hAnsi="Times New Roman"/>
          <w:b/>
          <w:sz w:val="24"/>
          <w:szCs w:val="24"/>
          <w:u w:val="single"/>
          <w:lang w:eastAsia="zh-CN"/>
        </w:rPr>
      </w:pPr>
    </w:p>
    <w:p w14:paraId="2DBAFBC0"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r w:rsidRPr="00617928">
        <w:rPr>
          <w:rFonts w:ascii="Times New Roman" w:eastAsia="Times New Roman" w:hAnsi="Times New Roman"/>
          <w:b/>
          <w:sz w:val="24"/>
          <w:szCs w:val="24"/>
          <w:lang w:eastAsia="zh-CN"/>
        </w:rPr>
        <w:t xml:space="preserve">ТЕНДЕРНА ПРОПОЗИЦІЯ </w:t>
      </w:r>
    </w:p>
    <w:p w14:paraId="7958BF73"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p>
    <w:p w14:paraId="22DE6208" w14:textId="77777777" w:rsidR="0022110E" w:rsidRDefault="0022110E" w:rsidP="0022110E">
      <w:pPr>
        <w:pStyle w:val="4"/>
        <w:shd w:val="clear" w:color="auto" w:fill="FFFFFF"/>
        <w:spacing w:before="0"/>
        <w:jc w:val="center"/>
        <w:rPr>
          <w:rFonts w:ascii="Times New Roman" w:hAnsi="Times New Roman" w:cs="Times New Roman"/>
          <w:sz w:val="32"/>
          <w:szCs w:val="32"/>
          <w:lang w:eastAsia="en-US"/>
        </w:rPr>
      </w:pPr>
      <w:proofErr w:type="spellStart"/>
      <w:r>
        <w:rPr>
          <w:rFonts w:ascii="Times New Roman" w:hAnsi="Times New Roman" w:cs="Times New Roman"/>
          <w:sz w:val="32"/>
          <w:szCs w:val="32"/>
          <w:lang w:eastAsia="en-US"/>
        </w:rPr>
        <w:t>Лавети</w:t>
      </w:r>
      <w:proofErr w:type="spellEnd"/>
      <w:r>
        <w:rPr>
          <w:rFonts w:ascii="Times New Roman" w:hAnsi="Times New Roman" w:cs="Times New Roman"/>
          <w:sz w:val="32"/>
          <w:szCs w:val="32"/>
          <w:lang w:eastAsia="en-US"/>
        </w:rPr>
        <w:t xml:space="preserve"> (лафет) для перевезення автомобіля А 6-4321 </w:t>
      </w:r>
    </w:p>
    <w:p w14:paraId="48639583" w14:textId="77777777" w:rsidR="0022110E" w:rsidRPr="00B05F8C" w:rsidRDefault="0022110E" w:rsidP="0022110E">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Практика (СК 2, ОВ, А)</w:t>
      </w:r>
    </w:p>
    <w:p w14:paraId="2F6B9CCE"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 к</w:t>
      </w:r>
      <w:r w:rsidRPr="00F95987">
        <w:rPr>
          <w:rFonts w:ascii="Times New Roman" w:eastAsia="Times New Roman" w:hAnsi="Times New Roman" w:cs="Times New Roman"/>
          <w:b/>
          <w:bCs/>
          <w:color w:val="000000"/>
          <w:sz w:val="24"/>
          <w:szCs w:val="24"/>
          <w:lang w:eastAsia="uk-UA"/>
        </w:rPr>
        <w:t>ільк</w:t>
      </w:r>
      <w:r>
        <w:rPr>
          <w:rFonts w:ascii="Times New Roman" w:eastAsia="Times New Roman" w:hAnsi="Times New Roman" w:cs="Times New Roman"/>
          <w:b/>
          <w:bCs/>
          <w:color w:val="000000"/>
          <w:sz w:val="24"/>
          <w:szCs w:val="24"/>
          <w:lang w:eastAsia="uk-UA"/>
        </w:rPr>
        <w:t>ості</w:t>
      </w:r>
      <w:r w:rsidRPr="00F95987">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3</w:t>
      </w:r>
      <w:r w:rsidRPr="00F95987">
        <w:rPr>
          <w:rFonts w:ascii="Times New Roman" w:eastAsia="Times New Roman" w:hAnsi="Times New Roman" w:cs="Times New Roman"/>
          <w:b/>
          <w:bCs/>
          <w:color w:val="000000"/>
          <w:sz w:val="24"/>
          <w:szCs w:val="24"/>
          <w:lang w:eastAsia="uk-UA"/>
        </w:rPr>
        <w:t xml:space="preserve"> </w:t>
      </w:r>
      <w:proofErr w:type="spellStart"/>
      <w:r w:rsidRPr="00F95987">
        <w:rPr>
          <w:rFonts w:ascii="Times New Roman" w:eastAsia="Times New Roman" w:hAnsi="Times New Roman" w:cs="Times New Roman"/>
          <w:b/>
          <w:bCs/>
          <w:color w:val="000000"/>
          <w:sz w:val="24"/>
          <w:szCs w:val="24"/>
          <w:lang w:eastAsia="uk-UA"/>
        </w:rPr>
        <w:t>шт</w:t>
      </w:r>
      <w:proofErr w:type="spellEnd"/>
    </w:p>
    <w:p w14:paraId="4E6B58FC"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p>
    <w:p w14:paraId="0741A6B3"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7CA4CAC2" w14:textId="77777777" w:rsidR="0022110E" w:rsidRDefault="0022110E" w:rsidP="0022110E">
      <w:pPr>
        <w:jc w:val="center"/>
        <w:rPr>
          <w:rFonts w:ascii="Times New Roman" w:eastAsia="Times New Roman" w:hAnsi="Times New Roman" w:cs="Times New Roman"/>
          <w:b/>
          <w:bCs/>
          <w:color w:val="000000"/>
          <w:sz w:val="24"/>
          <w:szCs w:val="24"/>
          <w:lang w:eastAsia="uk-UA"/>
        </w:rPr>
      </w:pPr>
      <w:r w:rsidRPr="008A72DB">
        <w:rPr>
          <w:rFonts w:ascii="Times New Roman" w:eastAsia="Times New Roman" w:hAnsi="Times New Roman" w:cs="Times New Roman"/>
          <w:b/>
          <w:bCs/>
          <w:color w:val="000000"/>
          <w:sz w:val="24"/>
          <w:szCs w:val="24"/>
          <w:lang w:eastAsia="uk-UA"/>
        </w:rPr>
        <w:t>34220000-5 - Причепи, напівпричепи та пересувні контейнери</w:t>
      </w:r>
    </w:p>
    <w:p w14:paraId="0D3B4FB3" w14:textId="77777777" w:rsidR="00617928" w:rsidRPr="00617928" w:rsidRDefault="00617928" w:rsidP="00617928">
      <w:pPr>
        <w:ind w:right="-1"/>
        <w:jc w:val="center"/>
        <w:rPr>
          <w:rFonts w:ascii="Times New Roman" w:eastAsia="Times New Roman" w:hAnsi="Times New Roman" w:cs="Times New Roman"/>
          <w:sz w:val="36"/>
          <w:szCs w:val="36"/>
        </w:rPr>
      </w:pPr>
      <w:bookmarkStart w:id="0" w:name="_GoBack"/>
      <w:bookmarkEnd w:id="0"/>
    </w:p>
    <w:p w14:paraId="376D45CB"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r w:rsidRPr="00617928">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617928">
        <w:rPr>
          <w:rFonts w:ascii="Times New Roman" w:eastAsia="Times New Roman" w:hAnsi="Times New Roman"/>
          <w:b/>
          <w:color w:val="000000"/>
          <w:sz w:val="24"/>
          <w:szCs w:val="24"/>
          <w:lang w:eastAsia="zh-CN"/>
        </w:rPr>
        <w:t>________________________ __________________________________</w:t>
      </w:r>
      <w:r w:rsidRPr="00617928">
        <w:rPr>
          <w:rFonts w:ascii="Times New Roman" w:eastAsia="Times New Roman" w:hAnsi="Times New Roman"/>
          <w:color w:val="000000"/>
          <w:sz w:val="24"/>
          <w:szCs w:val="24"/>
          <w:lang w:eastAsia="zh-CN"/>
        </w:rPr>
        <w:t xml:space="preserve"> згідно з технічною специфікацією та іншими вимогами замовника торгів.</w:t>
      </w:r>
    </w:p>
    <w:p w14:paraId="761B4653"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3"/>
        <w:gridCol w:w="2098"/>
      </w:tblGrid>
      <w:tr w:rsidR="00617928" w:rsidRPr="00617928" w14:paraId="1A500067" w14:textId="77777777" w:rsidTr="00203CF6">
        <w:trPr>
          <w:trHeight w:val="340"/>
        </w:trPr>
        <w:tc>
          <w:tcPr>
            <w:tcW w:w="7253" w:type="dxa"/>
            <w:shd w:val="clear" w:color="auto" w:fill="auto"/>
            <w:vAlign w:val="center"/>
          </w:tcPr>
          <w:p w14:paraId="0F65C63B"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1. Повна назва (для юридичних осіб) або прізвище, ім’я та по батькові (для фізичних осіб):</w:t>
            </w:r>
          </w:p>
        </w:tc>
        <w:tc>
          <w:tcPr>
            <w:tcW w:w="2098" w:type="dxa"/>
            <w:shd w:val="clear" w:color="auto" w:fill="auto"/>
          </w:tcPr>
          <w:p w14:paraId="4E728473"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20D052BF" w14:textId="77777777" w:rsidTr="00203CF6">
        <w:trPr>
          <w:trHeight w:val="340"/>
        </w:trPr>
        <w:tc>
          <w:tcPr>
            <w:tcW w:w="7253" w:type="dxa"/>
            <w:shd w:val="clear" w:color="auto" w:fill="auto"/>
            <w:vAlign w:val="center"/>
          </w:tcPr>
          <w:p w14:paraId="0A2C33FB"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2. Місцезнаходження,</w:t>
            </w:r>
            <w:r w:rsidRPr="00617928">
              <w:rPr>
                <w:rFonts w:ascii="Times New Roman" w:eastAsia="Times New Roman" w:hAnsi="Times New Roman"/>
                <w:b/>
                <w:color w:val="000000"/>
                <w:sz w:val="24"/>
                <w:szCs w:val="24"/>
                <w:lang w:val="ru-RU" w:eastAsia="zh-CN"/>
              </w:rPr>
              <w:t xml:space="preserve"> форма </w:t>
            </w:r>
            <w:proofErr w:type="spellStart"/>
            <w:r w:rsidRPr="00617928">
              <w:rPr>
                <w:rFonts w:ascii="Times New Roman" w:eastAsia="Times New Roman" w:hAnsi="Times New Roman"/>
                <w:b/>
                <w:color w:val="000000"/>
                <w:sz w:val="24"/>
                <w:szCs w:val="24"/>
                <w:lang w:val="ru-RU" w:eastAsia="zh-CN"/>
              </w:rPr>
              <w:t>власност</w:t>
            </w:r>
            <w:proofErr w:type="spellEnd"/>
            <w:r w:rsidRPr="00617928">
              <w:rPr>
                <w:rFonts w:ascii="Times New Roman" w:eastAsia="Times New Roman" w:hAnsi="Times New Roman"/>
                <w:b/>
                <w:color w:val="000000"/>
                <w:sz w:val="24"/>
                <w:szCs w:val="24"/>
                <w:lang w:eastAsia="zh-CN"/>
              </w:rPr>
              <w:t>і, організаційно-правова форма господарювання, система оподаткування:</w:t>
            </w:r>
          </w:p>
        </w:tc>
        <w:tc>
          <w:tcPr>
            <w:tcW w:w="2098" w:type="dxa"/>
            <w:shd w:val="clear" w:color="auto" w:fill="auto"/>
          </w:tcPr>
          <w:p w14:paraId="5CD2DF60"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099205C1" w14:textId="77777777" w:rsidTr="00203CF6">
        <w:trPr>
          <w:trHeight w:val="340"/>
        </w:trPr>
        <w:tc>
          <w:tcPr>
            <w:tcW w:w="7253" w:type="dxa"/>
            <w:shd w:val="clear" w:color="auto" w:fill="auto"/>
            <w:vAlign w:val="center"/>
          </w:tcPr>
          <w:p w14:paraId="7303404D"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3. </w:t>
            </w:r>
            <w:proofErr w:type="spellStart"/>
            <w:r w:rsidRPr="00617928">
              <w:rPr>
                <w:rFonts w:ascii="Times New Roman" w:eastAsia="Times New Roman" w:hAnsi="Times New Roman"/>
                <w:b/>
                <w:color w:val="000000"/>
                <w:sz w:val="24"/>
                <w:szCs w:val="24"/>
                <w:lang w:eastAsia="zh-CN"/>
              </w:rPr>
              <w:t>Інформа</w:t>
            </w:r>
            <w:r w:rsidRPr="00617928">
              <w:rPr>
                <w:rFonts w:ascii="Times New Roman" w:eastAsia="Times New Roman" w:hAnsi="Times New Roman"/>
                <w:b/>
                <w:color w:val="000000"/>
                <w:sz w:val="24"/>
                <w:szCs w:val="24"/>
                <w:lang w:val="ru-RU" w:eastAsia="zh-CN"/>
              </w:rPr>
              <w:t>ція</w:t>
            </w:r>
            <w:proofErr w:type="spellEnd"/>
            <w:r w:rsidRPr="00617928">
              <w:rPr>
                <w:rFonts w:ascii="Times New Roman" w:eastAsia="Times New Roman" w:hAnsi="Times New Roman"/>
                <w:b/>
                <w:color w:val="000000"/>
                <w:sz w:val="24"/>
                <w:szCs w:val="24"/>
                <w:lang w:val="ru-RU" w:eastAsia="zh-CN"/>
              </w:rPr>
              <w:t xml:space="preserve"> про </w:t>
            </w:r>
            <w:proofErr w:type="spellStart"/>
            <w:r w:rsidRPr="00617928">
              <w:rPr>
                <w:rFonts w:ascii="Times New Roman" w:eastAsia="Times New Roman" w:hAnsi="Times New Roman"/>
                <w:b/>
                <w:color w:val="000000"/>
                <w:sz w:val="24"/>
                <w:szCs w:val="24"/>
                <w:lang w:val="ru-RU" w:eastAsia="zh-CN"/>
              </w:rPr>
              <w:t>обслуговуючий</w:t>
            </w:r>
            <w:proofErr w:type="spellEnd"/>
            <w:r w:rsidRPr="00617928">
              <w:rPr>
                <w:rFonts w:ascii="Times New Roman" w:eastAsia="Times New Roman" w:hAnsi="Times New Roman"/>
                <w:b/>
                <w:color w:val="000000"/>
                <w:sz w:val="24"/>
                <w:szCs w:val="24"/>
                <w:lang w:val="ru-RU" w:eastAsia="zh-CN"/>
              </w:rPr>
              <w:t>(</w:t>
            </w:r>
            <w:proofErr w:type="spellStart"/>
            <w:r w:rsidRPr="00617928">
              <w:rPr>
                <w:rFonts w:ascii="Times New Roman" w:eastAsia="Times New Roman" w:hAnsi="Times New Roman"/>
                <w:b/>
                <w:color w:val="000000"/>
                <w:sz w:val="24"/>
                <w:szCs w:val="24"/>
                <w:lang w:val="ru-RU" w:eastAsia="zh-CN"/>
              </w:rPr>
              <w:t>чі</w:t>
            </w:r>
            <w:proofErr w:type="spellEnd"/>
            <w:r w:rsidRPr="00617928">
              <w:rPr>
                <w:rFonts w:ascii="Times New Roman" w:eastAsia="Times New Roman" w:hAnsi="Times New Roman"/>
                <w:b/>
                <w:color w:val="000000"/>
                <w:sz w:val="24"/>
                <w:szCs w:val="24"/>
                <w:lang w:val="ru-RU" w:eastAsia="zh-CN"/>
              </w:rPr>
              <w:t>) банк(</w:t>
            </w:r>
            <w:proofErr w:type="spellStart"/>
            <w:r w:rsidRPr="00617928">
              <w:rPr>
                <w:rFonts w:ascii="Times New Roman" w:eastAsia="Times New Roman" w:hAnsi="Times New Roman"/>
                <w:b/>
                <w:color w:val="000000"/>
                <w:sz w:val="24"/>
                <w:szCs w:val="24"/>
                <w:lang w:val="ru-RU" w:eastAsia="zh-CN"/>
              </w:rPr>
              <w:t>ки</w:t>
            </w:r>
            <w:proofErr w:type="spellEnd"/>
            <w:r w:rsidRPr="00617928">
              <w:rPr>
                <w:rFonts w:ascii="Times New Roman" w:eastAsia="Times New Roman" w:hAnsi="Times New Roman"/>
                <w:b/>
                <w:color w:val="000000"/>
                <w:sz w:val="24"/>
                <w:szCs w:val="24"/>
                <w:lang w:val="ru-RU" w:eastAsia="zh-CN"/>
              </w:rPr>
              <w:t>) (</w:t>
            </w:r>
            <w:proofErr w:type="spellStart"/>
            <w:r w:rsidRPr="00617928">
              <w:rPr>
                <w:rFonts w:ascii="Times New Roman" w:eastAsia="Times New Roman" w:hAnsi="Times New Roman"/>
                <w:b/>
                <w:color w:val="000000"/>
                <w:sz w:val="24"/>
                <w:szCs w:val="24"/>
                <w:lang w:val="ru-RU" w:eastAsia="zh-CN"/>
              </w:rPr>
              <w:t>банківські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реквізити</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5EC6BEC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23E3E88E" w14:textId="77777777" w:rsidTr="00203CF6">
        <w:trPr>
          <w:trHeight w:val="340"/>
        </w:trPr>
        <w:tc>
          <w:tcPr>
            <w:tcW w:w="7253" w:type="dxa"/>
            <w:shd w:val="clear" w:color="auto" w:fill="auto"/>
            <w:vAlign w:val="center"/>
          </w:tcPr>
          <w:p w14:paraId="41F383B2"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4. </w:t>
            </w:r>
            <w:r w:rsidRPr="00617928">
              <w:rPr>
                <w:rFonts w:ascii="Times New Roman" w:eastAsia="Times New Roman" w:hAnsi="Times New Roman"/>
                <w:b/>
                <w:color w:val="000000"/>
                <w:sz w:val="24"/>
                <w:szCs w:val="24"/>
                <w:lang w:val="ru-RU" w:eastAsia="zh-CN"/>
              </w:rPr>
              <w:t xml:space="preserve">Телефон, факс, </w:t>
            </w:r>
            <w:proofErr w:type="spellStart"/>
            <w:r w:rsidRPr="00617928">
              <w:rPr>
                <w:rFonts w:ascii="Times New Roman" w:eastAsia="Times New Roman" w:hAnsi="Times New Roman"/>
                <w:b/>
                <w:color w:val="000000"/>
                <w:sz w:val="24"/>
                <w:szCs w:val="24"/>
                <w:lang w:val="ru-RU" w:eastAsia="zh-CN"/>
              </w:rPr>
              <w:t>електронна</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пошта</w:t>
            </w:r>
            <w:proofErr w:type="spellEnd"/>
            <w:r w:rsidRPr="00617928">
              <w:rPr>
                <w:rFonts w:ascii="Times New Roman" w:eastAsia="Times New Roman" w:hAnsi="Times New Roman"/>
                <w:b/>
                <w:color w:val="000000"/>
                <w:sz w:val="24"/>
                <w:szCs w:val="24"/>
                <w:lang w:val="ru-RU" w:eastAsia="zh-CN"/>
              </w:rPr>
              <w:t xml:space="preserve"> (</w:t>
            </w:r>
            <w:proofErr w:type="gramStart"/>
            <w:r w:rsidRPr="00617928">
              <w:rPr>
                <w:rFonts w:ascii="Times New Roman" w:eastAsia="Times New Roman" w:hAnsi="Times New Roman"/>
                <w:b/>
                <w:color w:val="000000"/>
                <w:sz w:val="24"/>
                <w:szCs w:val="24"/>
                <w:lang w:val="ru-RU" w:eastAsia="zh-CN"/>
              </w:rPr>
              <w:t>у</w:t>
            </w:r>
            <w:proofErr w:type="gram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разі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наявності</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3610218D"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07C4823F" w14:textId="77777777" w:rsidTr="00203CF6">
        <w:trPr>
          <w:trHeight w:val="390"/>
        </w:trPr>
        <w:tc>
          <w:tcPr>
            <w:tcW w:w="7253" w:type="dxa"/>
            <w:vMerge w:val="restart"/>
            <w:shd w:val="clear" w:color="auto" w:fill="auto"/>
          </w:tcPr>
          <w:p w14:paraId="795D4A40" w14:textId="77777777" w:rsidR="00617928" w:rsidRPr="00617928" w:rsidRDefault="00617928" w:rsidP="00617928">
            <w:pPr>
              <w:suppressAutoHyphens/>
              <w:jc w:val="both"/>
              <w:rPr>
                <w:rFonts w:ascii="Times New Roman" w:eastAsia="Times New Roman" w:hAnsi="Times New Roman"/>
                <w:b/>
                <w:bCs/>
                <w:color w:val="000000"/>
                <w:sz w:val="24"/>
                <w:szCs w:val="24"/>
                <w:lang w:eastAsia="zh-CN"/>
              </w:rPr>
            </w:pPr>
            <w:r w:rsidRPr="00617928">
              <w:rPr>
                <w:rFonts w:ascii="Times New Roman" w:eastAsia="Times New Roman" w:hAnsi="Times New Roman"/>
                <w:b/>
                <w:color w:val="000000"/>
                <w:sz w:val="24"/>
                <w:szCs w:val="24"/>
                <w:lang w:eastAsia="zh-CN"/>
              </w:rPr>
              <w:t>5.</w:t>
            </w:r>
            <w:r w:rsidRPr="00617928">
              <w:rPr>
                <w:rFonts w:ascii="Times New Roman" w:eastAsia="Times New Roman" w:hAnsi="Times New Roman"/>
                <w:color w:val="000000"/>
                <w:sz w:val="24"/>
                <w:szCs w:val="24"/>
                <w:lang w:eastAsia="zh-CN"/>
              </w:rPr>
              <w:t xml:space="preserve"> </w:t>
            </w:r>
            <w:r w:rsidRPr="00617928">
              <w:rPr>
                <w:rFonts w:ascii="Times New Roman" w:eastAsia="Times New Roman" w:hAnsi="Times New Roman"/>
                <w:b/>
                <w:bCs/>
                <w:color w:val="000000"/>
                <w:sz w:val="24"/>
                <w:szCs w:val="24"/>
                <w:lang w:eastAsia="zh-CN"/>
              </w:rPr>
              <w:t>Вартість пропозиції, грн.:</w:t>
            </w:r>
          </w:p>
          <w:p w14:paraId="0AF68213" w14:textId="77777777" w:rsidR="00617928" w:rsidRPr="00617928" w:rsidRDefault="00617928" w:rsidP="00617928">
            <w:pPr>
              <w:suppressAutoHyphens/>
              <w:jc w:val="both"/>
              <w:rPr>
                <w:rFonts w:ascii="Times New Roman" w:eastAsia="Times New Roman" w:hAnsi="Times New Roman"/>
                <w:b/>
                <w:color w:val="000000"/>
                <w:sz w:val="24"/>
                <w:szCs w:val="24"/>
                <w:lang w:val="ru-RU" w:eastAsia="zh-CN"/>
              </w:rPr>
            </w:pPr>
            <w:r w:rsidRPr="00617928">
              <w:rPr>
                <w:rFonts w:ascii="Times New Roman" w:eastAsia="Times New Roman" w:hAnsi="Times New Roman"/>
                <w:b/>
                <w:bCs/>
                <w:color w:val="000000"/>
                <w:sz w:val="24"/>
                <w:szCs w:val="24"/>
                <w:lang w:eastAsia="zh-CN"/>
              </w:rPr>
              <w:t xml:space="preserve">- </w:t>
            </w:r>
            <w:r w:rsidRPr="00617928">
              <w:rPr>
                <w:rFonts w:ascii="Times New Roman" w:eastAsia="Times New Roman" w:hAnsi="Times New Roman"/>
                <w:b/>
                <w:color w:val="000000"/>
                <w:sz w:val="24"/>
                <w:szCs w:val="24"/>
                <w:lang w:eastAsia="zh-CN"/>
              </w:rPr>
              <w:t>окремо зазначається сума без ПДВ</w:t>
            </w:r>
          </w:p>
          <w:p w14:paraId="2DE8BA17"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val="ru-RU" w:eastAsia="zh-CN"/>
              </w:rPr>
              <w:t xml:space="preserve">- </w:t>
            </w:r>
            <w:r w:rsidRPr="00617928">
              <w:rPr>
                <w:rFonts w:ascii="Times New Roman" w:eastAsia="Times New Roman" w:hAnsi="Times New Roman"/>
                <w:b/>
                <w:color w:val="000000"/>
                <w:sz w:val="24"/>
                <w:szCs w:val="24"/>
                <w:lang w:eastAsia="zh-CN"/>
              </w:rPr>
              <w:t>сума ПДВ</w:t>
            </w:r>
          </w:p>
          <w:p w14:paraId="5437DE1E" w14:textId="77777777" w:rsidR="00617928" w:rsidRPr="00617928" w:rsidRDefault="00617928" w:rsidP="00617928">
            <w:pPr>
              <w:suppressAutoHyphens/>
              <w:jc w:val="both"/>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вказати загальну вартість</w:t>
            </w:r>
          </w:p>
        </w:tc>
        <w:tc>
          <w:tcPr>
            <w:tcW w:w="2098" w:type="dxa"/>
            <w:shd w:val="clear" w:color="auto" w:fill="auto"/>
          </w:tcPr>
          <w:p w14:paraId="7E5115F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4BD71E63" w14:textId="77777777" w:rsidTr="00203CF6">
        <w:trPr>
          <w:trHeight w:val="420"/>
        </w:trPr>
        <w:tc>
          <w:tcPr>
            <w:tcW w:w="7253" w:type="dxa"/>
            <w:vMerge/>
            <w:shd w:val="clear" w:color="auto" w:fill="auto"/>
          </w:tcPr>
          <w:p w14:paraId="18C55260"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64F5FC2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3DACCC12" w14:textId="77777777" w:rsidTr="00203CF6">
        <w:trPr>
          <w:trHeight w:val="435"/>
        </w:trPr>
        <w:tc>
          <w:tcPr>
            <w:tcW w:w="7253" w:type="dxa"/>
            <w:vMerge/>
            <w:shd w:val="clear" w:color="auto" w:fill="auto"/>
          </w:tcPr>
          <w:p w14:paraId="16B59AFA"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50072895"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604C84DE" w14:textId="77777777" w:rsidTr="00203CF6">
        <w:trPr>
          <w:trHeight w:val="340"/>
        </w:trPr>
        <w:tc>
          <w:tcPr>
            <w:tcW w:w="7253" w:type="dxa"/>
            <w:shd w:val="clear" w:color="auto" w:fill="auto"/>
          </w:tcPr>
          <w:p w14:paraId="291DB69E"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6. Прізвище, ім’я, по-батькові посадової особи учасника яку уповноважено:</w:t>
            </w:r>
          </w:p>
          <w:p w14:paraId="73F38A56"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на підписання документів у складі тендерної пропозиції, контактні телефони, е-mail:</w:t>
            </w:r>
          </w:p>
          <w:p w14:paraId="610EF542" w14:textId="77777777" w:rsidR="00617928" w:rsidRPr="00617928" w:rsidRDefault="00617928" w:rsidP="00617928">
            <w:pPr>
              <w:suppressAutoHyphens/>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xml:space="preserve">- на підписання договору про закупівлю, контактні телефони </w:t>
            </w:r>
            <w:r w:rsidRPr="00617928">
              <w:rPr>
                <w:rFonts w:ascii="Times New Roman" w:eastAsia="Times New Roman" w:hAnsi="Times New Roman"/>
                <w:b/>
                <w:i/>
                <w:color w:val="000000"/>
                <w:sz w:val="24"/>
                <w:szCs w:val="24"/>
                <w:lang w:eastAsia="zh-CN"/>
              </w:rPr>
              <w:t>,</w:t>
            </w:r>
            <w:r w:rsidRPr="00617928">
              <w:rPr>
                <w:rFonts w:ascii="Times New Roman" w:eastAsia="Times New Roman" w:hAnsi="Times New Roman"/>
                <w:b/>
                <w:color w:val="000000"/>
                <w:sz w:val="24"/>
                <w:szCs w:val="24"/>
                <w:lang w:eastAsia="zh-CN"/>
              </w:rPr>
              <w:t xml:space="preserve"> е-mail:</w:t>
            </w:r>
          </w:p>
        </w:tc>
        <w:tc>
          <w:tcPr>
            <w:tcW w:w="2098" w:type="dxa"/>
            <w:shd w:val="clear" w:color="auto" w:fill="auto"/>
          </w:tcPr>
          <w:p w14:paraId="15E3D41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bl>
    <w:p w14:paraId="729224EB" w14:textId="77777777" w:rsidR="00617928" w:rsidRPr="00617928" w:rsidRDefault="00617928" w:rsidP="00617928">
      <w:pPr>
        <w:suppressAutoHyphens/>
        <w:ind w:firstLine="540"/>
        <w:rPr>
          <w:rFonts w:ascii="Times New Roman" w:eastAsia="Times New Roman" w:hAnsi="Times New Roman"/>
          <w:iCs/>
          <w:color w:val="000000"/>
          <w:sz w:val="10"/>
          <w:szCs w:val="10"/>
          <w:lang w:val="ru-RU" w:eastAsia="zh-CN"/>
        </w:rPr>
      </w:pPr>
    </w:p>
    <w:p w14:paraId="6B9F3744"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r w:rsidRPr="00617928">
        <w:rPr>
          <w:rFonts w:ascii="Times New Roman" w:hAnsi="Times New Roman" w:cs="Times New Roman"/>
          <w:sz w:val="24"/>
          <w:szCs w:val="24"/>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у таблиці:</w:t>
      </w:r>
    </w:p>
    <w:p w14:paraId="56181B1F"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250"/>
        <w:gridCol w:w="1276"/>
        <w:gridCol w:w="1727"/>
        <w:gridCol w:w="1417"/>
        <w:gridCol w:w="1277"/>
      </w:tblGrid>
      <w:tr w:rsidR="00617928" w:rsidRPr="00617928" w14:paraId="577E0F63" w14:textId="77777777" w:rsidTr="00617928">
        <w:tc>
          <w:tcPr>
            <w:tcW w:w="567" w:type="dxa"/>
            <w:tcBorders>
              <w:top w:val="single" w:sz="6" w:space="0" w:color="auto"/>
              <w:left w:val="single" w:sz="6" w:space="0" w:color="auto"/>
              <w:bottom w:val="single" w:sz="6" w:space="0" w:color="auto"/>
              <w:right w:val="single" w:sz="6" w:space="0" w:color="auto"/>
            </w:tcBorders>
          </w:tcPr>
          <w:p w14:paraId="75D551FE"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14:paraId="13B78665"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Найменування товару</w:t>
            </w:r>
          </w:p>
        </w:tc>
        <w:tc>
          <w:tcPr>
            <w:tcW w:w="1250" w:type="dxa"/>
            <w:tcBorders>
              <w:top w:val="single" w:sz="6" w:space="0" w:color="auto"/>
              <w:left w:val="single" w:sz="6" w:space="0" w:color="auto"/>
              <w:bottom w:val="single" w:sz="6" w:space="0" w:color="auto"/>
              <w:right w:val="single" w:sz="6" w:space="0" w:color="auto"/>
            </w:tcBorders>
          </w:tcPr>
          <w:p w14:paraId="02AB93C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roofErr w:type="spellStart"/>
            <w:r w:rsidRPr="00617928">
              <w:rPr>
                <w:rFonts w:ascii="Times New Roman" w:hAnsi="Times New Roman" w:cs="Times New Roman"/>
                <w:b/>
                <w:bCs/>
                <w:sz w:val="24"/>
                <w:szCs w:val="24"/>
                <w:lang w:eastAsia="en-US"/>
              </w:rPr>
              <w:t>Одиницявиміру</w:t>
            </w:r>
            <w:proofErr w:type="spellEnd"/>
          </w:p>
        </w:tc>
        <w:tc>
          <w:tcPr>
            <w:tcW w:w="1276" w:type="dxa"/>
            <w:tcBorders>
              <w:top w:val="single" w:sz="6" w:space="0" w:color="auto"/>
              <w:left w:val="single" w:sz="6" w:space="0" w:color="auto"/>
              <w:bottom w:val="single" w:sz="6" w:space="0" w:color="auto"/>
              <w:right w:val="single" w:sz="6" w:space="0" w:color="auto"/>
            </w:tcBorders>
          </w:tcPr>
          <w:p w14:paraId="0B501C6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Кількість</w:t>
            </w:r>
          </w:p>
        </w:tc>
        <w:tc>
          <w:tcPr>
            <w:tcW w:w="1727" w:type="dxa"/>
            <w:tcBorders>
              <w:top w:val="single" w:sz="6" w:space="0" w:color="auto"/>
              <w:left w:val="single" w:sz="6" w:space="0" w:color="auto"/>
              <w:bottom w:val="single" w:sz="6" w:space="0" w:color="auto"/>
              <w:right w:val="single" w:sz="6" w:space="0" w:color="auto"/>
            </w:tcBorders>
          </w:tcPr>
          <w:p w14:paraId="1B5E1AE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Ціна за одиницю, грн. без ПДВ</w:t>
            </w:r>
          </w:p>
        </w:tc>
        <w:tc>
          <w:tcPr>
            <w:tcW w:w="1417" w:type="dxa"/>
            <w:tcBorders>
              <w:top w:val="single" w:sz="6" w:space="0" w:color="auto"/>
              <w:left w:val="single" w:sz="6" w:space="0" w:color="auto"/>
              <w:bottom w:val="single" w:sz="6" w:space="0" w:color="auto"/>
              <w:right w:val="single" w:sz="6" w:space="0" w:color="auto"/>
            </w:tcBorders>
          </w:tcPr>
          <w:p w14:paraId="043AA99D"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vertAlign w:val="superscript"/>
                <w:lang w:eastAsia="en-US"/>
              </w:rPr>
            </w:pPr>
            <w:r w:rsidRPr="00617928">
              <w:rPr>
                <w:rFonts w:ascii="Times New Roman" w:hAnsi="Times New Roman" w:cs="Times New Roman"/>
                <w:b/>
                <w:bCs/>
                <w:sz w:val="24"/>
                <w:szCs w:val="24"/>
                <w:lang w:eastAsia="en-US"/>
              </w:rPr>
              <w:t>Ціна за одиницю, грн. з ПДВ</w:t>
            </w:r>
            <w:r w:rsidRPr="00617928">
              <w:rPr>
                <w:rFonts w:ascii="Times New Roman" w:hAnsi="Times New Roman" w:cs="Times New Roman"/>
                <w:b/>
                <w:bCs/>
                <w:sz w:val="24"/>
                <w:szCs w:val="24"/>
                <w:vertAlign w:val="superscript"/>
                <w:lang w:eastAsia="en-US"/>
              </w:rPr>
              <w:t>*</w:t>
            </w:r>
          </w:p>
        </w:tc>
        <w:tc>
          <w:tcPr>
            <w:tcW w:w="1277" w:type="dxa"/>
            <w:tcBorders>
              <w:top w:val="single" w:sz="6" w:space="0" w:color="auto"/>
              <w:left w:val="single" w:sz="6" w:space="0" w:color="auto"/>
              <w:bottom w:val="single" w:sz="6" w:space="0" w:color="auto"/>
              <w:right w:val="single" w:sz="6" w:space="0" w:color="auto"/>
            </w:tcBorders>
          </w:tcPr>
          <w:p w14:paraId="59899BE0"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Загальна</w:t>
            </w:r>
          </w:p>
          <w:p w14:paraId="0F2DCC8A"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вартість, </w:t>
            </w:r>
          </w:p>
          <w:p w14:paraId="6B0C71F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грн., </w:t>
            </w:r>
            <w:r w:rsidRPr="00617928">
              <w:rPr>
                <w:rFonts w:ascii="Times New Roman" w:hAnsi="Times New Roman" w:cs="Times New Roman"/>
                <w:b/>
                <w:bCs/>
                <w:color w:val="000000"/>
                <w:sz w:val="24"/>
                <w:szCs w:val="24"/>
                <w:lang w:eastAsia="en-US"/>
              </w:rPr>
              <w:t xml:space="preserve">з </w:t>
            </w:r>
            <w:r w:rsidRPr="00617928">
              <w:rPr>
                <w:rFonts w:ascii="Times New Roman" w:hAnsi="Times New Roman" w:cs="Times New Roman"/>
                <w:b/>
                <w:bCs/>
                <w:sz w:val="24"/>
                <w:szCs w:val="24"/>
                <w:lang w:eastAsia="en-US"/>
              </w:rPr>
              <w:t>ПДВ</w:t>
            </w:r>
            <w:r w:rsidRPr="00617928">
              <w:rPr>
                <w:rFonts w:ascii="Times New Roman" w:hAnsi="Times New Roman" w:cs="Times New Roman"/>
                <w:b/>
                <w:bCs/>
                <w:sz w:val="24"/>
                <w:szCs w:val="24"/>
                <w:vertAlign w:val="superscript"/>
                <w:lang w:eastAsia="en-US"/>
              </w:rPr>
              <w:t>*</w:t>
            </w:r>
          </w:p>
        </w:tc>
      </w:tr>
      <w:tr w:rsidR="00617928" w:rsidRPr="00617928" w14:paraId="497B2915" w14:textId="77777777" w:rsidTr="00617928">
        <w:tc>
          <w:tcPr>
            <w:tcW w:w="567" w:type="dxa"/>
            <w:tcBorders>
              <w:top w:val="single" w:sz="6" w:space="0" w:color="auto"/>
              <w:left w:val="single" w:sz="6" w:space="0" w:color="auto"/>
              <w:bottom w:val="single" w:sz="6" w:space="0" w:color="auto"/>
              <w:right w:val="single" w:sz="6" w:space="0" w:color="auto"/>
            </w:tcBorders>
          </w:tcPr>
          <w:p w14:paraId="1A213B6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tcPr>
          <w:p w14:paraId="07EFE018" w14:textId="77777777" w:rsidR="00617928" w:rsidRPr="00617928" w:rsidRDefault="00617928" w:rsidP="00617928">
            <w:pPr>
              <w:ind w:right="-1"/>
              <w:jc w:val="center"/>
              <w:rPr>
                <w:rFonts w:ascii="Times New Roman" w:eastAsia="Times New Roman" w:hAnsi="Times New Roman" w:cs="Times New Roman"/>
                <w:b/>
                <w:color w:val="000000"/>
                <w:sz w:val="24"/>
                <w:szCs w:val="24"/>
                <w:lang w:eastAsia="uk-UA"/>
              </w:rPr>
            </w:pPr>
          </w:p>
        </w:tc>
        <w:tc>
          <w:tcPr>
            <w:tcW w:w="1250" w:type="dxa"/>
            <w:tcBorders>
              <w:top w:val="single" w:sz="6" w:space="0" w:color="auto"/>
              <w:left w:val="single" w:sz="6" w:space="0" w:color="auto"/>
              <w:bottom w:val="single" w:sz="6" w:space="0" w:color="auto"/>
              <w:right w:val="single" w:sz="6" w:space="0" w:color="auto"/>
            </w:tcBorders>
          </w:tcPr>
          <w:p w14:paraId="1874A2C2"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4D949C21"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9368BE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CA22F0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14F30107" w14:textId="77777777" w:rsidR="00617928" w:rsidRPr="00617928" w:rsidRDefault="00617928" w:rsidP="00617928">
            <w:pPr>
              <w:widowControl w:val="0"/>
              <w:autoSpaceDE w:val="0"/>
              <w:autoSpaceDN w:val="0"/>
              <w:adjustRightInd w:val="0"/>
              <w:ind w:right="317"/>
              <w:rPr>
                <w:rFonts w:ascii="Times New Roman" w:hAnsi="Times New Roman" w:cs="Times New Roman"/>
                <w:b/>
                <w:bCs/>
                <w:sz w:val="24"/>
                <w:szCs w:val="24"/>
                <w:lang w:eastAsia="en-US"/>
              </w:rPr>
            </w:pPr>
          </w:p>
        </w:tc>
      </w:tr>
      <w:tr w:rsidR="00617928" w:rsidRPr="00617928" w14:paraId="77642BE8" w14:textId="77777777" w:rsidTr="00617928">
        <w:tc>
          <w:tcPr>
            <w:tcW w:w="567" w:type="dxa"/>
            <w:tcBorders>
              <w:top w:val="single" w:sz="6" w:space="0" w:color="auto"/>
              <w:left w:val="single" w:sz="6" w:space="0" w:color="auto"/>
              <w:bottom w:val="single" w:sz="6" w:space="0" w:color="auto"/>
              <w:right w:val="single" w:sz="6" w:space="0" w:color="auto"/>
            </w:tcBorders>
          </w:tcPr>
          <w:p w14:paraId="14E3E5AB"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5EE9F33" w14:textId="77777777" w:rsidR="00617928" w:rsidRPr="00617928" w:rsidRDefault="00617928" w:rsidP="00617928">
            <w:pPr>
              <w:ind w:right="-1"/>
              <w:jc w:val="center"/>
              <w:rPr>
                <w:rFonts w:ascii="Times New Roman" w:eastAsia="Times New Roman" w:hAnsi="Times New Roman" w:cs="Times New Roman"/>
                <w:b/>
                <w:color w:val="000000"/>
                <w:sz w:val="24"/>
                <w:szCs w:val="24"/>
                <w:lang w:val="en-US" w:eastAsia="uk-UA"/>
              </w:rPr>
            </w:pPr>
            <w:r w:rsidRPr="00617928">
              <w:rPr>
                <w:rFonts w:ascii="Times New Roman" w:eastAsia="Times New Roman" w:hAnsi="Times New Roman" w:cs="Times New Roman"/>
                <w:b/>
                <w:color w:val="000000"/>
                <w:sz w:val="24"/>
                <w:szCs w:val="24"/>
                <w:lang w:val="en-US" w:eastAsia="uk-UA"/>
              </w:rPr>
              <w:t>……..</w:t>
            </w:r>
          </w:p>
        </w:tc>
        <w:tc>
          <w:tcPr>
            <w:tcW w:w="1250" w:type="dxa"/>
            <w:tcBorders>
              <w:top w:val="single" w:sz="6" w:space="0" w:color="auto"/>
              <w:left w:val="single" w:sz="6" w:space="0" w:color="auto"/>
              <w:bottom w:val="single" w:sz="6" w:space="0" w:color="auto"/>
              <w:right w:val="single" w:sz="6" w:space="0" w:color="auto"/>
            </w:tcBorders>
          </w:tcPr>
          <w:p w14:paraId="2E5E2558"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CCB7530"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45B9292"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5812C6AD"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635CBA4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r>
      <w:tr w:rsidR="00617928" w:rsidRPr="00617928" w14:paraId="5891C23E" w14:textId="77777777" w:rsidTr="00617928">
        <w:tc>
          <w:tcPr>
            <w:tcW w:w="9357" w:type="dxa"/>
            <w:gridSpan w:val="7"/>
            <w:tcBorders>
              <w:top w:val="single" w:sz="6" w:space="0" w:color="auto"/>
              <w:left w:val="single" w:sz="6" w:space="0" w:color="auto"/>
              <w:bottom w:val="single" w:sz="6" w:space="0" w:color="auto"/>
              <w:right w:val="single" w:sz="6" w:space="0" w:color="auto"/>
            </w:tcBorders>
          </w:tcPr>
          <w:p w14:paraId="58F560DC"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Вартість пропозиції (цифрами та прописом) грн. (зазначається з ПДВ або без ПДВ)</w:t>
            </w:r>
          </w:p>
        </w:tc>
      </w:tr>
    </w:tbl>
    <w:p w14:paraId="6AD5BB0F" w14:textId="77777777" w:rsidR="00617928" w:rsidRPr="00617928" w:rsidRDefault="00617928" w:rsidP="00617928">
      <w:pPr>
        <w:tabs>
          <w:tab w:val="left" w:pos="0"/>
          <w:tab w:val="center" w:pos="4153"/>
          <w:tab w:val="right" w:pos="8306"/>
        </w:tabs>
        <w:ind w:firstLine="567"/>
        <w:contextualSpacing/>
        <w:jc w:val="both"/>
        <w:rPr>
          <w:rFonts w:ascii="Times New Roman" w:hAnsi="Times New Roman"/>
          <w:color w:val="000000"/>
          <w:sz w:val="24"/>
          <w:szCs w:val="24"/>
          <w:shd w:val="clear" w:color="auto" w:fill="FFFFFF"/>
        </w:rPr>
      </w:pPr>
    </w:p>
    <w:p w14:paraId="247615ED" w14:textId="77777777" w:rsidR="00617928" w:rsidRPr="00617928" w:rsidRDefault="00617928" w:rsidP="00617928">
      <w:pPr>
        <w:tabs>
          <w:tab w:val="center" w:pos="4153"/>
          <w:tab w:val="right" w:pos="8306"/>
        </w:tabs>
        <w:spacing w:after="160" w:line="259" w:lineRule="auto"/>
        <w:ind w:left="-567" w:right="-427" w:firstLine="851"/>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 Для платників ПДВ</w:t>
      </w:r>
    </w:p>
    <w:p w14:paraId="6133F91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cs="Times New Roman"/>
        </w:rPr>
      </w:pPr>
    </w:p>
    <w:p w14:paraId="21E7D8F3"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i/>
          <w:lang w:eastAsia="uk-UA"/>
        </w:rPr>
      </w:pPr>
      <w:r w:rsidRPr="00617928">
        <w:rPr>
          <w:rFonts w:ascii="Times New Roman" w:hAnsi="Times New Roman" w:cs="Times New Roman"/>
        </w:rPr>
        <w:t>*</w:t>
      </w:r>
      <w:r w:rsidRPr="00617928">
        <w:rPr>
          <w:rFonts w:ascii="Times New Roman" w:hAnsi="Times New Roman" w:cs="Times New Roman"/>
          <w:shd w:val="clear" w:color="auto" w:fill="FFFFFF"/>
        </w:rPr>
        <w:t xml:space="preserve">з урахуванням ПДВ, якщо учасник торгів є платником ПДВ. </w:t>
      </w:r>
      <w:r w:rsidRPr="00617928">
        <w:rPr>
          <w:rFonts w:ascii="Times New Roman" w:hAnsi="Times New Roman"/>
          <w:i/>
          <w:lang w:eastAsia="uk-UA"/>
        </w:rPr>
        <w:t>Ціна включає в себе всі витрати, пов’язані з постачанням товару, формування кінцевого результату у відповідності до технічної специфікації, та інші витрати, сплату податків і зборів тощо.</w:t>
      </w:r>
    </w:p>
    <w:p w14:paraId="567AA3D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r w:rsidRPr="00617928">
        <w:rPr>
          <w:rFonts w:ascii="Times New Roman" w:eastAsia="Lucida Sans Unicode" w:hAnsi="Times New Roman"/>
          <w:i/>
          <w:color w:val="00000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617928">
        <w:rPr>
          <w:rFonts w:ascii="Times New Roman" w:hAnsi="Times New Roman"/>
          <w:bCs/>
          <w:i/>
        </w:rPr>
        <w:t xml:space="preserve">Загальна вартість, грн., </w:t>
      </w:r>
      <w:r w:rsidRPr="00617928">
        <w:rPr>
          <w:rFonts w:ascii="Times New Roman" w:hAnsi="Times New Roman"/>
          <w:bCs/>
          <w:i/>
          <w:color w:val="000000"/>
        </w:rPr>
        <w:t xml:space="preserve">з </w:t>
      </w:r>
      <w:r w:rsidRPr="00617928">
        <w:rPr>
          <w:rFonts w:ascii="Times New Roman" w:hAnsi="Times New Roman"/>
          <w:bCs/>
          <w:i/>
        </w:rPr>
        <w:t>ПДВ» зазначають ціну без ПДВ, про що учасник робить відповідну позначку.</w:t>
      </w:r>
    </w:p>
    <w:p w14:paraId="39EC4679"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p>
    <w:p w14:paraId="385861DB" w14:textId="77777777" w:rsidR="00617928" w:rsidRPr="00617928" w:rsidRDefault="00617928" w:rsidP="00617928">
      <w:pPr>
        <w:tabs>
          <w:tab w:val="left" w:pos="44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bCs/>
          <w:sz w:val="24"/>
          <w:szCs w:val="24"/>
        </w:rPr>
      </w:pPr>
      <w:r w:rsidRPr="00617928">
        <w:rPr>
          <w:rFonts w:ascii="Times New Roman" w:hAnsi="Times New Roman"/>
          <w:bCs/>
          <w:sz w:val="24"/>
          <w:szCs w:val="24"/>
        </w:rPr>
        <w:tab/>
      </w:r>
      <w:r w:rsidRPr="00617928">
        <w:rPr>
          <w:rFonts w:ascii="Times New Roman" w:hAnsi="Times New Roman"/>
          <w:bCs/>
          <w:sz w:val="24"/>
          <w:szCs w:val="24"/>
        </w:rPr>
        <w:tab/>
        <w:t xml:space="preserve">До ціни тендерної пропозиції </w:t>
      </w:r>
      <w:r w:rsidRPr="00617928">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14:paraId="31AED67E"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B6761A3" w14:textId="4742DE8B"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дотримуватися умов цієї пропозиції протягом </w:t>
      </w:r>
      <w:r w:rsidR="001C1731" w:rsidRPr="001C1731">
        <w:rPr>
          <w:rFonts w:ascii="Times New Roman" w:hAnsi="Times New Roman"/>
          <w:color w:val="000000"/>
          <w:sz w:val="24"/>
          <w:szCs w:val="24"/>
          <w:shd w:val="clear" w:color="auto" w:fill="FFFFFF"/>
          <w:lang w:val="ru-RU"/>
        </w:rPr>
        <w:t>9</w:t>
      </w:r>
      <w:r w:rsidRPr="00617928">
        <w:rPr>
          <w:rFonts w:ascii="Times New Roman" w:hAnsi="Times New Roman"/>
          <w:color w:val="000000"/>
          <w:sz w:val="24"/>
          <w:szCs w:val="24"/>
          <w:shd w:val="clear" w:color="auto" w:fill="FFFFFF"/>
        </w:rPr>
        <w:t>0 днів із дати кінцевого строку подання тендерних пропозицій.</w:t>
      </w:r>
    </w:p>
    <w:p w14:paraId="68197717"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14:paraId="33FA9522"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2F3802C8" w14:textId="77777777" w:rsidR="00617928" w:rsidRPr="00617928" w:rsidRDefault="00617928" w:rsidP="00617928">
      <w:pPr>
        <w:suppressAutoHyphens/>
        <w:ind w:firstLine="540"/>
        <w:jc w:val="both"/>
        <w:rPr>
          <w:rFonts w:ascii="Times New Roman" w:eastAsia="Times New Roman" w:hAnsi="Times New Roman"/>
          <w:iCs/>
          <w:color w:val="000000"/>
          <w:sz w:val="24"/>
          <w:szCs w:val="24"/>
          <w:lang w:eastAsia="zh-CN"/>
        </w:rPr>
      </w:pPr>
    </w:p>
    <w:p w14:paraId="2C22DFA2"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50EA0CFD"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3E011629"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4ABBEAFA"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2632489F"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5C5E4726" w14:textId="1FB6352E"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24"/>
          <w:szCs w:val="24"/>
          <w:lang w:val="ru-RU" w:eastAsia="zh-CN"/>
        </w:rPr>
        <w:t>________________________________________________________________________________</w:t>
      </w:r>
    </w:p>
    <w:p w14:paraId="27DC72E5" w14:textId="77777777"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18"/>
          <w:szCs w:val="18"/>
          <w:lang w:val="ru-RU" w:eastAsia="zh-CN"/>
        </w:rPr>
        <w:t xml:space="preserve">      [</w:t>
      </w:r>
      <w:proofErr w:type="spellStart"/>
      <w:proofErr w:type="gramStart"/>
      <w:r w:rsidRPr="00617928">
        <w:rPr>
          <w:rFonts w:ascii="Times New Roman" w:eastAsia="Times New Roman" w:hAnsi="Times New Roman"/>
          <w:i/>
          <w:iCs/>
          <w:color w:val="000000"/>
          <w:sz w:val="18"/>
          <w:szCs w:val="18"/>
          <w:lang w:val="ru-RU" w:eastAsia="zh-CN"/>
        </w:rPr>
        <w:t>П</w:t>
      </w:r>
      <w:proofErr w:type="gramEnd"/>
      <w:r w:rsidRPr="00617928">
        <w:rPr>
          <w:rFonts w:ascii="Times New Roman" w:eastAsia="Times New Roman" w:hAnsi="Times New Roman"/>
          <w:i/>
          <w:iCs/>
          <w:color w:val="000000"/>
          <w:sz w:val="18"/>
          <w:szCs w:val="18"/>
          <w:lang w:val="ru-RU" w:eastAsia="zh-CN"/>
        </w:rPr>
        <w:t>ідпис</w:t>
      </w:r>
      <w:proofErr w:type="spellEnd"/>
      <w:r w:rsidRPr="00617928">
        <w:rPr>
          <w:rFonts w:ascii="Times New Roman" w:eastAsia="Times New Roman" w:hAnsi="Times New Roman"/>
          <w:i/>
          <w:iCs/>
          <w:color w:val="000000"/>
          <w:sz w:val="18"/>
          <w:szCs w:val="18"/>
          <w:lang w:val="ru-RU" w:eastAsia="zh-CN"/>
        </w:rPr>
        <w:t xml:space="preserve">] </w:t>
      </w:r>
      <w:r w:rsidRPr="00617928">
        <w:rPr>
          <w:rFonts w:ascii="Times New Roman" w:eastAsia="Times New Roman" w:hAnsi="Times New Roman"/>
          <w:i/>
          <w:iCs/>
          <w:color w:val="000000"/>
          <w:sz w:val="18"/>
          <w:szCs w:val="18"/>
          <w:lang w:val="ru-RU" w:eastAsia="zh-CN"/>
        </w:rPr>
        <w:tab/>
        <w:t xml:space="preserve">                                        [</w:t>
      </w:r>
      <w:proofErr w:type="spellStart"/>
      <w:r w:rsidRPr="00617928">
        <w:rPr>
          <w:rFonts w:ascii="Times New Roman" w:eastAsia="Times New Roman" w:hAnsi="Times New Roman"/>
          <w:i/>
          <w:iCs/>
          <w:color w:val="000000"/>
          <w:sz w:val="18"/>
          <w:szCs w:val="18"/>
          <w:lang w:val="ru-RU" w:eastAsia="zh-CN"/>
        </w:rPr>
        <w:t>прізвище</w:t>
      </w:r>
      <w:proofErr w:type="spellEnd"/>
      <w:r w:rsidRPr="00617928">
        <w:rPr>
          <w:rFonts w:ascii="Times New Roman" w:eastAsia="Times New Roman" w:hAnsi="Times New Roman"/>
          <w:i/>
          <w:iCs/>
          <w:color w:val="000000"/>
          <w:sz w:val="18"/>
          <w:szCs w:val="18"/>
          <w:lang w:val="ru-RU" w:eastAsia="zh-CN"/>
        </w:rPr>
        <w:t xml:space="preserve">, , </w:t>
      </w:r>
      <w:proofErr w:type="spellStart"/>
      <w:r w:rsidRPr="00617928">
        <w:rPr>
          <w:rFonts w:ascii="Times New Roman" w:eastAsia="Times New Roman" w:hAnsi="Times New Roman"/>
          <w:i/>
          <w:iCs/>
          <w:color w:val="000000"/>
          <w:sz w:val="18"/>
          <w:szCs w:val="18"/>
          <w:lang w:val="ru-RU" w:eastAsia="zh-CN"/>
        </w:rPr>
        <w:t>імя</w:t>
      </w:r>
      <w:proofErr w:type="spellEnd"/>
      <w:r w:rsidRPr="00617928">
        <w:rPr>
          <w:rFonts w:ascii="Times New Roman" w:eastAsia="Times New Roman" w:hAnsi="Times New Roman"/>
          <w:i/>
          <w:iCs/>
          <w:color w:val="000000"/>
          <w:sz w:val="18"/>
          <w:szCs w:val="18"/>
          <w:lang w:val="ru-RU" w:eastAsia="zh-CN"/>
        </w:rPr>
        <w:t xml:space="preserve">, по </w:t>
      </w:r>
      <w:proofErr w:type="spellStart"/>
      <w:r w:rsidRPr="00617928">
        <w:rPr>
          <w:rFonts w:ascii="Times New Roman" w:eastAsia="Times New Roman" w:hAnsi="Times New Roman"/>
          <w:i/>
          <w:iCs/>
          <w:color w:val="000000"/>
          <w:sz w:val="18"/>
          <w:szCs w:val="18"/>
          <w:lang w:val="ru-RU" w:eastAsia="zh-CN"/>
        </w:rPr>
        <w:t>батькові</w:t>
      </w:r>
      <w:proofErr w:type="spellEnd"/>
      <w:r w:rsidRPr="00617928">
        <w:rPr>
          <w:rFonts w:ascii="Times New Roman" w:eastAsia="Times New Roman" w:hAnsi="Times New Roman"/>
          <w:i/>
          <w:iCs/>
          <w:color w:val="000000"/>
          <w:sz w:val="18"/>
          <w:szCs w:val="18"/>
          <w:lang w:val="ru-RU" w:eastAsia="zh-CN"/>
        </w:rPr>
        <w:t xml:space="preserve"> , посада </w:t>
      </w:r>
      <w:proofErr w:type="spellStart"/>
      <w:r w:rsidRPr="00617928">
        <w:rPr>
          <w:rFonts w:ascii="Times New Roman" w:eastAsia="Times New Roman" w:hAnsi="Times New Roman"/>
          <w:i/>
          <w:iCs/>
          <w:color w:val="000000"/>
          <w:sz w:val="18"/>
          <w:szCs w:val="18"/>
          <w:lang w:val="ru-RU" w:eastAsia="zh-CN"/>
        </w:rPr>
        <w:t>уповноваженої</w:t>
      </w:r>
      <w:proofErr w:type="spellEnd"/>
      <w:r w:rsidRPr="00617928">
        <w:rPr>
          <w:rFonts w:ascii="Times New Roman" w:eastAsia="Times New Roman" w:hAnsi="Times New Roman"/>
          <w:i/>
          <w:iCs/>
          <w:color w:val="000000"/>
          <w:sz w:val="18"/>
          <w:szCs w:val="18"/>
          <w:lang w:val="ru-RU" w:eastAsia="zh-CN"/>
        </w:rPr>
        <w:t xml:space="preserve"> особи </w:t>
      </w:r>
      <w:proofErr w:type="spellStart"/>
      <w:r w:rsidRPr="00617928">
        <w:rPr>
          <w:rFonts w:ascii="Times New Roman" w:eastAsia="Times New Roman" w:hAnsi="Times New Roman"/>
          <w:i/>
          <w:iCs/>
          <w:color w:val="000000"/>
          <w:sz w:val="18"/>
          <w:szCs w:val="18"/>
          <w:lang w:val="ru-RU" w:eastAsia="zh-CN"/>
        </w:rPr>
        <w:t>учасника</w:t>
      </w:r>
      <w:proofErr w:type="spellEnd"/>
      <w:r w:rsidRPr="00617928">
        <w:rPr>
          <w:rFonts w:ascii="Times New Roman" w:eastAsia="Times New Roman" w:hAnsi="Times New Roman"/>
          <w:i/>
          <w:iCs/>
          <w:color w:val="000000"/>
          <w:sz w:val="18"/>
          <w:szCs w:val="18"/>
          <w:lang w:val="ru-RU" w:eastAsia="zh-CN"/>
        </w:rPr>
        <w:t>]</w:t>
      </w:r>
    </w:p>
    <w:p w14:paraId="4F3078DB" w14:textId="77777777" w:rsidR="00617928" w:rsidRPr="00617928" w:rsidRDefault="00617928" w:rsidP="00617928">
      <w:pPr>
        <w:ind w:left="7513"/>
        <w:jc w:val="both"/>
        <w:rPr>
          <w:rFonts w:ascii="Times New Roman" w:eastAsia="Times New Roman" w:hAnsi="Times New Roman"/>
          <w:sz w:val="24"/>
          <w:szCs w:val="24"/>
        </w:rPr>
      </w:pPr>
    </w:p>
    <w:p w14:paraId="11995635" w14:textId="77777777" w:rsidR="00617928" w:rsidRPr="00617928" w:rsidRDefault="00617928" w:rsidP="00617928">
      <w:pPr>
        <w:ind w:left="7513"/>
        <w:jc w:val="both"/>
        <w:rPr>
          <w:rFonts w:ascii="Times New Roman" w:eastAsia="Times New Roman" w:hAnsi="Times New Roman"/>
          <w:sz w:val="24"/>
          <w:szCs w:val="24"/>
        </w:rPr>
      </w:pPr>
    </w:p>
    <w:p w14:paraId="428CF144" w14:textId="77777777" w:rsidR="00617928" w:rsidRPr="00617928" w:rsidRDefault="00617928" w:rsidP="00617928">
      <w:pPr>
        <w:ind w:left="7513"/>
        <w:jc w:val="both"/>
        <w:rPr>
          <w:rFonts w:ascii="Times New Roman" w:eastAsia="Times New Roman" w:hAnsi="Times New Roman"/>
          <w:sz w:val="24"/>
          <w:szCs w:val="24"/>
        </w:rPr>
      </w:pPr>
    </w:p>
    <w:p w14:paraId="34109884" w14:textId="77777777" w:rsidR="00617928" w:rsidRPr="00617928" w:rsidRDefault="00617928" w:rsidP="00617928">
      <w:pPr>
        <w:ind w:left="7513"/>
        <w:jc w:val="both"/>
        <w:rPr>
          <w:rFonts w:ascii="Times New Roman" w:eastAsia="Times New Roman" w:hAnsi="Times New Roman"/>
          <w:sz w:val="24"/>
          <w:szCs w:val="24"/>
        </w:rPr>
      </w:pPr>
    </w:p>
    <w:p w14:paraId="7BB7DF7C" w14:textId="77777777" w:rsidR="00617928" w:rsidRPr="00617928" w:rsidRDefault="00617928" w:rsidP="00617928">
      <w:pPr>
        <w:ind w:left="7513"/>
        <w:jc w:val="both"/>
        <w:rPr>
          <w:rFonts w:ascii="Times New Roman" w:eastAsia="Times New Roman" w:hAnsi="Times New Roman"/>
          <w:sz w:val="24"/>
          <w:szCs w:val="24"/>
        </w:rPr>
      </w:pPr>
    </w:p>
    <w:p w14:paraId="5EBC77F3" w14:textId="3AD3BAB6" w:rsidR="00F81B1D" w:rsidRPr="00F075C9" w:rsidRDefault="00F81B1D" w:rsidP="002353AE"/>
    <w:sectPr w:rsidR="00F81B1D" w:rsidRPr="00F075C9"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89BAD" w14:textId="77777777" w:rsidR="00C8539C" w:rsidRDefault="00C8539C">
      <w:r>
        <w:separator/>
      </w:r>
    </w:p>
  </w:endnote>
  <w:endnote w:type="continuationSeparator" w:id="0">
    <w:p w14:paraId="1503FBF1" w14:textId="77777777" w:rsidR="00C8539C" w:rsidRDefault="00C8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3B64" w14:textId="77777777" w:rsidR="00C8539C" w:rsidRDefault="00C8539C">
      <w:r>
        <w:separator/>
      </w:r>
    </w:p>
  </w:footnote>
  <w:footnote w:type="continuationSeparator" w:id="0">
    <w:p w14:paraId="7F405FAC" w14:textId="77777777" w:rsidR="00C8539C" w:rsidRDefault="00C8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2110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194B"/>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1731"/>
    <w:rsid w:val="001C38DB"/>
    <w:rsid w:val="001C56C3"/>
    <w:rsid w:val="001D0CF3"/>
    <w:rsid w:val="001E6FE2"/>
    <w:rsid w:val="001F2900"/>
    <w:rsid w:val="002006CF"/>
    <w:rsid w:val="00201637"/>
    <w:rsid w:val="00202930"/>
    <w:rsid w:val="002032AF"/>
    <w:rsid w:val="00203CF6"/>
    <w:rsid w:val="0021226D"/>
    <w:rsid w:val="0021421A"/>
    <w:rsid w:val="00214C6F"/>
    <w:rsid w:val="00217916"/>
    <w:rsid w:val="0022110E"/>
    <w:rsid w:val="00224958"/>
    <w:rsid w:val="00224C11"/>
    <w:rsid w:val="00226DC0"/>
    <w:rsid w:val="00227FEB"/>
    <w:rsid w:val="0023327D"/>
    <w:rsid w:val="002353AE"/>
    <w:rsid w:val="0024762A"/>
    <w:rsid w:val="0025629C"/>
    <w:rsid w:val="002564F6"/>
    <w:rsid w:val="00266A1D"/>
    <w:rsid w:val="002752F4"/>
    <w:rsid w:val="00277AAA"/>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6BBE"/>
    <w:rsid w:val="00397141"/>
    <w:rsid w:val="003B3DD0"/>
    <w:rsid w:val="003B59EA"/>
    <w:rsid w:val="003C1B7D"/>
    <w:rsid w:val="003D4A19"/>
    <w:rsid w:val="003E29CF"/>
    <w:rsid w:val="003E6004"/>
    <w:rsid w:val="003F160A"/>
    <w:rsid w:val="003F1887"/>
    <w:rsid w:val="003F6CEA"/>
    <w:rsid w:val="00404C2F"/>
    <w:rsid w:val="004056DD"/>
    <w:rsid w:val="00406FD6"/>
    <w:rsid w:val="00424DED"/>
    <w:rsid w:val="00434512"/>
    <w:rsid w:val="0043475B"/>
    <w:rsid w:val="00434F28"/>
    <w:rsid w:val="004356B4"/>
    <w:rsid w:val="00437E22"/>
    <w:rsid w:val="004665D5"/>
    <w:rsid w:val="004705AE"/>
    <w:rsid w:val="00470713"/>
    <w:rsid w:val="00477676"/>
    <w:rsid w:val="00480EB1"/>
    <w:rsid w:val="00480EF2"/>
    <w:rsid w:val="004821C0"/>
    <w:rsid w:val="004932F4"/>
    <w:rsid w:val="00495640"/>
    <w:rsid w:val="00497DCE"/>
    <w:rsid w:val="004B1CC7"/>
    <w:rsid w:val="004C1031"/>
    <w:rsid w:val="004C2D8B"/>
    <w:rsid w:val="004D2FAD"/>
    <w:rsid w:val="004D719D"/>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17928"/>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C0898"/>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68C3"/>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B7DB5"/>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4233D"/>
    <w:rsid w:val="00B525FE"/>
    <w:rsid w:val="00B549D1"/>
    <w:rsid w:val="00B71007"/>
    <w:rsid w:val="00B7657E"/>
    <w:rsid w:val="00B767C9"/>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8539C"/>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D3A63"/>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5C9"/>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character" w:customStyle="1" w:styleId="40">
    <w:name w:val="Заголовок 4 Знак"/>
    <w:basedOn w:val="a0"/>
    <w:link w:val="4"/>
    <w:rsid w:val="0022110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character" w:customStyle="1" w:styleId="40">
    <w:name w:val="Заголовок 4 Знак"/>
    <w:basedOn w:val="a0"/>
    <w:link w:val="4"/>
    <w:rsid w:val="0022110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99908320">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BF26-6F21-4BE3-AFFB-B40A898A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506</Words>
  <Characters>2889</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11</cp:revision>
  <cp:lastPrinted>2022-11-10T11:20:00Z</cp:lastPrinted>
  <dcterms:created xsi:type="dcterms:W3CDTF">2023-07-27T12:16:00Z</dcterms:created>
  <dcterms:modified xsi:type="dcterms:W3CDTF">2024-03-01T11:17:00Z</dcterms:modified>
</cp:coreProperties>
</file>