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1F" w:rsidRDefault="000F13CC">
      <w:pPr>
        <w:jc w:val="center"/>
        <w:rPr>
          <w:lang w:val="uk-UA"/>
        </w:rPr>
      </w:pPr>
      <w:r>
        <w:rPr>
          <w:b/>
          <w:bCs/>
          <w:lang w:val="uk-UA"/>
        </w:rPr>
        <w:t>3 ДЕРЖАВНИЙ ПОЖЕЖНО-РЯТУВАЛЬНИЙ ЗАГІН ГОЛОВНОГО УПРАВЛІННЯ ДЕРЖАВНОЇ СЛУЖБИ УКРАЇНИ З НАДЗВИЧАЙНИХ СИТУАЦІЙ У КІРОВОГРАДСЬКІЙ ОБЛАСТІ</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4D1C1F">
        <w:tc>
          <w:tcPr>
            <w:tcW w:w="5211" w:type="dxa"/>
          </w:tcPr>
          <w:p w:rsidR="004D1C1F" w:rsidRDefault="004D1C1F"/>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4427"/>
            </w:tblGrid>
            <w:tr w:rsidR="004D1C1F">
              <w:trPr>
                <w:jc w:val="center"/>
              </w:trPr>
              <w:tc>
                <w:tcPr>
                  <w:tcW w:w="4427" w:type="dxa"/>
                  <w:tcBorders>
                    <w:top w:val="nil"/>
                    <w:left w:val="nil"/>
                    <w:bottom w:val="nil"/>
                    <w:right w:val="nil"/>
                  </w:tcBorders>
                  <w:shd w:val="clear" w:color="auto" w:fill="FFFFFF" w:themeFill="background1"/>
                </w:tcPr>
                <w:p w:rsidR="004D1C1F" w:rsidRDefault="000F13CC">
                  <w:pPr>
                    <w:outlineLvl w:val="0"/>
                  </w:pPr>
                  <w:r>
                    <w:t>ЗАТВЕРДЖЕНО</w:t>
                  </w:r>
                </w:p>
                <w:p w:rsidR="004D1C1F" w:rsidRDefault="000F13CC">
                  <w:r>
                    <w:t xml:space="preserve">Протокол прийняття </w:t>
                  </w:r>
                  <w:proofErr w:type="gramStart"/>
                  <w:r>
                    <w:t>р</w:t>
                  </w:r>
                  <w:proofErr w:type="gramEnd"/>
                  <w:r>
                    <w:t>ішення уповноваженою особою</w:t>
                  </w:r>
                </w:p>
                <w:p w:rsidR="004D1C1F" w:rsidRPr="00B65FE7" w:rsidRDefault="00B65FE7" w:rsidP="00B65FE7">
                  <w:pPr>
                    <w:spacing w:before="20"/>
                    <w:ind w:left="-108" w:right="-108"/>
                    <w:rPr>
                      <w:lang w:val="uk-UA"/>
                    </w:rPr>
                  </w:pPr>
                  <w:r>
                    <w:rPr>
                      <w:lang w:val="uk-UA"/>
                    </w:rPr>
                    <w:t xml:space="preserve">  04</w:t>
                  </w:r>
                  <w:r w:rsidR="000F13CC">
                    <w:t xml:space="preserve"> </w:t>
                  </w:r>
                  <w:r>
                    <w:rPr>
                      <w:lang w:val="uk-UA"/>
                    </w:rPr>
                    <w:t>жовтня</w:t>
                  </w:r>
                  <w:r w:rsidR="000F13CC">
                    <w:t xml:space="preserve"> 2023 р. № </w:t>
                  </w:r>
                  <w:r>
                    <w:rPr>
                      <w:lang w:val="uk-UA"/>
                    </w:rPr>
                    <w:t>105</w:t>
                  </w:r>
                </w:p>
              </w:tc>
            </w:tr>
            <w:tr w:rsidR="004D1C1F">
              <w:trPr>
                <w:trHeight w:val="63"/>
                <w:jc w:val="center"/>
              </w:trPr>
              <w:tc>
                <w:tcPr>
                  <w:tcW w:w="4427" w:type="dxa"/>
                  <w:tcBorders>
                    <w:top w:val="nil"/>
                    <w:left w:val="nil"/>
                    <w:bottom w:val="nil"/>
                    <w:right w:val="nil"/>
                  </w:tcBorders>
                  <w:shd w:val="clear" w:color="auto" w:fill="FFFFFF" w:themeFill="background1"/>
                </w:tcPr>
                <w:p w:rsidR="004D1C1F" w:rsidRDefault="004D1C1F">
                  <w:pPr>
                    <w:pStyle w:val="2"/>
                    <w:tabs>
                      <w:tab w:val="left" w:pos="4527"/>
                    </w:tabs>
                    <w:spacing w:before="20"/>
                    <w:ind w:right="-25"/>
                    <w:rPr>
                      <w:rFonts w:ascii="Times New Roman" w:hAnsi="Times New Roman" w:cs="Times New Roman"/>
                      <w:b/>
                      <w:bCs/>
                      <w:lang w:val="ru-RU"/>
                    </w:rPr>
                  </w:pPr>
                </w:p>
              </w:tc>
            </w:tr>
            <w:tr w:rsidR="004D1C1F">
              <w:trPr>
                <w:trHeight w:val="507"/>
                <w:jc w:val="center"/>
              </w:trPr>
              <w:tc>
                <w:tcPr>
                  <w:tcW w:w="4427" w:type="dxa"/>
                  <w:tcBorders>
                    <w:top w:val="nil"/>
                    <w:left w:val="nil"/>
                    <w:bottom w:val="nil"/>
                    <w:right w:val="nil"/>
                  </w:tcBorders>
                  <w:shd w:val="clear" w:color="auto" w:fill="FFFFFF" w:themeFill="background1"/>
                  <w:vAlign w:val="center"/>
                </w:tcPr>
                <w:p w:rsidR="004D1C1F" w:rsidRDefault="000F13CC">
                  <w:pPr>
                    <w:pStyle w:val="1"/>
                    <w:spacing w:before="20"/>
                    <w:ind w:right="-147"/>
                    <w:rPr>
                      <w:rFonts w:ascii="Times New Roman" w:hAnsi="Times New Roman" w:cs="Times New Roman"/>
                      <w:b/>
                      <w:bCs/>
                    </w:rPr>
                  </w:pPr>
                  <w:r>
                    <w:rPr>
                      <w:rFonts w:ascii="Times New Roman" w:hAnsi="Times New Roman" w:cs="Times New Roman"/>
                      <w:b/>
                      <w:bCs/>
                      <w:lang w:val="ru-RU"/>
                    </w:rPr>
                    <w:t xml:space="preserve">_______________/ </w:t>
                  </w:r>
                  <w:r>
                    <w:rPr>
                      <w:rFonts w:ascii="Times New Roman" w:hAnsi="Times New Roman" w:cs="Times New Roman"/>
                      <w:b/>
                      <w:bCs/>
                    </w:rPr>
                    <w:t>А.М.ДУДНИК</w:t>
                  </w:r>
                </w:p>
              </w:tc>
            </w:tr>
            <w:tr w:rsidR="004D1C1F">
              <w:trPr>
                <w:trHeight w:val="538"/>
                <w:jc w:val="center"/>
              </w:trPr>
              <w:tc>
                <w:tcPr>
                  <w:tcW w:w="4427" w:type="dxa"/>
                  <w:tcBorders>
                    <w:top w:val="nil"/>
                    <w:left w:val="nil"/>
                    <w:bottom w:val="nil"/>
                    <w:right w:val="nil"/>
                  </w:tcBorders>
                  <w:shd w:val="clear" w:color="auto" w:fill="FFFFFF" w:themeFill="background1"/>
                  <w:vAlign w:val="center"/>
                </w:tcPr>
                <w:p w:rsidR="004D1C1F" w:rsidRDefault="00B65FE7">
                  <w:pPr>
                    <w:pStyle w:val="1"/>
                    <w:spacing w:before="20"/>
                    <w:ind w:right="-25"/>
                    <w:rPr>
                      <w:rFonts w:ascii="Times New Roman" w:hAnsi="Times New Roman" w:cs="Times New Roman"/>
                      <w:highlight w:val="yellow"/>
                    </w:rPr>
                  </w:pPr>
                  <w:r>
                    <w:t>«</w:t>
                  </w:r>
                  <w:r>
                    <w:t>04 жовтня 2023 р</w:t>
                  </w:r>
                  <w:r>
                    <w:t>»</w:t>
                  </w:r>
                </w:p>
              </w:tc>
            </w:tr>
          </w:tbl>
          <w:p w:rsidR="004D1C1F" w:rsidRDefault="004D1C1F"/>
        </w:tc>
      </w:tr>
    </w:tbl>
    <w:p w:rsidR="004D1C1F" w:rsidRDefault="004D1C1F"/>
    <w:p w:rsidR="004D1C1F" w:rsidRDefault="004D1C1F">
      <w:pPr>
        <w:rPr>
          <w:lang w:val="uk-UA"/>
        </w:rPr>
      </w:pPr>
    </w:p>
    <w:p w:rsidR="004D1C1F" w:rsidRDefault="004D1C1F">
      <w:pPr>
        <w:rPr>
          <w:lang w:val="en-US"/>
        </w:rPr>
      </w:pPr>
    </w:p>
    <w:p w:rsidR="004D1C1F" w:rsidRDefault="004D1C1F">
      <w:pPr>
        <w:rPr>
          <w:lang w:val="uk-UA"/>
        </w:rPr>
      </w:pPr>
    </w:p>
    <w:p w:rsidR="004D1C1F" w:rsidRDefault="000F13CC">
      <w:pPr>
        <w:jc w:val="center"/>
        <w:rPr>
          <w:b/>
        </w:rPr>
      </w:pPr>
      <w:r>
        <w:rPr>
          <w:b/>
          <w:lang w:val="uk-UA"/>
        </w:rPr>
        <w:t>ТЕНДЕРНА ДОКУМЕНТАЦІЯ</w:t>
      </w:r>
    </w:p>
    <w:p w:rsidR="004D1C1F" w:rsidRDefault="004D1C1F">
      <w:pPr>
        <w:jc w:val="center"/>
        <w:rPr>
          <w:b/>
        </w:rPr>
      </w:pPr>
    </w:p>
    <w:p w:rsidR="004D1C1F" w:rsidRDefault="000F13CC">
      <w:pPr>
        <w:jc w:val="center"/>
        <w:rPr>
          <w:lang w:val="uk-UA"/>
        </w:rPr>
      </w:pPr>
      <w:r>
        <w:rPr>
          <w:lang w:val="uk-UA"/>
        </w:rPr>
        <w:t>на закупівлю</w:t>
      </w:r>
    </w:p>
    <w:p w:rsidR="004D1C1F" w:rsidRDefault="004D1C1F">
      <w:pPr>
        <w:rPr>
          <w:rFonts w:ascii="Arial" w:hAnsi="Arial" w:cs="Arial"/>
          <w:b/>
          <w:bCs/>
          <w:color w:val="6D6D6D"/>
          <w:sz w:val="21"/>
          <w:szCs w:val="21"/>
          <w:lang w:val="en-US"/>
        </w:rPr>
      </w:pPr>
    </w:p>
    <w:p w:rsidR="004D1C1F" w:rsidRPr="000F13CC" w:rsidRDefault="000F13CC">
      <w:pPr>
        <w:jc w:val="center"/>
        <w:rPr>
          <w:b/>
          <w:lang w:val="en-US"/>
        </w:rPr>
      </w:pPr>
      <w:r>
        <w:rPr>
          <w:b/>
        </w:rPr>
        <w:t>Капітальний</w:t>
      </w:r>
      <w:r w:rsidRPr="000F13CC">
        <w:rPr>
          <w:b/>
          <w:lang w:val="en-US"/>
        </w:rPr>
        <w:t xml:space="preserve"> </w:t>
      </w:r>
      <w:r>
        <w:rPr>
          <w:b/>
        </w:rPr>
        <w:t>ремонт</w:t>
      </w:r>
      <w:r w:rsidRPr="000F13CC">
        <w:rPr>
          <w:b/>
          <w:lang w:val="en-US"/>
        </w:rPr>
        <w:t xml:space="preserve"> </w:t>
      </w:r>
      <w:r>
        <w:rPr>
          <w:b/>
        </w:rPr>
        <w:t>будівлі</w:t>
      </w:r>
      <w:r w:rsidRPr="000F13CC">
        <w:rPr>
          <w:b/>
          <w:lang w:val="en-US"/>
        </w:rPr>
        <w:t xml:space="preserve"> 21 </w:t>
      </w:r>
      <w:r>
        <w:rPr>
          <w:b/>
        </w:rPr>
        <w:t>ДПРЧ</w:t>
      </w:r>
      <w:r w:rsidRPr="000F13CC">
        <w:rPr>
          <w:b/>
          <w:lang w:val="en-US"/>
        </w:rPr>
        <w:t xml:space="preserve"> 3 </w:t>
      </w:r>
      <w:r>
        <w:rPr>
          <w:b/>
        </w:rPr>
        <w:t>ДПРЗ</w:t>
      </w:r>
      <w:r w:rsidRPr="000F13CC">
        <w:rPr>
          <w:b/>
          <w:lang w:val="en-US"/>
        </w:rPr>
        <w:t xml:space="preserve"> </w:t>
      </w:r>
      <w:r>
        <w:rPr>
          <w:b/>
        </w:rPr>
        <w:t>ГУ</w:t>
      </w:r>
      <w:r w:rsidRPr="000F13CC">
        <w:rPr>
          <w:b/>
          <w:lang w:val="en-US"/>
        </w:rPr>
        <w:t xml:space="preserve"> </w:t>
      </w:r>
      <w:r>
        <w:rPr>
          <w:b/>
        </w:rPr>
        <w:t>ДСНС</w:t>
      </w:r>
      <w:r w:rsidRPr="000F13CC">
        <w:rPr>
          <w:b/>
          <w:lang w:val="en-US"/>
        </w:rPr>
        <w:t xml:space="preserve"> </w:t>
      </w:r>
      <w:r>
        <w:rPr>
          <w:b/>
        </w:rPr>
        <w:t>України</w:t>
      </w:r>
      <w:r w:rsidRPr="000F13CC">
        <w:rPr>
          <w:b/>
          <w:lang w:val="en-US"/>
        </w:rPr>
        <w:t xml:space="preserve"> </w:t>
      </w:r>
      <w:r>
        <w:rPr>
          <w:b/>
        </w:rPr>
        <w:t>у</w:t>
      </w:r>
      <w:proofErr w:type="gramStart"/>
      <w:r w:rsidRPr="000F13CC">
        <w:rPr>
          <w:b/>
          <w:lang w:val="en-US"/>
        </w:rPr>
        <w:t xml:space="preserve"> </w:t>
      </w:r>
      <w:r>
        <w:rPr>
          <w:b/>
        </w:rPr>
        <w:t>К</w:t>
      </w:r>
      <w:proofErr w:type="gramEnd"/>
      <w:r>
        <w:rPr>
          <w:b/>
        </w:rPr>
        <w:t>іровоградській</w:t>
      </w:r>
      <w:r w:rsidRPr="000F13CC">
        <w:rPr>
          <w:b/>
          <w:lang w:val="en-US"/>
        </w:rPr>
        <w:t xml:space="preserve"> </w:t>
      </w:r>
      <w:r>
        <w:rPr>
          <w:b/>
        </w:rPr>
        <w:t>області</w:t>
      </w:r>
      <w:r w:rsidRPr="000F13CC">
        <w:rPr>
          <w:b/>
          <w:lang w:val="en-US"/>
        </w:rPr>
        <w:t xml:space="preserve"> (</w:t>
      </w:r>
      <w:r>
        <w:rPr>
          <w:b/>
        </w:rPr>
        <w:t>покрівля</w:t>
      </w:r>
      <w:r w:rsidRPr="000F13CC">
        <w:rPr>
          <w:b/>
          <w:lang w:val="en-US"/>
        </w:rPr>
        <w:t xml:space="preserve">, </w:t>
      </w:r>
      <w:r>
        <w:rPr>
          <w:b/>
        </w:rPr>
        <w:t>фасад</w:t>
      </w:r>
      <w:r w:rsidRPr="000F13CC">
        <w:rPr>
          <w:b/>
          <w:lang w:val="en-US"/>
        </w:rPr>
        <w:t xml:space="preserve"> </w:t>
      </w:r>
      <w:r>
        <w:rPr>
          <w:b/>
        </w:rPr>
        <w:t>та</w:t>
      </w:r>
      <w:r w:rsidRPr="000F13CC">
        <w:rPr>
          <w:b/>
          <w:lang w:val="en-US"/>
        </w:rPr>
        <w:t xml:space="preserve"> </w:t>
      </w:r>
      <w:r>
        <w:rPr>
          <w:b/>
        </w:rPr>
        <w:t>заходи</w:t>
      </w:r>
      <w:r w:rsidRPr="000F13CC">
        <w:rPr>
          <w:b/>
          <w:lang w:val="en-US"/>
        </w:rPr>
        <w:t xml:space="preserve"> </w:t>
      </w:r>
      <w:r>
        <w:rPr>
          <w:b/>
        </w:rPr>
        <w:t>з</w:t>
      </w:r>
      <w:r w:rsidRPr="000F13CC">
        <w:rPr>
          <w:b/>
          <w:lang w:val="en-US"/>
        </w:rPr>
        <w:t xml:space="preserve"> </w:t>
      </w:r>
      <w:r>
        <w:rPr>
          <w:b/>
        </w:rPr>
        <w:t>енергозбереження</w:t>
      </w:r>
      <w:r w:rsidRPr="000F13CC">
        <w:rPr>
          <w:b/>
          <w:lang w:val="en-US"/>
        </w:rPr>
        <w:t xml:space="preserve">) </w:t>
      </w:r>
      <w:r>
        <w:rPr>
          <w:b/>
        </w:rPr>
        <w:t>за</w:t>
      </w:r>
      <w:r w:rsidRPr="000F13CC">
        <w:rPr>
          <w:b/>
          <w:lang w:val="en-US"/>
        </w:rPr>
        <w:t xml:space="preserve"> </w:t>
      </w:r>
      <w:r>
        <w:rPr>
          <w:b/>
        </w:rPr>
        <w:t>адресою</w:t>
      </w:r>
      <w:r w:rsidRPr="000F13CC">
        <w:rPr>
          <w:b/>
          <w:lang w:val="en-US"/>
        </w:rPr>
        <w:t xml:space="preserve">: </w:t>
      </w:r>
      <w:r>
        <w:rPr>
          <w:b/>
        </w:rPr>
        <w:t>вулиця</w:t>
      </w:r>
      <w:r w:rsidRPr="000F13CC">
        <w:rPr>
          <w:b/>
          <w:lang w:val="en-US"/>
        </w:rPr>
        <w:t xml:space="preserve"> </w:t>
      </w:r>
      <w:r>
        <w:rPr>
          <w:b/>
        </w:rPr>
        <w:t>Гайворонська</w:t>
      </w:r>
      <w:r w:rsidRPr="000F13CC">
        <w:rPr>
          <w:b/>
          <w:lang w:val="en-US"/>
        </w:rPr>
        <w:t xml:space="preserve"> 3,  </w:t>
      </w:r>
      <w:r>
        <w:rPr>
          <w:b/>
        </w:rPr>
        <w:t>м</w:t>
      </w:r>
      <w:r w:rsidRPr="000F13CC">
        <w:rPr>
          <w:b/>
          <w:lang w:val="en-US"/>
        </w:rPr>
        <w:t xml:space="preserve">. </w:t>
      </w:r>
      <w:r>
        <w:rPr>
          <w:b/>
        </w:rPr>
        <w:t>Гайворон</w:t>
      </w:r>
      <w:r w:rsidRPr="000F13CC">
        <w:rPr>
          <w:b/>
          <w:lang w:val="en-US"/>
        </w:rPr>
        <w:t xml:space="preserve">, </w:t>
      </w:r>
      <w:r>
        <w:rPr>
          <w:b/>
        </w:rPr>
        <w:t>Голованівський</w:t>
      </w:r>
      <w:r w:rsidRPr="000F13CC">
        <w:rPr>
          <w:b/>
          <w:lang w:val="en-US"/>
        </w:rPr>
        <w:t xml:space="preserve"> </w:t>
      </w:r>
      <w:r>
        <w:rPr>
          <w:b/>
        </w:rPr>
        <w:t>район</w:t>
      </w:r>
      <w:r w:rsidRPr="000F13CC">
        <w:rPr>
          <w:b/>
          <w:lang w:val="en-US"/>
        </w:rPr>
        <w:t xml:space="preserve">,  </w:t>
      </w:r>
      <w:r>
        <w:rPr>
          <w:b/>
        </w:rPr>
        <w:t>Кіровоградської</w:t>
      </w:r>
      <w:r w:rsidRPr="000F13CC">
        <w:rPr>
          <w:b/>
          <w:lang w:val="en-US"/>
        </w:rPr>
        <w:t xml:space="preserve"> </w:t>
      </w:r>
      <w:r>
        <w:rPr>
          <w:b/>
        </w:rPr>
        <w:t>області</w:t>
      </w:r>
      <w:r w:rsidRPr="000F13CC">
        <w:rPr>
          <w:b/>
          <w:lang w:val="en-US"/>
        </w:rPr>
        <w:t xml:space="preserve">, </w:t>
      </w:r>
    </w:p>
    <w:p w:rsidR="004D1C1F" w:rsidRDefault="000F13CC">
      <w:pPr>
        <w:jc w:val="center"/>
      </w:pPr>
      <w:r>
        <w:t>код національного класифікатора України ДК 021:2015 «Єдиний закупівельний словник» – 45453000-7 - Капітальний ремонт і реставрація</w:t>
      </w:r>
    </w:p>
    <w:p w:rsidR="004D1C1F" w:rsidRDefault="004D1C1F">
      <w:pPr>
        <w:ind w:firstLine="1134"/>
        <w:jc w:val="center"/>
        <w:rPr>
          <w:lang w:val="uk-UA"/>
        </w:rPr>
      </w:pPr>
    </w:p>
    <w:p w:rsidR="004D1C1F" w:rsidRDefault="004D1C1F">
      <w:pPr>
        <w:jc w:val="center"/>
        <w:rPr>
          <w:lang w:val="uk-UA"/>
        </w:rPr>
      </w:pPr>
    </w:p>
    <w:p w:rsidR="004D1C1F" w:rsidRDefault="004D1C1F">
      <w:pPr>
        <w:ind w:firstLine="1134"/>
        <w:jc w:val="center"/>
        <w:rPr>
          <w:lang w:val="uk-UA"/>
        </w:rPr>
      </w:pPr>
    </w:p>
    <w:p w:rsidR="004D1C1F" w:rsidRDefault="004D1C1F">
      <w:pPr>
        <w:ind w:firstLine="1134"/>
        <w:jc w:val="center"/>
        <w:rPr>
          <w:color w:val="000000" w:themeColor="text1"/>
          <w:lang w:val="uk-UA"/>
        </w:rPr>
      </w:pPr>
    </w:p>
    <w:p w:rsidR="004D1C1F" w:rsidRDefault="004D1C1F">
      <w:pPr>
        <w:ind w:firstLine="1134"/>
        <w:jc w:val="center"/>
        <w:rPr>
          <w:lang w:val="uk-UA"/>
        </w:rPr>
      </w:pPr>
    </w:p>
    <w:p w:rsidR="004D1C1F" w:rsidRDefault="004D1C1F">
      <w:pPr>
        <w:ind w:firstLine="1134"/>
        <w:jc w:val="center"/>
        <w:rPr>
          <w:color w:val="000000" w:themeColor="text1"/>
          <w:lang w:val="uk-UA"/>
        </w:rPr>
      </w:pPr>
    </w:p>
    <w:p w:rsidR="004D1C1F" w:rsidRDefault="004D1C1F">
      <w:pPr>
        <w:ind w:firstLine="1134"/>
        <w:jc w:val="center"/>
        <w:rPr>
          <w:lang w:val="uk-UA"/>
        </w:rPr>
      </w:pPr>
    </w:p>
    <w:p w:rsidR="004D1C1F" w:rsidRDefault="004D1C1F">
      <w:pPr>
        <w:jc w:val="center"/>
        <w:rPr>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rPr>
          <w:b/>
          <w:lang w:val="uk-UA"/>
        </w:rPr>
      </w:pPr>
    </w:p>
    <w:p w:rsidR="004D1C1F" w:rsidRDefault="004D1C1F">
      <w:pP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Default="004D1C1F">
      <w:pPr>
        <w:jc w:val="center"/>
        <w:rPr>
          <w:b/>
          <w:lang w:val="uk-UA"/>
        </w:rPr>
      </w:pPr>
    </w:p>
    <w:p w:rsidR="004D1C1F" w:rsidRPr="00B65FE7" w:rsidRDefault="008B5C49" w:rsidP="008B5C49">
      <w:pPr>
        <w:jc w:val="center"/>
        <w:rPr>
          <w:b/>
        </w:rPr>
      </w:pPr>
      <w:r>
        <w:rPr>
          <w:b/>
          <w:lang w:val="uk-UA"/>
        </w:rPr>
        <w:t>Голованівськ – 202</w:t>
      </w:r>
      <w:r w:rsidRPr="00B65FE7">
        <w:rPr>
          <w:b/>
        </w:rPr>
        <w:t>3</w:t>
      </w:r>
    </w:p>
    <w:p w:rsidR="004D1C1F" w:rsidRDefault="000F13CC">
      <w:pPr>
        <w:jc w:val="center"/>
        <w:rPr>
          <w:lang w:val="uk-UA"/>
        </w:rPr>
      </w:pPr>
      <w:r>
        <w:rPr>
          <w:lang w:val="uk-UA"/>
        </w:rPr>
        <w:lastRenderedPageBreak/>
        <w:t xml:space="preserve">Зміст тендерної документації </w:t>
      </w:r>
    </w:p>
    <w:p w:rsidR="004D1C1F" w:rsidRDefault="004D1C1F">
      <w:pPr>
        <w:jc w:val="center"/>
        <w:rPr>
          <w:lang w:val="uk-UA"/>
        </w:rPr>
      </w:pPr>
    </w:p>
    <w:p w:rsidR="004D1C1F" w:rsidRDefault="000F13CC">
      <w:pPr>
        <w:rPr>
          <w:b/>
          <w:lang w:val="uk-UA" w:eastAsia="uk-UA"/>
        </w:rPr>
      </w:pPr>
      <w:r>
        <w:rPr>
          <w:b/>
          <w:lang w:val="uk-UA"/>
        </w:rPr>
        <w:t xml:space="preserve">Розділ </w:t>
      </w:r>
      <w:r>
        <w:rPr>
          <w:b/>
          <w:lang w:val="en-US"/>
        </w:rPr>
        <w:t>I</w:t>
      </w:r>
      <w:r>
        <w:rPr>
          <w:b/>
          <w:lang w:val="uk-UA"/>
        </w:rPr>
        <w:t xml:space="preserve">. </w:t>
      </w:r>
      <w:r>
        <w:rPr>
          <w:b/>
          <w:lang w:val="uk-UA" w:eastAsia="uk-UA"/>
        </w:rPr>
        <w:t>Загальні положення</w:t>
      </w:r>
    </w:p>
    <w:p w:rsidR="004D1C1F" w:rsidRDefault="000F13CC">
      <w:pPr>
        <w:pStyle w:val="afe"/>
        <w:numPr>
          <w:ilvl w:val="0"/>
          <w:numId w:val="2"/>
        </w:numPr>
        <w:ind w:left="0"/>
        <w:rPr>
          <w:lang w:val="uk-UA"/>
        </w:rPr>
      </w:pPr>
      <w:r>
        <w:rPr>
          <w:lang w:val="uk-UA" w:eastAsia="uk-UA"/>
        </w:rPr>
        <w:t xml:space="preserve">Терміни, які вживаються в тендерній </w:t>
      </w:r>
      <w:r>
        <w:rPr>
          <w:lang w:eastAsia="uk-UA"/>
        </w:rPr>
        <w:t>документації</w:t>
      </w:r>
    </w:p>
    <w:p w:rsidR="004D1C1F" w:rsidRDefault="000F13CC">
      <w:pPr>
        <w:pStyle w:val="afe"/>
        <w:numPr>
          <w:ilvl w:val="0"/>
          <w:numId w:val="2"/>
        </w:numPr>
        <w:ind w:left="0"/>
        <w:rPr>
          <w:lang w:val="uk-UA"/>
        </w:rPr>
      </w:pPr>
      <w:r>
        <w:rPr>
          <w:lang w:eastAsia="uk-UA"/>
        </w:rPr>
        <w:t>Інформація про замовника торгі</w:t>
      </w:r>
      <w:proofErr w:type="gramStart"/>
      <w:r>
        <w:rPr>
          <w:lang w:eastAsia="uk-UA"/>
        </w:rPr>
        <w:t>в</w:t>
      </w:r>
      <w:proofErr w:type="gramEnd"/>
    </w:p>
    <w:p w:rsidR="004D1C1F" w:rsidRDefault="000F13CC">
      <w:pPr>
        <w:pStyle w:val="afe"/>
        <w:numPr>
          <w:ilvl w:val="0"/>
          <w:numId w:val="2"/>
        </w:numPr>
        <w:ind w:left="0"/>
        <w:rPr>
          <w:lang w:val="uk-UA"/>
        </w:rPr>
      </w:pPr>
      <w:r>
        <w:rPr>
          <w:lang w:eastAsia="uk-UA"/>
        </w:rPr>
        <w:t>Процедура закупі</w:t>
      </w:r>
      <w:proofErr w:type="gramStart"/>
      <w:r>
        <w:rPr>
          <w:lang w:eastAsia="uk-UA"/>
        </w:rPr>
        <w:t>вл</w:t>
      </w:r>
      <w:proofErr w:type="gramEnd"/>
      <w:r>
        <w:rPr>
          <w:lang w:eastAsia="uk-UA"/>
        </w:rPr>
        <w:t>і</w:t>
      </w:r>
    </w:p>
    <w:p w:rsidR="004D1C1F" w:rsidRDefault="000F13CC">
      <w:pPr>
        <w:pStyle w:val="afe"/>
        <w:numPr>
          <w:ilvl w:val="0"/>
          <w:numId w:val="2"/>
        </w:numPr>
        <w:ind w:left="0"/>
        <w:rPr>
          <w:lang w:val="uk-UA"/>
        </w:rPr>
      </w:pPr>
      <w:r>
        <w:rPr>
          <w:lang w:eastAsia="uk-UA"/>
        </w:rPr>
        <w:t>Інформація про предмет закупі</w:t>
      </w:r>
      <w:proofErr w:type="gramStart"/>
      <w:r>
        <w:rPr>
          <w:lang w:eastAsia="uk-UA"/>
        </w:rPr>
        <w:t>вл</w:t>
      </w:r>
      <w:proofErr w:type="gramEnd"/>
      <w:r>
        <w:rPr>
          <w:lang w:eastAsia="uk-UA"/>
        </w:rPr>
        <w:t>і</w:t>
      </w:r>
    </w:p>
    <w:p w:rsidR="004D1C1F" w:rsidRDefault="000F13CC">
      <w:pPr>
        <w:pStyle w:val="afe"/>
        <w:numPr>
          <w:ilvl w:val="0"/>
          <w:numId w:val="2"/>
        </w:numPr>
        <w:ind w:left="0"/>
        <w:rPr>
          <w:lang w:val="uk-UA"/>
        </w:rPr>
      </w:pPr>
      <w:r>
        <w:rPr>
          <w:lang w:eastAsia="uk-UA"/>
        </w:rPr>
        <w:t>Недискримінація учасникі</w:t>
      </w:r>
      <w:proofErr w:type="gramStart"/>
      <w:r>
        <w:rPr>
          <w:lang w:eastAsia="uk-UA"/>
        </w:rPr>
        <w:t>в</w:t>
      </w:r>
      <w:proofErr w:type="gramEnd"/>
    </w:p>
    <w:p w:rsidR="004D1C1F" w:rsidRDefault="000F13CC">
      <w:pPr>
        <w:pStyle w:val="afe"/>
        <w:numPr>
          <w:ilvl w:val="0"/>
          <w:numId w:val="2"/>
        </w:numPr>
        <w:ind w:left="0"/>
        <w:rPr>
          <w:lang w:val="uk-UA"/>
        </w:rPr>
      </w:pPr>
      <w:r>
        <w:rPr>
          <w:lang w:eastAsia="uk-UA"/>
        </w:rPr>
        <w:t xml:space="preserve">Інформація про валюту, </w:t>
      </w:r>
      <w:proofErr w:type="gramStart"/>
      <w:r>
        <w:rPr>
          <w:lang w:eastAsia="uk-UA"/>
        </w:rPr>
        <w:t>у</w:t>
      </w:r>
      <w:proofErr w:type="gramEnd"/>
      <w:r>
        <w:rPr>
          <w:lang w:eastAsia="uk-UA"/>
        </w:rPr>
        <w:t xml:space="preserve"> якій повинно бути розраховано та зазначено ціну тендерної пропозиції</w:t>
      </w:r>
    </w:p>
    <w:p w:rsidR="004D1C1F" w:rsidRDefault="000F13CC">
      <w:pPr>
        <w:pStyle w:val="afe"/>
        <w:numPr>
          <w:ilvl w:val="0"/>
          <w:numId w:val="2"/>
        </w:numPr>
        <w:ind w:left="0"/>
        <w:rPr>
          <w:lang w:val="uk-UA"/>
        </w:rPr>
      </w:pPr>
      <w:r>
        <w:rPr>
          <w:lang w:eastAsia="uk-UA"/>
        </w:rPr>
        <w:t>Інформація  про  мову (мови),  якою  (якими) повинно  бути  складено тендерні пропозиції</w:t>
      </w:r>
    </w:p>
    <w:p w:rsidR="004D1C1F" w:rsidRDefault="000F13CC">
      <w:pPr>
        <w:rPr>
          <w:b/>
          <w:lang w:val="uk-UA"/>
        </w:rPr>
      </w:pPr>
      <w:r>
        <w:rPr>
          <w:b/>
          <w:lang w:val="uk-UA"/>
        </w:rPr>
        <w:t xml:space="preserve">Розділ </w:t>
      </w:r>
      <w:r>
        <w:rPr>
          <w:b/>
          <w:lang w:val="en-US"/>
        </w:rPr>
        <w:t>II</w:t>
      </w:r>
      <w:r>
        <w:rPr>
          <w:b/>
          <w:lang w:val="uk-UA"/>
        </w:rPr>
        <w:t>. Порядок унесення змін та надання роз’яснень до тендерної документації</w:t>
      </w:r>
    </w:p>
    <w:p w:rsidR="004D1C1F" w:rsidRDefault="000F13CC">
      <w:pPr>
        <w:pStyle w:val="afe"/>
        <w:numPr>
          <w:ilvl w:val="0"/>
          <w:numId w:val="3"/>
        </w:numPr>
        <w:ind w:left="0"/>
        <w:rPr>
          <w:lang w:val="uk-UA"/>
        </w:rPr>
      </w:pPr>
      <w:r>
        <w:rPr>
          <w:lang w:eastAsia="uk-UA"/>
        </w:rPr>
        <w:t>Процедура надання роз’яснень щодо тендерної документації</w:t>
      </w:r>
    </w:p>
    <w:p w:rsidR="004D1C1F" w:rsidRDefault="000F13CC">
      <w:pPr>
        <w:pStyle w:val="afe"/>
        <w:numPr>
          <w:ilvl w:val="0"/>
          <w:numId w:val="3"/>
        </w:numPr>
        <w:ind w:left="0"/>
        <w:rPr>
          <w:lang w:val="uk-UA"/>
        </w:rPr>
      </w:pPr>
      <w:r>
        <w:rPr>
          <w:lang w:eastAsia="uk-UA"/>
        </w:rPr>
        <w:t>Унесення змін до тендерної документації</w:t>
      </w:r>
    </w:p>
    <w:p w:rsidR="004D1C1F" w:rsidRDefault="000F13CC">
      <w:pPr>
        <w:rPr>
          <w:b/>
          <w:lang w:val="uk-UA"/>
        </w:rPr>
      </w:pPr>
      <w:r>
        <w:rPr>
          <w:b/>
          <w:lang w:val="uk-UA"/>
        </w:rPr>
        <w:t xml:space="preserve">Розділ </w:t>
      </w:r>
      <w:r>
        <w:rPr>
          <w:b/>
          <w:lang w:val="en-US"/>
        </w:rPr>
        <w:t>III</w:t>
      </w:r>
      <w:r>
        <w:rPr>
          <w:b/>
          <w:lang w:val="uk-UA"/>
        </w:rPr>
        <w:t>. Інструкція з підготовки тендерної пропозиції</w:t>
      </w:r>
    </w:p>
    <w:p w:rsidR="004D1C1F" w:rsidRDefault="000F13CC">
      <w:pPr>
        <w:pStyle w:val="afe"/>
        <w:numPr>
          <w:ilvl w:val="0"/>
          <w:numId w:val="4"/>
        </w:numPr>
        <w:ind w:left="0"/>
        <w:rPr>
          <w:lang w:val="uk-UA"/>
        </w:rPr>
      </w:pPr>
      <w:r>
        <w:rPr>
          <w:lang w:eastAsia="uk-UA"/>
        </w:rPr>
        <w:t>Змі</w:t>
      </w:r>
      <w:proofErr w:type="gramStart"/>
      <w:r>
        <w:rPr>
          <w:lang w:eastAsia="uk-UA"/>
        </w:rPr>
        <w:t>ст</w:t>
      </w:r>
      <w:proofErr w:type="gramEnd"/>
      <w:r>
        <w:rPr>
          <w:lang w:eastAsia="uk-UA"/>
        </w:rPr>
        <w:t xml:space="preserve"> і спосіб подання тендерної пропозиції</w:t>
      </w:r>
    </w:p>
    <w:p w:rsidR="004D1C1F" w:rsidRDefault="000F13CC">
      <w:pPr>
        <w:pStyle w:val="afe"/>
        <w:numPr>
          <w:ilvl w:val="0"/>
          <w:numId w:val="4"/>
        </w:numPr>
        <w:ind w:left="0"/>
        <w:rPr>
          <w:lang w:val="uk-UA"/>
        </w:rPr>
      </w:pPr>
      <w:r>
        <w:rPr>
          <w:lang w:eastAsia="uk-UA"/>
        </w:rPr>
        <w:t>Забезпечення тендерної пропозиції</w:t>
      </w:r>
    </w:p>
    <w:p w:rsidR="004D1C1F" w:rsidRDefault="000F13CC">
      <w:pPr>
        <w:pStyle w:val="afe"/>
        <w:numPr>
          <w:ilvl w:val="0"/>
          <w:numId w:val="4"/>
        </w:numPr>
        <w:ind w:left="0"/>
        <w:rPr>
          <w:lang w:val="uk-UA"/>
        </w:rPr>
      </w:pPr>
      <w:r>
        <w:rPr>
          <w:lang w:eastAsia="uk-UA"/>
        </w:rPr>
        <w:t>Умови повернення чи неповернення забезпечення тендерної пропозиції</w:t>
      </w:r>
    </w:p>
    <w:p w:rsidR="004D1C1F" w:rsidRDefault="000F13CC">
      <w:pPr>
        <w:pStyle w:val="afe"/>
        <w:numPr>
          <w:ilvl w:val="0"/>
          <w:numId w:val="4"/>
        </w:numPr>
        <w:ind w:left="0"/>
        <w:rPr>
          <w:lang w:val="uk-UA"/>
        </w:rPr>
      </w:pPr>
      <w:r>
        <w:rPr>
          <w:lang w:eastAsia="uk-UA"/>
        </w:rPr>
        <w:t>Строк, протягом якого тендерні пропозиції є дійсними</w:t>
      </w:r>
    </w:p>
    <w:p w:rsidR="004D1C1F" w:rsidRDefault="000F13CC">
      <w:pPr>
        <w:pStyle w:val="afe"/>
        <w:numPr>
          <w:ilvl w:val="0"/>
          <w:numId w:val="4"/>
        </w:numPr>
        <w:ind w:left="0"/>
        <w:rPr>
          <w:lang w:val="uk-UA"/>
        </w:rPr>
      </w:pPr>
      <w:r>
        <w:t>Кваліфікаційні критерії до учасників</w:t>
      </w:r>
      <w:r>
        <w:rPr>
          <w:b/>
          <w:color w:val="000000"/>
        </w:rPr>
        <w:t xml:space="preserve"> </w:t>
      </w:r>
      <w:proofErr w:type="gramStart"/>
      <w:r>
        <w:rPr>
          <w:color w:val="000000"/>
        </w:rPr>
        <w:t>в</w:t>
      </w:r>
      <w:proofErr w:type="gramEnd"/>
      <w:r>
        <w:rPr>
          <w:color w:val="000000"/>
        </w:rPr>
        <w:t>ідповідно до статті 16 Закону</w:t>
      </w:r>
      <w:r>
        <w:t xml:space="preserve"> та вимоги, установлені статтею 17 Закону</w:t>
      </w:r>
      <w:r>
        <w:rPr>
          <w:lang w:val="uk-UA"/>
        </w:rPr>
        <w:t xml:space="preserve"> (п. 47 Особливостей)</w:t>
      </w:r>
    </w:p>
    <w:p w:rsidR="004D1C1F" w:rsidRDefault="000F13CC">
      <w:pPr>
        <w:pStyle w:val="afe"/>
        <w:numPr>
          <w:ilvl w:val="0"/>
          <w:numId w:val="4"/>
        </w:numPr>
        <w:ind w:left="0"/>
        <w:rPr>
          <w:lang w:val="uk-UA"/>
        </w:rPr>
      </w:pPr>
      <w:r>
        <w:rPr>
          <w:lang w:eastAsia="uk-UA"/>
        </w:rPr>
        <w:t xml:space="preserve">Інформація про </w:t>
      </w:r>
      <w:proofErr w:type="gramStart"/>
      <w:r>
        <w:rPr>
          <w:lang w:eastAsia="uk-UA"/>
        </w:rPr>
        <w:t>техн</w:t>
      </w:r>
      <w:proofErr w:type="gramEnd"/>
      <w:r>
        <w:rPr>
          <w:lang w:eastAsia="uk-UA"/>
        </w:rPr>
        <w:t>ічні, якісні та кількісні характеристики предмета закупівлі</w:t>
      </w:r>
    </w:p>
    <w:p w:rsidR="004D1C1F" w:rsidRDefault="000F13CC">
      <w:pPr>
        <w:pStyle w:val="afe"/>
        <w:numPr>
          <w:ilvl w:val="0"/>
          <w:numId w:val="4"/>
        </w:numPr>
        <w:ind w:left="0"/>
        <w:rPr>
          <w:lang w:val="uk-UA"/>
        </w:rPr>
      </w:pPr>
      <w:r>
        <w:rPr>
          <w:color w:val="000000"/>
        </w:rPr>
        <w:t xml:space="preserve">Інформація про маркування, протоколи випробувань або сертифікати, що </w:t>
      </w:r>
      <w:proofErr w:type="gramStart"/>
      <w:r>
        <w:rPr>
          <w:color w:val="000000"/>
        </w:rPr>
        <w:t>п</w:t>
      </w:r>
      <w:proofErr w:type="gramEnd"/>
      <w:r>
        <w:rPr>
          <w:color w:val="000000"/>
        </w:rPr>
        <w:t>ідтверджують відповідність предмета закупівлі встановленим замовником вимогам (у разі потреби)</w:t>
      </w:r>
    </w:p>
    <w:p w:rsidR="004D1C1F" w:rsidRDefault="000F13CC">
      <w:pPr>
        <w:pStyle w:val="12"/>
        <w:numPr>
          <w:ilvl w:val="0"/>
          <w:numId w:val="4"/>
        </w:numPr>
        <w:ind w:left="12" w:hanging="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4D1C1F" w:rsidRDefault="000F13CC">
      <w:pPr>
        <w:pStyle w:val="afe"/>
        <w:numPr>
          <w:ilvl w:val="0"/>
          <w:numId w:val="4"/>
        </w:numPr>
        <w:ind w:left="0"/>
        <w:rPr>
          <w:lang w:val="uk-UA"/>
        </w:rPr>
      </w:pPr>
      <w:r>
        <w:rPr>
          <w:lang w:eastAsia="uk-UA"/>
        </w:rPr>
        <w:t>Унесення змін або відкликання тендерної пропозиції учасником</w:t>
      </w:r>
    </w:p>
    <w:p w:rsidR="004D1C1F" w:rsidRDefault="000F13CC">
      <w:pPr>
        <w:rPr>
          <w:b/>
          <w:lang w:val="uk-UA"/>
        </w:rPr>
      </w:pPr>
      <w:r>
        <w:rPr>
          <w:b/>
          <w:lang w:val="uk-UA"/>
        </w:rPr>
        <w:t xml:space="preserve">Розділ </w:t>
      </w:r>
      <w:r>
        <w:rPr>
          <w:b/>
          <w:lang w:val="en-US"/>
        </w:rPr>
        <w:t>IV</w:t>
      </w:r>
      <w:r>
        <w:rPr>
          <w:b/>
          <w:lang w:val="uk-UA"/>
        </w:rPr>
        <w:t>. Подання та розкриття тендерної пропозиції</w:t>
      </w:r>
    </w:p>
    <w:p w:rsidR="004D1C1F" w:rsidRDefault="000F13CC">
      <w:pPr>
        <w:pStyle w:val="afe"/>
        <w:numPr>
          <w:ilvl w:val="0"/>
          <w:numId w:val="5"/>
        </w:numPr>
        <w:ind w:left="0"/>
        <w:rPr>
          <w:lang w:val="uk-UA"/>
        </w:rPr>
      </w:pPr>
      <w:r>
        <w:rPr>
          <w:lang w:val="uk-UA"/>
        </w:rPr>
        <w:t>Кінцевий строк подання тендерної пропозиції</w:t>
      </w:r>
    </w:p>
    <w:p w:rsidR="004D1C1F" w:rsidRDefault="000F13CC">
      <w:pPr>
        <w:pStyle w:val="afe"/>
        <w:numPr>
          <w:ilvl w:val="0"/>
          <w:numId w:val="5"/>
        </w:numPr>
        <w:ind w:left="0"/>
        <w:rPr>
          <w:lang w:val="uk-UA"/>
        </w:rPr>
      </w:pPr>
      <w:r>
        <w:rPr>
          <w:lang w:val="uk-UA"/>
        </w:rPr>
        <w:t>Дата та час розкриття тендерної пропозиції</w:t>
      </w:r>
    </w:p>
    <w:p w:rsidR="004D1C1F" w:rsidRDefault="000F13CC">
      <w:pPr>
        <w:rPr>
          <w:b/>
          <w:lang w:val="uk-UA"/>
        </w:rPr>
      </w:pPr>
      <w:r>
        <w:rPr>
          <w:b/>
          <w:lang w:val="uk-UA"/>
        </w:rPr>
        <w:t xml:space="preserve">Розділ </w:t>
      </w:r>
      <w:r>
        <w:rPr>
          <w:b/>
          <w:lang w:val="en-US"/>
        </w:rPr>
        <w:t>V</w:t>
      </w:r>
      <w:r>
        <w:rPr>
          <w:b/>
          <w:lang w:val="uk-UA"/>
        </w:rPr>
        <w:t>. Оцінка тендерної пропозиції</w:t>
      </w:r>
    </w:p>
    <w:p w:rsidR="004D1C1F" w:rsidRDefault="000F13CC">
      <w:pPr>
        <w:pStyle w:val="afe"/>
        <w:numPr>
          <w:ilvl w:val="0"/>
          <w:numId w:val="6"/>
        </w:numPr>
        <w:ind w:left="0"/>
        <w:rPr>
          <w:lang w:val="uk-UA" w:eastAsia="uk-UA"/>
        </w:rPr>
      </w:pPr>
      <w:r>
        <w:rPr>
          <w:lang w:eastAsia="uk-UA"/>
        </w:rPr>
        <w:t>Перелік критерії</w:t>
      </w:r>
      <w:proofErr w:type="gramStart"/>
      <w:r>
        <w:rPr>
          <w:lang w:eastAsia="uk-UA"/>
        </w:rPr>
        <w:t>в</w:t>
      </w:r>
      <w:proofErr w:type="gramEnd"/>
      <w:r>
        <w:rPr>
          <w:lang w:eastAsia="uk-UA"/>
        </w:rPr>
        <w:t xml:space="preserve"> </w:t>
      </w:r>
      <w:proofErr w:type="gramStart"/>
      <w:r>
        <w:rPr>
          <w:lang w:eastAsia="uk-UA"/>
        </w:rPr>
        <w:t>та</w:t>
      </w:r>
      <w:proofErr w:type="gramEnd"/>
      <w:r>
        <w:rPr>
          <w:lang w:eastAsia="uk-UA"/>
        </w:rPr>
        <w:t xml:space="preserve"> методика оцінки тендерної пропозиції із зазначенням питомої ваги критерію</w:t>
      </w:r>
    </w:p>
    <w:p w:rsidR="004D1C1F" w:rsidRDefault="000F13CC">
      <w:pPr>
        <w:pStyle w:val="afe"/>
        <w:numPr>
          <w:ilvl w:val="0"/>
          <w:numId w:val="6"/>
        </w:numPr>
        <w:ind w:left="0"/>
        <w:rPr>
          <w:lang w:val="uk-UA"/>
        </w:rPr>
      </w:pPr>
      <w:r>
        <w:rPr>
          <w:lang w:eastAsia="uk-UA"/>
        </w:rPr>
        <w:t>Інша інформація</w:t>
      </w:r>
    </w:p>
    <w:p w:rsidR="004D1C1F" w:rsidRDefault="000F13CC">
      <w:pPr>
        <w:pStyle w:val="afe"/>
        <w:numPr>
          <w:ilvl w:val="0"/>
          <w:numId w:val="6"/>
        </w:numPr>
        <w:ind w:left="0"/>
        <w:rPr>
          <w:lang w:val="uk-UA"/>
        </w:rPr>
      </w:pPr>
      <w:r>
        <w:rPr>
          <w:bCs/>
          <w:color w:val="000000"/>
          <w:sz w:val="22"/>
          <w:szCs w:val="22"/>
        </w:rPr>
        <w:t xml:space="preserve">Опис та приклади формальних (несуттєвих) помилок, допущення яких учасниками не призведе </w:t>
      </w:r>
      <w:proofErr w:type="gramStart"/>
      <w:r>
        <w:rPr>
          <w:bCs/>
          <w:color w:val="000000"/>
          <w:sz w:val="22"/>
          <w:szCs w:val="22"/>
        </w:rPr>
        <w:t>до</w:t>
      </w:r>
      <w:proofErr w:type="gramEnd"/>
      <w:r>
        <w:rPr>
          <w:bCs/>
          <w:color w:val="000000"/>
          <w:sz w:val="22"/>
          <w:szCs w:val="22"/>
        </w:rPr>
        <w:t xml:space="preserve"> відхилення їх тендерних пропозицій</w:t>
      </w:r>
    </w:p>
    <w:p w:rsidR="004D1C1F" w:rsidRDefault="000F13CC">
      <w:pPr>
        <w:pStyle w:val="afe"/>
        <w:numPr>
          <w:ilvl w:val="0"/>
          <w:numId w:val="6"/>
        </w:numPr>
        <w:ind w:left="0"/>
        <w:rPr>
          <w:lang w:val="uk-UA"/>
        </w:rPr>
      </w:pPr>
      <w:r>
        <w:rPr>
          <w:lang w:eastAsia="uk-UA"/>
        </w:rPr>
        <w:t>Відхилення тендерних пропозицій</w:t>
      </w:r>
    </w:p>
    <w:p w:rsidR="004D1C1F" w:rsidRDefault="000F13CC">
      <w:pPr>
        <w:rPr>
          <w:b/>
          <w:lang w:val="uk-UA" w:eastAsia="uk-UA"/>
        </w:rPr>
      </w:pPr>
      <w:r>
        <w:rPr>
          <w:b/>
          <w:lang w:val="uk-UA"/>
        </w:rPr>
        <w:t xml:space="preserve">Розділ </w:t>
      </w:r>
      <w:r>
        <w:rPr>
          <w:b/>
          <w:lang w:val="en-US"/>
        </w:rPr>
        <w:t>VI</w:t>
      </w:r>
      <w:r>
        <w:rPr>
          <w:b/>
          <w:lang w:val="uk-UA"/>
        </w:rPr>
        <w:t xml:space="preserve">. </w:t>
      </w:r>
      <w:r>
        <w:rPr>
          <w:b/>
          <w:lang w:eastAsia="uk-UA"/>
        </w:rPr>
        <w:t>Результати т</w:t>
      </w:r>
      <w:r>
        <w:rPr>
          <w:b/>
          <w:lang w:val="uk-UA" w:eastAsia="uk-UA"/>
        </w:rPr>
        <w:t>ендеру</w:t>
      </w:r>
      <w:r>
        <w:rPr>
          <w:b/>
          <w:lang w:eastAsia="uk-UA"/>
        </w:rPr>
        <w:t xml:space="preserve"> та укладання договору </w:t>
      </w:r>
      <w:proofErr w:type="gramStart"/>
      <w:r>
        <w:rPr>
          <w:b/>
          <w:lang w:eastAsia="uk-UA"/>
        </w:rPr>
        <w:t>про</w:t>
      </w:r>
      <w:proofErr w:type="gramEnd"/>
      <w:r>
        <w:rPr>
          <w:b/>
          <w:lang w:eastAsia="uk-UA"/>
        </w:rPr>
        <w:t xml:space="preserve"> закупівлю</w:t>
      </w:r>
    </w:p>
    <w:p w:rsidR="004D1C1F" w:rsidRDefault="000F13CC">
      <w:pPr>
        <w:pStyle w:val="afe"/>
        <w:numPr>
          <w:ilvl w:val="0"/>
          <w:numId w:val="7"/>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4D1C1F" w:rsidRDefault="000F13CC">
      <w:pPr>
        <w:pStyle w:val="afe"/>
        <w:numPr>
          <w:ilvl w:val="0"/>
          <w:numId w:val="7"/>
        </w:numPr>
        <w:ind w:left="0"/>
        <w:rPr>
          <w:lang w:val="uk-UA"/>
        </w:rPr>
      </w:pPr>
      <w:r>
        <w:rPr>
          <w:lang w:eastAsia="uk-UA"/>
        </w:rPr>
        <w:t>Строк укладання договору</w:t>
      </w:r>
    </w:p>
    <w:p w:rsidR="004D1C1F" w:rsidRDefault="000F13CC">
      <w:pPr>
        <w:pStyle w:val="afe"/>
        <w:numPr>
          <w:ilvl w:val="0"/>
          <w:numId w:val="7"/>
        </w:numPr>
        <w:ind w:left="0"/>
        <w:rPr>
          <w:lang w:val="uk-UA"/>
        </w:rPr>
      </w:pPr>
      <w:r>
        <w:rPr>
          <w:lang w:eastAsia="uk-UA"/>
        </w:rPr>
        <w:t xml:space="preserve">Проект договору </w:t>
      </w:r>
      <w:proofErr w:type="gramStart"/>
      <w:r>
        <w:rPr>
          <w:lang w:eastAsia="uk-UA"/>
        </w:rPr>
        <w:t>про</w:t>
      </w:r>
      <w:proofErr w:type="gramEnd"/>
      <w:r>
        <w:rPr>
          <w:lang w:eastAsia="uk-UA"/>
        </w:rPr>
        <w:t xml:space="preserve"> закупівлю</w:t>
      </w:r>
    </w:p>
    <w:p w:rsidR="004D1C1F" w:rsidRDefault="000F13CC">
      <w:pPr>
        <w:pStyle w:val="afe"/>
        <w:numPr>
          <w:ilvl w:val="0"/>
          <w:numId w:val="7"/>
        </w:numPr>
        <w:ind w:left="0"/>
        <w:rPr>
          <w:lang w:val="uk-UA"/>
        </w:rPr>
      </w:pPr>
      <w:r>
        <w:rPr>
          <w:lang w:eastAsia="uk-UA"/>
        </w:rPr>
        <w:t xml:space="preserve">Істотні умови, що обов’язково включаються </w:t>
      </w:r>
      <w:proofErr w:type="gramStart"/>
      <w:r>
        <w:rPr>
          <w:lang w:eastAsia="uk-UA"/>
        </w:rPr>
        <w:t>до</w:t>
      </w:r>
      <w:proofErr w:type="gramEnd"/>
      <w:r>
        <w:rPr>
          <w:lang w:eastAsia="uk-UA"/>
        </w:rPr>
        <w:t xml:space="preserve"> договору про закупівлю</w:t>
      </w:r>
    </w:p>
    <w:p w:rsidR="004D1C1F" w:rsidRDefault="000F13CC">
      <w:pPr>
        <w:pStyle w:val="afe"/>
        <w:numPr>
          <w:ilvl w:val="0"/>
          <w:numId w:val="7"/>
        </w:numPr>
        <w:ind w:left="0"/>
        <w:rPr>
          <w:lang w:val="uk-UA"/>
        </w:rPr>
      </w:pPr>
      <w:r>
        <w:rPr>
          <w:lang w:eastAsia="uk-UA"/>
        </w:rPr>
        <w:t xml:space="preserve">Дії замовника при відмові переможця торгів </w:t>
      </w:r>
      <w:proofErr w:type="gramStart"/>
      <w:r>
        <w:rPr>
          <w:lang w:eastAsia="uk-UA"/>
        </w:rPr>
        <w:t>п</w:t>
      </w:r>
      <w:proofErr w:type="gramEnd"/>
      <w:r>
        <w:rPr>
          <w:lang w:eastAsia="uk-UA"/>
        </w:rPr>
        <w:t>ідписати договір про закупівлю</w:t>
      </w:r>
    </w:p>
    <w:p w:rsidR="004D1C1F" w:rsidRDefault="000F13CC">
      <w:pPr>
        <w:pStyle w:val="afe"/>
        <w:numPr>
          <w:ilvl w:val="0"/>
          <w:numId w:val="7"/>
        </w:numPr>
        <w:ind w:left="0"/>
        <w:rPr>
          <w:lang w:val="uk-UA"/>
        </w:rPr>
      </w:pPr>
      <w:r>
        <w:rPr>
          <w:lang w:eastAsia="uk-UA"/>
        </w:rPr>
        <w:t xml:space="preserve">Забезпечення виконання договору </w:t>
      </w:r>
      <w:proofErr w:type="gramStart"/>
      <w:r>
        <w:rPr>
          <w:lang w:eastAsia="uk-UA"/>
        </w:rPr>
        <w:t>про</w:t>
      </w:r>
      <w:proofErr w:type="gramEnd"/>
      <w:r>
        <w:rPr>
          <w:lang w:eastAsia="uk-UA"/>
        </w:rPr>
        <w:t xml:space="preserve"> закупівлю</w:t>
      </w:r>
    </w:p>
    <w:p w:rsidR="004D1C1F" w:rsidRDefault="004D1C1F">
      <w:pPr>
        <w:rPr>
          <w:lang w:val="uk-UA"/>
        </w:rPr>
      </w:pPr>
    </w:p>
    <w:p w:rsidR="004D1C1F" w:rsidRDefault="000F13CC">
      <w:r>
        <w:t>ДОДАТОК 1. Тендерна форма «Пропозиція»</w:t>
      </w:r>
    </w:p>
    <w:p w:rsidR="004D1C1F" w:rsidRDefault="000F13CC">
      <w:r>
        <w:t>ДОДАТОК 2. Проект Договору</w:t>
      </w:r>
    </w:p>
    <w:p w:rsidR="004D1C1F" w:rsidRDefault="000F13CC">
      <w:pPr>
        <w:rPr>
          <w:i/>
        </w:rPr>
      </w:pPr>
      <w:r>
        <w:t xml:space="preserve">ДОДОТОК 3 Довідка про наявність </w:t>
      </w:r>
      <w:r>
        <w:rPr>
          <w:color w:val="000000"/>
        </w:rPr>
        <w:t>обладнання, матеріально-технічної бази та технологій</w:t>
      </w:r>
    </w:p>
    <w:p w:rsidR="004D1C1F" w:rsidRDefault="000F13CC">
      <w:r>
        <w:t xml:space="preserve">ДОДАТОК 4 Довідка про наявність працівників </w:t>
      </w:r>
      <w:proofErr w:type="gramStart"/>
      <w:r>
        <w:t>в</w:t>
      </w:r>
      <w:proofErr w:type="gramEnd"/>
      <w:r>
        <w:t xml:space="preserve">ідповідної кваліфікації, які мають необхідні знання та досвід  </w:t>
      </w:r>
    </w:p>
    <w:p w:rsidR="004D1C1F" w:rsidRDefault="000F13CC">
      <w:pPr>
        <w:tabs>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ДОДАТОК 5. Довідка про наявність документально </w:t>
      </w:r>
      <w:proofErr w:type="gramStart"/>
      <w:r>
        <w:rPr>
          <w:color w:val="000000"/>
        </w:rPr>
        <w:t>п</w:t>
      </w:r>
      <w:proofErr w:type="gramEnd"/>
      <w:r>
        <w:rPr>
          <w:color w:val="000000"/>
        </w:rPr>
        <w:t xml:space="preserve">ідтвердженого досвіду </w:t>
      </w:r>
      <w:r>
        <w:rPr>
          <w:color w:val="000000"/>
          <w:highlight w:val="white"/>
        </w:rPr>
        <w:t>виконання аналогічного за предметом закупівлі договору</w:t>
      </w:r>
      <w:r>
        <w:rPr>
          <w:color w:val="000000"/>
        </w:rPr>
        <w:t>.</w:t>
      </w:r>
    </w:p>
    <w:p w:rsidR="004D1C1F" w:rsidRDefault="000F13CC">
      <w:r>
        <w:t>ДОДАТОК 6.</w:t>
      </w:r>
      <w:r>
        <w:rPr>
          <w:sz w:val="23"/>
          <w:szCs w:val="23"/>
        </w:rPr>
        <w:t xml:space="preserve">Наявність фінансової спроможності, яка </w:t>
      </w:r>
      <w:proofErr w:type="gramStart"/>
      <w:r>
        <w:rPr>
          <w:sz w:val="23"/>
          <w:szCs w:val="23"/>
        </w:rPr>
        <w:t>п</w:t>
      </w:r>
      <w:proofErr w:type="gramEnd"/>
      <w:r>
        <w:rPr>
          <w:sz w:val="23"/>
          <w:szCs w:val="23"/>
        </w:rPr>
        <w:t>ідтверджується фінансовою звітністю</w:t>
      </w:r>
    </w:p>
    <w:p w:rsidR="004D1C1F" w:rsidRDefault="000F13CC">
      <w:r>
        <w:t xml:space="preserve">ДОДАТОК 7. Інформація про </w:t>
      </w:r>
      <w:proofErr w:type="gramStart"/>
      <w:r>
        <w:t>техн</w:t>
      </w:r>
      <w:proofErr w:type="gramEnd"/>
      <w:r>
        <w:t>ічні, якісні та кількісні характеристики предмета закупівлі – Технічне завдання.</w:t>
      </w:r>
    </w:p>
    <w:p w:rsidR="004D1C1F" w:rsidRDefault="000F13CC">
      <w:pPr>
        <w:tabs>
          <w:tab w:val="left" w:pos="3585"/>
        </w:tabs>
        <w:rPr>
          <w:lang w:val="uk-UA"/>
        </w:rPr>
      </w:pPr>
      <w:r>
        <w:lastRenderedPageBreak/>
        <w:t>ДОДАТОК 8. Лист-згода на  обробку персональних даних</w:t>
      </w:r>
    </w:p>
    <w:p w:rsidR="004D1C1F" w:rsidRDefault="000F13CC">
      <w:pPr>
        <w:tabs>
          <w:tab w:val="left" w:pos="3585"/>
        </w:tabs>
        <w:rPr>
          <w:lang w:val="uk-UA" w:eastAsia="uk-UA"/>
        </w:rPr>
      </w:pPr>
      <w:r>
        <w:rPr>
          <w:lang w:val="uk-UA" w:eastAsia="uk-UA"/>
        </w:rPr>
        <w:t>ДОДАТОК 9. Проект Договору забезпечення</w:t>
      </w:r>
    </w:p>
    <w:p w:rsidR="004D1C1F" w:rsidRDefault="004D1C1F">
      <w:pPr>
        <w:tabs>
          <w:tab w:val="left" w:pos="3585"/>
        </w:tabs>
        <w:rPr>
          <w:lang w:val="uk-UA"/>
        </w:rPr>
      </w:pPr>
    </w:p>
    <w:p w:rsidR="004D1C1F" w:rsidRDefault="004D1C1F">
      <w:pPr>
        <w:rPr>
          <w:lang w:val="uk-UA" w:eastAsia="uk-UA"/>
        </w:rPr>
      </w:pPr>
    </w:p>
    <w:p w:rsidR="004D1C1F" w:rsidRDefault="004D1C1F">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2725"/>
        <w:gridCol w:w="6923"/>
        <w:gridCol w:w="444"/>
      </w:tblGrid>
      <w:tr w:rsidR="004D1C1F">
        <w:trPr>
          <w:gridAfter w:val="1"/>
          <w:wAfter w:w="209" w:type="pct"/>
        </w:trPr>
        <w:tc>
          <w:tcPr>
            <w:tcW w:w="249" w:type="pct"/>
          </w:tcPr>
          <w:p w:rsidR="004D1C1F" w:rsidRDefault="000F13CC">
            <w:pPr>
              <w:rPr>
                <w:lang w:val="uk-UA"/>
              </w:rPr>
            </w:pPr>
            <w:r>
              <w:rPr>
                <w:lang w:val="uk-UA"/>
              </w:rPr>
              <w:t>№</w:t>
            </w:r>
          </w:p>
        </w:tc>
        <w:tc>
          <w:tcPr>
            <w:tcW w:w="4540" w:type="pct"/>
            <w:gridSpan w:val="2"/>
          </w:tcPr>
          <w:p w:rsidR="004D1C1F" w:rsidRDefault="000F13CC">
            <w:pPr>
              <w:pStyle w:val="afe"/>
              <w:ind w:left="0"/>
              <w:jc w:val="center"/>
              <w:rPr>
                <w:lang w:val="uk-UA"/>
              </w:rPr>
            </w:pPr>
            <w:r>
              <w:rPr>
                <w:b/>
                <w:lang w:val="en-US" w:eastAsia="uk-UA"/>
              </w:rPr>
              <w:t xml:space="preserve">I. </w:t>
            </w:r>
            <w:r>
              <w:rPr>
                <w:b/>
                <w:lang w:eastAsia="uk-UA"/>
              </w:rPr>
              <w:t>Загальні положення</w:t>
            </w:r>
          </w:p>
        </w:tc>
      </w:tr>
      <w:tr w:rsidR="004D1C1F">
        <w:trPr>
          <w:gridAfter w:val="1"/>
          <w:wAfter w:w="209" w:type="pct"/>
        </w:trPr>
        <w:tc>
          <w:tcPr>
            <w:tcW w:w="249" w:type="pct"/>
          </w:tcPr>
          <w:p w:rsidR="004D1C1F" w:rsidRDefault="000F13CC">
            <w:pPr>
              <w:jc w:val="center"/>
              <w:rPr>
                <w:lang w:val="uk-UA"/>
              </w:rPr>
            </w:pPr>
            <w:r>
              <w:rPr>
                <w:lang w:val="uk-UA"/>
              </w:rPr>
              <w:t>1</w:t>
            </w:r>
          </w:p>
        </w:tc>
        <w:tc>
          <w:tcPr>
            <w:tcW w:w="1282" w:type="pct"/>
          </w:tcPr>
          <w:p w:rsidR="004D1C1F" w:rsidRDefault="000F13CC">
            <w:pPr>
              <w:jc w:val="center"/>
              <w:rPr>
                <w:lang w:val="uk-UA"/>
              </w:rPr>
            </w:pPr>
            <w:r>
              <w:rPr>
                <w:lang w:val="uk-UA"/>
              </w:rPr>
              <w:t>2</w:t>
            </w:r>
          </w:p>
        </w:tc>
        <w:tc>
          <w:tcPr>
            <w:tcW w:w="3257" w:type="pct"/>
          </w:tcPr>
          <w:p w:rsidR="004D1C1F" w:rsidRDefault="000F13CC">
            <w:pPr>
              <w:jc w:val="center"/>
              <w:rPr>
                <w:lang w:val="uk-UA"/>
              </w:rPr>
            </w:pPr>
            <w:r>
              <w:rPr>
                <w:lang w:val="uk-UA"/>
              </w:rPr>
              <w:t>3</w:t>
            </w:r>
          </w:p>
        </w:tc>
      </w:tr>
      <w:tr w:rsidR="004D1C1F" w:rsidRPr="008B5C49">
        <w:trPr>
          <w:gridAfter w:val="1"/>
          <w:wAfter w:w="209" w:type="pct"/>
        </w:trPr>
        <w:tc>
          <w:tcPr>
            <w:tcW w:w="249" w:type="pct"/>
          </w:tcPr>
          <w:p w:rsidR="004D1C1F" w:rsidRDefault="000F13CC">
            <w:pPr>
              <w:rPr>
                <w:lang w:val="en-US"/>
              </w:rPr>
            </w:pPr>
            <w:r>
              <w:rPr>
                <w:lang w:val="en-US"/>
              </w:rPr>
              <w:t>1</w:t>
            </w:r>
          </w:p>
        </w:tc>
        <w:tc>
          <w:tcPr>
            <w:tcW w:w="1282" w:type="pct"/>
          </w:tcPr>
          <w:p w:rsidR="004D1C1F" w:rsidRDefault="000F13CC">
            <w:pPr>
              <w:rPr>
                <w:lang w:val="uk-UA"/>
              </w:rPr>
            </w:pPr>
            <w:r>
              <w:rPr>
                <w:lang w:eastAsia="uk-UA"/>
              </w:rPr>
              <w:t>Терміни, які вживаються в тендерній документації</w:t>
            </w:r>
          </w:p>
        </w:tc>
        <w:tc>
          <w:tcPr>
            <w:tcW w:w="3257" w:type="pct"/>
          </w:tcPr>
          <w:p w:rsidR="004D1C1F" w:rsidRDefault="000F13CC">
            <w:pPr>
              <w:snapToGrid w:val="0"/>
              <w:jc w:val="both"/>
              <w:rPr>
                <w:lang w:val="uk-UA"/>
              </w:rPr>
            </w:pPr>
            <w:r>
              <w:rPr>
                <w:lang w:val="uk-UA" w:eastAsia="uk-UA"/>
              </w:rPr>
              <w:t xml:space="preserve">Тендерна документація розроблена на виконання вимог </w:t>
            </w:r>
            <w:hyperlink r:id="rId9" w:tgtFrame="_blank" w:history="1">
              <w:r>
                <w:rPr>
                  <w:lang w:val="uk-UA" w:eastAsia="uk-UA"/>
                </w:rPr>
                <w:t>Закону</w:t>
              </w:r>
            </w:hyperlink>
            <w:r>
              <w:rPr>
                <w:lang w:val="uk-UA" w:eastAsia="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Pr>
                <w:lang w:val="uk-UA"/>
              </w:rPr>
              <w:t xml:space="preserve"> з урахуванням внесених змін </w:t>
            </w:r>
            <w:r>
              <w:rPr>
                <w:lang w:val="uk-UA" w:eastAsia="uk-UA"/>
              </w:rPr>
              <w:t>(далі - Особливості). Терміни вживаються у значенні, наведеному в Законі.</w:t>
            </w:r>
          </w:p>
        </w:tc>
      </w:tr>
      <w:tr w:rsidR="004D1C1F">
        <w:trPr>
          <w:gridAfter w:val="1"/>
          <w:wAfter w:w="209" w:type="pct"/>
        </w:trPr>
        <w:tc>
          <w:tcPr>
            <w:tcW w:w="249" w:type="pct"/>
          </w:tcPr>
          <w:p w:rsidR="004D1C1F" w:rsidRDefault="000F13CC">
            <w:pPr>
              <w:rPr>
                <w:lang w:val="en-US"/>
              </w:rPr>
            </w:pPr>
            <w:r>
              <w:rPr>
                <w:lang w:val="en-US"/>
              </w:rPr>
              <w:t>2</w:t>
            </w:r>
          </w:p>
        </w:tc>
        <w:tc>
          <w:tcPr>
            <w:tcW w:w="1282" w:type="pct"/>
          </w:tcPr>
          <w:p w:rsidR="004D1C1F" w:rsidRDefault="000F13CC">
            <w:pPr>
              <w:rPr>
                <w:lang w:val="uk-UA"/>
              </w:rPr>
            </w:pPr>
            <w:r>
              <w:rPr>
                <w:lang w:eastAsia="uk-UA"/>
              </w:rPr>
              <w:t>Інформація про замовника торгі</w:t>
            </w:r>
            <w:proofErr w:type="gramStart"/>
            <w:r>
              <w:rPr>
                <w:lang w:eastAsia="uk-UA"/>
              </w:rPr>
              <w:t>в</w:t>
            </w:r>
            <w:proofErr w:type="gramEnd"/>
          </w:p>
        </w:tc>
        <w:tc>
          <w:tcPr>
            <w:tcW w:w="3257" w:type="pct"/>
          </w:tcPr>
          <w:p w:rsidR="004D1C1F" w:rsidRDefault="004D1C1F">
            <w:pPr>
              <w:rPr>
                <w:lang w:val="uk-UA"/>
              </w:rPr>
            </w:pPr>
          </w:p>
        </w:tc>
      </w:tr>
      <w:tr w:rsidR="004D1C1F">
        <w:trPr>
          <w:gridAfter w:val="1"/>
          <w:wAfter w:w="209" w:type="pct"/>
        </w:trPr>
        <w:tc>
          <w:tcPr>
            <w:tcW w:w="249" w:type="pct"/>
          </w:tcPr>
          <w:p w:rsidR="004D1C1F" w:rsidRDefault="000F13CC">
            <w:pPr>
              <w:rPr>
                <w:lang w:val="uk-UA"/>
              </w:rPr>
            </w:pPr>
            <w:r>
              <w:rPr>
                <w:lang w:val="en-US"/>
              </w:rPr>
              <w:t>2</w:t>
            </w:r>
            <w:r>
              <w:rPr>
                <w:lang w:val="uk-UA"/>
              </w:rPr>
              <w:t>.1</w:t>
            </w:r>
          </w:p>
        </w:tc>
        <w:tc>
          <w:tcPr>
            <w:tcW w:w="1282" w:type="pct"/>
          </w:tcPr>
          <w:p w:rsidR="004D1C1F" w:rsidRDefault="000F13CC">
            <w:pPr>
              <w:rPr>
                <w:lang w:val="uk-UA"/>
              </w:rPr>
            </w:pPr>
            <w:r>
              <w:rPr>
                <w:lang w:eastAsia="uk-UA"/>
              </w:rPr>
              <w:t>повне найменування</w:t>
            </w:r>
          </w:p>
        </w:tc>
        <w:tc>
          <w:tcPr>
            <w:tcW w:w="3257" w:type="pct"/>
          </w:tcPr>
          <w:p w:rsidR="004D1C1F" w:rsidRDefault="000F13CC">
            <w:pPr>
              <w:jc w:val="both"/>
              <w:outlineLvl w:val="0"/>
            </w:pPr>
            <w:r>
              <w:t>3 Державний пожежно-рятувальний загін Головного управління</w:t>
            </w:r>
            <w:proofErr w:type="gramStart"/>
            <w:r>
              <w:t xml:space="preserve"> </w:t>
            </w:r>
            <w:r>
              <w:rPr>
                <w:color w:val="00000A"/>
              </w:rPr>
              <w:t>Д</w:t>
            </w:r>
            <w:proofErr w:type="gramEnd"/>
            <w:r>
              <w:rPr>
                <w:color w:val="00000A"/>
              </w:rPr>
              <w:t>ержавної служби України з надзвичайних ситуацій</w:t>
            </w:r>
            <w:r>
              <w:t xml:space="preserve"> у Кіровоградській області</w:t>
            </w:r>
          </w:p>
          <w:p w:rsidR="004D1C1F" w:rsidRDefault="000F13CC">
            <w:pPr>
              <w:jc w:val="both"/>
              <w:rPr>
                <w:lang w:val="uk-UA"/>
              </w:rPr>
            </w:pPr>
            <w:r>
              <w:t>код ЄДРПОУ 37791578</w:t>
            </w:r>
          </w:p>
        </w:tc>
      </w:tr>
      <w:tr w:rsidR="004D1C1F">
        <w:trPr>
          <w:gridAfter w:val="1"/>
          <w:wAfter w:w="209" w:type="pct"/>
          <w:trHeight w:val="361"/>
        </w:trPr>
        <w:tc>
          <w:tcPr>
            <w:tcW w:w="249" w:type="pct"/>
          </w:tcPr>
          <w:p w:rsidR="004D1C1F" w:rsidRDefault="000F13CC">
            <w:pPr>
              <w:rPr>
                <w:lang w:val="uk-UA"/>
              </w:rPr>
            </w:pPr>
            <w:r>
              <w:rPr>
                <w:lang w:val="uk-UA"/>
              </w:rPr>
              <w:t>2.2</w:t>
            </w:r>
          </w:p>
        </w:tc>
        <w:tc>
          <w:tcPr>
            <w:tcW w:w="1282" w:type="pct"/>
          </w:tcPr>
          <w:p w:rsidR="004D1C1F" w:rsidRDefault="000F13CC">
            <w:pPr>
              <w:rPr>
                <w:lang w:val="uk-UA"/>
              </w:rPr>
            </w:pPr>
            <w:proofErr w:type="gramStart"/>
            <w:r>
              <w:rPr>
                <w:lang w:eastAsia="uk-UA"/>
              </w:rPr>
              <w:t>м</w:t>
            </w:r>
            <w:proofErr w:type="gramEnd"/>
            <w:r>
              <w:rPr>
                <w:lang w:eastAsia="uk-UA"/>
              </w:rPr>
              <w:t>ісцезнаходження</w:t>
            </w:r>
          </w:p>
        </w:tc>
        <w:tc>
          <w:tcPr>
            <w:tcW w:w="3257" w:type="pct"/>
          </w:tcPr>
          <w:p w:rsidR="004D1C1F" w:rsidRDefault="000F13CC">
            <w:pPr>
              <w:jc w:val="both"/>
              <w:rPr>
                <w:lang w:val="uk-UA"/>
              </w:rPr>
            </w:pPr>
            <w:r>
              <w:t>вул. Соборна, будинок 3а, смт. Голованівськ, Кіровоградська область, 26500.</w:t>
            </w:r>
            <w:r>
              <w:rPr>
                <w:lang w:val="uk-UA"/>
              </w:rPr>
              <w:t>Украї</w:t>
            </w:r>
            <w:proofErr w:type="gramStart"/>
            <w:r>
              <w:rPr>
                <w:lang w:val="uk-UA"/>
              </w:rPr>
              <w:t>на</w:t>
            </w:r>
            <w:proofErr w:type="gramEnd"/>
          </w:p>
        </w:tc>
      </w:tr>
      <w:tr w:rsidR="004D1C1F">
        <w:trPr>
          <w:gridAfter w:val="1"/>
          <w:wAfter w:w="209" w:type="pct"/>
        </w:trPr>
        <w:tc>
          <w:tcPr>
            <w:tcW w:w="249" w:type="pct"/>
          </w:tcPr>
          <w:p w:rsidR="004D1C1F" w:rsidRDefault="000F13CC">
            <w:pPr>
              <w:rPr>
                <w:lang w:val="uk-UA"/>
              </w:rPr>
            </w:pPr>
            <w:r>
              <w:rPr>
                <w:lang w:val="uk-UA"/>
              </w:rPr>
              <w:t>2.3</w:t>
            </w:r>
          </w:p>
        </w:tc>
        <w:tc>
          <w:tcPr>
            <w:tcW w:w="1282" w:type="pct"/>
          </w:tcPr>
          <w:p w:rsidR="004D1C1F" w:rsidRDefault="000F13CC">
            <w:pPr>
              <w:rPr>
                <w:lang w:eastAsia="uk-UA"/>
              </w:rPr>
            </w:pPr>
            <w:r>
              <w:rPr>
                <w:lang w:eastAsia="uk-UA"/>
              </w:rPr>
              <w:t>посадова особа замовника, уповноважена здійснювати зв'язок з учасниками</w:t>
            </w:r>
          </w:p>
        </w:tc>
        <w:tc>
          <w:tcPr>
            <w:tcW w:w="3257" w:type="pct"/>
          </w:tcPr>
          <w:p w:rsidR="004D1C1F" w:rsidRDefault="000F13CC">
            <w:pPr>
              <w:jc w:val="both"/>
            </w:pPr>
            <w:r>
              <w:rPr>
                <w:lang w:val="uk-UA"/>
              </w:rPr>
              <w:t>Д</w:t>
            </w:r>
            <w:r>
              <w:t>удник Анастасія Миколаївна, уповноважена особа, завідувач групи ресурсного забезпечення 3 ДПРЗ ГУ ДСНС України у Кіровоградській області.</w:t>
            </w:r>
          </w:p>
          <w:p w:rsidR="004D1C1F" w:rsidRDefault="000F13CC">
            <w:pPr>
              <w:jc w:val="both"/>
            </w:pPr>
            <w:r>
              <w:t>Адреса: вул. Соборна, будинок 3а, смт. Голованівськ, Кіровоградська область, 26500.</w:t>
            </w:r>
          </w:p>
          <w:p w:rsidR="004D1C1F" w:rsidRDefault="000F13CC">
            <w:pPr>
              <w:jc w:val="both"/>
            </w:pPr>
            <w:r>
              <w:t>Тел.: +380960889871</w:t>
            </w:r>
          </w:p>
          <w:p w:rsidR="004D1C1F" w:rsidRDefault="000F13CC">
            <w:pPr>
              <w:jc w:val="both"/>
              <w:rPr>
                <w:lang w:val="uk-UA"/>
              </w:rPr>
            </w:pPr>
            <w:r>
              <w:rPr>
                <w:sz w:val="22"/>
                <w:szCs w:val="22"/>
              </w:rPr>
              <w:t xml:space="preserve">E-mail: </w:t>
            </w:r>
            <w:r>
              <w:rPr>
                <w:rFonts w:eastAsia="SimSun"/>
                <w:sz w:val="22"/>
                <w:szCs w:val="22"/>
                <w:lang w:val="en-US" w:eastAsia="zh-CN"/>
              </w:rPr>
              <w:t>dudnichka</w:t>
            </w:r>
            <w:r>
              <w:rPr>
                <w:rFonts w:eastAsia="SimSun"/>
                <w:sz w:val="22"/>
                <w:szCs w:val="22"/>
                <w:lang w:eastAsia="zh-CN"/>
              </w:rPr>
              <w:t>_</w:t>
            </w:r>
            <w:r>
              <w:rPr>
                <w:rFonts w:eastAsia="SimSun"/>
                <w:sz w:val="22"/>
                <w:szCs w:val="22"/>
                <w:lang w:val="en-US" w:eastAsia="zh-CN"/>
              </w:rPr>
              <w:t>nastya</w:t>
            </w:r>
            <w:r>
              <w:rPr>
                <w:rFonts w:eastAsia="SimSun"/>
                <w:sz w:val="22"/>
                <w:szCs w:val="22"/>
                <w:lang w:eastAsia="zh-CN"/>
              </w:rPr>
              <w:t>@</w:t>
            </w:r>
            <w:r>
              <w:rPr>
                <w:rFonts w:eastAsia="SimSun"/>
                <w:sz w:val="22"/>
                <w:szCs w:val="22"/>
                <w:lang w:val="en-US" w:eastAsia="zh-CN"/>
              </w:rPr>
              <w:t>ukr</w:t>
            </w:r>
            <w:r>
              <w:rPr>
                <w:rFonts w:eastAsia="SimSun"/>
                <w:sz w:val="22"/>
                <w:szCs w:val="22"/>
                <w:lang w:eastAsia="zh-CN"/>
              </w:rPr>
              <w:t>.</w:t>
            </w:r>
            <w:r>
              <w:rPr>
                <w:rFonts w:eastAsia="SimSun"/>
                <w:sz w:val="22"/>
                <w:szCs w:val="22"/>
                <w:lang w:val="en-US" w:eastAsia="zh-CN"/>
              </w:rPr>
              <w:t>net</w:t>
            </w:r>
          </w:p>
        </w:tc>
      </w:tr>
      <w:tr w:rsidR="004D1C1F">
        <w:trPr>
          <w:gridAfter w:val="1"/>
          <w:wAfter w:w="209" w:type="pct"/>
        </w:trPr>
        <w:tc>
          <w:tcPr>
            <w:tcW w:w="249" w:type="pct"/>
          </w:tcPr>
          <w:p w:rsidR="004D1C1F" w:rsidRDefault="000F13CC">
            <w:pPr>
              <w:rPr>
                <w:lang w:val="uk-UA"/>
              </w:rPr>
            </w:pPr>
            <w:r>
              <w:rPr>
                <w:lang w:val="uk-UA"/>
              </w:rPr>
              <w:t>3</w:t>
            </w:r>
          </w:p>
        </w:tc>
        <w:tc>
          <w:tcPr>
            <w:tcW w:w="1282" w:type="pct"/>
          </w:tcPr>
          <w:p w:rsidR="004D1C1F" w:rsidRDefault="000F13CC">
            <w:pPr>
              <w:rPr>
                <w:lang w:eastAsia="uk-UA"/>
              </w:rPr>
            </w:pPr>
            <w:r>
              <w:rPr>
                <w:lang w:eastAsia="uk-UA"/>
              </w:rPr>
              <w:t>Процедура закупі</w:t>
            </w:r>
            <w:proofErr w:type="gramStart"/>
            <w:r>
              <w:rPr>
                <w:lang w:eastAsia="uk-UA"/>
              </w:rPr>
              <w:t>вл</w:t>
            </w:r>
            <w:proofErr w:type="gramEnd"/>
            <w:r>
              <w:rPr>
                <w:lang w:eastAsia="uk-UA"/>
              </w:rPr>
              <w:t>і</w:t>
            </w:r>
          </w:p>
        </w:tc>
        <w:tc>
          <w:tcPr>
            <w:tcW w:w="3257" w:type="pct"/>
          </w:tcPr>
          <w:p w:rsidR="004D1C1F" w:rsidRDefault="000F13CC">
            <w:pPr>
              <w:rPr>
                <w:lang w:val="uk-UA"/>
              </w:rPr>
            </w:pPr>
            <w:r>
              <w:rPr>
                <w:lang w:val="uk-UA"/>
              </w:rPr>
              <w:t>відкриті торги</w:t>
            </w:r>
            <w:r>
              <w:t xml:space="preserve"> з</w:t>
            </w:r>
            <w:r>
              <w:rPr>
                <w:spacing w:val="-3"/>
              </w:rPr>
              <w:t xml:space="preserve"> </w:t>
            </w:r>
            <w:r>
              <w:rPr>
                <w:sz w:val="22"/>
                <w:szCs w:val="22"/>
                <w:lang w:eastAsia="uk-UA"/>
              </w:rPr>
              <w:t>Особливост</w:t>
            </w:r>
            <w:r>
              <w:rPr>
                <w:sz w:val="22"/>
                <w:szCs w:val="22"/>
                <w:lang w:val="uk-UA" w:eastAsia="uk-UA"/>
              </w:rPr>
              <w:t>ями</w:t>
            </w:r>
          </w:p>
        </w:tc>
      </w:tr>
      <w:tr w:rsidR="004D1C1F">
        <w:trPr>
          <w:gridAfter w:val="1"/>
          <w:wAfter w:w="209" w:type="pct"/>
        </w:trPr>
        <w:tc>
          <w:tcPr>
            <w:tcW w:w="249" w:type="pct"/>
          </w:tcPr>
          <w:p w:rsidR="004D1C1F" w:rsidRDefault="000F13CC">
            <w:pPr>
              <w:rPr>
                <w:lang w:val="uk-UA"/>
              </w:rPr>
            </w:pPr>
            <w:r>
              <w:rPr>
                <w:lang w:val="uk-UA"/>
              </w:rPr>
              <w:t>4.</w:t>
            </w:r>
          </w:p>
        </w:tc>
        <w:tc>
          <w:tcPr>
            <w:tcW w:w="1282" w:type="pct"/>
          </w:tcPr>
          <w:p w:rsidR="004D1C1F" w:rsidRDefault="000F13CC">
            <w:pPr>
              <w:rPr>
                <w:lang w:eastAsia="uk-UA"/>
              </w:rPr>
            </w:pPr>
            <w:r>
              <w:rPr>
                <w:lang w:eastAsia="uk-UA"/>
              </w:rPr>
              <w:t>назва предмета закупі</w:t>
            </w:r>
            <w:proofErr w:type="gramStart"/>
            <w:r>
              <w:rPr>
                <w:lang w:eastAsia="uk-UA"/>
              </w:rPr>
              <w:t>вл</w:t>
            </w:r>
            <w:proofErr w:type="gramEnd"/>
            <w:r>
              <w:rPr>
                <w:lang w:eastAsia="uk-UA"/>
              </w:rPr>
              <w:t>і</w:t>
            </w:r>
          </w:p>
        </w:tc>
        <w:tc>
          <w:tcPr>
            <w:tcW w:w="3257" w:type="pct"/>
          </w:tcPr>
          <w:p w:rsidR="004D1C1F" w:rsidRDefault="000F13CC">
            <w:pPr>
              <w:jc w:val="both"/>
              <w:rPr>
                <w:bCs/>
              </w:rPr>
            </w:pPr>
            <w:r>
              <w:rPr>
                <w:bCs/>
              </w:rPr>
              <w:t>Капітальний ремонт будівлі 21 ДПРЧ 3 ДПРЗ ГУ ДСНС України у</w:t>
            </w:r>
            <w:proofErr w:type="gramStart"/>
            <w:r>
              <w:rPr>
                <w:bCs/>
              </w:rPr>
              <w:t xml:space="preserve"> К</w:t>
            </w:r>
            <w:proofErr w:type="gramEnd"/>
            <w:r>
              <w:rPr>
                <w:bCs/>
              </w:rPr>
              <w:t xml:space="preserve">іровоградській області (покрівля, фасад та заходи з енергозбереження) </w:t>
            </w:r>
          </w:p>
          <w:p w:rsidR="004D1C1F" w:rsidRPr="000F13CC" w:rsidRDefault="000F13CC">
            <w:pPr>
              <w:pStyle w:val="aff1"/>
              <w:jc w:val="both"/>
              <w:rPr>
                <w:rFonts w:ascii="Times New Roman" w:hAnsi="Times New Roman"/>
                <w:color w:val="000000" w:themeColor="text1"/>
                <w:sz w:val="24"/>
                <w:szCs w:val="24"/>
                <w:lang w:val="ru-RU"/>
              </w:rPr>
            </w:pPr>
            <w:r>
              <w:rPr>
                <w:rFonts w:ascii="Times New Roman" w:eastAsia="Times New Roman" w:hAnsi="Times New Roman"/>
                <w:sz w:val="24"/>
                <w:szCs w:val="24"/>
              </w:rPr>
              <w:t xml:space="preserve"> код національного класифікатора України ДК 021:2015 «Єдиний закупівельний словник» – 45453000-7 - Капітальний ремонт і реставрація</w:t>
            </w:r>
          </w:p>
        </w:tc>
      </w:tr>
      <w:tr w:rsidR="004D1C1F">
        <w:trPr>
          <w:gridAfter w:val="1"/>
          <w:wAfter w:w="209" w:type="pct"/>
        </w:trPr>
        <w:tc>
          <w:tcPr>
            <w:tcW w:w="249" w:type="pct"/>
          </w:tcPr>
          <w:p w:rsidR="004D1C1F" w:rsidRDefault="000F13CC">
            <w:pPr>
              <w:rPr>
                <w:lang w:val="uk-UA"/>
              </w:rPr>
            </w:pPr>
            <w:r>
              <w:rPr>
                <w:lang w:val="uk-UA"/>
              </w:rPr>
              <w:t>4.1</w:t>
            </w:r>
          </w:p>
        </w:tc>
        <w:tc>
          <w:tcPr>
            <w:tcW w:w="1282" w:type="pct"/>
          </w:tcPr>
          <w:p w:rsidR="004D1C1F" w:rsidRDefault="000F13CC">
            <w:pPr>
              <w:rPr>
                <w:lang w:eastAsia="uk-UA"/>
              </w:rPr>
            </w:pPr>
            <w:r>
              <w:rPr>
                <w:lang w:eastAsia="uk-UA"/>
              </w:rPr>
              <w:t>опис окремої частини (частин) предмета закупі</w:t>
            </w:r>
            <w:proofErr w:type="gramStart"/>
            <w:r>
              <w:rPr>
                <w:lang w:eastAsia="uk-UA"/>
              </w:rPr>
              <w:t>вл</w:t>
            </w:r>
            <w:proofErr w:type="gramEnd"/>
            <w:r>
              <w:rPr>
                <w:lang w:eastAsia="uk-UA"/>
              </w:rPr>
              <w:t>і (лота), щодо якої можуть бути подані тендерні пропозиції</w:t>
            </w:r>
          </w:p>
        </w:tc>
        <w:tc>
          <w:tcPr>
            <w:tcW w:w="3257" w:type="pct"/>
          </w:tcPr>
          <w:p w:rsidR="004D1C1F" w:rsidRDefault="000F13CC">
            <w:pPr>
              <w:jc w:val="both"/>
              <w:rPr>
                <w:color w:val="000000" w:themeColor="text1"/>
              </w:rPr>
            </w:pPr>
            <w:r>
              <w:rPr>
                <w:color w:val="000000" w:themeColor="text1"/>
                <w:lang w:val="uk-UA"/>
              </w:rPr>
              <w:t xml:space="preserve">Подання тендерних пропозицій за окремими частинами предмету закупівлі (лотами) цією тендерною документацією не передбачено </w:t>
            </w:r>
          </w:p>
          <w:p w:rsidR="004D1C1F" w:rsidRDefault="004D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4D1C1F">
        <w:trPr>
          <w:gridAfter w:val="1"/>
          <w:wAfter w:w="209" w:type="pct"/>
        </w:trPr>
        <w:tc>
          <w:tcPr>
            <w:tcW w:w="249" w:type="pct"/>
          </w:tcPr>
          <w:p w:rsidR="004D1C1F" w:rsidRDefault="000F13CC">
            <w:pPr>
              <w:rPr>
                <w:lang w:val="uk-UA"/>
              </w:rPr>
            </w:pPr>
            <w:r>
              <w:rPr>
                <w:lang w:val="uk-UA"/>
              </w:rPr>
              <w:t>4.2</w:t>
            </w:r>
          </w:p>
        </w:tc>
        <w:tc>
          <w:tcPr>
            <w:tcW w:w="1282" w:type="pct"/>
          </w:tcPr>
          <w:p w:rsidR="004D1C1F" w:rsidRDefault="000F13CC">
            <w:pPr>
              <w:rPr>
                <w:lang w:val="uk-UA"/>
              </w:rPr>
            </w:pPr>
            <w:proofErr w:type="gramStart"/>
            <w:r>
              <w:t>м</w:t>
            </w:r>
            <w:proofErr w:type="gramEnd"/>
            <w:r>
              <w:t xml:space="preserve">ісце, </w:t>
            </w:r>
          </w:p>
          <w:p w:rsidR="004D1C1F" w:rsidRDefault="000F13CC">
            <w:pPr>
              <w:rPr>
                <w:lang w:eastAsia="uk-UA"/>
              </w:rPr>
            </w:pPr>
            <w:r>
              <w:t>кількість, обсяг поставки товарів (надання послуг, виконання робіт)</w:t>
            </w:r>
          </w:p>
        </w:tc>
        <w:tc>
          <w:tcPr>
            <w:tcW w:w="3257" w:type="pct"/>
          </w:tcPr>
          <w:p w:rsidR="004D1C1F" w:rsidRDefault="000F13CC">
            <w:pPr>
              <w:widowControl w:val="0"/>
              <w:ind w:right="113" w:firstLine="276"/>
              <w:contextualSpacing/>
              <w:rPr>
                <w:rFonts w:eastAsia="Arial"/>
                <w:bCs/>
              </w:rPr>
            </w:pPr>
            <w:r>
              <w:rPr>
                <w:color w:val="000000" w:themeColor="text1"/>
              </w:rPr>
              <w:t xml:space="preserve"> </w:t>
            </w:r>
            <w:r>
              <w:rPr>
                <w:rFonts w:eastAsia="Arial"/>
              </w:rPr>
              <w:t xml:space="preserve">4.3.1. Місце виконання робіт: </w:t>
            </w:r>
            <w:r>
              <w:rPr>
                <w:bCs/>
              </w:rPr>
              <w:t>вулиця Гайворонська 3,  м. Гайворон, Голованівський район,  Кіровоградської області</w:t>
            </w:r>
          </w:p>
          <w:p w:rsidR="004D1C1F" w:rsidRDefault="000F13CC">
            <w:pPr>
              <w:pStyle w:val="aff1"/>
              <w:jc w:val="both"/>
              <w:rPr>
                <w:rFonts w:ascii="Times New Roman" w:hAnsi="Times New Roman"/>
                <w:color w:val="000000" w:themeColor="text1"/>
                <w:sz w:val="24"/>
                <w:szCs w:val="24"/>
              </w:rPr>
            </w:pPr>
            <w:r>
              <w:rPr>
                <w:rFonts w:ascii="Times New Roman" w:hAnsi="Times New Roman"/>
                <w:sz w:val="24"/>
                <w:szCs w:val="24"/>
              </w:rPr>
              <w:t>4.3.2. 1 робота.</w:t>
            </w:r>
          </w:p>
          <w:p w:rsidR="004D1C1F" w:rsidRPr="00F04E46" w:rsidRDefault="000F13CC" w:rsidP="00F04E46">
            <w:r>
              <w:rPr>
                <w:color w:val="000000" w:themeColor="text1"/>
                <w:lang w:val="uk-UA"/>
              </w:rPr>
              <w:t xml:space="preserve">Детальна інформація у наведена у </w:t>
            </w:r>
            <w:r>
              <w:rPr>
                <w:lang w:val="uk-UA"/>
              </w:rPr>
              <w:t>Додатку №7 тендерної документації</w:t>
            </w:r>
          </w:p>
        </w:tc>
      </w:tr>
      <w:tr w:rsidR="004D1C1F">
        <w:trPr>
          <w:gridAfter w:val="1"/>
          <w:wAfter w:w="209" w:type="pct"/>
        </w:trPr>
        <w:tc>
          <w:tcPr>
            <w:tcW w:w="249" w:type="pct"/>
          </w:tcPr>
          <w:p w:rsidR="004D1C1F" w:rsidRDefault="000F13CC">
            <w:pPr>
              <w:rPr>
                <w:lang w:val="uk-UA"/>
              </w:rPr>
            </w:pPr>
            <w:r>
              <w:rPr>
                <w:lang w:val="uk-UA"/>
              </w:rPr>
              <w:t>4.3</w:t>
            </w:r>
          </w:p>
        </w:tc>
        <w:tc>
          <w:tcPr>
            <w:tcW w:w="1282" w:type="pct"/>
          </w:tcPr>
          <w:p w:rsidR="004D1C1F" w:rsidRDefault="000F13CC">
            <w:pPr>
              <w:rPr>
                <w:lang w:eastAsia="uk-UA"/>
              </w:rPr>
            </w:pPr>
            <w:r>
              <w:t>строк поставки товарів (надання послуг, виконання робіт)</w:t>
            </w:r>
          </w:p>
        </w:tc>
        <w:tc>
          <w:tcPr>
            <w:tcW w:w="3257" w:type="pct"/>
          </w:tcPr>
          <w:p w:rsidR="004D1C1F" w:rsidRPr="001D3A0D" w:rsidRDefault="000F13CC">
            <w:pPr>
              <w:rPr>
                <w:lang w:val="uk-UA"/>
              </w:rPr>
            </w:pPr>
            <w:r w:rsidRPr="001D3A0D">
              <w:rPr>
                <w:lang w:val="uk-UA"/>
              </w:rPr>
              <w:t>до 31.12.2024 року.</w:t>
            </w:r>
          </w:p>
        </w:tc>
      </w:tr>
      <w:tr w:rsidR="004D1C1F" w:rsidRPr="00B65FE7">
        <w:trPr>
          <w:gridAfter w:val="1"/>
          <w:wAfter w:w="209" w:type="pct"/>
        </w:trPr>
        <w:tc>
          <w:tcPr>
            <w:tcW w:w="249" w:type="pct"/>
          </w:tcPr>
          <w:p w:rsidR="004D1C1F" w:rsidRDefault="000F13CC">
            <w:pPr>
              <w:rPr>
                <w:lang w:val="uk-UA"/>
              </w:rPr>
            </w:pPr>
            <w:r>
              <w:rPr>
                <w:lang w:val="uk-UA"/>
              </w:rPr>
              <w:lastRenderedPageBreak/>
              <w:t>5</w:t>
            </w:r>
          </w:p>
        </w:tc>
        <w:tc>
          <w:tcPr>
            <w:tcW w:w="1282" w:type="pct"/>
          </w:tcPr>
          <w:p w:rsidR="004D1C1F" w:rsidRDefault="000F13CC">
            <w:pPr>
              <w:rPr>
                <w:lang w:eastAsia="uk-UA"/>
              </w:rPr>
            </w:pPr>
            <w:r>
              <w:rPr>
                <w:lang w:eastAsia="uk-UA"/>
              </w:rPr>
              <w:t>Недискримінація учасникі</w:t>
            </w:r>
            <w:proofErr w:type="gramStart"/>
            <w:r>
              <w:rPr>
                <w:lang w:eastAsia="uk-UA"/>
              </w:rPr>
              <w:t>в</w:t>
            </w:r>
            <w:proofErr w:type="gramEnd"/>
          </w:p>
        </w:tc>
        <w:tc>
          <w:tcPr>
            <w:tcW w:w="3257" w:type="pct"/>
          </w:tcPr>
          <w:p w:rsidR="004D1C1F" w:rsidRDefault="000F13CC" w:rsidP="008B5C49">
            <w:pPr>
              <w:spacing w:beforeLines="40" w:before="96" w:afterLines="40" w:after="96"/>
              <w:ind w:right="113"/>
              <w:contextualSpacing/>
              <w:rPr>
                <w:lang w:val="uk-UA"/>
              </w:rPr>
            </w:pPr>
            <w: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t>р</w:t>
            </w:r>
            <w:proofErr w:type="gramEnd"/>
            <w:r>
              <w:t>івних умовах.</w:t>
            </w:r>
            <w:r>
              <w:rPr>
                <w:lang w:val="uk-UA"/>
              </w:rPr>
              <w:t xml:space="preserve"> 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4D1C1F">
        <w:trPr>
          <w:gridAfter w:val="1"/>
          <w:wAfter w:w="209" w:type="pct"/>
        </w:trPr>
        <w:tc>
          <w:tcPr>
            <w:tcW w:w="249" w:type="pct"/>
          </w:tcPr>
          <w:p w:rsidR="004D1C1F" w:rsidRDefault="000F13CC">
            <w:pPr>
              <w:rPr>
                <w:lang w:val="uk-UA"/>
              </w:rPr>
            </w:pPr>
            <w:r>
              <w:rPr>
                <w:lang w:val="uk-UA"/>
              </w:rPr>
              <w:t>6</w:t>
            </w:r>
          </w:p>
        </w:tc>
        <w:tc>
          <w:tcPr>
            <w:tcW w:w="1282" w:type="pct"/>
          </w:tcPr>
          <w:p w:rsidR="004D1C1F" w:rsidRDefault="000F13CC">
            <w:pPr>
              <w:rPr>
                <w:lang w:eastAsia="uk-UA"/>
              </w:rPr>
            </w:pPr>
            <w:r>
              <w:rPr>
                <w:lang w:eastAsia="uk-UA"/>
              </w:rPr>
              <w:t xml:space="preserve">Інформація про валюту, </w:t>
            </w:r>
            <w:proofErr w:type="gramStart"/>
            <w:r>
              <w:rPr>
                <w:lang w:eastAsia="uk-UA"/>
              </w:rPr>
              <w:t>у</w:t>
            </w:r>
            <w:proofErr w:type="gramEnd"/>
            <w:r>
              <w:rPr>
                <w:lang w:eastAsia="uk-UA"/>
              </w:rPr>
              <w:t xml:space="preserve"> якій повинно бути розраховано та зазначено ціну тендерної пропозиції</w:t>
            </w:r>
          </w:p>
        </w:tc>
        <w:tc>
          <w:tcPr>
            <w:tcW w:w="3257" w:type="pct"/>
          </w:tcPr>
          <w:p w:rsidR="004D1C1F" w:rsidRDefault="000F13CC">
            <w:pPr>
              <w:pStyle w:val="12"/>
              <w:widowControl w:val="0"/>
              <w:ind w:hanging="21"/>
              <w:jc w:val="both"/>
              <w:rPr>
                <w:rFonts w:ascii="Times New Roman" w:hAnsi="Times New Roman" w:cs="Times New Roman"/>
                <w:color w:val="000000"/>
                <w:sz w:val="24"/>
                <w:szCs w:val="24"/>
              </w:rPr>
            </w:pPr>
            <w:r>
              <w:rPr>
                <w:rFonts w:ascii="Times New Roman" w:hAnsi="Times New Roman" w:cs="Times New Roman"/>
                <w:sz w:val="24"/>
                <w:szCs w:val="24"/>
                <w:lang w:eastAsia="uk-UA"/>
              </w:rPr>
              <w:t>Валютою тендерної пропозиції є гривня.</w:t>
            </w:r>
            <w:r>
              <w:rPr>
                <w:rFonts w:ascii="Times New Roman" w:hAnsi="Times New Roman" w:cs="Times New Roman"/>
                <w:color w:val="000000"/>
                <w:sz w:val="24"/>
                <w:szCs w:val="24"/>
              </w:rPr>
              <w:t xml:space="preserve"> </w:t>
            </w:r>
          </w:p>
          <w:p w:rsidR="004D1C1F" w:rsidRDefault="004D1C1F">
            <w:pPr>
              <w:rPr>
                <w:lang w:val="uk-UA"/>
              </w:rPr>
            </w:pPr>
          </w:p>
        </w:tc>
      </w:tr>
      <w:tr w:rsidR="004D1C1F">
        <w:trPr>
          <w:gridAfter w:val="1"/>
          <w:wAfter w:w="209" w:type="pct"/>
        </w:trPr>
        <w:tc>
          <w:tcPr>
            <w:tcW w:w="249" w:type="pct"/>
          </w:tcPr>
          <w:p w:rsidR="004D1C1F" w:rsidRDefault="000F13CC">
            <w:pPr>
              <w:rPr>
                <w:lang w:val="uk-UA"/>
              </w:rPr>
            </w:pPr>
            <w:r>
              <w:rPr>
                <w:lang w:val="uk-UA"/>
              </w:rPr>
              <w:t>7</w:t>
            </w:r>
          </w:p>
        </w:tc>
        <w:tc>
          <w:tcPr>
            <w:tcW w:w="1282" w:type="pct"/>
          </w:tcPr>
          <w:p w:rsidR="004D1C1F" w:rsidRDefault="000F13CC">
            <w:pPr>
              <w:rPr>
                <w:lang w:eastAsia="uk-UA"/>
              </w:rPr>
            </w:pPr>
            <w:r>
              <w:rPr>
                <w:lang w:eastAsia="uk-UA"/>
              </w:rPr>
              <w:t>Інформація  про  мову (мови),  якою  (якими) повинно  бути  складено тендерні пропозиції</w:t>
            </w:r>
          </w:p>
        </w:tc>
        <w:tc>
          <w:tcPr>
            <w:tcW w:w="3257" w:type="pct"/>
          </w:tcPr>
          <w:p w:rsidR="004D1C1F" w:rsidRDefault="000F13CC">
            <w:pPr>
              <w:widowControl w:val="0"/>
              <w:contextualSpacing/>
              <w:jc w:val="both"/>
            </w:pPr>
            <w:proofErr w:type="gramStart"/>
            <w:r>
              <w:t>П</w:t>
            </w:r>
            <w:proofErr w:type="gramEnd"/>
            <w:r>
              <w:t xml:space="preserve">ід час проведення процедури закупівлі усі документи, що готуються учасником, викладаються українською мовою. Тендерні пропозиції, </w:t>
            </w:r>
            <w:proofErr w:type="gramStart"/>
            <w:r>
              <w:t>п</w:t>
            </w:r>
            <w:proofErr w:type="gramEnd"/>
            <w:r>
              <w:t>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4D1C1F">
        <w:trPr>
          <w:gridAfter w:val="1"/>
          <w:wAfter w:w="209" w:type="pct"/>
        </w:trPr>
        <w:tc>
          <w:tcPr>
            <w:tcW w:w="249" w:type="pct"/>
          </w:tcPr>
          <w:p w:rsidR="004D1C1F" w:rsidRDefault="004D1C1F">
            <w:pPr>
              <w:rPr>
                <w:lang w:val="uk-UA"/>
              </w:rPr>
            </w:pPr>
          </w:p>
        </w:tc>
        <w:tc>
          <w:tcPr>
            <w:tcW w:w="4540" w:type="pct"/>
            <w:gridSpan w:val="2"/>
          </w:tcPr>
          <w:p w:rsidR="004D1C1F" w:rsidRDefault="000F13CC">
            <w:pPr>
              <w:jc w:val="center"/>
              <w:rPr>
                <w:lang w:val="uk-UA"/>
              </w:rPr>
            </w:pPr>
            <w:r>
              <w:rPr>
                <w:lang w:val="en-US"/>
              </w:rPr>
              <w:t>II</w:t>
            </w:r>
            <w:r>
              <w:rPr>
                <w:lang w:val="uk-UA"/>
              </w:rPr>
              <w:t>. Порядок унесення змін та надання роз’яснень до тендерної документації</w:t>
            </w:r>
          </w:p>
        </w:tc>
      </w:tr>
      <w:tr w:rsidR="004D1C1F">
        <w:trPr>
          <w:gridAfter w:val="1"/>
          <w:wAfter w:w="209" w:type="pct"/>
        </w:trPr>
        <w:tc>
          <w:tcPr>
            <w:tcW w:w="249" w:type="pct"/>
          </w:tcPr>
          <w:p w:rsidR="004D1C1F" w:rsidRDefault="000F13CC">
            <w:pPr>
              <w:rPr>
                <w:lang w:val="uk-UA"/>
              </w:rPr>
            </w:pPr>
            <w:r>
              <w:rPr>
                <w:lang w:val="uk-UA"/>
              </w:rPr>
              <w:t>1</w:t>
            </w:r>
          </w:p>
        </w:tc>
        <w:tc>
          <w:tcPr>
            <w:tcW w:w="1282" w:type="pct"/>
          </w:tcPr>
          <w:p w:rsidR="004D1C1F" w:rsidRDefault="000F13CC">
            <w:pPr>
              <w:rPr>
                <w:lang w:eastAsia="uk-UA"/>
              </w:rPr>
            </w:pPr>
            <w:r>
              <w:rPr>
                <w:lang w:eastAsia="uk-UA"/>
              </w:rPr>
              <w:t>Процедура надання роз’яснень щодо тендерної документації</w:t>
            </w:r>
          </w:p>
        </w:tc>
        <w:tc>
          <w:tcPr>
            <w:tcW w:w="3257" w:type="pct"/>
          </w:tcPr>
          <w:p w:rsidR="004D1C1F" w:rsidRDefault="000F13CC">
            <w:pPr>
              <w:spacing w:before="120"/>
              <w:ind w:firstLine="567"/>
              <w:jc w:val="both"/>
              <w:rPr>
                <w:color w:val="000000" w:themeColor="text1"/>
                <w:shd w:val="solid" w:color="FFFFFF" w:fill="FFFFFF"/>
                <w:lang w:val="uk-UA" w:eastAsia="en-US"/>
              </w:rPr>
            </w:pPr>
            <w:r>
              <w:rPr>
                <w:color w:val="000000" w:themeColor="text1"/>
                <w:shd w:val="clear" w:color="auto" w:fill="FFFFFF"/>
              </w:rPr>
              <w:t xml:space="preserve">Фізична/юридична особа має право не </w:t>
            </w:r>
            <w:proofErr w:type="gramStart"/>
            <w:r>
              <w:rPr>
                <w:color w:val="000000" w:themeColor="text1"/>
                <w:shd w:val="clear" w:color="auto" w:fill="FFFFFF"/>
              </w:rPr>
              <w:t>п</w:t>
            </w:r>
            <w:proofErr w:type="gramEnd"/>
            <w:r>
              <w:rPr>
                <w:color w:val="000000" w:themeColor="text1"/>
                <w:shd w:val="clear" w:color="auto" w:fill="FFFFFF"/>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color w:val="000000" w:themeColor="text1"/>
                <w:shd w:val="clear" w:color="auto" w:fill="FFFFFF"/>
              </w:rPr>
              <w:t>за</w:t>
            </w:r>
            <w:proofErr w:type="gramEnd"/>
            <w:r>
              <w:rPr>
                <w:color w:val="000000" w:themeColor="text1"/>
                <w:shd w:val="clear" w:color="auto" w:fill="FFFFFF"/>
              </w:rPr>
              <w:t xml:space="preserve"> </w:t>
            </w:r>
            <w:proofErr w:type="gramStart"/>
            <w:r>
              <w:rPr>
                <w:color w:val="000000" w:themeColor="text1"/>
                <w:shd w:val="clear" w:color="auto" w:fill="FFFFFF"/>
              </w:rPr>
              <w:t>роз</w:t>
            </w:r>
            <w:proofErr w:type="gramEnd"/>
            <w:r>
              <w:rPr>
                <w:color w:val="000000" w:themeColor="text1"/>
                <w:shd w:val="clear" w:color="auto"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Pr>
                <w:color w:val="000000" w:themeColor="text1"/>
                <w:shd w:val="clear" w:color="auto" w:fill="FFFFFF"/>
              </w:rPr>
              <w:t>його в</w:t>
            </w:r>
            <w:proofErr w:type="gramEnd"/>
            <w:r>
              <w:rPr>
                <w:color w:val="000000" w:themeColor="text1"/>
                <w:shd w:val="clear" w:color="auto" w:fill="FFFFFF"/>
              </w:rPr>
              <w:t xml:space="preserve"> електронній системі закупівель.</w:t>
            </w:r>
            <w:r>
              <w:rPr>
                <w:color w:val="000000" w:themeColor="text1"/>
                <w:shd w:val="solid" w:color="FFFFFF" w:fill="FFFFFF"/>
                <w:lang w:eastAsia="en-US"/>
              </w:rPr>
              <w:t xml:space="preserve"> </w:t>
            </w:r>
          </w:p>
          <w:p w:rsidR="004D1C1F" w:rsidRDefault="000F13CC">
            <w:pPr>
              <w:jc w:val="both"/>
            </w:pPr>
            <w:r>
              <w:rPr>
                <w:lang w:val="uk-UA"/>
              </w:rPr>
              <w:t xml:space="preserve">    </w:t>
            </w: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t>в</w:t>
            </w:r>
            <w:proofErr w:type="gramEnd"/>
            <w:r>
              <w:t>.</w:t>
            </w:r>
          </w:p>
          <w:p w:rsidR="004D1C1F" w:rsidRDefault="000F13CC">
            <w:pPr>
              <w:jc w:val="both"/>
              <w:rPr>
                <w:color w:val="333333"/>
                <w:lang w:val="uk-UA"/>
              </w:rPr>
            </w:pPr>
            <w:bookmarkStart w:id="0" w:name="n659"/>
            <w:bookmarkEnd w:id="0"/>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D1C1F">
        <w:trPr>
          <w:gridAfter w:val="1"/>
          <w:wAfter w:w="209" w:type="pct"/>
        </w:trPr>
        <w:tc>
          <w:tcPr>
            <w:tcW w:w="249" w:type="pct"/>
          </w:tcPr>
          <w:p w:rsidR="004D1C1F" w:rsidRDefault="000F13CC">
            <w:pPr>
              <w:rPr>
                <w:lang w:val="uk-UA"/>
              </w:rPr>
            </w:pPr>
            <w:r>
              <w:rPr>
                <w:lang w:val="uk-UA"/>
              </w:rPr>
              <w:t>2</w:t>
            </w:r>
          </w:p>
        </w:tc>
        <w:tc>
          <w:tcPr>
            <w:tcW w:w="1282" w:type="pct"/>
          </w:tcPr>
          <w:p w:rsidR="004D1C1F" w:rsidRDefault="000F13CC">
            <w:pPr>
              <w:rPr>
                <w:lang w:eastAsia="uk-UA"/>
              </w:rPr>
            </w:pPr>
            <w:r>
              <w:rPr>
                <w:lang w:eastAsia="uk-UA"/>
              </w:rPr>
              <w:t>Унесення змін до тендерної документації</w:t>
            </w:r>
          </w:p>
        </w:tc>
        <w:tc>
          <w:tcPr>
            <w:tcW w:w="3257" w:type="pct"/>
          </w:tcPr>
          <w:p w:rsidR="004D1C1F" w:rsidRDefault="000F13CC">
            <w:pPr>
              <w:spacing w:before="120"/>
              <w:jc w:val="both"/>
              <w:rPr>
                <w:color w:val="000000" w:themeColor="text1"/>
                <w:shd w:val="solid" w:color="FFFFFF" w:fill="FFFFFF"/>
                <w:lang w:val="uk-UA" w:eastAsia="en-US"/>
              </w:rPr>
            </w:pPr>
            <w:r>
              <w:rPr>
                <w:color w:val="333333"/>
                <w:shd w:val="clear" w:color="auto" w:fill="FFFFFF"/>
                <w:lang w:val="uk-UA"/>
              </w:rPr>
              <w:t xml:space="preserve"> </w:t>
            </w:r>
            <w:r>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Pr>
                <w:rStyle w:val="apple-converted-space"/>
                <w:color w:val="000000" w:themeColor="text1"/>
                <w:shd w:val="clear" w:color="auto" w:fill="FFFFFF"/>
              </w:rPr>
              <w:t> </w:t>
            </w:r>
            <w:hyperlink r:id="rId10" w:anchor="n960" w:tgtFrame="_blank" w:history="1">
              <w:r>
                <w:rPr>
                  <w:rStyle w:val="af4"/>
                  <w:color w:val="000000" w:themeColor="text1"/>
                  <w:shd w:val="clear" w:color="auto" w:fill="FFFFFF"/>
                </w:rPr>
                <w:t>статті</w:t>
              </w:r>
            </w:hyperlink>
            <w:hyperlink r:id="rId11" w:anchor="n960" w:tgtFrame="_blank" w:history="1">
              <w:r>
                <w:rPr>
                  <w:rStyle w:val="apple-converted-space"/>
                  <w:color w:val="000000" w:themeColor="text1"/>
                  <w:u w:val="single"/>
                  <w:shd w:val="clear" w:color="auto" w:fill="FFFFFF"/>
                </w:rPr>
                <w:t> </w:t>
              </w:r>
              <w:r>
                <w:rPr>
                  <w:rStyle w:val="af4"/>
                  <w:color w:val="000000" w:themeColor="text1"/>
                  <w:shd w:val="clear" w:color="auto" w:fill="FFFFFF"/>
                </w:rPr>
                <w:t>8</w:t>
              </w:r>
            </w:hyperlink>
            <w:r>
              <w:rPr>
                <w:rStyle w:val="apple-converted-space"/>
                <w:color w:val="000000" w:themeColor="text1"/>
                <w:shd w:val="clear" w:color="auto" w:fill="FFFFFF"/>
              </w:rPr>
              <w:t> </w:t>
            </w:r>
            <w:r>
              <w:rPr>
                <w:color w:val="000000" w:themeColor="text1"/>
                <w:shd w:val="clear" w:color="auto" w:fill="FFFFFF"/>
              </w:rPr>
              <w:t xml:space="preserve">Закону, або за результатами звернень, або на </w:t>
            </w:r>
            <w:proofErr w:type="gramStart"/>
            <w:r>
              <w:rPr>
                <w:color w:val="000000" w:themeColor="text1"/>
                <w:shd w:val="clear" w:color="auto" w:fill="FFFFFF"/>
              </w:rPr>
              <w:t>п</w:t>
            </w:r>
            <w:proofErr w:type="gramEnd"/>
            <w:r>
              <w:rPr>
                <w:color w:val="000000" w:themeColor="text1"/>
                <w:shd w:val="clear" w:color="auto" w:fill="FFFFFF"/>
              </w:rPr>
              <w:t xml:space="preserve">ідставі рішення органу оскарження внести зміни до тендерної документації. У разі внесення змін до </w:t>
            </w:r>
            <w:proofErr w:type="gramStart"/>
            <w:r>
              <w:rPr>
                <w:color w:val="000000" w:themeColor="text1"/>
                <w:shd w:val="clear" w:color="auto" w:fill="FFFFFF"/>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color w:val="000000" w:themeColor="text1"/>
                <w:shd w:val="solid" w:color="FFFFFF" w:fill="FFFFFF"/>
                <w:lang w:eastAsia="en-US"/>
              </w:rPr>
              <w:t xml:space="preserve"> </w:t>
            </w:r>
            <w:r>
              <w:rPr>
                <w:color w:val="000000" w:themeColor="text1"/>
                <w:shd w:val="solid" w:color="FFFFFF" w:fill="FFFFFF"/>
                <w:lang w:val="uk-UA" w:eastAsia="en-US"/>
              </w:rPr>
              <w:t xml:space="preserve">           </w:t>
            </w:r>
            <w:proofErr w:type="gramEnd"/>
          </w:p>
          <w:p w:rsidR="004D1C1F" w:rsidRDefault="000F13CC">
            <w:pPr>
              <w:spacing w:before="120"/>
              <w:jc w:val="both"/>
              <w:rPr>
                <w:lang w:val="uk-UA"/>
              </w:rPr>
            </w:pPr>
            <w:r>
              <w:rPr>
                <w:color w:val="000000" w:themeColor="text1"/>
                <w:shd w:val="solid" w:color="FFFFFF" w:fill="FFFFFF"/>
                <w:lang w:val="uk-UA" w:eastAsia="en-US"/>
              </w:rPr>
              <w:t xml:space="preserve">      </w:t>
            </w:r>
            <w:r>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w:t>
            </w:r>
            <w:r>
              <w:rPr>
                <w:color w:val="000000" w:themeColor="text1"/>
                <w:shd w:val="clear" w:color="auto" w:fill="FFFFFF"/>
                <w:lang w:val="uk-UA"/>
              </w:rPr>
              <w:lastRenderedPageBreak/>
              <w:t xml:space="preserve">закупівель у вигляді нової редакції тендерної документації додатково до початкової редакції тендерної документації. </w:t>
            </w:r>
            <w:r>
              <w:rPr>
                <w:color w:val="000000" w:themeColor="text1"/>
                <w:shd w:val="clear" w:color="auto" w:fill="FFFFFF"/>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color w:val="000000" w:themeColor="text1"/>
                <w:shd w:val="clear" w:color="auto" w:fill="FFFFFF"/>
              </w:rPr>
              <w:t>р</w:t>
            </w:r>
            <w:proofErr w:type="gramEnd"/>
            <w:r>
              <w:rPr>
                <w:color w:val="000000" w:themeColor="text1"/>
                <w:shd w:val="clear" w:color="auto" w:fill="FFFFFF"/>
              </w:rPr>
              <w:t>ішення про їх внесення.</w:t>
            </w:r>
            <w:r>
              <w:rPr>
                <w:color w:val="000000"/>
                <w:shd w:val="solid" w:color="FFFFFF" w:fill="FFFFFF"/>
                <w:lang w:eastAsia="en-US"/>
              </w:rPr>
              <w:t xml:space="preserve"> </w:t>
            </w:r>
          </w:p>
        </w:tc>
      </w:tr>
      <w:tr w:rsidR="004D1C1F">
        <w:trPr>
          <w:gridAfter w:val="1"/>
          <w:wAfter w:w="209" w:type="pct"/>
        </w:trPr>
        <w:tc>
          <w:tcPr>
            <w:tcW w:w="249" w:type="pct"/>
          </w:tcPr>
          <w:p w:rsidR="004D1C1F" w:rsidRDefault="004D1C1F">
            <w:pPr>
              <w:rPr>
                <w:lang w:val="uk-UA"/>
              </w:rPr>
            </w:pPr>
          </w:p>
        </w:tc>
        <w:tc>
          <w:tcPr>
            <w:tcW w:w="4540" w:type="pct"/>
            <w:gridSpan w:val="2"/>
          </w:tcPr>
          <w:p w:rsidR="004D1C1F" w:rsidRDefault="000F13CC">
            <w:pPr>
              <w:jc w:val="center"/>
              <w:rPr>
                <w:lang w:val="uk-UA"/>
              </w:rPr>
            </w:pPr>
            <w:r>
              <w:rPr>
                <w:lang w:val="en-US"/>
              </w:rPr>
              <w:t>III</w:t>
            </w:r>
            <w:r>
              <w:rPr>
                <w:lang w:val="uk-UA"/>
              </w:rPr>
              <w:t>. Інструкція з підготовки тендерної пропозиції</w:t>
            </w:r>
          </w:p>
        </w:tc>
      </w:tr>
      <w:tr w:rsidR="004D1C1F">
        <w:trPr>
          <w:gridAfter w:val="1"/>
          <w:wAfter w:w="209" w:type="pct"/>
        </w:trPr>
        <w:tc>
          <w:tcPr>
            <w:tcW w:w="249" w:type="pct"/>
          </w:tcPr>
          <w:p w:rsidR="004D1C1F" w:rsidRDefault="000F13CC">
            <w:pPr>
              <w:rPr>
                <w:lang w:val="uk-UA"/>
              </w:rPr>
            </w:pPr>
            <w:r>
              <w:rPr>
                <w:lang w:val="uk-UA"/>
              </w:rPr>
              <w:t>1</w:t>
            </w:r>
          </w:p>
        </w:tc>
        <w:tc>
          <w:tcPr>
            <w:tcW w:w="1282" w:type="pct"/>
          </w:tcPr>
          <w:p w:rsidR="004D1C1F" w:rsidRDefault="000F13CC">
            <w:pPr>
              <w:rPr>
                <w:lang w:val="uk-UA" w:eastAsia="uk-UA"/>
              </w:rPr>
            </w:pPr>
            <w:r>
              <w:rPr>
                <w:lang w:eastAsia="uk-UA"/>
              </w:rPr>
              <w:t>Змі</w:t>
            </w:r>
            <w:proofErr w:type="gramStart"/>
            <w:r>
              <w:rPr>
                <w:lang w:eastAsia="uk-UA"/>
              </w:rPr>
              <w:t>ст</w:t>
            </w:r>
            <w:proofErr w:type="gramEnd"/>
            <w:r>
              <w:rPr>
                <w:lang w:eastAsia="uk-UA"/>
              </w:rPr>
              <w:t xml:space="preserve"> і спосіб подання тендерної пропозиції</w:t>
            </w:r>
          </w:p>
          <w:p w:rsidR="004D1C1F" w:rsidRDefault="004D1C1F">
            <w:pPr>
              <w:pStyle w:val="12"/>
              <w:widowControl w:val="0"/>
              <w:ind w:hanging="21"/>
              <w:jc w:val="both"/>
              <w:rPr>
                <w:lang w:eastAsia="uk-UA"/>
              </w:rPr>
            </w:pPr>
          </w:p>
        </w:tc>
        <w:tc>
          <w:tcPr>
            <w:tcW w:w="3257" w:type="pct"/>
          </w:tcPr>
          <w:p w:rsidR="004D1C1F" w:rsidRDefault="000F13CC">
            <w:pPr>
              <w:pStyle w:val="13"/>
              <w:widowControl w:val="0"/>
              <w:ind w:hanging="21"/>
              <w:jc w:val="both"/>
              <w:rPr>
                <w:rFonts w:ascii="Times New Roman" w:eastAsia="Times New Roman" w:hAnsi="Times New Roman" w:cs="Times New Roman"/>
                <w:color w:val="000000"/>
                <w:sz w:val="24"/>
                <w:szCs w:val="24"/>
              </w:rPr>
            </w:pPr>
            <w:r>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4D1C1F" w:rsidRDefault="000F13CC">
            <w:pPr>
              <w:pStyle w:val="13"/>
              <w:widowControl w:val="0"/>
              <w:ind w:hanging="21"/>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 на кожен з таких документів (матеріал чи інформацію)</w:t>
            </w:r>
            <w:r>
              <w:rPr>
                <w:rFonts w:ascii="Times New Roman" w:hAnsi="Times New Roman" w:cs="Times New Roman"/>
                <w:sz w:val="24"/>
                <w:szCs w:val="24"/>
              </w:rPr>
              <w:t xml:space="preserve"> із сканованими копіями нижчезазначених документів та інформації.</w:t>
            </w:r>
          </w:p>
          <w:p w:rsidR="004D1C1F" w:rsidRDefault="000F13CC">
            <w:pPr>
              <w:pStyle w:val="13"/>
              <w:widowControl w:val="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електроний підпис (що базується на кваліфікованому сертифікаті електроного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D1C1F" w:rsidRDefault="000F13CC">
            <w:pPr>
              <w:ind w:firstLine="247"/>
              <w:jc w:val="both"/>
            </w:pPr>
            <w:r>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Pr>
                <w:lang w:val="uk-UA"/>
              </w:rPr>
              <w:t xml:space="preserve">або документ без титульного листа, без додатків встановлених до даного документу </w:t>
            </w:r>
            <w:r>
              <w:t xml:space="preserve">та інше, </w:t>
            </w:r>
            <w:r>
              <w:rPr>
                <w:lang w:val="uk-UA"/>
              </w:rPr>
              <w:t xml:space="preserve">що може призвести до спотворення змісту тендерної пропозиції учасника, </w:t>
            </w:r>
            <w:r>
              <w:t xml:space="preserve">замовник може прийняти </w:t>
            </w:r>
            <w:proofErr w:type="gramStart"/>
            <w:r>
              <w:t>р</w:t>
            </w:r>
            <w:proofErr w:type="gramEnd"/>
            <w:r>
              <w:t>ішення про відхилення тендерної пропозиції такого учасника.</w:t>
            </w:r>
          </w:p>
          <w:p w:rsidR="004D1C1F" w:rsidRDefault="000F13CC">
            <w:pPr>
              <w:ind w:firstLine="380"/>
              <w:jc w:val="both"/>
            </w:pPr>
            <w:r>
              <w:lastRenderedPageBreak/>
              <w:t>Забороняється обмежувати перегляд файлі</w:t>
            </w:r>
            <w:proofErr w:type="gramStart"/>
            <w:r>
              <w:t>в</w:t>
            </w:r>
            <w:proofErr w:type="gramEnd"/>
            <w:r>
              <w:t xml:space="preserve"> шляхом встановлення на них паролів або у будь-який інший спосіб.</w:t>
            </w:r>
          </w:p>
          <w:p w:rsidR="004D1C1F" w:rsidRDefault="000F13CC">
            <w:pPr>
              <w:ind w:firstLine="426"/>
              <w:jc w:val="both"/>
              <w:rPr>
                <w:lang w:val="uk-UA"/>
              </w:rPr>
            </w:pPr>
            <w:r>
              <w:rPr>
                <w:lang w:val="uk-UA"/>
              </w:rPr>
              <w:t>Документи та інформацію надавати у послідовності, наведеній нижче.</w:t>
            </w:r>
          </w:p>
          <w:p w:rsidR="004D1C1F" w:rsidRDefault="000F13CC">
            <w:pPr>
              <w:ind w:firstLine="247"/>
              <w:jc w:val="both"/>
            </w:pPr>
            <w:r>
              <w:t>Тендерна пропозиція учасника має містити:</w:t>
            </w:r>
          </w:p>
          <w:p w:rsidR="004D1C1F" w:rsidRDefault="000F13CC">
            <w:pPr>
              <w:widowControl w:val="0"/>
              <w:numPr>
                <w:ilvl w:val="0"/>
                <w:numId w:val="8"/>
              </w:numPr>
              <w:jc w:val="both"/>
              <w:rPr>
                <w:color w:val="000000"/>
              </w:rPr>
            </w:pPr>
            <w:r>
              <w:rPr>
                <w:color w:val="000000"/>
              </w:rPr>
              <w:t>Тендерну форму «Пропозиція» (складену і заповнену за формою, що наведена у Додатку 1 до цієї документації) та розрахунок ціни тендерної пропозиції учасника, складений згідно Додатку 1 та Додатку 7 цієї документації.</w:t>
            </w:r>
          </w:p>
          <w:p w:rsidR="004D1C1F" w:rsidRDefault="000F13CC">
            <w:pPr>
              <w:tabs>
                <w:tab w:val="left" w:pos="3312"/>
              </w:tabs>
              <w:ind w:firstLine="249"/>
              <w:jc w:val="both"/>
            </w:pPr>
            <w:r>
              <w:t xml:space="preserve">Тендерна форма «Пропозиція» повинна </w:t>
            </w:r>
            <w:proofErr w:type="gramStart"/>
            <w:r>
              <w:t>м</w:t>
            </w:r>
            <w:proofErr w:type="gramEnd"/>
            <w:r>
              <w:t xml:space="preserve">істити точну і повну інформацію про роботи, що пропонуються. </w:t>
            </w:r>
            <w:proofErr w:type="gramStart"/>
            <w:r>
              <w:t>Ц</w:t>
            </w:r>
            <w:proofErr w:type="gramEnd"/>
            <w:r>
              <w:t xml:space="preserve">іна тендерної пропозиції та всі її складові повинні бути чітко і остаточно визначені без будь – яких посилань, обмежень або застережень. </w:t>
            </w:r>
          </w:p>
          <w:p w:rsidR="004D1C1F" w:rsidRDefault="000F13CC">
            <w:pPr>
              <w:tabs>
                <w:tab w:val="left" w:pos="3312"/>
              </w:tabs>
              <w:ind w:firstLine="249"/>
              <w:jc w:val="both"/>
            </w:pPr>
            <w:r>
              <w:t>Розрахунок ціни тендерної пропозиції учасника, складений згідно Додатку 1 та Додатку 7 цієї документації.</w:t>
            </w:r>
          </w:p>
          <w:p w:rsidR="004D1C1F" w:rsidRDefault="000F13CC">
            <w:pPr>
              <w:ind w:firstLine="249"/>
              <w:jc w:val="both"/>
              <w:rPr>
                <w:color w:val="000000"/>
              </w:rPr>
            </w:pPr>
            <w:proofErr w:type="gramStart"/>
            <w:r>
              <w:rPr>
                <w:color w:val="000000"/>
              </w:rPr>
              <w:t>Ц</w:t>
            </w:r>
            <w:proofErr w:type="gramEnd"/>
            <w:r>
              <w:rPr>
                <w:color w:val="000000"/>
              </w:rPr>
              <w:t>іна тендерної пропозиції учасника означає суму, за яку учасник передбачає виконати замовлення на надання всіх видів та обсягів робіт, передбачених тендерною документацією.</w:t>
            </w:r>
          </w:p>
          <w:p w:rsidR="004D1C1F" w:rsidRDefault="000F13CC">
            <w:pPr>
              <w:ind w:firstLine="249"/>
              <w:jc w:val="both"/>
              <w:rPr>
                <w:color w:val="000000"/>
              </w:rPr>
            </w:pPr>
            <w:r>
              <w:rPr>
                <w:color w:val="000000"/>
              </w:rPr>
              <w:t>Не врахована учасником вартість окремих робіт не сплачується замовником окремо, а витрати на їх виконання вважаються врахованими у загальній ціні його тендерної пропозиції.</w:t>
            </w:r>
          </w:p>
          <w:p w:rsidR="004D1C1F" w:rsidRDefault="000F13CC">
            <w:pPr>
              <w:widowControl w:val="0"/>
              <w:spacing w:before="96"/>
              <w:ind w:right="113"/>
              <w:jc w:val="both"/>
              <w:rPr>
                <w:color w:val="000000"/>
              </w:rPr>
            </w:pPr>
            <w:r>
              <w:rPr>
                <w:color w:val="000000"/>
              </w:rPr>
              <w:t xml:space="preserve">2. Документи, що </w:t>
            </w:r>
            <w:proofErr w:type="gramStart"/>
            <w:r>
              <w:rPr>
                <w:color w:val="000000"/>
              </w:rPr>
              <w:t>п</w:t>
            </w:r>
            <w:proofErr w:type="gramEnd"/>
            <w:r>
              <w:rPr>
                <w:color w:val="000000"/>
              </w:rPr>
              <w:t>ідтверджують повноваження посадової особи або представника учасника процедури закупівлі щодо підпису документів тендерної пропозиції;</w:t>
            </w:r>
          </w:p>
          <w:p w:rsidR="004D1C1F" w:rsidRDefault="000F13CC">
            <w:pPr>
              <w:widowControl w:val="0"/>
              <w:ind w:firstLine="34"/>
              <w:jc w:val="both"/>
              <w:rPr>
                <w:color w:val="000000"/>
              </w:rPr>
            </w:pPr>
            <w:r>
              <w:rPr>
                <w:color w:val="000000"/>
              </w:rPr>
              <w:t xml:space="preserve">Повноваження щодо </w:t>
            </w:r>
            <w:proofErr w:type="gramStart"/>
            <w:r>
              <w:rPr>
                <w:color w:val="000000"/>
              </w:rPr>
              <w:t>п</w:t>
            </w:r>
            <w:proofErr w:type="gramEnd"/>
            <w:r>
              <w:rPr>
                <w:color w:val="000000"/>
              </w:rPr>
              <w:t>ідпису документів тендерної пропозиції учасника процедури закупівлі підтверджується :</w:t>
            </w:r>
          </w:p>
          <w:p w:rsidR="004D1C1F" w:rsidRDefault="000F13CC">
            <w:pPr>
              <w:widowControl w:val="0"/>
              <w:jc w:val="both"/>
              <w:rPr>
                <w:color w:val="000000"/>
              </w:rPr>
            </w:pPr>
            <w:r>
              <w:rPr>
                <w:color w:val="000000"/>
              </w:rPr>
              <w:t xml:space="preserve">а) </w:t>
            </w:r>
            <w:r>
              <w:rPr>
                <w:color w:val="000000"/>
                <w:u w:val="single"/>
              </w:rPr>
              <w:t>для керівника учасника</w:t>
            </w:r>
            <w:r>
              <w:rPr>
                <w:color w:val="000000"/>
              </w:rPr>
              <w:t xml:space="preserve"> - випискою з протоколу зборів засновників  або протокол зборів засновників, наказом про призначення (у разі, якщо наказ на призначення не ведеться суб’єктом господарювання – лист від учасника із зазначенням цього) або іншим документом, що </w:t>
            </w:r>
            <w:proofErr w:type="gramStart"/>
            <w:r>
              <w:rPr>
                <w:color w:val="000000"/>
              </w:rPr>
              <w:t>п</w:t>
            </w:r>
            <w:proofErr w:type="gramEnd"/>
            <w:r>
              <w:rPr>
                <w:color w:val="000000"/>
              </w:rPr>
              <w:t xml:space="preserve">ідтверджує повноваження керівника учасника </w:t>
            </w:r>
            <w:r>
              <w:rPr>
                <w:b/>
                <w:color w:val="000000"/>
              </w:rPr>
              <w:t>та містить зразок підпису</w:t>
            </w:r>
            <w:r>
              <w:rPr>
                <w:color w:val="000000"/>
              </w:rPr>
              <w:t xml:space="preserve"> ;</w:t>
            </w:r>
          </w:p>
          <w:p w:rsidR="004D1C1F" w:rsidRDefault="000F13CC">
            <w:pPr>
              <w:widowControl w:val="0"/>
              <w:jc w:val="both"/>
              <w:rPr>
                <w:color w:val="000000"/>
              </w:rPr>
            </w:pPr>
            <w:r>
              <w:rPr>
                <w:color w:val="000000"/>
              </w:rPr>
              <w:t xml:space="preserve">б) </w:t>
            </w:r>
            <w:r>
              <w:rPr>
                <w:color w:val="000000"/>
                <w:u w:val="single"/>
              </w:rPr>
              <w:t>для посадової особи учасника</w:t>
            </w:r>
            <w:proofErr w:type="gramStart"/>
            <w:r>
              <w:rPr>
                <w:color w:val="000000"/>
              </w:rPr>
              <w:t xml:space="preserve"> ,</w:t>
            </w:r>
            <w:proofErr w:type="gramEnd"/>
            <w:r>
              <w:rPr>
                <w:color w:val="000000"/>
              </w:rPr>
              <w:t xml:space="preserve"> яку уповноважено учасником представляти його інтереси під час проведення процедури закупівлі – довіреністю (дорученням) керівника учасника на ім’я уповноваженої особи учасника та випискою з протоколу зборів засновників або протоколом зборів засновників та наказом (витягом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іншим документом, що </w:t>
            </w:r>
            <w:proofErr w:type="gramStart"/>
            <w:r>
              <w:rPr>
                <w:color w:val="000000"/>
              </w:rPr>
              <w:t>п</w:t>
            </w:r>
            <w:proofErr w:type="gramEnd"/>
            <w:r>
              <w:rPr>
                <w:color w:val="000000"/>
              </w:rPr>
              <w:t xml:space="preserve">ідтверджує повноваження посадової особи учасника </w:t>
            </w:r>
            <w:r>
              <w:rPr>
                <w:b/>
                <w:color w:val="000000"/>
              </w:rPr>
              <w:t>та містить зразок підпису керівника та уповноваженої особи</w:t>
            </w:r>
            <w:r>
              <w:rPr>
                <w:color w:val="000000"/>
              </w:rPr>
              <w:t>;</w:t>
            </w:r>
          </w:p>
          <w:p w:rsidR="004D1C1F" w:rsidRDefault="000F13CC">
            <w:pPr>
              <w:widowControl w:val="0"/>
              <w:jc w:val="both"/>
              <w:rPr>
                <w:color w:val="000000"/>
              </w:rPr>
            </w:pPr>
            <w:r>
              <w:rPr>
                <w:color w:val="000000"/>
              </w:rPr>
              <w:t xml:space="preserve">в) </w:t>
            </w:r>
            <w:r>
              <w:rPr>
                <w:color w:val="000000"/>
                <w:u w:val="single"/>
              </w:rPr>
              <w:t>для учасника – фізичної особи</w:t>
            </w:r>
            <w:r>
              <w:rPr>
                <w:color w:val="000000"/>
              </w:rPr>
              <w:t xml:space="preserve"> - паспортом  (ст.1-2, ст.3-6 за наявності записів), довідкою про присвоєння ідентифікаційного коду.</w:t>
            </w:r>
          </w:p>
          <w:p w:rsidR="004D1C1F" w:rsidRDefault="000F13CC">
            <w:pPr>
              <w:widowControl w:val="0"/>
              <w:ind w:hanging="21"/>
              <w:jc w:val="both"/>
              <w:rPr>
                <w:color w:val="000000"/>
              </w:rPr>
            </w:pPr>
            <w:r>
              <w:rPr>
                <w:color w:val="000000"/>
              </w:rPr>
              <w:t xml:space="preserve">У разі якщо тендерна пропозиція </w:t>
            </w:r>
            <w:proofErr w:type="gramStart"/>
            <w:r>
              <w:rPr>
                <w:color w:val="000000"/>
              </w:rPr>
              <w:t>подається</w:t>
            </w:r>
            <w:proofErr w:type="gramEnd"/>
            <w:r>
              <w:rPr>
                <w:color w:val="000000"/>
              </w:rPr>
              <w:t xml:space="preserve"> об'єднанням учасників, до неї обов'язково включається документ про створення такого об'єднання.  </w:t>
            </w:r>
          </w:p>
          <w:p w:rsidR="004D1C1F" w:rsidRDefault="000F13CC">
            <w:pPr>
              <w:widowControl w:val="0"/>
              <w:numPr>
                <w:ilvl w:val="0"/>
                <w:numId w:val="8"/>
              </w:numPr>
              <w:ind w:left="0"/>
              <w:jc w:val="both"/>
              <w:rPr>
                <w:color w:val="000000"/>
              </w:rPr>
            </w:pPr>
            <w:r>
              <w:rPr>
                <w:color w:val="000000"/>
              </w:rPr>
              <w:t xml:space="preserve">3. Документи, що </w:t>
            </w:r>
            <w:proofErr w:type="gramStart"/>
            <w:r>
              <w:rPr>
                <w:color w:val="000000"/>
              </w:rPr>
              <w:t>п</w:t>
            </w:r>
            <w:proofErr w:type="gramEnd"/>
            <w:r>
              <w:rPr>
                <w:color w:val="000000"/>
              </w:rPr>
              <w:t xml:space="preserve">ідтверджують повноваження посадової особи або представника учасника процедури закупівлі щодо підпису </w:t>
            </w:r>
            <w:r>
              <w:rPr>
                <w:color w:val="000000"/>
              </w:rPr>
              <w:lastRenderedPageBreak/>
              <w:t>договору  за результатами цієї процедури закупівлі;</w:t>
            </w:r>
          </w:p>
          <w:p w:rsidR="004D1C1F" w:rsidRDefault="000F13CC">
            <w:pPr>
              <w:widowControl w:val="0"/>
              <w:ind w:firstLine="34"/>
              <w:jc w:val="both"/>
              <w:rPr>
                <w:color w:val="000000"/>
              </w:rPr>
            </w:pPr>
            <w:r>
              <w:rPr>
                <w:color w:val="000000"/>
              </w:rPr>
              <w:t xml:space="preserve">Повноваження щодо </w:t>
            </w:r>
            <w:proofErr w:type="gramStart"/>
            <w:r>
              <w:rPr>
                <w:color w:val="000000"/>
              </w:rPr>
              <w:t>п</w:t>
            </w:r>
            <w:proofErr w:type="gramEnd"/>
            <w:r>
              <w:rPr>
                <w:color w:val="000000"/>
              </w:rPr>
              <w:t xml:space="preserve">ідпису підпису договору  за результатами цієї процедури закупівлі підтверджується копією статуту або іншим документом, що підтверджує повноваження посадової особи або представника учасника процедури закупівлі та </w:t>
            </w:r>
            <w:r>
              <w:rPr>
                <w:b/>
                <w:color w:val="000000"/>
              </w:rPr>
              <w:t>містить зразок підпису</w:t>
            </w:r>
            <w:r>
              <w:rPr>
                <w:color w:val="000000"/>
              </w:rPr>
              <w:t xml:space="preserve"> ;</w:t>
            </w:r>
          </w:p>
          <w:p w:rsidR="004D1C1F" w:rsidRDefault="000F13CC">
            <w:pPr>
              <w:widowControl w:val="0"/>
              <w:ind w:hanging="21"/>
              <w:jc w:val="both"/>
              <w:rPr>
                <w:color w:val="000000"/>
              </w:rPr>
            </w:pPr>
            <w:r>
              <w:rPr>
                <w:b/>
                <w:color w:val="000000"/>
              </w:rPr>
              <w:t>Учаснику – фізичній особі</w:t>
            </w:r>
            <w:r>
              <w:rPr>
                <w:color w:val="000000"/>
              </w:rPr>
              <w:t xml:space="preserve"> не надавати у складі тендерної пропозиції документи, що </w:t>
            </w:r>
            <w:proofErr w:type="gramStart"/>
            <w:r>
              <w:rPr>
                <w:color w:val="000000"/>
              </w:rPr>
              <w:t>п</w:t>
            </w:r>
            <w:proofErr w:type="gramEnd"/>
            <w:r>
              <w:rPr>
                <w:color w:val="000000"/>
              </w:rPr>
              <w:t>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4D1C1F" w:rsidRDefault="000F13CC">
            <w:pPr>
              <w:widowControl w:val="0"/>
              <w:ind w:hanging="21"/>
              <w:jc w:val="both"/>
              <w:rPr>
                <w:color w:val="000000"/>
              </w:rPr>
            </w:pPr>
            <w:r>
              <w:rPr>
                <w:color w:val="000000"/>
              </w:rPr>
              <w:t xml:space="preserve"> Документи, що не передбачені законодавством для учасників - юридичних, фізичних осіб, у тому числі фізичних осіб - </w:t>
            </w:r>
            <w:proofErr w:type="gramStart"/>
            <w:r>
              <w:rPr>
                <w:color w:val="000000"/>
              </w:rPr>
              <w:t>п</w:t>
            </w:r>
            <w:proofErr w:type="gramEnd"/>
            <w:r>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rPr>
              <w:t>п</w:t>
            </w:r>
            <w:proofErr w:type="gramEnd"/>
            <w:r>
              <w:rPr>
                <w:color w:val="000000"/>
              </w:rPr>
              <w:t>ідставою для її відхилення замовником.</w:t>
            </w:r>
          </w:p>
          <w:p w:rsidR="004D1C1F" w:rsidRDefault="000F13CC">
            <w:pPr>
              <w:widowControl w:val="0"/>
              <w:spacing w:before="96"/>
              <w:ind w:right="113"/>
              <w:jc w:val="both"/>
              <w:rPr>
                <w:i/>
                <w:color w:val="000000"/>
              </w:rPr>
            </w:pPr>
            <w:r>
              <w:rPr>
                <w:color w:val="000000"/>
              </w:rPr>
              <w:t xml:space="preserve">4. </w:t>
            </w:r>
            <w:proofErr w:type="gramStart"/>
            <w:r>
              <w:rPr>
                <w:color w:val="000000"/>
              </w:rPr>
              <w:t>Св</w:t>
            </w:r>
            <w:proofErr w:type="gramEnd"/>
            <w:r>
              <w:rPr>
                <w:color w:val="000000"/>
              </w:rPr>
              <w:t xml:space="preserve">ідоцтво про реєстрацію платника ПДВ або Витяг з реєстру платників податку на додану вартість </w:t>
            </w:r>
            <w:r>
              <w:rPr>
                <w:i/>
                <w:color w:val="000000"/>
              </w:rPr>
              <w:t>(для платників ПДВ).</w:t>
            </w:r>
          </w:p>
          <w:p w:rsidR="004D1C1F" w:rsidRDefault="000F13CC">
            <w:pPr>
              <w:widowControl w:val="0"/>
              <w:spacing w:after="96"/>
              <w:ind w:right="113"/>
              <w:jc w:val="both"/>
              <w:rPr>
                <w:color w:val="000000"/>
              </w:rPr>
            </w:pPr>
            <w:r>
              <w:rPr>
                <w:color w:val="000000"/>
              </w:rPr>
              <w:t xml:space="preserve">5. </w:t>
            </w:r>
            <w:proofErr w:type="gramStart"/>
            <w:r>
              <w:rPr>
                <w:color w:val="000000"/>
              </w:rPr>
              <w:t>Св</w:t>
            </w:r>
            <w:proofErr w:type="gramEnd"/>
            <w:r>
              <w:rPr>
                <w:color w:val="000000"/>
              </w:rPr>
              <w:t>ідоцтво платника єдиного податку або Витяг з реєстру платників єдиного податку (</w:t>
            </w:r>
            <w:r>
              <w:rPr>
                <w:i/>
                <w:color w:val="000000"/>
              </w:rPr>
              <w:t>для платників єдиного податку</w:t>
            </w:r>
            <w:r>
              <w:rPr>
                <w:color w:val="000000"/>
              </w:rPr>
              <w:t>).</w:t>
            </w:r>
          </w:p>
          <w:p w:rsidR="004D1C1F" w:rsidRDefault="000F13CC">
            <w:pPr>
              <w:tabs>
                <w:tab w:val="left" w:pos="180"/>
                <w:tab w:val="left" w:pos="284"/>
              </w:tabs>
              <w:jc w:val="both"/>
              <w:rPr>
                <w:color w:val="000000"/>
              </w:rPr>
            </w:pPr>
            <w:r>
              <w:rPr>
                <w:lang w:val="uk-UA"/>
              </w:rPr>
              <w:t>6</w:t>
            </w:r>
            <w:r>
              <w:t xml:space="preserve">. Надати </w:t>
            </w:r>
            <w:r>
              <w:rPr>
                <w:color w:val="000000"/>
              </w:rPr>
              <w:t>гарантійний лист від Учасника наступного змісту:</w:t>
            </w:r>
          </w:p>
          <w:p w:rsidR="004D1C1F" w:rsidRDefault="000F13CC">
            <w:pPr>
              <w:widowControl w:val="0"/>
              <w:tabs>
                <w:tab w:val="left" w:pos="284"/>
                <w:tab w:val="left" w:pos="851"/>
              </w:tabs>
              <w:jc w:val="both"/>
              <w:rPr>
                <w:color w:val="000000"/>
              </w:rPr>
            </w:pPr>
            <w:r>
              <w:rPr>
                <w:color w:val="000000"/>
              </w:rPr>
              <w:t>«Даним листом підтверджуємо, що (</w:t>
            </w:r>
            <w:r>
              <w:rPr>
                <w:color w:val="000000"/>
                <w:u w:val="single"/>
              </w:rPr>
              <w:t>зазначити найменування Учасника</w:t>
            </w:r>
            <w:r>
              <w:rPr>
                <w:color w:val="000000"/>
              </w:rPr>
              <w:t xml:space="preserve">) не перебуває під </w:t>
            </w:r>
            <w:proofErr w:type="gramStart"/>
            <w:r>
              <w:rPr>
                <w:color w:val="000000"/>
              </w:rPr>
              <w:t>д</w:t>
            </w:r>
            <w:proofErr w:type="gramEnd"/>
            <w:r>
              <w:rPr>
                <w:color w:val="000000"/>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w:t>
            </w:r>
            <w:proofErr w:type="gramStart"/>
            <w:r>
              <w:rPr>
                <w:color w:val="000000"/>
              </w:rPr>
              <w:t>по</w:t>
            </w:r>
            <w:proofErr w:type="gramEnd"/>
            <w:r>
              <w:rPr>
                <w:color w:val="000000"/>
              </w:rPr>
              <w:t xml:space="preserve"> закупівлю».</w:t>
            </w:r>
          </w:p>
          <w:p w:rsidR="004D1C1F" w:rsidRDefault="000F13CC">
            <w:pPr>
              <w:jc w:val="both"/>
              <w:rPr>
                <w:color w:val="000000"/>
              </w:rPr>
            </w:pPr>
            <w:r>
              <w:rPr>
                <w:color w:val="000000"/>
                <w:lang w:val="uk-UA"/>
              </w:rPr>
              <w:t>7</w:t>
            </w:r>
            <w:r>
              <w:rPr>
                <w:color w:val="000000"/>
              </w:rPr>
              <w:t>. Довідку про застосування учасником при виконанні робіт заходів із  захисту довкілля (</w:t>
            </w:r>
            <w:proofErr w:type="gramStart"/>
            <w:r>
              <w:rPr>
                <w:color w:val="000000"/>
              </w:rPr>
              <w:t>у дов</w:t>
            </w:r>
            <w:proofErr w:type="gramEnd"/>
            <w:r>
              <w:rPr>
                <w:color w:val="000000"/>
              </w:rPr>
              <w:t>ільній формі).</w:t>
            </w:r>
          </w:p>
          <w:p w:rsidR="004D1C1F" w:rsidRDefault="000F13CC">
            <w:pPr>
              <w:widowControl w:val="0"/>
              <w:tabs>
                <w:tab w:val="left" w:pos="284"/>
                <w:tab w:val="left" w:pos="851"/>
              </w:tabs>
              <w:jc w:val="both"/>
            </w:pPr>
            <w:r>
              <w:rPr>
                <w:lang w:val="uk-UA"/>
              </w:rPr>
              <w:t>8</w:t>
            </w:r>
            <w:r>
              <w:t xml:space="preserve">. Довідка </w:t>
            </w:r>
            <w:proofErr w:type="gramStart"/>
            <w:r>
              <w:t>в дов</w:t>
            </w:r>
            <w:proofErr w:type="gramEnd"/>
            <w:r>
              <w:t>ільній формі про те, що постачання матеріальних ресурсів буде провадитися із врахуванням екологічних вимог встановлених законодавством України та передбачати усі заходи спрямовані на захист довкілля.</w:t>
            </w:r>
          </w:p>
          <w:p w:rsidR="004D1C1F" w:rsidRDefault="000F13CC">
            <w:pPr>
              <w:widowControl w:val="0"/>
              <w:tabs>
                <w:tab w:val="left" w:pos="284"/>
                <w:tab w:val="left" w:pos="851"/>
              </w:tabs>
              <w:jc w:val="both"/>
            </w:pPr>
            <w:r>
              <w:rPr>
                <w:lang w:val="uk-UA"/>
              </w:rPr>
              <w:t>9</w:t>
            </w:r>
            <w:r>
              <w:t xml:space="preserve">. Лист – гарантія, що </w:t>
            </w:r>
            <w:proofErr w:type="gramStart"/>
            <w:r>
              <w:t>п</w:t>
            </w:r>
            <w:proofErr w:type="gramEnd"/>
            <w:r>
              <w:t>ід час виконання робіт та після їх закінчення Учасник забезпечить прибирання території об’єкта від сміття та залишків матеріалів, що утворилися в процесі виконання робіт.</w:t>
            </w:r>
          </w:p>
          <w:p w:rsidR="004D1C1F" w:rsidRDefault="000F13CC">
            <w:pPr>
              <w:jc w:val="both"/>
              <w:rPr>
                <w:color w:val="000000"/>
              </w:rPr>
            </w:pPr>
            <w:r>
              <w:rPr>
                <w:color w:val="000000"/>
              </w:rPr>
              <w:t>1</w:t>
            </w:r>
            <w:r>
              <w:rPr>
                <w:color w:val="000000"/>
                <w:lang w:val="uk-UA"/>
              </w:rPr>
              <w:t>0</w:t>
            </w:r>
            <w:r>
              <w:rPr>
                <w:color w:val="000000"/>
              </w:rPr>
              <w:t xml:space="preserve">. </w:t>
            </w:r>
            <w:r>
              <w:rPr>
                <w:color w:val="000000"/>
                <w:lang w:val="uk-UA"/>
              </w:rPr>
              <w:t>Д</w:t>
            </w:r>
            <w:r>
              <w:rPr>
                <w:color w:val="000000"/>
              </w:rPr>
              <w:t>овідку в довільної форми, про наявність у учасника програмного комплексу для автоматизації визначення вартості будівництва.</w:t>
            </w:r>
          </w:p>
          <w:p w:rsidR="004D1C1F" w:rsidRDefault="000F13CC">
            <w:pPr>
              <w:widowControl w:val="0"/>
              <w:tabs>
                <w:tab w:val="left" w:pos="0"/>
                <w:tab w:val="left" w:pos="284"/>
                <w:tab w:val="left" w:pos="851"/>
              </w:tabs>
              <w:ind w:left="2" w:hanging="2"/>
              <w:jc w:val="both"/>
              <w:rPr>
                <w:sz w:val="22"/>
                <w:szCs w:val="22"/>
              </w:rPr>
            </w:pPr>
            <w:r>
              <w:t>1</w:t>
            </w:r>
            <w:r>
              <w:rPr>
                <w:lang w:val="uk-UA"/>
              </w:rPr>
              <w:t>1</w:t>
            </w:r>
            <w:r>
              <w:t xml:space="preserve">. Гарантійний лист, що обладнання, комплектуючі та матеріали, які будуть використовуватись </w:t>
            </w:r>
            <w:proofErr w:type="gramStart"/>
            <w:r>
              <w:t>п</w:t>
            </w:r>
            <w:proofErr w:type="gramEnd"/>
            <w:r>
              <w:t>ід час капітального ремонту, не будуть ввезені на митну територію України в митному режимі імпорту товарів з російської федерації та республіки беларусь.</w:t>
            </w:r>
          </w:p>
          <w:p w:rsidR="004D1C1F" w:rsidRDefault="000F13CC">
            <w:pPr>
              <w:jc w:val="both"/>
            </w:pPr>
            <w:r>
              <w:t>1</w:t>
            </w:r>
            <w:r>
              <w:rPr>
                <w:lang w:val="uk-UA"/>
              </w:rPr>
              <w:t>2</w:t>
            </w:r>
            <w:r>
              <w:t xml:space="preserve">. Учасник повинен надати відповідну Ліцензію Державної </w:t>
            </w:r>
            <w:proofErr w:type="gramStart"/>
            <w:r>
              <w:t>арх</w:t>
            </w:r>
            <w:proofErr w:type="gramEnd"/>
            <w:r>
              <w:t xml:space="preserve">ітектурно-будівельної інспекції України на право здійснення господарської діяльності з будівництва об’єктів та додатку до неї згідно повного переліку робіт, що є чинною на кінцеву дату </w:t>
            </w:r>
            <w:r>
              <w:lastRenderedPageBreak/>
              <w:t>тендерних пропозицій.</w:t>
            </w:r>
          </w:p>
          <w:p w:rsidR="004D1C1F" w:rsidRDefault="000F13CC">
            <w:pPr>
              <w:jc w:val="both"/>
            </w:pPr>
            <w:r>
              <w:t>У разі, якщо учасником процедури закупі</w:t>
            </w:r>
            <w:proofErr w:type="gramStart"/>
            <w:r>
              <w:t>вл</w:t>
            </w:r>
            <w:proofErr w:type="gramEnd"/>
            <w:r>
              <w:t xml:space="preserve">і є об’єднання учасників, копію ліцензії надає один із учасників такого об’єднання. </w:t>
            </w:r>
          </w:p>
          <w:p w:rsidR="004D1C1F" w:rsidRDefault="000F13CC">
            <w:pPr>
              <w:jc w:val="both"/>
            </w:pPr>
            <w:r>
              <w:t>1</w:t>
            </w:r>
            <w:r>
              <w:rPr>
                <w:lang w:val="uk-UA"/>
              </w:rPr>
              <w:t>3</w:t>
            </w:r>
            <w:r>
              <w:t xml:space="preserve">. Учасник повинен надати Дозвіл, виданий уповноваженим державним органом, на виконання робіт </w:t>
            </w:r>
            <w:proofErr w:type="gramStart"/>
            <w:r>
              <w:t>п</w:t>
            </w:r>
            <w:proofErr w:type="gramEnd"/>
            <w:r>
              <w:t>ідвищеної небезпеки, що є чинним на кінцеву дату тендерних пропозицій</w:t>
            </w:r>
            <w:r>
              <w:rPr>
                <w:lang w:val="uk-UA"/>
              </w:rPr>
              <w:t xml:space="preserve">, </w:t>
            </w:r>
            <w:r>
              <w:t xml:space="preserve">  Декларацію відповідності матеріально-технічної бази вимогам законодавства з питань охорони праці, отриману в порядку та строки передбачені Постановою КМУ № 1107 «Про затвердження Порядку видачі дозволів на виконання робіт підвищеної небезпеки та експлуатацію (застосування) машин, механізмів, устаткування </w:t>
            </w:r>
            <w:proofErr w:type="gramStart"/>
            <w:r>
              <w:t>п</w:t>
            </w:r>
            <w:proofErr w:type="gramEnd"/>
            <w:r>
              <w:t>ідвищеної небезпеки» зі змінами. У разі, якщо учасником процедури закупі</w:t>
            </w:r>
            <w:proofErr w:type="gramStart"/>
            <w:r>
              <w:t>вл</w:t>
            </w:r>
            <w:proofErr w:type="gramEnd"/>
            <w:r>
              <w:t>і є об’єднання учасників, документи, передбачені даним пунктом, надаються одним із учасників такого об’єднання.</w:t>
            </w:r>
          </w:p>
          <w:p w:rsidR="004D1C1F" w:rsidRDefault="000F13CC">
            <w:pPr>
              <w:widowControl w:val="0"/>
              <w:spacing w:before="96" w:after="96"/>
              <w:ind w:right="113"/>
              <w:jc w:val="both"/>
            </w:pPr>
            <w:r>
              <w:rPr>
                <w:color w:val="000000"/>
              </w:rPr>
              <w:t>1</w:t>
            </w:r>
            <w:r>
              <w:rPr>
                <w:color w:val="000000"/>
                <w:lang w:val="uk-UA"/>
              </w:rPr>
              <w:t>4</w:t>
            </w:r>
            <w:r>
              <w:t>. Проект договору про закупівлю (складений за формою, що наведена у Додатку 2 до цієї документації);</w:t>
            </w:r>
          </w:p>
          <w:p w:rsidR="004D1C1F" w:rsidRDefault="000F13CC">
            <w:pPr>
              <w:widowControl w:val="0"/>
              <w:numPr>
                <w:ilvl w:val="0"/>
                <w:numId w:val="9"/>
              </w:numPr>
              <w:ind w:left="0"/>
              <w:jc w:val="both"/>
              <w:rPr>
                <w:color w:val="000000"/>
              </w:rPr>
            </w:pPr>
            <w:r>
              <w:rPr>
                <w:color w:val="000000"/>
              </w:rPr>
              <w:t>1</w:t>
            </w:r>
            <w:r>
              <w:rPr>
                <w:color w:val="000000"/>
                <w:lang w:val="uk-UA"/>
              </w:rPr>
              <w:t>5</w:t>
            </w:r>
            <w:r>
              <w:rPr>
                <w:color w:val="000000"/>
              </w:rPr>
              <w:t xml:space="preserve">. Інформацію та документи, що </w:t>
            </w:r>
            <w:proofErr w:type="gramStart"/>
            <w:r>
              <w:rPr>
                <w:color w:val="000000"/>
              </w:rPr>
              <w:t>п</w:t>
            </w:r>
            <w:proofErr w:type="gramEnd"/>
            <w:r>
              <w:rPr>
                <w:color w:val="000000"/>
              </w:rPr>
              <w:t xml:space="preserve">ідтверджують відповідність учасника кваліфікаційним критеріям (пункт 5 Розділу III  цієї документації); </w:t>
            </w:r>
          </w:p>
          <w:p w:rsidR="004D1C1F" w:rsidRDefault="000F13CC">
            <w:pPr>
              <w:widowControl w:val="0"/>
              <w:numPr>
                <w:ilvl w:val="0"/>
                <w:numId w:val="9"/>
              </w:numPr>
              <w:ind w:left="0"/>
              <w:jc w:val="both"/>
              <w:rPr>
                <w:color w:val="000000"/>
              </w:rPr>
            </w:pPr>
            <w:r>
              <w:rPr>
                <w:color w:val="000000"/>
              </w:rPr>
              <w:t>1</w:t>
            </w:r>
            <w:r>
              <w:rPr>
                <w:color w:val="000000"/>
                <w:lang w:val="uk-UA"/>
              </w:rPr>
              <w:t>6</w:t>
            </w:r>
            <w:r>
              <w:rPr>
                <w:color w:val="000000"/>
              </w:rPr>
              <w:t>. Інформацію щодо відповідності учасника вимогам, визначеним пунктом 47 Особливостей (пункт 5 Розділу III  цієї документації);</w:t>
            </w:r>
          </w:p>
          <w:p w:rsidR="004D1C1F" w:rsidRDefault="000F13CC">
            <w:pPr>
              <w:widowControl w:val="0"/>
              <w:numPr>
                <w:ilvl w:val="0"/>
                <w:numId w:val="9"/>
              </w:numPr>
              <w:ind w:left="0"/>
              <w:jc w:val="both"/>
              <w:rPr>
                <w:color w:val="000000"/>
              </w:rPr>
            </w:pPr>
            <w:r>
              <w:rPr>
                <w:color w:val="000000"/>
              </w:rPr>
              <w:t>1</w:t>
            </w:r>
            <w:r>
              <w:rPr>
                <w:color w:val="000000"/>
                <w:lang w:val="uk-UA"/>
              </w:rPr>
              <w:t>7</w:t>
            </w:r>
            <w:r>
              <w:rPr>
                <w:color w:val="000000"/>
              </w:rPr>
              <w:t xml:space="preserve">. Інформацію та документи про необхідні </w:t>
            </w:r>
            <w:proofErr w:type="gramStart"/>
            <w:r>
              <w:rPr>
                <w:color w:val="000000"/>
              </w:rPr>
              <w:t>техн</w:t>
            </w:r>
            <w:proofErr w:type="gramEnd"/>
            <w:r>
              <w:rPr>
                <w:color w:val="000000"/>
              </w:rPr>
              <w:t>ічні, якісні та кількісні характеристики предмета закупівлі (пункт 6  Розділу III  цієї документації);</w:t>
            </w:r>
          </w:p>
          <w:p w:rsidR="004D1C1F" w:rsidRDefault="000F13CC">
            <w:pPr>
              <w:widowControl w:val="0"/>
              <w:numPr>
                <w:ilvl w:val="0"/>
                <w:numId w:val="9"/>
              </w:numPr>
              <w:ind w:left="0"/>
              <w:jc w:val="both"/>
              <w:rPr>
                <w:color w:val="000000"/>
              </w:rPr>
            </w:pPr>
            <w:r>
              <w:rPr>
                <w:color w:val="000000"/>
              </w:rPr>
              <w:t>1</w:t>
            </w:r>
            <w:r>
              <w:rPr>
                <w:color w:val="000000"/>
                <w:lang w:val="uk-UA"/>
              </w:rPr>
              <w:t>8</w:t>
            </w:r>
            <w:r>
              <w:rPr>
                <w:color w:val="000000"/>
              </w:rPr>
              <w:t>. Лист-згоду на збі</w:t>
            </w:r>
            <w:proofErr w:type="gramStart"/>
            <w:r>
              <w:rPr>
                <w:color w:val="000000"/>
              </w:rPr>
              <w:t>р</w:t>
            </w:r>
            <w:proofErr w:type="gramEnd"/>
            <w:r>
              <w:rPr>
                <w:color w:val="000000"/>
              </w:rPr>
              <w:t xml:space="preserve"> та доступ до персональних даних за формою, наведеною у Додатку 8 до тендерної документації. </w:t>
            </w:r>
          </w:p>
          <w:p w:rsidR="004D1C1F" w:rsidRPr="000F13CC" w:rsidRDefault="000F13CC">
            <w:pPr>
              <w:widowControl w:val="0"/>
              <w:numPr>
                <w:ilvl w:val="0"/>
                <w:numId w:val="9"/>
              </w:numPr>
              <w:ind w:left="0"/>
              <w:jc w:val="both"/>
              <w:rPr>
                <w:color w:val="000000"/>
              </w:rPr>
            </w:pPr>
            <w:r>
              <w:rPr>
                <w:color w:val="000000"/>
                <w:lang w:val="uk-UA"/>
              </w:rPr>
              <w:t>19.</w:t>
            </w:r>
            <w:r>
              <w:rPr>
                <w:lang w:val="uk-UA"/>
              </w:rPr>
              <w:t xml:space="preserve"> Проект Договору забезпечення</w:t>
            </w:r>
            <w:r>
              <w:rPr>
                <w:color w:val="000000" w:themeColor="text1"/>
                <w:lang w:val="uk-UA"/>
              </w:rPr>
              <w:t>(</w:t>
            </w:r>
            <w:r>
              <w:rPr>
                <w:color w:val="000000" w:themeColor="text1"/>
              </w:rPr>
              <w:t>складен</w:t>
            </w:r>
            <w:r>
              <w:rPr>
                <w:color w:val="000000" w:themeColor="text1"/>
                <w:lang w:val="uk-UA"/>
              </w:rPr>
              <w:t>ий</w:t>
            </w:r>
            <w:r>
              <w:rPr>
                <w:color w:val="000000" w:themeColor="text1"/>
              </w:rPr>
              <w:t xml:space="preserve"> за формою, що наведена у</w:t>
            </w:r>
            <w:r>
              <w:rPr>
                <w:color w:val="000000" w:themeColor="text1"/>
                <w:lang w:val="uk-UA"/>
              </w:rPr>
              <w:t xml:space="preserve"> Додатку 9 до цієї документації)</w:t>
            </w:r>
          </w:p>
          <w:p w:rsidR="000F13CC" w:rsidRPr="008B5C49" w:rsidRDefault="000F13CC">
            <w:pPr>
              <w:widowControl w:val="0"/>
              <w:numPr>
                <w:ilvl w:val="0"/>
                <w:numId w:val="9"/>
              </w:numPr>
              <w:ind w:left="0"/>
              <w:jc w:val="both"/>
              <w:rPr>
                <w:color w:val="000000"/>
              </w:rPr>
            </w:pPr>
            <w:r>
              <w:rPr>
                <w:color w:val="000000" w:themeColor="text1"/>
                <w:lang w:val="uk-UA"/>
              </w:rPr>
              <w:t xml:space="preserve">20. </w:t>
            </w:r>
            <w:r w:rsidR="00A64F5A" w:rsidRPr="008B5C49">
              <w:rPr>
                <w:color w:val="000000" w:themeColor="text1"/>
                <w:lang w:val="en-US"/>
              </w:rPr>
              <w:t>C</w:t>
            </w:r>
            <w:r w:rsidR="00A64F5A" w:rsidRPr="008B5C49">
              <w:rPr>
                <w:color w:val="000000" w:themeColor="text1"/>
              </w:rPr>
              <w:t>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компетентність якого підтверджена Національним агентством з акредитації України шляхом акредитації або іншим способом, визначеним законодавством) про відповідність вимогам ISO 9001:2015 (або ДСТУ ISO 9001:2015) та ДСТУ ISO 14001:2015 (або ISO 14001:2015) та сканкопію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у відповідній сфері, що видав сертифікат.</w:t>
            </w:r>
          </w:p>
          <w:p w:rsidR="004D1C1F" w:rsidRDefault="000F13CC">
            <w:pPr>
              <w:widowControl w:val="0"/>
              <w:numPr>
                <w:ilvl w:val="0"/>
                <w:numId w:val="9"/>
              </w:numPr>
              <w:ind w:left="0"/>
              <w:jc w:val="both"/>
            </w:pPr>
            <w:r>
              <w:rPr>
                <w:color w:val="000000"/>
                <w:lang w:val="uk-UA"/>
              </w:rPr>
              <w:t>21</w:t>
            </w:r>
            <w:r>
              <w:rPr>
                <w:color w:val="000000"/>
              </w:rPr>
              <w:t>.</w:t>
            </w:r>
            <w:r>
              <w:rPr>
                <w:color w:val="000000"/>
                <w:lang w:val="uk-UA"/>
              </w:rPr>
              <w:t xml:space="preserve"> </w:t>
            </w:r>
            <w:r>
              <w:rPr>
                <w:color w:val="000000"/>
              </w:rPr>
              <w:t>Інші документи та інформація передбачені цією документацією.</w:t>
            </w:r>
          </w:p>
          <w:p w:rsidR="004D1C1F" w:rsidRDefault="000F13CC">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0" w:right="31"/>
              <w:rPr>
                <w:sz w:val="24"/>
              </w:rPr>
            </w:pPr>
            <w:r>
              <w:rPr>
                <w:sz w:val="24"/>
                <w:szCs w:val="24"/>
                <w:lang w:val="ru-RU" w:eastAsia="ru-RU"/>
              </w:rPr>
              <w:t xml:space="preserve">     </w:t>
            </w: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 xml:space="preserve">предмета </w:t>
            </w:r>
            <w:r>
              <w:rPr>
                <w:spacing w:val="-57"/>
                <w:sz w:val="24"/>
              </w:rPr>
              <w:t xml:space="preserve"> </w:t>
            </w:r>
            <w:r>
              <w:rPr>
                <w:sz w:val="24"/>
              </w:rPr>
              <w:t>закупівлі,</w:t>
            </w:r>
            <w:r>
              <w:rPr>
                <w:sz w:val="24"/>
              </w:rPr>
              <w:tab/>
              <w:t>визначена</w:t>
            </w:r>
            <w:r>
              <w:rPr>
                <w:sz w:val="24"/>
              </w:rPr>
              <w:tab/>
              <w:t xml:space="preserve"> Замовником</w:t>
            </w:r>
            <w:r>
              <w:rPr>
                <w:sz w:val="24"/>
              </w:rPr>
              <w:tab/>
              <w:t>в оголошенні</w:t>
            </w:r>
            <w:r>
              <w:rPr>
                <w:sz w:val="24"/>
              </w:rPr>
              <w:tab/>
              <w:t xml:space="preserve"> про</w:t>
            </w:r>
            <w:r>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такапропозиція буде</w:t>
            </w:r>
            <w:r>
              <w:rPr>
                <w:sz w:val="24"/>
              </w:rPr>
              <w:tab/>
              <w:t>відхиленою,</w:t>
            </w:r>
            <w:r>
              <w:rPr>
                <w:sz w:val="24"/>
              </w:rPr>
              <w:tab/>
            </w:r>
            <w:r>
              <w:rPr>
                <w:sz w:val="24"/>
              </w:rPr>
              <w:tab/>
              <w:t>відповідно</w:t>
            </w:r>
            <w:r>
              <w:rPr>
                <w:sz w:val="24"/>
              </w:rPr>
              <w:tab/>
            </w:r>
            <w:r>
              <w:rPr>
                <w:sz w:val="24"/>
              </w:rPr>
              <w:tab/>
            </w:r>
            <w:r>
              <w:rPr>
                <w:spacing w:val="-2"/>
                <w:sz w:val="24"/>
              </w:rPr>
              <w:t xml:space="preserve">до </w:t>
            </w:r>
            <w:r>
              <w:rPr>
                <w:spacing w:val="-57"/>
                <w:sz w:val="24"/>
              </w:rPr>
              <w:t xml:space="preserve">   </w:t>
            </w:r>
            <w:r>
              <w:rPr>
                <w:sz w:val="24"/>
              </w:rPr>
              <w:t>ОСОБЛИВОСТЕЙ.</w:t>
            </w:r>
          </w:p>
          <w:p w:rsidR="004D1C1F" w:rsidRDefault="000F13CC">
            <w:pPr>
              <w:widowControl w:val="0"/>
              <w:ind w:firstLine="425"/>
              <w:contextualSpacing/>
              <w:jc w:val="both"/>
            </w:pPr>
            <w:r>
              <w:t>Допущення учасниками формальних (несуттєвих) помилок не призведе до відхилення їх тендерних пропозицій.</w:t>
            </w:r>
          </w:p>
          <w:p w:rsidR="004D1C1F" w:rsidRDefault="000F13CC">
            <w:pPr>
              <w:widowControl w:val="0"/>
              <w:ind w:firstLine="425"/>
              <w:contextualSpacing/>
              <w:jc w:val="both"/>
              <w:rPr>
                <w:lang w:val="uk-UA"/>
              </w:rPr>
            </w:pPr>
            <w:r>
              <w:t xml:space="preserve">Формальними (несуттєвими) вважаються помилки, що </w:t>
            </w:r>
            <w:r>
              <w:lastRenderedPageBreak/>
              <w:t>пов'язані з оформленням тендерної пропозиції та не впливають на змі</w:t>
            </w:r>
            <w:proofErr w:type="gramStart"/>
            <w:r>
              <w:t>ст</w:t>
            </w:r>
            <w:proofErr w:type="gramEnd"/>
            <w:r>
              <w:t xml:space="preserve"> пропозиції, а саме - технічна, друкарська, граматична  помилка , описка, які не призводять до </w:t>
            </w:r>
            <w:r>
              <w:rPr>
                <w:lang w:val="uk-UA"/>
              </w:rPr>
              <w:t>спотворення змісту тендерної пропозиції.</w:t>
            </w:r>
          </w:p>
          <w:p w:rsidR="004D1C1F" w:rsidRDefault="000F13CC">
            <w:pPr>
              <w:pStyle w:val="rvps2"/>
              <w:shd w:val="clear" w:color="auto" w:fill="FFFFFF"/>
              <w:spacing w:before="0" w:beforeAutospacing="0" w:after="0" w:afterAutospacing="0"/>
              <w:jc w:val="both"/>
              <w:textAlignment w:val="baseline"/>
              <w:rPr>
                <w:lang w:val="uk-UA"/>
              </w:rPr>
            </w:pPr>
            <w:r>
              <w:rPr>
                <w:lang w:val="uk-UA"/>
              </w:rPr>
              <w:t>Приклади:</w:t>
            </w:r>
          </w:p>
          <w:p w:rsidR="004D1C1F" w:rsidRDefault="000F13CC">
            <w:pPr>
              <w:pStyle w:val="rvps2"/>
              <w:shd w:val="clear" w:color="auto" w:fill="FFFFFF"/>
              <w:spacing w:before="0" w:beforeAutospacing="0" w:after="0" w:afterAutospacing="0"/>
              <w:jc w:val="both"/>
              <w:textAlignment w:val="baseline"/>
              <w:rPr>
                <w:lang w:val="uk-UA"/>
              </w:rPr>
            </w:pPr>
            <w:r>
              <w:rPr>
                <w:lang w:val="uk-UA"/>
              </w:rPr>
              <w:t>- граматичні помилки, помилки у правописі, у розділових знаках тощо;</w:t>
            </w:r>
          </w:p>
          <w:p w:rsidR="004D1C1F" w:rsidRDefault="000F13CC">
            <w:pPr>
              <w:pStyle w:val="rvps2"/>
              <w:shd w:val="clear" w:color="auto" w:fill="FFFFFF"/>
              <w:spacing w:before="0" w:beforeAutospacing="0" w:after="0" w:afterAutospacing="0"/>
              <w:jc w:val="both"/>
              <w:textAlignment w:val="baseline"/>
              <w:rPr>
                <w:lang w:val="uk-UA"/>
              </w:rPr>
            </w:pPr>
            <w:r>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4D1C1F" w:rsidRDefault="000F13CC">
            <w:pPr>
              <w:pStyle w:val="rvps2"/>
              <w:shd w:val="clear" w:color="auto" w:fill="FFFFFF"/>
              <w:spacing w:before="0" w:beforeAutospacing="0" w:after="0" w:afterAutospacing="0"/>
              <w:jc w:val="both"/>
              <w:textAlignment w:val="baseline"/>
              <w:rPr>
                <w:lang w:val="uk-UA"/>
              </w:rPr>
            </w:pPr>
            <w:r>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4D1C1F" w:rsidRDefault="000F13CC">
            <w:pPr>
              <w:tabs>
                <w:tab w:val="left" w:pos="7640"/>
              </w:tabs>
              <w:jc w:val="both"/>
              <w:rPr>
                <w:lang w:val="uk-UA"/>
              </w:rPr>
            </w:pPr>
            <w:r>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4D1C1F" w:rsidRDefault="000F13CC" w:rsidP="008B5C49">
            <w:pPr>
              <w:widowControl w:val="0"/>
              <w:spacing w:beforeLines="40" w:before="96" w:afterLines="40" w:after="96"/>
              <w:ind w:left="34" w:right="113" w:firstLine="425"/>
              <w:contextualSpacing/>
              <w:jc w:val="both"/>
              <w:rPr>
                <w:lang w:val="uk-UA"/>
              </w:rPr>
            </w:pPr>
            <w:r>
              <w:rPr>
                <w:lang w:val="uk-UA"/>
              </w:rPr>
              <w:t xml:space="preserve">Вичерпний перелік формальних помилок зазначений в наказі </w:t>
            </w:r>
            <w:r>
              <w:rPr>
                <w:color w:val="000000"/>
                <w:shd w:val="clear" w:color="auto" w:fill="FDFEFD"/>
                <w:lang w:val="uk-UA"/>
              </w:rPr>
              <w:t>Міністерства розвитку економіки, торгівлі та сільського господарства України від 15.04.2020 р. №710.</w:t>
            </w:r>
          </w:p>
          <w:p w:rsidR="004D1C1F" w:rsidRDefault="000F13CC">
            <w:pPr>
              <w:widowControl w:val="0"/>
              <w:suppressAutoHyphens/>
              <w:autoSpaceDE w:val="0"/>
              <w:ind w:firstLine="292"/>
              <w:jc w:val="both"/>
            </w:pPr>
            <w:r>
              <w:t>Учасник процедури закупі</w:t>
            </w:r>
            <w:proofErr w:type="gramStart"/>
            <w:r>
              <w:t>вл</w:t>
            </w:r>
            <w:proofErr w:type="gramEnd"/>
            <w:r>
              <w:t xml:space="preserve">і має право подати </w:t>
            </w:r>
            <w:r>
              <w:rPr>
                <w:lang w:val="uk-UA"/>
              </w:rPr>
              <w:t xml:space="preserve">тендерну </w:t>
            </w:r>
            <w:r>
              <w:t xml:space="preserve"> пропозицію щодо предмета закупівлі в цілому.</w:t>
            </w:r>
          </w:p>
        </w:tc>
      </w:tr>
      <w:tr w:rsidR="004D1C1F" w:rsidRPr="000F13CC">
        <w:trPr>
          <w:gridAfter w:val="1"/>
          <w:wAfter w:w="209" w:type="pct"/>
        </w:trPr>
        <w:tc>
          <w:tcPr>
            <w:tcW w:w="249" w:type="pct"/>
          </w:tcPr>
          <w:p w:rsidR="004D1C1F" w:rsidRDefault="000F13CC">
            <w:pPr>
              <w:rPr>
                <w:lang w:val="uk-UA"/>
              </w:rPr>
            </w:pPr>
            <w:r>
              <w:rPr>
                <w:lang w:val="uk-UA"/>
              </w:rPr>
              <w:lastRenderedPageBreak/>
              <w:t xml:space="preserve">   2</w:t>
            </w:r>
          </w:p>
        </w:tc>
        <w:tc>
          <w:tcPr>
            <w:tcW w:w="1282" w:type="pct"/>
          </w:tcPr>
          <w:p w:rsidR="004D1C1F" w:rsidRDefault="000F13CC">
            <w:pPr>
              <w:rPr>
                <w:lang w:eastAsia="uk-UA"/>
              </w:rPr>
            </w:pPr>
            <w:r>
              <w:rPr>
                <w:lang w:eastAsia="uk-UA"/>
              </w:rPr>
              <w:t>Забезпечення тендерної пропозиції</w:t>
            </w:r>
          </w:p>
        </w:tc>
        <w:tc>
          <w:tcPr>
            <w:tcW w:w="3257" w:type="pct"/>
          </w:tcPr>
          <w:p w:rsidR="004D1C1F" w:rsidRPr="00B53FD9" w:rsidRDefault="00B53FD9">
            <w:pPr>
              <w:jc w:val="both"/>
              <w:rPr>
                <w:lang w:val="uk-UA"/>
              </w:rPr>
            </w:pPr>
            <w:r>
              <w:rPr>
                <w:lang w:val="uk-UA"/>
              </w:rPr>
              <w:t>Не вимагається</w:t>
            </w:r>
          </w:p>
          <w:p w:rsidR="000F13CC" w:rsidRPr="000F13CC" w:rsidRDefault="000F13CC" w:rsidP="00B53FD9">
            <w:pPr>
              <w:jc w:val="both"/>
              <w:rPr>
                <w:lang w:val="uk-UA"/>
              </w:rPr>
            </w:pPr>
          </w:p>
        </w:tc>
      </w:tr>
      <w:tr w:rsidR="004D1C1F">
        <w:trPr>
          <w:gridAfter w:val="1"/>
          <w:wAfter w:w="209" w:type="pct"/>
        </w:trPr>
        <w:tc>
          <w:tcPr>
            <w:tcW w:w="249" w:type="pct"/>
          </w:tcPr>
          <w:p w:rsidR="004D1C1F" w:rsidRDefault="000F13CC">
            <w:pPr>
              <w:jc w:val="center"/>
              <w:rPr>
                <w:lang w:val="uk-UA"/>
              </w:rPr>
            </w:pPr>
            <w:r>
              <w:rPr>
                <w:lang w:val="uk-UA"/>
              </w:rPr>
              <w:t>3</w:t>
            </w:r>
          </w:p>
        </w:tc>
        <w:tc>
          <w:tcPr>
            <w:tcW w:w="1282" w:type="pct"/>
          </w:tcPr>
          <w:p w:rsidR="004D1C1F" w:rsidRDefault="000F13CC">
            <w:pPr>
              <w:rPr>
                <w:lang w:eastAsia="uk-UA"/>
              </w:rPr>
            </w:pPr>
            <w:r>
              <w:rPr>
                <w:lang w:eastAsia="uk-UA"/>
              </w:rPr>
              <w:t>Умови повернення чи неповернення забезпечення тендерної пропозиції</w:t>
            </w:r>
          </w:p>
        </w:tc>
        <w:tc>
          <w:tcPr>
            <w:tcW w:w="3257" w:type="pct"/>
          </w:tcPr>
          <w:p w:rsidR="004D1C1F" w:rsidRDefault="000F13CC">
            <w:pPr>
              <w:jc w:val="both"/>
              <w:rPr>
                <w:lang w:val="uk-UA"/>
              </w:rPr>
            </w:pPr>
            <w:r>
              <w:t xml:space="preserve">Забезпечення тендерної пропозиції не повертається у разі: - відкликання тендерної пропозиції учасником </w:t>
            </w:r>
            <w:proofErr w:type="gramStart"/>
            <w:r>
              <w:t>п</w:t>
            </w:r>
            <w:proofErr w:type="gramEnd"/>
            <w:r>
              <w:t>ісля закінчення строку її подання, але до того, як сплив строк, протягом якого тендерні пропозиції вважаються дійсними; - непідписання договору про закупівлю учасником, який став переможцем тендеру; - ненадання переможцем процедури закупі</w:t>
            </w:r>
            <w:proofErr w:type="gramStart"/>
            <w:r>
              <w:t>вл</w:t>
            </w:r>
            <w:proofErr w:type="gramEnd"/>
            <w:r>
              <w:t xml:space="preserve">і у строк, </w:t>
            </w:r>
            <w:r>
              <w:rPr>
                <w:lang w:val="uk-UA"/>
              </w:rPr>
              <w:t>77</w:t>
            </w:r>
            <w:r>
              <w:t>визначений пунктом 47 ОСОБЛИВОСТЕЙ, документів, що підтверджують відсутність підстав, установлених пунктом 47 ОСОБЛИВОСТЕЙ; -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Забезпечення тендерної пропозиції повертається учаснику в разі: - закінчення строку дії тендерної пропозиції та забезпечення тендерної пропозиції, зазначеного в тендерній документації; - укладення договору про закупівлю з учасником, який став переможцем процедури закупі</w:t>
            </w:r>
            <w:proofErr w:type="gramStart"/>
            <w:r>
              <w:t>вл</w:t>
            </w:r>
            <w:proofErr w:type="gramEnd"/>
            <w:r>
              <w:t xml:space="preserve">і; - відкликання тендерної пропозиції до закінчення строку її подання; - закінчення тендеру в разі неукладення договору про закупівлю з жодним з учасників, які подали тендерні пропозиції.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t>п</w:t>
            </w:r>
            <w:proofErr w:type="gramEnd"/>
            <w:r>
              <w:t xml:space="preserve">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Кошти, що надійшли як забезпечення тендерної пропозиції, якщо вони не повертаються учаснику у випадках, визначених цим Законом, </w:t>
            </w:r>
            <w:proofErr w:type="gramStart"/>
            <w:r>
              <w:t>п</w:t>
            </w:r>
            <w:proofErr w:type="gramEnd"/>
            <w:r>
              <w:t xml:space="preserve">ідлягають </w:t>
            </w:r>
            <w:r>
              <w:lastRenderedPageBreak/>
              <w:t>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D1C1F">
        <w:trPr>
          <w:gridAfter w:val="1"/>
          <w:wAfter w:w="209" w:type="pct"/>
        </w:trPr>
        <w:tc>
          <w:tcPr>
            <w:tcW w:w="249" w:type="pct"/>
          </w:tcPr>
          <w:p w:rsidR="004D1C1F" w:rsidRDefault="000F13CC">
            <w:pPr>
              <w:rPr>
                <w:lang w:val="uk-UA"/>
              </w:rPr>
            </w:pPr>
            <w:r>
              <w:rPr>
                <w:lang w:val="uk-UA"/>
              </w:rPr>
              <w:lastRenderedPageBreak/>
              <w:t>4</w:t>
            </w:r>
          </w:p>
        </w:tc>
        <w:tc>
          <w:tcPr>
            <w:tcW w:w="1282" w:type="pct"/>
          </w:tcPr>
          <w:p w:rsidR="004D1C1F" w:rsidRDefault="000F13CC">
            <w:pPr>
              <w:rPr>
                <w:lang w:val="uk-UA" w:eastAsia="uk-UA"/>
              </w:rPr>
            </w:pPr>
            <w:r>
              <w:rPr>
                <w:lang w:eastAsia="uk-UA"/>
              </w:rPr>
              <w:t xml:space="preserve">Строк, протягом якого тендерні пропозиції </w:t>
            </w:r>
            <w:r>
              <w:rPr>
                <w:b/>
                <w:color w:val="000000"/>
              </w:rPr>
              <w:t xml:space="preserve"> </w:t>
            </w:r>
            <w:r>
              <w:rPr>
                <w:color w:val="000000"/>
              </w:rPr>
              <w:t>вважаються</w:t>
            </w:r>
            <w:r>
              <w:rPr>
                <w:lang w:eastAsia="uk-UA"/>
              </w:rPr>
              <w:t xml:space="preserve"> дійсними</w:t>
            </w:r>
          </w:p>
          <w:p w:rsidR="004D1C1F" w:rsidRDefault="004D1C1F">
            <w:pPr>
              <w:rPr>
                <w:lang w:val="uk-UA" w:eastAsia="uk-UA"/>
              </w:rPr>
            </w:pPr>
          </w:p>
        </w:tc>
        <w:tc>
          <w:tcPr>
            <w:tcW w:w="3257" w:type="pct"/>
          </w:tcPr>
          <w:p w:rsidR="004D1C1F" w:rsidRDefault="000F13CC">
            <w:pPr>
              <w:pStyle w:val="12"/>
              <w:widowControl w:val="0"/>
              <w:jc w:val="both"/>
              <w:rPr>
                <w:color w:val="000000"/>
              </w:rPr>
            </w:pPr>
            <w:r>
              <w:rPr>
                <w:rFonts w:ascii="Times New Roman" w:hAnsi="Times New Roman" w:cs="Times New Roman"/>
                <w:sz w:val="24"/>
                <w:szCs w:val="24"/>
                <w:lang w:eastAsia="uk-UA"/>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ru-RU"/>
              </w:rPr>
              <w:t>12</w:t>
            </w:r>
            <w:r>
              <w:rPr>
                <w:rFonts w:ascii="Times New Roman" w:eastAsia="Times New Roman" w:hAnsi="Times New Roman" w:cs="Times New Roman"/>
                <w:color w:val="000000"/>
                <w:sz w:val="24"/>
                <w:szCs w:val="24"/>
              </w:rPr>
              <w:t>0 календарних днів із дати кінцевого строку подання тендерних пропозицій.</w:t>
            </w:r>
          </w:p>
          <w:p w:rsidR="004D1C1F" w:rsidRDefault="000F13CC">
            <w:pPr>
              <w:jc w:val="both"/>
              <w:rPr>
                <w:color w:val="000000" w:themeColor="text1"/>
              </w:rPr>
            </w:pPr>
            <w:r>
              <w:rPr>
                <w:color w:val="000000" w:themeColor="text1"/>
                <w:lang w:val="uk-UA"/>
              </w:rPr>
              <w:t xml:space="preserve">   </w:t>
            </w:r>
            <w:r>
              <w:rPr>
                <w:color w:val="000000" w:themeColor="text1"/>
              </w:rPr>
              <w:t>До закінчення зазначеного строку замовник має право вимагати від учасників процедури закупі</w:t>
            </w:r>
            <w:proofErr w:type="gramStart"/>
            <w:r>
              <w:rPr>
                <w:color w:val="000000" w:themeColor="text1"/>
              </w:rPr>
              <w:t>вл</w:t>
            </w:r>
            <w:proofErr w:type="gramEnd"/>
            <w:r>
              <w:rPr>
                <w:color w:val="000000" w:themeColor="text1"/>
              </w:rPr>
              <w:t>і продовження строку дії тендерних пропозицій. Учасник процедури закупі</w:t>
            </w:r>
            <w:proofErr w:type="gramStart"/>
            <w:r>
              <w:rPr>
                <w:color w:val="000000" w:themeColor="text1"/>
              </w:rPr>
              <w:t>вл</w:t>
            </w:r>
            <w:proofErr w:type="gramEnd"/>
            <w:r>
              <w:rPr>
                <w:color w:val="000000" w:themeColor="text1"/>
              </w:rPr>
              <w:t>і має право:</w:t>
            </w:r>
          </w:p>
          <w:p w:rsidR="004D1C1F" w:rsidRDefault="000F13CC">
            <w:pPr>
              <w:jc w:val="both"/>
              <w:rPr>
                <w:color w:val="000000" w:themeColor="text1"/>
              </w:rPr>
            </w:pPr>
            <w:bookmarkStart w:id="1" w:name="n562"/>
            <w:bookmarkEnd w:id="1"/>
            <w:r>
              <w:rPr>
                <w:color w:val="000000" w:themeColor="text1"/>
              </w:rPr>
              <w:t>відхилити таку вимогу, не втрачаючи при цьому наданого ним забезпечення тендерної пропозиції;</w:t>
            </w:r>
          </w:p>
          <w:p w:rsidR="004D1C1F" w:rsidRDefault="000F13CC">
            <w:pPr>
              <w:jc w:val="both"/>
              <w:rPr>
                <w:color w:val="000000" w:themeColor="text1"/>
              </w:rPr>
            </w:pPr>
            <w:bookmarkStart w:id="2" w:name="n563"/>
            <w:bookmarkEnd w:id="2"/>
            <w:r>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4D1C1F" w:rsidRDefault="000F13CC">
            <w:pPr>
              <w:jc w:val="both"/>
              <w:rPr>
                <w:lang w:val="uk-UA"/>
              </w:rPr>
            </w:pPr>
            <w:bookmarkStart w:id="3" w:name="n564"/>
            <w:bookmarkEnd w:id="3"/>
            <w:r>
              <w:rPr>
                <w:color w:val="000000" w:themeColor="text1"/>
              </w:rPr>
              <w:t>У разі необхідності учасник процедури закупі</w:t>
            </w:r>
            <w:proofErr w:type="gramStart"/>
            <w:r>
              <w:rPr>
                <w:color w:val="000000" w:themeColor="text1"/>
              </w:rPr>
              <w:t>вл</w:t>
            </w:r>
            <w:proofErr w:type="gramEnd"/>
            <w:r>
              <w:rPr>
                <w:color w:val="000000" w:themeColor="text1"/>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1C1F" w:rsidRPr="00B65FE7">
        <w:trPr>
          <w:gridAfter w:val="1"/>
          <w:wAfter w:w="209" w:type="pct"/>
        </w:trPr>
        <w:tc>
          <w:tcPr>
            <w:tcW w:w="249" w:type="pct"/>
          </w:tcPr>
          <w:p w:rsidR="004D1C1F" w:rsidRDefault="000F13CC">
            <w:pPr>
              <w:rPr>
                <w:lang w:val="uk-UA"/>
              </w:rPr>
            </w:pPr>
            <w:r>
              <w:rPr>
                <w:lang w:val="uk-UA"/>
              </w:rPr>
              <w:t>5</w:t>
            </w:r>
          </w:p>
        </w:tc>
        <w:tc>
          <w:tcPr>
            <w:tcW w:w="1282" w:type="pct"/>
          </w:tcPr>
          <w:p w:rsidR="004D1C1F" w:rsidRDefault="000F13CC">
            <w:pPr>
              <w:rPr>
                <w:lang w:val="uk-UA"/>
              </w:rPr>
            </w:pPr>
            <w:r>
              <w:t xml:space="preserve">Кваліфікаційні критерії до учасників </w:t>
            </w:r>
            <w:proofErr w:type="gramStart"/>
            <w:r>
              <w:rPr>
                <w:color w:val="000000"/>
              </w:rPr>
              <w:t>в</w:t>
            </w:r>
            <w:proofErr w:type="gramEnd"/>
            <w:r>
              <w:rPr>
                <w:color w:val="000000"/>
              </w:rPr>
              <w:t>ідповідно до статті 16 Закону</w:t>
            </w:r>
            <w:r>
              <w:rPr>
                <w:lang w:val="uk-UA"/>
              </w:rPr>
              <w:t xml:space="preserve"> </w:t>
            </w:r>
            <w:r>
              <w:t xml:space="preserve">та вимоги, </w:t>
            </w:r>
            <w:r>
              <w:rPr>
                <w:lang w:val="uk-UA"/>
              </w:rPr>
              <w:t>в</w:t>
            </w:r>
            <w:r>
              <w:t xml:space="preserve">становлені </w:t>
            </w:r>
            <w:r>
              <w:rPr>
                <w:lang w:val="uk-UA"/>
              </w:rPr>
              <w:t>пунктом 28 та 47 Особливостей</w:t>
            </w:r>
          </w:p>
          <w:p w:rsidR="004D1C1F" w:rsidRDefault="004D1C1F">
            <w:pPr>
              <w:rPr>
                <w:lang w:val="uk-UA" w:eastAsia="uk-UA"/>
              </w:rPr>
            </w:pPr>
          </w:p>
        </w:tc>
        <w:tc>
          <w:tcPr>
            <w:tcW w:w="3257" w:type="pct"/>
          </w:tcPr>
          <w:p w:rsidR="004D1C1F" w:rsidRDefault="000F13CC">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Pr>
                <w:color w:val="000000" w:themeColor="text1"/>
              </w:rPr>
              <w:t xml:space="preserve">  </w:t>
            </w:r>
            <w:r>
              <w:rPr>
                <w:color w:val="000000" w:themeColor="text1"/>
                <w:lang w:val="uk-UA"/>
              </w:rPr>
              <w:t>У тендерній документації встановлено кваліфікаційні критерії, визначені відповідно статті 16 Закону:</w:t>
            </w:r>
          </w:p>
          <w:p w:rsidR="004D1C1F" w:rsidRDefault="000F13CC">
            <w:pPr>
              <w:pStyle w:val="afe"/>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Pr>
                <w:color w:val="000000" w:themeColor="text1"/>
                <w:lang w:val="uk-UA"/>
              </w:rPr>
              <w:t xml:space="preserve">- </w:t>
            </w:r>
            <w:r>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Pr>
                <w:color w:val="000000" w:themeColor="text1"/>
                <w:lang w:val="uk-UA"/>
              </w:rPr>
              <w:t>;</w:t>
            </w:r>
          </w:p>
          <w:p w:rsidR="004D1C1F" w:rsidRDefault="000F13CC">
            <w:pPr>
              <w:pStyle w:val="afe"/>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Pr>
                <w:color w:val="000000" w:themeColor="text1"/>
                <w:lang w:val="uk-UA"/>
              </w:rPr>
              <w:t xml:space="preserve">- </w:t>
            </w:r>
            <w:r>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Pr>
                <w:color w:val="000000" w:themeColor="text1"/>
                <w:lang w:val="uk-UA"/>
              </w:rPr>
              <w:t>;</w:t>
            </w:r>
          </w:p>
          <w:p w:rsidR="001D3A0D" w:rsidRPr="001D3A0D" w:rsidRDefault="000F13CC" w:rsidP="001D3A0D">
            <w:pPr>
              <w:ind w:left="-142" w:right="-143"/>
              <w:jc w:val="both"/>
              <w:rPr>
                <w:i/>
              </w:rPr>
            </w:pPr>
            <w:r>
              <w:rPr>
                <w:lang w:val="uk-UA"/>
              </w:rPr>
              <w:t xml:space="preserve">- </w:t>
            </w:r>
            <w:r w:rsidRPr="008731F4">
              <w:rPr>
                <w:shd w:val="clear" w:color="auto" w:fill="FFFFFF"/>
              </w:rPr>
              <w:t>наявність</w:t>
            </w:r>
            <w:r w:rsidRPr="008731F4">
              <w:rPr>
                <w:shd w:val="clear" w:color="auto" w:fill="FFFFFF"/>
                <w:lang w:val="uk-UA"/>
              </w:rPr>
              <w:t xml:space="preserve"> </w:t>
            </w:r>
            <w:r w:rsidRPr="008731F4">
              <w:rPr>
                <w:shd w:val="clear" w:color="auto" w:fill="FFFFFF"/>
              </w:rPr>
              <w:t>документально</w:t>
            </w:r>
            <w:r w:rsidRPr="008731F4">
              <w:rPr>
                <w:shd w:val="clear" w:color="auto" w:fill="FFFFFF"/>
                <w:lang w:val="uk-UA"/>
              </w:rPr>
              <w:t xml:space="preserve"> </w:t>
            </w:r>
            <w:r w:rsidRPr="008731F4">
              <w:rPr>
                <w:shd w:val="clear" w:color="auto" w:fill="FFFFFF"/>
              </w:rPr>
              <w:t>підтвердженого</w:t>
            </w:r>
            <w:r w:rsidRPr="008731F4">
              <w:rPr>
                <w:shd w:val="clear" w:color="auto" w:fill="FFFFFF"/>
                <w:lang w:val="uk-UA"/>
              </w:rPr>
              <w:t xml:space="preserve"> </w:t>
            </w:r>
            <w:r w:rsidRPr="008731F4">
              <w:rPr>
                <w:shd w:val="clear" w:color="auto" w:fill="FFFFFF"/>
              </w:rPr>
              <w:t>досвіду</w:t>
            </w:r>
            <w:r w:rsidRPr="008731F4">
              <w:rPr>
                <w:shd w:val="clear" w:color="auto" w:fill="FFFFFF"/>
                <w:lang w:val="uk-UA"/>
              </w:rPr>
              <w:t xml:space="preserve"> </w:t>
            </w:r>
            <w:r w:rsidRPr="008731F4">
              <w:rPr>
                <w:shd w:val="clear" w:color="auto" w:fill="FFFFFF"/>
              </w:rPr>
              <w:t>виконання</w:t>
            </w:r>
            <w:r w:rsidRPr="008731F4">
              <w:rPr>
                <w:shd w:val="clear" w:color="auto" w:fill="FFFFFF"/>
                <w:lang w:val="uk-UA"/>
              </w:rPr>
              <w:t xml:space="preserve"> </w:t>
            </w:r>
            <w:r w:rsidR="008731F4" w:rsidRPr="008731F4">
              <w:t>аналогічн</w:t>
            </w:r>
            <w:r w:rsidR="008731F4" w:rsidRPr="008731F4">
              <w:rPr>
                <w:lang w:val="uk-UA"/>
              </w:rPr>
              <w:t>ого</w:t>
            </w:r>
            <w:r w:rsidR="008731F4" w:rsidRPr="008731F4">
              <w:t xml:space="preserve"> догов</w:t>
            </w:r>
            <w:r w:rsidR="008731F4" w:rsidRPr="008731F4">
              <w:rPr>
                <w:lang w:val="uk-UA"/>
              </w:rPr>
              <w:t>ору</w:t>
            </w:r>
            <w:r w:rsidR="001D3A0D" w:rsidRPr="008731F4">
              <w:t xml:space="preserve"> підряду предметом якого є капітальний ремонт або  реконструкція будівлі (споруди) (клас наслідків (відповідальності) СС</w:t>
            </w:r>
            <w:r w:rsidR="001D3A0D" w:rsidRPr="008731F4">
              <w:rPr>
                <w:lang w:val="uk-UA"/>
              </w:rPr>
              <w:t>1</w:t>
            </w:r>
            <w:r w:rsidR="001D3A0D" w:rsidRPr="008731F4">
              <w:t xml:space="preserve"> або С</w:t>
            </w:r>
            <w:r w:rsidR="001D3A0D" w:rsidRPr="008731F4">
              <w:rPr>
                <w:lang w:val="uk-UA"/>
              </w:rPr>
              <w:t>С2</w:t>
            </w:r>
            <w:r w:rsidR="001D3A0D" w:rsidRPr="008731F4">
              <w:t>) укладений учасником у період з 20</w:t>
            </w:r>
            <w:r w:rsidR="001D3A0D" w:rsidRPr="008731F4">
              <w:rPr>
                <w:lang w:val="uk-UA"/>
              </w:rPr>
              <w:t>22</w:t>
            </w:r>
            <w:r w:rsidR="001D3A0D" w:rsidRPr="008731F4">
              <w:t xml:space="preserve"> по 2023 роки та виконаний в повному обзязі.</w:t>
            </w:r>
          </w:p>
          <w:p w:rsidR="004D1C1F" w:rsidRDefault="000F13CC">
            <w:pPr>
              <w:tabs>
                <w:tab w:val="left" w:pos="8244"/>
                <w:tab w:val="left" w:pos="9160"/>
                <w:tab w:val="left" w:pos="10076"/>
                <w:tab w:val="left" w:pos="10992"/>
                <w:tab w:val="left" w:pos="11908"/>
                <w:tab w:val="left" w:pos="12824"/>
                <w:tab w:val="left" w:pos="13740"/>
                <w:tab w:val="left" w:pos="14656"/>
              </w:tabs>
              <w:jc w:val="both"/>
              <w:rPr>
                <w:color w:val="000000"/>
                <w:highlight w:val="white"/>
                <w:lang w:val="uk-UA"/>
              </w:rPr>
            </w:pPr>
            <w:r>
              <w:rPr>
                <w:color w:val="000000"/>
                <w:highlight w:val="white"/>
                <w:lang w:val="uk-UA"/>
              </w:rPr>
              <w:t>- наявність фінансової спроможності, яка підтверджується фінансовою звітністю.</w:t>
            </w:r>
          </w:p>
          <w:p w:rsidR="004D1C1F" w:rsidRDefault="000F13CC">
            <w:pPr>
              <w:pStyle w:val="afe"/>
              <w:tabs>
                <w:tab w:val="left" w:pos="8244"/>
                <w:tab w:val="left" w:pos="9160"/>
                <w:tab w:val="left" w:pos="10076"/>
                <w:tab w:val="left" w:pos="10992"/>
                <w:tab w:val="left" w:pos="11908"/>
                <w:tab w:val="left" w:pos="12824"/>
                <w:tab w:val="left" w:pos="13740"/>
                <w:tab w:val="left" w:pos="14656"/>
              </w:tabs>
              <w:ind w:left="0"/>
              <w:jc w:val="both"/>
              <w:rPr>
                <w:lang w:val="uk-UA"/>
              </w:rPr>
            </w:pPr>
            <w:r>
              <w:rPr>
                <w:color w:val="000000"/>
                <w:shd w:val="clear" w:color="auto" w:fill="FFFFFF"/>
                <w:lang w:val="uk-UA"/>
              </w:rPr>
              <w:t>Учасник може для підтвердження своєї відповідності таким кваліфікаційним критеріям, як наявність обладнання,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4D1C1F" w:rsidRDefault="000F13CC">
            <w:pPr>
              <w:pStyle w:val="13"/>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D1C1F" w:rsidRDefault="000F13CC">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4D1C1F" w:rsidRDefault="000F13CC">
            <w:pPr>
              <w:tabs>
                <w:tab w:val="left" w:pos="8244"/>
                <w:tab w:val="left" w:pos="9160"/>
                <w:tab w:val="left" w:pos="10076"/>
                <w:tab w:val="left" w:pos="10992"/>
                <w:tab w:val="left" w:pos="11908"/>
                <w:tab w:val="left" w:pos="12824"/>
                <w:tab w:val="left" w:pos="13740"/>
                <w:tab w:val="left" w:pos="14656"/>
              </w:tabs>
              <w:jc w:val="both"/>
            </w:pPr>
            <w:r>
              <w:rPr>
                <w:color w:val="000000"/>
                <w:shd w:val="clear" w:color="auto" w:fill="FFFFFF"/>
                <w:lang w:val="uk-UA"/>
              </w:rPr>
              <w:t>1</w:t>
            </w:r>
            <w:r>
              <w:rPr>
                <w:color w:val="000000"/>
                <w:highlight w:val="white"/>
              </w:rPr>
              <w:t xml:space="preserve"> наявність в учасника процедури закупівлі обладнання, матеріально-технічної бази та технологій</w:t>
            </w:r>
            <w:r>
              <w:t xml:space="preserve"> (згідно Додатку 3 до тендерної документації);</w:t>
            </w:r>
          </w:p>
          <w:p w:rsidR="004D1C1F" w:rsidRDefault="000F13CC">
            <w:pPr>
              <w:tabs>
                <w:tab w:val="left" w:pos="8244"/>
                <w:tab w:val="left" w:pos="9160"/>
                <w:tab w:val="left" w:pos="10076"/>
                <w:tab w:val="left" w:pos="10992"/>
                <w:tab w:val="left" w:pos="11908"/>
                <w:tab w:val="left" w:pos="12824"/>
                <w:tab w:val="left" w:pos="13740"/>
                <w:tab w:val="left" w:pos="14656"/>
              </w:tabs>
              <w:jc w:val="both"/>
            </w:pPr>
            <w:r>
              <w:t xml:space="preserve">2. </w:t>
            </w:r>
            <w:r>
              <w:rPr>
                <w:color w:val="000000"/>
                <w:highlight w:val="white"/>
              </w:rPr>
              <w:t xml:space="preserve">наявність в учасника процедури закупівлі працівників </w:t>
            </w:r>
            <w:proofErr w:type="gramStart"/>
            <w:r>
              <w:rPr>
                <w:color w:val="000000"/>
                <w:highlight w:val="white"/>
              </w:rPr>
              <w:t>в</w:t>
            </w:r>
            <w:proofErr w:type="gramEnd"/>
            <w:r>
              <w:rPr>
                <w:color w:val="000000"/>
                <w:highlight w:val="white"/>
              </w:rPr>
              <w:t>ідповідної кваліфікації, які мають необхідні знання та досвід</w:t>
            </w:r>
            <w:r>
              <w:t>(згідно Додатку 4 до тендерної документації);</w:t>
            </w:r>
          </w:p>
          <w:p w:rsidR="004D1C1F" w:rsidRDefault="000F13CC">
            <w:pPr>
              <w:numPr>
                <w:ilvl w:val="0"/>
                <w:numId w:val="10"/>
              </w:numPr>
              <w:tabs>
                <w:tab w:val="left" w:pos="10381"/>
              </w:tabs>
              <w:ind w:left="0"/>
              <w:jc w:val="both"/>
            </w:pPr>
            <w:r>
              <w:rPr>
                <w:highlight w:val="white"/>
              </w:rPr>
              <w:t xml:space="preserve">3. наявність документально </w:t>
            </w:r>
            <w:proofErr w:type="gramStart"/>
            <w:r>
              <w:rPr>
                <w:highlight w:val="white"/>
              </w:rPr>
              <w:t>п</w:t>
            </w:r>
            <w:proofErr w:type="gramEnd"/>
            <w:r>
              <w:rPr>
                <w:highlight w:val="white"/>
              </w:rPr>
              <w:t xml:space="preserve">ідтвердженого досвіду виконання </w:t>
            </w:r>
            <w:r>
              <w:rPr>
                <w:highlight w:val="white"/>
              </w:rPr>
              <w:lastRenderedPageBreak/>
              <w:t>аналогічного за предметом закупівлі договору</w:t>
            </w:r>
            <w:r>
              <w:t xml:space="preserve"> (згідно Додатку 5 до тендерної документації);</w:t>
            </w:r>
          </w:p>
          <w:p w:rsidR="004D1C1F" w:rsidRDefault="000F13CC">
            <w:pPr>
              <w:numPr>
                <w:ilvl w:val="0"/>
                <w:numId w:val="10"/>
              </w:numPr>
              <w:tabs>
                <w:tab w:val="left" w:pos="10381"/>
              </w:tabs>
              <w:ind w:left="0"/>
              <w:jc w:val="both"/>
            </w:pPr>
            <w:r>
              <w:t xml:space="preserve">4. </w:t>
            </w:r>
            <w:r>
              <w:rPr>
                <w:highlight w:val="white"/>
              </w:rPr>
              <w:t xml:space="preserve">наявність фінансової спроможності, яка </w:t>
            </w:r>
            <w:proofErr w:type="gramStart"/>
            <w:r>
              <w:rPr>
                <w:highlight w:val="white"/>
              </w:rPr>
              <w:t>п</w:t>
            </w:r>
            <w:proofErr w:type="gramEnd"/>
            <w:r>
              <w:rPr>
                <w:highlight w:val="white"/>
              </w:rPr>
              <w:t>ідтверджується фінансовою звітністю</w:t>
            </w:r>
            <w:r>
              <w:t xml:space="preserve"> (</w:t>
            </w:r>
            <w:r>
              <w:rPr>
                <w:highlight w:val="white"/>
              </w:rPr>
              <w:t>згідно Додатку 6 до тендерної документації).</w:t>
            </w:r>
          </w:p>
          <w:p w:rsidR="004D1C1F" w:rsidRDefault="000F13CC">
            <w:pPr>
              <w:pStyle w:val="rvps2"/>
              <w:shd w:val="clear" w:color="auto" w:fill="FFFFFF"/>
              <w:spacing w:before="0" w:beforeAutospacing="0" w:after="150" w:afterAutospacing="0"/>
              <w:ind w:firstLine="450"/>
              <w:jc w:val="both"/>
              <w:rPr>
                <w:color w:val="000000" w:themeColor="text1"/>
                <w:lang w:val="uk-UA"/>
              </w:rPr>
            </w:pPr>
            <w:r>
              <w:rPr>
                <w:color w:val="000000" w:themeColor="text1"/>
                <w:shd w:val="solid" w:color="FFFFFF" w:fill="FFFFFF"/>
                <w:lang w:val="uk-UA" w:eastAsia="en-US"/>
              </w:rPr>
              <w:t xml:space="preserve">    </w:t>
            </w:r>
            <w:r>
              <w:rPr>
                <w:color w:val="000000" w:themeColor="text1"/>
                <w:lang w:val="uk-UA"/>
              </w:rPr>
              <w:t>Учасник процедури закупівлі підтверджує відсутність підстав, зазначених в цьому пункті (крім</w:t>
            </w:r>
            <w:r>
              <w:rPr>
                <w:rStyle w:val="apple-converted-space"/>
                <w:color w:val="000000" w:themeColor="text1"/>
              </w:rPr>
              <w:t> </w:t>
            </w:r>
            <w:r>
              <w:rPr>
                <w:color w:val="000000" w:themeColor="text1"/>
                <w:lang w:val="uk-UA"/>
              </w:rPr>
              <w:t>підпунктів 1</w:t>
            </w:r>
            <w:r>
              <w:rPr>
                <w:rStyle w:val="apple-converted-space"/>
                <w:color w:val="000000" w:themeColor="text1"/>
              </w:rPr>
              <w:t> </w:t>
            </w:r>
            <w:r>
              <w:rPr>
                <w:color w:val="000000" w:themeColor="text1"/>
                <w:lang w:val="uk-UA"/>
              </w:rPr>
              <w:t>і</w:t>
            </w:r>
            <w:r>
              <w:rPr>
                <w:rStyle w:val="apple-converted-space"/>
                <w:color w:val="000000" w:themeColor="text1"/>
              </w:rPr>
              <w:t> </w:t>
            </w:r>
            <w:r>
              <w:rPr>
                <w:color w:val="000000" w:themeColor="text1"/>
                <w:lang w:val="uk-UA"/>
              </w:rPr>
              <w:t>7,</w:t>
            </w:r>
            <w:r>
              <w:rPr>
                <w:rStyle w:val="apple-converted-space"/>
                <w:color w:val="000000" w:themeColor="text1"/>
              </w:rPr>
              <w:t> </w:t>
            </w:r>
            <w:r>
              <w:rPr>
                <w:color w:val="000000" w:themeColor="text1"/>
                <w:lang w:val="uk-UA"/>
              </w:rPr>
              <w:t>абзацу чотирнадцятого</w:t>
            </w:r>
            <w:r>
              <w:rPr>
                <w:rStyle w:val="apple-converted-space"/>
                <w:color w:val="000000" w:themeColor="text1"/>
              </w:rPr>
              <w:t> </w:t>
            </w:r>
            <w:r>
              <w:rPr>
                <w:color w:val="000000" w:themeColor="text1"/>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D1C1F" w:rsidRDefault="000F13CC">
            <w:pP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Pr>
                <w:rStyle w:val="apple-converted-space"/>
                <w:color w:val="000000" w:themeColor="text1"/>
                <w:shd w:val="clear" w:color="auto" w:fill="FFFFFF"/>
              </w:rPr>
              <w:t> </w:t>
            </w:r>
            <w:r>
              <w:rPr>
                <w:color w:val="000000" w:themeColor="text1"/>
                <w:shd w:val="clear" w:color="auto" w:fill="FFFFFF"/>
                <w:lang w:val="uk-UA"/>
              </w:rPr>
              <w:t>абзацу чотирнадцятого</w:t>
            </w:r>
            <w:r>
              <w:rPr>
                <w:rStyle w:val="apple-converted-space"/>
                <w:color w:val="000000" w:themeColor="text1"/>
                <w:shd w:val="clear" w:color="auto" w:fill="FFFFFF"/>
              </w:rPr>
              <w:t> </w:t>
            </w:r>
            <w:r>
              <w:rPr>
                <w:rFonts w:cstheme="minorHAnsi"/>
                <w:color w:val="000000" w:themeColor="text1"/>
                <w:shd w:val="solid" w:color="FFFFFF" w:fill="FFFFFF"/>
                <w:lang w:val="uk-UA"/>
              </w:rPr>
              <w:t>пункту 47 Особливостей</w:t>
            </w:r>
            <w:r>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Pr>
                <w:rStyle w:val="apple-converted-space"/>
                <w:color w:val="000000" w:themeColor="text1"/>
                <w:shd w:val="clear" w:color="auto" w:fill="FFFFFF"/>
              </w:rPr>
              <w:t> </w:t>
            </w:r>
            <w:r>
              <w:rPr>
                <w:color w:val="000000" w:themeColor="text1"/>
                <w:shd w:val="clear" w:color="auto" w:fill="FFFFFF"/>
                <w:lang w:val="uk-UA"/>
              </w:rPr>
              <w:t>абзацу шістнадцятого</w:t>
            </w:r>
            <w:r>
              <w:rPr>
                <w:rStyle w:val="apple-converted-space"/>
                <w:color w:val="000000" w:themeColor="text1"/>
                <w:shd w:val="clear" w:color="auto" w:fill="FFFFFF"/>
              </w:rPr>
              <w:t> </w:t>
            </w:r>
            <w:r>
              <w:rPr>
                <w:color w:val="000000" w:themeColor="text1"/>
                <w:shd w:val="clear" w:color="auto" w:fill="FFFFFF"/>
                <w:lang w:val="uk-UA"/>
              </w:rPr>
              <w:t>цього пункту.</w:t>
            </w:r>
            <w:r>
              <w:rPr>
                <w:rFonts w:cstheme="minorHAnsi"/>
                <w:color w:val="000000" w:themeColor="text1"/>
                <w:shd w:val="solid" w:color="FFFFFF" w:fill="FFFFFF"/>
                <w:lang w:val="uk-UA"/>
              </w:rPr>
              <w:t xml:space="preserve">  </w:t>
            </w:r>
          </w:p>
          <w:p w:rsidR="004D1C1F" w:rsidRDefault="000F13CC">
            <w:pP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Style w:val="apple-converted-space"/>
                <w:color w:val="000000" w:themeColor="text1"/>
                <w:shd w:val="clear" w:color="auto" w:fill="FFFFFF"/>
              </w:rPr>
              <w:t> </w:t>
            </w:r>
            <w:r>
              <w:rPr>
                <w:color w:val="000000" w:themeColor="text1"/>
                <w:shd w:val="clear" w:color="auto" w:fill="FFFFFF"/>
                <w:lang w:val="uk-UA"/>
              </w:rPr>
              <w:t>частини третьої</w:t>
            </w:r>
            <w:r>
              <w:rPr>
                <w:rStyle w:val="apple-converted-space"/>
                <w:color w:val="000000" w:themeColor="text1"/>
                <w:shd w:val="clear" w:color="auto" w:fill="FFFFFF"/>
              </w:rPr>
              <w:t> </w:t>
            </w:r>
            <w:r>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Pr>
                <w:rFonts w:cstheme="minorHAnsi"/>
                <w:color w:val="000000" w:themeColor="text1"/>
                <w:shd w:val="solid" w:color="FFFFFF" w:fill="FFFFFF"/>
                <w:lang w:val="uk-UA"/>
              </w:rPr>
              <w:t xml:space="preserve"> пунктом 47 Особливостей.</w:t>
            </w:r>
          </w:p>
          <w:p w:rsidR="004D1C1F" w:rsidRDefault="000F13CC">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Pr>
                <w:color w:val="000000" w:themeColor="text1"/>
                <w:lang w:val="uk-UA"/>
              </w:rPr>
              <w:t>Відповідно до вимог, встановлених пунктом 47 Особливостей:</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rPr>
              <w:t xml:space="preserve">Замовник приймає </w:t>
            </w:r>
            <w:proofErr w:type="gramStart"/>
            <w:r>
              <w:rPr>
                <w:color w:val="000000" w:themeColor="text1"/>
              </w:rPr>
              <w:t>р</w:t>
            </w:r>
            <w:proofErr w:type="gramEnd"/>
            <w:r>
              <w:rPr>
                <w:color w:val="000000" w:themeColor="text1"/>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1C1F" w:rsidRDefault="000F13CC">
            <w:pPr>
              <w:pStyle w:val="rvps2"/>
              <w:shd w:val="clear" w:color="auto" w:fill="FFFFFF"/>
              <w:spacing w:before="0" w:beforeAutospacing="0" w:after="150" w:afterAutospacing="0"/>
              <w:ind w:firstLine="450"/>
              <w:jc w:val="both"/>
              <w:rPr>
                <w:color w:val="000000" w:themeColor="text1"/>
              </w:rPr>
            </w:pPr>
            <w:bookmarkStart w:id="4" w:name="n399"/>
            <w:bookmarkEnd w:id="4"/>
            <w:r>
              <w:rPr>
                <w:color w:val="000000" w:themeColor="text1"/>
              </w:rPr>
              <w:t>1) замовник має незаперечні докази того, що учасник процедури закупі</w:t>
            </w:r>
            <w:proofErr w:type="gramStart"/>
            <w:r>
              <w:rPr>
                <w:color w:val="000000" w:themeColor="text1"/>
              </w:rPr>
              <w:t>вл</w:t>
            </w:r>
            <w:proofErr w:type="gramEnd"/>
            <w:r>
              <w:rPr>
                <w:color w:val="000000" w:themeColor="text1"/>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color w:val="000000" w:themeColor="text1"/>
              </w:rPr>
              <w:t>вл</w:t>
            </w:r>
            <w:proofErr w:type="gramEnd"/>
            <w:r>
              <w:rPr>
                <w:color w:val="000000" w:themeColor="text1"/>
              </w:rPr>
              <w:t>і;</w:t>
            </w:r>
          </w:p>
          <w:p w:rsidR="004D1C1F" w:rsidRDefault="000F13CC">
            <w:pPr>
              <w:pStyle w:val="rvps2"/>
              <w:shd w:val="clear" w:color="auto" w:fill="FFFFFF"/>
              <w:spacing w:before="0" w:beforeAutospacing="0" w:after="150" w:afterAutospacing="0"/>
              <w:ind w:firstLine="450"/>
              <w:jc w:val="both"/>
              <w:rPr>
                <w:color w:val="000000" w:themeColor="text1"/>
              </w:rPr>
            </w:pPr>
            <w:bookmarkStart w:id="5" w:name="n617"/>
            <w:bookmarkEnd w:id="5"/>
            <w:r>
              <w:rPr>
                <w:color w:val="000000" w:themeColor="text1"/>
              </w:rPr>
              <w:t>2) відомості про юридичну особу, яка є учасником процедури закупі</w:t>
            </w:r>
            <w:proofErr w:type="gramStart"/>
            <w:r>
              <w:rPr>
                <w:color w:val="000000" w:themeColor="text1"/>
              </w:rPr>
              <w:t>вл</w:t>
            </w:r>
            <w:proofErr w:type="gramEnd"/>
            <w:r>
              <w:rPr>
                <w:color w:val="000000" w:themeColor="text1"/>
              </w:rPr>
              <w:t>і, внесено до Єдиного державного реєстру осіб, які вчинили корупційні або пов’язані з корупцією правопорушення;</w:t>
            </w:r>
          </w:p>
          <w:p w:rsidR="004D1C1F" w:rsidRDefault="000F13CC">
            <w:pPr>
              <w:pStyle w:val="rvps2"/>
              <w:shd w:val="clear" w:color="auto" w:fill="FFFFFF"/>
              <w:spacing w:before="0" w:beforeAutospacing="0" w:after="150" w:afterAutospacing="0"/>
              <w:ind w:firstLine="450"/>
              <w:jc w:val="both"/>
              <w:rPr>
                <w:color w:val="000000" w:themeColor="text1"/>
              </w:rPr>
            </w:pPr>
            <w:bookmarkStart w:id="6" w:name="n618"/>
            <w:bookmarkEnd w:id="6"/>
            <w:r>
              <w:rPr>
                <w:color w:val="000000" w:themeColor="text1"/>
              </w:rPr>
              <w:t>3) керівника учасника процедури закупі</w:t>
            </w:r>
            <w:proofErr w:type="gramStart"/>
            <w:r>
              <w:rPr>
                <w:color w:val="000000" w:themeColor="text1"/>
              </w:rPr>
              <w:t>вл</w:t>
            </w:r>
            <w:proofErr w:type="gramEnd"/>
            <w:r>
              <w:rPr>
                <w:color w:val="000000" w:themeColor="text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1C1F" w:rsidRDefault="000F13CC">
            <w:pPr>
              <w:pStyle w:val="rvps2"/>
              <w:shd w:val="clear" w:color="auto" w:fill="FFFFFF"/>
              <w:spacing w:before="0" w:beforeAutospacing="0" w:after="150" w:afterAutospacing="0"/>
              <w:ind w:firstLine="450"/>
              <w:jc w:val="both"/>
              <w:rPr>
                <w:color w:val="000000" w:themeColor="text1"/>
              </w:rPr>
            </w:pPr>
            <w:bookmarkStart w:id="7" w:name="n619"/>
            <w:bookmarkEnd w:id="7"/>
            <w:r>
              <w:rPr>
                <w:color w:val="000000" w:themeColor="text1"/>
              </w:rPr>
              <w:t>4) суб’єкт господарювання (учасник процедури закупі</w:t>
            </w:r>
            <w:proofErr w:type="gramStart"/>
            <w:r>
              <w:rPr>
                <w:color w:val="000000" w:themeColor="text1"/>
              </w:rPr>
              <w:t>вл</w:t>
            </w:r>
            <w:proofErr w:type="gramEnd"/>
            <w:r>
              <w:rPr>
                <w:color w:val="000000" w:themeColor="text1"/>
              </w:rPr>
              <w:t xml:space="preserve">і) протягом останніх трьох років притягувався до відповідальності </w:t>
            </w:r>
            <w:r>
              <w:rPr>
                <w:color w:val="000000" w:themeColor="text1"/>
              </w:rPr>
              <w:lastRenderedPageBreak/>
              <w:t>за порушення, передбачене</w:t>
            </w:r>
            <w:r>
              <w:rPr>
                <w:rStyle w:val="apple-converted-space"/>
                <w:color w:val="000000" w:themeColor="text1"/>
              </w:rPr>
              <w:t> </w:t>
            </w:r>
            <w:hyperlink r:id="rId12" w:anchor="n52" w:tgtFrame="_blank" w:history="1">
              <w:r>
                <w:rPr>
                  <w:rStyle w:val="af4"/>
                  <w:color w:val="000000" w:themeColor="text1"/>
                </w:rPr>
                <w:t>пунктом</w:t>
              </w:r>
            </w:hyperlink>
            <w:hyperlink r:id="rId13" w:anchor="n52" w:tgtFrame="_blank" w:history="1">
              <w:r>
                <w:rPr>
                  <w:rStyle w:val="apple-converted-space"/>
                  <w:color w:val="000000" w:themeColor="text1"/>
                  <w:u w:val="single"/>
                </w:rPr>
                <w:t> </w:t>
              </w:r>
              <w:r>
                <w:rPr>
                  <w:rStyle w:val="af4"/>
                  <w:color w:val="000000" w:themeColor="text1"/>
                </w:rPr>
                <w:t>4</w:t>
              </w:r>
            </w:hyperlink>
            <w:r>
              <w:rPr>
                <w:rStyle w:val="apple-converted-space"/>
                <w:color w:val="000000" w:themeColor="text1"/>
              </w:rPr>
              <w:t> </w:t>
            </w:r>
            <w:r>
              <w:rPr>
                <w:color w:val="000000" w:themeColor="text1"/>
              </w:rPr>
              <w:t>частини другої статті 6,</w:t>
            </w:r>
            <w:hyperlink r:id="rId14" w:anchor="n456" w:tgtFrame="_blank" w:history="1">
              <w:r>
                <w:rPr>
                  <w:rStyle w:val="af4"/>
                  <w:color w:val="000000" w:themeColor="text1"/>
                </w:rPr>
                <w:t>пунктом 1</w:t>
              </w:r>
            </w:hyperlink>
            <w:r>
              <w:rPr>
                <w:rStyle w:val="apple-converted-space"/>
                <w:color w:val="000000" w:themeColor="text1"/>
              </w:rPr>
              <w:t> </w:t>
            </w:r>
            <w:r>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D1C1F" w:rsidRDefault="000F13CC">
            <w:pPr>
              <w:pStyle w:val="rvps2"/>
              <w:shd w:val="clear" w:color="auto" w:fill="FFFFFF"/>
              <w:spacing w:before="0" w:beforeAutospacing="0" w:after="150" w:afterAutospacing="0"/>
              <w:ind w:firstLine="450"/>
              <w:jc w:val="both"/>
              <w:rPr>
                <w:color w:val="000000" w:themeColor="text1"/>
              </w:rPr>
            </w:pPr>
            <w:bookmarkStart w:id="8" w:name="n620"/>
            <w:bookmarkEnd w:id="8"/>
            <w:r>
              <w:rPr>
                <w:color w:val="000000" w:themeColor="text1"/>
              </w:rPr>
              <w:t>5) фізична особа, яка є учасником процедури закупі</w:t>
            </w:r>
            <w:proofErr w:type="gramStart"/>
            <w:r>
              <w:rPr>
                <w:color w:val="000000" w:themeColor="text1"/>
              </w:rPr>
              <w:t>вл</w:t>
            </w:r>
            <w:proofErr w:type="gramEnd"/>
            <w:r>
              <w:rPr>
                <w:color w:val="000000" w:themeColor="text1"/>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1C1F" w:rsidRDefault="000F13CC">
            <w:pPr>
              <w:pStyle w:val="rvps2"/>
              <w:shd w:val="clear" w:color="auto" w:fill="FFFFFF"/>
              <w:spacing w:before="0" w:beforeAutospacing="0" w:after="150" w:afterAutospacing="0"/>
              <w:ind w:firstLine="450"/>
              <w:jc w:val="both"/>
              <w:rPr>
                <w:color w:val="000000" w:themeColor="text1"/>
              </w:rPr>
            </w:pPr>
            <w:bookmarkStart w:id="9" w:name="n621"/>
            <w:bookmarkEnd w:id="9"/>
            <w:r>
              <w:rPr>
                <w:color w:val="000000" w:themeColor="text1"/>
              </w:rPr>
              <w:t>6) керівник учасника процедури закупі</w:t>
            </w:r>
            <w:proofErr w:type="gramStart"/>
            <w:r>
              <w:rPr>
                <w:color w:val="000000" w:themeColor="text1"/>
              </w:rPr>
              <w:t>вл</w:t>
            </w:r>
            <w:proofErr w:type="gramEnd"/>
            <w:r>
              <w:rPr>
                <w:color w:val="000000" w:themeColor="text1"/>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1C1F" w:rsidRDefault="000F13CC">
            <w:pPr>
              <w:pStyle w:val="rvps2"/>
              <w:shd w:val="clear" w:color="auto" w:fill="FFFFFF"/>
              <w:spacing w:before="0" w:beforeAutospacing="0" w:after="150" w:afterAutospacing="0"/>
              <w:ind w:firstLine="450"/>
              <w:jc w:val="both"/>
              <w:rPr>
                <w:color w:val="000000" w:themeColor="text1"/>
              </w:rPr>
            </w:pPr>
            <w:bookmarkStart w:id="10" w:name="n622"/>
            <w:bookmarkEnd w:id="10"/>
            <w:r>
              <w:rPr>
                <w:color w:val="000000" w:themeColor="text1"/>
              </w:rPr>
              <w:t>7) тендерна пропозиція подана учасником процедури закупі</w:t>
            </w:r>
            <w:proofErr w:type="gramStart"/>
            <w:r>
              <w:rPr>
                <w:color w:val="000000" w:themeColor="text1"/>
              </w:rPr>
              <w:t>вл</w:t>
            </w:r>
            <w:proofErr w:type="gramEnd"/>
            <w:r>
              <w:rPr>
                <w:color w:val="000000" w:themeColor="text1"/>
              </w:rPr>
              <w:t>і, який є пов’язаною особою з іншими учасниками процедури закупівлі та/або з уповноваженою особою (особами), та/або з керівником замовника;</w:t>
            </w:r>
          </w:p>
          <w:p w:rsidR="004D1C1F" w:rsidRDefault="000F13CC">
            <w:pPr>
              <w:pStyle w:val="rvps2"/>
              <w:shd w:val="clear" w:color="auto" w:fill="FFFFFF"/>
              <w:spacing w:before="0" w:beforeAutospacing="0" w:after="150" w:afterAutospacing="0"/>
              <w:ind w:firstLine="450"/>
              <w:jc w:val="both"/>
              <w:rPr>
                <w:color w:val="000000" w:themeColor="text1"/>
              </w:rPr>
            </w:pPr>
            <w:bookmarkStart w:id="11" w:name="n623"/>
            <w:bookmarkEnd w:id="11"/>
            <w:r>
              <w:rPr>
                <w:color w:val="000000" w:themeColor="text1"/>
              </w:rPr>
              <w:t>8) учасник процедури закупі</w:t>
            </w:r>
            <w:proofErr w:type="gramStart"/>
            <w:r>
              <w:rPr>
                <w:color w:val="000000" w:themeColor="text1"/>
              </w:rPr>
              <w:t>вл</w:t>
            </w:r>
            <w:proofErr w:type="gramEnd"/>
            <w:r>
              <w:rPr>
                <w:color w:val="000000" w:themeColor="text1"/>
              </w:rPr>
              <w:t>і визнаний в установленому законом порядку банкрутом та стосовно нього відкрита ліквідаційна процедура;</w:t>
            </w:r>
          </w:p>
          <w:p w:rsidR="004D1C1F" w:rsidRDefault="000F13CC">
            <w:pPr>
              <w:pStyle w:val="rvps2"/>
              <w:shd w:val="clear" w:color="auto" w:fill="FFFFFF"/>
              <w:spacing w:before="0" w:beforeAutospacing="0" w:after="150" w:afterAutospacing="0"/>
              <w:ind w:firstLine="450"/>
              <w:jc w:val="both"/>
              <w:rPr>
                <w:color w:val="000000" w:themeColor="text1"/>
              </w:rPr>
            </w:pPr>
            <w:bookmarkStart w:id="12" w:name="n624"/>
            <w:bookmarkEnd w:id="12"/>
            <w:r>
              <w:rPr>
                <w:color w:val="000000" w:themeColor="text1"/>
              </w:rPr>
              <w:t>9) у Єдиному державному реє</w:t>
            </w:r>
            <w:proofErr w:type="gramStart"/>
            <w:r>
              <w:rPr>
                <w:color w:val="000000" w:themeColor="text1"/>
              </w:rPr>
              <w:t>стр</w:t>
            </w:r>
            <w:proofErr w:type="gramEnd"/>
            <w:r>
              <w:rPr>
                <w:color w:val="000000" w:themeColor="text1"/>
              </w:rPr>
              <w:t>і юридичних осіб, фізичних осіб - підприємців та громадських формувань відсутня інформація, передбачена</w:t>
            </w:r>
            <w:r>
              <w:rPr>
                <w:rStyle w:val="apple-converted-space"/>
                <w:color w:val="000000" w:themeColor="text1"/>
              </w:rPr>
              <w:t> </w:t>
            </w:r>
            <w:hyperlink r:id="rId15" w:anchor="n174" w:tgtFrame="_blank" w:history="1">
              <w:r>
                <w:rPr>
                  <w:rStyle w:val="af4"/>
                  <w:color w:val="000000" w:themeColor="text1"/>
                </w:rPr>
                <w:t>пунктом 9</w:t>
              </w:r>
            </w:hyperlink>
            <w:r>
              <w:rPr>
                <w:rStyle w:val="apple-converted-space"/>
                <w:color w:val="000000" w:themeColor="text1"/>
              </w:rPr>
              <w:t> </w:t>
            </w:r>
            <w:r>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1C1F" w:rsidRDefault="000F13CC">
            <w:pPr>
              <w:pStyle w:val="rvps2"/>
              <w:shd w:val="clear" w:color="auto" w:fill="FFFFFF"/>
              <w:spacing w:before="0" w:beforeAutospacing="0" w:after="150" w:afterAutospacing="0"/>
              <w:ind w:firstLine="450"/>
              <w:jc w:val="both"/>
              <w:rPr>
                <w:color w:val="000000" w:themeColor="text1"/>
              </w:rPr>
            </w:pPr>
            <w:bookmarkStart w:id="13" w:name="n625"/>
            <w:bookmarkEnd w:id="13"/>
            <w:r>
              <w:rPr>
                <w:color w:val="000000" w:themeColor="text1"/>
              </w:rPr>
              <w:t>10) юридична особа, яка є учасником процедури закупі</w:t>
            </w:r>
            <w:proofErr w:type="gramStart"/>
            <w:r>
              <w:rPr>
                <w:color w:val="000000" w:themeColor="text1"/>
              </w:rPr>
              <w:t>вл</w:t>
            </w:r>
            <w:proofErr w:type="gramEnd"/>
            <w:r>
              <w:rPr>
                <w:color w:val="000000" w:themeColor="text1"/>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1C1F" w:rsidRDefault="000F13CC">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Pr>
                <w:color w:val="000000" w:themeColor="text1"/>
                <w:shd w:val="clear" w:color="auto" w:fill="FFFFFF"/>
              </w:rPr>
              <w:t>11) учасник процедури закупі</w:t>
            </w:r>
            <w:proofErr w:type="gramStart"/>
            <w:r>
              <w:rPr>
                <w:color w:val="000000" w:themeColor="text1"/>
                <w:shd w:val="clear" w:color="auto" w:fill="FFFFFF"/>
              </w:rPr>
              <w:t>вл</w:t>
            </w:r>
            <w:proofErr w:type="gramEnd"/>
            <w:r>
              <w:rPr>
                <w:color w:val="000000" w:themeColor="text1"/>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Pr>
                <w:rStyle w:val="apple-converted-space"/>
                <w:color w:val="000000" w:themeColor="text1"/>
                <w:shd w:val="clear" w:color="auto" w:fill="FFFFFF"/>
              </w:rPr>
              <w:t> </w:t>
            </w:r>
            <w:r>
              <w:rPr>
                <w:color w:val="000000" w:themeColor="text1"/>
                <w:shd w:val="clear" w:color="auto" w:fill="FFFFFF"/>
              </w:rPr>
              <w:t>Законом України</w:t>
            </w:r>
            <w:r>
              <w:rPr>
                <w:rStyle w:val="apple-converted-space"/>
                <w:color w:val="000000" w:themeColor="text1"/>
                <w:shd w:val="clear" w:color="auto" w:fill="FFFFFF"/>
              </w:rPr>
              <w:t> </w:t>
            </w:r>
            <w:r>
              <w:rPr>
                <w:color w:val="000000" w:themeColor="text1"/>
                <w:shd w:val="clear" w:color="auto" w:fill="FFFFFF"/>
              </w:rPr>
              <w:t xml:space="preserve">“Про санкції”, крім випадку, коли активи такої особи в установленому законодавством порядку </w:t>
            </w:r>
            <w:proofErr w:type="gramStart"/>
            <w:r>
              <w:rPr>
                <w:color w:val="000000" w:themeColor="text1"/>
                <w:shd w:val="clear" w:color="auto" w:fill="FFFFFF"/>
              </w:rPr>
              <w:t>передан</w:t>
            </w:r>
            <w:proofErr w:type="gramEnd"/>
            <w:r>
              <w:rPr>
                <w:color w:val="000000" w:themeColor="text1"/>
                <w:shd w:val="clear" w:color="auto" w:fill="FFFFFF"/>
              </w:rPr>
              <w:t>і в управління АРМА</w:t>
            </w:r>
            <w:r>
              <w:rPr>
                <w:color w:val="000000" w:themeColor="text1"/>
                <w:shd w:val="clear" w:color="auto" w:fill="FFFFFF"/>
                <w:lang w:val="uk-UA"/>
              </w:rPr>
              <w:t>;</w:t>
            </w:r>
          </w:p>
          <w:p w:rsidR="004D1C1F" w:rsidRDefault="000F13CC">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1C1F" w:rsidRDefault="000F13CC">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Pr>
                <w:color w:val="000000" w:themeColor="text1"/>
                <w:shd w:val="clear" w:color="auto" w:fill="FFFFFF"/>
              </w:rPr>
              <w:t xml:space="preserve">Замовник може прийняти </w:t>
            </w:r>
            <w:proofErr w:type="gramStart"/>
            <w:r>
              <w:rPr>
                <w:color w:val="000000" w:themeColor="text1"/>
                <w:shd w:val="clear" w:color="auto" w:fill="FFFFFF"/>
              </w:rPr>
              <w:t>р</w:t>
            </w:r>
            <w:proofErr w:type="gramEnd"/>
            <w:r>
              <w:rPr>
                <w:color w:val="000000" w:themeColor="text1"/>
                <w:shd w:val="clear" w:color="auto" w:fill="FFFFFF"/>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Pr>
                <w:color w:val="000000" w:themeColor="text1"/>
                <w:shd w:val="clear" w:color="auto" w:fill="FFFFFF"/>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color w:val="000000" w:themeColor="text1"/>
                <w:shd w:val="clear" w:color="auto" w:fill="FFFFFF"/>
              </w:rPr>
              <w:t>в</w:t>
            </w:r>
            <w:proofErr w:type="gramEnd"/>
            <w:r>
              <w:rPr>
                <w:color w:val="000000" w:themeColor="text1"/>
                <w:shd w:val="clear" w:color="auto" w:fill="FFFFFF"/>
              </w:rPr>
              <w:t xml:space="preserve"> </w:t>
            </w:r>
            <w:proofErr w:type="gramStart"/>
            <w:r>
              <w:rPr>
                <w:color w:val="000000" w:themeColor="text1"/>
                <w:shd w:val="clear" w:color="auto" w:fill="FFFFFF"/>
              </w:rPr>
              <w:t>та</w:t>
            </w:r>
            <w:proofErr w:type="gramEnd"/>
            <w:r>
              <w:rPr>
                <w:color w:val="000000" w:themeColor="text1"/>
                <w:shd w:val="clear" w:color="auto" w:fill="FFFFFF"/>
              </w:rPr>
              <w:t>/або відшкодування збитків протягом трьох років з дати дострокового розірвання такого договору. Учасник процедури закупі</w:t>
            </w:r>
            <w:proofErr w:type="gramStart"/>
            <w:r>
              <w:rPr>
                <w:color w:val="000000" w:themeColor="text1"/>
                <w:shd w:val="clear" w:color="auto" w:fill="FFFFFF"/>
              </w:rPr>
              <w:t>вл</w:t>
            </w:r>
            <w:proofErr w:type="gramEnd"/>
            <w:r>
              <w:rPr>
                <w:color w:val="000000" w:themeColor="text1"/>
                <w:shd w:val="clear" w:color="auto" w:fill="FFFFFF"/>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000000" w:themeColor="text1"/>
                <w:shd w:val="clear" w:color="auto" w:fill="FFFFFF"/>
              </w:rPr>
              <w:t>п</w:t>
            </w:r>
            <w:proofErr w:type="gramEnd"/>
            <w:r>
              <w:rPr>
                <w:color w:val="000000" w:themeColor="text1"/>
                <w:shd w:val="clear" w:color="auto" w:fill="FFFFFF"/>
              </w:rPr>
              <w:t>ідтвердження достатнім, учаснику процедури закупівлі не може бути відмовлено в участі в процедурі закупівлі.</w:t>
            </w:r>
          </w:p>
          <w:p w:rsidR="004D1C1F" w:rsidRDefault="004D1C1F">
            <w:pPr>
              <w:jc w:val="both"/>
              <w:rPr>
                <w:color w:val="333333"/>
                <w:shd w:val="clear" w:color="auto" w:fill="FFFFFF"/>
                <w:lang w:val="uk-UA"/>
              </w:rPr>
            </w:pPr>
          </w:p>
          <w:p w:rsidR="004D1C1F" w:rsidRDefault="000F13CC">
            <w:pPr>
              <w:jc w:val="both"/>
              <w:rPr>
                <w:b/>
                <w:lang w:val="uk-UA"/>
              </w:rPr>
            </w:pPr>
            <w:r>
              <w:rPr>
                <w:b/>
                <w:lang w:val="uk-UA"/>
              </w:rPr>
              <w:t>Учасник процедури закупівлі має надати:</w:t>
            </w:r>
          </w:p>
          <w:p w:rsidR="004D1C1F" w:rsidRDefault="000F13CC">
            <w:pPr>
              <w:numPr>
                <w:ilvl w:val="0"/>
                <w:numId w:val="11"/>
              </w:numPr>
              <w:ind w:left="410"/>
              <w:contextualSpacing/>
              <w:jc w:val="both"/>
              <w:rPr>
                <w:lang w:val="uk-UA"/>
              </w:rPr>
            </w:pPr>
            <w:r>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D1C1F" w:rsidRDefault="000F13CC">
            <w:pPr>
              <w:ind w:left="50"/>
              <w:jc w:val="both"/>
              <w:rPr>
                <w:lang w:val="uk-UA"/>
              </w:rPr>
            </w:pPr>
            <w:r>
              <w:rPr>
                <w:lang w:val="uk-UA"/>
              </w:rPr>
              <w:t xml:space="preserve">або </w:t>
            </w:r>
          </w:p>
          <w:p w:rsidR="004D1C1F" w:rsidRDefault="000F13CC">
            <w:pPr>
              <w:pStyle w:val="rvps2"/>
              <w:shd w:val="clear" w:color="auto" w:fill="FFFFFF"/>
              <w:spacing w:before="0" w:beforeAutospacing="0" w:after="150" w:afterAutospacing="0"/>
              <w:ind w:firstLine="450"/>
              <w:jc w:val="both"/>
              <w:rPr>
                <w:color w:val="333333"/>
                <w:lang w:val="uk-UA"/>
              </w:rPr>
            </w:pPr>
            <w:r>
              <w:rPr>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4D1C1F" w:rsidRDefault="000F13CC">
            <w:pPr>
              <w:pStyle w:val="rvps2"/>
              <w:shd w:val="clear" w:color="auto" w:fill="FFFFFF"/>
              <w:spacing w:before="0" w:beforeAutospacing="0" w:after="150" w:afterAutospacing="0"/>
              <w:ind w:firstLine="450"/>
              <w:jc w:val="both"/>
              <w:rPr>
                <w:color w:val="000000" w:themeColor="text1"/>
                <w:lang w:val="uk-UA"/>
              </w:rPr>
            </w:pPr>
            <w:bookmarkStart w:id="17" w:name="n161"/>
            <w:bookmarkStart w:id="18" w:name="n160"/>
            <w:bookmarkEnd w:id="17"/>
            <w:bookmarkEnd w:id="18"/>
            <w:r>
              <w:rPr>
                <w:color w:val="000000" w:themeColor="text1"/>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rStyle w:val="apple-converted-space"/>
                <w:color w:val="000000" w:themeColor="text1"/>
              </w:rPr>
              <w:t> </w:t>
            </w:r>
            <w:r>
              <w:rPr>
                <w:color w:val="000000" w:themeColor="text1"/>
                <w:lang w:val="uk-UA"/>
              </w:rPr>
              <w:t>підпунктах 3,</w:t>
            </w:r>
            <w:r>
              <w:rPr>
                <w:rStyle w:val="apple-converted-space"/>
                <w:color w:val="000000" w:themeColor="text1"/>
              </w:rPr>
              <w:t> </w:t>
            </w:r>
            <w:r>
              <w:rPr>
                <w:color w:val="000000" w:themeColor="text1"/>
                <w:lang w:val="uk-UA"/>
              </w:rPr>
              <w:t>5,</w:t>
            </w:r>
            <w:r>
              <w:rPr>
                <w:rStyle w:val="apple-converted-space"/>
                <w:color w:val="000000" w:themeColor="text1"/>
              </w:rPr>
              <w:t> </w:t>
            </w:r>
            <w:r>
              <w:rPr>
                <w:color w:val="000000" w:themeColor="text1"/>
                <w:lang w:val="uk-UA"/>
              </w:rPr>
              <w:t>6</w:t>
            </w:r>
            <w:r>
              <w:rPr>
                <w:rStyle w:val="apple-converted-space"/>
                <w:color w:val="000000" w:themeColor="text1"/>
              </w:rPr>
              <w:t> </w:t>
            </w:r>
            <w:r>
              <w:rPr>
                <w:color w:val="000000" w:themeColor="text1"/>
                <w:lang w:val="uk-UA"/>
              </w:rPr>
              <w:t>і</w:t>
            </w:r>
            <w:r>
              <w:rPr>
                <w:rStyle w:val="apple-converted-space"/>
                <w:color w:val="000000" w:themeColor="text1"/>
              </w:rPr>
              <w:t> </w:t>
            </w:r>
            <w:r>
              <w:rPr>
                <w:color w:val="000000" w:themeColor="text1"/>
                <w:lang w:val="uk-UA"/>
              </w:rPr>
              <w:t>12</w:t>
            </w:r>
            <w:r>
              <w:rPr>
                <w:rStyle w:val="apple-converted-space"/>
                <w:color w:val="000000" w:themeColor="text1"/>
              </w:rPr>
              <w:t> </w:t>
            </w:r>
            <w:r>
              <w:rPr>
                <w:color w:val="000000" w:themeColor="text1"/>
                <w:lang w:val="uk-UA"/>
              </w:rPr>
              <w:t>та в</w:t>
            </w:r>
            <w:r>
              <w:rPr>
                <w:rStyle w:val="apple-converted-space"/>
                <w:color w:val="000000" w:themeColor="text1"/>
              </w:rPr>
              <w:t> </w:t>
            </w:r>
            <w:r>
              <w:rPr>
                <w:color w:val="000000" w:themeColor="text1"/>
                <w:lang w:val="uk-UA"/>
              </w:rPr>
              <w:t>абзаці чотирнадцятому</w:t>
            </w:r>
            <w:r>
              <w:rPr>
                <w:rStyle w:val="apple-converted-space"/>
                <w:color w:val="000000" w:themeColor="text1"/>
              </w:rPr>
              <w:t> </w:t>
            </w:r>
            <w:r>
              <w:rPr>
                <w:color w:val="000000" w:themeColor="text1"/>
                <w:lang w:val="uk-UA"/>
              </w:rPr>
              <w:t>пункту 47</w:t>
            </w:r>
            <w:r>
              <w:rPr>
                <w:rFonts w:cstheme="minorHAnsi"/>
                <w:color w:val="000000" w:themeColor="text1"/>
                <w:shd w:val="solid" w:color="FFFFFF" w:fill="FFFFFF"/>
                <w:lang w:val="uk-UA"/>
              </w:rPr>
              <w:t xml:space="preserve"> Особливостей</w:t>
            </w:r>
            <w:r>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Pr>
                <w:rStyle w:val="apple-converted-space"/>
                <w:color w:val="000000" w:themeColor="text1"/>
              </w:rPr>
              <w:t> </w:t>
            </w:r>
            <w:r>
              <w:rPr>
                <w:color w:val="000000" w:themeColor="text1"/>
                <w:lang w:val="uk-UA"/>
              </w:rPr>
              <w:t>Законом України</w:t>
            </w:r>
            <w:r>
              <w:rPr>
                <w:rStyle w:val="apple-converted-space"/>
                <w:color w:val="000000" w:themeColor="text1"/>
              </w:rPr>
              <w:t> </w:t>
            </w:r>
            <w:r>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D1C1F" w:rsidRDefault="000F13CC">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 xml:space="preserve">Відповідно до пункту 47 Особливостей, </w:t>
            </w:r>
            <w:r>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cstheme="minorHAnsi"/>
                <w:b/>
                <w:i/>
                <w:color w:val="000000" w:themeColor="text1"/>
                <w:shd w:val="solid" w:color="FFFFFF" w:fill="FFFFFF"/>
                <w:lang w:val="uk-UA"/>
              </w:rPr>
              <w:lastRenderedPageBreak/>
              <w:t xml:space="preserve">підпунктах 3, 5, 6 і 12 та в абзаці чотирнадцятому пункту 47 Особливостей. </w:t>
            </w:r>
          </w:p>
          <w:p w:rsidR="004D1C1F" w:rsidRDefault="000F13CC">
            <w:pPr>
              <w:pStyle w:val="12"/>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а саме:</w:t>
            </w:r>
          </w:p>
          <w:p w:rsidR="004D1C1F" w:rsidRDefault="000F13CC">
            <w:pPr>
              <w:tabs>
                <w:tab w:val="left" w:pos="180"/>
              </w:tabs>
              <w:ind w:right="283" w:firstLine="426"/>
              <w:jc w:val="both"/>
              <w:rPr>
                <w:b/>
                <w:color w:val="000000" w:themeColor="text1"/>
                <w:lang w:val="uk-UA"/>
              </w:rPr>
            </w:pPr>
            <w:r>
              <w:rPr>
                <w:color w:val="000000" w:themeColor="text1"/>
                <w:lang w:val="uk-UA"/>
              </w:rPr>
              <w:t xml:space="preserve">1) </w:t>
            </w:r>
            <w:r>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Pr>
                <w:color w:val="000000" w:themeColor="text1"/>
                <w:lang w:val="uk-UA"/>
              </w:rPr>
              <w:t xml:space="preserve">Зазначена довідка надається щодо керівника, згідно підпунктів 3, 5, 6 і 12 </w:t>
            </w:r>
            <w:r>
              <w:rPr>
                <w:rFonts w:cstheme="minorHAnsi"/>
                <w:b/>
                <w:i/>
                <w:color w:val="000000" w:themeColor="text1"/>
                <w:shd w:val="solid" w:color="FFFFFF" w:fill="FFFFFF"/>
                <w:lang w:val="uk-UA"/>
              </w:rPr>
              <w:t xml:space="preserve">пункту 47 Особливостей </w:t>
            </w:r>
            <w:r>
              <w:rPr>
                <w:b/>
                <w:color w:val="000000" w:themeColor="text1"/>
                <w:lang w:val="uk-UA"/>
              </w:rPr>
              <w:t xml:space="preserve">або </w:t>
            </w:r>
            <w:r>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Pr>
                <w:color w:val="000000" w:themeColor="text1"/>
              </w:rPr>
              <w:t xml:space="preserve">Зазначений витяг надається щодо </w:t>
            </w:r>
            <w:r>
              <w:rPr>
                <w:color w:val="000000" w:themeColor="text1"/>
                <w:lang w:val="uk-UA"/>
              </w:rPr>
              <w:t xml:space="preserve">керівника, згідно </w:t>
            </w:r>
            <w:proofErr w:type="gramStart"/>
            <w:r>
              <w:rPr>
                <w:color w:val="000000" w:themeColor="text1"/>
                <w:lang w:val="uk-UA"/>
              </w:rPr>
              <w:t>п</w:t>
            </w:r>
            <w:proofErr w:type="gramEnd"/>
            <w:r>
              <w:rPr>
                <w:color w:val="000000" w:themeColor="text1"/>
                <w:lang w:val="uk-UA"/>
              </w:rPr>
              <w:t xml:space="preserve">ідпунктів 3, 5, 6 і 12 </w:t>
            </w:r>
            <w:r>
              <w:rPr>
                <w:rFonts w:cstheme="minorHAnsi"/>
                <w:b/>
                <w:i/>
                <w:color w:val="000000" w:themeColor="text1"/>
                <w:shd w:val="solid" w:color="FFFFFF" w:fill="FFFFFF"/>
                <w:lang w:val="uk-UA"/>
              </w:rPr>
              <w:t>пункту 47 Особливостей</w:t>
            </w:r>
            <w:r>
              <w:rPr>
                <w:color w:val="000000" w:themeColor="text1"/>
              </w:rPr>
              <w:t>;</w:t>
            </w:r>
          </w:p>
          <w:p w:rsidR="004D1C1F" w:rsidRDefault="000F13CC">
            <w:pPr>
              <w:pStyle w:val="13"/>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themeColor="text1"/>
                <w:sz w:val="24"/>
                <w:szCs w:val="24"/>
              </w:rPr>
              <w:t xml:space="preserve"> </w:t>
            </w:r>
            <w:r>
              <w:rPr>
                <w:rFonts w:ascii="Times New Roman" w:eastAsia="Times New Roman" w:hAnsi="Times New Roman"/>
                <w:color w:val="000000" w:themeColor="text1"/>
                <w:sz w:val="24"/>
                <w:szCs w:val="24"/>
              </w:rPr>
              <w:t>або</w:t>
            </w:r>
            <w:r>
              <w:rPr>
                <w:color w:val="000000" w:themeColor="text1"/>
                <w:sz w:val="24"/>
                <w:szCs w:val="24"/>
              </w:rPr>
              <w:t xml:space="preserve"> </w:t>
            </w:r>
            <w:r>
              <w:rPr>
                <w:rFonts w:ascii="Times New Roman" w:eastAsia="Times New Roman" w:hAnsi="Times New Roman"/>
                <w:color w:val="000000" w:themeColor="text1"/>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D1C1F" w:rsidRDefault="000F13CC">
            <w:pPr>
              <w:ind w:right="-79"/>
              <w:jc w:val="both"/>
              <w:rPr>
                <w:color w:val="000000"/>
                <w:lang w:val="uk-UA" w:eastAsia="en-US"/>
              </w:rPr>
            </w:pPr>
            <w:r>
              <w:rPr>
                <w:color w:val="000000"/>
                <w:lang w:val="uk-UA"/>
              </w:rPr>
              <w:t xml:space="preserve">     </w:t>
            </w:r>
            <w:r>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4D1C1F" w:rsidRDefault="004D1C1F">
            <w:pPr>
              <w:pStyle w:val="12"/>
              <w:shd w:val="clear" w:color="auto" w:fill="FFFFFF"/>
              <w:jc w:val="both"/>
              <w:rPr>
                <w:rFonts w:ascii="Times New Roman" w:eastAsia="Times New Roman" w:hAnsi="Times New Roman" w:cs="Times New Roman"/>
                <w:color w:val="000000" w:themeColor="text1"/>
                <w:sz w:val="24"/>
                <w:szCs w:val="24"/>
              </w:rPr>
            </w:pPr>
          </w:p>
        </w:tc>
      </w:tr>
      <w:tr w:rsidR="004D1C1F">
        <w:trPr>
          <w:gridAfter w:val="1"/>
          <w:wAfter w:w="209" w:type="pct"/>
        </w:trPr>
        <w:tc>
          <w:tcPr>
            <w:tcW w:w="249" w:type="pct"/>
          </w:tcPr>
          <w:p w:rsidR="004D1C1F" w:rsidRDefault="000F13CC">
            <w:pPr>
              <w:rPr>
                <w:lang w:val="uk-UA"/>
              </w:rPr>
            </w:pPr>
            <w:r>
              <w:rPr>
                <w:lang w:val="uk-UA"/>
              </w:rPr>
              <w:lastRenderedPageBreak/>
              <w:t>6</w:t>
            </w:r>
          </w:p>
        </w:tc>
        <w:tc>
          <w:tcPr>
            <w:tcW w:w="1282" w:type="pct"/>
          </w:tcPr>
          <w:p w:rsidR="004D1C1F" w:rsidRDefault="000F13CC">
            <w:pPr>
              <w:rPr>
                <w:lang w:eastAsia="uk-UA"/>
              </w:rPr>
            </w:pPr>
            <w:r>
              <w:rPr>
                <w:lang w:eastAsia="uk-UA"/>
              </w:rPr>
              <w:t xml:space="preserve">Інформація про </w:t>
            </w:r>
            <w:proofErr w:type="gramStart"/>
            <w:r>
              <w:rPr>
                <w:lang w:eastAsia="uk-UA"/>
              </w:rPr>
              <w:t>техн</w:t>
            </w:r>
            <w:proofErr w:type="gramEnd"/>
            <w:r>
              <w:rPr>
                <w:lang w:eastAsia="uk-UA"/>
              </w:rPr>
              <w:t>ічні, якісні та кількісні характеристики предмета закупівлі</w:t>
            </w:r>
          </w:p>
        </w:tc>
        <w:tc>
          <w:tcPr>
            <w:tcW w:w="3257" w:type="pct"/>
            <w:shd w:val="clear" w:color="auto" w:fill="auto"/>
          </w:tcPr>
          <w:p w:rsidR="004D1C1F" w:rsidRDefault="000F13CC">
            <w:pPr>
              <w:pStyle w:val="af7"/>
              <w:spacing w:before="0" w:beforeAutospacing="0" w:after="0" w:afterAutospacing="0"/>
              <w:ind w:firstLine="468"/>
              <w:jc w:val="both"/>
              <w:rPr>
                <w:rFonts w:eastAsia="Arial"/>
                <w:szCs w:val="24"/>
                <w:lang w:val="uk-UA" w:eastAsia="uk-UA"/>
              </w:rPr>
            </w:pPr>
            <w:r>
              <w:rPr>
                <w:rFonts w:eastAsia="Arial"/>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4D1C1F" w:rsidRDefault="000F13CC">
            <w:pPr>
              <w:pStyle w:val="13"/>
              <w:widowControl w:val="0"/>
              <w:ind w:firstLine="204"/>
              <w:jc w:val="both"/>
              <w:rPr>
                <w:rFonts w:ascii="Times New Roman" w:hAnsi="Times New Roman" w:cs="Times New Roman"/>
                <w:sz w:val="24"/>
                <w:szCs w:val="24"/>
                <w:lang w:eastAsia="uk-UA"/>
              </w:rPr>
            </w:pPr>
            <w:r>
              <w:rPr>
                <w:rFonts w:ascii="Times New Roman" w:hAnsi="Times New Roman" w:cs="Times New Roman"/>
                <w:sz w:val="24"/>
                <w:szCs w:val="24"/>
                <w:lang w:eastAsia="uk-UA"/>
              </w:rPr>
              <w:t>Обсяги та види робіт в тендерній пропозиції учасника повинні повністю відповідати обсягам та видам робіт наведеним у Додатку 7 до цієї тендерної документації.</w:t>
            </w:r>
          </w:p>
          <w:p w:rsidR="004D1C1F" w:rsidRDefault="000F13CC">
            <w:pPr>
              <w:pStyle w:val="13"/>
              <w:widowControl w:val="0"/>
              <w:ind w:right="113" w:firstLine="184"/>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Тендерна пропозиція учасника, яка містить не повний перелік видів та обсягів робіт буде відхилена як така, що не відповідає умовам тендерної документації. </w:t>
            </w:r>
          </w:p>
          <w:p w:rsidR="004D1C1F" w:rsidRDefault="000F13CC">
            <w:pPr>
              <w:pStyle w:val="12"/>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w:t>
            </w:r>
            <w:r>
              <w:rPr>
                <w:rFonts w:ascii="Times New Roman" w:eastAsia="Times New Roman" w:hAnsi="Times New Roman" w:cs="Times New Roman"/>
                <w:color w:val="000000" w:themeColor="text1"/>
                <w:sz w:val="24"/>
                <w:szCs w:val="24"/>
              </w:rPr>
              <w:lastRenderedPageBreak/>
              <w:t>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D1C1F" w:rsidRDefault="004D1C1F">
            <w:pPr>
              <w:pStyle w:val="12"/>
              <w:widowControl w:val="0"/>
              <w:jc w:val="both"/>
              <w:rPr>
                <w:rFonts w:ascii="Times New Roman" w:hAnsi="Times New Roman" w:cs="Times New Roman"/>
                <w:color w:val="000000" w:themeColor="text1"/>
                <w:sz w:val="24"/>
                <w:szCs w:val="24"/>
                <w:highlight w:val="yellow"/>
              </w:rPr>
            </w:pPr>
          </w:p>
        </w:tc>
      </w:tr>
      <w:tr w:rsidR="004D1C1F">
        <w:trPr>
          <w:gridAfter w:val="1"/>
          <w:wAfter w:w="209" w:type="pct"/>
        </w:trPr>
        <w:tc>
          <w:tcPr>
            <w:tcW w:w="249" w:type="pct"/>
          </w:tcPr>
          <w:p w:rsidR="004D1C1F" w:rsidRDefault="000F13CC">
            <w:pPr>
              <w:rPr>
                <w:lang w:val="uk-UA"/>
              </w:rPr>
            </w:pPr>
            <w:r>
              <w:rPr>
                <w:lang w:val="uk-UA"/>
              </w:rPr>
              <w:lastRenderedPageBreak/>
              <w:t>7</w:t>
            </w:r>
          </w:p>
        </w:tc>
        <w:tc>
          <w:tcPr>
            <w:tcW w:w="1282" w:type="pct"/>
          </w:tcPr>
          <w:p w:rsidR="004D1C1F" w:rsidRDefault="000F13CC">
            <w:pPr>
              <w:rPr>
                <w:lang w:eastAsia="uk-UA"/>
              </w:rPr>
            </w:pPr>
            <w:r>
              <w:rPr>
                <w:color w:val="000000"/>
              </w:rPr>
              <w:t xml:space="preserve">Інформація про маркування, протоколи випробувань або сертифікати, що </w:t>
            </w:r>
            <w:proofErr w:type="gramStart"/>
            <w:r>
              <w:rPr>
                <w:color w:val="000000"/>
              </w:rPr>
              <w:t>п</w:t>
            </w:r>
            <w:proofErr w:type="gramEnd"/>
            <w:r>
              <w:rPr>
                <w:color w:val="000000"/>
              </w:rPr>
              <w:t xml:space="preserve">ідтверджують відповідність предмета закупівлі встановленим замовником вимогам </w:t>
            </w:r>
          </w:p>
        </w:tc>
        <w:tc>
          <w:tcPr>
            <w:tcW w:w="3257" w:type="pct"/>
            <w:shd w:val="clear" w:color="auto" w:fill="auto"/>
          </w:tcPr>
          <w:p w:rsidR="004D1C1F" w:rsidRDefault="000F13CC">
            <w:pPr>
              <w:jc w:val="both"/>
              <w:rPr>
                <w:lang w:val="uk-UA"/>
              </w:rPr>
            </w:pPr>
            <w:r>
              <w:rPr>
                <w:bCs/>
                <w:iCs/>
              </w:rPr>
              <w:t xml:space="preserve"> </w:t>
            </w:r>
            <w:r>
              <w:rPr>
                <w:lang w:val="uk-UA"/>
              </w:rPr>
              <w:t>Не вимагається</w:t>
            </w:r>
          </w:p>
          <w:p w:rsidR="004D1C1F" w:rsidRDefault="004D1C1F">
            <w:pPr>
              <w:jc w:val="both"/>
              <w:rPr>
                <w:lang w:val="uk-UA"/>
              </w:rPr>
            </w:pPr>
          </w:p>
        </w:tc>
      </w:tr>
      <w:tr w:rsidR="004D1C1F" w:rsidRPr="00B65FE7">
        <w:trPr>
          <w:gridAfter w:val="1"/>
          <w:wAfter w:w="209" w:type="pct"/>
        </w:trPr>
        <w:tc>
          <w:tcPr>
            <w:tcW w:w="249" w:type="pct"/>
          </w:tcPr>
          <w:p w:rsidR="004D1C1F" w:rsidRDefault="000F13CC">
            <w:pPr>
              <w:rPr>
                <w:lang w:val="uk-UA"/>
              </w:rPr>
            </w:pPr>
            <w:r>
              <w:rPr>
                <w:lang w:val="uk-UA"/>
              </w:rPr>
              <w:t>8</w:t>
            </w:r>
          </w:p>
        </w:tc>
        <w:tc>
          <w:tcPr>
            <w:tcW w:w="1282" w:type="pct"/>
          </w:tcPr>
          <w:p w:rsidR="004D1C1F" w:rsidRDefault="000F13CC">
            <w:pPr>
              <w:pStyle w:val="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4D1C1F" w:rsidRDefault="004D1C1F">
            <w:pPr>
              <w:rPr>
                <w:lang w:val="uk-UA" w:eastAsia="uk-UA"/>
              </w:rPr>
            </w:pPr>
          </w:p>
        </w:tc>
        <w:tc>
          <w:tcPr>
            <w:tcW w:w="3257" w:type="pct"/>
          </w:tcPr>
          <w:p w:rsidR="004D1C1F" w:rsidRDefault="000F13CC">
            <w:pPr>
              <w:rPr>
                <w:color w:val="000000"/>
                <w:lang w:val="uk-UA"/>
              </w:rPr>
            </w:pPr>
            <w:r>
              <w:rPr>
                <w:lang w:val="uk-UA"/>
              </w:rPr>
              <w:t xml:space="preserve"> </w:t>
            </w:r>
            <w:r>
              <w:rPr>
                <w:color w:val="00000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w:t>
            </w:r>
          </w:p>
          <w:p w:rsidR="004D1C1F" w:rsidRDefault="000F13CC">
            <w:pPr>
              <w:rPr>
                <w:lang w:val="uk-UA"/>
              </w:rPr>
            </w:pPr>
            <w:r>
              <w:rPr>
                <w:lang w:val="uk-UA" w:eastAsia="uk-UA"/>
              </w:rPr>
              <w:t xml:space="preserve">Увага! Якщо Учасник не планує залучати до надання робіт </w:t>
            </w:r>
            <w:r>
              <w:rPr>
                <w:color w:val="000000"/>
                <w:lang w:val="uk-UA"/>
              </w:rPr>
              <w:t xml:space="preserve">субпідрядника/співвиконавця </w:t>
            </w:r>
            <w:r>
              <w:rPr>
                <w:lang w:val="uk-UA" w:eastAsia="uk-UA"/>
              </w:rPr>
              <w:t xml:space="preserve">, він надає довідку про те, що залучення </w:t>
            </w:r>
            <w:r>
              <w:rPr>
                <w:color w:val="000000"/>
                <w:lang w:val="uk-UA"/>
              </w:rPr>
              <w:t xml:space="preserve">субпідрядника/співвиконавця </w:t>
            </w:r>
            <w:r>
              <w:rPr>
                <w:lang w:val="uk-UA" w:eastAsia="uk-UA"/>
              </w:rPr>
              <w:t>на закупівлю робіт, що є предметом закуівлі, не планується.</w:t>
            </w:r>
          </w:p>
        </w:tc>
      </w:tr>
      <w:tr w:rsidR="004D1C1F">
        <w:trPr>
          <w:gridAfter w:val="1"/>
          <w:wAfter w:w="209" w:type="pct"/>
        </w:trPr>
        <w:tc>
          <w:tcPr>
            <w:tcW w:w="249" w:type="pct"/>
          </w:tcPr>
          <w:p w:rsidR="004D1C1F" w:rsidRDefault="000F13CC">
            <w:pPr>
              <w:rPr>
                <w:lang w:val="uk-UA"/>
              </w:rPr>
            </w:pPr>
            <w:r>
              <w:rPr>
                <w:lang w:val="uk-UA"/>
              </w:rPr>
              <w:t>9</w:t>
            </w:r>
          </w:p>
        </w:tc>
        <w:tc>
          <w:tcPr>
            <w:tcW w:w="1282" w:type="pct"/>
          </w:tcPr>
          <w:p w:rsidR="004D1C1F" w:rsidRDefault="000F13CC">
            <w:pPr>
              <w:rPr>
                <w:lang w:eastAsia="uk-UA"/>
              </w:rPr>
            </w:pPr>
            <w:r>
              <w:rPr>
                <w:lang w:eastAsia="uk-UA"/>
              </w:rPr>
              <w:t>Унесення змін або відкликання тендерної пропозиції учасником</w:t>
            </w:r>
          </w:p>
        </w:tc>
        <w:tc>
          <w:tcPr>
            <w:tcW w:w="3257" w:type="pct"/>
          </w:tcPr>
          <w:p w:rsidR="004D1C1F" w:rsidRPr="00F04E46" w:rsidRDefault="000F13CC" w:rsidP="00F04E46">
            <w:pPr>
              <w:spacing w:beforeLines="40" w:before="96" w:afterLines="40" w:after="96"/>
              <w:ind w:left="113" w:right="113" w:firstLine="284"/>
              <w:contextualSpacing/>
              <w:jc w:val="both"/>
              <w:rPr>
                <w:color w:val="000000"/>
                <w:lang w:eastAsia="uk-UA"/>
              </w:rPr>
            </w:pPr>
            <w:r>
              <w:rPr>
                <w:color w:val="000000"/>
                <w:lang w:eastAsia="uk-UA"/>
              </w:rPr>
              <w:t>Учасник процедури закупі</w:t>
            </w:r>
            <w:proofErr w:type="gramStart"/>
            <w:r>
              <w:rPr>
                <w:color w:val="000000"/>
                <w:lang w:eastAsia="uk-UA"/>
              </w:rPr>
              <w:t>вл</w:t>
            </w:r>
            <w:proofErr w:type="gramEnd"/>
            <w:r>
              <w:rPr>
                <w:color w:val="000000"/>
                <w:lang w:eastAsia="uk-UA"/>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1C1F">
        <w:trPr>
          <w:gridAfter w:val="1"/>
          <w:wAfter w:w="209" w:type="pct"/>
        </w:trPr>
        <w:tc>
          <w:tcPr>
            <w:tcW w:w="249" w:type="pct"/>
          </w:tcPr>
          <w:p w:rsidR="004D1C1F" w:rsidRDefault="004D1C1F">
            <w:pPr>
              <w:rPr>
                <w:lang w:val="uk-UA"/>
              </w:rPr>
            </w:pPr>
          </w:p>
        </w:tc>
        <w:tc>
          <w:tcPr>
            <w:tcW w:w="4540" w:type="pct"/>
            <w:gridSpan w:val="2"/>
          </w:tcPr>
          <w:p w:rsidR="004D1C1F" w:rsidRDefault="000F13CC">
            <w:pPr>
              <w:jc w:val="center"/>
              <w:rPr>
                <w:lang w:val="uk-UA"/>
              </w:rPr>
            </w:pPr>
            <w:r>
              <w:rPr>
                <w:lang w:val="en-US"/>
              </w:rPr>
              <w:t>IV</w:t>
            </w:r>
            <w:r>
              <w:rPr>
                <w:lang w:val="uk-UA"/>
              </w:rPr>
              <w:t>. Подання та розкриття тендерної пропозиції</w:t>
            </w:r>
          </w:p>
        </w:tc>
      </w:tr>
      <w:tr w:rsidR="004D1C1F">
        <w:trPr>
          <w:gridAfter w:val="1"/>
          <w:wAfter w:w="209" w:type="pct"/>
        </w:trPr>
        <w:tc>
          <w:tcPr>
            <w:tcW w:w="249" w:type="pct"/>
          </w:tcPr>
          <w:p w:rsidR="004D1C1F" w:rsidRDefault="000F13CC">
            <w:pPr>
              <w:rPr>
                <w:lang w:val="uk-UA"/>
              </w:rPr>
            </w:pPr>
            <w:r>
              <w:rPr>
                <w:lang w:val="uk-UA"/>
              </w:rPr>
              <w:t>1</w:t>
            </w:r>
          </w:p>
        </w:tc>
        <w:tc>
          <w:tcPr>
            <w:tcW w:w="1282" w:type="pct"/>
          </w:tcPr>
          <w:p w:rsidR="004D1C1F" w:rsidRDefault="000F13CC">
            <w:pPr>
              <w:rPr>
                <w:highlight w:val="green"/>
                <w:lang w:eastAsia="uk-UA"/>
              </w:rPr>
            </w:pPr>
            <w:r>
              <w:rPr>
                <w:rStyle w:val="rvts0"/>
              </w:rPr>
              <w:t>Кінцевий строк подання тендерної пропозиції</w:t>
            </w:r>
          </w:p>
        </w:tc>
        <w:tc>
          <w:tcPr>
            <w:tcW w:w="3257" w:type="pct"/>
          </w:tcPr>
          <w:p w:rsidR="004D1C1F" w:rsidRDefault="000F13CC">
            <w:pPr>
              <w:ind w:left="113" w:right="113" w:firstLine="284"/>
              <w:jc w:val="both"/>
              <w:rPr>
                <w:color w:val="000000"/>
              </w:rPr>
            </w:pPr>
            <w:r>
              <w:rPr>
                <w:color w:val="000000"/>
              </w:rPr>
              <w:t xml:space="preserve">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Pr>
                <w:color w:val="000000"/>
              </w:rPr>
              <w:t>в</w:t>
            </w:r>
            <w:proofErr w:type="gramEnd"/>
            <w:r>
              <w:rPr>
                <w:color w:val="000000"/>
              </w:rPr>
              <w:t xml:space="preserve"> електронній системі закупівель.</w:t>
            </w:r>
            <w:r>
              <w:rPr>
                <w:color w:val="333333"/>
                <w:shd w:val="clear" w:color="auto" w:fill="FFFFFF"/>
              </w:rPr>
              <w:t xml:space="preserve"> </w:t>
            </w:r>
          </w:p>
          <w:p w:rsidR="004D1C1F" w:rsidRDefault="000F13CC">
            <w:pPr>
              <w:ind w:left="113" w:right="113"/>
              <w:jc w:val="both"/>
              <w:rPr>
                <w:b/>
                <w:color w:val="000000" w:themeColor="text1"/>
                <w:lang w:val="uk-UA"/>
              </w:rPr>
            </w:pPr>
            <w:r>
              <w:rPr>
                <w:b/>
                <w:color w:val="000000" w:themeColor="text1"/>
              </w:rPr>
              <w:t>Кінцевий строк подання тендерних пропозицій</w:t>
            </w:r>
            <w:r>
              <w:rPr>
                <w:b/>
                <w:color w:val="000000" w:themeColor="text1"/>
                <w:lang w:val="uk-UA"/>
              </w:rPr>
              <w:t>:</w:t>
            </w:r>
            <w:r>
              <w:rPr>
                <w:b/>
                <w:color w:val="000000" w:themeColor="text1"/>
              </w:rPr>
              <w:t xml:space="preserve"> </w:t>
            </w:r>
            <w:r>
              <w:rPr>
                <w:b/>
                <w:color w:val="000000" w:themeColor="text1"/>
                <w:lang w:val="uk-UA"/>
              </w:rPr>
              <w:t>1</w:t>
            </w:r>
            <w:r w:rsidR="001A0F85" w:rsidRPr="001A0F85">
              <w:rPr>
                <w:b/>
                <w:color w:val="000000" w:themeColor="text1"/>
              </w:rPr>
              <w:t>9</w:t>
            </w:r>
            <w:r>
              <w:rPr>
                <w:b/>
                <w:color w:val="000000" w:themeColor="text1"/>
                <w:lang w:val="uk-UA"/>
              </w:rPr>
              <w:t>.10</w:t>
            </w:r>
            <w:r>
              <w:rPr>
                <w:b/>
                <w:color w:val="000000" w:themeColor="text1"/>
              </w:rPr>
              <w:t>.202</w:t>
            </w:r>
            <w:r>
              <w:rPr>
                <w:b/>
                <w:color w:val="000000" w:themeColor="text1"/>
                <w:lang w:val="uk-UA"/>
              </w:rPr>
              <w:t>3</w:t>
            </w:r>
            <w:r>
              <w:rPr>
                <w:b/>
                <w:color w:val="000000" w:themeColor="text1"/>
              </w:rPr>
              <w:t xml:space="preserve"> р</w:t>
            </w:r>
            <w:r>
              <w:rPr>
                <w:b/>
                <w:color w:val="000000" w:themeColor="text1"/>
                <w:lang w:val="uk-UA"/>
              </w:rPr>
              <w:t>.</w:t>
            </w:r>
          </w:p>
          <w:p w:rsidR="004D1C1F" w:rsidRDefault="000F13CC">
            <w:pPr>
              <w:ind w:left="113" w:right="113"/>
              <w:jc w:val="both"/>
              <w:rPr>
                <w:color w:val="000000"/>
                <w:lang w:eastAsia="uk-UA"/>
              </w:rPr>
            </w:pPr>
            <w:r>
              <w:rPr>
                <w:color w:val="000000"/>
                <w:lang w:eastAsia="uk-UA"/>
              </w:rPr>
              <w:t>Отримана тендерна пропозиція вноситься автоматично до реєстру отриманих тендерних пропозицій.</w:t>
            </w:r>
          </w:p>
          <w:p w:rsidR="004D1C1F" w:rsidRDefault="000F13CC">
            <w:pPr>
              <w:widowControl w:val="0"/>
              <w:contextualSpacing/>
              <w:jc w:val="both"/>
              <w:rPr>
                <w:color w:val="000000"/>
                <w:lang w:eastAsia="uk-UA"/>
              </w:rPr>
            </w:pPr>
            <w:r>
              <w:rPr>
                <w:color w:val="000000"/>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color w:val="000000"/>
                <w:lang w:eastAsia="uk-UA"/>
              </w:rPr>
              <w:t>р</w:t>
            </w:r>
            <w:proofErr w:type="gramEnd"/>
            <w:r>
              <w:rPr>
                <w:color w:val="000000"/>
                <w:lang w:eastAsia="uk-UA"/>
              </w:rPr>
              <w:t>івних умовах.</w:t>
            </w:r>
          </w:p>
        </w:tc>
      </w:tr>
      <w:tr w:rsidR="004D1C1F">
        <w:trPr>
          <w:gridAfter w:val="1"/>
          <w:wAfter w:w="209" w:type="pct"/>
        </w:trPr>
        <w:tc>
          <w:tcPr>
            <w:tcW w:w="249" w:type="pct"/>
          </w:tcPr>
          <w:p w:rsidR="004D1C1F" w:rsidRDefault="000F13CC">
            <w:pPr>
              <w:rPr>
                <w:lang w:val="uk-UA"/>
              </w:rPr>
            </w:pPr>
            <w:r>
              <w:rPr>
                <w:lang w:val="uk-UA"/>
              </w:rPr>
              <w:t>2</w:t>
            </w:r>
          </w:p>
        </w:tc>
        <w:tc>
          <w:tcPr>
            <w:tcW w:w="1282" w:type="pct"/>
          </w:tcPr>
          <w:p w:rsidR="004D1C1F" w:rsidRDefault="000F13CC">
            <w:pPr>
              <w:rPr>
                <w:highlight w:val="green"/>
                <w:lang w:eastAsia="uk-UA"/>
              </w:rPr>
            </w:pPr>
            <w:r>
              <w:t>Дата та час розкриття тендерної пропозиції</w:t>
            </w:r>
          </w:p>
        </w:tc>
        <w:tc>
          <w:tcPr>
            <w:tcW w:w="3257" w:type="pct"/>
          </w:tcPr>
          <w:p w:rsidR="004D1C1F" w:rsidRDefault="000F13CC">
            <w:pPr>
              <w:widowControl w:val="0"/>
              <w:tabs>
                <w:tab w:val="left" w:pos="2187"/>
              </w:tabs>
              <w:spacing w:after="60"/>
              <w:ind w:right="113" w:firstLine="62"/>
              <w:contextualSpacing/>
              <w:jc w:val="both"/>
              <w:rPr>
                <w:color w:val="000000" w:themeColor="text1"/>
                <w:lang w:val="uk-UA"/>
              </w:rPr>
            </w:pPr>
            <w:r>
              <w:rPr>
                <w:color w:val="000000" w:themeColor="text1"/>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color w:val="000000" w:themeColor="text1"/>
                <w:shd w:val="clear" w:color="auto" w:fill="FFFFFF"/>
              </w:rPr>
              <w:t>в</w:t>
            </w:r>
            <w:proofErr w:type="gramEnd"/>
            <w:r>
              <w:rPr>
                <w:color w:val="000000" w:themeColor="text1"/>
                <w:shd w:val="clear" w:color="auto" w:fill="FFFFFF"/>
              </w:rPr>
              <w:t xml:space="preserve"> електронній системі закупівель.</w:t>
            </w:r>
            <w:r>
              <w:rPr>
                <w:color w:val="000000" w:themeColor="text1"/>
              </w:rPr>
              <w:t xml:space="preserve"> </w:t>
            </w:r>
          </w:p>
          <w:p w:rsidR="004D1C1F" w:rsidRDefault="000F13CC">
            <w:pPr>
              <w:shd w:val="clear" w:color="auto" w:fill="FFFFFF"/>
              <w:ind w:firstLine="316"/>
              <w:jc w:val="both"/>
              <w:rPr>
                <w:rFonts w:eastAsia="Calibri"/>
                <w:color w:val="000000" w:themeColor="text1"/>
                <w:lang w:eastAsia="uk-UA"/>
              </w:rPr>
            </w:pPr>
            <w:r>
              <w:rPr>
                <w:rFonts w:eastAsia="Calibri"/>
                <w:color w:val="000000" w:themeColor="text1"/>
                <w:lang w:eastAsia="uk-UA"/>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Pr>
                <w:rFonts w:eastAsia="Calibri"/>
                <w:color w:val="000000" w:themeColor="text1"/>
                <w:lang w:eastAsia="uk-UA"/>
              </w:rPr>
              <w:t>другого</w:t>
            </w:r>
            <w:proofErr w:type="gramEnd"/>
            <w:r>
              <w:rPr>
                <w:rFonts w:eastAsia="Calibri"/>
                <w:color w:val="000000" w:themeColor="text1"/>
                <w:lang w:eastAsia="uk-UA"/>
              </w:rPr>
              <w:t xml:space="preserve"> частини другої статті 28 Закону не застосовуються).</w:t>
            </w:r>
          </w:p>
          <w:p w:rsidR="004D1C1F" w:rsidRDefault="000F13CC">
            <w:pPr>
              <w:jc w:val="both"/>
              <w:rPr>
                <w:color w:val="000000" w:themeColor="text1"/>
                <w:shd w:val="clear" w:color="auto" w:fill="FFFFFF"/>
                <w:lang w:val="uk-UA"/>
              </w:rPr>
            </w:pPr>
            <w:r>
              <w:rPr>
                <w:color w:val="000000" w:themeColor="text1"/>
                <w:lang w:val="uk-UA"/>
              </w:rPr>
              <w:t xml:space="preserve">  </w:t>
            </w:r>
            <w:r>
              <w:rPr>
                <w:color w:val="000000" w:themeColor="text1"/>
                <w:shd w:val="clear" w:color="auto" w:fill="FFFFFF"/>
              </w:rPr>
              <w:t xml:space="preserve">Не </w:t>
            </w:r>
            <w:proofErr w:type="gramStart"/>
            <w:r>
              <w:rPr>
                <w:color w:val="000000" w:themeColor="text1"/>
                <w:shd w:val="clear" w:color="auto" w:fill="FFFFFF"/>
              </w:rPr>
              <w:t>п</w:t>
            </w:r>
            <w:proofErr w:type="gramEnd"/>
            <w:r>
              <w:rPr>
                <w:color w:val="000000" w:themeColor="text1"/>
                <w:shd w:val="clear" w:color="auto" w:fill="FFFFFF"/>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Pr>
                <w:color w:val="000000" w:themeColor="text1"/>
                <w:shd w:val="clear" w:color="auto" w:fill="FFFFFF"/>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Pr>
                <w:rStyle w:val="apple-converted-space"/>
                <w:color w:val="000000" w:themeColor="text1"/>
                <w:shd w:val="clear" w:color="auto" w:fill="FFFFFF"/>
              </w:rPr>
              <w:t> </w:t>
            </w:r>
            <w:r>
              <w:rPr>
                <w:color w:val="000000" w:themeColor="text1"/>
                <w:shd w:val="clear" w:color="auto" w:fill="FFFFFF"/>
              </w:rPr>
              <w:t>статті 16</w:t>
            </w:r>
            <w:r>
              <w:rPr>
                <w:rStyle w:val="apple-converted-space"/>
                <w:color w:val="000000" w:themeColor="text1"/>
                <w:shd w:val="clear" w:color="auto" w:fill="FFFFFF"/>
              </w:rPr>
              <w:t> </w:t>
            </w:r>
            <w:r>
              <w:rPr>
                <w:color w:val="000000" w:themeColor="text1"/>
                <w:shd w:val="clear" w:color="auto" w:fill="FFFFFF"/>
              </w:rPr>
              <w:t xml:space="preserve">Закону, і документи, що </w:t>
            </w:r>
            <w:proofErr w:type="gramStart"/>
            <w:r>
              <w:rPr>
                <w:color w:val="000000" w:themeColor="text1"/>
                <w:shd w:val="clear" w:color="auto" w:fill="FFFFFF"/>
              </w:rPr>
              <w:t>п</w:t>
            </w:r>
            <w:proofErr w:type="gramEnd"/>
            <w:r>
              <w:rPr>
                <w:color w:val="000000" w:themeColor="text1"/>
                <w:shd w:val="clear" w:color="auto" w:fill="FFFFFF"/>
              </w:rPr>
              <w:t>ідтверджують відсутність підстав, визначених</w:t>
            </w:r>
            <w:r>
              <w:rPr>
                <w:rStyle w:val="apple-converted-space"/>
                <w:color w:val="000000" w:themeColor="text1"/>
                <w:shd w:val="clear" w:color="auto" w:fill="FFFFFF"/>
              </w:rPr>
              <w:t> </w:t>
            </w:r>
            <w:r>
              <w:rPr>
                <w:color w:val="000000" w:themeColor="text1"/>
                <w:shd w:val="clear" w:color="auto" w:fill="FFFFFF"/>
              </w:rPr>
              <w:t>пунктом 47цих особливостей.</w:t>
            </w:r>
          </w:p>
          <w:p w:rsidR="004D1C1F" w:rsidRDefault="000F13CC">
            <w:pPr>
              <w:rPr>
                <w:sz w:val="20"/>
                <w:szCs w:val="20"/>
              </w:rPr>
            </w:pPr>
            <w:r>
              <w:rPr>
                <w:color w:val="000000" w:themeColor="text1"/>
                <w:lang w:val="uk-UA"/>
              </w:rPr>
              <w:t xml:space="preserve">   </w:t>
            </w:r>
            <w:r>
              <w:rPr>
                <w:color w:val="000000" w:themeColor="text1"/>
                <w:shd w:val="clear" w:color="auto" w:fill="FFFFFF"/>
              </w:rPr>
              <w:t>Протокол розкриття тендерних пропозицій формується та оприлюднюється відповідно дочастин</w:t>
            </w:r>
            <w:r>
              <w:rPr>
                <w:rStyle w:val="apple-converted-space"/>
                <w:color w:val="000000" w:themeColor="text1"/>
                <w:shd w:val="clear" w:color="auto" w:fill="FFFFFF"/>
              </w:rPr>
              <w:t> </w:t>
            </w:r>
            <w:r>
              <w:rPr>
                <w:color w:val="000000" w:themeColor="text1"/>
                <w:shd w:val="clear" w:color="auto" w:fill="FFFFFF"/>
              </w:rPr>
              <w:t>третьої</w:t>
            </w:r>
            <w:r>
              <w:rPr>
                <w:rStyle w:val="apple-converted-space"/>
                <w:color w:val="000000" w:themeColor="text1"/>
                <w:shd w:val="clear" w:color="auto" w:fill="FFFFFF"/>
              </w:rPr>
              <w:t> </w:t>
            </w:r>
            <w:r>
              <w:rPr>
                <w:color w:val="000000" w:themeColor="text1"/>
                <w:shd w:val="clear" w:color="auto" w:fill="FFFFFF"/>
              </w:rPr>
              <w:t>та</w:t>
            </w:r>
            <w:r>
              <w:rPr>
                <w:rStyle w:val="apple-converted-space"/>
                <w:color w:val="000000" w:themeColor="text1"/>
                <w:shd w:val="clear" w:color="auto" w:fill="FFFFFF"/>
              </w:rPr>
              <w:t> </w:t>
            </w:r>
            <w:r>
              <w:rPr>
                <w:color w:val="000000" w:themeColor="text1"/>
                <w:shd w:val="clear" w:color="auto" w:fill="FFFFFF"/>
              </w:rPr>
              <w:t>четвертої</w:t>
            </w:r>
            <w:r>
              <w:rPr>
                <w:rStyle w:val="apple-converted-space"/>
                <w:color w:val="000000" w:themeColor="text1"/>
                <w:shd w:val="clear" w:color="auto" w:fill="FFFFFF"/>
              </w:rPr>
              <w:t> </w:t>
            </w:r>
            <w:r>
              <w:rPr>
                <w:color w:val="000000" w:themeColor="text1"/>
                <w:shd w:val="clear" w:color="auto" w:fill="FFFFFF"/>
              </w:rPr>
              <w:t>статті 28 Закону.</w:t>
            </w:r>
          </w:p>
        </w:tc>
      </w:tr>
      <w:tr w:rsidR="004D1C1F">
        <w:trPr>
          <w:gridAfter w:val="1"/>
          <w:wAfter w:w="209" w:type="pct"/>
        </w:trPr>
        <w:tc>
          <w:tcPr>
            <w:tcW w:w="249" w:type="pct"/>
          </w:tcPr>
          <w:p w:rsidR="004D1C1F" w:rsidRDefault="004D1C1F">
            <w:pPr>
              <w:rPr>
                <w:lang w:val="uk-UA"/>
              </w:rPr>
            </w:pPr>
          </w:p>
        </w:tc>
        <w:tc>
          <w:tcPr>
            <w:tcW w:w="4540" w:type="pct"/>
            <w:gridSpan w:val="2"/>
          </w:tcPr>
          <w:p w:rsidR="004D1C1F" w:rsidRDefault="000F13CC">
            <w:pPr>
              <w:jc w:val="center"/>
              <w:rPr>
                <w:lang w:val="uk-UA"/>
              </w:rPr>
            </w:pPr>
            <w:r>
              <w:rPr>
                <w:lang w:val="en-US"/>
              </w:rPr>
              <w:t>V</w:t>
            </w:r>
            <w:r>
              <w:rPr>
                <w:lang w:val="uk-UA"/>
              </w:rPr>
              <w:t>. Оцінка тендерної пропозиції</w:t>
            </w:r>
          </w:p>
        </w:tc>
      </w:tr>
      <w:tr w:rsidR="004D1C1F">
        <w:trPr>
          <w:gridAfter w:val="1"/>
          <w:wAfter w:w="209" w:type="pct"/>
        </w:trPr>
        <w:tc>
          <w:tcPr>
            <w:tcW w:w="249" w:type="pct"/>
          </w:tcPr>
          <w:p w:rsidR="004D1C1F" w:rsidRDefault="000F13CC">
            <w:pPr>
              <w:rPr>
                <w:lang w:val="uk-UA"/>
              </w:rPr>
            </w:pPr>
            <w:r>
              <w:rPr>
                <w:lang w:val="uk-UA"/>
              </w:rPr>
              <w:t>1</w:t>
            </w:r>
          </w:p>
        </w:tc>
        <w:tc>
          <w:tcPr>
            <w:tcW w:w="1282" w:type="pct"/>
          </w:tcPr>
          <w:p w:rsidR="004D1C1F" w:rsidRDefault="000F13CC">
            <w:pPr>
              <w:rPr>
                <w:lang w:eastAsia="uk-UA"/>
              </w:rPr>
            </w:pPr>
            <w:r>
              <w:rPr>
                <w:lang w:eastAsia="uk-UA"/>
              </w:rPr>
              <w:t>Перелік критерії</w:t>
            </w:r>
            <w:proofErr w:type="gramStart"/>
            <w:r>
              <w:rPr>
                <w:lang w:eastAsia="uk-UA"/>
              </w:rPr>
              <w:t>в</w:t>
            </w:r>
            <w:proofErr w:type="gramEnd"/>
            <w:r>
              <w:rPr>
                <w:lang w:eastAsia="uk-UA"/>
              </w:rPr>
              <w:t xml:space="preserve"> </w:t>
            </w:r>
            <w:proofErr w:type="gramStart"/>
            <w:r>
              <w:rPr>
                <w:lang w:eastAsia="uk-UA"/>
              </w:rPr>
              <w:t>та</w:t>
            </w:r>
            <w:proofErr w:type="gramEnd"/>
            <w:r>
              <w:rPr>
                <w:lang w:eastAsia="uk-UA"/>
              </w:rPr>
              <w:t xml:space="preserve"> методика оцінки тендерної пропозиції із зазначенням питомої ваги критерію</w:t>
            </w:r>
          </w:p>
        </w:tc>
        <w:tc>
          <w:tcPr>
            <w:tcW w:w="3257" w:type="pct"/>
          </w:tcPr>
          <w:p w:rsidR="004D1C1F" w:rsidRDefault="000F13CC">
            <w:pPr>
              <w:widowControl w:val="0"/>
              <w:ind w:left="-40"/>
              <w:jc w:val="both"/>
              <w:rPr>
                <w:color w:val="000000" w:themeColor="text1"/>
                <w:shd w:val="clear" w:color="auto" w:fill="FFFFFF"/>
                <w:lang w:val="uk-UA"/>
              </w:rPr>
            </w:pPr>
            <w:r>
              <w:rPr>
                <w:color w:val="000000" w:themeColor="text1"/>
                <w:shd w:val="clear" w:color="auto" w:fill="FFFFFF"/>
                <w:lang w:val="uk-UA"/>
              </w:rPr>
              <w:t xml:space="preserve">   </w:t>
            </w:r>
            <w:r>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Pr>
                <w:rStyle w:val="apple-converted-space"/>
                <w:color w:val="000000" w:themeColor="text1"/>
                <w:shd w:val="clear" w:color="auto" w:fill="FFFFFF"/>
              </w:rPr>
              <w:t> </w:t>
            </w:r>
            <w:r>
              <w:rPr>
                <w:color w:val="000000" w:themeColor="text1"/>
                <w:shd w:val="clear" w:color="auto" w:fill="FFFFFF"/>
              </w:rPr>
              <w:t>статті 30</w:t>
            </w:r>
            <w:r>
              <w:rPr>
                <w:rStyle w:val="apple-converted-space"/>
                <w:color w:val="000000" w:themeColor="text1"/>
                <w:shd w:val="clear" w:color="auto" w:fill="FFFFFF"/>
              </w:rPr>
              <w:t> </w:t>
            </w:r>
            <w:r>
              <w:rPr>
                <w:color w:val="000000" w:themeColor="text1"/>
                <w:shd w:val="clear" w:color="auto" w:fill="FFFFFF"/>
              </w:rPr>
              <w:t>Закону.</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rStyle w:val="apple-converted-space"/>
                <w:color w:val="000000" w:themeColor="text1"/>
              </w:rPr>
              <w:t> </w:t>
            </w:r>
            <w:r>
              <w:rPr>
                <w:color w:val="000000" w:themeColor="text1"/>
                <w:lang w:val="uk-UA"/>
              </w:rPr>
              <w:t>пунктом 40</w:t>
            </w:r>
            <w:r>
              <w:rPr>
                <w:rStyle w:val="apple-converted-space"/>
                <w:color w:val="000000" w:themeColor="text1"/>
              </w:rPr>
              <w:t> </w:t>
            </w:r>
            <w:r>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Pr>
                <w:color w:val="000000" w:themeColor="text1"/>
              </w:rPr>
              <w:t>Протокол розкриття тендерних пропозицій формується та оприлюднюється відповідно до частин</w:t>
            </w:r>
            <w:r>
              <w:rPr>
                <w:rStyle w:val="apple-converted-space"/>
                <w:color w:val="000000" w:themeColor="text1"/>
              </w:rPr>
              <w:t> </w:t>
            </w:r>
            <w:r>
              <w:rPr>
                <w:color w:val="000000" w:themeColor="text1"/>
              </w:rPr>
              <w:t>третьоїта</w:t>
            </w:r>
            <w:r>
              <w:rPr>
                <w:rStyle w:val="apple-converted-space"/>
                <w:color w:val="000000" w:themeColor="text1"/>
              </w:rPr>
              <w:t> </w:t>
            </w:r>
            <w:r>
              <w:rPr>
                <w:color w:val="000000" w:themeColor="text1"/>
              </w:rPr>
              <w:t>четвертої</w:t>
            </w:r>
            <w:r>
              <w:rPr>
                <w:rStyle w:val="apple-converted-space"/>
                <w:color w:val="000000" w:themeColor="text1"/>
              </w:rPr>
              <w:t> </w:t>
            </w:r>
            <w:r>
              <w:rPr>
                <w:color w:val="000000" w:themeColor="text1"/>
              </w:rPr>
              <w:t>статті 28 Закону.</w:t>
            </w:r>
          </w:p>
          <w:p w:rsidR="004D1C1F" w:rsidRDefault="000F13CC">
            <w:pPr>
              <w:pStyle w:val="rvps2"/>
              <w:shd w:val="clear" w:color="auto" w:fill="FFFFFF"/>
              <w:spacing w:before="0" w:beforeAutospacing="0" w:after="150" w:afterAutospacing="0"/>
              <w:ind w:firstLine="450"/>
              <w:jc w:val="both"/>
              <w:rPr>
                <w:color w:val="000000" w:themeColor="text1"/>
              </w:rPr>
            </w:pPr>
            <w:bookmarkStart w:id="21" w:name="n570"/>
            <w:bookmarkEnd w:id="21"/>
            <w:r>
              <w:rPr>
                <w:color w:val="000000" w:themeColor="text1"/>
              </w:rPr>
              <w:t>Замовник розглядає таку тендерну пропозицію відповідно до вимог статті 29 Закону (положення частин</w:t>
            </w:r>
            <w:r>
              <w:rPr>
                <w:rStyle w:val="apple-converted-space"/>
                <w:color w:val="000000" w:themeColor="text1"/>
              </w:rPr>
              <w:t> </w:t>
            </w:r>
            <w:r>
              <w:rPr>
                <w:color w:val="000000" w:themeColor="text1"/>
              </w:rPr>
              <w:t>другої,</w:t>
            </w:r>
            <w:r>
              <w:rPr>
                <w:rStyle w:val="apple-converted-space"/>
                <w:color w:val="000000" w:themeColor="text1"/>
              </w:rPr>
              <w:t> </w:t>
            </w:r>
            <w:r>
              <w:rPr>
                <w:color w:val="000000" w:themeColor="text1"/>
              </w:rPr>
              <w:t>п’ятої - дев’ятої,</w:t>
            </w:r>
            <w:r>
              <w:rPr>
                <w:rStyle w:val="apple-converted-space"/>
                <w:color w:val="000000" w:themeColor="text1"/>
              </w:rPr>
              <w:t> </w:t>
            </w:r>
            <w:r>
              <w:rPr>
                <w:color w:val="000000" w:themeColor="text1"/>
              </w:rPr>
              <w:t>одинадцятої,</w:t>
            </w:r>
            <w:r>
              <w:rPr>
                <w:rStyle w:val="apple-converted-space"/>
                <w:color w:val="000000" w:themeColor="text1"/>
              </w:rPr>
              <w:t> </w:t>
            </w:r>
            <w:r>
              <w:rPr>
                <w:color w:val="000000" w:themeColor="text1"/>
              </w:rPr>
              <w:t>дванадцятої,</w:t>
            </w:r>
            <w:r>
              <w:rPr>
                <w:rStyle w:val="apple-converted-space"/>
                <w:color w:val="000000" w:themeColor="text1"/>
              </w:rPr>
              <w:t> </w:t>
            </w:r>
            <w:r>
              <w:rPr>
                <w:color w:val="000000" w:themeColor="text1"/>
              </w:rPr>
              <w:t>чотирнадцятої,шістнадцятої, абзаців</w:t>
            </w:r>
            <w:r>
              <w:rPr>
                <w:rStyle w:val="apple-converted-space"/>
                <w:color w:val="000000" w:themeColor="text1"/>
              </w:rPr>
              <w:t> </w:t>
            </w:r>
            <w:proofErr w:type="gramStart"/>
            <w:r>
              <w:rPr>
                <w:color w:val="000000" w:themeColor="text1"/>
              </w:rPr>
              <w:t>другого</w:t>
            </w:r>
            <w:proofErr w:type="gramEnd"/>
            <w:r>
              <w:rPr>
                <w:rStyle w:val="apple-converted-space"/>
                <w:color w:val="000000" w:themeColor="text1"/>
              </w:rPr>
              <w:t> </w:t>
            </w:r>
            <w:r>
              <w:rPr>
                <w:color w:val="000000" w:themeColor="text1"/>
              </w:rPr>
              <w:t>і</w:t>
            </w:r>
            <w:r>
              <w:rPr>
                <w:rStyle w:val="apple-converted-space"/>
                <w:color w:val="000000" w:themeColor="text1"/>
              </w:rPr>
              <w:t> </w:t>
            </w:r>
            <w:r>
              <w:rPr>
                <w:color w:val="000000" w:themeColor="text1"/>
              </w:rPr>
              <w:t>третього</w:t>
            </w:r>
            <w:r>
              <w:rPr>
                <w:rStyle w:val="apple-converted-space"/>
                <w:color w:val="000000" w:themeColor="text1"/>
              </w:rPr>
              <w:t> </w:t>
            </w:r>
            <w:r>
              <w:rPr>
                <w:color w:val="000000" w:themeColor="text1"/>
              </w:rPr>
              <w:t>частини п’ятнадцятої статті 29 Закону не застосовуються) з урахуванням положень</w:t>
            </w:r>
            <w:r>
              <w:rPr>
                <w:rStyle w:val="apple-converted-space"/>
                <w:color w:val="000000" w:themeColor="text1"/>
              </w:rPr>
              <w:t> </w:t>
            </w:r>
            <w:r>
              <w:rPr>
                <w:color w:val="000000" w:themeColor="text1"/>
              </w:rPr>
              <w:t>пункту 43</w:t>
            </w:r>
            <w:r>
              <w:rPr>
                <w:rStyle w:val="apple-converted-space"/>
                <w:color w:val="000000" w:themeColor="text1"/>
              </w:rPr>
              <w:t> </w:t>
            </w:r>
            <w:r>
              <w:rPr>
                <w:color w:val="000000" w:themeColor="text1"/>
              </w:rPr>
              <w:t>цих особливостей. Замовник розглядає найбільш економічно вигідну тендерну пропозицію учасника процедури закупі</w:t>
            </w:r>
            <w:proofErr w:type="gramStart"/>
            <w:r>
              <w:rPr>
                <w:color w:val="000000" w:themeColor="text1"/>
              </w:rPr>
              <w:t>вл</w:t>
            </w:r>
            <w:proofErr w:type="gramEnd"/>
            <w:r>
              <w:rPr>
                <w:color w:val="000000" w:themeColor="text1"/>
              </w:rPr>
              <w:t>і відповідно до цього пункту щодо її відповідності вимогам тендерної документації.</w:t>
            </w:r>
          </w:p>
          <w:p w:rsidR="004D1C1F" w:rsidRPr="00F04E46" w:rsidRDefault="000F13CC" w:rsidP="00F04E46">
            <w:pPr>
              <w:widowControl w:val="0"/>
              <w:contextualSpacing/>
              <w:jc w:val="both"/>
              <w:rPr>
                <w:color w:val="000000" w:themeColor="text1"/>
                <w:lang w:val="uk-UA" w:eastAsia="uk-UA"/>
              </w:rPr>
            </w:pPr>
            <w:r>
              <w:rPr>
                <w:color w:val="000000" w:themeColor="text1"/>
                <w:lang w:val="uk-UA" w:eastAsia="uk-UA"/>
              </w:rPr>
              <w:t xml:space="preserve">   Єдиним критерієм оцінки тендерних пропозицій є  </w:t>
            </w:r>
            <w:r>
              <w:rPr>
                <w:color w:val="000000" w:themeColor="text1"/>
                <w:lang w:val="uk-UA"/>
              </w:rPr>
              <w:t>– ціна (з врахуванням податку на додану вартість (з ПДВ) - якщо учасник є платником податку на додану вартість,</w:t>
            </w:r>
            <w:r>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Pr>
                <w:color w:val="000000" w:themeColor="text1"/>
                <w:lang w:val="uk-UA" w:eastAsia="uk-UA"/>
              </w:rPr>
              <w:t>П</w:t>
            </w:r>
            <w:r>
              <w:rPr>
                <w:color w:val="000000" w:themeColor="text1"/>
                <w:lang w:eastAsia="uk-UA"/>
              </w:rPr>
              <w:t>итома вага критерію – 100%</w:t>
            </w:r>
            <w:r>
              <w:rPr>
                <w:color w:val="000000" w:themeColor="text1"/>
                <w:lang w:val="uk-UA" w:eastAsia="uk-UA"/>
              </w:rPr>
              <w:t>.</w:t>
            </w:r>
          </w:p>
        </w:tc>
      </w:tr>
      <w:tr w:rsidR="004D1C1F">
        <w:trPr>
          <w:gridAfter w:val="1"/>
          <w:wAfter w:w="209" w:type="pct"/>
        </w:trPr>
        <w:tc>
          <w:tcPr>
            <w:tcW w:w="249" w:type="pct"/>
          </w:tcPr>
          <w:p w:rsidR="004D1C1F" w:rsidRDefault="000F13CC">
            <w:pPr>
              <w:rPr>
                <w:lang w:val="uk-UA"/>
              </w:rPr>
            </w:pPr>
            <w:r>
              <w:rPr>
                <w:lang w:val="uk-UA"/>
              </w:rPr>
              <w:t>2</w:t>
            </w:r>
          </w:p>
        </w:tc>
        <w:tc>
          <w:tcPr>
            <w:tcW w:w="1282" w:type="pct"/>
          </w:tcPr>
          <w:p w:rsidR="004D1C1F" w:rsidRDefault="000F13CC">
            <w:pPr>
              <w:rPr>
                <w:lang w:eastAsia="uk-UA"/>
              </w:rPr>
            </w:pPr>
            <w:r>
              <w:rPr>
                <w:lang w:eastAsia="uk-UA"/>
              </w:rPr>
              <w:t>Інша інформація</w:t>
            </w:r>
          </w:p>
        </w:tc>
        <w:tc>
          <w:tcPr>
            <w:tcW w:w="3257" w:type="pct"/>
          </w:tcPr>
          <w:p w:rsidR="004D1C1F" w:rsidRDefault="000F13CC">
            <w:pPr>
              <w:ind w:left="113" w:right="113" w:firstLine="284"/>
              <w:jc w:val="both"/>
              <w:rPr>
                <w:color w:val="000000" w:themeColor="text1"/>
                <w:lang w:eastAsia="uk-UA"/>
              </w:rPr>
            </w:pPr>
            <w:r>
              <w:rPr>
                <w:color w:val="000000" w:themeColor="text1"/>
                <w:lang w:eastAsia="uk-UA"/>
              </w:rPr>
              <w:t>Учасник відповідає за одержання будь-яких та всіх необхідних дозволів, ліцензій, сертифікатів (</w:t>
            </w:r>
            <w:proofErr w:type="gramStart"/>
            <w:r>
              <w:rPr>
                <w:color w:val="000000" w:themeColor="text1"/>
                <w:lang w:eastAsia="uk-UA"/>
              </w:rPr>
              <w:t>у</w:t>
            </w:r>
            <w:proofErr w:type="gramEnd"/>
            <w:r>
              <w:rPr>
                <w:color w:val="000000" w:themeColor="text1"/>
                <w:lang w:eastAsia="uk-UA"/>
              </w:rPr>
              <w:t xml:space="preserve"> тому числі експортних та імпортних) та інших документів, пов’язаних із поданням пропозиції, та самостійно несе всі витрати на їх отримання.</w:t>
            </w:r>
          </w:p>
          <w:p w:rsidR="004D1C1F" w:rsidRDefault="000F13CC">
            <w:pPr>
              <w:ind w:left="113" w:right="113" w:firstLine="284"/>
              <w:jc w:val="both"/>
              <w:rPr>
                <w:color w:val="000000" w:themeColor="text1"/>
                <w:lang w:eastAsia="uk-UA"/>
              </w:rPr>
            </w:pPr>
            <w:r>
              <w:rPr>
                <w:color w:val="000000" w:themeColor="text1"/>
                <w:lang w:eastAsia="uk-UA"/>
              </w:rPr>
              <w:t xml:space="preserve">Витрати пов’язані з </w:t>
            </w:r>
            <w:proofErr w:type="gramStart"/>
            <w:r>
              <w:rPr>
                <w:color w:val="000000" w:themeColor="text1"/>
                <w:lang w:eastAsia="uk-UA"/>
              </w:rPr>
              <w:t>п</w:t>
            </w:r>
            <w:proofErr w:type="gramEnd"/>
            <w:r>
              <w:rPr>
                <w:color w:val="000000" w:themeColor="text1"/>
                <w:lang w:eastAsia="uk-UA"/>
              </w:rPr>
              <w:t xml:space="preserve">ідготовкою та поданням тендерної пропозиції учасник несе самостійно. Понесені витрати учасника не відшкодовуються (в тому </w:t>
            </w:r>
            <w:proofErr w:type="gramStart"/>
            <w:r>
              <w:rPr>
                <w:color w:val="000000" w:themeColor="text1"/>
                <w:lang w:eastAsia="uk-UA"/>
              </w:rPr>
              <w:t>числі і у</w:t>
            </w:r>
            <w:proofErr w:type="gramEnd"/>
            <w:r>
              <w:rPr>
                <w:color w:val="000000" w:themeColor="text1"/>
                <w:lang w:eastAsia="uk-UA"/>
              </w:rPr>
              <w:t xml:space="preserve"> разі відхилення тендерної пропозиції, відміни торгів чи визнання торгів такими, що не відбулися).</w:t>
            </w:r>
          </w:p>
          <w:p w:rsidR="004D1C1F" w:rsidRDefault="000F13CC">
            <w:pPr>
              <w:ind w:left="113" w:right="113" w:firstLine="284"/>
              <w:jc w:val="both"/>
              <w:rPr>
                <w:color w:val="000000" w:themeColor="text1"/>
                <w:lang w:val="uk-UA" w:eastAsia="uk-UA"/>
              </w:rPr>
            </w:pPr>
            <w:r>
              <w:rPr>
                <w:color w:val="000000" w:themeColor="text1"/>
                <w:lang w:eastAsia="uk-UA"/>
              </w:rPr>
              <w:t xml:space="preserve">Замовник у тендерній документації може зазначити іншу інформацію відповідно до вимог законодавства, яку вважає за </w:t>
            </w:r>
            <w:r>
              <w:rPr>
                <w:color w:val="000000" w:themeColor="text1"/>
                <w:lang w:eastAsia="uk-UA"/>
              </w:rPr>
              <w:lastRenderedPageBreak/>
              <w:t>необхідне включити.</w:t>
            </w:r>
          </w:p>
          <w:p w:rsidR="004D1C1F" w:rsidRDefault="000F13CC">
            <w:pPr>
              <w:jc w:val="both"/>
              <w:rPr>
                <w:color w:val="000000" w:themeColor="text1"/>
                <w:lang w:val="uk-UA"/>
              </w:rPr>
            </w:pPr>
            <w:r>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4D1C1F" w:rsidRDefault="000F13CC">
            <w:pPr>
              <w:widowControl w:val="0"/>
              <w:jc w:val="both"/>
              <w:rPr>
                <w:color w:val="000000" w:themeColor="text1"/>
                <w:lang w:val="uk-UA"/>
              </w:rPr>
            </w:pPr>
            <w:r>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D1C1F" w:rsidRDefault="000F13CC">
            <w:pPr>
              <w:widowControl w:val="0"/>
              <w:jc w:val="both"/>
              <w:rPr>
                <w:color w:val="000000" w:themeColor="text1"/>
                <w:lang w:val="uk-UA"/>
              </w:rPr>
            </w:pPr>
            <w:r>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Pr>
                <w:color w:val="000000" w:themeColor="text1"/>
                <w:shd w:val="clear" w:color="auto" w:fill="FFFFFF"/>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color w:val="000000" w:themeColor="text1"/>
                <w:shd w:val="clear" w:color="auto" w:fill="FFFFFF"/>
              </w:rPr>
              <w:t>р</w:t>
            </w:r>
            <w:proofErr w:type="gramEnd"/>
            <w:r>
              <w:rPr>
                <w:color w:val="000000" w:themeColor="text1"/>
                <w:shd w:val="clear" w:color="auto" w:fill="FFFFFF"/>
              </w:rPr>
              <w:t>ішення.</w:t>
            </w:r>
          </w:p>
          <w:p w:rsidR="004D1C1F" w:rsidRDefault="000F13CC">
            <w:pPr>
              <w:widowControl w:val="0"/>
              <w:jc w:val="both"/>
              <w:rPr>
                <w:color w:val="000000" w:themeColor="text1"/>
                <w:shd w:val="clear" w:color="auto" w:fill="FFFFFF"/>
                <w:lang w:val="uk-UA"/>
              </w:rPr>
            </w:pPr>
            <w:r>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D1C1F" w:rsidRDefault="000F13CC">
            <w:pPr>
              <w:widowControl w:val="0"/>
              <w:jc w:val="both"/>
              <w:rPr>
                <w:color w:val="000000" w:themeColor="text1"/>
                <w:lang w:val="uk-UA"/>
              </w:rPr>
            </w:pPr>
            <w:r>
              <w:rPr>
                <w:color w:val="000000" w:themeColor="text1"/>
              </w:rPr>
              <w:t> </w:t>
            </w:r>
            <w:r>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4D1C1F" w:rsidRDefault="000F13CC">
            <w:pPr>
              <w:pStyle w:val="rvps2"/>
              <w:shd w:val="clear" w:color="auto" w:fill="FFFFFF"/>
              <w:spacing w:before="0" w:beforeAutospacing="0" w:after="150" w:afterAutospacing="0"/>
              <w:ind w:firstLine="450"/>
              <w:jc w:val="both"/>
              <w:rPr>
                <w:color w:val="000000" w:themeColor="text1"/>
                <w:lang w:val="uk-UA"/>
              </w:rPr>
            </w:pPr>
            <w:r>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1C1F" w:rsidRDefault="000F13CC">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rStyle w:val="apple-converted-space"/>
                <w:color w:val="000000" w:themeColor="text1"/>
              </w:rPr>
              <w:t> </w:t>
            </w:r>
            <w:r>
              <w:rPr>
                <w:color w:val="000000" w:themeColor="text1"/>
                <w:lang w:val="uk-UA"/>
              </w:rPr>
              <w:t>пунктом 47</w:t>
            </w:r>
            <w:r>
              <w:rPr>
                <w:rStyle w:val="apple-converted-space"/>
                <w:color w:val="000000" w:themeColor="text1"/>
              </w:rPr>
              <w:t> </w:t>
            </w:r>
            <w:r>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1C1F" w:rsidRDefault="000F13CC">
            <w:pPr>
              <w:jc w:val="both"/>
              <w:rPr>
                <w:color w:val="000000" w:themeColor="text1"/>
                <w:lang w:val="uk-UA"/>
              </w:rPr>
            </w:pPr>
            <w:r>
              <w:rPr>
                <w:color w:val="000000" w:themeColor="text1"/>
                <w:lang w:val="uk-UA"/>
              </w:rPr>
              <w:t xml:space="preserve">    </w:t>
            </w:r>
            <w:r>
              <w:rPr>
                <w:color w:val="000000" w:themeColor="text1"/>
              </w:rPr>
              <w:t>У разі коли учасник процедури закупі</w:t>
            </w:r>
            <w:proofErr w:type="gramStart"/>
            <w:r>
              <w:rPr>
                <w:color w:val="000000" w:themeColor="text1"/>
              </w:rPr>
              <w:t>вл</w:t>
            </w:r>
            <w:proofErr w:type="gramEnd"/>
            <w:r>
              <w:rPr>
                <w:color w:val="000000" w:themeColor="text1"/>
              </w:rPr>
              <w:t>і стає переможцем кількох або всіх лотів, замовник може укласти один договір про закупівлю з переможцем, об’єднавши лоти.</w:t>
            </w:r>
          </w:p>
          <w:p w:rsidR="004D1C1F" w:rsidRDefault="000F13CC">
            <w:pPr>
              <w:snapToGrid w:val="0"/>
              <w:jc w:val="both"/>
              <w:rPr>
                <w:color w:val="000000" w:themeColor="text1"/>
              </w:rPr>
            </w:pPr>
            <w:r>
              <w:rPr>
                <w:color w:val="000000" w:themeColor="text1"/>
                <w:lang w:val="uk-UA"/>
              </w:rPr>
              <w:t xml:space="preserve">     </w:t>
            </w:r>
            <w:r>
              <w:rPr>
                <w:color w:val="000000" w:themeColor="text1"/>
                <w:shd w:val="clear" w:color="auto" w:fill="FFFFFF"/>
              </w:rPr>
              <w:t>Учасник процедури закупі</w:t>
            </w:r>
            <w:proofErr w:type="gramStart"/>
            <w:r>
              <w:rPr>
                <w:color w:val="000000" w:themeColor="text1"/>
                <w:shd w:val="clear" w:color="auto" w:fill="FFFFFF"/>
              </w:rPr>
              <w:t>вл</w:t>
            </w:r>
            <w:proofErr w:type="gramEnd"/>
            <w:r>
              <w:rPr>
                <w:color w:val="000000" w:themeColor="text1"/>
                <w:shd w:val="clear" w:color="auto" w:fill="FFFFFF"/>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color w:val="000000" w:themeColor="text1"/>
                <w:shd w:val="clear" w:color="auto" w:fill="FFFFFF"/>
              </w:rPr>
              <w:t>вл</w:t>
            </w:r>
            <w:proofErr w:type="gramEnd"/>
            <w:r>
              <w:rPr>
                <w:color w:val="000000" w:themeColor="text1"/>
                <w:shd w:val="clear" w:color="auto" w:fill="FFFFFF"/>
              </w:rPr>
              <w:t xml:space="preserve">і, та/або є меншою на 30 або більше відсотків </w:t>
            </w:r>
            <w:r>
              <w:rPr>
                <w:color w:val="000000" w:themeColor="text1"/>
                <w:shd w:val="clear" w:color="auto" w:fill="FFFFFF"/>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color w:val="000000" w:themeColor="text1"/>
                <w:shd w:val="clear" w:color="auto" w:fill="FFFFFF"/>
              </w:rPr>
              <w:t>вл</w:t>
            </w:r>
            <w:proofErr w:type="gramEnd"/>
            <w:r>
              <w:rPr>
                <w:color w:val="000000" w:themeColor="text1"/>
                <w:shd w:val="clear" w:color="auto" w:fill="FFFFFF"/>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Pr>
                <w:color w:val="000000" w:themeColor="text1"/>
                <w:shd w:val="clear" w:color="auto" w:fill="FFFFFF"/>
              </w:rPr>
              <w:t>в</w:t>
            </w:r>
            <w:proofErr w:type="gramEnd"/>
            <w:r>
              <w:rPr>
                <w:color w:val="000000" w:themeColor="text1"/>
                <w:shd w:val="clear" w:color="auto" w:fill="FFFFFF"/>
              </w:rPr>
              <w:t>, робіт чи послуг тендерної пропозиції.</w:t>
            </w:r>
            <w:r>
              <w:rPr>
                <w:color w:val="000000" w:themeColor="text1"/>
                <w:lang w:val="uk-UA"/>
              </w:rPr>
              <w:t xml:space="preserve"> </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Pr>
                <w:color w:val="000000" w:themeColor="text1"/>
                <w:lang w:val="uk-UA"/>
              </w:rPr>
              <w:t xml:space="preserve"> </w:t>
            </w:r>
            <w:r>
              <w:rPr>
                <w:color w:val="000000" w:themeColor="text1"/>
              </w:rPr>
              <w:t>учасник процедури закупі</w:t>
            </w:r>
            <w:proofErr w:type="gramStart"/>
            <w:r>
              <w:rPr>
                <w:color w:val="000000" w:themeColor="text1"/>
              </w:rPr>
              <w:t>вл</w:t>
            </w:r>
            <w:proofErr w:type="gramEnd"/>
            <w:r>
              <w:rPr>
                <w:color w:val="000000" w:themeColor="text1"/>
              </w:rPr>
              <w:t>і надав неналежне обґрунтування щодо ціни або вартості відповідних товарів, робіт чи послуг тендерної пропозиції, що є аномально низькою;</w:t>
            </w:r>
            <w:r>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Pr>
                <w:rStyle w:val="apple-converted-space"/>
                <w:color w:val="000000" w:themeColor="text1"/>
                <w:shd w:val="clear" w:color="auto" w:fill="FFFFFF"/>
              </w:rPr>
              <w:t> </w:t>
            </w:r>
            <w:r>
              <w:rPr>
                <w:color w:val="000000" w:themeColor="text1"/>
                <w:shd w:val="clear" w:color="auto" w:fill="FFFFFF"/>
              </w:rPr>
              <w:t xml:space="preserve">абзацом </w:t>
            </w:r>
            <w:proofErr w:type="gramStart"/>
            <w:r>
              <w:rPr>
                <w:color w:val="000000" w:themeColor="text1"/>
                <w:shd w:val="clear" w:color="auto" w:fill="FFFFFF"/>
              </w:rPr>
              <w:t>першим</w:t>
            </w:r>
            <w:proofErr w:type="gramEnd"/>
            <w:r>
              <w:rPr>
                <w:rStyle w:val="apple-converted-space"/>
                <w:color w:val="000000" w:themeColor="text1"/>
                <w:shd w:val="clear" w:color="auto" w:fill="FFFFFF"/>
              </w:rPr>
              <w:t> </w:t>
            </w:r>
            <w:r>
              <w:rPr>
                <w:color w:val="000000" w:themeColor="text1"/>
                <w:shd w:val="clear" w:color="auto" w:fill="FFFFFF"/>
              </w:rPr>
              <w:t>частини чотирнадцятої статті 29 Закону/абзацом дев’ятим</w:t>
            </w:r>
            <w:r>
              <w:rPr>
                <w:rStyle w:val="apple-converted-space"/>
                <w:color w:val="000000" w:themeColor="text1"/>
                <w:shd w:val="clear" w:color="auto" w:fill="FFFFFF"/>
              </w:rPr>
              <w:t> </w:t>
            </w:r>
            <w:r>
              <w:rPr>
                <w:color w:val="000000" w:themeColor="text1"/>
                <w:shd w:val="clear" w:color="auto" w:fill="FFFFFF"/>
              </w:rPr>
              <w:t>пункту 37 цих особливостей;</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rPr>
              <w:t xml:space="preserve">Якщо замовником </w:t>
            </w:r>
            <w:proofErr w:type="gramStart"/>
            <w:r>
              <w:rPr>
                <w:color w:val="000000" w:themeColor="text1"/>
              </w:rPr>
              <w:t>п</w:t>
            </w:r>
            <w:proofErr w:type="gramEnd"/>
            <w:r>
              <w:rPr>
                <w:color w:val="000000" w:themeColor="text1"/>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D1C1F" w:rsidRDefault="000F13CC">
            <w:pPr>
              <w:pStyle w:val="rvps2"/>
              <w:shd w:val="clear" w:color="auto" w:fill="FFFFFF"/>
              <w:spacing w:before="0" w:beforeAutospacing="0" w:after="150" w:afterAutospacing="0"/>
              <w:ind w:firstLine="450"/>
              <w:jc w:val="both"/>
              <w:rPr>
                <w:color w:val="000000" w:themeColor="text1"/>
              </w:rPr>
            </w:pPr>
            <w:bookmarkStart w:id="24" w:name="n589"/>
            <w:bookmarkEnd w:id="24"/>
            <w:r>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color w:val="000000" w:themeColor="text1"/>
              </w:rPr>
              <w:t>в</w:t>
            </w:r>
            <w:proofErr w:type="gramEnd"/>
            <w:r>
              <w:rPr>
                <w:color w:val="000000" w:themeColor="text1"/>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color w:val="000000" w:themeColor="text1"/>
              </w:rPr>
              <w:t>техн</w:t>
            </w:r>
            <w:proofErr w:type="gramEnd"/>
            <w:r>
              <w:rPr>
                <w:color w:val="000000" w:themeColor="text1"/>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color w:val="000000" w:themeColor="text1"/>
              </w:rPr>
              <w:t>вл</w:t>
            </w:r>
            <w:proofErr w:type="gramEnd"/>
            <w:r>
              <w:rPr>
                <w:color w:val="000000" w:themeColor="text1"/>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1C1F" w:rsidRDefault="000F13CC">
            <w:pPr>
              <w:pStyle w:val="rvps2"/>
              <w:shd w:val="clear" w:color="auto" w:fill="FFFFFF"/>
              <w:spacing w:before="0" w:beforeAutospacing="0" w:after="150" w:afterAutospacing="0"/>
              <w:ind w:firstLine="450"/>
              <w:jc w:val="both"/>
              <w:rPr>
                <w:color w:val="000000" w:themeColor="text1"/>
              </w:rPr>
            </w:pPr>
            <w:bookmarkStart w:id="25" w:name="n590"/>
            <w:bookmarkEnd w:id="25"/>
            <w:r>
              <w:rPr>
                <w:color w:val="000000" w:themeColor="text1"/>
              </w:rPr>
              <w:t>Замовник не може розміщувати щодо одного і того ж учасника процедури закупі</w:t>
            </w:r>
            <w:proofErr w:type="gramStart"/>
            <w:r>
              <w:rPr>
                <w:color w:val="000000" w:themeColor="text1"/>
              </w:rPr>
              <w:t>вл</w:t>
            </w:r>
            <w:proofErr w:type="gramEnd"/>
            <w:r>
              <w:rPr>
                <w:color w:val="000000" w:themeColor="text1"/>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1C1F" w:rsidRDefault="000F13CC">
            <w:pPr>
              <w:jc w:val="both"/>
              <w:rPr>
                <w:color w:val="000000" w:themeColor="text1"/>
                <w:lang w:val="uk-UA" w:eastAsia="uk-UA"/>
              </w:rPr>
            </w:pPr>
            <w:r>
              <w:rPr>
                <w:color w:val="000000" w:themeColor="text1"/>
                <w:lang w:val="uk-UA" w:eastAsia="uk-UA"/>
              </w:rPr>
              <w:t xml:space="preserve">   У цій документації всі посилання на конкретні марку чи виробника або на конкретний процес, що характеризує продукт, </w:t>
            </w:r>
            <w:r>
              <w:rPr>
                <w:color w:val="000000" w:themeColor="text1"/>
                <w:lang w:val="uk-UA" w:eastAsia="uk-UA"/>
              </w:rPr>
              <w:lastRenderedPageBreak/>
              <w:t>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4D1C1F" w:rsidRDefault="000F13CC">
            <w:pPr>
              <w:pStyle w:val="13"/>
              <w:widowControl w:val="0"/>
              <w:jc w:val="both"/>
              <w:rPr>
                <w:rFonts w:ascii="Times New Roman" w:eastAsia="Times New Roman" w:hAnsi="Times New Roman" w:cs="Times New Roman"/>
                <w:color w:val="000000" w:themeColor="text1"/>
                <w:sz w:val="24"/>
                <w:szCs w:val="24"/>
              </w:rPr>
            </w:pPr>
            <w:bookmarkStart w:id="26" w:name="n1552"/>
            <w:bookmarkEnd w:id="26"/>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4D1C1F">
        <w:trPr>
          <w:gridAfter w:val="1"/>
          <w:wAfter w:w="209" w:type="pct"/>
        </w:trPr>
        <w:tc>
          <w:tcPr>
            <w:tcW w:w="249" w:type="pct"/>
          </w:tcPr>
          <w:p w:rsidR="004D1C1F" w:rsidRDefault="000F13CC">
            <w:pPr>
              <w:rPr>
                <w:lang w:val="uk-UA"/>
              </w:rPr>
            </w:pPr>
            <w:r>
              <w:rPr>
                <w:lang w:val="uk-UA"/>
              </w:rPr>
              <w:lastRenderedPageBreak/>
              <w:t>3</w:t>
            </w:r>
          </w:p>
        </w:tc>
        <w:tc>
          <w:tcPr>
            <w:tcW w:w="1282" w:type="pct"/>
            <w:tcBorders>
              <w:bottom w:val="single" w:sz="4" w:space="0" w:color="000000"/>
            </w:tcBorders>
          </w:tcPr>
          <w:p w:rsidR="004D1C1F" w:rsidRDefault="000F13CC">
            <w:pPr>
              <w:rPr>
                <w:lang w:eastAsia="uk-UA"/>
              </w:rPr>
            </w:pPr>
            <w:r>
              <w:rPr>
                <w:lang w:eastAsia="uk-UA"/>
              </w:rPr>
              <w:t>Відхилення тендерних пропозицій</w:t>
            </w:r>
          </w:p>
        </w:tc>
        <w:tc>
          <w:tcPr>
            <w:tcW w:w="3257" w:type="pct"/>
            <w:tcBorders>
              <w:bottom w:val="single" w:sz="4" w:space="0" w:color="000000"/>
            </w:tcBorders>
          </w:tcPr>
          <w:p w:rsidR="004D1C1F" w:rsidRDefault="000F13CC">
            <w:pPr>
              <w:pStyle w:val="rvps2"/>
              <w:shd w:val="clear" w:color="auto" w:fill="FFFFFF"/>
              <w:spacing w:before="0" w:beforeAutospacing="0" w:after="150" w:afterAutospacing="0"/>
              <w:ind w:firstLine="450"/>
              <w:jc w:val="both"/>
              <w:rPr>
                <w:color w:val="000000" w:themeColor="text1"/>
              </w:rPr>
            </w:pPr>
            <w:bookmarkStart w:id="27" w:name="n505"/>
            <w:bookmarkEnd w:id="27"/>
            <w:r>
              <w:rPr>
                <w:color w:val="000000" w:themeColor="text1"/>
              </w:rPr>
              <w:t xml:space="preserve">Замовник відхиляє тендерну пропозицію із зазначенням аргументації в електронній системі закупівель </w:t>
            </w:r>
            <w:proofErr w:type="gramStart"/>
            <w:r>
              <w:rPr>
                <w:color w:val="000000" w:themeColor="text1"/>
              </w:rPr>
              <w:t>у</w:t>
            </w:r>
            <w:proofErr w:type="gramEnd"/>
            <w:r>
              <w:rPr>
                <w:color w:val="000000" w:themeColor="text1"/>
              </w:rPr>
              <w:t xml:space="preserve"> разі, коли:</w:t>
            </w:r>
          </w:p>
          <w:p w:rsidR="004D1C1F" w:rsidRDefault="000F13CC">
            <w:pPr>
              <w:pStyle w:val="rvps2"/>
              <w:shd w:val="clear" w:color="auto" w:fill="FFFFFF"/>
              <w:spacing w:before="0" w:beforeAutospacing="0" w:after="150" w:afterAutospacing="0"/>
              <w:ind w:firstLine="450"/>
              <w:jc w:val="both"/>
              <w:rPr>
                <w:color w:val="000000" w:themeColor="text1"/>
              </w:rPr>
            </w:pPr>
            <w:bookmarkStart w:id="28" w:name="n592"/>
            <w:bookmarkEnd w:id="28"/>
            <w:r>
              <w:rPr>
                <w:color w:val="000000" w:themeColor="text1"/>
              </w:rPr>
              <w:t>1) учасник процедури закупі</w:t>
            </w:r>
            <w:proofErr w:type="gramStart"/>
            <w:r>
              <w:rPr>
                <w:color w:val="000000" w:themeColor="text1"/>
              </w:rPr>
              <w:t>вл</w:t>
            </w:r>
            <w:proofErr w:type="gramEnd"/>
            <w:r>
              <w:rPr>
                <w:color w:val="000000" w:themeColor="text1"/>
              </w:rPr>
              <w:t>і:</w:t>
            </w:r>
          </w:p>
          <w:p w:rsidR="004D1C1F" w:rsidRDefault="000F13CC">
            <w:pPr>
              <w:pStyle w:val="rvps2"/>
              <w:shd w:val="clear" w:color="auto" w:fill="FFFFFF"/>
              <w:spacing w:before="0" w:beforeAutospacing="0" w:after="150" w:afterAutospacing="0"/>
              <w:ind w:firstLine="450"/>
              <w:jc w:val="both"/>
              <w:rPr>
                <w:color w:val="000000" w:themeColor="text1"/>
              </w:rPr>
            </w:pPr>
            <w:bookmarkStart w:id="29" w:name="n593"/>
            <w:bookmarkEnd w:id="29"/>
            <w:proofErr w:type="gramStart"/>
            <w:r>
              <w:rPr>
                <w:color w:val="000000" w:themeColor="text1"/>
              </w:rPr>
              <w:t>п</w:t>
            </w:r>
            <w:proofErr w:type="gramEnd"/>
            <w:r>
              <w:rPr>
                <w:color w:val="000000" w:themeColor="text1"/>
              </w:rPr>
              <w:t>ідпадає під підстави, встановлені</w:t>
            </w:r>
            <w:r>
              <w:rPr>
                <w:rStyle w:val="apple-converted-space"/>
                <w:color w:val="000000" w:themeColor="text1"/>
              </w:rPr>
              <w:t> </w:t>
            </w:r>
            <w:r>
              <w:rPr>
                <w:color w:val="000000" w:themeColor="text1"/>
              </w:rPr>
              <w:t>пунктом 47</w:t>
            </w:r>
            <w:r>
              <w:rPr>
                <w:rStyle w:val="apple-converted-space"/>
                <w:color w:val="000000" w:themeColor="text1"/>
              </w:rPr>
              <w:t> </w:t>
            </w:r>
            <w:r>
              <w:rPr>
                <w:color w:val="000000" w:themeColor="text1"/>
              </w:rPr>
              <w:t>цих особливостей;</w:t>
            </w:r>
          </w:p>
          <w:p w:rsidR="004D1C1F" w:rsidRDefault="000F13CC">
            <w:pPr>
              <w:pStyle w:val="rvps2"/>
              <w:shd w:val="clear" w:color="auto" w:fill="FFFFFF"/>
              <w:spacing w:before="0" w:beforeAutospacing="0" w:after="150" w:afterAutospacing="0"/>
              <w:ind w:firstLine="450"/>
              <w:jc w:val="both"/>
              <w:rPr>
                <w:color w:val="000000" w:themeColor="text1"/>
              </w:rPr>
            </w:pPr>
            <w:bookmarkStart w:id="30" w:name="n594"/>
            <w:bookmarkEnd w:id="30"/>
            <w:r>
              <w:rPr>
                <w:color w:val="000000" w:themeColor="text1"/>
              </w:rPr>
              <w:t xml:space="preserve">зазначив у тендерній пропозиції недостовірну інформацію, що є суттєвою для визначення результатів </w:t>
            </w:r>
            <w:proofErr w:type="gramStart"/>
            <w:r>
              <w:rPr>
                <w:color w:val="000000" w:themeColor="text1"/>
              </w:rPr>
              <w:t>в</w:t>
            </w:r>
            <w:proofErr w:type="gramEnd"/>
            <w:r>
              <w:rPr>
                <w:color w:val="000000" w:themeColor="text1"/>
              </w:rPr>
              <w:t>ідкритих торгів, яку замовником виявлено згідно з</w:t>
            </w:r>
            <w:r>
              <w:rPr>
                <w:rStyle w:val="apple-converted-space"/>
                <w:color w:val="000000" w:themeColor="text1"/>
              </w:rPr>
              <w:t> </w:t>
            </w:r>
            <w:r>
              <w:rPr>
                <w:color w:val="000000" w:themeColor="text1"/>
              </w:rPr>
              <w:t>абзацом першим</w:t>
            </w:r>
            <w:r>
              <w:rPr>
                <w:rStyle w:val="apple-converted-space"/>
                <w:color w:val="000000" w:themeColor="text1"/>
              </w:rPr>
              <w:t> </w:t>
            </w:r>
            <w:r>
              <w:rPr>
                <w:color w:val="000000" w:themeColor="text1"/>
              </w:rPr>
              <w:t>пункту 42 цих особливостей;</w:t>
            </w:r>
          </w:p>
          <w:p w:rsidR="004D1C1F" w:rsidRDefault="000F13CC">
            <w:pPr>
              <w:pStyle w:val="rvps2"/>
              <w:shd w:val="clear" w:color="auto" w:fill="FFFFFF"/>
              <w:spacing w:before="0" w:beforeAutospacing="0" w:after="150" w:afterAutospacing="0"/>
              <w:ind w:firstLine="450"/>
              <w:jc w:val="both"/>
              <w:rPr>
                <w:color w:val="000000" w:themeColor="text1"/>
              </w:rPr>
            </w:pPr>
            <w:bookmarkStart w:id="31" w:name="n595"/>
            <w:bookmarkEnd w:id="31"/>
            <w:r>
              <w:rPr>
                <w:color w:val="000000" w:themeColor="text1"/>
              </w:rPr>
              <w:t>не надав забезпечення тендерної пропозиції, якщо таке забезпечення вимагалося замовником;</w:t>
            </w:r>
          </w:p>
          <w:p w:rsidR="004D1C1F" w:rsidRDefault="000F13CC">
            <w:pPr>
              <w:pStyle w:val="rvps2"/>
              <w:shd w:val="clear" w:color="auto" w:fill="FFFFFF"/>
              <w:spacing w:before="0" w:beforeAutospacing="0" w:after="150" w:afterAutospacing="0"/>
              <w:ind w:firstLine="450"/>
              <w:jc w:val="both"/>
              <w:rPr>
                <w:color w:val="000000" w:themeColor="text1"/>
              </w:rPr>
            </w:pPr>
            <w:bookmarkStart w:id="32" w:name="n596"/>
            <w:bookmarkEnd w:id="32"/>
            <w:r>
              <w:rPr>
                <w:color w:val="000000" w:themeColor="text1"/>
              </w:rPr>
              <w:t xml:space="preserve">не виправив виявлені замовником </w:t>
            </w:r>
            <w:proofErr w:type="gramStart"/>
            <w:r>
              <w:rPr>
                <w:color w:val="000000" w:themeColor="text1"/>
              </w:rPr>
              <w:t>п</w:t>
            </w:r>
            <w:proofErr w:type="gramEnd"/>
            <w:r>
              <w:rPr>
                <w:color w:val="000000" w:themeColor="text1"/>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1C1F" w:rsidRDefault="000F13CC">
            <w:pPr>
              <w:pStyle w:val="rvps2"/>
              <w:shd w:val="clear" w:color="auto" w:fill="FFFFFF"/>
              <w:spacing w:before="0" w:beforeAutospacing="0" w:after="150" w:afterAutospacing="0"/>
              <w:ind w:firstLine="450"/>
              <w:jc w:val="both"/>
              <w:rPr>
                <w:color w:val="000000" w:themeColor="text1"/>
              </w:rPr>
            </w:pPr>
            <w:bookmarkStart w:id="33" w:name="n597"/>
            <w:bookmarkEnd w:id="33"/>
            <w:r>
              <w:rPr>
                <w:color w:val="000000" w:themeColor="text1"/>
              </w:rPr>
              <w:t>не надав обґрунтування аномально низької ціни тендерної пропозиції протягом строку, визначеного</w:t>
            </w:r>
            <w:r>
              <w:rPr>
                <w:rStyle w:val="apple-converted-space"/>
                <w:color w:val="000000" w:themeColor="text1"/>
              </w:rPr>
              <w:t> </w:t>
            </w:r>
            <w:r>
              <w:rPr>
                <w:color w:val="000000" w:themeColor="text1"/>
              </w:rPr>
              <w:t xml:space="preserve">абзацом </w:t>
            </w:r>
            <w:proofErr w:type="gramStart"/>
            <w:r>
              <w:rPr>
                <w:color w:val="000000" w:themeColor="text1"/>
              </w:rPr>
              <w:t>першим</w:t>
            </w:r>
            <w:proofErr w:type="gramEnd"/>
            <w:r>
              <w:rPr>
                <w:rStyle w:val="apple-converted-space"/>
                <w:color w:val="000000" w:themeColor="text1"/>
              </w:rPr>
              <w:t> </w:t>
            </w:r>
            <w:r>
              <w:rPr>
                <w:color w:val="000000" w:themeColor="text1"/>
              </w:rPr>
              <w:t>частини чотирнадцятої статті 29 Закону/абзацом дев’ятим</w:t>
            </w:r>
            <w:r>
              <w:rPr>
                <w:rStyle w:val="apple-converted-space"/>
                <w:color w:val="000000" w:themeColor="text1"/>
              </w:rPr>
              <w:t> </w:t>
            </w:r>
            <w:r>
              <w:rPr>
                <w:color w:val="000000" w:themeColor="text1"/>
              </w:rPr>
              <w:t>пункту 37 цих особливостей;</w:t>
            </w:r>
          </w:p>
          <w:p w:rsidR="004D1C1F" w:rsidRDefault="000F13CC">
            <w:pPr>
              <w:pStyle w:val="rvps2"/>
              <w:shd w:val="clear" w:color="auto" w:fill="FFFFFF"/>
              <w:spacing w:before="0" w:beforeAutospacing="0" w:after="150" w:afterAutospacing="0"/>
              <w:ind w:firstLine="450"/>
              <w:jc w:val="both"/>
              <w:rPr>
                <w:color w:val="000000" w:themeColor="text1"/>
              </w:rPr>
            </w:pPr>
            <w:bookmarkStart w:id="34" w:name="n598"/>
            <w:bookmarkEnd w:id="34"/>
            <w:r>
              <w:rPr>
                <w:color w:val="000000" w:themeColor="text1"/>
              </w:rPr>
              <w:t>визначив конфіденційною інформацію, що не може бути визначена як конфіденційна відповідно до вимог</w:t>
            </w:r>
            <w:r>
              <w:rPr>
                <w:rStyle w:val="apple-converted-space"/>
                <w:color w:val="000000" w:themeColor="text1"/>
              </w:rPr>
              <w:t> </w:t>
            </w:r>
            <w:r>
              <w:rPr>
                <w:color w:val="000000" w:themeColor="text1"/>
              </w:rPr>
              <w:t>пункту 40</w:t>
            </w:r>
            <w:r>
              <w:rPr>
                <w:rStyle w:val="apple-converted-space"/>
                <w:color w:val="000000" w:themeColor="text1"/>
              </w:rPr>
              <w:t> </w:t>
            </w:r>
            <w:r>
              <w:rPr>
                <w:color w:val="000000" w:themeColor="text1"/>
              </w:rPr>
              <w:t>цих особливостей;</w:t>
            </w:r>
          </w:p>
          <w:p w:rsidR="004D1C1F" w:rsidRDefault="000F13CC">
            <w:pPr>
              <w:pStyle w:val="rvps2"/>
              <w:shd w:val="clear" w:color="auto" w:fill="FFFFFF"/>
              <w:spacing w:before="0" w:beforeAutospacing="0" w:after="150" w:afterAutospacing="0"/>
              <w:ind w:firstLine="450"/>
              <w:jc w:val="both"/>
              <w:rPr>
                <w:color w:val="000000" w:themeColor="text1"/>
              </w:rPr>
            </w:pPr>
            <w:bookmarkStart w:id="35" w:name="n599"/>
            <w:bookmarkEnd w:id="35"/>
            <w:r>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color w:val="000000" w:themeColor="text1"/>
              </w:rPr>
              <w:t xml:space="preserve"> Р</w:t>
            </w:r>
            <w:proofErr w:type="gramEnd"/>
            <w:r>
              <w:rPr>
                <w:color w:val="000000" w:themeColor="text1"/>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Pr>
                <w:color w:val="000000" w:themeColor="text1"/>
              </w:rPr>
              <w:lastRenderedPageBreak/>
              <w:t>Російської Федерації/Республіки Білорусь (</w:t>
            </w:r>
            <w:proofErr w:type="gramStart"/>
            <w:r>
              <w:rPr>
                <w:color w:val="000000" w:themeColor="text1"/>
              </w:rPr>
              <w:t>кр</w:t>
            </w:r>
            <w:proofErr w:type="gramEnd"/>
            <w:r>
              <w:rPr>
                <w:color w:val="000000" w:themeColor="text1"/>
              </w:rPr>
              <w:t xml:space="preserve">ім того, що проживає на території України на законних </w:t>
            </w:r>
            <w:proofErr w:type="gramStart"/>
            <w:r>
              <w:rPr>
                <w:color w:val="000000" w:themeColor="text1"/>
              </w:rPr>
              <w:t>п</w:t>
            </w:r>
            <w:proofErr w:type="gramEnd"/>
            <w:r>
              <w:rPr>
                <w:color w:val="000000" w:themeColor="text1"/>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color w:val="000000" w:themeColor="text1"/>
              </w:rPr>
              <w:t>стр</w:t>
            </w:r>
            <w:proofErr w:type="gramEnd"/>
            <w:r>
              <w:rPr>
                <w:color w:val="000000" w:themeColor="text1"/>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themeColor="text1"/>
              </w:rPr>
              <w:t>вл</w:t>
            </w:r>
            <w:proofErr w:type="gramEnd"/>
            <w:r>
              <w:rPr>
                <w:color w:val="000000" w:themeColor="text1"/>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rPr>
              <w:t>2) тендерна пропозиція:</w:t>
            </w:r>
          </w:p>
          <w:p w:rsidR="004D1C1F" w:rsidRDefault="000F13CC">
            <w:pPr>
              <w:pStyle w:val="rvps2"/>
              <w:shd w:val="clear" w:color="auto" w:fill="FFFFFF"/>
              <w:spacing w:before="0" w:beforeAutospacing="0" w:after="150" w:afterAutospacing="0"/>
              <w:ind w:firstLine="450"/>
              <w:jc w:val="both"/>
              <w:rPr>
                <w:color w:val="000000" w:themeColor="text1"/>
              </w:rPr>
            </w:pPr>
            <w:bookmarkStart w:id="36" w:name="n601"/>
            <w:bookmarkEnd w:id="36"/>
            <w:r>
              <w:rPr>
                <w:color w:val="000000" w:themeColor="text1"/>
              </w:rPr>
              <w:t xml:space="preserve">не відповідає умовам </w:t>
            </w:r>
            <w:proofErr w:type="gramStart"/>
            <w:r>
              <w:rPr>
                <w:color w:val="000000" w:themeColor="text1"/>
              </w:rPr>
              <w:t>техн</w:t>
            </w:r>
            <w:proofErr w:type="gramEnd"/>
            <w:r>
              <w:rPr>
                <w:color w:val="000000" w:themeColor="text1"/>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Pr>
                <w:rStyle w:val="apple-converted-space"/>
                <w:color w:val="000000" w:themeColor="text1"/>
              </w:rPr>
              <w:t> </w:t>
            </w:r>
            <w:hyperlink r:id="rId16" w:anchor="n588" w:history="1">
              <w:r>
                <w:rPr>
                  <w:rStyle w:val="af4"/>
                  <w:color w:val="000000" w:themeColor="text1"/>
                </w:rPr>
                <w:t>пункту 43</w:t>
              </w:r>
            </w:hyperlink>
            <w:r>
              <w:rPr>
                <w:rStyle w:val="apple-converted-space"/>
                <w:color w:val="000000" w:themeColor="text1"/>
              </w:rPr>
              <w:t> </w:t>
            </w:r>
            <w:r>
              <w:rPr>
                <w:color w:val="000000" w:themeColor="text1"/>
              </w:rPr>
              <w:t>цих особливостей;</w:t>
            </w:r>
          </w:p>
          <w:p w:rsidR="004D1C1F" w:rsidRDefault="000F13CC">
            <w:pPr>
              <w:pStyle w:val="rvps2"/>
              <w:shd w:val="clear" w:color="auto" w:fill="FFFFFF"/>
              <w:spacing w:before="0" w:beforeAutospacing="0" w:after="150" w:afterAutospacing="0"/>
              <w:ind w:firstLine="450"/>
              <w:jc w:val="both"/>
              <w:rPr>
                <w:color w:val="000000" w:themeColor="text1"/>
              </w:rPr>
            </w:pPr>
            <w:bookmarkStart w:id="37" w:name="n602"/>
            <w:bookmarkEnd w:id="37"/>
            <w:r>
              <w:rPr>
                <w:color w:val="000000" w:themeColor="text1"/>
              </w:rPr>
              <w:t xml:space="preserve">є </w:t>
            </w:r>
            <w:proofErr w:type="gramStart"/>
            <w:r>
              <w:rPr>
                <w:color w:val="000000" w:themeColor="text1"/>
              </w:rPr>
              <w:t>такою</w:t>
            </w:r>
            <w:proofErr w:type="gramEnd"/>
            <w:r>
              <w:rPr>
                <w:color w:val="000000" w:themeColor="text1"/>
              </w:rPr>
              <w:t>, строк дії якої закінчився;</w:t>
            </w:r>
          </w:p>
          <w:p w:rsidR="004D1C1F" w:rsidRDefault="000F13CC">
            <w:pPr>
              <w:pStyle w:val="rvps2"/>
              <w:shd w:val="clear" w:color="auto" w:fill="FFFFFF"/>
              <w:spacing w:before="0" w:beforeAutospacing="0" w:after="150" w:afterAutospacing="0"/>
              <w:ind w:firstLine="450"/>
              <w:jc w:val="both"/>
              <w:rPr>
                <w:color w:val="000000" w:themeColor="text1"/>
              </w:rPr>
            </w:pPr>
            <w:bookmarkStart w:id="38" w:name="n603"/>
            <w:bookmarkEnd w:id="38"/>
            <w:r>
              <w:rPr>
                <w:color w:val="000000" w:themeColor="text1"/>
              </w:rPr>
              <w:t>є такою, ціна якої перевищує очікувану вартість предмета закупі</w:t>
            </w:r>
            <w:proofErr w:type="gramStart"/>
            <w:r>
              <w:rPr>
                <w:color w:val="000000" w:themeColor="text1"/>
              </w:rPr>
              <w:t>вл</w:t>
            </w:r>
            <w:proofErr w:type="gramEnd"/>
            <w:r>
              <w:rPr>
                <w:color w:val="000000" w:themeColor="text1"/>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themeColor="text1"/>
              </w:rPr>
              <w:t>ніж</w:t>
            </w:r>
            <w:proofErr w:type="gramEnd"/>
            <w:r>
              <w:rPr>
                <w:color w:val="000000" w:themeColor="text1"/>
              </w:rPr>
              <w:t xml:space="preserve"> зазначений замовником в тендерній документації;</w:t>
            </w:r>
          </w:p>
          <w:p w:rsidR="004D1C1F" w:rsidRDefault="000F13CC">
            <w:pPr>
              <w:pStyle w:val="rvps2"/>
              <w:shd w:val="clear" w:color="auto" w:fill="FFFFFF"/>
              <w:spacing w:before="0" w:beforeAutospacing="0" w:after="150" w:afterAutospacing="0"/>
              <w:ind w:firstLine="450"/>
              <w:jc w:val="both"/>
              <w:rPr>
                <w:color w:val="000000" w:themeColor="text1"/>
              </w:rPr>
            </w:pPr>
            <w:bookmarkStart w:id="39" w:name="n604"/>
            <w:bookmarkEnd w:id="39"/>
            <w:r>
              <w:rPr>
                <w:color w:val="000000" w:themeColor="text1"/>
              </w:rPr>
              <w:t xml:space="preserve">не відповідає вимогам, установленим у тендерній документації відповідно </w:t>
            </w:r>
            <w:proofErr w:type="gramStart"/>
            <w:r>
              <w:rPr>
                <w:color w:val="000000" w:themeColor="text1"/>
              </w:rPr>
              <w:t>до</w:t>
            </w:r>
            <w:proofErr w:type="gramEnd"/>
            <w:r>
              <w:rPr>
                <w:rStyle w:val="apple-converted-space"/>
                <w:color w:val="000000" w:themeColor="text1"/>
              </w:rPr>
              <w:t> </w:t>
            </w:r>
            <w:r>
              <w:rPr>
                <w:color w:val="000000" w:themeColor="text1"/>
              </w:rPr>
              <w:t>абзацу першого</w:t>
            </w:r>
            <w:r>
              <w:rPr>
                <w:rStyle w:val="apple-converted-space"/>
                <w:color w:val="000000" w:themeColor="text1"/>
              </w:rPr>
              <w:t> </w:t>
            </w:r>
            <w:r>
              <w:rPr>
                <w:color w:val="000000" w:themeColor="text1"/>
              </w:rPr>
              <w:t>частини третьої статті 22 Закону;</w:t>
            </w:r>
          </w:p>
          <w:p w:rsidR="004D1C1F" w:rsidRDefault="000F13CC">
            <w:pPr>
              <w:pStyle w:val="rvps2"/>
              <w:shd w:val="clear" w:color="auto" w:fill="FFFFFF"/>
              <w:spacing w:before="0" w:beforeAutospacing="0" w:after="150" w:afterAutospacing="0"/>
              <w:ind w:firstLine="450"/>
              <w:jc w:val="both"/>
              <w:rPr>
                <w:color w:val="000000" w:themeColor="text1"/>
              </w:rPr>
            </w:pPr>
            <w:bookmarkStart w:id="40" w:name="n605"/>
            <w:bookmarkEnd w:id="40"/>
            <w:r>
              <w:rPr>
                <w:color w:val="000000" w:themeColor="text1"/>
              </w:rPr>
              <w:t>3) переможець процедури закупі</w:t>
            </w:r>
            <w:proofErr w:type="gramStart"/>
            <w:r>
              <w:rPr>
                <w:color w:val="000000" w:themeColor="text1"/>
              </w:rPr>
              <w:t>вл</w:t>
            </w:r>
            <w:proofErr w:type="gramEnd"/>
            <w:r>
              <w:rPr>
                <w:color w:val="000000" w:themeColor="text1"/>
              </w:rPr>
              <w:t>і:</w:t>
            </w:r>
          </w:p>
          <w:p w:rsidR="004D1C1F" w:rsidRDefault="000F13CC">
            <w:pPr>
              <w:pStyle w:val="rvps2"/>
              <w:shd w:val="clear" w:color="auto" w:fill="FFFFFF"/>
              <w:spacing w:before="0" w:beforeAutospacing="0" w:after="150" w:afterAutospacing="0"/>
              <w:ind w:firstLine="450"/>
              <w:jc w:val="both"/>
              <w:rPr>
                <w:color w:val="000000" w:themeColor="text1"/>
              </w:rPr>
            </w:pPr>
            <w:bookmarkStart w:id="41" w:name="n606"/>
            <w:bookmarkEnd w:id="41"/>
            <w:r>
              <w:rPr>
                <w:color w:val="000000" w:themeColor="text1"/>
              </w:rPr>
              <w:t xml:space="preserve">відмовився від </w:t>
            </w:r>
            <w:proofErr w:type="gramStart"/>
            <w:r>
              <w:rPr>
                <w:color w:val="000000" w:themeColor="text1"/>
              </w:rPr>
              <w:t>п</w:t>
            </w:r>
            <w:proofErr w:type="gramEnd"/>
            <w:r>
              <w:rPr>
                <w:color w:val="000000" w:themeColor="text1"/>
              </w:rPr>
              <w:t>ідписання договору про закупівлю відповідно до вимог тендерної документації або укладення договору про закупівлю;</w:t>
            </w:r>
          </w:p>
          <w:p w:rsidR="004D1C1F" w:rsidRDefault="000F13CC">
            <w:pPr>
              <w:pStyle w:val="rvps2"/>
              <w:shd w:val="clear" w:color="auto" w:fill="FFFFFF"/>
              <w:spacing w:before="0" w:beforeAutospacing="0" w:after="150" w:afterAutospacing="0"/>
              <w:ind w:firstLine="450"/>
              <w:jc w:val="both"/>
              <w:rPr>
                <w:color w:val="000000" w:themeColor="text1"/>
              </w:rPr>
            </w:pPr>
            <w:bookmarkStart w:id="42" w:name="n607"/>
            <w:bookmarkEnd w:id="42"/>
            <w:r>
              <w:rPr>
                <w:color w:val="000000" w:themeColor="text1"/>
              </w:rPr>
              <w:t xml:space="preserve">не надав у спосіб, зазначений в тендерній документації, документи, що </w:t>
            </w:r>
            <w:proofErr w:type="gramStart"/>
            <w:r>
              <w:rPr>
                <w:color w:val="000000" w:themeColor="text1"/>
              </w:rPr>
              <w:t>п</w:t>
            </w:r>
            <w:proofErr w:type="gramEnd"/>
            <w:r>
              <w:rPr>
                <w:color w:val="000000" w:themeColor="text1"/>
              </w:rPr>
              <w:t>ідтверджують відсутність підстав, визначених у</w:t>
            </w:r>
            <w:r>
              <w:rPr>
                <w:rStyle w:val="apple-converted-space"/>
                <w:color w:val="000000" w:themeColor="text1"/>
              </w:rPr>
              <w:t> </w:t>
            </w:r>
            <w:r>
              <w:rPr>
                <w:color w:val="000000" w:themeColor="text1"/>
              </w:rPr>
              <w:t>підпунктах 3,</w:t>
            </w:r>
            <w:r>
              <w:rPr>
                <w:rStyle w:val="apple-converted-space"/>
                <w:color w:val="000000" w:themeColor="text1"/>
              </w:rPr>
              <w:t> </w:t>
            </w:r>
            <w:r>
              <w:rPr>
                <w:color w:val="000000" w:themeColor="text1"/>
              </w:rPr>
              <w:t>5,</w:t>
            </w:r>
            <w:r>
              <w:rPr>
                <w:rStyle w:val="apple-converted-space"/>
                <w:color w:val="000000" w:themeColor="text1"/>
              </w:rPr>
              <w:t> </w:t>
            </w:r>
            <w:r>
              <w:rPr>
                <w:color w:val="000000" w:themeColor="text1"/>
              </w:rPr>
              <w:t>6</w:t>
            </w:r>
            <w:r>
              <w:rPr>
                <w:rStyle w:val="apple-converted-space"/>
                <w:color w:val="000000" w:themeColor="text1"/>
              </w:rPr>
              <w:t> </w:t>
            </w:r>
            <w:r>
              <w:rPr>
                <w:color w:val="000000" w:themeColor="text1"/>
              </w:rPr>
              <w:t>і</w:t>
            </w:r>
            <w:r>
              <w:rPr>
                <w:rStyle w:val="apple-converted-space"/>
                <w:color w:val="000000" w:themeColor="text1"/>
              </w:rPr>
              <w:t> </w:t>
            </w:r>
            <w:r>
              <w:rPr>
                <w:color w:val="000000" w:themeColor="text1"/>
              </w:rPr>
              <w:t>12</w:t>
            </w:r>
            <w:r>
              <w:rPr>
                <w:rStyle w:val="apple-converted-space"/>
                <w:color w:val="000000" w:themeColor="text1"/>
              </w:rPr>
              <w:t> </w:t>
            </w:r>
            <w:r>
              <w:rPr>
                <w:color w:val="000000" w:themeColor="text1"/>
              </w:rPr>
              <w:t>та в</w:t>
            </w:r>
            <w:r>
              <w:rPr>
                <w:rStyle w:val="apple-converted-space"/>
                <w:color w:val="000000" w:themeColor="text1"/>
              </w:rPr>
              <w:t> </w:t>
            </w:r>
            <w:r>
              <w:rPr>
                <w:color w:val="000000" w:themeColor="text1"/>
              </w:rPr>
              <w:t>абзаці чотирнадцятому</w:t>
            </w:r>
            <w:r>
              <w:rPr>
                <w:rStyle w:val="apple-converted-space"/>
                <w:color w:val="000000" w:themeColor="text1"/>
              </w:rPr>
              <w:t> </w:t>
            </w:r>
            <w:r>
              <w:rPr>
                <w:color w:val="000000" w:themeColor="text1"/>
              </w:rPr>
              <w:t>пункту 47 цих особливостей;</w:t>
            </w:r>
          </w:p>
          <w:p w:rsidR="004D1C1F" w:rsidRDefault="000F13CC">
            <w:pPr>
              <w:pStyle w:val="rvps2"/>
              <w:shd w:val="clear" w:color="auto" w:fill="FFFFFF"/>
              <w:spacing w:before="0" w:beforeAutospacing="0" w:after="150" w:afterAutospacing="0"/>
              <w:ind w:firstLine="450"/>
              <w:jc w:val="both"/>
              <w:rPr>
                <w:color w:val="000000" w:themeColor="text1"/>
              </w:rPr>
            </w:pPr>
            <w:bookmarkStart w:id="43" w:name="n608"/>
            <w:bookmarkEnd w:id="43"/>
            <w:r>
              <w:rPr>
                <w:color w:val="000000" w:themeColor="text1"/>
              </w:rPr>
              <w:t xml:space="preserve">не надав забезпечення виконання договору </w:t>
            </w:r>
            <w:proofErr w:type="gramStart"/>
            <w:r>
              <w:rPr>
                <w:color w:val="000000" w:themeColor="text1"/>
              </w:rPr>
              <w:t>про</w:t>
            </w:r>
            <w:proofErr w:type="gramEnd"/>
            <w:r>
              <w:rPr>
                <w:color w:val="000000" w:themeColor="text1"/>
              </w:rPr>
              <w:t xml:space="preserve"> закупівлю, якщо таке забезпечення вимагалося замовником;</w:t>
            </w:r>
          </w:p>
          <w:p w:rsidR="004D1C1F" w:rsidRDefault="000F13CC">
            <w:pPr>
              <w:pStyle w:val="rvps2"/>
              <w:shd w:val="clear" w:color="auto" w:fill="FFFFFF"/>
              <w:spacing w:before="0" w:beforeAutospacing="0" w:after="150" w:afterAutospacing="0"/>
              <w:ind w:firstLine="450"/>
              <w:jc w:val="both"/>
              <w:rPr>
                <w:color w:val="000000" w:themeColor="text1"/>
              </w:rPr>
            </w:pPr>
            <w:bookmarkStart w:id="44" w:name="n609"/>
            <w:bookmarkEnd w:id="44"/>
            <w:r>
              <w:rPr>
                <w:color w:val="000000" w:themeColor="text1"/>
              </w:rPr>
              <w:t xml:space="preserve">надав недостовірну інформацію, що є суттєвою для </w:t>
            </w:r>
            <w:r>
              <w:rPr>
                <w:color w:val="000000" w:themeColor="text1"/>
              </w:rPr>
              <w:lastRenderedPageBreak/>
              <w:t>визначення результатів процедури закупі</w:t>
            </w:r>
            <w:proofErr w:type="gramStart"/>
            <w:r>
              <w:rPr>
                <w:color w:val="000000" w:themeColor="text1"/>
              </w:rPr>
              <w:t>вл</w:t>
            </w:r>
            <w:proofErr w:type="gramEnd"/>
            <w:r>
              <w:rPr>
                <w:color w:val="000000" w:themeColor="text1"/>
              </w:rPr>
              <w:t>і, яку замовником виявлено згідно з</w:t>
            </w:r>
            <w:r>
              <w:rPr>
                <w:rStyle w:val="apple-converted-space"/>
                <w:color w:val="000000" w:themeColor="text1"/>
              </w:rPr>
              <w:t> </w:t>
            </w:r>
            <w:r>
              <w:rPr>
                <w:color w:val="000000" w:themeColor="text1"/>
              </w:rPr>
              <w:t>абзацом першим</w:t>
            </w:r>
            <w:r>
              <w:rPr>
                <w:rStyle w:val="apple-converted-space"/>
                <w:color w:val="000000" w:themeColor="text1"/>
              </w:rPr>
              <w:t> </w:t>
            </w:r>
            <w:r>
              <w:rPr>
                <w:color w:val="000000" w:themeColor="text1"/>
              </w:rPr>
              <w:t>пункту 42 цих особливостей.</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lang w:val="uk-UA" w:eastAsia="uk-UA"/>
              </w:rPr>
              <w:t xml:space="preserve"> </w:t>
            </w:r>
            <w:r>
              <w:rPr>
                <w:color w:val="000000" w:themeColor="text1"/>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themeColor="text1"/>
              </w:rPr>
              <w:t>у</w:t>
            </w:r>
            <w:proofErr w:type="gramEnd"/>
            <w:r>
              <w:rPr>
                <w:color w:val="000000" w:themeColor="text1"/>
              </w:rPr>
              <w:t xml:space="preserve"> разі, коли:</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rPr>
              <w:t>1) учасник процедури закупі</w:t>
            </w:r>
            <w:proofErr w:type="gramStart"/>
            <w:r>
              <w:rPr>
                <w:color w:val="000000" w:themeColor="text1"/>
              </w:rPr>
              <w:t>вл</w:t>
            </w:r>
            <w:proofErr w:type="gramEnd"/>
            <w:r>
              <w:rPr>
                <w:color w:val="000000" w:themeColor="text1"/>
              </w:rPr>
              <w:t>і надав неналежне обґрунтування щодо ціни або вартості відповідних товарів, робіт чи послуг тендерної пропозиції, що є аномально низькою;</w:t>
            </w:r>
          </w:p>
          <w:p w:rsidR="004D1C1F" w:rsidRDefault="000F13CC">
            <w:pPr>
              <w:pStyle w:val="rvps2"/>
              <w:shd w:val="clear" w:color="auto" w:fill="FFFFFF"/>
              <w:spacing w:before="0" w:beforeAutospacing="0" w:after="150" w:afterAutospacing="0"/>
              <w:ind w:firstLine="450"/>
              <w:jc w:val="both"/>
              <w:rPr>
                <w:color w:val="000000" w:themeColor="text1"/>
              </w:rPr>
            </w:pPr>
            <w:bookmarkStart w:id="45" w:name="n612"/>
            <w:bookmarkEnd w:id="45"/>
            <w:r>
              <w:rPr>
                <w:color w:val="000000" w:themeColor="text1"/>
              </w:rPr>
              <w:t>2) учасник процедури закупі</w:t>
            </w:r>
            <w:proofErr w:type="gramStart"/>
            <w:r>
              <w:rPr>
                <w:color w:val="000000" w:themeColor="text1"/>
              </w:rPr>
              <w:t>вл</w:t>
            </w:r>
            <w:proofErr w:type="gramEnd"/>
            <w:r>
              <w:rPr>
                <w:color w:val="000000" w:themeColor="text1"/>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rPr>
              <w:t xml:space="preserve">Інформація про відхилення тендерної пропозиції, у тому числі </w:t>
            </w:r>
            <w:proofErr w:type="gramStart"/>
            <w:r>
              <w:rPr>
                <w:color w:val="000000" w:themeColor="text1"/>
              </w:rPr>
              <w:t>п</w:t>
            </w:r>
            <w:proofErr w:type="gramEnd"/>
            <w:r>
              <w:rPr>
                <w:color w:val="000000" w:themeColor="text1"/>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color w:val="000000" w:themeColor="text1"/>
              </w:rPr>
              <w:t>вл</w:t>
            </w:r>
            <w:proofErr w:type="gramEnd"/>
            <w:r>
              <w:rPr>
                <w:color w:val="000000" w:themeColor="text1"/>
              </w:rPr>
              <w:t>і/переможцю процедури закупівлі, тендерна пропозиція якого відхилена, через електронну систему закупівель.</w:t>
            </w:r>
          </w:p>
          <w:p w:rsidR="004D1C1F" w:rsidRPr="00F04E46" w:rsidRDefault="000F13CC" w:rsidP="00F04E46">
            <w:pPr>
              <w:pStyle w:val="rvps2"/>
              <w:shd w:val="clear" w:color="auto" w:fill="FFFFFF"/>
              <w:spacing w:before="0" w:beforeAutospacing="0" w:after="150" w:afterAutospacing="0"/>
              <w:ind w:firstLine="450"/>
              <w:jc w:val="both"/>
              <w:rPr>
                <w:color w:val="000000" w:themeColor="text1"/>
              </w:rPr>
            </w:pPr>
            <w:bookmarkStart w:id="46" w:name="n614"/>
            <w:bookmarkEnd w:id="46"/>
            <w:r>
              <w:rPr>
                <w:color w:val="000000" w:themeColor="text1"/>
              </w:rPr>
              <w:t>У разі коли учасник процедури закупі</w:t>
            </w:r>
            <w:proofErr w:type="gramStart"/>
            <w:r>
              <w:rPr>
                <w:color w:val="000000" w:themeColor="text1"/>
              </w:rPr>
              <w:t>вл</w:t>
            </w:r>
            <w:proofErr w:type="gramEnd"/>
            <w:r>
              <w:rPr>
                <w:color w:val="000000" w:themeColor="text1"/>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color w:val="000000" w:themeColor="text1"/>
              </w:rPr>
              <w:t>п</w:t>
            </w:r>
            <w:proofErr w:type="gramEnd"/>
            <w:r>
              <w:rPr>
                <w:color w:val="000000" w:themeColor="text1"/>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Style w:val="apple-converted-space"/>
                <w:color w:val="000000" w:themeColor="text1"/>
              </w:rPr>
              <w:t> </w:t>
            </w:r>
            <w:r>
              <w:rPr>
                <w:color w:val="000000" w:themeColor="text1"/>
              </w:rPr>
              <w:t>статті 10</w:t>
            </w:r>
            <w:r>
              <w:rPr>
                <w:rStyle w:val="apple-converted-space"/>
                <w:color w:val="000000" w:themeColor="text1"/>
              </w:rPr>
              <w:t> </w:t>
            </w:r>
            <w:r>
              <w:rPr>
                <w:color w:val="000000" w:themeColor="text1"/>
              </w:rPr>
              <w:t>Закону.</w:t>
            </w:r>
          </w:p>
        </w:tc>
      </w:tr>
      <w:tr w:rsidR="004D1C1F">
        <w:tc>
          <w:tcPr>
            <w:tcW w:w="249" w:type="pct"/>
          </w:tcPr>
          <w:p w:rsidR="004D1C1F" w:rsidRDefault="004D1C1F">
            <w:pPr>
              <w:rPr>
                <w:lang w:val="uk-UA"/>
              </w:rPr>
            </w:pPr>
          </w:p>
        </w:tc>
        <w:tc>
          <w:tcPr>
            <w:tcW w:w="4540" w:type="pct"/>
            <w:gridSpan w:val="2"/>
            <w:tcBorders>
              <w:right w:val="single" w:sz="4" w:space="0" w:color="auto"/>
            </w:tcBorders>
          </w:tcPr>
          <w:p w:rsidR="004D1C1F" w:rsidRDefault="000F13CC">
            <w:pPr>
              <w:jc w:val="center"/>
              <w:rPr>
                <w:lang w:val="uk-UA"/>
              </w:rPr>
            </w:pPr>
            <w:r>
              <w:rPr>
                <w:lang w:val="en-US"/>
              </w:rPr>
              <w:t>VI</w:t>
            </w:r>
            <w:r>
              <w:rPr>
                <w:lang w:val="uk-UA"/>
              </w:rPr>
              <w:t xml:space="preserve">. </w:t>
            </w:r>
            <w:r>
              <w:rPr>
                <w:lang w:eastAsia="uk-UA"/>
              </w:rPr>
              <w:t>Результати т</w:t>
            </w:r>
            <w:r>
              <w:rPr>
                <w:lang w:val="uk-UA" w:eastAsia="uk-UA"/>
              </w:rPr>
              <w:t>ендеру</w:t>
            </w:r>
            <w:r>
              <w:rPr>
                <w:lang w:eastAsia="uk-UA"/>
              </w:rPr>
              <w:t xml:space="preserve"> та укладання договору про закупівлю</w:t>
            </w:r>
          </w:p>
        </w:tc>
        <w:tc>
          <w:tcPr>
            <w:tcW w:w="209" w:type="pct"/>
            <w:tcBorders>
              <w:top w:val="nil"/>
              <w:left w:val="single" w:sz="4" w:space="0" w:color="auto"/>
              <w:bottom w:val="nil"/>
              <w:right w:val="nil"/>
            </w:tcBorders>
            <w:vAlign w:val="center"/>
          </w:tcPr>
          <w:p w:rsidR="004D1C1F" w:rsidRDefault="004D1C1F">
            <w:pPr>
              <w:widowControl w:val="0"/>
              <w:contextualSpacing/>
              <w:jc w:val="center"/>
            </w:pPr>
          </w:p>
        </w:tc>
      </w:tr>
      <w:tr w:rsidR="004D1C1F">
        <w:trPr>
          <w:gridAfter w:val="1"/>
          <w:wAfter w:w="209" w:type="pct"/>
        </w:trPr>
        <w:tc>
          <w:tcPr>
            <w:tcW w:w="249" w:type="pct"/>
          </w:tcPr>
          <w:p w:rsidR="004D1C1F" w:rsidRDefault="000F13CC">
            <w:pPr>
              <w:rPr>
                <w:lang w:val="uk-UA"/>
              </w:rPr>
            </w:pPr>
            <w:r>
              <w:rPr>
                <w:lang w:val="uk-UA"/>
              </w:rPr>
              <w:t>1</w:t>
            </w:r>
          </w:p>
        </w:tc>
        <w:tc>
          <w:tcPr>
            <w:tcW w:w="1282" w:type="pct"/>
          </w:tcPr>
          <w:p w:rsidR="004D1C1F" w:rsidRDefault="000F13CC">
            <w:pPr>
              <w:rPr>
                <w:lang w:eastAsia="uk-UA"/>
              </w:rPr>
            </w:pPr>
            <w:r>
              <w:rPr>
                <w:color w:val="000000"/>
              </w:rPr>
              <w:t>Відміна замовником тендеру чи визнання його таким, що не відбувся</w:t>
            </w:r>
          </w:p>
        </w:tc>
        <w:tc>
          <w:tcPr>
            <w:tcW w:w="3257" w:type="pct"/>
          </w:tcPr>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rPr>
              <w:t xml:space="preserve">Відповідно </w:t>
            </w:r>
            <w:proofErr w:type="gramStart"/>
            <w:r>
              <w:rPr>
                <w:color w:val="000000" w:themeColor="text1"/>
              </w:rPr>
              <w:t>до</w:t>
            </w:r>
            <w:proofErr w:type="gramEnd"/>
            <w:r>
              <w:rPr>
                <w:color w:val="000000" w:themeColor="text1"/>
              </w:rPr>
              <w:t xml:space="preserve"> пунктів </w:t>
            </w:r>
            <w:r>
              <w:rPr>
                <w:color w:val="000000" w:themeColor="text1"/>
                <w:lang w:val="uk-UA"/>
              </w:rPr>
              <w:t>50</w:t>
            </w:r>
            <w:r>
              <w:rPr>
                <w:color w:val="000000" w:themeColor="text1"/>
              </w:rPr>
              <w:t>-5</w:t>
            </w:r>
            <w:r>
              <w:rPr>
                <w:color w:val="000000" w:themeColor="text1"/>
                <w:lang w:val="uk-UA"/>
              </w:rPr>
              <w:t>2</w:t>
            </w:r>
            <w:r>
              <w:rPr>
                <w:color w:val="000000" w:themeColor="text1"/>
              </w:rPr>
              <w:t xml:space="preserve"> Особливостей: Замовник відміняє відкриті торги </w:t>
            </w:r>
            <w:proofErr w:type="gramStart"/>
            <w:r>
              <w:rPr>
                <w:color w:val="000000" w:themeColor="text1"/>
              </w:rPr>
              <w:t>у</w:t>
            </w:r>
            <w:proofErr w:type="gramEnd"/>
            <w:r>
              <w:rPr>
                <w:color w:val="000000" w:themeColor="text1"/>
              </w:rPr>
              <w:t xml:space="preserve"> разі:</w:t>
            </w:r>
          </w:p>
          <w:p w:rsidR="004D1C1F" w:rsidRDefault="000F13CC">
            <w:pPr>
              <w:pStyle w:val="rvps2"/>
              <w:shd w:val="clear" w:color="auto" w:fill="FFFFFF"/>
              <w:spacing w:before="0" w:beforeAutospacing="0" w:after="150" w:afterAutospacing="0"/>
              <w:ind w:firstLine="450"/>
              <w:jc w:val="both"/>
              <w:rPr>
                <w:color w:val="000000" w:themeColor="text1"/>
              </w:rPr>
            </w:pPr>
            <w:bookmarkStart w:id="47" w:name="n643"/>
            <w:bookmarkEnd w:id="47"/>
            <w:r>
              <w:rPr>
                <w:color w:val="000000" w:themeColor="text1"/>
              </w:rPr>
              <w:t>1) відсутності подальшої потреби в закупі</w:t>
            </w:r>
            <w:proofErr w:type="gramStart"/>
            <w:r>
              <w:rPr>
                <w:color w:val="000000" w:themeColor="text1"/>
              </w:rPr>
              <w:t>вл</w:t>
            </w:r>
            <w:proofErr w:type="gramEnd"/>
            <w:r>
              <w:rPr>
                <w:color w:val="000000" w:themeColor="text1"/>
              </w:rPr>
              <w:t>і товарів, робіт чи послуг;</w:t>
            </w:r>
          </w:p>
          <w:p w:rsidR="004D1C1F" w:rsidRDefault="000F13CC">
            <w:pPr>
              <w:pStyle w:val="rvps2"/>
              <w:shd w:val="clear" w:color="auto" w:fill="FFFFFF"/>
              <w:spacing w:before="0" w:beforeAutospacing="0" w:after="150" w:afterAutospacing="0"/>
              <w:ind w:firstLine="450"/>
              <w:jc w:val="both"/>
              <w:rPr>
                <w:color w:val="000000" w:themeColor="text1"/>
              </w:rPr>
            </w:pPr>
            <w:bookmarkStart w:id="48" w:name="n644"/>
            <w:bookmarkEnd w:id="48"/>
            <w:r>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1C1F" w:rsidRDefault="000F13CC">
            <w:pPr>
              <w:pStyle w:val="rvps2"/>
              <w:shd w:val="clear" w:color="auto" w:fill="FFFFFF"/>
              <w:spacing w:before="0" w:beforeAutospacing="0" w:after="150" w:afterAutospacing="0"/>
              <w:ind w:firstLine="450"/>
              <w:jc w:val="both"/>
              <w:rPr>
                <w:color w:val="000000" w:themeColor="text1"/>
              </w:rPr>
            </w:pPr>
            <w:bookmarkStart w:id="49" w:name="n645"/>
            <w:bookmarkEnd w:id="49"/>
            <w:r>
              <w:rPr>
                <w:color w:val="000000" w:themeColor="text1"/>
              </w:rPr>
              <w:t>3) скорочення обсягу видатків на здійснення закупі</w:t>
            </w:r>
            <w:proofErr w:type="gramStart"/>
            <w:r>
              <w:rPr>
                <w:color w:val="000000" w:themeColor="text1"/>
              </w:rPr>
              <w:t>вл</w:t>
            </w:r>
            <w:proofErr w:type="gramEnd"/>
            <w:r>
              <w:rPr>
                <w:color w:val="000000" w:themeColor="text1"/>
              </w:rPr>
              <w:t>і товарів, робіт чи послуг;</w:t>
            </w:r>
          </w:p>
          <w:p w:rsidR="004D1C1F" w:rsidRDefault="000F13CC">
            <w:pPr>
              <w:pStyle w:val="rvps2"/>
              <w:shd w:val="clear" w:color="auto" w:fill="FFFFFF"/>
              <w:spacing w:before="0" w:beforeAutospacing="0" w:after="150" w:afterAutospacing="0"/>
              <w:ind w:firstLine="450"/>
              <w:jc w:val="both"/>
              <w:rPr>
                <w:color w:val="000000" w:themeColor="text1"/>
              </w:rPr>
            </w:pPr>
            <w:bookmarkStart w:id="50" w:name="n646"/>
            <w:bookmarkEnd w:id="50"/>
            <w:r>
              <w:rPr>
                <w:color w:val="000000" w:themeColor="text1"/>
              </w:rPr>
              <w:lastRenderedPageBreak/>
              <w:t>4) коли здійснення закупі</w:t>
            </w:r>
            <w:proofErr w:type="gramStart"/>
            <w:r>
              <w:rPr>
                <w:color w:val="000000" w:themeColor="text1"/>
              </w:rPr>
              <w:t>вл</w:t>
            </w:r>
            <w:proofErr w:type="gramEnd"/>
            <w:r>
              <w:rPr>
                <w:color w:val="000000" w:themeColor="text1"/>
              </w:rPr>
              <w:t>і стало неможливим внаслідок дії обставин непереборної сили.</w:t>
            </w:r>
          </w:p>
          <w:p w:rsidR="004D1C1F" w:rsidRDefault="000F13CC">
            <w:pPr>
              <w:pStyle w:val="rvps2"/>
              <w:shd w:val="clear" w:color="auto" w:fill="FFFFFF"/>
              <w:spacing w:before="0" w:beforeAutospacing="0" w:after="150" w:afterAutospacing="0"/>
              <w:ind w:firstLine="450"/>
              <w:jc w:val="both"/>
              <w:rPr>
                <w:color w:val="000000" w:themeColor="text1"/>
              </w:rPr>
            </w:pPr>
            <w:bookmarkStart w:id="51" w:name="n647"/>
            <w:bookmarkEnd w:id="51"/>
            <w:r>
              <w:rPr>
                <w:color w:val="000000" w:themeColor="text1"/>
              </w:rPr>
              <w:t xml:space="preserve">У разі відміни відкритих торгів замовник протягом одного робочого дня з дати прийняття відповідного </w:t>
            </w:r>
            <w:proofErr w:type="gramStart"/>
            <w:r>
              <w:rPr>
                <w:color w:val="000000" w:themeColor="text1"/>
              </w:rPr>
              <w:t>р</w:t>
            </w:r>
            <w:proofErr w:type="gramEnd"/>
            <w:r>
              <w:rPr>
                <w:color w:val="000000" w:themeColor="text1"/>
              </w:rPr>
              <w:t>ішення зазначає в електронній системі закупівель підстави прийняття такого рішення.</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rPr>
              <w:t xml:space="preserve">Відкриті торги автоматично відміняються електронною системою закупівель </w:t>
            </w:r>
            <w:proofErr w:type="gramStart"/>
            <w:r>
              <w:rPr>
                <w:color w:val="000000" w:themeColor="text1"/>
              </w:rPr>
              <w:t>у</w:t>
            </w:r>
            <w:proofErr w:type="gramEnd"/>
            <w:r>
              <w:rPr>
                <w:color w:val="000000" w:themeColor="text1"/>
              </w:rPr>
              <w:t xml:space="preserve"> разі:</w:t>
            </w:r>
          </w:p>
          <w:p w:rsidR="004D1C1F" w:rsidRDefault="000F13CC">
            <w:pPr>
              <w:pStyle w:val="rvps2"/>
              <w:shd w:val="clear" w:color="auto" w:fill="FFFFFF"/>
              <w:spacing w:before="0" w:beforeAutospacing="0" w:after="150" w:afterAutospacing="0"/>
              <w:ind w:firstLine="450"/>
              <w:jc w:val="both"/>
              <w:rPr>
                <w:color w:val="000000" w:themeColor="text1"/>
              </w:rPr>
            </w:pPr>
            <w:bookmarkStart w:id="52" w:name="n649"/>
            <w:bookmarkEnd w:id="52"/>
            <w:r>
              <w:rPr>
                <w:color w:val="000000" w:themeColor="text1"/>
              </w:rPr>
              <w:t>1) відхилення всіх тендерних пропозицій (</w:t>
            </w:r>
            <w:proofErr w:type="gramStart"/>
            <w:r>
              <w:rPr>
                <w:color w:val="000000" w:themeColor="text1"/>
              </w:rPr>
              <w:t>у</w:t>
            </w:r>
            <w:proofErr w:type="gramEnd"/>
            <w:r>
              <w:rPr>
                <w:color w:val="000000" w:themeColor="text1"/>
              </w:rPr>
              <w:t xml:space="preserve"> </w:t>
            </w:r>
            <w:proofErr w:type="gramStart"/>
            <w:r>
              <w:rPr>
                <w:color w:val="000000" w:themeColor="text1"/>
              </w:rPr>
              <w:t>тому</w:t>
            </w:r>
            <w:proofErr w:type="gramEnd"/>
            <w:r>
              <w:rPr>
                <w:color w:val="000000" w:themeColor="text1"/>
              </w:rPr>
              <w:t xml:space="preserve"> числі, якщо була подана одна тендерна пропозиція, яка відхилена замовником) згідно з цими особливостями;</w:t>
            </w:r>
          </w:p>
          <w:p w:rsidR="004D1C1F" w:rsidRDefault="000F13CC">
            <w:pPr>
              <w:pStyle w:val="rvps2"/>
              <w:shd w:val="clear" w:color="auto" w:fill="FFFFFF"/>
              <w:spacing w:before="0" w:beforeAutospacing="0" w:after="150" w:afterAutospacing="0"/>
              <w:ind w:firstLine="450"/>
              <w:jc w:val="both"/>
              <w:rPr>
                <w:color w:val="000000" w:themeColor="text1"/>
              </w:rPr>
            </w:pPr>
            <w:bookmarkStart w:id="53" w:name="n650"/>
            <w:bookmarkEnd w:id="53"/>
            <w:r>
              <w:rPr>
                <w:color w:val="000000" w:themeColor="text1"/>
              </w:rPr>
              <w:t xml:space="preserve">2) неподання жодної тендерної пропозиції для участі </w:t>
            </w:r>
            <w:proofErr w:type="gramStart"/>
            <w:r>
              <w:rPr>
                <w:color w:val="000000" w:themeColor="text1"/>
              </w:rPr>
              <w:t>у</w:t>
            </w:r>
            <w:proofErr w:type="gramEnd"/>
            <w:r>
              <w:rPr>
                <w:color w:val="000000" w:themeColor="text1"/>
              </w:rPr>
              <w:t xml:space="preserve"> відкритих </w:t>
            </w:r>
            <w:proofErr w:type="gramStart"/>
            <w:r>
              <w:rPr>
                <w:color w:val="000000" w:themeColor="text1"/>
              </w:rPr>
              <w:t>торгах</w:t>
            </w:r>
            <w:proofErr w:type="gramEnd"/>
            <w:r>
              <w:rPr>
                <w:color w:val="000000" w:themeColor="text1"/>
              </w:rPr>
              <w:t xml:space="preserve"> у строк, установлений замовником згідно з цими особливостями.</w:t>
            </w:r>
          </w:p>
          <w:p w:rsidR="004D1C1F" w:rsidRDefault="000F13CC">
            <w:pPr>
              <w:pStyle w:val="rvps2"/>
              <w:shd w:val="clear" w:color="auto" w:fill="FFFFFF"/>
              <w:spacing w:before="0" w:beforeAutospacing="0" w:after="150" w:afterAutospacing="0"/>
              <w:ind w:firstLine="450"/>
              <w:jc w:val="both"/>
              <w:rPr>
                <w:color w:val="000000" w:themeColor="text1"/>
              </w:rPr>
            </w:pPr>
            <w:bookmarkStart w:id="54" w:name="n651"/>
            <w:bookmarkEnd w:id="54"/>
            <w:r>
              <w:rPr>
                <w:color w:val="000000" w:themeColor="text1"/>
              </w:rPr>
              <w:t xml:space="preserve">Електронною системою закупівель автоматично протягом одного робочого дня з дати настання </w:t>
            </w:r>
            <w:proofErr w:type="gramStart"/>
            <w:r>
              <w:rPr>
                <w:color w:val="000000" w:themeColor="text1"/>
              </w:rPr>
              <w:t>п</w:t>
            </w:r>
            <w:proofErr w:type="gramEnd"/>
            <w:r>
              <w:rPr>
                <w:color w:val="000000" w:themeColor="text1"/>
              </w:rPr>
              <w:t>ідстав для відміни відкритих торгів, визначених цим пунктом, оприлюднюється інформація про відміну відкритих торгів.</w:t>
            </w:r>
          </w:p>
          <w:p w:rsidR="004D1C1F" w:rsidRDefault="000F13CC">
            <w:pPr>
              <w:spacing w:before="120"/>
              <w:ind w:firstLine="567"/>
              <w:jc w:val="both"/>
              <w:rPr>
                <w:color w:val="000000" w:themeColor="text1"/>
                <w:shd w:val="clear" w:color="auto" w:fill="FFFFFF"/>
                <w:lang w:val="uk-UA"/>
              </w:rPr>
            </w:pPr>
            <w:r>
              <w:rPr>
                <w:color w:val="000000" w:themeColor="text1"/>
                <w:shd w:val="clear" w:color="auto" w:fill="FFFFFF"/>
              </w:rPr>
              <w:t>Відкриті торги можуть бути відмінені частково (за лотом).</w:t>
            </w:r>
          </w:p>
          <w:p w:rsidR="004D1C1F" w:rsidRDefault="000F13CC">
            <w:pPr>
              <w:spacing w:before="120"/>
              <w:ind w:firstLine="567"/>
              <w:jc w:val="both"/>
              <w:rPr>
                <w:color w:val="000000" w:themeColor="text1"/>
                <w:lang w:val="uk-UA" w:eastAsia="uk-UA"/>
              </w:rPr>
            </w:pPr>
            <w:r>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Pr>
                <w:color w:val="000000" w:themeColor="text1"/>
              </w:rPr>
              <w:t> </w:t>
            </w:r>
          </w:p>
        </w:tc>
      </w:tr>
      <w:tr w:rsidR="004D1C1F">
        <w:trPr>
          <w:gridAfter w:val="1"/>
          <w:wAfter w:w="209" w:type="pct"/>
        </w:trPr>
        <w:tc>
          <w:tcPr>
            <w:tcW w:w="249" w:type="pct"/>
          </w:tcPr>
          <w:p w:rsidR="004D1C1F" w:rsidRDefault="000F13CC">
            <w:pPr>
              <w:rPr>
                <w:lang w:val="uk-UA"/>
              </w:rPr>
            </w:pPr>
            <w:r>
              <w:rPr>
                <w:lang w:val="uk-UA"/>
              </w:rPr>
              <w:lastRenderedPageBreak/>
              <w:t>2</w:t>
            </w:r>
          </w:p>
        </w:tc>
        <w:tc>
          <w:tcPr>
            <w:tcW w:w="1282" w:type="pct"/>
          </w:tcPr>
          <w:p w:rsidR="004D1C1F" w:rsidRDefault="000F13CC">
            <w:pPr>
              <w:rPr>
                <w:lang w:eastAsia="uk-UA"/>
              </w:rPr>
            </w:pPr>
            <w:r>
              <w:rPr>
                <w:lang w:eastAsia="uk-UA"/>
              </w:rPr>
              <w:t>Строк укладання договору</w:t>
            </w:r>
          </w:p>
        </w:tc>
        <w:tc>
          <w:tcPr>
            <w:tcW w:w="3257" w:type="pct"/>
          </w:tcPr>
          <w:p w:rsidR="004D1C1F" w:rsidRDefault="000F13CC">
            <w:pPr>
              <w:spacing w:before="120"/>
              <w:ind w:firstLine="567"/>
              <w:jc w:val="both"/>
              <w:rPr>
                <w:color w:val="000000" w:themeColor="text1"/>
                <w:lang w:val="uk-UA"/>
              </w:rPr>
            </w:pPr>
            <w:r>
              <w:rPr>
                <w:color w:val="000000" w:themeColor="text1"/>
              </w:rPr>
              <w:t>Відповідно до пункту 4</w:t>
            </w:r>
            <w:r>
              <w:rPr>
                <w:color w:val="000000" w:themeColor="text1"/>
                <w:lang w:val="uk-UA"/>
              </w:rPr>
              <w:t>9</w:t>
            </w:r>
            <w:r>
              <w:rPr>
                <w:color w:val="000000" w:themeColor="text1"/>
              </w:rPr>
              <w:t xml:space="preserve"> Особливостей, </w:t>
            </w:r>
            <w:proofErr w:type="gramStart"/>
            <w:r>
              <w:rPr>
                <w:color w:val="000000" w:themeColor="text1"/>
              </w:rPr>
              <w:t>р</w:t>
            </w:r>
            <w:proofErr w:type="gramEnd"/>
            <w:r>
              <w:rPr>
                <w:color w:val="000000" w:themeColor="text1"/>
              </w:rPr>
              <w:t>ішення про намір укласти договір про закупівлю приймається замовником відповідно до статті 33 Закону та пункту 4</w:t>
            </w:r>
            <w:r>
              <w:rPr>
                <w:color w:val="000000" w:themeColor="text1"/>
                <w:lang w:val="uk-UA"/>
              </w:rPr>
              <w:t>9</w:t>
            </w:r>
            <w:r>
              <w:rPr>
                <w:color w:val="000000" w:themeColor="text1"/>
              </w:rPr>
              <w:t xml:space="preserve"> Особливостей.</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rPr>
              <w:t>Повідомлення про намі</w:t>
            </w:r>
            <w:proofErr w:type="gramStart"/>
            <w:r>
              <w:rPr>
                <w:color w:val="000000" w:themeColor="text1"/>
              </w:rPr>
              <w:t>р</w:t>
            </w:r>
            <w:proofErr w:type="gramEnd"/>
            <w:r>
              <w:rPr>
                <w:color w:val="000000" w:themeColor="text1"/>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D1C1F" w:rsidRDefault="000F13CC">
            <w:pPr>
              <w:pStyle w:val="rvps2"/>
              <w:shd w:val="clear" w:color="auto" w:fill="FFFFFF"/>
              <w:spacing w:before="0" w:beforeAutospacing="0" w:after="150" w:afterAutospacing="0"/>
              <w:ind w:firstLine="450"/>
              <w:jc w:val="both"/>
              <w:rPr>
                <w:color w:val="000000" w:themeColor="text1"/>
              </w:rPr>
            </w:pPr>
            <w:bookmarkStart w:id="55" w:name="n638"/>
            <w:bookmarkEnd w:id="55"/>
            <w:proofErr w:type="gramStart"/>
            <w:r>
              <w:rPr>
                <w:color w:val="000000" w:themeColor="text1"/>
              </w:rPr>
              <w:t>З</w:t>
            </w:r>
            <w:proofErr w:type="gramEnd"/>
            <w:r>
              <w:rPr>
                <w:color w:val="000000" w:themeColor="text1"/>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rPr>
              <w:t>Замовник укладає догові</w:t>
            </w:r>
            <w:proofErr w:type="gramStart"/>
            <w:r>
              <w:rPr>
                <w:color w:val="000000" w:themeColor="text1"/>
              </w:rPr>
              <w:t>р</w:t>
            </w:r>
            <w:proofErr w:type="gramEnd"/>
            <w:r>
              <w:rPr>
                <w:color w:val="000000" w:themeColor="text1"/>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000000" w:themeColor="text1"/>
              </w:rPr>
              <w:t>п</w:t>
            </w:r>
            <w:proofErr w:type="gramEnd"/>
            <w:r>
              <w:rPr>
                <w:color w:val="000000" w:themeColor="text1"/>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D1C1F" w:rsidRDefault="000F13CC">
            <w:pPr>
              <w:pStyle w:val="rvps2"/>
              <w:shd w:val="clear" w:color="auto" w:fill="FFFFFF"/>
              <w:spacing w:before="0" w:beforeAutospacing="0" w:after="150" w:afterAutospacing="0"/>
              <w:ind w:firstLine="450"/>
              <w:jc w:val="both"/>
              <w:rPr>
                <w:color w:val="000000" w:themeColor="text1"/>
              </w:rPr>
            </w:pPr>
            <w:bookmarkStart w:id="56" w:name="n640"/>
            <w:bookmarkEnd w:id="56"/>
            <w:r>
              <w:rPr>
                <w:color w:val="000000" w:themeColor="text1"/>
              </w:rPr>
              <w:t xml:space="preserve">У разі відхилення тендерної пропозиції з </w:t>
            </w:r>
            <w:proofErr w:type="gramStart"/>
            <w:r>
              <w:rPr>
                <w:color w:val="000000" w:themeColor="text1"/>
              </w:rPr>
              <w:t>п</w:t>
            </w:r>
            <w:proofErr w:type="gramEnd"/>
            <w:r>
              <w:rPr>
                <w:color w:val="000000" w:themeColor="text1"/>
              </w:rPr>
              <w:t xml:space="preserve">ідстави, </w:t>
            </w:r>
            <w:r>
              <w:rPr>
                <w:color w:val="000000" w:themeColor="text1"/>
              </w:rPr>
              <w:lastRenderedPageBreak/>
              <w:t>визначеної</w:t>
            </w:r>
            <w:r>
              <w:rPr>
                <w:rStyle w:val="apple-converted-space"/>
                <w:color w:val="000000" w:themeColor="text1"/>
              </w:rPr>
              <w:t> </w:t>
            </w:r>
            <w:r>
              <w:rPr>
                <w:color w:val="000000" w:themeColor="text1"/>
              </w:rPr>
              <w:t>підпунктом 3</w:t>
            </w:r>
            <w:r>
              <w:rPr>
                <w:rStyle w:val="apple-converted-space"/>
                <w:color w:val="000000" w:themeColor="text1"/>
              </w:rPr>
              <w:t> </w:t>
            </w:r>
            <w:r>
              <w:rPr>
                <w:color w:val="000000" w:themeColor="text1"/>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Pr>
                <w:color w:val="000000" w:themeColor="text1"/>
              </w:rPr>
              <w:t>р</w:t>
            </w:r>
            <w:proofErr w:type="gramEnd"/>
            <w:r>
              <w:rPr>
                <w:color w:val="000000" w:themeColor="text1"/>
              </w:rPr>
              <w:t>ішення про намір укласти договір про закупівлю у порядку та на умовах, визначених</w:t>
            </w:r>
            <w:r>
              <w:rPr>
                <w:rStyle w:val="apple-converted-space"/>
                <w:color w:val="000000" w:themeColor="text1"/>
              </w:rPr>
              <w:t> </w:t>
            </w:r>
            <w:r>
              <w:rPr>
                <w:color w:val="000000" w:themeColor="text1"/>
              </w:rPr>
              <w:t>статтею</w:t>
            </w:r>
            <w:r>
              <w:rPr>
                <w:rStyle w:val="apple-converted-space"/>
                <w:color w:val="000000" w:themeColor="text1"/>
              </w:rPr>
              <w:t> </w:t>
            </w:r>
            <w:r>
              <w:rPr>
                <w:color w:val="000000" w:themeColor="text1"/>
              </w:rPr>
              <w:t>33</w:t>
            </w:r>
            <w:r>
              <w:rPr>
                <w:rStyle w:val="apple-converted-space"/>
                <w:color w:val="000000" w:themeColor="text1"/>
              </w:rPr>
              <w:t> </w:t>
            </w:r>
            <w:r>
              <w:rPr>
                <w:color w:val="000000" w:themeColor="text1"/>
              </w:rPr>
              <w:t>Закону та цим пунктом.</w:t>
            </w:r>
          </w:p>
          <w:p w:rsidR="004D1C1F" w:rsidRDefault="000F13CC">
            <w:pPr>
              <w:pStyle w:val="rvps2"/>
              <w:shd w:val="clear" w:color="auto" w:fill="FFFFFF"/>
              <w:spacing w:before="0" w:beforeAutospacing="0" w:after="150" w:afterAutospacing="0"/>
              <w:ind w:firstLine="450"/>
              <w:jc w:val="both"/>
              <w:rPr>
                <w:color w:val="000000" w:themeColor="text1"/>
              </w:rPr>
            </w:pPr>
            <w:bookmarkStart w:id="57" w:name="n641"/>
            <w:bookmarkEnd w:id="57"/>
            <w:proofErr w:type="gramStart"/>
            <w:r>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4D1C1F">
        <w:trPr>
          <w:gridAfter w:val="1"/>
          <w:wAfter w:w="209" w:type="pct"/>
        </w:trPr>
        <w:tc>
          <w:tcPr>
            <w:tcW w:w="249" w:type="pct"/>
          </w:tcPr>
          <w:p w:rsidR="004D1C1F" w:rsidRDefault="000F13CC">
            <w:pPr>
              <w:rPr>
                <w:lang w:val="uk-UA"/>
              </w:rPr>
            </w:pPr>
            <w:r>
              <w:rPr>
                <w:lang w:val="uk-UA"/>
              </w:rPr>
              <w:lastRenderedPageBreak/>
              <w:t>3</w:t>
            </w:r>
          </w:p>
        </w:tc>
        <w:tc>
          <w:tcPr>
            <w:tcW w:w="1282" w:type="pct"/>
          </w:tcPr>
          <w:p w:rsidR="004D1C1F" w:rsidRDefault="000F13CC">
            <w:pPr>
              <w:rPr>
                <w:lang w:eastAsia="uk-UA"/>
              </w:rPr>
            </w:pPr>
            <w:r>
              <w:rPr>
                <w:lang w:eastAsia="uk-UA"/>
              </w:rPr>
              <w:t xml:space="preserve">Проект договору </w:t>
            </w:r>
            <w:proofErr w:type="gramStart"/>
            <w:r>
              <w:rPr>
                <w:lang w:eastAsia="uk-UA"/>
              </w:rPr>
              <w:t>про</w:t>
            </w:r>
            <w:proofErr w:type="gramEnd"/>
            <w:r>
              <w:rPr>
                <w:lang w:eastAsia="uk-UA"/>
              </w:rPr>
              <w:t xml:space="preserve"> закупівлю</w:t>
            </w:r>
          </w:p>
        </w:tc>
        <w:tc>
          <w:tcPr>
            <w:tcW w:w="3257" w:type="pct"/>
          </w:tcPr>
          <w:p w:rsidR="004D1C1F" w:rsidRDefault="000F13CC">
            <w:pPr>
              <w:rPr>
                <w:color w:val="000000" w:themeColor="text1"/>
                <w:lang w:val="uk-UA"/>
              </w:rPr>
            </w:pPr>
            <w:r>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4D1C1F" w:rsidRDefault="000F13CC">
            <w:pPr>
              <w:ind w:left="113" w:right="113" w:firstLine="284"/>
              <w:jc w:val="both"/>
              <w:rPr>
                <w:color w:val="000000" w:themeColor="text1"/>
              </w:rPr>
            </w:pPr>
            <w:r>
              <w:rPr>
                <w:color w:val="000000" w:themeColor="text1"/>
                <w:shd w:val="clear" w:color="auto" w:fill="FFFFFF"/>
              </w:rPr>
              <w:t>Переможець процедури закупі</w:t>
            </w:r>
            <w:proofErr w:type="gramStart"/>
            <w:r>
              <w:rPr>
                <w:color w:val="000000" w:themeColor="text1"/>
                <w:shd w:val="clear" w:color="auto" w:fill="FFFFFF"/>
              </w:rPr>
              <w:t>вл</w:t>
            </w:r>
            <w:proofErr w:type="gramEnd"/>
            <w:r>
              <w:rPr>
                <w:color w:val="000000" w:themeColor="text1"/>
                <w:shd w:val="clear" w:color="auto" w:fill="FFFFFF"/>
              </w:rPr>
              <w:t>і під час укладення договору про закупівлю повинен надати відповідну інформацію про право підписання договору про закупівлю.</w:t>
            </w:r>
            <w:r>
              <w:rPr>
                <w:color w:val="000000" w:themeColor="text1"/>
                <w:shd w:val="clear" w:color="auto" w:fill="FFFFFF"/>
                <w:lang w:val="uk-UA"/>
              </w:rPr>
              <w:t xml:space="preserve"> </w:t>
            </w:r>
          </w:p>
          <w:p w:rsidR="004D1C1F" w:rsidRPr="00F04E46" w:rsidRDefault="000F13CC" w:rsidP="00F04E46">
            <w:pPr>
              <w:ind w:left="113" w:right="113" w:firstLine="284"/>
              <w:jc w:val="both"/>
              <w:rPr>
                <w:color w:val="000000" w:themeColor="text1"/>
              </w:rPr>
            </w:pPr>
            <w:r>
              <w:rPr>
                <w:color w:val="000000" w:themeColor="text1"/>
              </w:rPr>
              <w:t>Змі</w:t>
            </w:r>
            <w:proofErr w:type="gramStart"/>
            <w:r>
              <w:rPr>
                <w:color w:val="000000" w:themeColor="text1"/>
              </w:rPr>
              <w:t>на</w:t>
            </w:r>
            <w:proofErr w:type="gramEnd"/>
            <w:r>
              <w:rPr>
                <w:color w:val="000000" w:themeColor="text1"/>
              </w:rPr>
              <w:t xml:space="preserve"> умов договору про закупівлю здійснюється у порядку визначеному цієї тендерної документації та Особливостями.</w:t>
            </w:r>
          </w:p>
        </w:tc>
      </w:tr>
      <w:tr w:rsidR="004D1C1F">
        <w:trPr>
          <w:gridAfter w:val="1"/>
          <w:wAfter w:w="209" w:type="pct"/>
        </w:trPr>
        <w:tc>
          <w:tcPr>
            <w:tcW w:w="249" w:type="pct"/>
          </w:tcPr>
          <w:p w:rsidR="004D1C1F" w:rsidRDefault="000F13CC">
            <w:pPr>
              <w:rPr>
                <w:lang w:val="uk-UA"/>
              </w:rPr>
            </w:pPr>
            <w:r>
              <w:rPr>
                <w:lang w:val="uk-UA"/>
              </w:rPr>
              <w:t>4</w:t>
            </w:r>
          </w:p>
        </w:tc>
        <w:tc>
          <w:tcPr>
            <w:tcW w:w="1282" w:type="pct"/>
          </w:tcPr>
          <w:p w:rsidR="004D1C1F" w:rsidRDefault="000F13CC">
            <w:pPr>
              <w:rPr>
                <w:lang w:eastAsia="uk-UA"/>
              </w:rPr>
            </w:pPr>
            <w:r>
              <w:rPr>
                <w:lang w:eastAsia="uk-UA"/>
              </w:rPr>
              <w:t xml:space="preserve">Істотні умови, що обов’язково включаються </w:t>
            </w:r>
            <w:proofErr w:type="gramStart"/>
            <w:r>
              <w:rPr>
                <w:lang w:eastAsia="uk-UA"/>
              </w:rPr>
              <w:t>до</w:t>
            </w:r>
            <w:proofErr w:type="gramEnd"/>
            <w:r>
              <w:rPr>
                <w:lang w:eastAsia="uk-UA"/>
              </w:rPr>
              <w:t xml:space="preserve"> договору про закупівлю</w:t>
            </w:r>
          </w:p>
        </w:tc>
        <w:tc>
          <w:tcPr>
            <w:tcW w:w="3257" w:type="pct"/>
          </w:tcPr>
          <w:p w:rsidR="004D1C1F" w:rsidRDefault="000F13CC">
            <w:pPr>
              <w:spacing w:before="120"/>
              <w:ind w:firstLine="567"/>
              <w:jc w:val="both"/>
              <w:rPr>
                <w:color w:val="000000" w:themeColor="text1"/>
              </w:rPr>
            </w:pPr>
            <w:r>
              <w:rPr>
                <w:color w:val="000000" w:themeColor="text1"/>
              </w:rPr>
              <w:t xml:space="preserve">Відповідно до пункту 17 Особливостей, </w:t>
            </w:r>
            <w:r>
              <w:rPr>
                <w:color w:val="000000" w:themeColor="text1"/>
                <w:shd w:val="clear" w:color="auto" w:fill="FFFFFF"/>
              </w:rPr>
              <w:t>Догові</w:t>
            </w:r>
            <w:proofErr w:type="gramStart"/>
            <w:r>
              <w:rPr>
                <w:color w:val="000000" w:themeColor="text1"/>
                <w:shd w:val="clear" w:color="auto" w:fill="FFFFFF"/>
              </w:rPr>
              <w:t>р</w:t>
            </w:r>
            <w:proofErr w:type="gramEnd"/>
            <w:r>
              <w:rPr>
                <w:color w:val="000000" w:themeColor="text1"/>
                <w:shd w:val="clear" w:color="auto" w:fill="FFFFFF"/>
              </w:rPr>
              <w:t xml:space="preserve"> про закупівлю за результатами проведеної закупівлі згідно з</w:t>
            </w:r>
            <w:r>
              <w:rPr>
                <w:rStyle w:val="apple-converted-space"/>
                <w:color w:val="000000" w:themeColor="text1"/>
                <w:shd w:val="clear" w:color="auto" w:fill="FFFFFF"/>
              </w:rPr>
              <w:t> </w:t>
            </w:r>
            <w:r>
              <w:rPr>
                <w:color w:val="000000" w:themeColor="text1"/>
                <w:shd w:val="clear" w:color="auto" w:fill="FFFFFF"/>
              </w:rPr>
              <w:t>пунктами 10</w:t>
            </w:r>
            <w:r>
              <w:rPr>
                <w:rStyle w:val="apple-converted-space"/>
                <w:color w:val="000000" w:themeColor="text1"/>
                <w:shd w:val="clear" w:color="auto" w:fill="FFFFFF"/>
              </w:rPr>
              <w:t> </w:t>
            </w:r>
            <w:r>
              <w:rPr>
                <w:color w:val="000000" w:themeColor="text1"/>
                <w:shd w:val="clear" w:color="auto" w:fill="FFFFFF"/>
              </w:rPr>
              <w:t>і</w:t>
            </w:r>
            <w:r>
              <w:rPr>
                <w:rStyle w:val="apple-converted-space"/>
                <w:color w:val="000000" w:themeColor="text1"/>
                <w:shd w:val="clear" w:color="auto" w:fill="FFFFFF"/>
              </w:rPr>
              <w:t> </w:t>
            </w:r>
            <w:r>
              <w:rPr>
                <w:color w:val="000000" w:themeColor="text1"/>
                <w:shd w:val="clear" w:color="auto" w:fill="FFFFFF"/>
              </w:rPr>
              <w:t>13</w:t>
            </w:r>
            <w:r>
              <w:rPr>
                <w:rStyle w:val="apple-converted-space"/>
                <w:color w:val="000000" w:themeColor="text1"/>
                <w:shd w:val="clear" w:color="auto" w:fill="FFFFFF"/>
              </w:rPr>
              <w:t> </w:t>
            </w:r>
            <w:r>
              <w:rPr>
                <w:color w:val="000000" w:themeColor="text1"/>
                <w:shd w:val="clear" w:color="auto" w:fill="FFFFFF"/>
              </w:rPr>
              <w:t>цих особливостей укладається відповідно до</w:t>
            </w:r>
            <w:r>
              <w:rPr>
                <w:rStyle w:val="apple-converted-space"/>
                <w:color w:val="000000" w:themeColor="text1"/>
                <w:shd w:val="clear" w:color="auto" w:fill="FFFFFF"/>
              </w:rPr>
              <w:t> </w:t>
            </w:r>
            <w:r>
              <w:rPr>
                <w:color w:val="000000" w:themeColor="text1"/>
                <w:shd w:val="clear" w:color="auto" w:fill="FFFFFF"/>
              </w:rPr>
              <w:t>Цивільного</w:t>
            </w:r>
            <w:r>
              <w:rPr>
                <w:rStyle w:val="apple-converted-space"/>
                <w:color w:val="000000" w:themeColor="text1"/>
                <w:shd w:val="clear" w:color="auto" w:fill="FFFFFF"/>
              </w:rPr>
              <w:t> </w:t>
            </w:r>
            <w:r>
              <w:rPr>
                <w:color w:val="000000" w:themeColor="text1"/>
                <w:shd w:val="clear" w:color="auto" w:fill="FFFFFF"/>
              </w:rPr>
              <w:t>і</w:t>
            </w:r>
            <w:r>
              <w:rPr>
                <w:rStyle w:val="apple-converted-space"/>
                <w:color w:val="000000" w:themeColor="text1"/>
                <w:shd w:val="clear" w:color="auto" w:fill="FFFFFF"/>
              </w:rPr>
              <w:t> </w:t>
            </w:r>
            <w:r>
              <w:rPr>
                <w:color w:val="000000" w:themeColor="text1"/>
                <w:shd w:val="clear" w:color="auto" w:fill="FFFFFF"/>
              </w:rPr>
              <w:t>Господарського</w:t>
            </w:r>
            <w:r>
              <w:rPr>
                <w:rStyle w:val="apple-converted-space"/>
                <w:color w:val="000000" w:themeColor="text1"/>
                <w:shd w:val="clear" w:color="auto" w:fill="FFFFFF"/>
              </w:rPr>
              <w:t> </w:t>
            </w:r>
            <w:r>
              <w:rPr>
                <w:color w:val="000000" w:themeColor="text1"/>
                <w:shd w:val="clear" w:color="auto" w:fill="FFFFFF"/>
              </w:rPr>
              <w:t>кодексів України з урахуванням положень статті 41 Закону, крім частин</w:t>
            </w:r>
            <w:r>
              <w:rPr>
                <w:rStyle w:val="apple-converted-space"/>
                <w:color w:val="000000" w:themeColor="text1"/>
                <w:shd w:val="clear" w:color="auto" w:fill="FFFFFF"/>
              </w:rPr>
              <w:t> </w:t>
            </w:r>
            <w:r>
              <w:rPr>
                <w:color w:val="000000" w:themeColor="text1"/>
                <w:shd w:val="clear" w:color="auto" w:fill="FFFFFF"/>
              </w:rPr>
              <w:t>другої - п’ятої,</w:t>
            </w:r>
            <w:r>
              <w:rPr>
                <w:rStyle w:val="apple-converted-space"/>
                <w:color w:val="000000" w:themeColor="text1"/>
                <w:shd w:val="clear" w:color="auto" w:fill="FFFFFF"/>
              </w:rPr>
              <w:t> </w:t>
            </w:r>
            <w:r>
              <w:rPr>
                <w:color w:val="000000" w:themeColor="text1"/>
                <w:shd w:val="clear" w:color="auto" w:fill="FFFFFF"/>
              </w:rPr>
              <w:t>сьомої - дев’ятої</w:t>
            </w:r>
            <w:r>
              <w:rPr>
                <w:rStyle w:val="apple-converted-space"/>
                <w:color w:val="000000" w:themeColor="text1"/>
                <w:shd w:val="clear" w:color="auto" w:fill="FFFFFF"/>
              </w:rPr>
              <w:t> </w:t>
            </w:r>
            <w:r>
              <w:rPr>
                <w:color w:val="000000" w:themeColor="text1"/>
                <w:shd w:val="clear" w:color="auto" w:fill="FFFFFF"/>
              </w:rPr>
              <w:t xml:space="preserve">статті 41 Закону та </w:t>
            </w:r>
            <w:r>
              <w:rPr>
                <w:color w:val="000000" w:themeColor="text1"/>
                <w:shd w:val="clear" w:color="auto" w:fill="FFFFFF"/>
                <w:lang w:val="uk-UA"/>
              </w:rPr>
              <w:t>О</w:t>
            </w:r>
            <w:r>
              <w:rPr>
                <w:color w:val="000000" w:themeColor="text1"/>
                <w:shd w:val="clear" w:color="auto" w:fill="FFFFFF"/>
              </w:rPr>
              <w:t>собливостей.</w:t>
            </w:r>
          </w:p>
          <w:p w:rsidR="004D1C1F" w:rsidRDefault="000F13CC">
            <w:pPr>
              <w:spacing w:before="120"/>
              <w:ind w:firstLine="567"/>
              <w:jc w:val="both"/>
              <w:rPr>
                <w:color w:val="000000" w:themeColor="text1"/>
              </w:rPr>
            </w:pPr>
            <w:r>
              <w:rPr>
                <w:color w:val="000000" w:themeColor="text1"/>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w:t>
            </w:r>
            <w:proofErr w:type="gramStart"/>
            <w:r>
              <w:rPr>
                <w:color w:val="000000" w:themeColor="text1"/>
              </w:rPr>
              <w:t>кр</w:t>
            </w:r>
            <w:proofErr w:type="gramEnd"/>
            <w:r>
              <w:rPr>
                <w:color w:val="000000" w:themeColor="text1"/>
              </w:rPr>
              <w:t>ім випадків, передбачених Особливостями.</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lang w:val="uk-UA"/>
              </w:rPr>
              <w:t xml:space="preserve"> </w:t>
            </w:r>
            <w:r>
              <w:rPr>
                <w:color w:val="000000" w:themeColor="text1"/>
              </w:rPr>
              <w:t>Умови договору про закупівлю не повинні ві</w:t>
            </w:r>
            <w:proofErr w:type="gramStart"/>
            <w:r>
              <w:rPr>
                <w:color w:val="000000" w:themeColor="text1"/>
              </w:rPr>
              <w:t>др</w:t>
            </w:r>
            <w:proofErr w:type="gramEnd"/>
            <w:r>
              <w:rPr>
                <w:color w:val="000000" w:themeColor="text1"/>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4D1C1F" w:rsidRDefault="000F13CC">
            <w:pPr>
              <w:pStyle w:val="rvps2"/>
              <w:shd w:val="clear" w:color="auto" w:fill="FFFFFF"/>
              <w:spacing w:before="0" w:beforeAutospacing="0" w:after="150" w:afterAutospacing="0"/>
              <w:ind w:firstLine="450"/>
              <w:jc w:val="both"/>
              <w:rPr>
                <w:color w:val="000000" w:themeColor="text1"/>
              </w:rPr>
            </w:pPr>
            <w:bookmarkStart w:id="58" w:name="n506"/>
            <w:bookmarkEnd w:id="58"/>
            <w:r>
              <w:rPr>
                <w:color w:val="000000" w:themeColor="text1"/>
              </w:rPr>
              <w:t xml:space="preserve">визначення </w:t>
            </w:r>
            <w:proofErr w:type="gramStart"/>
            <w:r>
              <w:rPr>
                <w:color w:val="000000" w:themeColor="text1"/>
              </w:rPr>
              <w:t>грошового</w:t>
            </w:r>
            <w:proofErr w:type="gramEnd"/>
            <w:r>
              <w:rPr>
                <w:color w:val="000000" w:themeColor="text1"/>
              </w:rPr>
              <w:t xml:space="preserve"> еквівалента зобов’язання в іноземній валюті;</w:t>
            </w:r>
          </w:p>
          <w:p w:rsidR="004D1C1F" w:rsidRDefault="000F13CC">
            <w:pPr>
              <w:pStyle w:val="rvps2"/>
              <w:shd w:val="clear" w:color="auto" w:fill="FFFFFF"/>
              <w:spacing w:before="0" w:beforeAutospacing="0" w:after="150" w:afterAutospacing="0"/>
              <w:ind w:firstLine="450"/>
              <w:jc w:val="both"/>
              <w:rPr>
                <w:color w:val="000000" w:themeColor="text1"/>
              </w:rPr>
            </w:pPr>
            <w:bookmarkStart w:id="59" w:name="n507"/>
            <w:bookmarkEnd w:id="59"/>
            <w:r>
              <w:rPr>
                <w:color w:val="000000" w:themeColor="text1"/>
              </w:rPr>
              <w:t>перерахунку ціни в бік зменшення ціни тендерної пропозиції переможця без зменшення обсягів закупі</w:t>
            </w:r>
            <w:proofErr w:type="gramStart"/>
            <w:r>
              <w:rPr>
                <w:color w:val="000000" w:themeColor="text1"/>
              </w:rPr>
              <w:t>вл</w:t>
            </w:r>
            <w:proofErr w:type="gramEnd"/>
            <w:r>
              <w:rPr>
                <w:color w:val="000000" w:themeColor="text1"/>
              </w:rPr>
              <w:t>і;</w:t>
            </w:r>
          </w:p>
          <w:p w:rsidR="004D1C1F" w:rsidRDefault="000F13CC">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Pr>
                <w:color w:val="000000" w:themeColor="text1"/>
              </w:rPr>
              <w:t xml:space="preserve">перерахунку ціни та обсягів товарів </w:t>
            </w:r>
            <w:proofErr w:type="gramStart"/>
            <w:r>
              <w:rPr>
                <w:color w:val="000000" w:themeColor="text1"/>
              </w:rPr>
              <w:t>в</w:t>
            </w:r>
            <w:proofErr w:type="gramEnd"/>
            <w:r>
              <w:rPr>
                <w:color w:val="000000" w:themeColor="text1"/>
              </w:rPr>
              <w:t xml:space="preserve"> бік зменшення за умови необхідності приведення обсягів товарів до кратності упаковки.</w:t>
            </w:r>
          </w:p>
          <w:p w:rsidR="004D1C1F" w:rsidRDefault="000F13CC">
            <w:pPr>
              <w:spacing w:before="120"/>
              <w:ind w:firstLine="567"/>
              <w:jc w:val="both"/>
              <w:rPr>
                <w:color w:val="000000" w:themeColor="text1"/>
                <w:shd w:val="clear" w:color="auto" w:fill="FFFFFF"/>
                <w:lang w:val="uk-UA"/>
              </w:rPr>
            </w:pPr>
            <w:r>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0" w:themeColor="text1"/>
                <w:shd w:val="clear" w:color="auto" w:fill="FFFFFF"/>
                <w:lang w:val="uk-UA"/>
              </w:rPr>
              <w:t xml:space="preserve"> </w:t>
            </w:r>
          </w:p>
          <w:p w:rsidR="004D1C1F" w:rsidRDefault="000F13CC">
            <w:pPr>
              <w:pStyle w:val="rvps2"/>
              <w:shd w:val="clear" w:color="auto" w:fill="FFFFFF"/>
              <w:spacing w:before="0" w:beforeAutospacing="0" w:after="150" w:afterAutospacing="0"/>
              <w:ind w:firstLine="450"/>
              <w:jc w:val="both"/>
              <w:rPr>
                <w:color w:val="000000" w:themeColor="text1"/>
              </w:rPr>
            </w:pPr>
            <w:r>
              <w:rPr>
                <w:color w:val="000000" w:themeColor="text1"/>
              </w:rPr>
              <w:t>1) зменшення обсягів закупі</w:t>
            </w:r>
            <w:proofErr w:type="gramStart"/>
            <w:r>
              <w:rPr>
                <w:color w:val="000000" w:themeColor="text1"/>
              </w:rPr>
              <w:t>вл</w:t>
            </w:r>
            <w:proofErr w:type="gramEnd"/>
            <w:r>
              <w:rPr>
                <w:color w:val="000000" w:themeColor="text1"/>
              </w:rPr>
              <w:t xml:space="preserve">і, зокрема з урахуванням </w:t>
            </w:r>
            <w:r>
              <w:rPr>
                <w:color w:val="000000" w:themeColor="text1"/>
              </w:rPr>
              <w:lastRenderedPageBreak/>
              <w:t>фактичного обсягу видатків замовника;</w:t>
            </w:r>
          </w:p>
          <w:p w:rsidR="004D1C1F" w:rsidRDefault="000F13CC">
            <w:pPr>
              <w:pStyle w:val="rvps2"/>
              <w:shd w:val="clear" w:color="auto" w:fill="FFFFFF"/>
              <w:spacing w:before="0" w:beforeAutospacing="0" w:after="150" w:afterAutospacing="0"/>
              <w:ind w:firstLine="450"/>
              <w:jc w:val="both"/>
              <w:rPr>
                <w:color w:val="000000" w:themeColor="text1"/>
              </w:rPr>
            </w:pPr>
            <w:bookmarkStart w:id="61" w:name="n511"/>
            <w:bookmarkEnd w:id="61"/>
            <w:r>
              <w:rPr>
                <w:color w:val="000000" w:themeColor="text1"/>
              </w:rPr>
              <w:t xml:space="preserve">2) погодження зміни </w:t>
            </w:r>
            <w:proofErr w:type="gramStart"/>
            <w:r>
              <w:rPr>
                <w:color w:val="000000" w:themeColor="text1"/>
              </w:rPr>
              <w:t>ц</w:t>
            </w:r>
            <w:proofErr w:type="gramEnd"/>
            <w:r>
              <w:rPr>
                <w:color w:val="000000" w:themeColor="text1"/>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themeColor="text1"/>
              </w:rPr>
              <w:t>п</w:t>
            </w:r>
            <w:proofErr w:type="gramEnd"/>
            <w:r>
              <w:rPr>
                <w:color w:val="000000" w:themeColor="text1"/>
              </w:rPr>
              <w:t xml:space="preserve">ідтвердження такого коливання та не повинна призвести до збільшення суми, визначеної в договорі </w:t>
            </w:r>
            <w:proofErr w:type="gramStart"/>
            <w:r>
              <w:rPr>
                <w:color w:val="000000" w:themeColor="text1"/>
              </w:rPr>
              <w:t>про</w:t>
            </w:r>
            <w:proofErr w:type="gramEnd"/>
            <w:r>
              <w:rPr>
                <w:color w:val="000000" w:themeColor="text1"/>
              </w:rPr>
              <w:t xml:space="preserve"> закупівлю на момент його укладення;</w:t>
            </w:r>
          </w:p>
          <w:p w:rsidR="004D1C1F" w:rsidRDefault="000F13CC">
            <w:pPr>
              <w:pStyle w:val="rvps2"/>
              <w:shd w:val="clear" w:color="auto" w:fill="FFFFFF"/>
              <w:spacing w:before="0" w:beforeAutospacing="0" w:after="150" w:afterAutospacing="0"/>
              <w:ind w:firstLine="450"/>
              <w:jc w:val="both"/>
              <w:rPr>
                <w:color w:val="000000" w:themeColor="text1"/>
              </w:rPr>
            </w:pPr>
            <w:bookmarkStart w:id="62" w:name="n512"/>
            <w:bookmarkEnd w:id="62"/>
            <w:r>
              <w:rPr>
                <w:color w:val="000000" w:themeColor="text1"/>
              </w:rPr>
              <w:t>3) покращення якості предмета закупі</w:t>
            </w:r>
            <w:proofErr w:type="gramStart"/>
            <w:r>
              <w:rPr>
                <w:color w:val="000000" w:themeColor="text1"/>
              </w:rPr>
              <w:t>вл</w:t>
            </w:r>
            <w:proofErr w:type="gramEnd"/>
            <w:r>
              <w:rPr>
                <w:color w:val="000000" w:themeColor="text1"/>
              </w:rPr>
              <w:t>і за умови, що таке покращення не призведе до збільшення суми, визначеної в договорі про закупівлю;</w:t>
            </w:r>
          </w:p>
          <w:p w:rsidR="004D1C1F" w:rsidRDefault="000F13CC">
            <w:pPr>
              <w:pStyle w:val="rvps2"/>
              <w:shd w:val="clear" w:color="auto" w:fill="FFFFFF"/>
              <w:spacing w:before="0" w:beforeAutospacing="0" w:after="150" w:afterAutospacing="0"/>
              <w:ind w:firstLine="450"/>
              <w:jc w:val="both"/>
              <w:rPr>
                <w:color w:val="000000" w:themeColor="text1"/>
              </w:rPr>
            </w:pPr>
            <w:bookmarkStart w:id="63" w:name="n513"/>
            <w:bookmarkEnd w:id="63"/>
            <w:r>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000000" w:themeColor="text1"/>
              </w:rPr>
              <w:t>п</w:t>
            </w:r>
            <w:proofErr w:type="gramEnd"/>
            <w:r>
              <w:rPr>
                <w:color w:val="000000" w:themeColor="text1"/>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000000" w:themeColor="text1"/>
              </w:rPr>
              <w:t>про</w:t>
            </w:r>
            <w:proofErr w:type="gramEnd"/>
            <w:r>
              <w:rPr>
                <w:color w:val="000000" w:themeColor="text1"/>
              </w:rPr>
              <w:t xml:space="preserve"> закупівлю;</w:t>
            </w:r>
          </w:p>
          <w:p w:rsidR="004D1C1F" w:rsidRDefault="000F13CC">
            <w:pPr>
              <w:pStyle w:val="rvps2"/>
              <w:shd w:val="clear" w:color="auto" w:fill="FFFFFF"/>
              <w:spacing w:before="0" w:beforeAutospacing="0" w:after="150" w:afterAutospacing="0"/>
              <w:ind w:firstLine="450"/>
              <w:jc w:val="both"/>
              <w:rPr>
                <w:color w:val="000000" w:themeColor="text1"/>
              </w:rPr>
            </w:pPr>
            <w:bookmarkStart w:id="64" w:name="n514"/>
            <w:bookmarkEnd w:id="64"/>
            <w:r>
              <w:rPr>
                <w:color w:val="000000" w:themeColor="text1"/>
              </w:rPr>
              <w:t xml:space="preserve">5) погодження зміни </w:t>
            </w:r>
            <w:proofErr w:type="gramStart"/>
            <w:r>
              <w:rPr>
                <w:color w:val="000000" w:themeColor="text1"/>
              </w:rPr>
              <w:t>ц</w:t>
            </w:r>
            <w:proofErr w:type="gramEnd"/>
            <w:r>
              <w:rPr>
                <w:color w:val="000000" w:themeColor="text1"/>
              </w:rPr>
              <w:t>іни в договорі про закупівлю в бік зменшення (без зміни кількості (обсягу) та якості товарів, робіт і послуг);</w:t>
            </w:r>
          </w:p>
          <w:p w:rsidR="004D1C1F" w:rsidRDefault="000F13CC">
            <w:pPr>
              <w:pStyle w:val="rvps2"/>
              <w:shd w:val="clear" w:color="auto" w:fill="FFFFFF"/>
              <w:spacing w:before="0" w:beforeAutospacing="0" w:after="150" w:afterAutospacing="0"/>
              <w:ind w:firstLine="450"/>
              <w:jc w:val="both"/>
              <w:rPr>
                <w:color w:val="000000" w:themeColor="text1"/>
              </w:rPr>
            </w:pPr>
            <w:bookmarkStart w:id="65" w:name="n515"/>
            <w:bookmarkEnd w:id="65"/>
            <w:r>
              <w:rPr>
                <w:color w:val="000000" w:themeColor="text1"/>
              </w:rPr>
              <w:t xml:space="preserve">6) зміни ціни в договорі про закупівлю у зв’язку з зміною ставок податків і зборів та/або зміною умов щодо надання </w:t>
            </w:r>
            <w:proofErr w:type="gramStart"/>
            <w:r>
              <w:rPr>
                <w:color w:val="000000" w:themeColor="text1"/>
              </w:rPr>
              <w:t>п</w:t>
            </w:r>
            <w:proofErr w:type="gramEnd"/>
            <w:r>
              <w:rPr>
                <w:color w:val="000000" w:themeColor="text1"/>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D1C1F" w:rsidRDefault="000F13CC">
            <w:pPr>
              <w:pStyle w:val="rvps2"/>
              <w:shd w:val="clear" w:color="auto" w:fill="FFFFFF"/>
              <w:spacing w:before="0" w:beforeAutospacing="0" w:after="150" w:afterAutospacing="0"/>
              <w:ind w:firstLine="450"/>
              <w:jc w:val="both"/>
              <w:rPr>
                <w:color w:val="000000" w:themeColor="text1"/>
              </w:rPr>
            </w:pPr>
            <w:bookmarkStart w:id="66" w:name="n516"/>
            <w:bookmarkEnd w:id="66"/>
            <w:proofErr w:type="gramStart"/>
            <w:r>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000000" w:themeColor="text1"/>
              </w:rPr>
              <w:t xml:space="preserve">і </w:t>
            </w:r>
            <w:proofErr w:type="gramStart"/>
            <w:r>
              <w:rPr>
                <w:color w:val="000000" w:themeColor="text1"/>
              </w:rPr>
              <w:t>про</w:t>
            </w:r>
            <w:proofErr w:type="gramEnd"/>
            <w:r>
              <w:rPr>
                <w:color w:val="000000" w:themeColor="text1"/>
              </w:rPr>
              <w:t xml:space="preserve"> закупівлю порядку зміни ціни;</w:t>
            </w:r>
          </w:p>
          <w:p w:rsidR="004D1C1F" w:rsidRDefault="000F13CC">
            <w:pPr>
              <w:pStyle w:val="rvps2"/>
              <w:shd w:val="clear" w:color="auto" w:fill="FFFFFF"/>
              <w:spacing w:before="0" w:beforeAutospacing="0" w:after="150" w:afterAutospacing="0"/>
              <w:ind w:firstLine="450"/>
              <w:jc w:val="both"/>
              <w:rPr>
                <w:color w:val="000000" w:themeColor="text1"/>
              </w:rPr>
            </w:pPr>
            <w:bookmarkStart w:id="67" w:name="n517"/>
            <w:bookmarkEnd w:id="67"/>
            <w:r>
              <w:rPr>
                <w:color w:val="000000" w:themeColor="text1"/>
              </w:rPr>
              <w:t>8) зміни умов у зв’язку із застосуванням положень</w:t>
            </w:r>
            <w:r>
              <w:rPr>
                <w:rStyle w:val="apple-converted-space"/>
                <w:color w:val="000000" w:themeColor="text1"/>
              </w:rPr>
              <w:t> </w:t>
            </w:r>
            <w:r>
              <w:rPr>
                <w:color w:val="000000" w:themeColor="text1"/>
              </w:rPr>
              <w:t>частини шостої</w:t>
            </w:r>
            <w:r>
              <w:rPr>
                <w:rStyle w:val="apple-converted-space"/>
                <w:color w:val="000000" w:themeColor="text1"/>
              </w:rPr>
              <w:t> </w:t>
            </w:r>
            <w:r>
              <w:rPr>
                <w:color w:val="000000" w:themeColor="text1"/>
              </w:rPr>
              <w:t>статті 41 Закону.</w:t>
            </w:r>
          </w:p>
          <w:p w:rsidR="004D1C1F" w:rsidRDefault="000F13CC">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2"/>
            <w:bookmarkStart w:id="70" w:name="n80"/>
            <w:bookmarkEnd w:id="68"/>
            <w:bookmarkEnd w:id="69"/>
            <w:bookmarkEnd w:id="70"/>
            <w:r>
              <w:rPr>
                <w:color w:val="000000" w:themeColor="text1"/>
                <w:shd w:val="clear" w:color="auto"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color w:val="000000" w:themeColor="text1"/>
                <w:shd w:val="clear" w:color="auto" w:fill="FFFFFF"/>
              </w:rPr>
              <w:t>до</w:t>
            </w:r>
            <w:proofErr w:type="gramEnd"/>
            <w:r>
              <w:rPr>
                <w:color w:val="000000" w:themeColor="text1"/>
                <w:shd w:val="clear" w:color="auto" w:fill="FFFFFF"/>
              </w:rPr>
              <w:t xml:space="preserve"> договору про закупівлю відповідно до вимог</w:t>
            </w:r>
            <w:r>
              <w:rPr>
                <w:rStyle w:val="apple-converted-space"/>
                <w:color w:val="000000" w:themeColor="text1"/>
                <w:shd w:val="clear" w:color="auto" w:fill="FFFFFF"/>
              </w:rPr>
              <w:t> </w:t>
            </w:r>
            <w:r>
              <w:rPr>
                <w:color w:val="000000" w:themeColor="text1"/>
                <w:shd w:val="clear" w:color="auto" w:fill="FFFFFF"/>
              </w:rPr>
              <w:t>Закону</w:t>
            </w:r>
            <w:r>
              <w:rPr>
                <w:rStyle w:val="apple-converted-space"/>
                <w:color w:val="000000" w:themeColor="text1"/>
                <w:shd w:val="clear" w:color="auto" w:fill="FFFFFF"/>
              </w:rPr>
              <w:t> </w:t>
            </w:r>
            <w:r>
              <w:rPr>
                <w:color w:val="000000" w:themeColor="text1"/>
                <w:shd w:val="clear" w:color="auto" w:fill="FFFFFF"/>
              </w:rPr>
              <w:t>з урахуванням цих особливостей.</w:t>
            </w:r>
          </w:p>
          <w:p w:rsidR="004D1C1F" w:rsidRDefault="000F13CC">
            <w:pPr>
              <w:pStyle w:val="rvps2"/>
              <w:shd w:val="clear" w:color="auto" w:fill="FFFFFF"/>
              <w:spacing w:before="0" w:beforeAutospacing="0" w:after="150" w:afterAutospacing="0"/>
              <w:ind w:firstLine="450"/>
              <w:jc w:val="both"/>
              <w:rPr>
                <w:color w:val="000000" w:themeColor="text1"/>
                <w:lang w:val="uk-UA"/>
              </w:rPr>
            </w:pPr>
            <w:r>
              <w:rPr>
                <w:color w:val="000000" w:themeColor="text1"/>
                <w:shd w:val="clear" w:color="auto" w:fill="FFFFFF"/>
                <w:lang w:val="uk-UA"/>
              </w:rPr>
              <w:t xml:space="preserve">   </w:t>
            </w:r>
            <w:r>
              <w:rPr>
                <w:rStyle w:val="rvts0"/>
                <w:rFonts w:eastAsia="Courier New"/>
                <w:color w:val="000000" w:themeColor="text1"/>
              </w:rPr>
              <w:t xml:space="preserve"> При укладені договору про закупівлю Сторони заповнюють вільні поля в проекті договору </w:t>
            </w:r>
            <w:proofErr w:type="gramStart"/>
            <w:r>
              <w:rPr>
                <w:rStyle w:val="rvts0"/>
                <w:rFonts w:eastAsia="Courier New"/>
                <w:color w:val="000000" w:themeColor="text1"/>
              </w:rPr>
              <w:t>у</w:t>
            </w:r>
            <w:proofErr w:type="gramEnd"/>
            <w:r>
              <w:rPr>
                <w:rStyle w:val="rvts0"/>
                <w:rFonts w:eastAsia="Courier New"/>
                <w:color w:val="000000" w:themeColor="text1"/>
              </w:rPr>
              <w:t xml:space="preserve"> відповідності до тендерної документації та тендерної пропозиції переможця </w:t>
            </w:r>
            <w:r>
              <w:rPr>
                <w:rStyle w:val="rvts0"/>
                <w:rFonts w:eastAsia="Courier New"/>
                <w:color w:val="000000" w:themeColor="text1"/>
              </w:rPr>
              <w:lastRenderedPageBreak/>
              <w:t>процедури закупівлі</w:t>
            </w:r>
            <w:r>
              <w:rPr>
                <w:rStyle w:val="rvts0"/>
                <w:rFonts w:eastAsia="Courier New"/>
                <w:color w:val="000000" w:themeColor="text1"/>
                <w:lang w:val="uk-UA"/>
              </w:rPr>
              <w:t>.</w:t>
            </w:r>
          </w:p>
        </w:tc>
      </w:tr>
      <w:tr w:rsidR="004D1C1F">
        <w:trPr>
          <w:gridAfter w:val="1"/>
          <w:wAfter w:w="209" w:type="pct"/>
        </w:trPr>
        <w:tc>
          <w:tcPr>
            <w:tcW w:w="249" w:type="pct"/>
          </w:tcPr>
          <w:p w:rsidR="004D1C1F" w:rsidRDefault="000F13CC">
            <w:pPr>
              <w:rPr>
                <w:lang w:val="uk-UA"/>
              </w:rPr>
            </w:pPr>
            <w:r>
              <w:rPr>
                <w:lang w:val="uk-UA"/>
              </w:rPr>
              <w:lastRenderedPageBreak/>
              <w:t>5</w:t>
            </w:r>
          </w:p>
        </w:tc>
        <w:tc>
          <w:tcPr>
            <w:tcW w:w="1282" w:type="pct"/>
          </w:tcPr>
          <w:p w:rsidR="004D1C1F" w:rsidRDefault="000F13CC">
            <w:pPr>
              <w:rPr>
                <w:lang w:eastAsia="uk-UA"/>
              </w:rPr>
            </w:pPr>
            <w:r>
              <w:rPr>
                <w:lang w:eastAsia="uk-UA"/>
              </w:rPr>
              <w:t xml:space="preserve">Дії замовника при відмові переможця торгів </w:t>
            </w:r>
            <w:proofErr w:type="gramStart"/>
            <w:r>
              <w:rPr>
                <w:lang w:eastAsia="uk-UA"/>
              </w:rPr>
              <w:t>п</w:t>
            </w:r>
            <w:proofErr w:type="gramEnd"/>
            <w:r>
              <w:rPr>
                <w:lang w:eastAsia="uk-UA"/>
              </w:rPr>
              <w:t>ідписати договір про закупівлю</w:t>
            </w:r>
          </w:p>
        </w:tc>
        <w:tc>
          <w:tcPr>
            <w:tcW w:w="3257" w:type="pct"/>
          </w:tcPr>
          <w:p w:rsidR="004D1C1F" w:rsidRDefault="000F13CC">
            <w:pPr>
              <w:jc w:val="both"/>
              <w:rPr>
                <w:lang w:val="uk-UA"/>
              </w:rPr>
            </w:pPr>
            <w:r>
              <w:t>У разі відмови переможця процедури закупі</w:t>
            </w:r>
            <w:proofErr w:type="gramStart"/>
            <w:r>
              <w:t>вл</w:t>
            </w:r>
            <w:proofErr w:type="gramEnd"/>
            <w: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w:t>
            </w:r>
            <w:proofErr w:type="gramStart"/>
            <w:r>
              <w:t>р</w:t>
            </w:r>
            <w:proofErr w:type="gramEnd"/>
            <w:r>
              <w:t>ішення про намір укласти договір про закупівлю у порядку та на умовах, визначених статтею 33 Закону.</w:t>
            </w:r>
          </w:p>
        </w:tc>
      </w:tr>
      <w:tr w:rsidR="004D1C1F">
        <w:trPr>
          <w:gridAfter w:val="1"/>
          <w:wAfter w:w="209" w:type="pct"/>
        </w:trPr>
        <w:tc>
          <w:tcPr>
            <w:tcW w:w="249" w:type="pct"/>
          </w:tcPr>
          <w:p w:rsidR="004D1C1F" w:rsidRDefault="000F13CC">
            <w:pPr>
              <w:rPr>
                <w:lang w:val="uk-UA"/>
              </w:rPr>
            </w:pPr>
            <w:r>
              <w:rPr>
                <w:lang w:val="uk-UA"/>
              </w:rPr>
              <w:t>6</w:t>
            </w:r>
          </w:p>
        </w:tc>
        <w:tc>
          <w:tcPr>
            <w:tcW w:w="1282" w:type="pct"/>
          </w:tcPr>
          <w:p w:rsidR="004D1C1F" w:rsidRDefault="000F13CC">
            <w:pPr>
              <w:rPr>
                <w:lang w:eastAsia="uk-UA"/>
              </w:rPr>
            </w:pPr>
            <w:r>
              <w:rPr>
                <w:lang w:eastAsia="uk-UA"/>
              </w:rPr>
              <w:t xml:space="preserve">Забезпечення виконання договору </w:t>
            </w:r>
            <w:proofErr w:type="gramStart"/>
            <w:r>
              <w:rPr>
                <w:lang w:eastAsia="uk-UA"/>
              </w:rPr>
              <w:t>про</w:t>
            </w:r>
            <w:proofErr w:type="gramEnd"/>
            <w:r>
              <w:rPr>
                <w:lang w:eastAsia="uk-UA"/>
              </w:rPr>
              <w:t xml:space="preserve"> закупівлю</w:t>
            </w:r>
          </w:p>
        </w:tc>
        <w:tc>
          <w:tcPr>
            <w:tcW w:w="3257" w:type="pct"/>
          </w:tcPr>
          <w:p w:rsidR="004D1C1F" w:rsidRDefault="000F13CC">
            <w:pPr>
              <w:ind w:firstLine="592"/>
              <w:jc w:val="both"/>
              <w:rPr>
                <w:lang w:val="uk-UA"/>
              </w:rPr>
            </w:pPr>
            <w:r>
              <w:t>Замовник має право вимагати від переможця процедури закупі</w:t>
            </w:r>
            <w:proofErr w:type="gramStart"/>
            <w:r>
              <w:t>вл</w:t>
            </w:r>
            <w:proofErr w:type="gramEnd"/>
            <w:r>
              <w:t>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w:t>
            </w:r>
            <w:r>
              <w:rPr>
                <w:lang w:val="uk-UA"/>
              </w:rPr>
              <w:t>.</w:t>
            </w:r>
          </w:p>
          <w:p w:rsidR="004D1C1F" w:rsidRDefault="000F13CC">
            <w:pPr>
              <w:ind w:firstLine="592"/>
              <w:jc w:val="both"/>
              <w:rPr>
                <w:color w:val="000000"/>
              </w:rPr>
            </w:pPr>
            <w:r>
              <w:t xml:space="preserve">На </w:t>
            </w:r>
            <w:proofErr w:type="gramStart"/>
            <w:r>
              <w:t>п</w:t>
            </w:r>
            <w:proofErr w:type="gramEnd"/>
            <w:r>
              <w:t>ідставі положень статті 2</w:t>
            </w:r>
            <w:r>
              <w:rPr>
                <w:lang w:val="uk-UA"/>
              </w:rPr>
              <w:t>7</w:t>
            </w:r>
            <w:r>
              <w:t xml:space="preserve"> Закону Учасник-переможець не пізніше дати укладання договору про закупівлю повинен внести забезпечення виконання договору про закупівлю.</w:t>
            </w:r>
          </w:p>
          <w:p w:rsidR="004D1C1F" w:rsidRDefault="004D1C1F">
            <w:pPr>
              <w:jc w:val="both"/>
              <w:rPr>
                <w:lang w:val="uk-UA"/>
              </w:rPr>
            </w:pPr>
          </w:p>
        </w:tc>
      </w:tr>
    </w:tbl>
    <w:p w:rsidR="004D1C1F" w:rsidRDefault="004D1C1F">
      <w:pPr>
        <w:outlineLvl w:val="0"/>
        <w:rPr>
          <w:b/>
          <w:bCs/>
          <w:color w:val="000000" w:themeColor="text1"/>
          <w:lang w:val="uk-UA"/>
        </w:rPr>
      </w:pPr>
    </w:p>
    <w:p w:rsidR="004D1C1F" w:rsidRDefault="004D1C1F">
      <w:pPr>
        <w:jc w:val="right"/>
        <w:outlineLvl w:val="0"/>
        <w:rPr>
          <w:b/>
          <w:bCs/>
          <w:color w:val="000000" w:themeColor="text1"/>
          <w:lang w:val="uk-UA"/>
        </w:rPr>
      </w:pPr>
    </w:p>
    <w:p w:rsidR="004D1C1F" w:rsidRDefault="004D1C1F">
      <w:pPr>
        <w:jc w:val="right"/>
        <w:outlineLvl w:val="0"/>
        <w:rPr>
          <w:b/>
          <w:bCs/>
          <w:color w:val="000000" w:themeColor="text1"/>
          <w:lang w:val="uk-UA"/>
        </w:rPr>
      </w:pPr>
    </w:p>
    <w:p w:rsidR="004D1C1F" w:rsidRDefault="004D1C1F">
      <w:pPr>
        <w:jc w:val="right"/>
        <w:outlineLvl w:val="0"/>
        <w:rPr>
          <w:b/>
          <w:bCs/>
          <w:color w:val="000000" w:themeColor="text1"/>
          <w:lang w:val="uk-UA"/>
        </w:rPr>
      </w:pPr>
    </w:p>
    <w:p w:rsidR="004D1C1F" w:rsidRDefault="004D1C1F">
      <w:pPr>
        <w:jc w:val="right"/>
        <w:outlineLvl w:val="0"/>
        <w:rPr>
          <w:b/>
          <w:bCs/>
          <w:color w:val="000000" w:themeColor="text1"/>
          <w:lang w:val="uk-UA"/>
        </w:rPr>
      </w:pPr>
    </w:p>
    <w:p w:rsidR="004D1C1F" w:rsidRDefault="004D1C1F">
      <w:pPr>
        <w:jc w:val="right"/>
        <w:outlineLvl w:val="0"/>
        <w:rPr>
          <w:b/>
          <w:bCs/>
          <w:color w:val="000000" w:themeColor="text1"/>
          <w:lang w:val="uk-UA"/>
        </w:rPr>
      </w:pPr>
    </w:p>
    <w:p w:rsidR="004D1C1F" w:rsidRDefault="004D1C1F">
      <w:pPr>
        <w:jc w:val="right"/>
        <w:outlineLvl w:val="0"/>
        <w:rPr>
          <w:b/>
          <w:bCs/>
          <w:color w:val="000000" w:themeColor="text1"/>
          <w:lang w:val="uk-UA"/>
        </w:rPr>
      </w:pPr>
    </w:p>
    <w:p w:rsidR="004D1C1F" w:rsidRDefault="004D1C1F">
      <w:pPr>
        <w:jc w:val="right"/>
        <w:outlineLvl w:val="0"/>
        <w:rPr>
          <w:b/>
          <w:bCs/>
          <w:color w:val="000000" w:themeColor="text1"/>
          <w:lang w:val="uk-UA"/>
        </w:rPr>
      </w:pPr>
    </w:p>
    <w:p w:rsidR="004D1C1F" w:rsidRDefault="004D1C1F">
      <w:pPr>
        <w:jc w:val="right"/>
        <w:outlineLvl w:val="0"/>
        <w:rPr>
          <w:b/>
          <w:bCs/>
          <w:color w:val="000000" w:themeColor="text1"/>
          <w:lang w:val="uk-UA"/>
        </w:rPr>
      </w:pPr>
    </w:p>
    <w:p w:rsidR="004D1C1F" w:rsidRDefault="004D1C1F">
      <w:pPr>
        <w:jc w:val="right"/>
        <w:outlineLvl w:val="0"/>
        <w:rPr>
          <w:b/>
          <w:bCs/>
          <w:color w:val="000000" w:themeColor="text1"/>
          <w:lang w:val="uk-UA"/>
        </w:rPr>
      </w:pPr>
    </w:p>
    <w:p w:rsidR="00F04E46" w:rsidRDefault="00F04E46">
      <w:pPr>
        <w:jc w:val="right"/>
        <w:outlineLvl w:val="0"/>
        <w:rPr>
          <w:b/>
          <w:bCs/>
          <w:color w:val="000000" w:themeColor="text1"/>
          <w:lang w:val="uk-UA"/>
        </w:rPr>
      </w:pPr>
    </w:p>
    <w:p w:rsidR="00F04E46" w:rsidRDefault="00F04E46">
      <w:pPr>
        <w:jc w:val="right"/>
        <w:outlineLvl w:val="0"/>
        <w:rPr>
          <w:b/>
          <w:bCs/>
          <w:color w:val="000000" w:themeColor="text1"/>
          <w:lang w:val="uk-UA"/>
        </w:rPr>
      </w:pPr>
    </w:p>
    <w:p w:rsidR="00F04E46" w:rsidRDefault="00F04E46">
      <w:pPr>
        <w:jc w:val="right"/>
        <w:outlineLvl w:val="0"/>
        <w:rPr>
          <w:b/>
          <w:bCs/>
          <w:color w:val="000000" w:themeColor="text1"/>
          <w:lang w:val="uk-UA"/>
        </w:rPr>
      </w:pPr>
    </w:p>
    <w:p w:rsidR="00F04E46" w:rsidRDefault="00F04E46">
      <w:pPr>
        <w:jc w:val="right"/>
        <w:outlineLvl w:val="0"/>
        <w:rPr>
          <w:b/>
          <w:bCs/>
          <w:color w:val="000000" w:themeColor="text1"/>
          <w:lang w:val="uk-UA"/>
        </w:rPr>
      </w:pPr>
    </w:p>
    <w:p w:rsidR="00F04E46" w:rsidRDefault="00F04E46">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B53FD9" w:rsidRDefault="00B53FD9">
      <w:pPr>
        <w:jc w:val="right"/>
        <w:outlineLvl w:val="0"/>
        <w:rPr>
          <w:b/>
          <w:bCs/>
          <w:color w:val="000000" w:themeColor="text1"/>
          <w:lang w:val="uk-UA"/>
        </w:rPr>
      </w:pPr>
    </w:p>
    <w:p w:rsidR="004D1C1F" w:rsidRPr="00B65FE7" w:rsidRDefault="004D1C1F" w:rsidP="001A0F85">
      <w:pPr>
        <w:outlineLvl w:val="0"/>
        <w:rPr>
          <w:b/>
          <w:bCs/>
          <w:color w:val="000000" w:themeColor="text1"/>
        </w:rPr>
      </w:pPr>
    </w:p>
    <w:p w:rsidR="004D1C1F" w:rsidRDefault="004D1C1F">
      <w:pPr>
        <w:jc w:val="both"/>
        <w:outlineLvl w:val="0"/>
        <w:rPr>
          <w:b/>
          <w:bCs/>
          <w:color w:val="000000" w:themeColor="text1"/>
          <w:lang w:val="uk-UA"/>
        </w:rPr>
      </w:pPr>
    </w:p>
    <w:p w:rsidR="004D1C1F" w:rsidRDefault="000F13CC">
      <w:pPr>
        <w:jc w:val="right"/>
        <w:outlineLvl w:val="0"/>
        <w:rPr>
          <w:b/>
          <w:bCs/>
          <w:lang w:val="uk-UA"/>
        </w:rPr>
      </w:pPr>
      <w:r>
        <w:rPr>
          <w:b/>
          <w:bCs/>
        </w:rPr>
        <w:lastRenderedPageBreak/>
        <w:t>Додаток</w:t>
      </w:r>
      <w:proofErr w:type="gramStart"/>
      <w:r>
        <w:rPr>
          <w:b/>
          <w:bCs/>
          <w:lang w:val="uk-UA"/>
        </w:rPr>
        <w:t>1</w:t>
      </w:r>
      <w:proofErr w:type="gramEnd"/>
    </w:p>
    <w:p w:rsidR="004D1C1F" w:rsidRPr="00B65FE7" w:rsidRDefault="000F13CC" w:rsidP="001A0F85">
      <w:pPr>
        <w:jc w:val="right"/>
        <w:rPr>
          <w:b/>
        </w:rPr>
      </w:pPr>
      <w:r>
        <w:rPr>
          <w:b/>
        </w:rPr>
        <w:t>до тендерної</w:t>
      </w:r>
      <w:r>
        <w:rPr>
          <w:b/>
          <w:lang w:val="uk-UA"/>
        </w:rPr>
        <w:t xml:space="preserve"> </w:t>
      </w:r>
      <w:r>
        <w:rPr>
          <w:b/>
        </w:rPr>
        <w:t>документації</w:t>
      </w:r>
    </w:p>
    <w:p w:rsidR="004D1C1F" w:rsidRDefault="000F13CC">
      <w:pPr>
        <w:outlineLvl w:val="0"/>
        <w:rPr>
          <w:iCs/>
          <w:lang w:val="uk-UA"/>
        </w:rPr>
      </w:pPr>
      <w:r>
        <w:rPr>
          <w:iCs/>
          <w:lang w:val="uk-UA"/>
        </w:rPr>
        <w:t>Тендерна форма «Пропозиція»</w:t>
      </w:r>
    </w:p>
    <w:p w:rsidR="004D1C1F" w:rsidRDefault="000F13CC">
      <w:pPr>
        <w:outlineLvl w:val="0"/>
        <w:rPr>
          <w:iCs/>
          <w:lang w:val="uk-UA"/>
        </w:rPr>
      </w:pPr>
      <w:r>
        <w:rPr>
          <w:iCs/>
          <w:lang w:val="uk-UA"/>
        </w:rPr>
        <w:t xml:space="preserve"> подається у вигляді наведеному нижче. </w:t>
      </w:r>
    </w:p>
    <w:p w:rsidR="004D1C1F" w:rsidRPr="001A0F85" w:rsidRDefault="000F13CC">
      <w:pPr>
        <w:outlineLvl w:val="0"/>
        <w:rPr>
          <w:b/>
          <w:lang w:val="uk-UA"/>
        </w:rPr>
      </w:pPr>
      <w:r>
        <w:rPr>
          <w:iCs/>
          <w:lang w:val="uk-UA"/>
        </w:rPr>
        <w:t>Учасник не повинен відступати від даної форми.</w:t>
      </w:r>
    </w:p>
    <w:p w:rsidR="004D1C1F" w:rsidRDefault="000F13CC">
      <w:pPr>
        <w:jc w:val="center"/>
        <w:outlineLvl w:val="0"/>
        <w:rPr>
          <w:b/>
          <w:iCs/>
          <w:lang w:val="uk-UA"/>
        </w:rPr>
      </w:pPr>
      <w:r>
        <w:rPr>
          <w:b/>
          <w:iCs/>
          <w:lang w:val="uk-UA"/>
        </w:rPr>
        <w:t>Тендерна форма «Пропозиція»</w:t>
      </w:r>
    </w:p>
    <w:p w:rsidR="004D1C1F" w:rsidRDefault="000F13CC">
      <w:pPr>
        <w:ind w:firstLine="720"/>
        <w:jc w:val="center"/>
        <w:outlineLvl w:val="0"/>
        <w:rPr>
          <w:lang w:val="uk-UA"/>
        </w:rPr>
      </w:pPr>
      <w:r>
        <w:rPr>
          <w:lang w:val="uk-UA"/>
        </w:rPr>
        <w:t>(форма, яка подається Учасником на фірмовому бланку)</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722"/>
      </w:tblGrid>
      <w:tr w:rsidR="004D1C1F">
        <w:trPr>
          <w:trHeight w:val="465"/>
        </w:trPr>
        <w:tc>
          <w:tcPr>
            <w:tcW w:w="9521" w:type="dxa"/>
            <w:gridSpan w:val="2"/>
            <w:shd w:val="clear" w:color="auto" w:fill="auto"/>
            <w:vAlign w:val="center"/>
          </w:tcPr>
          <w:p w:rsidR="004D1C1F" w:rsidRDefault="000F13CC">
            <w:pPr>
              <w:jc w:val="center"/>
              <w:rPr>
                <w:b/>
                <w:lang w:val="uk-UA"/>
              </w:rPr>
            </w:pPr>
            <w:r>
              <w:rPr>
                <w:b/>
                <w:lang w:val="uk-UA"/>
              </w:rPr>
              <w:t>Відомості про учасника</w:t>
            </w:r>
          </w:p>
        </w:tc>
      </w:tr>
      <w:tr w:rsidR="004D1C1F">
        <w:trPr>
          <w:trHeight w:val="340"/>
        </w:trPr>
        <w:tc>
          <w:tcPr>
            <w:tcW w:w="6799" w:type="dxa"/>
            <w:shd w:val="clear" w:color="auto" w:fill="auto"/>
            <w:vAlign w:val="center"/>
          </w:tcPr>
          <w:p w:rsidR="004D1C1F" w:rsidRDefault="000F13CC">
            <w:pPr>
              <w:rPr>
                <w:lang w:val="uk-UA"/>
              </w:rPr>
            </w:pPr>
            <w:r>
              <w:rPr>
                <w:lang w:val="uk-UA"/>
              </w:rPr>
              <w:t>Повне найменування Учасника</w:t>
            </w:r>
          </w:p>
        </w:tc>
        <w:tc>
          <w:tcPr>
            <w:tcW w:w="2722" w:type="dxa"/>
            <w:shd w:val="clear" w:color="auto" w:fill="auto"/>
          </w:tcPr>
          <w:p w:rsidR="004D1C1F" w:rsidRDefault="004D1C1F">
            <w:pPr>
              <w:rPr>
                <w:lang w:val="uk-UA"/>
              </w:rPr>
            </w:pPr>
          </w:p>
        </w:tc>
      </w:tr>
      <w:tr w:rsidR="004D1C1F">
        <w:trPr>
          <w:trHeight w:val="340"/>
        </w:trPr>
        <w:tc>
          <w:tcPr>
            <w:tcW w:w="6799" w:type="dxa"/>
            <w:shd w:val="clear" w:color="auto" w:fill="auto"/>
            <w:vAlign w:val="center"/>
          </w:tcPr>
          <w:p w:rsidR="004D1C1F" w:rsidRDefault="000F13CC">
            <w:pPr>
              <w:rPr>
                <w:lang w:val="uk-UA"/>
              </w:rPr>
            </w:pPr>
            <w:r>
              <w:rPr>
                <w:lang w:val="uk-UA"/>
              </w:rPr>
              <w:t>Код за ЄДРПОУ/ Реєстраційний номер облікової картки платника податків та інших обов</w:t>
            </w:r>
            <w:r>
              <w:t>’</w:t>
            </w:r>
            <w:r>
              <w:rPr>
                <w:lang w:val="uk-UA"/>
              </w:rPr>
              <w:t>язкових платежів</w:t>
            </w:r>
          </w:p>
        </w:tc>
        <w:tc>
          <w:tcPr>
            <w:tcW w:w="2722" w:type="dxa"/>
            <w:shd w:val="clear" w:color="auto" w:fill="auto"/>
          </w:tcPr>
          <w:p w:rsidR="004D1C1F" w:rsidRDefault="004D1C1F">
            <w:pPr>
              <w:rPr>
                <w:lang w:val="uk-UA"/>
              </w:rPr>
            </w:pPr>
          </w:p>
        </w:tc>
      </w:tr>
      <w:tr w:rsidR="004D1C1F">
        <w:trPr>
          <w:trHeight w:val="340"/>
        </w:trPr>
        <w:tc>
          <w:tcPr>
            <w:tcW w:w="6799" w:type="dxa"/>
            <w:shd w:val="clear" w:color="auto" w:fill="auto"/>
            <w:vAlign w:val="center"/>
          </w:tcPr>
          <w:p w:rsidR="004D1C1F" w:rsidRDefault="000F13CC">
            <w:pPr>
              <w:rPr>
                <w:lang w:val="uk-UA"/>
              </w:rPr>
            </w:pPr>
            <w:r>
              <w:rPr>
                <w:lang w:val="uk-UA"/>
              </w:rPr>
              <w:t>Юридична адреса</w:t>
            </w:r>
          </w:p>
        </w:tc>
        <w:tc>
          <w:tcPr>
            <w:tcW w:w="2722" w:type="dxa"/>
            <w:shd w:val="clear" w:color="auto" w:fill="auto"/>
          </w:tcPr>
          <w:p w:rsidR="004D1C1F" w:rsidRDefault="004D1C1F">
            <w:pPr>
              <w:rPr>
                <w:lang w:val="uk-UA"/>
              </w:rPr>
            </w:pPr>
          </w:p>
        </w:tc>
      </w:tr>
      <w:tr w:rsidR="004D1C1F">
        <w:trPr>
          <w:trHeight w:val="340"/>
        </w:trPr>
        <w:tc>
          <w:tcPr>
            <w:tcW w:w="6799" w:type="dxa"/>
            <w:shd w:val="clear" w:color="auto" w:fill="auto"/>
            <w:vAlign w:val="center"/>
          </w:tcPr>
          <w:p w:rsidR="004D1C1F" w:rsidRDefault="000F13CC">
            <w:pPr>
              <w:rPr>
                <w:lang w:val="uk-UA"/>
              </w:rPr>
            </w:pPr>
            <w:r>
              <w:rPr>
                <w:lang w:val="uk-UA"/>
              </w:rPr>
              <w:t>Фактична адреса</w:t>
            </w:r>
          </w:p>
        </w:tc>
        <w:tc>
          <w:tcPr>
            <w:tcW w:w="2722" w:type="dxa"/>
            <w:shd w:val="clear" w:color="auto" w:fill="auto"/>
          </w:tcPr>
          <w:p w:rsidR="004D1C1F" w:rsidRDefault="004D1C1F">
            <w:pPr>
              <w:rPr>
                <w:lang w:val="uk-UA"/>
              </w:rPr>
            </w:pPr>
          </w:p>
        </w:tc>
      </w:tr>
      <w:tr w:rsidR="004D1C1F">
        <w:trPr>
          <w:trHeight w:val="340"/>
        </w:trPr>
        <w:tc>
          <w:tcPr>
            <w:tcW w:w="6799" w:type="dxa"/>
            <w:shd w:val="clear" w:color="auto" w:fill="auto"/>
            <w:vAlign w:val="center"/>
          </w:tcPr>
          <w:p w:rsidR="004D1C1F" w:rsidRDefault="000F13CC">
            <w:pPr>
              <w:rPr>
                <w:lang w:val="uk-UA"/>
              </w:rPr>
            </w:pPr>
            <w:r>
              <w:rPr>
                <w:lang w:val="uk-UA"/>
              </w:rPr>
              <w:t xml:space="preserve">Керівництво (П І Б, посада, контактний телефон) </w:t>
            </w:r>
          </w:p>
        </w:tc>
        <w:tc>
          <w:tcPr>
            <w:tcW w:w="2722" w:type="dxa"/>
            <w:shd w:val="clear" w:color="auto" w:fill="auto"/>
          </w:tcPr>
          <w:p w:rsidR="004D1C1F" w:rsidRDefault="004D1C1F">
            <w:pPr>
              <w:rPr>
                <w:lang w:val="uk-UA"/>
              </w:rPr>
            </w:pPr>
          </w:p>
        </w:tc>
      </w:tr>
      <w:tr w:rsidR="004D1C1F">
        <w:trPr>
          <w:trHeight w:val="340"/>
        </w:trPr>
        <w:tc>
          <w:tcPr>
            <w:tcW w:w="6799" w:type="dxa"/>
            <w:shd w:val="clear" w:color="auto" w:fill="auto"/>
          </w:tcPr>
          <w:p w:rsidR="004D1C1F" w:rsidRDefault="000F13CC">
            <w:pPr>
              <w:autoSpaceDE w:val="0"/>
              <w:autoSpaceDN w:val="0"/>
              <w:rPr>
                <w:lang w:val="uk-UA"/>
              </w:rPr>
            </w:pPr>
            <w:r>
              <w:rPr>
                <w:lang w:val="uk-UA"/>
              </w:rPr>
              <w:t>Службова (посадова)особа (особи), яка(і) уповноважена(і) Учасником представляти його інтереси під час проведення процедури закупівлі та завіряти підписом тендерну пропозицію (П І Б, посада)</w:t>
            </w:r>
          </w:p>
        </w:tc>
        <w:tc>
          <w:tcPr>
            <w:tcW w:w="2722" w:type="dxa"/>
            <w:shd w:val="clear" w:color="auto" w:fill="auto"/>
          </w:tcPr>
          <w:p w:rsidR="004D1C1F" w:rsidRDefault="004D1C1F">
            <w:pPr>
              <w:rPr>
                <w:lang w:val="uk-UA"/>
              </w:rPr>
            </w:pPr>
          </w:p>
        </w:tc>
      </w:tr>
      <w:tr w:rsidR="004D1C1F">
        <w:trPr>
          <w:trHeight w:val="340"/>
        </w:trPr>
        <w:tc>
          <w:tcPr>
            <w:tcW w:w="6799" w:type="dxa"/>
            <w:shd w:val="clear" w:color="auto" w:fill="auto"/>
          </w:tcPr>
          <w:p w:rsidR="004D1C1F" w:rsidRDefault="000F13CC">
            <w:pPr>
              <w:autoSpaceDE w:val="0"/>
              <w:autoSpaceDN w:val="0"/>
              <w:rPr>
                <w:lang w:val="uk-UA"/>
              </w:rPr>
            </w:pPr>
            <w:r>
              <w:rPr>
                <w:lang w:val="uk-UA"/>
              </w:rPr>
              <w:t>Телефон, факс, електронна пошта</w:t>
            </w:r>
          </w:p>
        </w:tc>
        <w:tc>
          <w:tcPr>
            <w:tcW w:w="2722" w:type="dxa"/>
            <w:shd w:val="clear" w:color="auto" w:fill="auto"/>
          </w:tcPr>
          <w:p w:rsidR="004D1C1F" w:rsidRDefault="004D1C1F">
            <w:pPr>
              <w:rPr>
                <w:lang w:val="uk-UA"/>
              </w:rPr>
            </w:pPr>
          </w:p>
        </w:tc>
      </w:tr>
    </w:tbl>
    <w:p w:rsidR="004D1C1F" w:rsidRPr="000F13CC" w:rsidRDefault="000F13CC">
      <w:pPr>
        <w:pStyle w:val="af7"/>
        <w:jc w:val="both"/>
        <w:rPr>
          <w:color w:val="000000" w:themeColor="text1"/>
          <w:szCs w:val="24"/>
          <w:lang w:val="uk-UA"/>
        </w:rPr>
      </w:pPr>
      <w:r w:rsidRPr="000F13CC">
        <w:rPr>
          <w:lang w:val="uk-UA"/>
        </w:rPr>
        <w:tab/>
      </w:r>
      <w:r w:rsidRPr="000F13CC">
        <w:rPr>
          <w:color w:val="000000" w:themeColor="text1"/>
          <w:szCs w:val="24"/>
          <w:lang w:val="uk-UA"/>
        </w:rPr>
        <w:t xml:space="preserve">Вивчивши тендерну документацію на закупівлю </w:t>
      </w:r>
      <w:r>
        <w:rPr>
          <w:color w:val="000000" w:themeColor="text1"/>
          <w:szCs w:val="24"/>
          <w:lang w:val="uk-UA"/>
        </w:rPr>
        <w:t>“</w:t>
      </w:r>
      <w:r w:rsidRPr="000F13CC">
        <w:rPr>
          <w:lang w:val="uk-UA"/>
        </w:rPr>
        <w:t>Капітальний ремонт будівлі 21 ДПРЧ 3 ДПРЗ ГУ ДСНС України у Кіровоградській області (покрівля, фасад та заходи з енергоз</w:t>
      </w:r>
      <w:r>
        <w:rPr>
          <w:lang w:val="uk-UA"/>
        </w:rPr>
        <w:t>а</w:t>
      </w:r>
      <w:r w:rsidRPr="000F13CC">
        <w:rPr>
          <w:lang w:val="uk-UA"/>
        </w:rPr>
        <w:t>бе</w:t>
      </w:r>
      <w:r>
        <w:rPr>
          <w:lang w:val="uk-UA"/>
        </w:rPr>
        <w:t>зпечення</w:t>
      </w:r>
      <w:r w:rsidRPr="000F13CC">
        <w:rPr>
          <w:lang w:val="uk-UA"/>
        </w:rPr>
        <w:t>) за адресою: вулиця Гайворонська 3, м. Гайворон, Голованівський район, Кіровоградської області</w:t>
      </w:r>
      <w:r>
        <w:rPr>
          <w:lang w:val="uk-UA"/>
        </w:rPr>
        <w:t xml:space="preserve"> </w:t>
      </w:r>
      <w:r w:rsidRPr="000F13CC">
        <w:rPr>
          <w:color w:val="000000" w:themeColor="text1"/>
          <w:szCs w:val="24"/>
          <w:lang w:val="uk-UA"/>
        </w:rPr>
        <w:t>(Код ДК 021: 2015 –  45453000-7 Капітальний ремонт і реставрація)</w:t>
      </w:r>
      <w:r w:rsidRPr="000F13CC">
        <w:rPr>
          <w:color w:val="000000" w:themeColor="text1"/>
          <w:spacing w:val="10"/>
          <w:szCs w:val="24"/>
          <w:lang w:val="uk-UA" w:eastAsia="uk-UA"/>
        </w:rPr>
        <w:t xml:space="preserve">, </w:t>
      </w:r>
      <w:r w:rsidRPr="000F13CC">
        <w:rPr>
          <w:color w:val="000000" w:themeColor="text1"/>
          <w:szCs w:val="24"/>
          <w:lang w:val="uk-UA"/>
        </w:rPr>
        <w:t>ми, ___________  _______________________ (повне найменування учасника), приймаємо та погоджуємось з усіма умовами тендерної документації на зазначені вище торги, погоджуємось із проектом договору про закупівлю, який наведено у Додатку  2 до тендерної документації</w:t>
      </w:r>
      <w:r>
        <w:rPr>
          <w:color w:val="000000" w:themeColor="text1"/>
          <w:szCs w:val="24"/>
          <w:lang w:val="uk-UA"/>
        </w:rPr>
        <w:t>.</w:t>
      </w:r>
    </w:p>
    <w:p w:rsidR="004D1C1F" w:rsidRDefault="000F13CC">
      <w:pPr>
        <w:widowControl w:val="0"/>
        <w:autoSpaceDE w:val="0"/>
        <w:autoSpaceDN w:val="0"/>
        <w:adjustRightInd w:val="0"/>
        <w:ind w:firstLine="540"/>
        <w:jc w:val="both"/>
        <w:rPr>
          <w:color w:val="000000" w:themeColor="text1"/>
          <w:lang w:val="uk-UA"/>
        </w:rPr>
      </w:pPr>
      <w:r>
        <w:rPr>
          <w:color w:val="000000" w:themeColor="text1"/>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4D1C1F" w:rsidRDefault="000F13CC">
      <w:pPr>
        <w:pStyle w:val="13"/>
        <w:widowControl w:val="0"/>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        2. Ми зобов’язуємося дотримуватися умов цієї пропозиції протягом 120 днів </w:t>
      </w:r>
      <w:r>
        <w:rPr>
          <w:rFonts w:ascii="Times New Roman" w:eastAsia="Times New Roman" w:hAnsi="Times New Roman" w:cs="Times New Roman"/>
          <w:color w:val="000000"/>
          <w:sz w:val="24"/>
          <w:szCs w:val="24"/>
        </w:rPr>
        <w:t>із дати кінцевого строку подання тендерних пропозицій.</w:t>
      </w:r>
    </w:p>
    <w:p w:rsidR="004D1C1F" w:rsidRDefault="000F13CC">
      <w:pPr>
        <w:widowControl w:val="0"/>
        <w:autoSpaceDE w:val="0"/>
        <w:autoSpaceDN w:val="0"/>
        <w:adjustRightInd w:val="0"/>
        <w:ind w:firstLine="540"/>
        <w:jc w:val="both"/>
        <w:rPr>
          <w:color w:val="000000" w:themeColor="text1"/>
          <w:lang w:val="uk-UA"/>
        </w:rPr>
      </w:pPr>
      <w:r>
        <w:rPr>
          <w:color w:val="000000" w:themeColor="text1"/>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D1C1F" w:rsidRDefault="000F13CC">
      <w:pPr>
        <w:pStyle w:val="rvps2"/>
        <w:shd w:val="clear" w:color="auto" w:fill="FFFFFF"/>
        <w:spacing w:before="0" w:beforeAutospacing="0" w:after="150" w:afterAutospacing="0"/>
        <w:ind w:firstLine="450"/>
        <w:jc w:val="both"/>
        <w:rPr>
          <w:rFonts w:eastAsia="Courier New"/>
          <w:lang w:val="uk-UA"/>
        </w:rPr>
      </w:pPr>
      <w:r>
        <w:rPr>
          <w:color w:val="000000" w:themeColor="text1"/>
          <w:lang w:val="uk-UA"/>
        </w:rPr>
        <w:t xml:space="preserve">4. </w:t>
      </w:r>
      <w:r>
        <w:rPr>
          <w:lang w:val="uk-UA"/>
        </w:rPr>
        <w:t>У разі визначення нас переможцем, ми зобов’язуємося укласти договір про закупівлю у строки, визначені Законом України „Про публічні закупівлі”</w:t>
      </w:r>
      <w:r>
        <w:rPr>
          <w:color w:val="000000"/>
        </w:rPr>
        <w:t xml:space="preserve"> з урахуванням Особливостей</w:t>
      </w:r>
      <w:r>
        <w:rPr>
          <w:lang w:val="uk-UA"/>
        </w:rPr>
        <w:t xml:space="preserve"> і виконати всі умови, передбачені договором про закупівлю.</w:t>
      </w:r>
    </w:p>
    <w:p w:rsidR="004D1C1F" w:rsidRDefault="000F13CC">
      <w:pPr>
        <w:widowControl w:val="0"/>
        <w:autoSpaceDE w:val="0"/>
        <w:autoSpaceDN w:val="0"/>
        <w:adjustRightInd w:val="0"/>
        <w:ind w:firstLine="540"/>
        <w:jc w:val="both"/>
        <w:rPr>
          <w:color w:val="000000" w:themeColor="text1"/>
          <w:lang w:val="uk-UA"/>
        </w:rPr>
      </w:pPr>
      <w:r>
        <w:rPr>
          <w:color w:val="000000" w:themeColor="text1"/>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4D1C1F" w:rsidRDefault="004D1C1F">
      <w:pPr>
        <w:ind w:right="196"/>
        <w:jc w:val="both"/>
        <w:rPr>
          <w:lang w:val="uk-UA"/>
        </w:rPr>
      </w:pPr>
    </w:p>
    <w:p w:rsidR="004D1C1F" w:rsidRDefault="000F13CC">
      <w:pPr>
        <w:ind w:right="196"/>
        <w:jc w:val="both"/>
        <w:rPr>
          <w:lang w:val="uk-UA"/>
        </w:rPr>
      </w:pPr>
      <w:r>
        <w:rPr>
          <w:lang w:val="uk-UA"/>
        </w:rPr>
        <w:t>Датовано: "___" ________________ 2023 року</w:t>
      </w:r>
    </w:p>
    <w:p w:rsidR="004D1C1F" w:rsidRDefault="004D1C1F">
      <w:pPr>
        <w:ind w:right="196"/>
        <w:jc w:val="both"/>
        <w:rPr>
          <w:lang w:val="uk-UA"/>
        </w:rPr>
      </w:pPr>
    </w:p>
    <w:p w:rsidR="004D1C1F" w:rsidRDefault="000F13CC">
      <w:pPr>
        <w:rPr>
          <w:lang w:val="uk-UA"/>
        </w:rPr>
      </w:pPr>
      <w:r>
        <w:rPr>
          <w:lang w:val="uk-UA"/>
        </w:rPr>
        <w:t>Уповноважена особа</w:t>
      </w:r>
      <w:r>
        <w:rPr>
          <w:lang w:val="uk-UA"/>
        </w:rPr>
        <w:tab/>
      </w:r>
      <w:r>
        <w:rPr>
          <w:lang w:val="uk-UA"/>
        </w:rPr>
        <w:tab/>
        <w:t xml:space="preserve">___________   </w:t>
      </w:r>
      <w:r>
        <w:rPr>
          <w:lang w:val="uk-UA"/>
        </w:rPr>
        <w:tab/>
      </w:r>
      <w:r>
        <w:rPr>
          <w:lang w:val="uk-UA"/>
        </w:rPr>
        <w:tab/>
        <w:t xml:space="preserve">    __________________</w:t>
      </w:r>
    </w:p>
    <w:p w:rsidR="004D1C1F" w:rsidRDefault="000F13CC">
      <w:pPr>
        <w:ind w:firstLine="708"/>
        <w:jc w:val="both"/>
        <w:rPr>
          <w:lang w:val="uk-UA"/>
        </w:rPr>
      </w:pPr>
      <w:r>
        <w:rPr>
          <w:lang w:val="uk-UA"/>
        </w:rPr>
        <w:tab/>
      </w:r>
      <w:r>
        <w:rPr>
          <w:lang w:val="uk-UA"/>
        </w:rPr>
        <w:tab/>
      </w:r>
      <w:r>
        <w:rPr>
          <w:lang w:val="uk-UA"/>
        </w:rPr>
        <w:tab/>
        <w:t xml:space="preserve">               (підпис)                                  (ініціали та прізвище)</w:t>
      </w:r>
    </w:p>
    <w:p w:rsidR="004D1C1F" w:rsidRPr="00B65FE7" w:rsidRDefault="000F13CC" w:rsidP="001A0F85">
      <w:pPr>
        <w:jc w:val="both"/>
      </w:pPr>
      <w:r>
        <w:rPr>
          <w:lang w:val="uk-UA"/>
        </w:rPr>
        <w:tab/>
      </w:r>
      <w:r>
        <w:rPr>
          <w:lang w:val="uk-UA"/>
        </w:rPr>
        <w:tab/>
      </w:r>
      <w:r>
        <w:rPr>
          <w:lang w:val="uk-UA"/>
        </w:rPr>
        <w:tab/>
      </w:r>
    </w:p>
    <w:p w:rsidR="00B65FE7" w:rsidRDefault="00B65FE7">
      <w:pPr>
        <w:tabs>
          <w:tab w:val="left" w:pos="360"/>
          <w:tab w:val="left" w:pos="8085"/>
        </w:tabs>
        <w:jc w:val="right"/>
        <w:rPr>
          <w:rFonts w:eastAsia="Courier New"/>
          <w:b/>
          <w:bCs/>
          <w:u w:val="single"/>
          <w:lang w:val="uk-UA"/>
        </w:rPr>
      </w:pPr>
    </w:p>
    <w:p w:rsidR="004D1C1F" w:rsidRDefault="000F13CC">
      <w:pPr>
        <w:tabs>
          <w:tab w:val="left" w:pos="360"/>
          <w:tab w:val="left" w:pos="8085"/>
        </w:tabs>
        <w:jc w:val="right"/>
        <w:rPr>
          <w:rFonts w:eastAsia="Courier New"/>
          <w:b/>
          <w:bCs/>
          <w:u w:val="single"/>
        </w:rPr>
      </w:pPr>
      <w:bookmarkStart w:id="71" w:name="_GoBack"/>
      <w:bookmarkEnd w:id="71"/>
      <w:r>
        <w:rPr>
          <w:rFonts w:eastAsia="Courier New"/>
          <w:b/>
          <w:bCs/>
          <w:u w:val="single"/>
        </w:rPr>
        <w:lastRenderedPageBreak/>
        <w:t>Додаток 2</w:t>
      </w:r>
    </w:p>
    <w:p w:rsidR="004D1C1F" w:rsidRDefault="000F13CC">
      <w:pPr>
        <w:jc w:val="right"/>
        <w:rPr>
          <w:b/>
          <w:lang w:val="uk-UA"/>
        </w:rPr>
      </w:pPr>
      <w:r>
        <w:rPr>
          <w:b/>
        </w:rPr>
        <w:t>до тендерної</w:t>
      </w:r>
      <w:r>
        <w:rPr>
          <w:b/>
          <w:lang w:val="uk-UA"/>
        </w:rPr>
        <w:t xml:space="preserve"> </w:t>
      </w:r>
      <w:r>
        <w:rPr>
          <w:b/>
        </w:rPr>
        <w:t>документації</w:t>
      </w:r>
    </w:p>
    <w:p w:rsidR="004D1C1F" w:rsidRPr="001D64A1" w:rsidRDefault="004D1C1F" w:rsidP="001D64A1">
      <w:pPr>
        <w:rPr>
          <w:b/>
          <w:sz w:val="16"/>
          <w:szCs w:val="16"/>
          <w:lang w:val="uk-UA"/>
        </w:rPr>
      </w:pPr>
    </w:p>
    <w:p w:rsidR="004D1C1F" w:rsidRDefault="000F13CC">
      <w:pPr>
        <w:tabs>
          <w:tab w:val="left" w:pos="360"/>
        </w:tabs>
        <w:jc w:val="center"/>
        <w:rPr>
          <w:rFonts w:eastAsia="Courier New"/>
          <w:b/>
          <w:bCs/>
          <w:u w:val="single"/>
          <w:lang w:val="uk-UA"/>
        </w:rPr>
      </w:pPr>
      <w:r>
        <w:rPr>
          <w:rFonts w:eastAsia="Courier New"/>
          <w:b/>
          <w:bCs/>
          <w:u w:val="single"/>
        </w:rPr>
        <w:t>ПРОЕКТ</w:t>
      </w:r>
    </w:p>
    <w:p w:rsidR="004D1C1F" w:rsidRDefault="000F13CC" w:rsidP="001A0F85">
      <w:pPr>
        <w:suppressAutoHyphens/>
        <w:jc w:val="center"/>
        <w:rPr>
          <w:rFonts w:eastAsia="SimSun"/>
          <w:bCs/>
          <w:kern w:val="1"/>
          <w:lang w:val="uk-UA" w:eastAsia="zh-CN"/>
        </w:rPr>
      </w:pPr>
      <w:r>
        <w:rPr>
          <w:rFonts w:eastAsia="SimSun"/>
          <w:kern w:val="1"/>
          <w:lang w:val="uk-UA" w:eastAsia="zh-CN"/>
        </w:rPr>
        <w:t xml:space="preserve">ДОГОВІР ПІДРЯДУ  </w:t>
      </w:r>
      <w:r>
        <w:rPr>
          <w:rFonts w:eastAsia="SimSun"/>
          <w:bCs/>
          <w:kern w:val="1"/>
          <w:lang w:val="uk-UA" w:eastAsia="zh-CN"/>
        </w:rPr>
        <w:t>№ ________</w:t>
      </w:r>
    </w:p>
    <w:p w:rsidR="001A0F85" w:rsidRPr="001A0F85" w:rsidRDefault="001A0F85" w:rsidP="001A0F85">
      <w:pPr>
        <w:suppressAutoHyphens/>
        <w:jc w:val="center"/>
        <w:rPr>
          <w:rFonts w:eastAsia="SimSun"/>
          <w:bCs/>
          <w:kern w:val="1"/>
          <w:lang w:val="uk-UA" w:eastAsia="zh-CN"/>
        </w:rPr>
      </w:pPr>
    </w:p>
    <w:p w:rsidR="004D1C1F" w:rsidRDefault="000F13CC">
      <w:pPr>
        <w:tabs>
          <w:tab w:val="left" w:pos="4140"/>
          <w:tab w:val="left" w:pos="7380"/>
        </w:tabs>
        <w:rPr>
          <w:lang w:val="uk-UA"/>
        </w:rPr>
      </w:pPr>
      <w:r>
        <w:rPr>
          <w:lang w:val="uk-UA"/>
        </w:rPr>
        <w:t>смт. Голованівськ                                                                                        ___________2023 року</w:t>
      </w:r>
    </w:p>
    <w:p w:rsidR="004D1C1F" w:rsidRDefault="004D1C1F" w:rsidP="001A0F85">
      <w:pPr>
        <w:jc w:val="both"/>
        <w:rPr>
          <w:lang w:val="uk-UA"/>
        </w:rPr>
      </w:pPr>
    </w:p>
    <w:p w:rsidR="004D1C1F" w:rsidRPr="001A0F85" w:rsidRDefault="000F13CC" w:rsidP="001A0F85">
      <w:pPr>
        <w:pStyle w:val="af7"/>
        <w:rPr>
          <w:lang w:val="uk-UA"/>
        </w:rPr>
      </w:pPr>
      <w:r w:rsidRPr="000F13CC">
        <w:rPr>
          <w:lang w:val="uk-UA"/>
        </w:rPr>
        <w:t>3 державний пожежно-рятувальний загін Головного управління Державної служби України з надзвичайних ситуацій у Кіровоградській області, в особі ___________________________________________________________, що діє на підставі Положення (далі - Замовник), з однієї сторони, та __________________________________,в особі _______________________________________________________, який діє на підставі ________________________________________ (далі – Виконавець), з іншої сторони, далі окремо іменуються як Сторона, а разом – Сторони, уклали цей договір (далі – Договір) про наступне:</w:t>
      </w:r>
    </w:p>
    <w:p w:rsidR="004D1C1F" w:rsidRPr="001A0F85" w:rsidRDefault="000F13CC" w:rsidP="001A0F85">
      <w:pPr>
        <w:pStyle w:val="afe"/>
        <w:numPr>
          <w:ilvl w:val="0"/>
          <w:numId w:val="12"/>
        </w:numPr>
        <w:jc w:val="center"/>
      </w:pPr>
      <w:r>
        <w:t>ПРЕДМЕТ ДОГОВОРУ</w:t>
      </w:r>
    </w:p>
    <w:p w:rsidR="00F04E46" w:rsidRDefault="000F13CC" w:rsidP="001A0F85">
      <w:pPr>
        <w:pStyle w:val="af7"/>
        <w:jc w:val="both"/>
        <w:rPr>
          <w:szCs w:val="24"/>
          <w:lang w:val="uk-UA" w:eastAsia="uk-UA"/>
        </w:rPr>
      </w:pPr>
      <w:r w:rsidRPr="001A0F85">
        <w:rPr>
          <w:bCs/>
          <w:szCs w:val="24"/>
          <w:lang w:val="uk-UA"/>
        </w:rPr>
        <w:t xml:space="preserve">     1.1. </w:t>
      </w:r>
      <w:r w:rsidR="001A0F85">
        <w:rPr>
          <w:szCs w:val="24"/>
          <w:lang w:val="uk-UA"/>
        </w:rPr>
        <w:t>З</w:t>
      </w:r>
      <w:r w:rsidRPr="001A0F85">
        <w:rPr>
          <w:szCs w:val="24"/>
          <w:lang w:val="uk-UA"/>
        </w:rPr>
        <w:t xml:space="preserve">АМОВНИК доручає, а ПІДРЯДНИК, на свійризик, в межах </w:t>
      </w:r>
      <w:r>
        <w:rPr>
          <w:szCs w:val="24"/>
          <w:lang w:val="uk-UA"/>
        </w:rPr>
        <w:t>Договірної</w:t>
      </w:r>
      <w:r w:rsidRPr="001A0F85">
        <w:rPr>
          <w:szCs w:val="24"/>
          <w:lang w:val="uk-UA"/>
        </w:rPr>
        <w:t xml:space="preserve"> ціни приймає на себе обов'язки, власними або залученими силами, виконати роботи з:</w:t>
      </w:r>
      <w:r w:rsidRPr="001A0F85">
        <w:rPr>
          <w:color w:val="000000" w:themeColor="text1"/>
          <w:szCs w:val="24"/>
          <w:lang w:val="uk-UA"/>
        </w:rPr>
        <w:t xml:space="preserve"> </w:t>
      </w:r>
      <w:r w:rsidRPr="001A0F85">
        <w:rPr>
          <w:lang w:val="uk-UA"/>
        </w:rPr>
        <w:t>«Капітального ремонту будівлі 21 ДПРЧ 3 ДПРЗ ГУ ДСНС України у Кіровоградській області (покрівля, фасад та заходи з енергозабезпечення)»</w:t>
      </w:r>
      <w:r>
        <w:rPr>
          <w:lang w:val="uk-UA"/>
        </w:rPr>
        <w:t xml:space="preserve"> за адресою: Кіровоградська область, Голованівський район, м. Гайворон, вул. Гайворонська 3.</w:t>
      </w:r>
      <w:r w:rsidRPr="000F13CC">
        <w:rPr>
          <w:color w:val="000000" w:themeColor="text1"/>
          <w:szCs w:val="24"/>
          <w:lang w:val="uk-UA"/>
        </w:rPr>
        <w:t>(Код ДК 021: 2015 –  45453000-7 Капітальний ремонт і реставрація)</w:t>
      </w:r>
      <w:r w:rsidRPr="000F13CC">
        <w:rPr>
          <w:szCs w:val="24"/>
          <w:lang w:val="uk-UA"/>
        </w:rPr>
        <w:t xml:space="preserve"> </w:t>
      </w:r>
      <w:r w:rsidRPr="000F13CC">
        <w:rPr>
          <w:szCs w:val="24"/>
          <w:lang w:val="uk-UA" w:eastAsia="uk-UA"/>
        </w:rPr>
        <w:t xml:space="preserve">та </w:t>
      </w:r>
      <w:r w:rsidRPr="000F13CC">
        <w:rPr>
          <w:bCs/>
          <w:szCs w:val="24"/>
          <w:lang w:val="uk-UA" w:eastAsia="uk-UA"/>
        </w:rPr>
        <w:t xml:space="preserve">здати </w:t>
      </w:r>
      <w:r w:rsidRPr="000F13CC">
        <w:rPr>
          <w:szCs w:val="24"/>
          <w:lang w:val="uk-UA" w:eastAsia="uk-UA"/>
        </w:rPr>
        <w:t xml:space="preserve">закінчені Роботи в установлений цим Договором строк, </w:t>
      </w:r>
      <w:r w:rsidRPr="000F13CC">
        <w:rPr>
          <w:szCs w:val="24"/>
          <w:lang w:val="uk-UA"/>
        </w:rPr>
        <w:t xml:space="preserve">з належною якістю в межах затвердженої проектної документації, та узгодженої ціни Робіт, вимог національних стандартів, будівельних норм і правил, вимог техніки безпеки і охорони праці, </w:t>
      </w:r>
      <w:r w:rsidRPr="000F13CC">
        <w:rPr>
          <w:bCs/>
          <w:szCs w:val="24"/>
          <w:lang w:val="uk-UA" w:eastAsia="uk-UA"/>
        </w:rPr>
        <w:t xml:space="preserve">а </w:t>
      </w:r>
      <w:r w:rsidRPr="000F13CC">
        <w:rPr>
          <w:szCs w:val="24"/>
          <w:lang w:val="uk-UA" w:eastAsia="uk-UA"/>
        </w:rPr>
        <w:t xml:space="preserve">Замовник </w:t>
      </w:r>
      <w:r w:rsidRPr="000F13CC">
        <w:rPr>
          <w:bCs/>
          <w:szCs w:val="24"/>
          <w:lang w:val="uk-UA" w:eastAsia="uk-UA"/>
        </w:rPr>
        <w:t xml:space="preserve">зобов'язується </w:t>
      </w:r>
      <w:r w:rsidRPr="000F13CC">
        <w:rPr>
          <w:szCs w:val="24"/>
          <w:lang w:val="uk-UA" w:eastAsia="uk-UA"/>
        </w:rPr>
        <w:t xml:space="preserve">прийняти </w:t>
      </w:r>
      <w:r w:rsidRPr="000F13CC">
        <w:rPr>
          <w:bCs/>
          <w:szCs w:val="24"/>
          <w:lang w:val="uk-UA" w:eastAsia="uk-UA"/>
        </w:rPr>
        <w:t xml:space="preserve">від </w:t>
      </w:r>
      <w:r w:rsidRPr="000F13CC">
        <w:rPr>
          <w:szCs w:val="24"/>
          <w:lang w:val="uk-UA" w:eastAsia="uk-UA"/>
        </w:rPr>
        <w:t>Підрядника закінчені Роботи та оплатити їх.</w:t>
      </w:r>
    </w:p>
    <w:p w:rsidR="004D1C1F" w:rsidRPr="00F04E46" w:rsidRDefault="000F13CC" w:rsidP="00F04E46">
      <w:pPr>
        <w:pStyle w:val="af7"/>
        <w:ind w:firstLine="567"/>
        <w:jc w:val="both"/>
        <w:rPr>
          <w:szCs w:val="24"/>
          <w:lang w:val="uk-UA" w:eastAsia="uk-UA"/>
        </w:rPr>
      </w:pPr>
      <w:r>
        <w:rPr>
          <w:bCs/>
        </w:rPr>
        <w:t>1.2.</w:t>
      </w:r>
      <w:r>
        <w:t xml:space="preserve">Обсяги та ціна Договору можуть бути змінені в залежності від </w:t>
      </w:r>
      <w:proofErr w:type="gramStart"/>
      <w:r>
        <w:t>реального</w:t>
      </w:r>
      <w:proofErr w:type="gramEnd"/>
      <w:r>
        <w:t xml:space="preserve"> фінансування видатків.</w:t>
      </w:r>
    </w:p>
    <w:p w:rsidR="004D1C1F" w:rsidRDefault="000F13CC">
      <w:pPr>
        <w:jc w:val="center"/>
        <w:rPr>
          <w:lang w:val="uk-UA"/>
        </w:rPr>
      </w:pPr>
      <w:r>
        <w:t xml:space="preserve">2. </w:t>
      </w:r>
      <w:proofErr w:type="gramStart"/>
      <w:r>
        <w:t>Ц</w:t>
      </w:r>
      <w:proofErr w:type="gramEnd"/>
      <w:r>
        <w:t>ІНА ДОГОВОРУ</w:t>
      </w:r>
    </w:p>
    <w:p w:rsidR="004D1C1F" w:rsidRDefault="004D1C1F">
      <w:pPr>
        <w:jc w:val="both"/>
        <w:rPr>
          <w:bCs/>
          <w:lang w:val="uk-UA"/>
        </w:rPr>
      </w:pPr>
    </w:p>
    <w:p w:rsidR="004D1C1F" w:rsidRDefault="000F13CC">
      <w:pPr>
        <w:ind w:firstLine="283"/>
        <w:jc w:val="both"/>
        <w:rPr>
          <w:bCs/>
        </w:rPr>
      </w:pPr>
      <w:r>
        <w:rPr>
          <w:bCs/>
        </w:rPr>
        <w:t>2.1.</w:t>
      </w:r>
      <w:proofErr w:type="gramStart"/>
      <w:r>
        <w:t>Ц</w:t>
      </w:r>
      <w:proofErr w:type="gramEnd"/>
      <w:r>
        <w:t>іна Договору визначена на підставі</w:t>
      </w:r>
      <w:r>
        <w:rPr>
          <w:lang w:val="uk-UA"/>
        </w:rPr>
        <w:t xml:space="preserve"> </w:t>
      </w:r>
      <w:r>
        <w:t>Договірної</w:t>
      </w:r>
      <w:r>
        <w:rPr>
          <w:lang w:val="uk-UA"/>
        </w:rPr>
        <w:t xml:space="preserve"> </w:t>
      </w:r>
      <w:r>
        <w:t>ціни, яка є невід’ємною частиною Договору.</w:t>
      </w:r>
    </w:p>
    <w:p w:rsidR="004D1C1F" w:rsidRDefault="000F13CC">
      <w:pPr>
        <w:ind w:firstLine="283"/>
        <w:jc w:val="both"/>
        <w:rPr>
          <w:bCs/>
        </w:rPr>
      </w:pPr>
      <w:r>
        <w:rPr>
          <w:bCs/>
        </w:rPr>
        <w:t>2.2. Договірна ціна Робіт визначається на основі</w:t>
      </w:r>
      <w:r>
        <w:rPr>
          <w:bCs/>
          <w:lang w:val="uk-UA"/>
        </w:rPr>
        <w:t xml:space="preserve"> </w:t>
      </w:r>
      <w:r>
        <w:rPr>
          <w:bCs/>
        </w:rPr>
        <w:t xml:space="preserve">кошторисного розрахунку, є </w:t>
      </w:r>
      <w:proofErr w:type="gramStart"/>
      <w:r>
        <w:rPr>
          <w:bCs/>
        </w:rPr>
        <w:t>твердою</w:t>
      </w:r>
      <w:proofErr w:type="gramEnd"/>
      <w:r>
        <w:rPr>
          <w:bCs/>
        </w:rPr>
        <w:t xml:space="preserve"> і складає_______________________ грн. у т.ч. ПДВ _________ грн.   та зазначається у Договірній</w:t>
      </w:r>
      <w:r>
        <w:rPr>
          <w:bCs/>
          <w:lang w:val="uk-UA"/>
        </w:rPr>
        <w:t xml:space="preserve"> </w:t>
      </w:r>
      <w:r>
        <w:rPr>
          <w:bCs/>
        </w:rPr>
        <w:t>ціні з кошторисними</w:t>
      </w:r>
      <w:r>
        <w:rPr>
          <w:bCs/>
          <w:lang w:val="uk-UA"/>
        </w:rPr>
        <w:t xml:space="preserve"> </w:t>
      </w:r>
      <w:r>
        <w:rPr>
          <w:bCs/>
        </w:rPr>
        <w:t>розрахунками (Додатки № _</w:t>
      </w:r>
      <w:r>
        <w:rPr>
          <w:bCs/>
          <w:u w:val="single"/>
        </w:rPr>
        <w:t>1</w:t>
      </w:r>
      <w:r>
        <w:rPr>
          <w:bCs/>
        </w:rPr>
        <w:t>_ до Договору).</w:t>
      </w:r>
    </w:p>
    <w:p w:rsidR="004D1C1F" w:rsidRDefault="000F13CC">
      <w:pPr>
        <w:ind w:firstLine="709"/>
        <w:jc w:val="both"/>
        <w:rPr>
          <w:bCs/>
        </w:rPr>
      </w:pPr>
      <w:proofErr w:type="gramStart"/>
      <w:r>
        <w:rPr>
          <w:bCs/>
        </w:rPr>
        <w:t>Ц</w:t>
      </w:r>
      <w:proofErr w:type="gramEnd"/>
      <w:r>
        <w:rPr>
          <w:bCs/>
        </w:rPr>
        <w:t xml:space="preserve">іна Робіт визначається згідно з національними стандартами, будівельними нормами та правилами. </w:t>
      </w:r>
    </w:p>
    <w:p w:rsidR="004D1C1F" w:rsidRDefault="000F13CC">
      <w:pPr>
        <w:ind w:firstLine="709"/>
        <w:jc w:val="both"/>
        <w:rPr>
          <w:bCs/>
        </w:rPr>
      </w:pPr>
      <w:proofErr w:type="gramStart"/>
      <w:r>
        <w:rPr>
          <w:bCs/>
        </w:rPr>
        <w:t>Ц</w:t>
      </w:r>
      <w:proofErr w:type="gramEnd"/>
      <w:r>
        <w:rPr>
          <w:bCs/>
        </w:rPr>
        <w:t>іна Договору враховує</w:t>
      </w:r>
      <w:r>
        <w:rPr>
          <w:bCs/>
          <w:lang w:val="uk-UA"/>
        </w:rPr>
        <w:t xml:space="preserve"> </w:t>
      </w:r>
      <w:r>
        <w:rPr>
          <w:bCs/>
        </w:rPr>
        <w:t>усі</w:t>
      </w:r>
      <w:r>
        <w:rPr>
          <w:bCs/>
          <w:lang w:val="uk-UA"/>
        </w:rPr>
        <w:t xml:space="preserve"> </w:t>
      </w:r>
      <w:r>
        <w:rPr>
          <w:bCs/>
        </w:rPr>
        <w:t>витрати ПІДРЯДНИКА на виконання предмету Договору.</w:t>
      </w:r>
    </w:p>
    <w:p w:rsidR="004D1C1F" w:rsidRDefault="000F13CC">
      <w:pPr>
        <w:jc w:val="both"/>
        <w:rPr>
          <w:bCs/>
        </w:rPr>
      </w:pPr>
      <w:r>
        <w:rPr>
          <w:bCs/>
        </w:rPr>
        <w:t xml:space="preserve">      2.3. </w:t>
      </w:r>
      <w:proofErr w:type="gramStart"/>
      <w:r>
        <w:rPr>
          <w:bCs/>
        </w:rPr>
        <w:t>Ц</w:t>
      </w:r>
      <w:proofErr w:type="gramEnd"/>
      <w:r>
        <w:rPr>
          <w:bCs/>
        </w:rPr>
        <w:t>іна</w:t>
      </w:r>
      <w:r>
        <w:rPr>
          <w:bCs/>
          <w:lang w:val="uk-UA"/>
        </w:rPr>
        <w:t xml:space="preserve"> </w:t>
      </w:r>
      <w:r>
        <w:rPr>
          <w:bCs/>
        </w:rPr>
        <w:t>цього Договору може бути зменшена за взаємною згодою Сторін.</w:t>
      </w:r>
    </w:p>
    <w:p w:rsidR="004D1C1F" w:rsidRDefault="004D1C1F">
      <w:pPr>
        <w:jc w:val="both"/>
        <w:rPr>
          <w:bCs/>
        </w:rPr>
      </w:pPr>
    </w:p>
    <w:p w:rsidR="004D1C1F" w:rsidRDefault="000F13CC">
      <w:pPr>
        <w:jc w:val="center"/>
        <w:rPr>
          <w:lang w:val="uk-UA"/>
        </w:rPr>
      </w:pPr>
      <w:r>
        <w:t>3. ПОРЯДОК ЗДІЙСНЕННЯ ОПЛАТИ</w:t>
      </w:r>
    </w:p>
    <w:p w:rsidR="004D1C1F" w:rsidRDefault="004D1C1F">
      <w:pPr>
        <w:jc w:val="center"/>
        <w:rPr>
          <w:bCs/>
          <w:lang w:val="uk-UA"/>
        </w:rPr>
      </w:pPr>
    </w:p>
    <w:p w:rsidR="004D1C1F" w:rsidRDefault="000F13CC">
      <w:pPr>
        <w:ind w:firstLine="283"/>
        <w:jc w:val="both"/>
      </w:pPr>
      <w:r>
        <w:rPr>
          <w:bCs/>
        </w:rPr>
        <w:t>3.1.</w:t>
      </w:r>
      <w:r>
        <w:t>Розрахунки по даному Договору проводяться у відповідності до законодавства</w:t>
      </w:r>
      <w:r>
        <w:rPr>
          <w:lang w:val="uk-UA"/>
        </w:rPr>
        <w:t xml:space="preserve"> </w:t>
      </w:r>
      <w:r>
        <w:t>України у сфері бюджетного фінансування в межах та за рахунок</w:t>
      </w:r>
      <w:r>
        <w:rPr>
          <w:lang w:val="uk-UA"/>
        </w:rPr>
        <w:t xml:space="preserve"> </w:t>
      </w:r>
      <w:r>
        <w:t>коштів, наданих для фінансування предмету Договору шляхом оплати ЗАМОВНИКОМ виконаних</w:t>
      </w:r>
      <w:r>
        <w:rPr>
          <w:lang w:val="uk-UA"/>
        </w:rPr>
        <w:t xml:space="preserve"> </w:t>
      </w:r>
      <w:r>
        <w:t>Робіт у термін до 30 календарних</w:t>
      </w:r>
      <w:r>
        <w:rPr>
          <w:lang w:val="uk-UA"/>
        </w:rPr>
        <w:t xml:space="preserve"> </w:t>
      </w:r>
      <w:r>
        <w:t>днів з дати</w:t>
      </w:r>
      <w:r>
        <w:rPr>
          <w:lang w:val="uk-UA"/>
        </w:rPr>
        <w:t xml:space="preserve"> </w:t>
      </w:r>
      <w:proofErr w:type="gramStart"/>
      <w:r>
        <w:t>п</w:t>
      </w:r>
      <w:proofErr w:type="gramEnd"/>
      <w:r>
        <w:t>ідписаного Сторонами акту виконаних</w:t>
      </w:r>
      <w:r>
        <w:rPr>
          <w:lang w:val="uk-UA"/>
        </w:rPr>
        <w:t xml:space="preserve"> </w:t>
      </w:r>
      <w:r>
        <w:t>робіт за формою КБ-2</w:t>
      </w:r>
      <w:r>
        <w:rPr>
          <w:lang w:val="uk-UA"/>
        </w:rPr>
        <w:t xml:space="preserve"> </w:t>
      </w:r>
      <w:r>
        <w:t>в, довідки про вартість</w:t>
      </w:r>
      <w:r>
        <w:rPr>
          <w:lang w:val="uk-UA"/>
        </w:rPr>
        <w:t xml:space="preserve"> </w:t>
      </w:r>
      <w:r>
        <w:t>виконаних</w:t>
      </w:r>
      <w:r>
        <w:rPr>
          <w:lang w:val="uk-UA"/>
        </w:rPr>
        <w:t xml:space="preserve"> </w:t>
      </w:r>
      <w:r>
        <w:t>будівельних</w:t>
      </w:r>
      <w:r>
        <w:rPr>
          <w:lang w:val="uk-UA"/>
        </w:rPr>
        <w:t xml:space="preserve"> </w:t>
      </w:r>
      <w:r>
        <w:t xml:space="preserve">робіт та витрат за формою КБ-3, складених </w:t>
      </w:r>
      <w:proofErr w:type="gramStart"/>
      <w:r>
        <w:t>П</w:t>
      </w:r>
      <w:proofErr w:type="gramEnd"/>
      <w:r>
        <w:t>ІДРЯДНИКОМ, в межах Договірної</w:t>
      </w:r>
      <w:r>
        <w:rPr>
          <w:lang w:val="uk-UA"/>
        </w:rPr>
        <w:t xml:space="preserve"> </w:t>
      </w:r>
      <w:r>
        <w:t>ціни Договору після</w:t>
      </w:r>
      <w:r>
        <w:rPr>
          <w:lang w:val="uk-UA"/>
        </w:rPr>
        <w:t xml:space="preserve"> </w:t>
      </w:r>
      <w:r>
        <w:t>надходження</w:t>
      </w:r>
      <w:r>
        <w:rPr>
          <w:lang w:val="uk-UA"/>
        </w:rPr>
        <w:t xml:space="preserve"> </w:t>
      </w:r>
      <w:r>
        <w:t xml:space="preserve">коштів для </w:t>
      </w:r>
      <w:r>
        <w:lastRenderedPageBreak/>
        <w:t>фінансування предмету Договору на рахунок ЗАМОВНИКА від Головного розпорядника</w:t>
      </w:r>
      <w:r>
        <w:rPr>
          <w:lang w:val="uk-UA"/>
        </w:rPr>
        <w:t xml:space="preserve"> </w:t>
      </w:r>
      <w:r>
        <w:t>коштів.</w:t>
      </w:r>
    </w:p>
    <w:p w:rsidR="004D1C1F" w:rsidRDefault="000F13CC">
      <w:pPr>
        <w:ind w:firstLine="283"/>
        <w:jc w:val="both"/>
      </w:pPr>
      <w:r>
        <w:t>У разі</w:t>
      </w:r>
      <w:r>
        <w:rPr>
          <w:lang w:val="uk-UA"/>
        </w:rPr>
        <w:t xml:space="preserve"> </w:t>
      </w:r>
      <w:r>
        <w:t>затримки бюджетного фінансування, розрахунок за виконані</w:t>
      </w:r>
      <w:r>
        <w:rPr>
          <w:lang w:val="uk-UA"/>
        </w:rPr>
        <w:t xml:space="preserve"> </w:t>
      </w:r>
      <w:r>
        <w:t>роботи, здійснюється</w:t>
      </w:r>
      <w:r>
        <w:rPr>
          <w:lang w:val="uk-UA"/>
        </w:rPr>
        <w:t xml:space="preserve"> </w:t>
      </w:r>
      <w:r>
        <w:t>протягом 30 (тридцяти) банківських</w:t>
      </w:r>
      <w:r>
        <w:rPr>
          <w:lang w:val="uk-UA"/>
        </w:rPr>
        <w:t xml:space="preserve"> </w:t>
      </w:r>
      <w:r>
        <w:t>днів з дати</w:t>
      </w:r>
      <w:r>
        <w:rPr>
          <w:lang w:val="uk-UA"/>
        </w:rPr>
        <w:t xml:space="preserve"> </w:t>
      </w:r>
      <w:r>
        <w:t>отримання ЗАМОВНИКОМ бюджетного призначення на фінансування</w:t>
      </w:r>
      <w:r>
        <w:rPr>
          <w:lang w:val="uk-UA"/>
        </w:rPr>
        <w:t xml:space="preserve"> </w:t>
      </w:r>
      <w:r>
        <w:t xml:space="preserve">робіт за договором на </w:t>
      </w:r>
      <w:proofErr w:type="gramStart"/>
      <w:r>
        <w:t>св</w:t>
      </w:r>
      <w:proofErr w:type="gramEnd"/>
      <w:r>
        <w:t>ій</w:t>
      </w:r>
      <w:r>
        <w:rPr>
          <w:lang w:val="uk-UA"/>
        </w:rPr>
        <w:t xml:space="preserve"> </w:t>
      </w:r>
      <w:r>
        <w:t>розрахунковий</w:t>
      </w:r>
      <w:r>
        <w:rPr>
          <w:lang w:val="uk-UA"/>
        </w:rPr>
        <w:t xml:space="preserve"> </w:t>
      </w:r>
      <w:r>
        <w:t>рахунок. Протягом</w:t>
      </w:r>
      <w:r>
        <w:rPr>
          <w:lang w:val="uk-UA"/>
        </w:rPr>
        <w:t xml:space="preserve"> </w:t>
      </w:r>
      <w:r>
        <w:t>всього</w:t>
      </w:r>
      <w:r>
        <w:rPr>
          <w:lang w:val="uk-UA"/>
        </w:rPr>
        <w:t xml:space="preserve"> </w:t>
      </w:r>
      <w:r>
        <w:t>періоду</w:t>
      </w:r>
      <w:r>
        <w:rPr>
          <w:lang w:val="uk-UA"/>
        </w:rPr>
        <w:t xml:space="preserve"> </w:t>
      </w:r>
      <w:r>
        <w:t xml:space="preserve">затримки </w:t>
      </w:r>
      <w:proofErr w:type="gramStart"/>
      <w:r>
        <w:t>бюджетного</w:t>
      </w:r>
      <w:proofErr w:type="gramEnd"/>
      <w:r>
        <w:t xml:space="preserve"> фінансування до ЗАМОВНИКА не можуть</w:t>
      </w:r>
      <w:r>
        <w:rPr>
          <w:lang w:val="uk-UA"/>
        </w:rPr>
        <w:t xml:space="preserve"> </w:t>
      </w:r>
      <w:r>
        <w:t>застосовуватись</w:t>
      </w:r>
      <w:r>
        <w:rPr>
          <w:lang w:val="uk-UA"/>
        </w:rPr>
        <w:t xml:space="preserve"> </w:t>
      </w:r>
      <w:r>
        <w:t>штрафні</w:t>
      </w:r>
      <w:r>
        <w:rPr>
          <w:lang w:val="uk-UA"/>
        </w:rPr>
        <w:t xml:space="preserve"> </w:t>
      </w:r>
      <w:r>
        <w:t>санкції за порушення</w:t>
      </w:r>
      <w:r>
        <w:rPr>
          <w:lang w:val="uk-UA"/>
        </w:rPr>
        <w:t xml:space="preserve"> </w:t>
      </w:r>
      <w:r>
        <w:t>строків оплати робіт за Договором.</w:t>
      </w:r>
    </w:p>
    <w:p w:rsidR="004D1C1F" w:rsidRDefault="000F13CC">
      <w:pPr>
        <w:ind w:firstLine="283"/>
        <w:jc w:val="both"/>
        <w:rPr>
          <w:shd w:val="clear" w:color="auto" w:fill="FFFFFF"/>
          <w:lang w:val="uk-UA"/>
        </w:rPr>
      </w:pPr>
      <w:r>
        <w:rPr>
          <w:bCs/>
        </w:rPr>
        <w:t>3.2.</w:t>
      </w:r>
      <w:r>
        <w:rPr>
          <w:shd w:val="clear" w:color="auto" w:fill="FFFFFF"/>
        </w:rPr>
        <w:t>Після підписання цього Договору Замовник може на підставі обґрунтованого звернення Генпідрядника здійснити попередню оплату на придбання і постачання необхідних для виконання</w:t>
      </w:r>
      <w:r>
        <w:rPr>
          <w:shd w:val="clear" w:color="auto" w:fill="FFFFFF"/>
          <w:lang w:val="uk-UA"/>
        </w:rPr>
        <w:t xml:space="preserve"> </w:t>
      </w:r>
      <w:r>
        <w:rPr>
          <w:shd w:val="clear" w:color="auto" w:fill="FFFFFF"/>
        </w:rPr>
        <w:t>робіт</w:t>
      </w:r>
      <w:r>
        <w:rPr>
          <w:shd w:val="clear" w:color="auto" w:fill="FFFFFF"/>
          <w:lang w:val="uk-UA"/>
        </w:rPr>
        <w:t xml:space="preserve"> </w:t>
      </w:r>
      <w:r>
        <w:rPr>
          <w:shd w:val="clear" w:color="auto" w:fill="FFFFFF"/>
        </w:rPr>
        <w:t xml:space="preserve">матеріалів, конструкцій, виробів, тощо,  у розмірі до </w:t>
      </w:r>
      <w:r>
        <w:rPr>
          <w:shd w:val="clear" w:color="auto" w:fill="FFFFFF"/>
          <w:lang w:val="uk-UA"/>
        </w:rPr>
        <w:t>2</w:t>
      </w:r>
      <w:r>
        <w:rPr>
          <w:shd w:val="clear" w:color="auto" w:fill="FFFFFF"/>
        </w:rPr>
        <w:t>0 відсотків</w:t>
      </w:r>
      <w:r>
        <w:rPr>
          <w:shd w:val="clear" w:color="auto" w:fill="FFFFFF"/>
          <w:lang w:val="uk-UA"/>
        </w:rPr>
        <w:t xml:space="preserve"> </w:t>
      </w:r>
      <w:proofErr w:type="gramStart"/>
      <w:r>
        <w:rPr>
          <w:shd w:val="clear" w:color="auto" w:fill="FFFFFF"/>
        </w:rPr>
        <w:t>в</w:t>
      </w:r>
      <w:proofErr w:type="gramEnd"/>
      <w:r>
        <w:rPr>
          <w:shd w:val="clear" w:color="auto" w:fill="FFFFFF"/>
        </w:rPr>
        <w:t>ід</w:t>
      </w:r>
      <w:r>
        <w:rPr>
          <w:shd w:val="clear" w:color="auto" w:fill="FFFFFF"/>
          <w:lang w:val="uk-UA"/>
        </w:rPr>
        <w:t xml:space="preserve"> </w:t>
      </w:r>
      <w:r>
        <w:rPr>
          <w:shd w:val="clear" w:color="auto" w:fill="FFFFFF"/>
        </w:rPr>
        <w:t>ціни</w:t>
      </w:r>
      <w:r>
        <w:rPr>
          <w:shd w:val="clear" w:color="auto" w:fill="FFFFFF"/>
          <w:lang w:val="uk-UA"/>
        </w:rPr>
        <w:t xml:space="preserve"> </w:t>
      </w:r>
      <w:r>
        <w:rPr>
          <w:shd w:val="clear" w:color="auto" w:fill="FFFFFF"/>
        </w:rPr>
        <w:t>цього Договору</w:t>
      </w:r>
      <w:r>
        <w:rPr>
          <w:shd w:val="clear" w:color="auto" w:fill="FFFFFF"/>
          <w:lang w:val="uk-UA"/>
        </w:rPr>
        <w:t>.</w:t>
      </w:r>
    </w:p>
    <w:p w:rsidR="004D1C1F" w:rsidRDefault="000F13CC">
      <w:pPr>
        <w:ind w:firstLine="283"/>
        <w:jc w:val="both"/>
        <w:rPr>
          <w:bCs/>
        </w:rPr>
      </w:pPr>
      <w:r>
        <w:rPr>
          <w:lang w:val="uk-UA"/>
        </w:rPr>
        <w:t xml:space="preserve">3.3. </w:t>
      </w:r>
      <w:r>
        <w:t>ЗАМОВНИК має право не приймати</w:t>
      </w:r>
      <w:r>
        <w:rPr>
          <w:lang w:val="uk-UA"/>
        </w:rPr>
        <w:t xml:space="preserve"> </w:t>
      </w:r>
      <w:r>
        <w:t>неналежним чином оформлен</w:t>
      </w:r>
      <w:r>
        <w:rPr>
          <w:lang w:val="uk-UA"/>
        </w:rPr>
        <w:t xml:space="preserve">і </w:t>
      </w:r>
      <w:r>
        <w:t>документи</w:t>
      </w:r>
      <w:r>
        <w:rPr>
          <w:lang w:val="uk-UA"/>
        </w:rPr>
        <w:t xml:space="preserve"> </w:t>
      </w:r>
      <w:r>
        <w:t xml:space="preserve">від </w:t>
      </w:r>
      <w:proofErr w:type="gramStart"/>
      <w:r>
        <w:t>П</w:t>
      </w:r>
      <w:proofErr w:type="gramEnd"/>
      <w:r>
        <w:t>ІДРЯДНИКА. У цьому</w:t>
      </w:r>
      <w:r>
        <w:rPr>
          <w:lang w:val="uk-UA"/>
        </w:rPr>
        <w:t xml:space="preserve"> </w:t>
      </w:r>
      <w:r>
        <w:t>випадку вся відповідальність за можливе</w:t>
      </w:r>
      <w:r>
        <w:rPr>
          <w:lang w:val="uk-UA"/>
        </w:rPr>
        <w:t xml:space="preserve"> </w:t>
      </w:r>
      <w:r>
        <w:t>порушення</w:t>
      </w:r>
      <w:r>
        <w:rPr>
          <w:lang w:val="uk-UA"/>
        </w:rPr>
        <w:t xml:space="preserve"> </w:t>
      </w:r>
      <w:r>
        <w:t>термінів</w:t>
      </w:r>
      <w:r>
        <w:rPr>
          <w:lang w:val="uk-UA"/>
        </w:rPr>
        <w:t xml:space="preserve"> </w:t>
      </w:r>
      <w:r>
        <w:t>виконання</w:t>
      </w:r>
      <w:r>
        <w:rPr>
          <w:lang w:val="uk-UA"/>
        </w:rPr>
        <w:t xml:space="preserve"> </w:t>
      </w:r>
      <w:r>
        <w:t>Робіт, несвоєчасну</w:t>
      </w:r>
      <w:r>
        <w:rPr>
          <w:lang w:val="uk-UA"/>
        </w:rPr>
        <w:t xml:space="preserve"> </w:t>
      </w:r>
      <w:r>
        <w:t>їх оплату та інші</w:t>
      </w:r>
      <w:r>
        <w:rPr>
          <w:lang w:val="uk-UA"/>
        </w:rPr>
        <w:t xml:space="preserve"> </w:t>
      </w:r>
      <w:r>
        <w:t>негативні</w:t>
      </w:r>
      <w:r>
        <w:rPr>
          <w:lang w:val="uk-UA"/>
        </w:rPr>
        <w:t xml:space="preserve"> </w:t>
      </w:r>
      <w:r>
        <w:t>наслідки, пов'язані з подальшим</w:t>
      </w:r>
      <w:r>
        <w:rPr>
          <w:lang w:val="uk-UA"/>
        </w:rPr>
        <w:t xml:space="preserve"> </w:t>
      </w:r>
      <w:r>
        <w:t>порушенням Сторонами своїх</w:t>
      </w:r>
      <w:r>
        <w:rPr>
          <w:lang w:val="uk-UA"/>
        </w:rPr>
        <w:t xml:space="preserve"> </w:t>
      </w:r>
      <w:r>
        <w:t xml:space="preserve">зобов'язань і обов'язків за Договором лягає на </w:t>
      </w:r>
      <w:proofErr w:type="gramStart"/>
      <w:r>
        <w:t>П</w:t>
      </w:r>
      <w:proofErr w:type="gramEnd"/>
      <w:r>
        <w:t>ІДРЯДНИКА.</w:t>
      </w:r>
    </w:p>
    <w:p w:rsidR="004D1C1F" w:rsidRDefault="000F13CC">
      <w:pPr>
        <w:ind w:firstLine="283"/>
        <w:jc w:val="both"/>
        <w:rPr>
          <w:bCs/>
        </w:rPr>
      </w:pPr>
      <w:r>
        <w:rPr>
          <w:bCs/>
        </w:rPr>
        <w:t>3.3.</w:t>
      </w:r>
      <w:r>
        <w:t>При</w:t>
      </w:r>
      <w:r>
        <w:rPr>
          <w:lang w:val="uk-UA"/>
        </w:rPr>
        <w:t xml:space="preserve"> </w:t>
      </w:r>
      <w:r>
        <w:t>виявленні у розрахунках за виконані</w:t>
      </w:r>
      <w:r>
        <w:rPr>
          <w:lang w:val="uk-UA"/>
        </w:rPr>
        <w:t xml:space="preserve"> </w:t>
      </w:r>
      <w:r>
        <w:t>Роботи (форми КБ-2в «Акти приймання виконаних будівельних робіт» та КБ-3 «Довідка про вартість</w:t>
      </w:r>
      <w:r>
        <w:rPr>
          <w:lang w:val="uk-UA"/>
        </w:rPr>
        <w:t xml:space="preserve"> </w:t>
      </w:r>
      <w:r>
        <w:t>виконаних</w:t>
      </w:r>
      <w:r>
        <w:rPr>
          <w:lang w:val="uk-UA"/>
        </w:rPr>
        <w:t xml:space="preserve"> </w:t>
      </w:r>
      <w:r>
        <w:t>будівельних</w:t>
      </w:r>
      <w:r>
        <w:rPr>
          <w:lang w:val="uk-UA"/>
        </w:rPr>
        <w:t xml:space="preserve"> </w:t>
      </w:r>
      <w:r>
        <w:t>робіт та витрат», які</w:t>
      </w:r>
      <w:r>
        <w:rPr>
          <w:lang w:val="uk-UA"/>
        </w:rPr>
        <w:t xml:space="preserve"> </w:t>
      </w:r>
      <w:r>
        <w:t>були</w:t>
      </w:r>
      <w:r>
        <w:rPr>
          <w:lang w:val="uk-UA"/>
        </w:rPr>
        <w:t xml:space="preserve"> </w:t>
      </w:r>
      <w:r>
        <w:t>відповідно</w:t>
      </w:r>
      <w:r>
        <w:rPr>
          <w:lang w:val="uk-UA"/>
        </w:rPr>
        <w:t xml:space="preserve"> </w:t>
      </w:r>
      <w:r>
        <w:t>оформлені) безперечних</w:t>
      </w:r>
      <w:r>
        <w:rPr>
          <w:lang w:val="uk-UA"/>
        </w:rPr>
        <w:t xml:space="preserve"> </w:t>
      </w:r>
      <w:r>
        <w:t>помилок та порушень чинного порядку визначення</w:t>
      </w:r>
      <w:r>
        <w:rPr>
          <w:lang w:val="uk-UA"/>
        </w:rPr>
        <w:t xml:space="preserve"> </w:t>
      </w:r>
      <w:r>
        <w:t>вартост</w:t>
      </w:r>
      <w:r>
        <w:rPr>
          <w:lang w:val="uk-UA"/>
        </w:rPr>
        <w:t xml:space="preserve">і </w:t>
      </w:r>
      <w:r>
        <w:t>будівництва, загальна</w:t>
      </w:r>
      <w:r>
        <w:rPr>
          <w:lang w:val="uk-UA"/>
        </w:rPr>
        <w:t xml:space="preserve"> </w:t>
      </w:r>
      <w:r>
        <w:t>вартість</w:t>
      </w:r>
      <w:r>
        <w:rPr>
          <w:lang w:val="uk-UA"/>
        </w:rPr>
        <w:t xml:space="preserve"> </w:t>
      </w:r>
      <w:r>
        <w:t>виконаних</w:t>
      </w:r>
      <w:r>
        <w:rPr>
          <w:lang w:val="uk-UA"/>
        </w:rPr>
        <w:t xml:space="preserve"> </w:t>
      </w:r>
      <w:r>
        <w:t>Робіт</w:t>
      </w:r>
      <w:r>
        <w:rPr>
          <w:lang w:val="uk-UA"/>
        </w:rPr>
        <w:t xml:space="preserve"> </w:t>
      </w:r>
      <w:proofErr w:type="gramStart"/>
      <w:r>
        <w:t>п</w:t>
      </w:r>
      <w:proofErr w:type="gramEnd"/>
      <w:r>
        <w:t>ідлягає</w:t>
      </w:r>
      <w:r>
        <w:rPr>
          <w:lang w:val="uk-UA"/>
        </w:rPr>
        <w:t xml:space="preserve"> </w:t>
      </w:r>
      <w:r>
        <w:t>уточненню з моменту виявлення</w:t>
      </w:r>
      <w:r>
        <w:rPr>
          <w:lang w:val="uk-UA"/>
        </w:rPr>
        <w:t xml:space="preserve"> </w:t>
      </w:r>
      <w:r>
        <w:t>зазначених</w:t>
      </w:r>
      <w:r>
        <w:rPr>
          <w:lang w:val="uk-UA"/>
        </w:rPr>
        <w:t xml:space="preserve"> </w:t>
      </w:r>
      <w:r>
        <w:t>помилок.</w:t>
      </w:r>
    </w:p>
    <w:p w:rsidR="004D1C1F" w:rsidRDefault="000F13CC">
      <w:pPr>
        <w:ind w:firstLine="283"/>
        <w:jc w:val="both"/>
        <w:rPr>
          <w:bCs/>
        </w:rPr>
      </w:pPr>
      <w:r>
        <w:rPr>
          <w:bCs/>
        </w:rPr>
        <w:t>3.</w:t>
      </w:r>
      <w:r>
        <w:rPr>
          <w:bCs/>
          <w:lang w:val="uk-UA"/>
        </w:rPr>
        <w:t>4</w:t>
      </w:r>
      <w:r>
        <w:rPr>
          <w:bCs/>
        </w:rPr>
        <w:t xml:space="preserve">. </w:t>
      </w:r>
      <w:proofErr w:type="gramStart"/>
      <w:r>
        <w:t>У</w:t>
      </w:r>
      <w:proofErr w:type="gramEnd"/>
      <w:r>
        <w:t xml:space="preserve"> разі</w:t>
      </w:r>
      <w:r>
        <w:rPr>
          <w:lang w:val="uk-UA"/>
        </w:rPr>
        <w:t xml:space="preserve"> </w:t>
      </w:r>
      <w:r>
        <w:t>необхідності</w:t>
      </w:r>
      <w:r>
        <w:rPr>
          <w:lang w:val="uk-UA"/>
        </w:rPr>
        <w:t xml:space="preserve"> </w:t>
      </w:r>
      <w:r>
        <w:t>Сторони</w:t>
      </w:r>
      <w:r>
        <w:rPr>
          <w:lang w:val="uk-UA"/>
        </w:rPr>
        <w:t xml:space="preserve"> </w:t>
      </w:r>
      <w:r>
        <w:t>проводять</w:t>
      </w:r>
      <w:r>
        <w:rPr>
          <w:lang w:val="uk-UA"/>
        </w:rPr>
        <w:t xml:space="preserve"> </w:t>
      </w:r>
      <w:r>
        <w:t>звірку</w:t>
      </w:r>
      <w:r>
        <w:rPr>
          <w:lang w:val="uk-UA"/>
        </w:rPr>
        <w:t xml:space="preserve"> </w:t>
      </w:r>
      <w:r>
        <w:t>взаємних</w:t>
      </w:r>
      <w:r>
        <w:rPr>
          <w:lang w:val="uk-UA"/>
        </w:rPr>
        <w:t xml:space="preserve"> </w:t>
      </w:r>
      <w:r>
        <w:t>розрахунків з подальшим</w:t>
      </w:r>
      <w:r>
        <w:rPr>
          <w:lang w:val="uk-UA"/>
        </w:rPr>
        <w:t xml:space="preserve"> </w:t>
      </w:r>
      <w:r>
        <w:t>оформленням акту.</w:t>
      </w:r>
    </w:p>
    <w:p w:rsidR="004D1C1F" w:rsidRDefault="000F13CC">
      <w:pPr>
        <w:ind w:firstLine="283"/>
        <w:jc w:val="both"/>
      </w:pPr>
      <w:r>
        <w:rPr>
          <w:bCs/>
        </w:rPr>
        <w:t>3.</w:t>
      </w:r>
      <w:r>
        <w:rPr>
          <w:bCs/>
          <w:lang w:val="uk-UA"/>
        </w:rPr>
        <w:t>5</w:t>
      </w:r>
      <w:r>
        <w:rPr>
          <w:bCs/>
        </w:rPr>
        <w:t>.</w:t>
      </w:r>
      <w:r>
        <w:t xml:space="preserve"> ЗАМОВНИК звільняється</w:t>
      </w:r>
      <w:r>
        <w:rPr>
          <w:lang w:val="uk-UA"/>
        </w:rPr>
        <w:t xml:space="preserve"> </w:t>
      </w:r>
      <w:r>
        <w:t>від</w:t>
      </w:r>
      <w:r>
        <w:rPr>
          <w:lang w:val="uk-UA"/>
        </w:rPr>
        <w:t xml:space="preserve"> </w:t>
      </w:r>
      <w:r>
        <w:t>відповідальності за не</w:t>
      </w:r>
      <w:r>
        <w:rPr>
          <w:lang w:val="uk-UA"/>
        </w:rPr>
        <w:t xml:space="preserve"> </w:t>
      </w:r>
      <w:r>
        <w:t>своєчасну оплату виконаних</w:t>
      </w:r>
      <w:r>
        <w:rPr>
          <w:lang w:val="uk-UA"/>
        </w:rPr>
        <w:t xml:space="preserve"> </w:t>
      </w:r>
      <w:r>
        <w:t xml:space="preserve">Робіт </w:t>
      </w:r>
      <w:proofErr w:type="gramStart"/>
      <w:r>
        <w:t>у</w:t>
      </w:r>
      <w:proofErr w:type="gramEnd"/>
      <w:r>
        <w:t xml:space="preserve"> разі:</w:t>
      </w:r>
    </w:p>
    <w:p w:rsidR="004D1C1F" w:rsidRDefault="000F13CC">
      <w:pPr>
        <w:ind w:firstLine="283"/>
        <w:jc w:val="both"/>
      </w:pPr>
      <w:r>
        <w:t>- неналежного</w:t>
      </w:r>
      <w:r>
        <w:rPr>
          <w:lang w:val="uk-UA"/>
        </w:rPr>
        <w:t xml:space="preserve"> </w:t>
      </w:r>
      <w:r>
        <w:t>фінансування</w:t>
      </w:r>
      <w:r>
        <w:rPr>
          <w:lang w:val="uk-UA"/>
        </w:rPr>
        <w:t xml:space="preserve"> </w:t>
      </w:r>
      <w:r>
        <w:t>бюджетних</w:t>
      </w:r>
      <w:r>
        <w:rPr>
          <w:lang w:val="uk-UA"/>
        </w:rPr>
        <w:t xml:space="preserve"> </w:t>
      </w:r>
      <w:r>
        <w:t>кошті</w:t>
      </w:r>
      <w:proofErr w:type="gramStart"/>
      <w:r>
        <w:t>в</w:t>
      </w:r>
      <w:proofErr w:type="gramEnd"/>
      <w:r>
        <w:t>;</w:t>
      </w:r>
    </w:p>
    <w:p w:rsidR="004D1C1F" w:rsidRDefault="000F13CC">
      <w:pPr>
        <w:ind w:firstLine="283"/>
        <w:jc w:val="both"/>
      </w:pPr>
      <w:r>
        <w:t>- затримки оплат з боку фінансової установи.</w:t>
      </w:r>
    </w:p>
    <w:p w:rsidR="004D1C1F" w:rsidRDefault="000F13CC">
      <w:pPr>
        <w:tabs>
          <w:tab w:val="left" w:pos="565"/>
        </w:tabs>
        <w:ind w:firstLine="283"/>
        <w:jc w:val="both"/>
      </w:pPr>
      <w:r>
        <w:t>При настанні</w:t>
      </w:r>
      <w:r>
        <w:rPr>
          <w:lang w:val="uk-UA"/>
        </w:rPr>
        <w:t xml:space="preserve"> </w:t>
      </w:r>
      <w:r>
        <w:t>даних</w:t>
      </w:r>
      <w:r>
        <w:rPr>
          <w:lang w:val="uk-UA"/>
        </w:rPr>
        <w:t xml:space="preserve"> </w:t>
      </w:r>
      <w:r>
        <w:t>обставин</w:t>
      </w:r>
      <w:r>
        <w:rPr>
          <w:lang w:val="uk-UA"/>
        </w:rPr>
        <w:t xml:space="preserve"> </w:t>
      </w:r>
      <w:r>
        <w:t>нарахування</w:t>
      </w:r>
      <w:r>
        <w:rPr>
          <w:lang w:val="uk-UA"/>
        </w:rPr>
        <w:t xml:space="preserve"> </w:t>
      </w:r>
      <w:r>
        <w:t>штрафних</w:t>
      </w:r>
      <w:r>
        <w:rPr>
          <w:lang w:val="uk-UA"/>
        </w:rPr>
        <w:t xml:space="preserve"> </w:t>
      </w:r>
      <w:r>
        <w:t xml:space="preserve">санкцій, пені, 3% </w:t>
      </w:r>
      <w:proofErr w:type="gramStart"/>
      <w:r>
        <w:t>р</w:t>
      </w:r>
      <w:proofErr w:type="gramEnd"/>
      <w:r>
        <w:t>ічних та індексу</w:t>
      </w:r>
      <w:r>
        <w:rPr>
          <w:lang w:val="uk-UA"/>
        </w:rPr>
        <w:t xml:space="preserve"> </w:t>
      </w:r>
      <w:r>
        <w:t>інфляції на вартість</w:t>
      </w:r>
      <w:r>
        <w:rPr>
          <w:lang w:val="uk-UA"/>
        </w:rPr>
        <w:t xml:space="preserve"> </w:t>
      </w:r>
      <w:r>
        <w:t>виконаних</w:t>
      </w:r>
      <w:r>
        <w:rPr>
          <w:lang w:val="uk-UA"/>
        </w:rPr>
        <w:t xml:space="preserve"> </w:t>
      </w:r>
      <w:r>
        <w:t>Робіт не здійснюється.</w:t>
      </w:r>
    </w:p>
    <w:p w:rsidR="004D1C1F" w:rsidRDefault="000F13CC">
      <w:pPr>
        <w:ind w:firstLine="283"/>
        <w:jc w:val="both"/>
        <w:rPr>
          <w:bCs/>
        </w:rPr>
      </w:pPr>
      <w:r>
        <w:rPr>
          <w:bCs/>
        </w:rPr>
        <w:t>3.</w:t>
      </w:r>
      <w:r>
        <w:rPr>
          <w:bCs/>
          <w:lang w:val="uk-UA"/>
        </w:rPr>
        <w:t>6</w:t>
      </w:r>
      <w:r>
        <w:rPr>
          <w:bCs/>
        </w:rPr>
        <w:t>. У разі</w:t>
      </w:r>
      <w:r>
        <w:rPr>
          <w:bCs/>
          <w:lang w:val="uk-UA"/>
        </w:rPr>
        <w:t xml:space="preserve"> </w:t>
      </w:r>
      <w:r>
        <w:rPr>
          <w:bCs/>
        </w:rPr>
        <w:t>затримки бюджетного фінансування</w:t>
      </w:r>
      <w:r>
        <w:rPr>
          <w:bCs/>
          <w:lang w:val="uk-UA"/>
        </w:rPr>
        <w:t xml:space="preserve"> </w:t>
      </w:r>
      <w:r>
        <w:rPr>
          <w:bCs/>
        </w:rPr>
        <w:t>Замовник</w:t>
      </w:r>
      <w:r>
        <w:rPr>
          <w:bCs/>
          <w:lang w:val="uk-UA"/>
        </w:rPr>
        <w:t xml:space="preserve"> </w:t>
      </w:r>
      <w:r>
        <w:rPr>
          <w:bCs/>
        </w:rPr>
        <w:t>сплачує</w:t>
      </w:r>
      <w:r>
        <w:rPr>
          <w:bCs/>
          <w:lang w:val="uk-UA"/>
        </w:rPr>
        <w:t xml:space="preserve"> </w:t>
      </w:r>
      <w:r>
        <w:rPr>
          <w:bCs/>
        </w:rPr>
        <w:t>вартість</w:t>
      </w:r>
      <w:r>
        <w:rPr>
          <w:bCs/>
          <w:lang w:val="uk-UA"/>
        </w:rPr>
        <w:t xml:space="preserve"> </w:t>
      </w:r>
      <w:r>
        <w:rPr>
          <w:bCs/>
        </w:rPr>
        <w:t>виконаних</w:t>
      </w:r>
      <w:r>
        <w:rPr>
          <w:bCs/>
          <w:lang w:val="uk-UA"/>
        </w:rPr>
        <w:t xml:space="preserve"> </w:t>
      </w:r>
      <w:r>
        <w:rPr>
          <w:bCs/>
        </w:rPr>
        <w:t>Робіт</w:t>
      </w:r>
      <w:r>
        <w:rPr>
          <w:bCs/>
          <w:lang w:val="uk-UA"/>
        </w:rPr>
        <w:t xml:space="preserve"> </w:t>
      </w:r>
      <w:r>
        <w:rPr>
          <w:bCs/>
        </w:rPr>
        <w:t>протягом 3 банківських</w:t>
      </w:r>
      <w:r>
        <w:rPr>
          <w:bCs/>
          <w:lang w:val="uk-UA"/>
        </w:rPr>
        <w:t xml:space="preserve"> </w:t>
      </w:r>
      <w:r>
        <w:rPr>
          <w:bCs/>
        </w:rPr>
        <w:t>днів з моменту поновлення бюджетного фінансування</w:t>
      </w:r>
      <w:r>
        <w:rPr>
          <w:bCs/>
          <w:lang w:val="uk-UA"/>
        </w:rPr>
        <w:t xml:space="preserve"> </w:t>
      </w:r>
      <w:r>
        <w:rPr>
          <w:bCs/>
        </w:rPr>
        <w:t xml:space="preserve">та  отримання ним коштів на </w:t>
      </w:r>
      <w:proofErr w:type="gramStart"/>
      <w:r>
        <w:rPr>
          <w:bCs/>
        </w:rPr>
        <w:t>св</w:t>
      </w:r>
      <w:proofErr w:type="gramEnd"/>
      <w:r>
        <w:rPr>
          <w:bCs/>
        </w:rPr>
        <w:t>ій</w:t>
      </w:r>
      <w:r>
        <w:rPr>
          <w:bCs/>
          <w:lang w:val="uk-UA"/>
        </w:rPr>
        <w:t xml:space="preserve"> </w:t>
      </w:r>
      <w:r>
        <w:rPr>
          <w:bCs/>
        </w:rPr>
        <w:t>розрахунковий</w:t>
      </w:r>
      <w:r>
        <w:rPr>
          <w:bCs/>
          <w:lang w:val="uk-UA"/>
        </w:rPr>
        <w:t xml:space="preserve"> </w:t>
      </w:r>
      <w:r>
        <w:rPr>
          <w:bCs/>
        </w:rPr>
        <w:t>рахунок.</w:t>
      </w:r>
    </w:p>
    <w:p w:rsidR="004D1C1F" w:rsidRDefault="000F13CC">
      <w:pPr>
        <w:ind w:firstLine="283"/>
        <w:jc w:val="both"/>
        <w:rPr>
          <w:bCs/>
        </w:rPr>
      </w:pPr>
      <w:r>
        <w:rPr>
          <w:bCs/>
        </w:rPr>
        <w:t>3.</w:t>
      </w:r>
      <w:r>
        <w:rPr>
          <w:bCs/>
          <w:lang w:val="uk-UA"/>
        </w:rPr>
        <w:t>7</w:t>
      </w:r>
      <w:r>
        <w:rPr>
          <w:bCs/>
        </w:rPr>
        <w:t>. Оплата здійснюється шляхом безготівкового</w:t>
      </w:r>
      <w:r>
        <w:rPr>
          <w:bCs/>
          <w:lang w:val="uk-UA"/>
        </w:rPr>
        <w:t xml:space="preserve"> </w:t>
      </w:r>
      <w:r>
        <w:rPr>
          <w:bCs/>
        </w:rPr>
        <w:t>перерахування</w:t>
      </w:r>
      <w:r>
        <w:rPr>
          <w:bCs/>
          <w:lang w:val="uk-UA"/>
        </w:rPr>
        <w:t xml:space="preserve"> </w:t>
      </w:r>
      <w:r>
        <w:rPr>
          <w:bCs/>
        </w:rPr>
        <w:t>грошових</w:t>
      </w:r>
      <w:r>
        <w:rPr>
          <w:bCs/>
          <w:lang w:val="uk-UA"/>
        </w:rPr>
        <w:t xml:space="preserve"> </w:t>
      </w:r>
      <w:r>
        <w:rPr>
          <w:bCs/>
        </w:rPr>
        <w:t>коштів на поточний</w:t>
      </w:r>
      <w:r>
        <w:rPr>
          <w:bCs/>
          <w:lang w:val="uk-UA"/>
        </w:rPr>
        <w:t xml:space="preserve"> </w:t>
      </w:r>
      <w:r>
        <w:rPr>
          <w:bCs/>
        </w:rPr>
        <w:t xml:space="preserve">рахунок </w:t>
      </w:r>
      <w:proofErr w:type="gramStart"/>
      <w:r>
        <w:rPr>
          <w:bCs/>
        </w:rPr>
        <w:t>П</w:t>
      </w:r>
      <w:proofErr w:type="gramEnd"/>
      <w:r>
        <w:rPr>
          <w:bCs/>
        </w:rPr>
        <w:t>ІДРЯДНИКА.</w:t>
      </w:r>
    </w:p>
    <w:p w:rsidR="004D1C1F" w:rsidRDefault="000F13CC">
      <w:pPr>
        <w:ind w:firstLine="283"/>
        <w:jc w:val="both"/>
        <w:rPr>
          <w:bCs/>
        </w:rPr>
      </w:pPr>
      <w:r>
        <w:rPr>
          <w:bCs/>
        </w:rPr>
        <w:t>3.</w:t>
      </w:r>
      <w:r>
        <w:rPr>
          <w:bCs/>
          <w:lang w:val="uk-UA"/>
        </w:rPr>
        <w:t>8</w:t>
      </w:r>
      <w:r>
        <w:rPr>
          <w:bCs/>
        </w:rPr>
        <w:t xml:space="preserve">. </w:t>
      </w:r>
      <w:proofErr w:type="gramStart"/>
      <w:r>
        <w:rPr>
          <w:bCs/>
        </w:rPr>
        <w:t>П</w:t>
      </w:r>
      <w:proofErr w:type="gramEnd"/>
      <w:r>
        <w:rPr>
          <w:bCs/>
        </w:rPr>
        <w:t>ідписання акту приймання</w:t>
      </w:r>
      <w:r>
        <w:rPr>
          <w:bCs/>
          <w:lang w:val="uk-UA"/>
        </w:rPr>
        <w:t xml:space="preserve"> </w:t>
      </w:r>
      <w:r>
        <w:rPr>
          <w:bCs/>
        </w:rPr>
        <w:t>фактично</w:t>
      </w:r>
      <w:r>
        <w:rPr>
          <w:bCs/>
          <w:lang w:val="uk-UA"/>
        </w:rPr>
        <w:t xml:space="preserve"> </w:t>
      </w:r>
      <w:r>
        <w:rPr>
          <w:bCs/>
        </w:rPr>
        <w:t>виконаних</w:t>
      </w:r>
      <w:r>
        <w:rPr>
          <w:bCs/>
          <w:lang w:val="uk-UA"/>
        </w:rPr>
        <w:t xml:space="preserve"> </w:t>
      </w:r>
      <w:r>
        <w:rPr>
          <w:bCs/>
        </w:rPr>
        <w:t>Робіт</w:t>
      </w:r>
      <w:r>
        <w:rPr>
          <w:bCs/>
          <w:lang w:val="uk-UA"/>
        </w:rPr>
        <w:t xml:space="preserve"> </w:t>
      </w:r>
      <w:r>
        <w:rPr>
          <w:bCs/>
        </w:rPr>
        <w:t>уповноваженими особами ЗАМОВНИКА та ПІДРЯДНИКА  і є підставою для проведення остаточного розрахунку</w:t>
      </w:r>
      <w:r>
        <w:rPr>
          <w:bCs/>
          <w:lang w:val="uk-UA"/>
        </w:rPr>
        <w:t xml:space="preserve"> </w:t>
      </w:r>
      <w:r>
        <w:rPr>
          <w:bCs/>
        </w:rPr>
        <w:t xml:space="preserve">між Сторонами. </w:t>
      </w:r>
    </w:p>
    <w:p w:rsidR="004D1C1F" w:rsidRDefault="000F13CC">
      <w:pPr>
        <w:ind w:firstLine="283"/>
        <w:jc w:val="both"/>
        <w:rPr>
          <w:bCs/>
        </w:rPr>
      </w:pPr>
      <w:r>
        <w:rPr>
          <w:bCs/>
        </w:rPr>
        <w:t>3.</w:t>
      </w:r>
      <w:r>
        <w:rPr>
          <w:bCs/>
          <w:lang w:val="uk-UA"/>
        </w:rPr>
        <w:t>9</w:t>
      </w:r>
      <w:r>
        <w:rPr>
          <w:bCs/>
        </w:rPr>
        <w:t>. Сторони наперед домовилися, що у разі коли фактичні</w:t>
      </w:r>
      <w:r>
        <w:rPr>
          <w:bCs/>
          <w:lang w:val="uk-UA"/>
        </w:rPr>
        <w:t xml:space="preserve"> </w:t>
      </w:r>
      <w:r>
        <w:rPr>
          <w:bCs/>
        </w:rPr>
        <w:t xml:space="preserve">витрати </w:t>
      </w:r>
      <w:proofErr w:type="gramStart"/>
      <w:r>
        <w:rPr>
          <w:bCs/>
        </w:rPr>
        <w:t>П</w:t>
      </w:r>
      <w:proofErr w:type="gramEnd"/>
      <w:r>
        <w:rPr>
          <w:bCs/>
        </w:rPr>
        <w:t>ІДРЯДНИКА виявилися</w:t>
      </w:r>
      <w:r>
        <w:rPr>
          <w:bCs/>
          <w:lang w:val="uk-UA"/>
        </w:rPr>
        <w:t xml:space="preserve"> </w:t>
      </w:r>
      <w:r>
        <w:rPr>
          <w:bCs/>
        </w:rPr>
        <w:t>меншими</w:t>
      </w:r>
      <w:r>
        <w:rPr>
          <w:bCs/>
          <w:lang w:val="uk-UA"/>
        </w:rPr>
        <w:t xml:space="preserve"> </w:t>
      </w:r>
      <w:r>
        <w:rPr>
          <w:bCs/>
        </w:rPr>
        <w:t>від тих, які</w:t>
      </w:r>
      <w:r>
        <w:rPr>
          <w:bCs/>
          <w:lang w:val="uk-UA"/>
        </w:rPr>
        <w:t xml:space="preserve"> </w:t>
      </w:r>
      <w:r>
        <w:rPr>
          <w:bCs/>
        </w:rPr>
        <w:t>передбачалися при визначенні</w:t>
      </w:r>
      <w:r>
        <w:rPr>
          <w:bCs/>
          <w:lang w:val="uk-UA"/>
        </w:rPr>
        <w:t xml:space="preserve"> </w:t>
      </w:r>
      <w:r>
        <w:rPr>
          <w:bCs/>
        </w:rPr>
        <w:t>ціни (кошторисного</w:t>
      </w:r>
      <w:r>
        <w:rPr>
          <w:bCs/>
          <w:lang w:val="uk-UA"/>
        </w:rPr>
        <w:t xml:space="preserve"> </w:t>
      </w:r>
      <w:r>
        <w:rPr>
          <w:bCs/>
        </w:rPr>
        <w:t>розрахунку), ПІДРЯДНИК отримує плату за фактично</w:t>
      </w:r>
      <w:r>
        <w:rPr>
          <w:bCs/>
          <w:lang w:val="uk-UA"/>
        </w:rPr>
        <w:t xml:space="preserve"> </w:t>
      </w:r>
      <w:r>
        <w:rPr>
          <w:bCs/>
        </w:rPr>
        <w:t>виконані</w:t>
      </w:r>
      <w:r>
        <w:rPr>
          <w:bCs/>
          <w:lang w:val="uk-UA"/>
        </w:rPr>
        <w:t xml:space="preserve"> </w:t>
      </w:r>
      <w:r>
        <w:rPr>
          <w:bCs/>
        </w:rPr>
        <w:t>об’єми</w:t>
      </w:r>
      <w:r>
        <w:rPr>
          <w:bCs/>
          <w:lang w:val="uk-UA"/>
        </w:rPr>
        <w:t xml:space="preserve"> </w:t>
      </w:r>
      <w:r>
        <w:rPr>
          <w:bCs/>
        </w:rPr>
        <w:t>Робіт.</w:t>
      </w:r>
    </w:p>
    <w:p w:rsidR="004D1C1F" w:rsidRDefault="004D1C1F">
      <w:pPr>
        <w:ind w:firstLine="283"/>
        <w:jc w:val="both"/>
        <w:rPr>
          <w:bCs/>
        </w:rPr>
      </w:pPr>
    </w:p>
    <w:p w:rsidR="004D1C1F" w:rsidRDefault="000F13CC">
      <w:pPr>
        <w:jc w:val="center"/>
        <w:rPr>
          <w:lang w:val="uk-UA"/>
        </w:rPr>
      </w:pPr>
      <w:r>
        <w:t>4. ТЕРМІНИ ТА МІСЦЕ ВИКОНАННЯ РОБІТ</w:t>
      </w:r>
    </w:p>
    <w:p w:rsidR="004D1C1F" w:rsidRDefault="004D1C1F">
      <w:pPr>
        <w:jc w:val="center"/>
        <w:rPr>
          <w:bCs/>
          <w:lang w:val="uk-UA"/>
        </w:rPr>
      </w:pPr>
    </w:p>
    <w:p w:rsidR="004D1C1F" w:rsidRDefault="000F1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ourier New"/>
          <w:lang w:val="uk-UA"/>
        </w:rPr>
      </w:pPr>
      <w:r>
        <w:rPr>
          <w:rFonts w:eastAsia="Courier New"/>
          <w:bCs/>
          <w:lang w:val="uk-UA"/>
        </w:rPr>
        <w:t>4.1.</w:t>
      </w:r>
      <w:r>
        <w:rPr>
          <w:rFonts w:eastAsia="Courier New"/>
          <w:lang w:val="uk-UA"/>
        </w:rPr>
        <w:t>Терміни виконання Робіт за цим Договором, а також їх окремих обсягів (об'єктів, етапів, видів), визначаються Календарним графіком виконання робіт, який є невід’ємною частиною Договору (Додаток  №__).</w:t>
      </w:r>
    </w:p>
    <w:p w:rsidR="004D1C1F" w:rsidRDefault="000F1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ourier New"/>
          <w:bCs/>
        </w:rPr>
      </w:pPr>
      <w:r>
        <w:rPr>
          <w:rFonts w:eastAsia="Courier New"/>
          <w:lang w:val="uk-UA"/>
        </w:rPr>
        <w:t xml:space="preserve">У межах строків виконання Робіт, зазначених у Календарному графіку виконання робіт, Роботи виконуються на загальних умовах, без урахування вихідних, святкових і неробочих днів, якщо інше не передбачено Календарним графіком виконання робіт. </w:t>
      </w:r>
      <w:r>
        <w:rPr>
          <w:rFonts w:eastAsia="Courier New"/>
        </w:rPr>
        <w:t>Термін</w:t>
      </w:r>
      <w:r>
        <w:rPr>
          <w:rFonts w:eastAsia="Courier New"/>
          <w:lang w:val="uk-UA"/>
        </w:rPr>
        <w:t xml:space="preserve"> </w:t>
      </w:r>
      <w:r>
        <w:rPr>
          <w:rFonts w:eastAsia="Courier New"/>
        </w:rPr>
        <w:t>виконання</w:t>
      </w:r>
      <w:r>
        <w:rPr>
          <w:rFonts w:eastAsia="Courier New"/>
          <w:lang w:val="uk-UA"/>
        </w:rPr>
        <w:t xml:space="preserve"> </w:t>
      </w:r>
      <w:r>
        <w:rPr>
          <w:rFonts w:eastAsia="Courier New"/>
        </w:rPr>
        <w:t>Робіт за Договором починає</w:t>
      </w:r>
      <w:r>
        <w:rPr>
          <w:rFonts w:eastAsia="Courier New"/>
          <w:lang w:val="uk-UA"/>
        </w:rPr>
        <w:t xml:space="preserve"> </w:t>
      </w:r>
      <w:r>
        <w:rPr>
          <w:rFonts w:eastAsia="Courier New"/>
        </w:rPr>
        <w:t xml:space="preserve">обчислюватися з дати, зазначеної в </w:t>
      </w:r>
      <w:proofErr w:type="gramStart"/>
      <w:r>
        <w:rPr>
          <w:rFonts w:eastAsia="Courier New"/>
        </w:rPr>
        <w:t>Календарному</w:t>
      </w:r>
      <w:proofErr w:type="gramEnd"/>
      <w:r>
        <w:rPr>
          <w:rFonts w:eastAsia="Courier New"/>
        </w:rPr>
        <w:t xml:space="preserve"> графіку</w:t>
      </w:r>
      <w:r>
        <w:rPr>
          <w:rFonts w:eastAsia="Courier New"/>
          <w:lang w:val="uk-UA"/>
        </w:rPr>
        <w:t xml:space="preserve"> </w:t>
      </w:r>
      <w:r>
        <w:rPr>
          <w:rFonts w:eastAsia="Courier New"/>
        </w:rPr>
        <w:t>виконання</w:t>
      </w:r>
      <w:r>
        <w:rPr>
          <w:rFonts w:eastAsia="Courier New"/>
          <w:lang w:val="uk-UA"/>
        </w:rPr>
        <w:t xml:space="preserve"> </w:t>
      </w:r>
      <w:r>
        <w:rPr>
          <w:rFonts w:eastAsia="Courier New"/>
        </w:rPr>
        <w:t>робіт.</w:t>
      </w:r>
    </w:p>
    <w:p w:rsidR="004D1C1F" w:rsidRDefault="000F13CC">
      <w:pPr>
        <w:ind w:firstLine="283"/>
        <w:jc w:val="both"/>
      </w:pPr>
      <w:r>
        <w:rPr>
          <w:bCs/>
        </w:rPr>
        <w:t>4.2.</w:t>
      </w:r>
      <w:r>
        <w:t>Строк виконання Робіт встановлюється згідно з Календарним графіком виконання робі</w:t>
      </w:r>
      <w:proofErr w:type="gramStart"/>
      <w:r>
        <w:t>т</w:t>
      </w:r>
      <w:proofErr w:type="gramEnd"/>
      <w:r>
        <w:t>:</w:t>
      </w:r>
    </w:p>
    <w:p w:rsidR="004D1C1F" w:rsidRDefault="000F13CC">
      <w:pPr>
        <w:ind w:firstLine="283"/>
        <w:jc w:val="both"/>
      </w:pPr>
      <w:r>
        <w:t>- початок Робіт – __._________ 2023р.</w:t>
      </w:r>
    </w:p>
    <w:p w:rsidR="004D1C1F" w:rsidRDefault="000F13CC">
      <w:pPr>
        <w:ind w:firstLine="283"/>
        <w:jc w:val="both"/>
        <w:rPr>
          <w:bCs/>
        </w:rPr>
      </w:pPr>
      <w:r>
        <w:t>- закінчення</w:t>
      </w:r>
      <w:r>
        <w:rPr>
          <w:lang w:val="uk-UA"/>
        </w:rPr>
        <w:t xml:space="preserve"> </w:t>
      </w:r>
      <w:r>
        <w:t>Робіт – _________ 202</w:t>
      </w:r>
      <w:r>
        <w:rPr>
          <w:lang w:val="uk-UA"/>
        </w:rPr>
        <w:t>4</w:t>
      </w:r>
      <w:r>
        <w:t xml:space="preserve"> р. </w:t>
      </w:r>
    </w:p>
    <w:p w:rsidR="004D1C1F" w:rsidRDefault="000F13CC">
      <w:pPr>
        <w:ind w:firstLine="283"/>
        <w:jc w:val="both"/>
        <w:rPr>
          <w:lang w:val="uk-UA"/>
        </w:rPr>
      </w:pPr>
      <w:r>
        <w:rPr>
          <w:bCs/>
        </w:rPr>
        <w:lastRenderedPageBreak/>
        <w:t xml:space="preserve">4.3. </w:t>
      </w:r>
      <w:r>
        <w:t xml:space="preserve">Місце виконання Робіт: </w:t>
      </w:r>
      <w:r>
        <w:rPr>
          <w:lang w:val="uk-UA"/>
        </w:rPr>
        <w:t>_________________________________  Кіровоградська область, Голованівський район, м. Гайворон, вул. Гайворонська 3.</w:t>
      </w:r>
    </w:p>
    <w:p w:rsidR="004D1C1F" w:rsidRDefault="000F13CC">
      <w:pPr>
        <w:ind w:firstLine="283"/>
        <w:jc w:val="both"/>
        <w:rPr>
          <w:bCs/>
        </w:rPr>
      </w:pPr>
      <w:r>
        <w:rPr>
          <w:bCs/>
        </w:rPr>
        <w:t>4.4.</w:t>
      </w:r>
      <w:r>
        <w:t xml:space="preserve">Сторони мають право ставити питання про зміну строків виконання Робіт по цьому Договору у разі виникнення документально </w:t>
      </w:r>
      <w:proofErr w:type="gramStart"/>
      <w:r>
        <w:t>п</w:t>
      </w:r>
      <w:proofErr w:type="gramEnd"/>
      <w:r>
        <w:t>ідтверджених об'єктивних обставин, що</w:t>
      </w:r>
      <w:r>
        <w:rPr>
          <w:lang w:val="uk-UA"/>
        </w:rPr>
        <w:t xml:space="preserve"> </w:t>
      </w:r>
      <w:r>
        <w:t>спричинили</w:t>
      </w:r>
      <w:r>
        <w:rPr>
          <w:lang w:val="uk-UA"/>
        </w:rPr>
        <w:t xml:space="preserve"> </w:t>
      </w:r>
      <w:r>
        <w:t>такі</w:t>
      </w:r>
      <w:r>
        <w:rPr>
          <w:lang w:val="uk-UA"/>
        </w:rPr>
        <w:t xml:space="preserve"> </w:t>
      </w:r>
      <w:r>
        <w:t>зміни, у тому числі форс-мажорних, затримки</w:t>
      </w:r>
      <w:r>
        <w:rPr>
          <w:lang w:val="uk-UA"/>
        </w:rPr>
        <w:t xml:space="preserve"> </w:t>
      </w:r>
      <w:r>
        <w:t>фінансування за умови, що</w:t>
      </w:r>
      <w:r>
        <w:rPr>
          <w:lang w:val="uk-UA"/>
        </w:rPr>
        <w:t xml:space="preserve"> </w:t>
      </w:r>
      <w:r>
        <w:t>такі</w:t>
      </w:r>
      <w:r>
        <w:rPr>
          <w:lang w:val="uk-UA"/>
        </w:rPr>
        <w:t xml:space="preserve"> </w:t>
      </w:r>
      <w:r>
        <w:t>зміни не призведуть до збільшення</w:t>
      </w:r>
      <w:r>
        <w:rPr>
          <w:lang w:val="uk-UA"/>
        </w:rPr>
        <w:t xml:space="preserve"> </w:t>
      </w:r>
      <w:r>
        <w:t>суми, визначеної в Договорі.</w:t>
      </w:r>
    </w:p>
    <w:p w:rsidR="004D1C1F" w:rsidRDefault="000F13CC">
      <w:pPr>
        <w:ind w:firstLine="283"/>
        <w:jc w:val="both"/>
        <w:rPr>
          <w:bCs/>
        </w:rPr>
      </w:pPr>
      <w:r>
        <w:rPr>
          <w:bCs/>
        </w:rPr>
        <w:t xml:space="preserve">4.5. </w:t>
      </w:r>
      <w:r>
        <w:t>При виникненні</w:t>
      </w:r>
      <w:r>
        <w:rPr>
          <w:lang w:val="uk-UA"/>
        </w:rPr>
        <w:t xml:space="preserve"> </w:t>
      </w:r>
      <w:r>
        <w:t>необхідності</w:t>
      </w:r>
      <w:r>
        <w:rPr>
          <w:lang w:val="uk-UA"/>
        </w:rPr>
        <w:t xml:space="preserve"> </w:t>
      </w:r>
      <w:r>
        <w:t>внесення</w:t>
      </w:r>
      <w:r>
        <w:rPr>
          <w:lang w:val="uk-UA"/>
        </w:rPr>
        <w:t xml:space="preserve"> </w:t>
      </w:r>
      <w:r>
        <w:t>зміни до раніше</w:t>
      </w:r>
      <w:r>
        <w:rPr>
          <w:lang w:val="uk-UA"/>
        </w:rPr>
        <w:t xml:space="preserve"> </w:t>
      </w:r>
      <w:r>
        <w:t>узгоджених Сторонами строків</w:t>
      </w:r>
      <w:r>
        <w:rPr>
          <w:lang w:val="uk-UA"/>
        </w:rPr>
        <w:t xml:space="preserve"> </w:t>
      </w:r>
      <w:r>
        <w:t>виконання</w:t>
      </w:r>
      <w:r>
        <w:rPr>
          <w:lang w:val="uk-UA"/>
        </w:rPr>
        <w:t xml:space="preserve"> </w:t>
      </w:r>
      <w:r>
        <w:t>Робіт, Сторона, що</w:t>
      </w:r>
      <w:r>
        <w:rPr>
          <w:lang w:val="uk-UA"/>
        </w:rPr>
        <w:t xml:space="preserve"> </w:t>
      </w:r>
      <w:r>
        <w:t>ініціює</w:t>
      </w:r>
      <w:r>
        <w:rPr>
          <w:lang w:val="uk-UA"/>
        </w:rPr>
        <w:t xml:space="preserve"> </w:t>
      </w:r>
      <w:r>
        <w:t>таку</w:t>
      </w:r>
      <w:r>
        <w:rPr>
          <w:lang w:val="uk-UA"/>
        </w:rPr>
        <w:t xml:space="preserve"> </w:t>
      </w:r>
      <w:r>
        <w:t>зміну, повідомляє про це</w:t>
      </w:r>
      <w:r>
        <w:rPr>
          <w:lang w:val="uk-UA"/>
        </w:rPr>
        <w:t xml:space="preserve"> </w:t>
      </w:r>
      <w:r>
        <w:t>іншу Сторону протягом 3-х днів з моменту виникнення</w:t>
      </w:r>
      <w:r>
        <w:rPr>
          <w:lang w:val="uk-UA"/>
        </w:rPr>
        <w:t xml:space="preserve"> </w:t>
      </w:r>
      <w:r>
        <w:t>відповідних</w:t>
      </w:r>
      <w:r>
        <w:rPr>
          <w:lang w:val="uk-UA"/>
        </w:rPr>
        <w:t xml:space="preserve"> </w:t>
      </w:r>
      <w:r>
        <w:t>обставин. При досягненні Сторонами згоди</w:t>
      </w:r>
      <w:r>
        <w:rPr>
          <w:lang w:val="uk-UA"/>
        </w:rPr>
        <w:t xml:space="preserve"> </w:t>
      </w:r>
      <w:r>
        <w:t>щодо</w:t>
      </w:r>
      <w:r>
        <w:rPr>
          <w:lang w:val="uk-UA"/>
        </w:rPr>
        <w:t xml:space="preserve"> </w:t>
      </w:r>
      <w:r>
        <w:t>такої</w:t>
      </w:r>
      <w:r>
        <w:rPr>
          <w:lang w:val="uk-UA"/>
        </w:rPr>
        <w:t xml:space="preserve"> </w:t>
      </w:r>
      <w:r>
        <w:t>зміни, Сторонами укладається</w:t>
      </w:r>
      <w:r>
        <w:rPr>
          <w:lang w:val="uk-UA"/>
        </w:rPr>
        <w:t xml:space="preserve"> </w:t>
      </w:r>
      <w:r>
        <w:t>додаткова угода до цього</w:t>
      </w:r>
      <w:r>
        <w:rPr>
          <w:lang w:val="uk-UA"/>
        </w:rPr>
        <w:t xml:space="preserve"> </w:t>
      </w:r>
      <w:r>
        <w:t>Договору,</w:t>
      </w:r>
      <w:r>
        <w:rPr>
          <w:lang w:val="uk-UA"/>
        </w:rPr>
        <w:t xml:space="preserve"> </w:t>
      </w:r>
      <w:r>
        <w:t>якою</w:t>
      </w:r>
      <w:r>
        <w:rPr>
          <w:lang w:val="uk-UA"/>
        </w:rPr>
        <w:t xml:space="preserve"> </w:t>
      </w:r>
      <w:r>
        <w:t>затверджується нова редакція Календарного графіка</w:t>
      </w:r>
      <w:r>
        <w:rPr>
          <w:lang w:val="uk-UA"/>
        </w:rPr>
        <w:t xml:space="preserve"> </w:t>
      </w:r>
      <w:r>
        <w:t>виконання</w:t>
      </w:r>
      <w:r>
        <w:rPr>
          <w:lang w:val="uk-UA"/>
        </w:rPr>
        <w:t xml:space="preserve"> </w:t>
      </w:r>
      <w:r>
        <w:t>робі</w:t>
      </w:r>
      <w:proofErr w:type="gramStart"/>
      <w:r>
        <w:t>т</w:t>
      </w:r>
      <w:proofErr w:type="gramEnd"/>
      <w:r>
        <w:t>.</w:t>
      </w:r>
    </w:p>
    <w:p w:rsidR="004D1C1F" w:rsidRDefault="000F13CC">
      <w:pPr>
        <w:ind w:firstLine="283"/>
        <w:jc w:val="both"/>
        <w:rPr>
          <w:bCs/>
        </w:rPr>
      </w:pPr>
      <w:r>
        <w:rPr>
          <w:bCs/>
        </w:rPr>
        <w:t>4.6.</w:t>
      </w:r>
      <w:r>
        <w:t xml:space="preserve"> ЗАМОВНИК має право, яке вважається</w:t>
      </w:r>
      <w:r>
        <w:rPr>
          <w:lang w:val="uk-UA"/>
        </w:rPr>
        <w:t xml:space="preserve"> </w:t>
      </w:r>
      <w:r>
        <w:t xml:space="preserve">узгодженим </w:t>
      </w:r>
      <w:proofErr w:type="gramStart"/>
      <w:r>
        <w:t>П</w:t>
      </w:r>
      <w:proofErr w:type="gramEnd"/>
      <w:r>
        <w:t>ІДРЯДНИКОМ, приймати</w:t>
      </w:r>
      <w:r>
        <w:rPr>
          <w:lang w:val="uk-UA"/>
        </w:rPr>
        <w:t xml:space="preserve"> </w:t>
      </w:r>
      <w:r>
        <w:t>рішення про призупинення, поновлення, продовження</w:t>
      </w:r>
      <w:r>
        <w:rPr>
          <w:lang w:val="uk-UA"/>
        </w:rPr>
        <w:t xml:space="preserve"> </w:t>
      </w:r>
      <w:r>
        <w:t>термінів</w:t>
      </w:r>
      <w:r>
        <w:rPr>
          <w:lang w:val="uk-UA"/>
        </w:rPr>
        <w:t xml:space="preserve"> </w:t>
      </w:r>
      <w:r>
        <w:t>виконання</w:t>
      </w:r>
      <w:r>
        <w:rPr>
          <w:lang w:val="uk-UA"/>
        </w:rPr>
        <w:t xml:space="preserve"> </w:t>
      </w:r>
      <w:r>
        <w:t>Робіт, які</w:t>
      </w:r>
      <w:r>
        <w:rPr>
          <w:lang w:val="uk-UA"/>
        </w:rPr>
        <w:t xml:space="preserve"> </w:t>
      </w:r>
      <w:r>
        <w:t>доводяться до відома і мають</w:t>
      </w:r>
      <w:r>
        <w:rPr>
          <w:lang w:val="uk-UA"/>
        </w:rPr>
        <w:t xml:space="preserve"> </w:t>
      </w:r>
      <w:r>
        <w:t>обов'язкову силу для ПІДРЯДНИКА.</w:t>
      </w:r>
    </w:p>
    <w:p w:rsidR="004D1C1F" w:rsidRDefault="000F13CC">
      <w:pPr>
        <w:ind w:firstLine="283"/>
        <w:jc w:val="both"/>
      </w:pPr>
      <w:r>
        <w:rPr>
          <w:bCs/>
        </w:rPr>
        <w:t>4.7.</w:t>
      </w:r>
      <w:r>
        <w:t>Фактичний</w:t>
      </w:r>
      <w:r>
        <w:rPr>
          <w:lang w:val="uk-UA"/>
        </w:rPr>
        <w:t xml:space="preserve"> </w:t>
      </w:r>
      <w:r>
        <w:t>термін</w:t>
      </w:r>
      <w:r>
        <w:rPr>
          <w:lang w:val="uk-UA"/>
        </w:rPr>
        <w:t xml:space="preserve"> </w:t>
      </w:r>
      <w:r>
        <w:t>закінчення</w:t>
      </w:r>
      <w:r>
        <w:rPr>
          <w:lang w:val="uk-UA"/>
        </w:rPr>
        <w:t xml:space="preserve"> </w:t>
      </w:r>
      <w:r>
        <w:t xml:space="preserve">Робіт (обсягам, етапам, видам робіт) визначається датою </w:t>
      </w:r>
      <w:proofErr w:type="gramStart"/>
      <w:r>
        <w:t>п</w:t>
      </w:r>
      <w:proofErr w:type="gramEnd"/>
      <w:r>
        <w:t>ідписання ЗАМОВНИКОМ акту приймання</w:t>
      </w:r>
      <w:r>
        <w:rPr>
          <w:lang w:val="uk-UA"/>
        </w:rPr>
        <w:t xml:space="preserve"> </w:t>
      </w:r>
      <w:r>
        <w:t>виконаних</w:t>
      </w:r>
      <w:r>
        <w:rPr>
          <w:lang w:val="uk-UA"/>
        </w:rPr>
        <w:t xml:space="preserve"> </w:t>
      </w:r>
      <w:r>
        <w:t>Робіт</w:t>
      </w:r>
      <w:r>
        <w:rPr>
          <w:lang w:val="uk-UA"/>
        </w:rPr>
        <w:t xml:space="preserve"> </w:t>
      </w:r>
      <w:r>
        <w:t>форми № КБ-2в з додатками, підтвердженого</w:t>
      </w:r>
      <w:r>
        <w:rPr>
          <w:lang w:val="uk-UA"/>
        </w:rPr>
        <w:t xml:space="preserve"> </w:t>
      </w:r>
      <w:r>
        <w:t>довідкою про вартість</w:t>
      </w:r>
      <w:r>
        <w:rPr>
          <w:lang w:val="uk-UA"/>
        </w:rPr>
        <w:t xml:space="preserve"> </w:t>
      </w:r>
      <w:r>
        <w:t>виконаних</w:t>
      </w:r>
      <w:r>
        <w:rPr>
          <w:lang w:val="uk-UA"/>
        </w:rPr>
        <w:t xml:space="preserve"> </w:t>
      </w:r>
      <w:r>
        <w:t>робіт та витрат</w:t>
      </w:r>
      <w:r>
        <w:rPr>
          <w:lang w:val="uk-UA"/>
        </w:rPr>
        <w:t xml:space="preserve"> </w:t>
      </w:r>
      <w:r>
        <w:t xml:space="preserve">форми КБ-3. </w:t>
      </w:r>
    </w:p>
    <w:p w:rsidR="004D1C1F" w:rsidRDefault="000F13CC">
      <w:pPr>
        <w:ind w:firstLine="283"/>
        <w:jc w:val="both"/>
      </w:pPr>
      <w:r>
        <w:t xml:space="preserve">При цьому, </w:t>
      </w:r>
      <w:proofErr w:type="gramStart"/>
      <w:r>
        <w:t>П</w:t>
      </w:r>
      <w:proofErr w:type="gramEnd"/>
      <w:r>
        <w:t>ІДРЯДНИК зобов'язаний</w:t>
      </w:r>
      <w:r>
        <w:rPr>
          <w:lang w:val="uk-UA"/>
        </w:rPr>
        <w:t xml:space="preserve"> </w:t>
      </w:r>
      <w:r>
        <w:t>передати ЗАМОВНИКУ 3 (три) комплекти</w:t>
      </w:r>
      <w:r>
        <w:rPr>
          <w:lang w:val="uk-UA"/>
        </w:rPr>
        <w:t xml:space="preserve"> </w:t>
      </w:r>
      <w:r>
        <w:t>виконавчої</w:t>
      </w:r>
      <w:r>
        <w:rPr>
          <w:lang w:val="uk-UA"/>
        </w:rPr>
        <w:t xml:space="preserve"> </w:t>
      </w:r>
      <w:r>
        <w:t>документації на Роботи</w:t>
      </w:r>
      <w:r>
        <w:rPr>
          <w:lang w:val="uk-UA"/>
        </w:rPr>
        <w:t xml:space="preserve"> </w:t>
      </w:r>
      <w:r>
        <w:t>згідно з нормативними документами, документами, що</w:t>
      </w:r>
      <w:r>
        <w:rPr>
          <w:lang w:val="uk-UA"/>
        </w:rPr>
        <w:t xml:space="preserve"> </w:t>
      </w:r>
      <w:r>
        <w:t>свідчать про відповідність</w:t>
      </w:r>
      <w:r>
        <w:rPr>
          <w:lang w:val="uk-UA"/>
        </w:rPr>
        <w:t xml:space="preserve"> </w:t>
      </w:r>
      <w:r>
        <w:t>використаних</w:t>
      </w:r>
      <w:r>
        <w:rPr>
          <w:lang w:val="uk-UA"/>
        </w:rPr>
        <w:t xml:space="preserve"> </w:t>
      </w:r>
      <w:r>
        <w:t>матеріалів, та/або</w:t>
      </w:r>
      <w:r>
        <w:rPr>
          <w:lang w:val="uk-UA"/>
        </w:rPr>
        <w:t xml:space="preserve"> </w:t>
      </w:r>
      <w:r>
        <w:t>конструкцій, та/або</w:t>
      </w:r>
      <w:r>
        <w:rPr>
          <w:lang w:val="uk-UA"/>
        </w:rPr>
        <w:t xml:space="preserve"> </w:t>
      </w:r>
      <w:r>
        <w:t>виробів та/або</w:t>
      </w:r>
      <w:r>
        <w:rPr>
          <w:lang w:val="uk-UA"/>
        </w:rPr>
        <w:t xml:space="preserve"> </w:t>
      </w:r>
      <w:r>
        <w:t>обладнання</w:t>
      </w:r>
      <w:r>
        <w:rPr>
          <w:lang w:val="uk-UA"/>
        </w:rPr>
        <w:t xml:space="preserve"> </w:t>
      </w:r>
      <w:r>
        <w:t>встановленим</w:t>
      </w:r>
      <w:r>
        <w:rPr>
          <w:lang w:val="uk-UA"/>
        </w:rPr>
        <w:t xml:space="preserve"> </w:t>
      </w:r>
      <w:r>
        <w:t>вимогам</w:t>
      </w:r>
      <w:r>
        <w:rPr>
          <w:lang w:val="uk-UA"/>
        </w:rPr>
        <w:t xml:space="preserve"> </w:t>
      </w:r>
      <w:r>
        <w:t>нормативних</w:t>
      </w:r>
      <w:r>
        <w:rPr>
          <w:lang w:val="uk-UA"/>
        </w:rPr>
        <w:t xml:space="preserve"> </w:t>
      </w:r>
      <w:r>
        <w:t xml:space="preserve">документів. </w:t>
      </w:r>
    </w:p>
    <w:p w:rsidR="004D1C1F" w:rsidRDefault="004D1C1F">
      <w:pPr>
        <w:ind w:firstLine="283"/>
        <w:jc w:val="both"/>
        <w:rPr>
          <w:bCs/>
        </w:rPr>
      </w:pPr>
    </w:p>
    <w:p w:rsidR="004D1C1F" w:rsidRDefault="000F13CC">
      <w:pPr>
        <w:jc w:val="center"/>
        <w:rPr>
          <w:bCs/>
        </w:rPr>
      </w:pPr>
      <w:r>
        <w:rPr>
          <w:bCs/>
        </w:rPr>
        <w:t>5. ПРАВА ТА ОБОВ’ЯЗКИ СТОРІН</w:t>
      </w:r>
    </w:p>
    <w:p w:rsidR="004D1C1F" w:rsidRDefault="004D1C1F">
      <w:pPr>
        <w:jc w:val="center"/>
        <w:rPr>
          <w:bCs/>
        </w:rPr>
      </w:pPr>
    </w:p>
    <w:p w:rsidR="004D1C1F" w:rsidRDefault="000F13CC">
      <w:pPr>
        <w:jc w:val="both"/>
        <w:rPr>
          <w:bCs/>
        </w:rPr>
      </w:pPr>
      <w:r>
        <w:rPr>
          <w:bCs/>
        </w:rPr>
        <w:t xml:space="preserve">     5.1. ЗАМОВНИК зобов’язаний:</w:t>
      </w:r>
    </w:p>
    <w:p w:rsidR="004D1C1F" w:rsidRDefault="000F13CC">
      <w:pPr>
        <w:ind w:firstLine="283"/>
        <w:jc w:val="both"/>
        <w:rPr>
          <w:bCs/>
          <w:lang w:val="uk-UA"/>
        </w:rPr>
      </w:pPr>
      <w:r>
        <w:rPr>
          <w:bCs/>
        </w:rPr>
        <w:t xml:space="preserve">5.1.1. Передати </w:t>
      </w:r>
      <w:proofErr w:type="gramStart"/>
      <w:r>
        <w:rPr>
          <w:bCs/>
        </w:rPr>
        <w:t>П</w:t>
      </w:r>
      <w:proofErr w:type="gramEnd"/>
      <w:r>
        <w:rPr>
          <w:bCs/>
        </w:rPr>
        <w:t>ІДРЯДНИКУ</w:t>
      </w:r>
      <w:r>
        <w:rPr>
          <w:bCs/>
          <w:lang w:val="uk-UA"/>
        </w:rPr>
        <w:t xml:space="preserve"> </w:t>
      </w:r>
      <w:r>
        <w:t>затверджену</w:t>
      </w:r>
      <w:r>
        <w:rPr>
          <w:lang w:val="uk-UA"/>
        </w:rPr>
        <w:t xml:space="preserve"> </w:t>
      </w:r>
      <w:r>
        <w:t>проектну</w:t>
      </w:r>
      <w:r>
        <w:rPr>
          <w:lang w:val="uk-UA"/>
        </w:rPr>
        <w:t xml:space="preserve"> </w:t>
      </w:r>
      <w:r>
        <w:t>документацію</w:t>
      </w:r>
      <w:r>
        <w:rPr>
          <w:lang w:val="uk-UA"/>
        </w:rPr>
        <w:t xml:space="preserve"> </w:t>
      </w:r>
      <w:r>
        <w:rPr>
          <w:bCs/>
        </w:rPr>
        <w:t>протягом</w:t>
      </w:r>
      <w:r>
        <w:rPr>
          <w:bCs/>
          <w:lang w:val="uk-UA"/>
        </w:rPr>
        <w:t xml:space="preserve"> </w:t>
      </w:r>
      <w:r>
        <w:rPr>
          <w:bCs/>
        </w:rPr>
        <w:t>п’яти</w:t>
      </w:r>
      <w:r>
        <w:rPr>
          <w:bCs/>
          <w:lang w:val="uk-UA"/>
        </w:rPr>
        <w:t xml:space="preserve"> </w:t>
      </w:r>
      <w:r>
        <w:rPr>
          <w:bCs/>
        </w:rPr>
        <w:t>робочих</w:t>
      </w:r>
      <w:r>
        <w:rPr>
          <w:bCs/>
          <w:lang w:val="uk-UA"/>
        </w:rPr>
        <w:t xml:space="preserve"> </w:t>
      </w:r>
      <w:r>
        <w:rPr>
          <w:bCs/>
        </w:rPr>
        <w:t>днів з моменту підписання</w:t>
      </w:r>
      <w:r>
        <w:rPr>
          <w:bCs/>
          <w:lang w:val="uk-UA"/>
        </w:rPr>
        <w:t xml:space="preserve"> </w:t>
      </w:r>
      <w:r>
        <w:rPr>
          <w:bCs/>
        </w:rPr>
        <w:t>цього Договору.</w:t>
      </w:r>
    </w:p>
    <w:p w:rsidR="004D1C1F" w:rsidRDefault="000F13CC">
      <w:pPr>
        <w:tabs>
          <w:tab w:val="left" w:pos="565"/>
        </w:tabs>
        <w:ind w:firstLine="283"/>
        <w:jc w:val="both"/>
        <w:rPr>
          <w:bCs/>
        </w:rPr>
      </w:pPr>
      <w:r>
        <w:rPr>
          <w:bCs/>
        </w:rPr>
        <w:t>5.1.2. Приймати</w:t>
      </w:r>
      <w:r>
        <w:rPr>
          <w:bCs/>
          <w:lang w:val="uk-UA"/>
        </w:rPr>
        <w:t xml:space="preserve"> </w:t>
      </w:r>
      <w:r>
        <w:rPr>
          <w:bCs/>
        </w:rPr>
        <w:t>виконан</w:t>
      </w:r>
      <w:r>
        <w:rPr>
          <w:bCs/>
          <w:lang w:val="uk-UA"/>
        </w:rPr>
        <w:t xml:space="preserve">ня </w:t>
      </w:r>
      <w:r>
        <w:rPr>
          <w:bCs/>
        </w:rPr>
        <w:t>Роботи</w:t>
      </w:r>
      <w:r>
        <w:rPr>
          <w:bCs/>
          <w:lang w:val="uk-UA"/>
        </w:rPr>
        <w:t xml:space="preserve"> </w:t>
      </w:r>
      <w:r>
        <w:rPr>
          <w:bCs/>
        </w:rPr>
        <w:t>згідно акту приймання</w:t>
      </w:r>
      <w:r>
        <w:rPr>
          <w:bCs/>
          <w:lang w:val="uk-UA"/>
        </w:rPr>
        <w:t xml:space="preserve"> </w:t>
      </w:r>
      <w:r>
        <w:rPr>
          <w:bCs/>
        </w:rPr>
        <w:t>виконаних</w:t>
      </w:r>
      <w:r>
        <w:rPr>
          <w:bCs/>
          <w:lang w:val="uk-UA"/>
        </w:rPr>
        <w:t xml:space="preserve"> </w:t>
      </w:r>
      <w:r>
        <w:rPr>
          <w:bCs/>
        </w:rPr>
        <w:t>робіт за формою КБ-2в, довідки про вартість</w:t>
      </w:r>
      <w:r>
        <w:rPr>
          <w:bCs/>
          <w:lang w:val="uk-UA"/>
        </w:rPr>
        <w:t xml:space="preserve"> </w:t>
      </w:r>
      <w:r>
        <w:rPr>
          <w:bCs/>
        </w:rPr>
        <w:t>ремонтних</w:t>
      </w:r>
      <w:r>
        <w:rPr>
          <w:bCs/>
          <w:lang w:val="uk-UA"/>
        </w:rPr>
        <w:t xml:space="preserve"> </w:t>
      </w:r>
      <w:r>
        <w:rPr>
          <w:bCs/>
        </w:rPr>
        <w:t>робіт та витрат за формою КБ-3.</w:t>
      </w:r>
    </w:p>
    <w:p w:rsidR="004D1C1F" w:rsidRDefault="000F13CC">
      <w:pPr>
        <w:tabs>
          <w:tab w:val="left" w:pos="565"/>
        </w:tabs>
        <w:ind w:firstLine="283"/>
        <w:jc w:val="both"/>
        <w:rPr>
          <w:bCs/>
        </w:rPr>
      </w:pPr>
      <w:r>
        <w:rPr>
          <w:bCs/>
        </w:rPr>
        <w:t>5.1.4. Своєчасно та в повному</w:t>
      </w:r>
      <w:r>
        <w:rPr>
          <w:bCs/>
          <w:lang w:val="uk-UA"/>
        </w:rPr>
        <w:t xml:space="preserve"> </w:t>
      </w:r>
      <w:r>
        <w:rPr>
          <w:bCs/>
        </w:rPr>
        <w:t>обсязі</w:t>
      </w:r>
      <w:r>
        <w:rPr>
          <w:bCs/>
          <w:lang w:val="uk-UA"/>
        </w:rPr>
        <w:t xml:space="preserve"> </w:t>
      </w:r>
      <w:r>
        <w:rPr>
          <w:bCs/>
        </w:rPr>
        <w:t>оплачувати</w:t>
      </w:r>
      <w:r>
        <w:rPr>
          <w:bCs/>
          <w:lang w:val="uk-UA"/>
        </w:rPr>
        <w:t xml:space="preserve"> </w:t>
      </w:r>
      <w:r>
        <w:rPr>
          <w:bCs/>
        </w:rPr>
        <w:t>виконані</w:t>
      </w:r>
      <w:r>
        <w:rPr>
          <w:bCs/>
          <w:lang w:val="uk-UA"/>
        </w:rPr>
        <w:t xml:space="preserve"> </w:t>
      </w:r>
      <w:r>
        <w:rPr>
          <w:bCs/>
        </w:rPr>
        <w:t>Роботи.</w:t>
      </w:r>
    </w:p>
    <w:p w:rsidR="004D1C1F" w:rsidRDefault="000F13CC">
      <w:pPr>
        <w:tabs>
          <w:tab w:val="left" w:pos="565"/>
        </w:tabs>
        <w:ind w:firstLine="283"/>
        <w:jc w:val="both"/>
        <w:rPr>
          <w:bCs/>
        </w:rPr>
      </w:pPr>
      <w:r>
        <w:rPr>
          <w:bCs/>
        </w:rPr>
        <w:t>5.1.5. Нести інші</w:t>
      </w:r>
      <w:r>
        <w:rPr>
          <w:bCs/>
          <w:lang w:val="uk-UA"/>
        </w:rPr>
        <w:t xml:space="preserve"> </w:t>
      </w:r>
      <w:r>
        <w:rPr>
          <w:bCs/>
        </w:rPr>
        <w:t>обов’язки, передбачені</w:t>
      </w:r>
      <w:r>
        <w:rPr>
          <w:bCs/>
          <w:lang w:val="uk-UA"/>
        </w:rPr>
        <w:t xml:space="preserve"> </w:t>
      </w:r>
      <w:r>
        <w:rPr>
          <w:bCs/>
        </w:rPr>
        <w:t>діючим</w:t>
      </w:r>
      <w:r>
        <w:rPr>
          <w:bCs/>
          <w:lang w:val="uk-UA"/>
        </w:rPr>
        <w:t xml:space="preserve"> </w:t>
      </w:r>
      <w:r>
        <w:rPr>
          <w:bCs/>
        </w:rPr>
        <w:t>законодавством</w:t>
      </w:r>
      <w:r>
        <w:rPr>
          <w:bCs/>
          <w:lang w:val="uk-UA"/>
        </w:rPr>
        <w:t xml:space="preserve"> </w:t>
      </w:r>
      <w:r>
        <w:rPr>
          <w:bCs/>
        </w:rPr>
        <w:t>України та цим Договором.</w:t>
      </w:r>
    </w:p>
    <w:p w:rsidR="004D1C1F" w:rsidRDefault="000F13CC">
      <w:pPr>
        <w:tabs>
          <w:tab w:val="left" w:pos="565"/>
        </w:tabs>
        <w:ind w:firstLine="283"/>
        <w:jc w:val="both"/>
        <w:rPr>
          <w:bCs/>
        </w:rPr>
      </w:pPr>
      <w:r>
        <w:rPr>
          <w:bCs/>
        </w:rPr>
        <w:t>5.2. ЗАМОВНИК має право:</w:t>
      </w:r>
    </w:p>
    <w:p w:rsidR="004D1C1F" w:rsidRDefault="000F13CC">
      <w:pPr>
        <w:ind w:firstLine="283"/>
        <w:jc w:val="both"/>
      </w:pPr>
      <w:r>
        <w:rPr>
          <w:bCs/>
        </w:rPr>
        <w:t xml:space="preserve">5.2.1. </w:t>
      </w:r>
      <w:r>
        <w:t>Здійснювати контроль та нагляд за ходом і якістю</w:t>
      </w:r>
      <w:r>
        <w:rPr>
          <w:lang w:val="uk-UA"/>
        </w:rPr>
        <w:t xml:space="preserve"> </w:t>
      </w:r>
      <w:r>
        <w:t>виконуваних</w:t>
      </w:r>
      <w:r>
        <w:rPr>
          <w:lang w:val="uk-UA"/>
        </w:rPr>
        <w:t xml:space="preserve"> </w:t>
      </w:r>
      <w:r>
        <w:t>Робіт</w:t>
      </w:r>
      <w:r>
        <w:rPr>
          <w:lang w:val="uk-UA"/>
        </w:rPr>
        <w:t xml:space="preserve"> </w:t>
      </w:r>
      <w:r>
        <w:t>дотриманням</w:t>
      </w:r>
      <w:r>
        <w:rPr>
          <w:lang w:val="uk-UA"/>
        </w:rPr>
        <w:t xml:space="preserve"> </w:t>
      </w:r>
      <w:r>
        <w:t>вимог</w:t>
      </w:r>
      <w:r>
        <w:rPr>
          <w:lang w:val="uk-UA"/>
        </w:rPr>
        <w:t xml:space="preserve"> </w:t>
      </w:r>
      <w:r>
        <w:t>затвердженої</w:t>
      </w:r>
      <w:r>
        <w:rPr>
          <w:lang w:val="uk-UA"/>
        </w:rPr>
        <w:t xml:space="preserve"> </w:t>
      </w:r>
      <w:r>
        <w:t>проектної</w:t>
      </w:r>
      <w:r>
        <w:rPr>
          <w:lang w:val="uk-UA"/>
        </w:rPr>
        <w:t xml:space="preserve"> </w:t>
      </w:r>
      <w:r>
        <w:t xml:space="preserve">документації, </w:t>
      </w:r>
      <w:r>
        <w:rPr>
          <w:bCs/>
        </w:rPr>
        <w:t>національним стандартам України, будівельним нормам і правилам,</w:t>
      </w:r>
      <w:r>
        <w:rPr>
          <w:bCs/>
          <w:lang w:val="uk-UA"/>
        </w:rPr>
        <w:t xml:space="preserve"> </w:t>
      </w:r>
      <w:r>
        <w:t>термінів</w:t>
      </w:r>
      <w:r>
        <w:rPr>
          <w:lang w:val="uk-UA"/>
        </w:rPr>
        <w:t xml:space="preserve"> </w:t>
      </w:r>
      <w:r>
        <w:t>їх</w:t>
      </w:r>
      <w:r>
        <w:rPr>
          <w:lang w:val="uk-UA"/>
        </w:rPr>
        <w:t xml:space="preserve"> </w:t>
      </w:r>
      <w:r>
        <w:t xml:space="preserve">виконання, використанням </w:t>
      </w:r>
      <w:proofErr w:type="gramStart"/>
      <w:r>
        <w:t>П</w:t>
      </w:r>
      <w:proofErr w:type="gramEnd"/>
      <w:r>
        <w:t>ІДРЯДНИКОМ матеріалів і обладнання, а також станом охорони</w:t>
      </w:r>
      <w:r>
        <w:rPr>
          <w:lang w:val="uk-UA"/>
        </w:rPr>
        <w:t xml:space="preserve"> </w:t>
      </w:r>
      <w:r>
        <w:t>праці та промислової</w:t>
      </w:r>
      <w:r>
        <w:rPr>
          <w:lang w:val="uk-UA"/>
        </w:rPr>
        <w:t xml:space="preserve"> </w:t>
      </w:r>
      <w:r>
        <w:t>безпеки, не втручаючись при цьому в оперативно-господарську</w:t>
      </w:r>
      <w:r>
        <w:rPr>
          <w:lang w:val="uk-UA"/>
        </w:rPr>
        <w:t xml:space="preserve"> </w:t>
      </w:r>
      <w:r>
        <w:t xml:space="preserve">діяльність ПІДРЯДНИКА. </w:t>
      </w:r>
    </w:p>
    <w:p w:rsidR="004D1C1F" w:rsidRDefault="000F13CC">
      <w:pPr>
        <w:ind w:firstLine="283"/>
        <w:jc w:val="both"/>
        <w:rPr>
          <w:bCs/>
        </w:rPr>
      </w:pPr>
      <w:r>
        <w:t>Виявлені</w:t>
      </w:r>
      <w:r>
        <w:rPr>
          <w:lang w:val="uk-UA"/>
        </w:rPr>
        <w:t xml:space="preserve"> </w:t>
      </w:r>
      <w:proofErr w:type="gramStart"/>
      <w:r>
        <w:t>п</w:t>
      </w:r>
      <w:proofErr w:type="gramEnd"/>
      <w:r>
        <w:t>ід час перевірок</w:t>
      </w:r>
      <w:r>
        <w:rPr>
          <w:lang w:val="uk-UA"/>
        </w:rPr>
        <w:t xml:space="preserve"> </w:t>
      </w:r>
      <w:r>
        <w:t>відступи</w:t>
      </w:r>
      <w:r>
        <w:rPr>
          <w:lang w:val="uk-UA"/>
        </w:rPr>
        <w:t xml:space="preserve"> </w:t>
      </w:r>
      <w:r>
        <w:t>від</w:t>
      </w:r>
      <w:r>
        <w:rPr>
          <w:lang w:val="uk-UA"/>
        </w:rPr>
        <w:t xml:space="preserve"> </w:t>
      </w:r>
      <w:r>
        <w:t>законодавчих, нормативно-правових</w:t>
      </w:r>
      <w:r>
        <w:rPr>
          <w:lang w:val="uk-UA"/>
        </w:rPr>
        <w:t xml:space="preserve"> </w:t>
      </w:r>
      <w:r>
        <w:t>актів з охорони</w:t>
      </w:r>
      <w:r>
        <w:rPr>
          <w:lang w:val="uk-UA"/>
        </w:rPr>
        <w:t xml:space="preserve"> </w:t>
      </w:r>
      <w:r>
        <w:t>праці</w:t>
      </w:r>
      <w:r>
        <w:rPr>
          <w:lang w:val="uk-UA"/>
        </w:rPr>
        <w:t xml:space="preserve"> </w:t>
      </w:r>
      <w:r>
        <w:t>підлягають</w:t>
      </w:r>
      <w:r>
        <w:rPr>
          <w:lang w:val="uk-UA"/>
        </w:rPr>
        <w:t xml:space="preserve"> </w:t>
      </w:r>
      <w:r>
        <w:t>усуненню. При виявленні</w:t>
      </w:r>
      <w:r>
        <w:rPr>
          <w:lang w:val="uk-UA"/>
        </w:rPr>
        <w:t xml:space="preserve"> </w:t>
      </w:r>
      <w:r>
        <w:t>порушень</w:t>
      </w:r>
      <w:r>
        <w:rPr>
          <w:lang w:val="uk-UA"/>
        </w:rPr>
        <w:t xml:space="preserve"> </w:t>
      </w:r>
      <w:r>
        <w:t>вимог</w:t>
      </w:r>
      <w:r>
        <w:rPr>
          <w:lang w:val="uk-UA"/>
        </w:rPr>
        <w:t xml:space="preserve"> </w:t>
      </w:r>
      <w:r>
        <w:t>законодавчих, нормативно-правових</w:t>
      </w:r>
      <w:r>
        <w:rPr>
          <w:lang w:val="uk-UA"/>
        </w:rPr>
        <w:t xml:space="preserve"> </w:t>
      </w:r>
      <w:r>
        <w:t>актів з охорони</w:t>
      </w:r>
      <w:r>
        <w:rPr>
          <w:lang w:val="uk-UA"/>
        </w:rPr>
        <w:t xml:space="preserve"> </w:t>
      </w:r>
      <w:r>
        <w:t>праці ЗАМОВНИКОМ складається акт.</w:t>
      </w:r>
    </w:p>
    <w:p w:rsidR="004D1C1F" w:rsidRDefault="000F13CC">
      <w:pPr>
        <w:tabs>
          <w:tab w:val="left" w:pos="565"/>
        </w:tabs>
        <w:ind w:firstLine="283"/>
        <w:jc w:val="both"/>
        <w:rPr>
          <w:bCs/>
        </w:rPr>
      </w:pPr>
      <w:r>
        <w:rPr>
          <w:bCs/>
        </w:rPr>
        <w:t xml:space="preserve">5.2.2. Вільного доступу в будь-який час на </w:t>
      </w:r>
      <w:proofErr w:type="gramStart"/>
      <w:r>
        <w:rPr>
          <w:bCs/>
        </w:rPr>
        <w:t>м</w:t>
      </w:r>
      <w:proofErr w:type="gramEnd"/>
      <w:r>
        <w:rPr>
          <w:bCs/>
        </w:rPr>
        <w:t>ісце</w:t>
      </w:r>
      <w:r>
        <w:rPr>
          <w:bCs/>
          <w:lang w:val="uk-UA"/>
        </w:rPr>
        <w:t xml:space="preserve"> </w:t>
      </w:r>
      <w:r>
        <w:rPr>
          <w:bCs/>
        </w:rPr>
        <w:t>виконання</w:t>
      </w:r>
      <w:r>
        <w:rPr>
          <w:bCs/>
          <w:lang w:val="uk-UA"/>
        </w:rPr>
        <w:t xml:space="preserve"> </w:t>
      </w:r>
      <w:r>
        <w:rPr>
          <w:bCs/>
        </w:rPr>
        <w:t>Робіт, для здійснення контролю за ходом виконання</w:t>
      </w:r>
      <w:r>
        <w:rPr>
          <w:bCs/>
          <w:lang w:val="uk-UA"/>
        </w:rPr>
        <w:t xml:space="preserve"> </w:t>
      </w:r>
      <w:r>
        <w:rPr>
          <w:bCs/>
        </w:rPr>
        <w:t>Робіт.</w:t>
      </w:r>
    </w:p>
    <w:p w:rsidR="004D1C1F" w:rsidRDefault="000F13CC">
      <w:pPr>
        <w:tabs>
          <w:tab w:val="left" w:pos="565"/>
        </w:tabs>
        <w:ind w:firstLine="283"/>
        <w:jc w:val="both"/>
        <w:rPr>
          <w:bCs/>
        </w:rPr>
      </w:pPr>
      <w:r>
        <w:rPr>
          <w:bCs/>
        </w:rPr>
        <w:t>5.2.3.</w:t>
      </w:r>
      <w:r>
        <w:t>Вимагати</w:t>
      </w:r>
      <w:r>
        <w:rPr>
          <w:lang w:val="uk-UA"/>
        </w:rPr>
        <w:t xml:space="preserve"> </w:t>
      </w:r>
      <w:r>
        <w:t xml:space="preserve">від </w:t>
      </w:r>
      <w:proofErr w:type="gramStart"/>
      <w:r>
        <w:t>П</w:t>
      </w:r>
      <w:proofErr w:type="gramEnd"/>
      <w:r>
        <w:t>ІДРЯДНИКА усунення</w:t>
      </w:r>
      <w:r>
        <w:rPr>
          <w:lang w:val="uk-UA"/>
        </w:rPr>
        <w:t xml:space="preserve"> </w:t>
      </w:r>
      <w:r>
        <w:t>недоліків, що</w:t>
      </w:r>
      <w:r>
        <w:rPr>
          <w:lang w:val="uk-UA"/>
        </w:rPr>
        <w:t xml:space="preserve"> </w:t>
      </w:r>
      <w:r>
        <w:t>виникають з його вини. У разі</w:t>
      </w:r>
      <w:r>
        <w:rPr>
          <w:lang w:val="uk-UA"/>
        </w:rPr>
        <w:t xml:space="preserve"> </w:t>
      </w:r>
      <w:r>
        <w:t>не</w:t>
      </w:r>
      <w:r>
        <w:rPr>
          <w:lang w:val="uk-UA"/>
        </w:rPr>
        <w:t xml:space="preserve"> </w:t>
      </w:r>
      <w:r>
        <w:t>усунення</w:t>
      </w:r>
      <w:r>
        <w:rPr>
          <w:lang w:val="uk-UA"/>
        </w:rPr>
        <w:t xml:space="preserve"> </w:t>
      </w:r>
      <w:r>
        <w:t>недоліків у встановлений ЗАМОВНИКОМ термін, призупинити</w:t>
      </w:r>
      <w:r>
        <w:rPr>
          <w:lang w:val="uk-UA"/>
        </w:rPr>
        <w:t xml:space="preserve"> </w:t>
      </w:r>
      <w:r>
        <w:t>виконання</w:t>
      </w:r>
      <w:r>
        <w:rPr>
          <w:lang w:val="uk-UA"/>
        </w:rPr>
        <w:t xml:space="preserve"> </w:t>
      </w:r>
      <w:r>
        <w:t xml:space="preserve">Робіт </w:t>
      </w:r>
      <w:proofErr w:type="gramStart"/>
      <w:r>
        <w:t>П</w:t>
      </w:r>
      <w:proofErr w:type="gramEnd"/>
      <w:r>
        <w:t>ІДРЯДНИКОМ за цим Договором до моменту</w:t>
      </w:r>
      <w:r>
        <w:rPr>
          <w:lang w:val="uk-UA"/>
        </w:rPr>
        <w:t xml:space="preserve"> </w:t>
      </w:r>
      <w:r>
        <w:t>усунення</w:t>
      </w:r>
      <w:r>
        <w:rPr>
          <w:lang w:val="uk-UA"/>
        </w:rPr>
        <w:t xml:space="preserve"> </w:t>
      </w:r>
      <w:r>
        <w:t>недоліків.</w:t>
      </w:r>
    </w:p>
    <w:p w:rsidR="004D1C1F" w:rsidRDefault="000F13CC">
      <w:pPr>
        <w:tabs>
          <w:tab w:val="left" w:pos="565"/>
        </w:tabs>
        <w:ind w:firstLine="283"/>
        <w:jc w:val="both"/>
        <w:rPr>
          <w:bCs/>
        </w:rPr>
      </w:pPr>
      <w:r>
        <w:rPr>
          <w:bCs/>
        </w:rPr>
        <w:t>5.2.4.</w:t>
      </w:r>
      <w:r>
        <w:t>Вносити в процессі</w:t>
      </w:r>
      <w:r>
        <w:rPr>
          <w:lang w:val="uk-UA"/>
        </w:rPr>
        <w:t xml:space="preserve"> </w:t>
      </w:r>
      <w:r>
        <w:t>виконання</w:t>
      </w:r>
      <w:r>
        <w:rPr>
          <w:lang w:val="uk-UA"/>
        </w:rPr>
        <w:t xml:space="preserve"> </w:t>
      </w:r>
      <w:r>
        <w:t>Робіт</w:t>
      </w:r>
      <w:r>
        <w:rPr>
          <w:lang w:val="uk-UA"/>
        </w:rPr>
        <w:t xml:space="preserve"> </w:t>
      </w:r>
      <w:r>
        <w:t xml:space="preserve">зміни і доповнення в </w:t>
      </w:r>
      <w:proofErr w:type="gramStart"/>
      <w:r>
        <w:t>техн</w:t>
      </w:r>
      <w:proofErr w:type="gramEnd"/>
      <w:r>
        <w:t>ічну</w:t>
      </w:r>
      <w:r>
        <w:rPr>
          <w:lang w:val="uk-UA"/>
        </w:rPr>
        <w:t xml:space="preserve"> </w:t>
      </w:r>
      <w:r>
        <w:t>документацію з подальшим</w:t>
      </w:r>
      <w:r>
        <w:rPr>
          <w:lang w:val="uk-UA"/>
        </w:rPr>
        <w:t xml:space="preserve"> </w:t>
      </w:r>
      <w:r>
        <w:t>її</w:t>
      </w:r>
      <w:r>
        <w:rPr>
          <w:lang w:val="uk-UA"/>
        </w:rPr>
        <w:t xml:space="preserve"> </w:t>
      </w:r>
      <w:r>
        <w:t>коригуванням.</w:t>
      </w:r>
    </w:p>
    <w:p w:rsidR="004D1C1F" w:rsidRDefault="000F13CC">
      <w:pPr>
        <w:tabs>
          <w:tab w:val="left" w:pos="565"/>
        </w:tabs>
        <w:ind w:firstLine="283"/>
        <w:jc w:val="both"/>
        <w:rPr>
          <w:bCs/>
        </w:rPr>
      </w:pPr>
      <w:r>
        <w:rPr>
          <w:bCs/>
        </w:rPr>
        <w:t xml:space="preserve">5.2.5. </w:t>
      </w:r>
      <w:r>
        <w:t>Перевіряти</w:t>
      </w:r>
      <w:r>
        <w:rPr>
          <w:lang w:val="uk-UA"/>
        </w:rPr>
        <w:t xml:space="preserve"> </w:t>
      </w:r>
      <w:r>
        <w:t>правильність</w:t>
      </w:r>
      <w:r>
        <w:rPr>
          <w:lang w:val="uk-UA"/>
        </w:rPr>
        <w:t xml:space="preserve"> </w:t>
      </w:r>
      <w:r>
        <w:t xml:space="preserve">ведення </w:t>
      </w:r>
      <w:proofErr w:type="gramStart"/>
      <w:r>
        <w:t>П</w:t>
      </w:r>
      <w:proofErr w:type="gramEnd"/>
      <w:r>
        <w:t>ІДРЯДНИКОМ всієї</w:t>
      </w:r>
      <w:r>
        <w:rPr>
          <w:lang w:val="uk-UA"/>
        </w:rPr>
        <w:t xml:space="preserve"> </w:t>
      </w:r>
      <w:r>
        <w:t>виконавчої</w:t>
      </w:r>
      <w:r>
        <w:rPr>
          <w:lang w:val="uk-UA"/>
        </w:rPr>
        <w:t xml:space="preserve"> </w:t>
      </w:r>
      <w:r>
        <w:t>документації, яка передбачена</w:t>
      </w:r>
      <w:r>
        <w:rPr>
          <w:lang w:val="uk-UA"/>
        </w:rPr>
        <w:t xml:space="preserve"> </w:t>
      </w:r>
      <w:r>
        <w:t>діючими нормами і правилами, вимагати</w:t>
      </w:r>
      <w:r>
        <w:rPr>
          <w:lang w:val="uk-UA"/>
        </w:rPr>
        <w:t xml:space="preserve"> </w:t>
      </w:r>
      <w:r>
        <w:t>її</w:t>
      </w:r>
      <w:r>
        <w:rPr>
          <w:lang w:val="uk-UA"/>
        </w:rPr>
        <w:t xml:space="preserve"> </w:t>
      </w:r>
      <w:r>
        <w:t>своєчасного та якісного</w:t>
      </w:r>
      <w:r>
        <w:rPr>
          <w:lang w:val="uk-UA"/>
        </w:rPr>
        <w:t xml:space="preserve"> </w:t>
      </w:r>
      <w:r>
        <w:t>заповнення;</w:t>
      </w:r>
    </w:p>
    <w:p w:rsidR="004D1C1F" w:rsidRDefault="000F13CC">
      <w:pPr>
        <w:tabs>
          <w:tab w:val="left" w:pos="565"/>
        </w:tabs>
        <w:ind w:firstLine="283"/>
        <w:jc w:val="both"/>
      </w:pPr>
      <w:r>
        <w:rPr>
          <w:bCs/>
        </w:rPr>
        <w:t xml:space="preserve">5.2.6. </w:t>
      </w:r>
      <w:r>
        <w:t xml:space="preserve">В будь-який час до здачі </w:t>
      </w:r>
      <w:proofErr w:type="gramStart"/>
      <w:r>
        <w:t>П</w:t>
      </w:r>
      <w:proofErr w:type="gramEnd"/>
      <w:r>
        <w:t>ІДРЯДНИКОМ результатів</w:t>
      </w:r>
      <w:r>
        <w:rPr>
          <w:lang w:val="uk-UA"/>
        </w:rPr>
        <w:t xml:space="preserve"> </w:t>
      </w:r>
      <w:r>
        <w:t>усіх</w:t>
      </w:r>
      <w:r>
        <w:rPr>
          <w:lang w:val="uk-UA"/>
        </w:rPr>
        <w:t xml:space="preserve"> </w:t>
      </w:r>
      <w:r>
        <w:t>Робіт</w:t>
      </w:r>
      <w:r>
        <w:rPr>
          <w:lang w:val="uk-UA"/>
        </w:rPr>
        <w:t xml:space="preserve"> </w:t>
      </w:r>
      <w:r>
        <w:t>або</w:t>
      </w:r>
      <w:r>
        <w:rPr>
          <w:lang w:val="uk-UA"/>
        </w:rPr>
        <w:t xml:space="preserve"> </w:t>
      </w:r>
      <w:r>
        <w:t>частини</w:t>
      </w:r>
      <w:r>
        <w:rPr>
          <w:lang w:val="uk-UA"/>
        </w:rPr>
        <w:t xml:space="preserve"> </w:t>
      </w:r>
      <w:r>
        <w:t>Робіт, відмовитися</w:t>
      </w:r>
      <w:r>
        <w:rPr>
          <w:lang w:val="uk-UA"/>
        </w:rPr>
        <w:t xml:space="preserve"> </w:t>
      </w:r>
      <w:r>
        <w:t>від</w:t>
      </w:r>
      <w:r>
        <w:rPr>
          <w:lang w:val="uk-UA"/>
        </w:rPr>
        <w:t xml:space="preserve"> </w:t>
      </w:r>
      <w:r>
        <w:t>їх</w:t>
      </w:r>
      <w:r>
        <w:rPr>
          <w:lang w:val="uk-UA"/>
        </w:rPr>
        <w:t xml:space="preserve"> </w:t>
      </w:r>
      <w:r>
        <w:t xml:space="preserve">виконання ПІДРЯДНИКОМ, шляхом направлення ПІДРЯДНИКУ </w:t>
      </w:r>
      <w:r>
        <w:lastRenderedPageBreak/>
        <w:t>відповідного</w:t>
      </w:r>
      <w:r>
        <w:rPr>
          <w:lang w:val="uk-UA"/>
        </w:rPr>
        <w:t xml:space="preserve"> </w:t>
      </w:r>
      <w:r>
        <w:t>повідомлення з переліком</w:t>
      </w:r>
      <w:r>
        <w:rPr>
          <w:lang w:val="uk-UA"/>
        </w:rPr>
        <w:t xml:space="preserve"> </w:t>
      </w:r>
      <w:r>
        <w:t>Робіт, відвиконання</w:t>
      </w:r>
      <w:r>
        <w:rPr>
          <w:lang w:val="uk-UA"/>
        </w:rPr>
        <w:t xml:space="preserve"> </w:t>
      </w:r>
      <w:r>
        <w:t>яких ЗАМОВНИК відмовляється.</w:t>
      </w:r>
    </w:p>
    <w:p w:rsidR="004D1C1F" w:rsidRDefault="000F13CC">
      <w:pPr>
        <w:ind w:firstLine="283"/>
        <w:jc w:val="both"/>
      </w:pPr>
      <w:proofErr w:type="gramStart"/>
      <w:r>
        <w:t>З</w:t>
      </w:r>
      <w:proofErr w:type="gramEnd"/>
      <w:r>
        <w:t xml:space="preserve"> моменту відправки ЗАМОВНИКОМ ПІДРЯДНИКУ повідомлення про відмову</w:t>
      </w:r>
      <w:r>
        <w:rPr>
          <w:lang w:val="uk-UA"/>
        </w:rPr>
        <w:t xml:space="preserve"> </w:t>
      </w:r>
      <w:r>
        <w:t>від</w:t>
      </w:r>
      <w:r>
        <w:rPr>
          <w:lang w:val="uk-UA"/>
        </w:rPr>
        <w:t xml:space="preserve"> </w:t>
      </w:r>
      <w:r>
        <w:t>виконання</w:t>
      </w:r>
      <w:r>
        <w:rPr>
          <w:lang w:val="uk-UA"/>
        </w:rPr>
        <w:t xml:space="preserve"> </w:t>
      </w:r>
      <w:r>
        <w:t>всіх</w:t>
      </w:r>
      <w:r>
        <w:rPr>
          <w:lang w:val="uk-UA"/>
        </w:rPr>
        <w:t xml:space="preserve"> </w:t>
      </w:r>
      <w:r>
        <w:t>чи</w:t>
      </w:r>
      <w:r>
        <w:rPr>
          <w:lang w:val="uk-UA"/>
        </w:rPr>
        <w:t xml:space="preserve"> </w:t>
      </w:r>
      <w:r>
        <w:t>частини</w:t>
      </w:r>
      <w:r>
        <w:rPr>
          <w:lang w:val="uk-UA"/>
        </w:rPr>
        <w:t xml:space="preserve"> </w:t>
      </w:r>
      <w:r>
        <w:t>Робіт, цей</w:t>
      </w:r>
      <w:r>
        <w:rPr>
          <w:lang w:val="uk-UA"/>
        </w:rPr>
        <w:t xml:space="preserve"> </w:t>
      </w:r>
      <w:r>
        <w:t>Договір</w:t>
      </w:r>
      <w:r>
        <w:rPr>
          <w:lang w:val="uk-UA"/>
        </w:rPr>
        <w:t xml:space="preserve"> </w:t>
      </w:r>
      <w:r>
        <w:t>втрачає</w:t>
      </w:r>
      <w:r>
        <w:rPr>
          <w:lang w:val="uk-UA"/>
        </w:rPr>
        <w:t xml:space="preserve"> </w:t>
      </w:r>
      <w:r>
        <w:t>чинність у частині, що</w:t>
      </w:r>
      <w:r>
        <w:rPr>
          <w:lang w:val="uk-UA"/>
        </w:rPr>
        <w:t xml:space="preserve"> </w:t>
      </w:r>
      <w:r>
        <w:t>стосується</w:t>
      </w:r>
      <w:r>
        <w:rPr>
          <w:lang w:val="uk-UA"/>
        </w:rPr>
        <w:t xml:space="preserve"> </w:t>
      </w:r>
      <w:r>
        <w:t>Робіт, зазначених у повідомленні, але зберігає силу в частині</w:t>
      </w:r>
      <w:r>
        <w:rPr>
          <w:lang w:val="uk-UA"/>
        </w:rPr>
        <w:t xml:space="preserve"> </w:t>
      </w:r>
      <w:r>
        <w:t>що</w:t>
      </w:r>
      <w:r>
        <w:rPr>
          <w:lang w:val="uk-UA"/>
        </w:rPr>
        <w:t xml:space="preserve"> </w:t>
      </w:r>
      <w:r>
        <w:t>стосується</w:t>
      </w:r>
      <w:r>
        <w:rPr>
          <w:lang w:val="uk-UA"/>
        </w:rPr>
        <w:t xml:space="preserve"> </w:t>
      </w:r>
      <w:r>
        <w:t>Робіт, не зазначених у повідомленні.</w:t>
      </w:r>
    </w:p>
    <w:p w:rsidR="004D1C1F" w:rsidRDefault="000F13CC">
      <w:pPr>
        <w:ind w:firstLine="283"/>
        <w:jc w:val="both"/>
        <w:rPr>
          <w:bCs/>
        </w:rPr>
      </w:pPr>
      <w:r>
        <w:t>ЗАМОВНИК у загальному порядку, встановленому</w:t>
      </w:r>
      <w:r>
        <w:rPr>
          <w:lang w:val="uk-UA"/>
        </w:rPr>
        <w:t xml:space="preserve"> </w:t>
      </w:r>
      <w:r>
        <w:t xml:space="preserve">цим Договором, виплачує </w:t>
      </w:r>
      <w:proofErr w:type="gramStart"/>
      <w:r>
        <w:t>П</w:t>
      </w:r>
      <w:proofErr w:type="gramEnd"/>
      <w:r>
        <w:t>ІДРЯДНИКУ плату за виконану</w:t>
      </w:r>
      <w:r>
        <w:rPr>
          <w:lang w:val="uk-UA"/>
        </w:rPr>
        <w:t xml:space="preserve"> </w:t>
      </w:r>
      <w:r>
        <w:t>частину</w:t>
      </w:r>
      <w:r>
        <w:rPr>
          <w:lang w:val="uk-UA"/>
        </w:rPr>
        <w:t xml:space="preserve"> </w:t>
      </w:r>
      <w:r>
        <w:t>Роботи, а ПІДРЯДНИК зобов'язаний</w:t>
      </w:r>
      <w:r>
        <w:rPr>
          <w:lang w:val="uk-UA"/>
        </w:rPr>
        <w:t xml:space="preserve"> </w:t>
      </w:r>
      <w:r>
        <w:t>негайно, але не пізніше</w:t>
      </w:r>
      <w:r>
        <w:rPr>
          <w:lang w:val="uk-UA"/>
        </w:rPr>
        <w:t xml:space="preserve"> </w:t>
      </w:r>
      <w:r>
        <w:t>трьох</w:t>
      </w:r>
      <w:r>
        <w:rPr>
          <w:lang w:val="uk-UA"/>
        </w:rPr>
        <w:t xml:space="preserve"> </w:t>
      </w:r>
      <w:r>
        <w:t>банківських</w:t>
      </w:r>
      <w:r>
        <w:rPr>
          <w:lang w:val="uk-UA"/>
        </w:rPr>
        <w:t xml:space="preserve"> </w:t>
      </w:r>
      <w:r>
        <w:t>днів з моменту отримання</w:t>
      </w:r>
      <w:r>
        <w:rPr>
          <w:lang w:val="uk-UA"/>
        </w:rPr>
        <w:t xml:space="preserve"> </w:t>
      </w:r>
      <w:r>
        <w:t>відповідної</w:t>
      </w:r>
      <w:r>
        <w:rPr>
          <w:lang w:val="uk-UA"/>
        </w:rPr>
        <w:t xml:space="preserve"> </w:t>
      </w:r>
      <w:r>
        <w:t>вимоги ЗАМОВНИКА, перерахувати на рахунок ЗАМОВНИКА, або на інший, вказаний ЗАМОВНИКОМ рахунок, кошти, раніше</w:t>
      </w:r>
      <w:r>
        <w:rPr>
          <w:lang w:val="uk-UA"/>
        </w:rPr>
        <w:t xml:space="preserve"> </w:t>
      </w:r>
      <w:r>
        <w:t>отримані</w:t>
      </w:r>
      <w:r>
        <w:rPr>
          <w:lang w:val="uk-UA"/>
        </w:rPr>
        <w:t xml:space="preserve"> </w:t>
      </w:r>
      <w:r>
        <w:t>від ЗАМОВНИКА за Роботи, від</w:t>
      </w:r>
      <w:r>
        <w:rPr>
          <w:lang w:val="uk-UA"/>
        </w:rPr>
        <w:t xml:space="preserve"> </w:t>
      </w:r>
      <w:r>
        <w:t>виконання</w:t>
      </w:r>
      <w:r>
        <w:rPr>
          <w:lang w:val="uk-UA"/>
        </w:rPr>
        <w:t xml:space="preserve"> </w:t>
      </w:r>
      <w:r>
        <w:t>яких</w:t>
      </w:r>
      <w:r>
        <w:rPr>
          <w:lang w:val="uk-UA"/>
        </w:rPr>
        <w:t xml:space="preserve"> </w:t>
      </w:r>
      <w:r>
        <w:t>відмовився ЗАМОВНИК.</w:t>
      </w:r>
    </w:p>
    <w:p w:rsidR="004D1C1F" w:rsidRDefault="000F13CC">
      <w:pPr>
        <w:ind w:firstLine="283"/>
        <w:jc w:val="both"/>
      </w:pPr>
      <w:r>
        <w:rPr>
          <w:bCs/>
        </w:rPr>
        <w:t>5.2.7.</w:t>
      </w:r>
      <w:r>
        <w:t>При</w:t>
      </w:r>
      <w:r>
        <w:rPr>
          <w:lang w:val="uk-UA"/>
        </w:rPr>
        <w:t xml:space="preserve"> </w:t>
      </w:r>
      <w:r>
        <w:t>необхідності – призупиняти</w:t>
      </w:r>
      <w:r>
        <w:rPr>
          <w:lang w:val="uk-UA"/>
        </w:rPr>
        <w:t xml:space="preserve"> </w:t>
      </w:r>
      <w:r>
        <w:t>Роботи до усунення</w:t>
      </w:r>
      <w:r>
        <w:rPr>
          <w:lang w:val="uk-UA"/>
        </w:rPr>
        <w:t xml:space="preserve"> </w:t>
      </w:r>
      <w:r>
        <w:t>відступів</w:t>
      </w:r>
      <w:r>
        <w:rPr>
          <w:lang w:val="uk-UA"/>
        </w:rPr>
        <w:t xml:space="preserve"> </w:t>
      </w:r>
      <w:proofErr w:type="gramStart"/>
      <w:r>
        <w:t>в</w:t>
      </w:r>
      <w:proofErr w:type="gramEnd"/>
      <w:r>
        <w:t>ід</w:t>
      </w:r>
      <w:r>
        <w:rPr>
          <w:lang w:val="uk-UA"/>
        </w:rPr>
        <w:t xml:space="preserve"> </w:t>
      </w:r>
      <w:r>
        <w:t>затвердженої</w:t>
      </w:r>
      <w:r>
        <w:rPr>
          <w:lang w:val="uk-UA"/>
        </w:rPr>
        <w:t xml:space="preserve"> </w:t>
      </w:r>
      <w:r>
        <w:t>проектної</w:t>
      </w:r>
      <w:r>
        <w:rPr>
          <w:lang w:val="uk-UA"/>
        </w:rPr>
        <w:t xml:space="preserve"> </w:t>
      </w:r>
      <w:r>
        <w:t>документації, законодавчих та нормативно-правових</w:t>
      </w:r>
      <w:r>
        <w:rPr>
          <w:lang w:val="uk-UA"/>
        </w:rPr>
        <w:t xml:space="preserve"> </w:t>
      </w:r>
      <w:r>
        <w:t>актів, вимог з охорони</w:t>
      </w:r>
      <w:r>
        <w:rPr>
          <w:lang w:val="uk-UA"/>
        </w:rPr>
        <w:t xml:space="preserve"> </w:t>
      </w:r>
      <w:r>
        <w:t>праці.</w:t>
      </w:r>
    </w:p>
    <w:p w:rsidR="004D1C1F" w:rsidRDefault="000F13CC">
      <w:pPr>
        <w:ind w:firstLine="283"/>
        <w:jc w:val="both"/>
        <w:rPr>
          <w:bCs/>
        </w:rPr>
      </w:pPr>
      <w:r>
        <w:rPr>
          <w:bCs/>
        </w:rPr>
        <w:t>5.2.8. Достроково</w:t>
      </w:r>
      <w:r>
        <w:rPr>
          <w:bCs/>
          <w:lang w:val="uk-UA"/>
        </w:rPr>
        <w:t xml:space="preserve"> </w:t>
      </w:r>
      <w:r>
        <w:rPr>
          <w:bCs/>
        </w:rPr>
        <w:t>розірвати</w:t>
      </w:r>
      <w:r>
        <w:rPr>
          <w:bCs/>
          <w:lang w:val="uk-UA"/>
        </w:rPr>
        <w:t xml:space="preserve"> </w:t>
      </w:r>
      <w:r>
        <w:rPr>
          <w:bCs/>
        </w:rPr>
        <w:t>цей</w:t>
      </w:r>
      <w:r>
        <w:rPr>
          <w:bCs/>
          <w:lang w:val="uk-UA"/>
        </w:rPr>
        <w:t xml:space="preserve"> </w:t>
      </w:r>
      <w:r>
        <w:rPr>
          <w:bCs/>
        </w:rPr>
        <w:t>Догові</w:t>
      </w:r>
      <w:proofErr w:type="gramStart"/>
      <w:r>
        <w:rPr>
          <w:bCs/>
        </w:rPr>
        <w:t>р</w:t>
      </w:r>
      <w:proofErr w:type="gramEnd"/>
      <w:r>
        <w:rPr>
          <w:bCs/>
        </w:rPr>
        <w:t xml:space="preserve"> у випадках, передбачених Договором.</w:t>
      </w:r>
    </w:p>
    <w:p w:rsidR="004D1C1F" w:rsidRDefault="000F13CC">
      <w:pPr>
        <w:ind w:firstLine="283"/>
        <w:jc w:val="both"/>
        <w:rPr>
          <w:bCs/>
        </w:rPr>
      </w:pPr>
      <w:r>
        <w:rPr>
          <w:bCs/>
        </w:rPr>
        <w:t>5.2.9. В будь-який час ознайомитися з порядком ведення журналу виконання</w:t>
      </w:r>
      <w:r>
        <w:rPr>
          <w:bCs/>
          <w:lang w:val="uk-UA"/>
        </w:rPr>
        <w:t xml:space="preserve"> </w:t>
      </w:r>
      <w:r>
        <w:rPr>
          <w:bCs/>
        </w:rPr>
        <w:t xml:space="preserve">Робіт, </w:t>
      </w:r>
      <w:proofErr w:type="gramStart"/>
      <w:r>
        <w:rPr>
          <w:bCs/>
        </w:rPr>
        <w:t>при</w:t>
      </w:r>
      <w:proofErr w:type="gramEnd"/>
      <w:r>
        <w:rPr>
          <w:bCs/>
          <w:lang w:val="uk-UA"/>
        </w:rPr>
        <w:t xml:space="preserve"> </w:t>
      </w:r>
      <w:proofErr w:type="gramStart"/>
      <w:r>
        <w:rPr>
          <w:bCs/>
        </w:rPr>
        <w:t>потреб</w:t>
      </w:r>
      <w:proofErr w:type="gramEnd"/>
      <w:r>
        <w:rPr>
          <w:bCs/>
        </w:rPr>
        <w:t>і, засвідчити</w:t>
      </w:r>
      <w:r>
        <w:rPr>
          <w:bCs/>
          <w:lang w:val="uk-UA"/>
        </w:rPr>
        <w:t xml:space="preserve"> </w:t>
      </w:r>
      <w:r>
        <w:rPr>
          <w:bCs/>
        </w:rPr>
        <w:t>кожний</w:t>
      </w:r>
      <w:r>
        <w:rPr>
          <w:bCs/>
          <w:lang w:val="uk-UA"/>
        </w:rPr>
        <w:t xml:space="preserve"> </w:t>
      </w:r>
      <w:r>
        <w:rPr>
          <w:bCs/>
        </w:rPr>
        <w:t>запис, викласти</w:t>
      </w:r>
      <w:r>
        <w:rPr>
          <w:bCs/>
          <w:lang w:val="uk-UA"/>
        </w:rPr>
        <w:t xml:space="preserve"> </w:t>
      </w:r>
      <w:r>
        <w:rPr>
          <w:bCs/>
        </w:rPr>
        <w:t>свої</w:t>
      </w:r>
      <w:r>
        <w:rPr>
          <w:bCs/>
          <w:lang w:val="uk-UA"/>
        </w:rPr>
        <w:t xml:space="preserve"> </w:t>
      </w:r>
      <w:r>
        <w:rPr>
          <w:bCs/>
        </w:rPr>
        <w:t>претензії</w:t>
      </w:r>
      <w:r>
        <w:rPr>
          <w:bCs/>
          <w:lang w:val="uk-UA"/>
        </w:rPr>
        <w:t xml:space="preserve"> </w:t>
      </w:r>
      <w:r>
        <w:rPr>
          <w:bCs/>
        </w:rPr>
        <w:t>щодо</w:t>
      </w:r>
      <w:r>
        <w:rPr>
          <w:bCs/>
          <w:lang w:val="uk-UA"/>
        </w:rPr>
        <w:t xml:space="preserve"> </w:t>
      </w:r>
      <w:r>
        <w:rPr>
          <w:bCs/>
        </w:rPr>
        <w:t>об’єктивності і повноти</w:t>
      </w:r>
      <w:r>
        <w:rPr>
          <w:bCs/>
          <w:lang w:val="uk-UA"/>
        </w:rPr>
        <w:t xml:space="preserve"> </w:t>
      </w:r>
      <w:r>
        <w:rPr>
          <w:bCs/>
        </w:rPr>
        <w:t>інформації, ходу виконання</w:t>
      </w:r>
      <w:r>
        <w:rPr>
          <w:bCs/>
          <w:lang w:val="uk-UA"/>
        </w:rPr>
        <w:t xml:space="preserve"> </w:t>
      </w:r>
      <w:r>
        <w:rPr>
          <w:bCs/>
        </w:rPr>
        <w:t>Робіт.</w:t>
      </w:r>
    </w:p>
    <w:p w:rsidR="004D1C1F" w:rsidRDefault="000F13CC">
      <w:pPr>
        <w:ind w:firstLine="283"/>
        <w:jc w:val="both"/>
        <w:rPr>
          <w:bCs/>
        </w:rPr>
      </w:pPr>
      <w:r>
        <w:rPr>
          <w:bCs/>
        </w:rPr>
        <w:t xml:space="preserve">5.2.10. Зменшувати обсяг виконання Робіт та загальну вартість Договору </w:t>
      </w:r>
      <w:r>
        <w:t>згідно діючого законодавства</w:t>
      </w:r>
      <w:r>
        <w:rPr>
          <w:lang w:val="uk-UA"/>
        </w:rPr>
        <w:t xml:space="preserve"> </w:t>
      </w:r>
      <w:r>
        <w:t>України та умов Договору.</w:t>
      </w:r>
      <w:r>
        <w:rPr>
          <w:lang w:val="uk-UA"/>
        </w:rPr>
        <w:t xml:space="preserve"> </w:t>
      </w:r>
      <w:proofErr w:type="gramStart"/>
      <w:r>
        <w:rPr>
          <w:bCs/>
        </w:rPr>
        <w:t>У</w:t>
      </w:r>
      <w:proofErr w:type="gramEnd"/>
      <w:r>
        <w:rPr>
          <w:bCs/>
        </w:rPr>
        <w:t xml:space="preserve"> такому разі</w:t>
      </w:r>
      <w:r>
        <w:rPr>
          <w:bCs/>
          <w:lang w:val="uk-UA"/>
        </w:rPr>
        <w:t xml:space="preserve"> </w:t>
      </w:r>
      <w:r>
        <w:rPr>
          <w:bCs/>
        </w:rPr>
        <w:t>Сторони вносять відповідні</w:t>
      </w:r>
      <w:r>
        <w:rPr>
          <w:bCs/>
          <w:lang w:val="uk-UA"/>
        </w:rPr>
        <w:t xml:space="preserve"> </w:t>
      </w:r>
      <w:r>
        <w:rPr>
          <w:bCs/>
        </w:rPr>
        <w:t>зміни до Договору шляхом укладання</w:t>
      </w:r>
      <w:r>
        <w:rPr>
          <w:bCs/>
          <w:lang w:val="uk-UA"/>
        </w:rPr>
        <w:t xml:space="preserve"> </w:t>
      </w:r>
      <w:r>
        <w:rPr>
          <w:bCs/>
        </w:rPr>
        <w:t>додаткової угоди.</w:t>
      </w:r>
    </w:p>
    <w:p w:rsidR="004D1C1F" w:rsidRDefault="000F13CC">
      <w:pPr>
        <w:ind w:firstLine="283"/>
        <w:jc w:val="both"/>
        <w:rPr>
          <w:bCs/>
        </w:rPr>
      </w:pPr>
      <w:r>
        <w:rPr>
          <w:bCs/>
        </w:rPr>
        <w:t>5.2.11. Не приймати</w:t>
      </w:r>
      <w:r>
        <w:rPr>
          <w:bCs/>
          <w:lang w:val="uk-UA"/>
        </w:rPr>
        <w:t xml:space="preserve"> </w:t>
      </w:r>
      <w:r>
        <w:rPr>
          <w:bCs/>
        </w:rPr>
        <w:t>довідку про вартість</w:t>
      </w:r>
      <w:r>
        <w:rPr>
          <w:bCs/>
          <w:lang w:val="uk-UA"/>
        </w:rPr>
        <w:t xml:space="preserve"> </w:t>
      </w:r>
      <w:r>
        <w:rPr>
          <w:bCs/>
        </w:rPr>
        <w:t>виконаних</w:t>
      </w:r>
      <w:r>
        <w:rPr>
          <w:bCs/>
          <w:lang w:val="uk-UA"/>
        </w:rPr>
        <w:t xml:space="preserve"> </w:t>
      </w:r>
      <w:r>
        <w:rPr>
          <w:bCs/>
        </w:rPr>
        <w:t>робіт та витрат за формою КБ-3, акт виконаних</w:t>
      </w:r>
      <w:r>
        <w:rPr>
          <w:bCs/>
          <w:lang w:val="uk-UA"/>
        </w:rPr>
        <w:t xml:space="preserve"> </w:t>
      </w:r>
      <w:r>
        <w:rPr>
          <w:bCs/>
        </w:rPr>
        <w:t>робіт за формою КБ-2в без здійснення оплати в разі</w:t>
      </w:r>
      <w:r>
        <w:rPr>
          <w:bCs/>
          <w:lang w:val="uk-UA"/>
        </w:rPr>
        <w:t xml:space="preserve"> </w:t>
      </w:r>
      <w:r>
        <w:rPr>
          <w:bCs/>
        </w:rPr>
        <w:t>неналежно</w:t>
      </w:r>
      <w:r>
        <w:rPr>
          <w:bCs/>
          <w:lang w:val="uk-UA"/>
        </w:rPr>
        <w:t xml:space="preserve"> о</w:t>
      </w:r>
      <w:r>
        <w:rPr>
          <w:bCs/>
        </w:rPr>
        <w:t xml:space="preserve">формлення (відсутність печатки, </w:t>
      </w:r>
      <w:proofErr w:type="gramStart"/>
      <w:r>
        <w:rPr>
          <w:bCs/>
        </w:rPr>
        <w:t>п</w:t>
      </w:r>
      <w:proofErr w:type="gramEnd"/>
      <w:r>
        <w:rPr>
          <w:bCs/>
        </w:rPr>
        <w:t>ідписів, підтверджуючихдокументів, виконавчоїдокументації та інше).</w:t>
      </w:r>
    </w:p>
    <w:p w:rsidR="004D1C1F" w:rsidRDefault="000F13CC">
      <w:pPr>
        <w:ind w:firstLine="283"/>
        <w:jc w:val="both"/>
        <w:rPr>
          <w:bCs/>
        </w:rPr>
      </w:pPr>
      <w:r>
        <w:rPr>
          <w:bCs/>
        </w:rPr>
        <w:t>5.2.12.</w:t>
      </w:r>
      <w:r>
        <w:t xml:space="preserve">Якщо </w:t>
      </w:r>
      <w:proofErr w:type="gramStart"/>
      <w:r>
        <w:t>П</w:t>
      </w:r>
      <w:proofErr w:type="gramEnd"/>
      <w:r>
        <w:t>ІДРЯДНИК відступив</w:t>
      </w:r>
      <w:r>
        <w:rPr>
          <w:lang w:val="uk-UA"/>
        </w:rPr>
        <w:t xml:space="preserve"> </w:t>
      </w:r>
      <w:r>
        <w:t>від умов Договору, що</w:t>
      </w:r>
      <w:r>
        <w:rPr>
          <w:lang w:val="uk-UA"/>
        </w:rPr>
        <w:t xml:space="preserve"> </w:t>
      </w:r>
      <w:r>
        <w:t xml:space="preserve">погіршило Роботу, або допустив </w:t>
      </w:r>
      <w:r>
        <w:rPr>
          <w:lang w:val="uk-UA"/>
        </w:rPr>
        <w:t xml:space="preserve"> </w:t>
      </w:r>
      <w:r>
        <w:t>інші</w:t>
      </w:r>
      <w:r>
        <w:rPr>
          <w:lang w:val="uk-UA"/>
        </w:rPr>
        <w:t xml:space="preserve"> </w:t>
      </w:r>
      <w:r>
        <w:t>недоліки в Роботі, що</w:t>
      </w:r>
      <w:r>
        <w:rPr>
          <w:lang w:val="uk-UA"/>
        </w:rPr>
        <w:t xml:space="preserve"> </w:t>
      </w:r>
      <w:r>
        <w:t>підтверджується</w:t>
      </w:r>
      <w:r>
        <w:rPr>
          <w:lang w:val="uk-UA"/>
        </w:rPr>
        <w:t xml:space="preserve"> </w:t>
      </w:r>
      <w:r>
        <w:t>відповідними документами, за своїм</w:t>
      </w:r>
      <w:r>
        <w:rPr>
          <w:lang w:val="uk-UA"/>
        </w:rPr>
        <w:t xml:space="preserve"> </w:t>
      </w:r>
      <w:r>
        <w:t>вибором</w:t>
      </w:r>
      <w:r>
        <w:rPr>
          <w:lang w:val="uk-UA"/>
        </w:rPr>
        <w:t xml:space="preserve"> </w:t>
      </w:r>
      <w:r>
        <w:t>вимагати</w:t>
      </w:r>
      <w:r>
        <w:rPr>
          <w:lang w:val="uk-UA"/>
        </w:rPr>
        <w:t xml:space="preserve"> </w:t>
      </w:r>
      <w:r>
        <w:t>безоплатного</w:t>
      </w:r>
      <w:r>
        <w:rPr>
          <w:lang w:val="uk-UA"/>
        </w:rPr>
        <w:t xml:space="preserve"> </w:t>
      </w:r>
      <w:r>
        <w:t>виправлення</w:t>
      </w:r>
      <w:r>
        <w:rPr>
          <w:lang w:val="uk-UA"/>
        </w:rPr>
        <w:t xml:space="preserve"> </w:t>
      </w:r>
      <w:r>
        <w:t>цих</w:t>
      </w:r>
      <w:r>
        <w:rPr>
          <w:lang w:val="uk-UA"/>
        </w:rPr>
        <w:t xml:space="preserve"> </w:t>
      </w:r>
      <w:r>
        <w:t>недоліків ПІДРЯДНИКОМ, або</w:t>
      </w:r>
      <w:r>
        <w:rPr>
          <w:lang w:val="uk-UA"/>
        </w:rPr>
        <w:t xml:space="preserve"> </w:t>
      </w:r>
      <w:r>
        <w:t>виправити</w:t>
      </w:r>
      <w:r>
        <w:rPr>
          <w:lang w:val="uk-UA"/>
        </w:rPr>
        <w:t xml:space="preserve"> </w:t>
      </w:r>
      <w:r>
        <w:t>їх за свій</w:t>
      </w:r>
      <w:r>
        <w:rPr>
          <w:lang w:val="uk-UA"/>
        </w:rPr>
        <w:t xml:space="preserve"> </w:t>
      </w:r>
      <w:r>
        <w:t>рахунок з правом на відшкодування ПІДРЯДНИКОМ витрат на виправлення</w:t>
      </w:r>
      <w:r>
        <w:rPr>
          <w:lang w:val="uk-UA"/>
        </w:rPr>
        <w:t xml:space="preserve"> </w:t>
      </w:r>
      <w:r>
        <w:t>недолі</w:t>
      </w:r>
      <w:proofErr w:type="gramStart"/>
      <w:r>
        <w:t>к</w:t>
      </w:r>
      <w:proofErr w:type="gramEnd"/>
      <w:r>
        <w:t>ів</w:t>
      </w:r>
      <w:r>
        <w:rPr>
          <w:lang w:val="uk-UA"/>
        </w:rPr>
        <w:t xml:space="preserve"> </w:t>
      </w:r>
      <w:r>
        <w:t>іншою</w:t>
      </w:r>
      <w:r>
        <w:rPr>
          <w:lang w:val="uk-UA"/>
        </w:rPr>
        <w:t xml:space="preserve"> </w:t>
      </w:r>
      <w:r>
        <w:t>організацією.</w:t>
      </w:r>
    </w:p>
    <w:p w:rsidR="004D1C1F" w:rsidRDefault="000F13CC">
      <w:pPr>
        <w:ind w:firstLine="283"/>
        <w:jc w:val="both"/>
        <w:rPr>
          <w:bCs/>
        </w:rPr>
      </w:pPr>
      <w:r>
        <w:rPr>
          <w:bCs/>
        </w:rPr>
        <w:t xml:space="preserve">5.3. </w:t>
      </w:r>
      <w:proofErr w:type="gramStart"/>
      <w:r>
        <w:rPr>
          <w:bCs/>
        </w:rPr>
        <w:t>П</w:t>
      </w:r>
      <w:proofErr w:type="gramEnd"/>
      <w:r>
        <w:rPr>
          <w:bCs/>
        </w:rPr>
        <w:t>ІДРЯДНИК зобов’язаний:</w:t>
      </w:r>
    </w:p>
    <w:p w:rsidR="004D1C1F" w:rsidRDefault="000F13CC">
      <w:pPr>
        <w:ind w:firstLine="283"/>
        <w:jc w:val="both"/>
      </w:pPr>
      <w:r>
        <w:rPr>
          <w:bCs/>
        </w:rPr>
        <w:t>5.3.1.</w:t>
      </w:r>
      <w:r>
        <w:t>Виконати</w:t>
      </w:r>
      <w:r>
        <w:rPr>
          <w:lang w:val="uk-UA"/>
        </w:rPr>
        <w:t xml:space="preserve"> </w:t>
      </w:r>
      <w:r>
        <w:t>Роботи за Договором відповідно до вимог Календарного графіку</w:t>
      </w:r>
      <w:r>
        <w:rPr>
          <w:lang w:val="uk-UA"/>
        </w:rPr>
        <w:t xml:space="preserve"> </w:t>
      </w:r>
      <w:r>
        <w:t>виконання</w:t>
      </w:r>
      <w:r>
        <w:rPr>
          <w:lang w:val="uk-UA"/>
        </w:rPr>
        <w:t xml:space="preserve"> </w:t>
      </w:r>
      <w:r>
        <w:t>робіт, Договірної</w:t>
      </w:r>
      <w:r>
        <w:rPr>
          <w:lang w:val="uk-UA"/>
        </w:rPr>
        <w:t xml:space="preserve"> </w:t>
      </w:r>
      <w:r>
        <w:t>ціни з кошторисними</w:t>
      </w:r>
      <w:r>
        <w:rPr>
          <w:lang w:val="uk-UA"/>
        </w:rPr>
        <w:t xml:space="preserve"> </w:t>
      </w:r>
      <w:r>
        <w:t>розрахунками, які є невід'ємною</w:t>
      </w:r>
      <w:r>
        <w:rPr>
          <w:lang w:val="uk-UA"/>
        </w:rPr>
        <w:t xml:space="preserve"> </w:t>
      </w:r>
      <w:r>
        <w:t>частиною Договору, а також</w:t>
      </w:r>
      <w:r>
        <w:rPr>
          <w:lang w:val="uk-UA"/>
        </w:rPr>
        <w:t xml:space="preserve"> </w:t>
      </w:r>
      <w:r>
        <w:t>затвердженої</w:t>
      </w:r>
      <w:r>
        <w:rPr>
          <w:lang w:val="uk-UA"/>
        </w:rPr>
        <w:t xml:space="preserve"> </w:t>
      </w:r>
      <w:r>
        <w:t>проектної</w:t>
      </w:r>
      <w:r>
        <w:rPr>
          <w:lang w:val="uk-UA"/>
        </w:rPr>
        <w:t xml:space="preserve"> </w:t>
      </w:r>
      <w:r>
        <w:t xml:space="preserve">документації, </w:t>
      </w:r>
      <w:proofErr w:type="gramStart"/>
      <w:r>
        <w:t>техн</w:t>
      </w:r>
      <w:proofErr w:type="gramEnd"/>
      <w:r>
        <w:t>ічної</w:t>
      </w:r>
      <w:r>
        <w:rPr>
          <w:lang w:val="uk-UA"/>
        </w:rPr>
        <w:t xml:space="preserve"> </w:t>
      </w:r>
      <w:r>
        <w:t>документації, ДБН, ГОСТ (ДСТУ), ТУ, СНіП, і т.д.</w:t>
      </w:r>
    </w:p>
    <w:p w:rsidR="004D1C1F" w:rsidRDefault="000F13CC">
      <w:pPr>
        <w:ind w:firstLine="283"/>
        <w:jc w:val="both"/>
      </w:pPr>
      <w:r>
        <w:t>5.3.2. Інформувати ЗАМОВНИКА в письмовій</w:t>
      </w:r>
      <w:r>
        <w:rPr>
          <w:lang w:val="uk-UA"/>
        </w:rPr>
        <w:t xml:space="preserve"> </w:t>
      </w:r>
      <w:r>
        <w:t>формі про початок та закінчення</w:t>
      </w:r>
      <w:r>
        <w:rPr>
          <w:lang w:val="uk-UA"/>
        </w:rPr>
        <w:t xml:space="preserve"> </w:t>
      </w:r>
      <w:r>
        <w:t>Робі</w:t>
      </w:r>
      <w:proofErr w:type="gramStart"/>
      <w:r>
        <w:t>т</w:t>
      </w:r>
      <w:proofErr w:type="gramEnd"/>
      <w:r>
        <w:t>.</w:t>
      </w:r>
    </w:p>
    <w:p w:rsidR="004D1C1F" w:rsidRDefault="000F13CC">
      <w:pPr>
        <w:ind w:firstLine="283"/>
        <w:jc w:val="both"/>
        <w:rPr>
          <w:bCs/>
        </w:rPr>
      </w:pPr>
      <w:r>
        <w:rPr>
          <w:bCs/>
        </w:rPr>
        <w:t>5.3.2.</w:t>
      </w:r>
      <w:r>
        <w:t>Забезпечити ЗАМОВНИКУ можливість</w:t>
      </w:r>
      <w:r>
        <w:rPr>
          <w:lang w:val="uk-UA"/>
        </w:rPr>
        <w:t xml:space="preserve"> </w:t>
      </w:r>
      <w:r>
        <w:t>вільного доступу до місця</w:t>
      </w:r>
      <w:r>
        <w:rPr>
          <w:lang w:val="uk-UA"/>
        </w:rPr>
        <w:t xml:space="preserve"> </w:t>
      </w:r>
      <w:r>
        <w:t>виконання</w:t>
      </w:r>
      <w:r>
        <w:rPr>
          <w:lang w:val="uk-UA"/>
        </w:rPr>
        <w:t xml:space="preserve"> </w:t>
      </w:r>
      <w:r>
        <w:t>Робіт для здійснення</w:t>
      </w:r>
      <w:r>
        <w:rPr>
          <w:lang w:val="uk-UA"/>
        </w:rPr>
        <w:t xml:space="preserve"> </w:t>
      </w:r>
      <w:proofErr w:type="gramStart"/>
      <w:r>
        <w:t>техн</w:t>
      </w:r>
      <w:proofErr w:type="gramEnd"/>
      <w:r>
        <w:t>ічного</w:t>
      </w:r>
      <w:r>
        <w:rPr>
          <w:lang w:val="uk-UA"/>
        </w:rPr>
        <w:t xml:space="preserve"> </w:t>
      </w:r>
      <w:r>
        <w:t>нагляду за виконанням</w:t>
      </w:r>
      <w:r>
        <w:rPr>
          <w:lang w:val="uk-UA"/>
        </w:rPr>
        <w:t xml:space="preserve"> </w:t>
      </w:r>
      <w:r>
        <w:t>Робіт. Також, ПІДРЯДНИК зобов’язується</w:t>
      </w:r>
      <w:r>
        <w:rPr>
          <w:lang w:val="uk-UA"/>
        </w:rPr>
        <w:t xml:space="preserve"> </w:t>
      </w:r>
      <w:r>
        <w:t>надати</w:t>
      </w:r>
      <w:r>
        <w:rPr>
          <w:lang w:val="uk-UA"/>
        </w:rPr>
        <w:t xml:space="preserve"> </w:t>
      </w:r>
      <w:r>
        <w:t>в будь-який час вільний доступ до місця</w:t>
      </w:r>
      <w:r>
        <w:rPr>
          <w:lang w:val="uk-UA"/>
        </w:rPr>
        <w:t xml:space="preserve"> </w:t>
      </w:r>
      <w:r>
        <w:t>виконання</w:t>
      </w:r>
      <w:r>
        <w:rPr>
          <w:lang w:val="uk-UA"/>
        </w:rPr>
        <w:t xml:space="preserve"> </w:t>
      </w:r>
      <w:r>
        <w:t>Робіт</w:t>
      </w:r>
      <w:r>
        <w:rPr>
          <w:lang w:val="uk-UA"/>
        </w:rPr>
        <w:t xml:space="preserve"> </w:t>
      </w:r>
      <w:r>
        <w:t>представнику ЗАМОВНИКА та залучених ним сторонніх</w:t>
      </w:r>
      <w:r>
        <w:rPr>
          <w:lang w:val="uk-UA"/>
        </w:rPr>
        <w:t xml:space="preserve"> </w:t>
      </w:r>
      <w:r>
        <w:t>організацій, фізичних</w:t>
      </w:r>
      <w:r>
        <w:rPr>
          <w:lang w:val="uk-UA"/>
        </w:rPr>
        <w:t xml:space="preserve"> </w:t>
      </w:r>
      <w:r>
        <w:t>осіб для проведення</w:t>
      </w:r>
      <w:r>
        <w:rPr>
          <w:lang w:val="uk-UA"/>
        </w:rPr>
        <w:t xml:space="preserve"> </w:t>
      </w:r>
      <w:r>
        <w:t>контрольних</w:t>
      </w:r>
      <w:r>
        <w:rPr>
          <w:lang w:val="uk-UA"/>
        </w:rPr>
        <w:t xml:space="preserve"> </w:t>
      </w:r>
      <w:r>
        <w:t>обмі</w:t>
      </w:r>
      <w:proofErr w:type="gramStart"/>
      <w:r>
        <w:t>р</w:t>
      </w:r>
      <w:proofErr w:type="gramEnd"/>
      <w:r>
        <w:t>ів, перевірки</w:t>
      </w:r>
      <w:r>
        <w:rPr>
          <w:lang w:val="uk-UA"/>
        </w:rPr>
        <w:t xml:space="preserve"> </w:t>
      </w:r>
      <w:r>
        <w:t>якості</w:t>
      </w:r>
      <w:r>
        <w:rPr>
          <w:lang w:val="uk-UA"/>
        </w:rPr>
        <w:t xml:space="preserve"> </w:t>
      </w:r>
      <w:r>
        <w:t>Робіт, тощо.</w:t>
      </w:r>
    </w:p>
    <w:p w:rsidR="004D1C1F" w:rsidRDefault="000F13CC">
      <w:pPr>
        <w:ind w:firstLine="283"/>
        <w:jc w:val="both"/>
        <w:rPr>
          <w:bCs/>
        </w:rPr>
      </w:pPr>
      <w:r>
        <w:rPr>
          <w:bCs/>
        </w:rPr>
        <w:t>5.3.3.</w:t>
      </w:r>
      <w:r>
        <w:t>Виконувати</w:t>
      </w:r>
      <w:r>
        <w:rPr>
          <w:lang w:val="uk-UA"/>
        </w:rPr>
        <w:t xml:space="preserve"> </w:t>
      </w:r>
      <w:r>
        <w:t>вимоги</w:t>
      </w:r>
      <w:r>
        <w:rPr>
          <w:lang w:val="uk-UA"/>
        </w:rPr>
        <w:t xml:space="preserve"> </w:t>
      </w:r>
      <w:r>
        <w:t>осіб, уповноважених</w:t>
      </w:r>
      <w:r>
        <w:rPr>
          <w:lang w:val="uk-UA"/>
        </w:rPr>
        <w:t xml:space="preserve"> </w:t>
      </w:r>
      <w:r>
        <w:t>здійснювати</w:t>
      </w:r>
      <w:r>
        <w:rPr>
          <w:lang w:val="uk-UA"/>
        </w:rPr>
        <w:t xml:space="preserve"> </w:t>
      </w:r>
      <w:proofErr w:type="gramStart"/>
      <w:r>
        <w:t>техн</w:t>
      </w:r>
      <w:proofErr w:type="gramEnd"/>
      <w:r>
        <w:t>ічний</w:t>
      </w:r>
      <w:r>
        <w:rPr>
          <w:lang w:val="uk-UA"/>
        </w:rPr>
        <w:t xml:space="preserve"> </w:t>
      </w:r>
      <w:r>
        <w:t>нагляд ЗАМОВНИКА за виконанням</w:t>
      </w:r>
      <w:r>
        <w:rPr>
          <w:lang w:val="uk-UA"/>
        </w:rPr>
        <w:t xml:space="preserve"> </w:t>
      </w:r>
      <w:r>
        <w:t>Робіт, а також</w:t>
      </w:r>
      <w:r>
        <w:rPr>
          <w:lang w:val="uk-UA"/>
        </w:rPr>
        <w:t xml:space="preserve"> </w:t>
      </w:r>
      <w:r>
        <w:t>осіб, які</w:t>
      </w:r>
      <w:r>
        <w:rPr>
          <w:lang w:val="uk-UA"/>
        </w:rPr>
        <w:t xml:space="preserve"> </w:t>
      </w:r>
      <w:r>
        <w:t>здійснюють контроль (нагляд, перевірку) за дотриманням</w:t>
      </w:r>
      <w:r>
        <w:rPr>
          <w:lang w:val="uk-UA"/>
        </w:rPr>
        <w:t xml:space="preserve"> </w:t>
      </w:r>
      <w:r>
        <w:t>працівниками ПІДРЯДНИКА на території</w:t>
      </w:r>
      <w:r>
        <w:rPr>
          <w:lang w:val="uk-UA"/>
        </w:rPr>
        <w:t xml:space="preserve"> </w:t>
      </w:r>
      <w:r>
        <w:t>виконання</w:t>
      </w:r>
      <w:r>
        <w:rPr>
          <w:lang w:val="uk-UA"/>
        </w:rPr>
        <w:t xml:space="preserve"> </w:t>
      </w:r>
      <w:r>
        <w:t>Робіт</w:t>
      </w:r>
      <w:r>
        <w:rPr>
          <w:lang w:val="uk-UA"/>
        </w:rPr>
        <w:t xml:space="preserve"> </w:t>
      </w:r>
      <w:r>
        <w:t>що</w:t>
      </w:r>
      <w:r>
        <w:rPr>
          <w:lang w:val="uk-UA"/>
        </w:rPr>
        <w:t xml:space="preserve"> </w:t>
      </w:r>
      <w:r>
        <w:t>довимог</w:t>
      </w:r>
      <w:r>
        <w:rPr>
          <w:lang w:val="uk-UA"/>
        </w:rPr>
        <w:t xml:space="preserve"> </w:t>
      </w:r>
      <w:r>
        <w:t>дотримання</w:t>
      </w:r>
      <w:r>
        <w:rPr>
          <w:lang w:val="uk-UA"/>
        </w:rPr>
        <w:t xml:space="preserve"> </w:t>
      </w:r>
      <w:r>
        <w:t>чинних</w:t>
      </w:r>
      <w:r>
        <w:rPr>
          <w:lang w:val="uk-UA"/>
        </w:rPr>
        <w:t xml:space="preserve"> </w:t>
      </w:r>
      <w:r>
        <w:t>нормативних</w:t>
      </w:r>
      <w:r>
        <w:rPr>
          <w:lang w:val="uk-UA"/>
        </w:rPr>
        <w:t xml:space="preserve"> </w:t>
      </w:r>
      <w:r>
        <w:t>актів з охорони</w:t>
      </w:r>
      <w:r>
        <w:rPr>
          <w:lang w:val="uk-UA"/>
        </w:rPr>
        <w:t xml:space="preserve"> </w:t>
      </w:r>
      <w:r>
        <w:t>праці, пожежної</w:t>
      </w:r>
      <w:r>
        <w:rPr>
          <w:lang w:val="uk-UA"/>
        </w:rPr>
        <w:t xml:space="preserve"> </w:t>
      </w:r>
      <w:r>
        <w:t>безпеки, санітарних правил, тощо.</w:t>
      </w:r>
    </w:p>
    <w:p w:rsidR="004D1C1F" w:rsidRDefault="000F13CC">
      <w:pPr>
        <w:ind w:firstLine="283"/>
        <w:jc w:val="both"/>
        <w:rPr>
          <w:bCs/>
        </w:rPr>
      </w:pPr>
      <w:r>
        <w:rPr>
          <w:bCs/>
        </w:rPr>
        <w:t>5.3.4.</w:t>
      </w:r>
      <w:r>
        <w:t>Виконувати</w:t>
      </w:r>
      <w:r>
        <w:rPr>
          <w:lang w:val="uk-UA"/>
        </w:rPr>
        <w:t xml:space="preserve"> </w:t>
      </w:r>
      <w:r>
        <w:t>отримані в ході</w:t>
      </w:r>
      <w:r>
        <w:rPr>
          <w:lang w:val="uk-UA"/>
        </w:rPr>
        <w:t xml:space="preserve"> </w:t>
      </w:r>
      <w:r>
        <w:t>виконання</w:t>
      </w:r>
      <w:r>
        <w:rPr>
          <w:lang w:val="uk-UA"/>
        </w:rPr>
        <w:t xml:space="preserve"> </w:t>
      </w:r>
      <w:r>
        <w:t>Робіт</w:t>
      </w:r>
      <w:r>
        <w:rPr>
          <w:lang w:val="uk-UA"/>
        </w:rPr>
        <w:t xml:space="preserve"> </w:t>
      </w:r>
      <w:r>
        <w:t>вказівки ЗАМОВНИКА, якщо</w:t>
      </w:r>
      <w:r>
        <w:rPr>
          <w:lang w:val="uk-UA"/>
        </w:rPr>
        <w:t xml:space="preserve"> </w:t>
      </w:r>
      <w:r>
        <w:t>такі</w:t>
      </w:r>
      <w:r>
        <w:rPr>
          <w:lang w:val="uk-UA"/>
        </w:rPr>
        <w:t xml:space="preserve"> </w:t>
      </w:r>
      <w:r>
        <w:t>вказівки не суперечать</w:t>
      </w:r>
      <w:r>
        <w:rPr>
          <w:lang w:val="uk-UA"/>
        </w:rPr>
        <w:t xml:space="preserve"> </w:t>
      </w:r>
      <w:r>
        <w:t xml:space="preserve">умовам </w:t>
      </w:r>
      <w:proofErr w:type="gramStart"/>
      <w:r>
        <w:t>чинного</w:t>
      </w:r>
      <w:proofErr w:type="gramEnd"/>
      <w:r>
        <w:t xml:space="preserve"> законодавства</w:t>
      </w:r>
      <w:r>
        <w:rPr>
          <w:lang w:val="uk-UA"/>
        </w:rPr>
        <w:t xml:space="preserve"> </w:t>
      </w:r>
      <w:r>
        <w:t xml:space="preserve">України та Договору. </w:t>
      </w:r>
    </w:p>
    <w:p w:rsidR="004D1C1F" w:rsidRDefault="000F13CC">
      <w:pPr>
        <w:ind w:firstLine="283"/>
        <w:jc w:val="both"/>
        <w:rPr>
          <w:bCs/>
        </w:rPr>
      </w:pPr>
      <w:r>
        <w:rPr>
          <w:bCs/>
        </w:rPr>
        <w:t xml:space="preserve">5.3.5. Разом з </w:t>
      </w:r>
      <w:proofErr w:type="gramStart"/>
      <w:r>
        <w:rPr>
          <w:bCs/>
        </w:rPr>
        <w:t>п</w:t>
      </w:r>
      <w:proofErr w:type="gramEnd"/>
      <w:r>
        <w:rPr>
          <w:bCs/>
        </w:rPr>
        <w:t>ідписаним Договором на виконання</w:t>
      </w:r>
      <w:r>
        <w:rPr>
          <w:bCs/>
          <w:lang w:val="uk-UA"/>
        </w:rPr>
        <w:t xml:space="preserve"> </w:t>
      </w:r>
      <w:r>
        <w:rPr>
          <w:bCs/>
        </w:rPr>
        <w:t>Робіт</w:t>
      </w:r>
      <w:r>
        <w:rPr>
          <w:bCs/>
          <w:lang w:val="uk-UA"/>
        </w:rPr>
        <w:t xml:space="preserve"> </w:t>
      </w:r>
      <w:r>
        <w:rPr>
          <w:bCs/>
        </w:rPr>
        <w:t xml:space="preserve">надати ЗАМОВНИКУ </w:t>
      </w:r>
      <w:r>
        <w:t>копію наказу про призначення</w:t>
      </w:r>
      <w:r>
        <w:rPr>
          <w:lang w:val="uk-UA"/>
        </w:rPr>
        <w:t xml:space="preserve"> </w:t>
      </w:r>
      <w:r>
        <w:t>відповідальної особи за виконання</w:t>
      </w:r>
      <w:r>
        <w:rPr>
          <w:lang w:val="uk-UA"/>
        </w:rPr>
        <w:t xml:space="preserve"> </w:t>
      </w:r>
      <w:r>
        <w:t>Робіт з найменуванням посади, прізвища, ім’я та по-батькові, номера мобільного телефону та електронної</w:t>
      </w:r>
      <w:r>
        <w:rPr>
          <w:lang w:val="uk-UA"/>
        </w:rPr>
        <w:t xml:space="preserve"> </w:t>
      </w:r>
      <w:r>
        <w:t>адреси.</w:t>
      </w:r>
    </w:p>
    <w:p w:rsidR="004D1C1F" w:rsidRDefault="000F13CC">
      <w:pPr>
        <w:ind w:firstLine="283"/>
        <w:jc w:val="both"/>
        <w:rPr>
          <w:bCs/>
        </w:rPr>
      </w:pPr>
      <w:r>
        <w:rPr>
          <w:bCs/>
        </w:rPr>
        <w:t>5.3.6. С</w:t>
      </w:r>
      <w:r>
        <w:t>творити</w:t>
      </w:r>
      <w:r>
        <w:rPr>
          <w:lang w:val="uk-UA"/>
        </w:rPr>
        <w:t xml:space="preserve"> </w:t>
      </w:r>
      <w:r>
        <w:t>безпечні</w:t>
      </w:r>
      <w:r>
        <w:rPr>
          <w:lang w:val="uk-UA"/>
        </w:rPr>
        <w:t xml:space="preserve"> </w:t>
      </w:r>
      <w:r>
        <w:t>умови для роботиви</w:t>
      </w:r>
      <w:r>
        <w:rPr>
          <w:lang w:val="uk-UA"/>
        </w:rPr>
        <w:t xml:space="preserve"> </w:t>
      </w:r>
      <w:r>
        <w:t>робничого персоналу та перебування людей відповідно до вимог нормативно-правових</w:t>
      </w:r>
      <w:r>
        <w:rPr>
          <w:lang w:val="uk-UA"/>
        </w:rPr>
        <w:t xml:space="preserve"> </w:t>
      </w:r>
      <w:r>
        <w:t>актів з охорони</w:t>
      </w:r>
      <w:r>
        <w:rPr>
          <w:lang w:val="uk-UA"/>
        </w:rPr>
        <w:t xml:space="preserve"> </w:t>
      </w:r>
      <w:r>
        <w:t>праці та промислової</w:t>
      </w:r>
      <w:r>
        <w:rPr>
          <w:lang w:val="uk-UA"/>
        </w:rPr>
        <w:t xml:space="preserve"> </w:t>
      </w:r>
      <w:r>
        <w:t>безпеки, пожежної та техногенної</w:t>
      </w:r>
      <w:r>
        <w:rPr>
          <w:lang w:val="uk-UA"/>
        </w:rPr>
        <w:t xml:space="preserve"> </w:t>
      </w:r>
      <w:r>
        <w:t>безпеки, екологічних і санітарних норм; виконувати</w:t>
      </w:r>
      <w:r>
        <w:rPr>
          <w:lang w:val="uk-UA"/>
        </w:rPr>
        <w:t xml:space="preserve"> </w:t>
      </w:r>
      <w:r>
        <w:t xml:space="preserve">Роботи, </w:t>
      </w:r>
      <w:proofErr w:type="gramStart"/>
      <w:r>
        <w:t>у</w:t>
      </w:r>
      <w:proofErr w:type="gramEnd"/>
      <w:r>
        <w:t xml:space="preserve"> разіне</w:t>
      </w:r>
      <w:r>
        <w:rPr>
          <w:lang w:val="uk-UA"/>
        </w:rPr>
        <w:t xml:space="preserve"> </w:t>
      </w:r>
      <w:r>
        <w:t>обхідності, згідно наряд-допуску погодженого з експлуатуючої</w:t>
      </w:r>
      <w:r>
        <w:rPr>
          <w:lang w:val="uk-UA"/>
        </w:rPr>
        <w:t xml:space="preserve"> </w:t>
      </w:r>
      <w:r>
        <w:t>організацією.</w:t>
      </w:r>
    </w:p>
    <w:p w:rsidR="004D1C1F" w:rsidRDefault="000F13CC">
      <w:pPr>
        <w:ind w:firstLine="283"/>
        <w:jc w:val="both"/>
        <w:rPr>
          <w:bCs/>
        </w:rPr>
      </w:pPr>
      <w:r>
        <w:rPr>
          <w:bCs/>
        </w:rPr>
        <w:lastRenderedPageBreak/>
        <w:t>5.3.7.</w:t>
      </w:r>
      <w:r>
        <w:t>Надавати ЗАМОВНИКУ (у трьохпримірниках) акти КБ-2в, довідки КБ-3 протягом 3-х робочих</w:t>
      </w:r>
      <w:r>
        <w:rPr>
          <w:lang w:val="uk-UA"/>
        </w:rPr>
        <w:t xml:space="preserve"> </w:t>
      </w:r>
      <w:r>
        <w:t>днів з моменту закінчення</w:t>
      </w:r>
      <w:r>
        <w:rPr>
          <w:lang w:val="uk-UA"/>
        </w:rPr>
        <w:t xml:space="preserve"> </w:t>
      </w:r>
      <w:r>
        <w:t>Робіт, або</w:t>
      </w:r>
      <w:r>
        <w:rPr>
          <w:lang w:val="uk-UA"/>
        </w:rPr>
        <w:t xml:space="preserve"> </w:t>
      </w:r>
      <w:r>
        <w:t>окремих</w:t>
      </w:r>
      <w:r>
        <w:rPr>
          <w:lang w:val="uk-UA"/>
        </w:rPr>
        <w:t xml:space="preserve"> </w:t>
      </w:r>
      <w:r>
        <w:t>етапі</w:t>
      </w:r>
      <w:proofErr w:type="gramStart"/>
      <w:r>
        <w:t>в</w:t>
      </w:r>
      <w:proofErr w:type="gramEnd"/>
      <w:r>
        <w:t xml:space="preserve"> (об’ємів) Робіт. </w:t>
      </w:r>
    </w:p>
    <w:p w:rsidR="004D1C1F" w:rsidRDefault="000F13CC">
      <w:pPr>
        <w:ind w:firstLine="283"/>
        <w:jc w:val="both"/>
      </w:pPr>
      <w:r>
        <w:rPr>
          <w:bCs/>
        </w:rPr>
        <w:t xml:space="preserve">5.3.8. </w:t>
      </w:r>
      <w:proofErr w:type="gramStart"/>
      <w:r>
        <w:t>П</w:t>
      </w:r>
      <w:proofErr w:type="gramEnd"/>
      <w:r>
        <w:t>ідписати</w:t>
      </w:r>
      <w:r>
        <w:rPr>
          <w:lang w:val="uk-UA"/>
        </w:rPr>
        <w:t xml:space="preserve"> </w:t>
      </w:r>
      <w:r>
        <w:t>коригуючу</w:t>
      </w:r>
      <w:r>
        <w:rPr>
          <w:lang w:val="uk-UA"/>
        </w:rPr>
        <w:t xml:space="preserve"> </w:t>
      </w:r>
      <w:r>
        <w:t>довідку про вартість</w:t>
      </w:r>
      <w:r>
        <w:rPr>
          <w:lang w:val="uk-UA"/>
        </w:rPr>
        <w:t xml:space="preserve"> </w:t>
      </w:r>
      <w:r>
        <w:t>виконаних</w:t>
      </w:r>
      <w:r>
        <w:rPr>
          <w:lang w:val="uk-UA"/>
        </w:rPr>
        <w:t xml:space="preserve"> </w:t>
      </w:r>
      <w:r>
        <w:t>робіт та витрат по формі КБ-3 з актом виконаних</w:t>
      </w:r>
      <w:r>
        <w:rPr>
          <w:lang w:val="uk-UA"/>
        </w:rPr>
        <w:t xml:space="preserve"> </w:t>
      </w:r>
      <w:r>
        <w:t>робіт по формі КБ-2в та повернути</w:t>
      </w:r>
      <w:r>
        <w:rPr>
          <w:lang w:val="uk-UA"/>
        </w:rPr>
        <w:t xml:space="preserve"> </w:t>
      </w:r>
      <w:r>
        <w:t>зайво</w:t>
      </w:r>
      <w:r>
        <w:rPr>
          <w:lang w:val="uk-UA"/>
        </w:rPr>
        <w:t xml:space="preserve"> </w:t>
      </w:r>
      <w:r>
        <w:t>сплачені</w:t>
      </w:r>
      <w:r>
        <w:rPr>
          <w:lang w:val="uk-UA"/>
        </w:rPr>
        <w:t xml:space="preserve"> </w:t>
      </w:r>
      <w:r>
        <w:t>кошти ЗАМОВНИКУ у випадку</w:t>
      </w:r>
      <w:r>
        <w:rPr>
          <w:lang w:val="uk-UA"/>
        </w:rPr>
        <w:t xml:space="preserve"> </w:t>
      </w:r>
      <w:r>
        <w:t>виявлення (встановлення) завищення</w:t>
      </w:r>
      <w:r>
        <w:rPr>
          <w:lang w:val="uk-UA"/>
        </w:rPr>
        <w:t xml:space="preserve"> </w:t>
      </w:r>
      <w:r>
        <w:t>об`ємів</w:t>
      </w:r>
      <w:r>
        <w:rPr>
          <w:lang w:val="uk-UA"/>
        </w:rPr>
        <w:t xml:space="preserve"> </w:t>
      </w:r>
      <w:r>
        <w:t>робіт ЗАМОВНИКОМ або</w:t>
      </w:r>
      <w:r>
        <w:rPr>
          <w:lang w:val="uk-UA"/>
        </w:rPr>
        <w:t xml:space="preserve"> </w:t>
      </w:r>
      <w:r>
        <w:t>контролюючими органами, у термін, що не може</w:t>
      </w:r>
      <w:r>
        <w:rPr>
          <w:lang w:val="uk-UA"/>
        </w:rPr>
        <w:t xml:space="preserve"> </w:t>
      </w:r>
      <w:r>
        <w:t>перевищувати три банківські</w:t>
      </w:r>
      <w:r>
        <w:rPr>
          <w:lang w:val="uk-UA"/>
        </w:rPr>
        <w:t xml:space="preserve"> </w:t>
      </w:r>
      <w:r>
        <w:t>дні з моменту повідомлення ПІДРЯДНИКА про виявлення такого факту.</w:t>
      </w:r>
    </w:p>
    <w:p w:rsidR="004D1C1F" w:rsidRDefault="000F13CC">
      <w:pPr>
        <w:ind w:firstLine="283"/>
        <w:jc w:val="both"/>
        <w:rPr>
          <w:bCs/>
        </w:rPr>
      </w:pPr>
      <w:r>
        <w:rPr>
          <w:bCs/>
        </w:rPr>
        <w:t>5.3.9. Забезпечити</w:t>
      </w:r>
      <w:r>
        <w:rPr>
          <w:bCs/>
          <w:lang w:val="uk-UA"/>
        </w:rPr>
        <w:t xml:space="preserve"> </w:t>
      </w:r>
      <w:r>
        <w:rPr>
          <w:bCs/>
        </w:rPr>
        <w:t>повне, які</w:t>
      </w:r>
      <w:proofErr w:type="gramStart"/>
      <w:r>
        <w:rPr>
          <w:bCs/>
        </w:rPr>
        <w:t>сне</w:t>
      </w:r>
      <w:proofErr w:type="gramEnd"/>
      <w:r>
        <w:rPr>
          <w:bCs/>
        </w:rPr>
        <w:t xml:space="preserve"> та своєчасне</w:t>
      </w:r>
      <w:r>
        <w:rPr>
          <w:bCs/>
          <w:lang w:val="uk-UA"/>
        </w:rPr>
        <w:t xml:space="preserve"> </w:t>
      </w:r>
      <w:r>
        <w:rPr>
          <w:bCs/>
        </w:rPr>
        <w:t>ведення</w:t>
      </w:r>
      <w:r>
        <w:rPr>
          <w:bCs/>
          <w:lang w:val="uk-UA"/>
        </w:rPr>
        <w:t xml:space="preserve"> </w:t>
      </w:r>
      <w:r>
        <w:rPr>
          <w:bCs/>
        </w:rPr>
        <w:t>виконавчої</w:t>
      </w:r>
      <w:r>
        <w:rPr>
          <w:bCs/>
          <w:lang w:val="uk-UA"/>
        </w:rPr>
        <w:t xml:space="preserve"> </w:t>
      </w:r>
      <w:r>
        <w:rPr>
          <w:bCs/>
        </w:rPr>
        <w:t>документації</w:t>
      </w:r>
      <w:r>
        <w:rPr>
          <w:bCs/>
          <w:lang w:val="uk-UA"/>
        </w:rPr>
        <w:t xml:space="preserve"> </w:t>
      </w:r>
      <w:r>
        <w:rPr>
          <w:bCs/>
        </w:rPr>
        <w:t>згідно</w:t>
      </w:r>
      <w:r>
        <w:rPr>
          <w:bCs/>
          <w:lang w:val="uk-UA"/>
        </w:rPr>
        <w:t xml:space="preserve"> </w:t>
      </w:r>
      <w:r>
        <w:rPr>
          <w:bCs/>
        </w:rPr>
        <w:t>вимог</w:t>
      </w:r>
      <w:r>
        <w:rPr>
          <w:bCs/>
          <w:lang w:val="uk-UA"/>
        </w:rPr>
        <w:t xml:space="preserve"> </w:t>
      </w:r>
      <w:r>
        <w:rPr>
          <w:bCs/>
        </w:rPr>
        <w:t>діючого</w:t>
      </w:r>
      <w:r>
        <w:rPr>
          <w:bCs/>
          <w:lang w:val="uk-UA"/>
        </w:rPr>
        <w:t xml:space="preserve"> </w:t>
      </w:r>
      <w:r>
        <w:rPr>
          <w:bCs/>
        </w:rPr>
        <w:t>законодавства</w:t>
      </w:r>
      <w:r>
        <w:rPr>
          <w:bCs/>
          <w:lang w:val="uk-UA"/>
        </w:rPr>
        <w:t xml:space="preserve"> </w:t>
      </w:r>
      <w:r>
        <w:rPr>
          <w:bCs/>
        </w:rPr>
        <w:t>України. Визначити</w:t>
      </w:r>
      <w:r>
        <w:rPr>
          <w:bCs/>
          <w:lang w:val="uk-UA"/>
        </w:rPr>
        <w:t xml:space="preserve"> </w:t>
      </w:r>
      <w:proofErr w:type="gramStart"/>
      <w:r>
        <w:rPr>
          <w:bCs/>
        </w:rPr>
        <w:t>осіб</w:t>
      </w:r>
      <w:proofErr w:type="gramEnd"/>
      <w:r>
        <w:rPr>
          <w:bCs/>
        </w:rPr>
        <w:t>, відповідальних за її</w:t>
      </w:r>
      <w:r>
        <w:rPr>
          <w:bCs/>
          <w:lang w:val="uk-UA"/>
        </w:rPr>
        <w:t xml:space="preserve"> </w:t>
      </w:r>
      <w:r>
        <w:rPr>
          <w:bCs/>
        </w:rPr>
        <w:t>ведення.</w:t>
      </w:r>
    </w:p>
    <w:p w:rsidR="004D1C1F" w:rsidRDefault="000F13CC">
      <w:pPr>
        <w:ind w:firstLine="283"/>
        <w:jc w:val="both"/>
        <w:rPr>
          <w:bCs/>
        </w:rPr>
      </w:pPr>
      <w:r>
        <w:rPr>
          <w:bCs/>
        </w:rPr>
        <w:t>5.3.10.</w:t>
      </w:r>
      <w:r>
        <w:rPr>
          <w:bCs/>
          <w:lang w:val="uk-UA"/>
        </w:rPr>
        <w:t xml:space="preserve"> </w:t>
      </w:r>
      <w:r>
        <w:rPr>
          <w:bCs/>
        </w:rPr>
        <w:t>Виконувати</w:t>
      </w:r>
      <w:r>
        <w:rPr>
          <w:bCs/>
          <w:lang w:val="uk-UA"/>
        </w:rPr>
        <w:t xml:space="preserve"> </w:t>
      </w:r>
      <w:r>
        <w:rPr>
          <w:bCs/>
        </w:rPr>
        <w:t>вимоги ЗАМОВНИКА по усуненню</w:t>
      </w:r>
      <w:r>
        <w:rPr>
          <w:bCs/>
          <w:lang w:val="uk-UA"/>
        </w:rPr>
        <w:t xml:space="preserve"> </w:t>
      </w:r>
      <w:r>
        <w:rPr>
          <w:bCs/>
        </w:rPr>
        <w:t>виявлених</w:t>
      </w:r>
      <w:r>
        <w:rPr>
          <w:bCs/>
          <w:lang w:val="uk-UA"/>
        </w:rPr>
        <w:t xml:space="preserve"> </w:t>
      </w:r>
      <w:r>
        <w:rPr>
          <w:bCs/>
        </w:rPr>
        <w:t>порушень і заносити</w:t>
      </w:r>
      <w:r>
        <w:rPr>
          <w:bCs/>
          <w:lang w:val="uk-UA"/>
        </w:rPr>
        <w:t xml:space="preserve"> </w:t>
      </w:r>
      <w:r>
        <w:rPr>
          <w:bCs/>
        </w:rPr>
        <w:t>запис про їх</w:t>
      </w:r>
      <w:r>
        <w:rPr>
          <w:bCs/>
          <w:lang w:val="uk-UA"/>
        </w:rPr>
        <w:t xml:space="preserve"> </w:t>
      </w:r>
      <w:r>
        <w:rPr>
          <w:bCs/>
        </w:rPr>
        <w:t>виконання</w:t>
      </w:r>
      <w:r>
        <w:rPr>
          <w:bCs/>
          <w:lang w:val="uk-UA"/>
        </w:rPr>
        <w:t xml:space="preserve"> </w:t>
      </w:r>
      <w:proofErr w:type="gramStart"/>
      <w:r>
        <w:rPr>
          <w:bCs/>
        </w:rPr>
        <w:t>до</w:t>
      </w:r>
      <w:proofErr w:type="gramEnd"/>
      <w:r>
        <w:rPr>
          <w:bCs/>
          <w:lang w:val="uk-UA"/>
        </w:rPr>
        <w:t xml:space="preserve"> </w:t>
      </w:r>
      <w:proofErr w:type="gramStart"/>
      <w:r>
        <w:rPr>
          <w:bCs/>
        </w:rPr>
        <w:t>журналу</w:t>
      </w:r>
      <w:proofErr w:type="gramEnd"/>
      <w:r>
        <w:rPr>
          <w:bCs/>
          <w:lang w:val="uk-UA"/>
        </w:rPr>
        <w:t xml:space="preserve"> </w:t>
      </w:r>
      <w:r>
        <w:rPr>
          <w:bCs/>
        </w:rPr>
        <w:t>виконання</w:t>
      </w:r>
      <w:r>
        <w:rPr>
          <w:bCs/>
          <w:lang w:val="uk-UA"/>
        </w:rPr>
        <w:t xml:space="preserve"> </w:t>
      </w:r>
      <w:r>
        <w:rPr>
          <w:bCs/>
        </w:rPr>
        <w:t>Робіт.</w:t>
      </w:r>
    </w:p>
    <w:p w:rsidR="004D1C1F" w:rsidRDefault="000F13CC">
      <w:pPr>
        <w:ind w:firstLine="283"/>
        <w:jc w:val="both"/>
        <w:rPr>
          <w:bCs/>
        </w:rPr>
      </w:pPr>
      <w:r>
        <w:rPr>
          <w:bCs/>
        </w:rPr>
        <w:t>5.3.11.</w:t>
      </w:r>
      <w:r>
        <w:t>Надавати ЗАМОВНИКУ паспорти на обладнання, виконавчу та виробничу</w:t>
      </w:r>
      <w:r>
        <w:rPr>
          <w:lang w:val="uk-UA"/>
        </w:rPr>
        <w:t xml:space="preserve"> </w:t>
      </w:r>
      <w:r>
        <w:t>документацію, враховуючи</w:t>
      </w:r>
      <w:r>
        <w:rPr>
          <w:lang w:val="uk-UA"/>
        </w:rPr>
        <w:t xml:space="preserve"> </w:t>
      </w:r>
      <w:r>
        <w:t>акти</w:t>
      </w:r>
      <w:r>
        <w:rPr>
          <w:lang w:val="uk-UA"/>
        </w:rPr>
        <w:t xml:space="preserve"> </w:t>
      </w:r>
      <w:r>
        <w:t>огляду</w:t>
      </w:r>
      <w:r>
        <w:rPr>
          <w:lang w:val="uk-UA"/>
        </w:rPr>
        <w:t xml:space="preserve"> </w:t>
      </w:r>
      <w:r>
        <w:t>прихованих</w:t>
      </w:r>
      <w:r>
        <w:rPr>
          <w:lang w:val="uk-UA"/>
        </w:rPr>
        <w:t xml:space="preserve"> </w:t>
      </w:r>
      <w:r>
        <w:t>робіт, які</w:t>
      </w:r>
      <w:r>
        <w:rPr>
          <w:lang w:val="uk-UA"/>
        </w:rPr>
        <w:t xml:space="preserve"> </w:t>
      </w:r>
      <w:r>
        <w:t>оформлюються в процесі</w:t>
      </w:r>
      <w:r>
        <w:rPr>
          <w:lang w:val="uk-UA"/>
        </w:rPr>
        <w:t xml:space="preserve"> </w:t>
      </w:r>
      <w:r>
        <w:t>виконання</w:t>
      </w:r>
      <w:r>
        <w:rPr>
          <w:lang w:val="uk-UA"/>
        </w:rPr>
        <w:t xml:space="preserve"> </w:t>
      </w:r>
      <w:r>
        <w:t xml:space="preserve">Робіт </w:t>
      </w:r>
      <w:proofErr w:type="gramStart"/>
      <w:r>
        <w:t>П</w:t>
      </w:r>
      <w:proofErr w:type="gramEnd"/>
      <w:r>
        <w:t>ІДРЯДНИКОМ і підписуються ЗАМОВНИКОМ за встановленими нормами.</w:t>
      </w:r>
    </w:p>
    <w:p w:rsidR="004D1C1F" w:rsidRDefault="000F13CC">
      <w:pPr>
        <w:ind w:firstLine="283"/>
        <w:jc w:val="both"/>
      </w:pPr>
      <w:r>
        <w:rPr>
          <w:bCs/>
        </w:rPr>
        <w:t xml:space="preserve">5.3.12. </w:t>
      </w:r>
      <w:r>
        <w:t>Надіслати</w:t>
      </w:r>
      <w:r>
        <w:rPr>
          <w:lang w:val="uk-UA"/>
        </w:rPr>
        <w:t xml:space="preserve"> </w:t>
      </w:r>
      <w:r>
        <w:t>повідомлення про пошкодження</w:t>
      </w:r>
      <w:r>
        <w:rPr>
          <w:lang w:val="uk-UA"/>
        </w:rPr>
        <w:t xml:space="preserve"> </w:t>
      </w:r>
      <w:r>
        <w:t>місця</w:t>
      </w:r>
      <w:r>
        <w:rPr>
          <w:lang w:val="uk-UA"/>
        </w:rPr>
        <w:t xml:space="preserve"> </w:t>
      </w:r>
      <w:r>
        <w:t>виконання</w:t>
      </w:r>
      <w:r>
        <w:rPr>
          <w:lang w:val="uk-UA"/>
        </w:rPr>
        <w:t xml:space="preserve"> </w:t>
      </w:r>
      <w:r>
        <w:t>Робіт ЗАМОВНИКУ протягом 2-х днів</w:t>
      </w:r>
      <w:r>
        <w:rPr>
          <w:lang w:val="uk-UA"/>
        </w:rPr>
        <w:t xml:space="preserve"> </w:t>
      </w:r>
      <w:proofErr w:type="gramStart"/>
      <w:r>
        <w:t>п</w:t>
      </w:r>
      <w:proofErr w:type="gramEnd"/>
      <w:r>
        <w:t>ісля</w:t>
      </w:r>
      <w:r>
        <w:rPr>
          <w:lang w:val="uk-UA"/>
        </w:rPr>
        <w:t xml:space="preserve"> </w:t>
      </w:r>
      <w:r>
        <w:t>його</w:t>
      </w:r>
      <w:r>
        <w:rPr>
          <w:lang w:val="uk-UA"/>
        </w:rPr>
        <w:t xml:space="preserve"> </w:t>
      </w:r>
      <w:r>
        <w:t>виявлення. Пошкодження</w:t>
      </w:r>
      <w:r>
        <w:rPr>
          <w:lang w:val="uk-UA"/>
        </w:rPr>
        <w:t xml:space="preserve"> </w:t>
      </w:r>
      <w:proofErr w:type="gramStart"/>
      <w:r>
        <w:t>п</w:t>
      </w:r>
      <w:proofErr w:type="gramEnd"/>
      <w:r>
        <w:t>ідлягає</w:t>
      </w:r>
      <w:r>
        <w:rPr>
          <w:lang w:val="uk-UA"/>
        </w:rPr>
        <w:t xml:space="preserve"> </w:t>
      </w:r>
      <w:r>
        <w:t>усуненню за рахунок ПІДРЯДНИКА у строки, узгоджені Сторонами із</w:t>
      </w:r>
      <w:r>
        <w:rPr>
          <w:lang w:val="uk-UA"/>
        </w:rPr>
        <w:t xml:space="preserve"> </w:t>
      </w:r>
      <w:r>
        <w:t>урахуванням</w:t>
      </w:r>
      <w:r>
        <w:rPr>
          <w:lang w:val="uk-UA"/>
        </w:rPr>
        <w:t xml:space="preserve"> </w:t>
      </w:r>
      <w:r>
        <w:t>складності та обсягів</w:t>
      </w:r>
      <w:r>
        <w:rPr>
          <w:lang w:val="uk-UA"/>
        </w:rPr>
        <w:t xml:space="preserve"> </w:t>
      </w:r>
      <w:r>
        <w:t xml:space="preserve">пошкодження. </w:t>
      </w:r>
    </w:p>
    <w:p w:rsidR="004D1C1F" w:rsidRDefault="000F13CC">
      <w:pPr>
        <w:ind w:firstLine="283"/>
        <w:jc w:val="both"/>
        <w:rPr>
          <w:bCs/>
        </w:rPr>
      </w:pPr>
      <w:proofErr w:type="gramStart"/>
      <w:r>
        <w:t>П</w:t>
      </w:r>
      <w:proofErr w:type="gramEnd"/>
      <w:r>
        <w:t>ІДРЯДНИК протягом 2-х календарних</w:t>
      </w:r>
      <w:r>
        <w:rPr>
          <w:lang w:val="uk-UA"/>
        </w:rPr>
        <w:t xml:space="preserve"> </w:t>
      </w:r>
      <w:r>
        <w:t>днів</w:t>
      </w:r>
      <w:r>
        <w:rPr>
          <w:lang w:val="uk-UA"/>
        </w:rPr>
        <w:t xml:space="preserve"> </w:t>
      </w:r>
      <w:r>
        <w:t>після</w:t>
      </w:r>
      <w:r>
        <w:rPr>
          <w:lang w:val="uk-UA"/>
        </w:rPr>
        <w:t xml:space="preserve"> </w:t>
      </w:r>
      <w:r>
        <w:t>усунення</w:t>
      </w:r>
      <w:r>
        <w:rPr>
          <w:lang w:val="uk-UA"/>
        </w:rPr>
        <w:t xml:space="preserve"> </w:t>
      </w:r>
      <w:r>
        <w:t>пошкодження повинен повідомити ЗАМОВНИКА про вжиті заходи.</w:t>
      </w:r>
    </w:p>
    <w:p w:rsidR="004D1C1F" w:rsidRDefault="004D1C1F">
      <w:pPr>
        <w:ind w:firstLine="283"/>
        <w:jc w:val="both"/>
      </w:pPr>
    </w:p>
    <w:p w:rsidR="004D1C1F" w:rsidRDefault="000F13CC">
      <w:pPr>
        <w:ind w:firstLine="283"/>
        <w:jc w:val="both"/>
        <w:rPr>
          <w:bCs/>
        </w:rPr>
      </w:pPr>
      <w:r>
        <w:rPr>
          <w:bCs/>
        </w:rPr>
        <w:t>5.3.1</w:t>
      </w:r>
      <w:r>
        <w:rPr>
          <w:bCs/>
          <w:lang w:val="uk-UA"/>
        </w:rPr>
        <w:t>3</w:t>
      </w:r>
      <w:r>
        <w:rPr>
          <w:bCs/>
        </w:rPr>
        <w:t>. Нести р</w:t>
      </w:r>
      <w:r>
        <w:t>изик</w:t>
      </w:r>
      <w:r>
        <w:rPr>
          <w:lang w:val="uk-UA"/>
        </w:rPr>
        <w:t xml:space="preserve"> </w:t>
      </w:r>
      <w:r>
        <w:t>випадкового</w:t>
      </w:r>
      <w:r>
        <w:rPr>
          <w:lang w:val="uk-UA"/>
        </w:rPr>
        <w:t xml:space="preserve"> </w:t>
      </w:r>
      <w:r>
        <w:t>знищення</w:t>
      </w:r>
      <w:r>
        <w:rPr>
          <w:lang w:val="uk-UA"/>
        </w:rPr>
        <w:t xml:space="preserve"> </w:t>
      </w:r>
      <w:r>
        <w:t>або</w:t>
      </w:r>
      <w:r>
        <w:rPr>
          <w:lang w:val="uk-UA"/>
        </w:rPr>
        <w:t xml:space="preserve"> </w:t>
      </w:r>
      <w:r>
        <w:t>повного</w:t>
      </w:r>
      <w:r>
        <w:rPr>
          <w:lang w:val="uk-UA"/>
        </w:rPr>
        <w:t xml:space="preserve"> </w:t>
      </w:r>
      <w:r>
        <w:t>чи</w:t>
      </w:r>
      <w:r>
        <w:rPr>
          <w:lang w:val="uk-UA"/>
        </w:rPr>
        <w:t xml:space="preserve"> </w:t>
      </w:r>
      <w:r>
        <w:t>часткового</w:t>
      </w:r>
      <w:r>
        <w:rPr>
          <w:lang w:val="uk-UA"/>
        </w:rPr>
        <w:t xml:space="preserve"> </w:t>
      </w:r>
      <w:r>
        <w:t>пошкодження</w:t>
      </w:r>
      <w:r>
        <w:rPr>
          <w:lang w:val="uk-UA"/>
        </w:rPr>
        <w:t xml:space="preserve"> </w:t>
      </w:r>
      <w:r>
        <w:t>виконаних</w:t>
      </w:r>
      <w:r>
        <w:rPr>
          <w:lang w:val="uk-UA"/>
        </w:rPr>
        <w:t xml:space="preserve"> </w:t>
      </w:r>
      <w:r>
        <w:t>Робіт та їх</w:t>
      </w:r>
      <w:r>
        <w:rPr>
          <w:lang w:val="uk-UA"/>
        </w:rPr>
        <w:t xml:space="preserve"> </w:t>
      </w:r>
      <w:r>
        <w:t>результаті</w:t>
      </w:r>
      <w:proofErr w:type="gramStart"/>
      <w:r>
        <w:t>в</w:t>
      </w:r>
      <w:proofErr w:type="gramEnd"/>
      <w:r>
        <w:t xml:space="preserve"> до прийняття ЗАМОВНИКОМ повного комплексу Робіт по Договору.</w:t>
      </w:r>
    </w:p>
    <w:p w:rsidR="004D1C1F" w:rsidRDefault="000F13CC">
      <w:pPr>
        <w:ind w:firstLine="283"/>
        <w:jc w:val="both"/>
        <w:rPr>
          <w:bCs/>
        </w:rPr>
      </w:pPr>
      <w:r>
        <w:rPr>
          <w:bCs/>
        </w:rPr>
        <w:t>5.3.1</w:t>
      </w:r>
      <w:r>
        <w:rPr>
          <w:bCs/>
          <w:lang w:val="uk-UA"/>
        </w:rPr>
        <w:t>4</w:t>
      </w:r>
      <w:r>
        <w:rPr>
          <w:bCs/>
        </w:rPr>
        <w:t>. Здійснити оплату за спожиту</w:t>
      </w:r>
      <w:r>
        <w:rPr>
          <w:bCs/>
          <w:lang w:val="uk-UA"/>
        </w:rPr>
        <w:t xml:space="preserve"> </w:t>
      </w:r>
      <w:r>
        <w:rPr>
          <w:bCs/>
        </w:rPr>
        <w:t>електроенергію та воду в процесі</w:t>
      </w:r>
      <w:r>
        <w:rPr>
          <w:bCs/>
          <w:lang w:val="uk-UA"/>
        </w:rPr>
        <w:t xml:space="preserve"> </w:t>
      </w:r>
      <w:r>
        <w:rPr>
          <w:bCs/>
        </w:rPr>
        <w:t>виконання</w:t>
      </w:r>
      <w:r>
        <w:rPr>
          <w:bCs/>
          <w:lang w:val="uk-UA"/>
        </w:rPr>
        <w:t xml:space="preserve"> </w:t>
      </w:r>
      <w:r>
        <w:rPr>
          <w:bCs/>
        </w:rPr>
        <w:t>Робіт, відповідно до показань</w:t>
      </w:r>
      <w:r>
        <w:rPr>
          <w:bCs/>
          <w:lang w:val="uk-UA"/>
        </w:rPr>
        <w:t xml:space="preserve"> </w:t>
      </w:r>
      <w:r>
        <w:rPr>
          <w:bCs/>
        </w:rPr>
        <w:t xml:space="preserve">лічильників та згідно з чинними тарифами на </w:t>
      </w:r>
      <w:proofErr w:type="gramStart"/>
      <w:r>
        <w:rPr>
          <w:bCs/>
        </w:rPr>
        <w:t>п</w:t>
      </w:r>
      <w:proofErr w:type="gramEnd"/>
      <w:r>
        <w:rPr>
          <w:bCs/>
        </w:rPr>
        <w:t>ідставі</w:t>
      </w:r>
      <w:r>
        <w:rPr>
          <w:bCs/>
          <w:lang w:val="uk-UA"/>
        </w:rPr>
        <w:t xml:space="preserve"> </w:t>
      </w:r>
      <w:r>
        <w:rPr>
          <w:bCs/>
        </w:rPr>
        <w:t>відповідних</w:t>
      </w:r>
      <w:r>
        <w:rPr>
          <w:bCs/>
          <w:lang w:val="uk-UA"/>
        </w:rPr>
        <w:t xml:space="preserve"> </w:t>
      </w:r>
      <w:r>
        <w:rPr>
          <w:bCs/>
        </w:rPr>
        <w:t>актів.</w:t>
      </w:r>
    </w:p>
    <w:p w:rsidR="004D1C1F" w:rsidRDefault="000F13CC">
      <w:pPr>
        <w:ind w:firstLine="283"/>
        <w:jc w:val="both"/>
        <w:rPr>
          <w:bCs/>
        </w:rPr>
      </w:pPr>
      <w:r>
        <w:t>5.3.1</w:t>
      </w:r>
      <w:r>
        <w:rPr>
          <w:lang w:val="uk-UA"/>
        </w:rPr>
        <w:t>5</w:t>
      </w:r>
      <w:proofErr w:type="gramStart"/>
      <w:r>
        <w:rPr>
          <w:lang w:val="uk-UA"/>
        </w:rPr>
        <w:t xml:space="preserve"> </w:t>
      </w:r>
      <w:r>
        <w:t>В</w:t>
      </w:r>
      <w:proofErr w:type="gramEnd"/>
      <w:r>
        <w:t xml:space="preserve"> разі</w:t>
      </w:r>
      <w:r>
        <w:rPr>
          <w:lang w:val="uk-UA"/>
        </w:rPr>
        <w:t xml:space="preserve"> </w:t>
      </w:r>
      <w:r>
        <w:t>необхідності</w:t>
      </w:r>
      <w:r>
        <w:rPr>
          <w:lang w:val="uk-UA"/>
        </w:rPr>
        <w:t xml:space="preserve"> </w:t>
      </w:r>
      <w:r>
        <w:t>залучення до виконання</w:t>
      </w:r>
      <w:r>
        <w:rPr>
          <w:lang w:val="uk-UA"/>
        </w:rPr>
        <w:t xml:space="preserve"> </w:t>
      </w:r>
      <w:r>
        <w:t>Робіт СУБПІДРЯДНИКІВ, в письмовій</w:t>
      </w:r>
      <w:r>
        <w:rPr>
          <w:lang w:val="uk-UA"/>
        </w:rPr>
        <w:t xml:space="preserve"> </w:t>
      </w:r>
      <w:r>
        <w:t>формінадати ЗАМОВНИКУ інформацію, що</w:t>
      </w:r>
      <w:r>
        <w:rPr>
          <w:lang w:val="uk-UA"/>
        </w:rPr>
        <w:t xml:space="preserve"> </w:t>
      </w:r>
      <w:r>
        <w:t>містить</w:t>
      </w:r>
      <w:r>
        <w:rPr>
          <w:lang w:val="uk-UA"/>
        </w:rPr>
        <w:t xml:space="preserve"> </w:t>
      </w:r>
      <w:r>
        <w:t>відомості про склад залучених СУБПІДРЯДНИКІВ, обсягах (об'єктах, етапах, видах) Робіт, для виконання</w:t>
      </w:r>
      <w:r>
        <w:rPr>
          <w:lang w:val="uk-UA"/>
        </w:rPr>
        <w:t xml:space="preserve"> </w:t>
      </w:r>
      <w:r>
        <w:t>яких вони залучаються, орієнтовні</w:t>
      </w:r>
      <w:r>
        <w:rPr>
          <w:lang w:val="uk-UA"/>
        </w:rPr>
        <w:t xml:space="preserve"> </w:t>
      </w:r>
      <w:r>
        <w:t>терміни</w:t>
      </w:r>
      <w:r>
        <w:rPr>
          <w:lang w:val="uk-UA"/>
        </w:rPr>
        <w:t xml:space="preserve"> </w:t>
      </w:r>
      <w:r>
        <w:t>участі кожного з СУБПІДРЯДНИКІВ у виконанні</w:t>
      </w:r>
      <w:r>
        <w:rPr>
          <w:lang w:val="uk-UA"/>
        </w:rPr>
        <w:t xml:space="preserve"> </w:t>
      </w:r>
      <w:r>
        <w:t>Робіт, а також</w:t>
      </w:r>
      <w:r>
        <w:rPr>
          <w:lang w:val="uk-UA"/>
        </w:rPr>
        <w:t xml:space="preserve"> </w:t>
      </w:r>
      <w:r>
        <w:t>переліки</w:t>
      </w:r>
      <w:r>
        <w:rPr>
          <w:lang w:val="uk-UA"/>
        </w:rPr>
        <w:t xml:space="preserve"> </w:t>
      </w:r>
      <w:r>
        <w:t>працівників СУБПІДРЯДНИКІ</w:t>
      </w:r>
      <w:proofErr w:type="gramStart"/>
      <w:r>
        <w:t>В</w:t>
      </w:r>
      <w:proofErr w:type="gramEnd"/>
      <w:r>
        <w:t xml:space="preserve"> та погодити</w:t>
      </w:r>
      <w:r>
        <w:rPr>
          <w:lang w:val="uk-UA"/>
        </w:rPr>
        <w:t xml:space="preserve"> </w:t>
      </w:r>
      <w:r>
        <w:t xml:space="preserve">їх з Замовником. </w:t>
      </w:r>
    </w:p>
    <w:p w:rsidR="004D1C1F" w:rsidRDefault="000F13CC">
      <w:pPr>
        <w:ind w:firstLine="283"/>
        <w:jc w:val="both"/>
      </w:pPr>
      <w:r>
        <w:rPr>
          <w:bCs/>
        </w:rPr>
        <w:t>5.3.1</w:t>
      </w:r>
      <w:r>
        <w:rPr>
          <w:bCs/>
          <w:lang w:val="uk-UA"/>
        </w:rPr>
        <w:t>6</w:t>
      </w:r>
      <w:r>
        <w:rPr>
          <w:bCs/>
        </w:rPr>
        <w:t xml:space="preserve">. </w:t>
      </w:r>
      <w:r>
        <w:t>Забезпечити:</w:t>
      </w:r>
    </w:p>
    <w:p w:rsidR="004D1C1F" w:rsidRDefault="000F13CC">
      <w:pPr>
        <w:ind w:firstLine="283"/>
        <w:jc w:val="both"/>
      </w:pPr>
      <w:r>
        <w:t xml:space="preserve">- дотримання працівниками </w:t>
      </w:r>
      <w:proofErr w:type="gramStart"/>
      <w:r>
        <w:t>П</w:t>
      </w:r>
      <w:proofErr w:type="gramEnd"/>
      <w:r>
        <w:t>ІДРЯДНИКА на місці виконання Робіт чинних нормативних актів з охоронипраці, а також правил трудового розпорядку, що</w:t>
      </w:r>
      <w:r>
        <w:rPr>
          <w:lang w:val="uk-UA"/>
        </w:rPr>
        <w:t xml:space="preserve"> </w:t>
      </w:r>
      <w:r>
        <w:t>діють на території ЗАМОВНИКА;</w:t>
      </w:r>
    </w:p>
    <w:p w:rsidR="004D1C1F" w:rsidRDefault="000F13CC">
      <w:pPr>
        <w:ind w:firstLine="283"/>
        <w:jc w:val="both"/>
      </w:pPr>
      <w:r>
        <w:t>- проведення</w:t>
      </w:r>
      <w:r>
        <w:rPr>
          <w:lang w:val="uk-UA"/>
        </w:rPr>
        <w:t xml:space="preserve"> </w:t>
      </w:r>
      <w:r>
        <w:t>інструктажу і навчання з питань</w:t>
      </w:r>
      <w:r>
        <w:rPr>
          <w:lang w:val="uk-UA"/>
        </w:rPr>
        <w:t xml:space="preserve"> </w:t>
      </w:r>
      <w:r>
        <w:t>охорони</w:t>
      </w:r>
      <w:r>
        <w:rPr>
          <w:lang w:val="uk-UA"/>
        </w:rPr>
        <w:t xml:space="preserve"> </w:t>
      </w:r>
      <w:r>
        <w:t>праці</w:t>
      </w:r>
      <w:r>
        <w:rPr>
          <w:lang w:val="uk-UA"/>
        </w:rPr>
        <w:t xml:space="preserve"> </w:t>
      </w:r>
      <w:r>
        <w:t xml:space="preserve">працівників </w:t>
      </w:r>
      <w:proofErr w:type="gramStart"/>
      <w:r>
        <w:t>П</w:t>
      </w:r>
      <w:proofErr w:type="gramEnd"/>
      <w:r>
        <w:t>ІДРЯДНИКА;</w:t>
      </w:r>
    </w:p>
    <w:p w:rsidR="004D1C1F" w:rsidRDefault="000F13CC">
      <w:pPr>
        <w:ind w:firstLine="283"/>
        <w:jc w:val="both"/>
      </w:pPr>
      <w:r>
        <w:t>- контроль щодо</w:t>
      </w:r>
      <w:r>
        <w:rPr>
          <w:lang w:val="uk-UA"/>
        </w:rPr>
        <w:t xml:space="preserve"> </w:t>
      </w:r>
      <w:r>
        <w:t>дотримання</w:t>
      </w:r>
      <w:r>
        <w:rPr>
          <w:lang w:val="uk-UA"/>
        </w:rPr>
        <w:t xml:space="preserve"> </w:t>
      </w:r>
      <w:r>
        <w:t xml:space="preserve">працівниками </w:t>
      </w:r>
      <w:proofErr w:type="gramStart"/>
      <w:r>
        <w:t>П</w:t>
      </w:r>
      <w:proofErr w:type="gramEnd"/>
      <w:r>
        <w:t>ІДРЯДНИКА вимог</w:t>
      </w:r>
      <w:r>
        <w:rPr>
          <w:lang w:val="uk-UA"/>
        </w:rPr>
        <w:t xml:space="preserve"> </w:t>
      </w:r>
      <w:r>
        <w:t>нормативної</w:t>
      </w:r>
      <w:r>
        <w:rPr>
          <w:lang w:val="uk-UA"/>
        </w:rPr>
        <w:t xml:space="preserve"> </w:t>
      </w:r>
      <w:r>
        <w:t>документації з охорони</w:t>
      </w:r>
      <w:r>
        <w:rPr>
          <w:lang w:val="uk-UA"/>
        </w:rPr>
        <w:t xml:space="preserve"> </w:t>
      </w:r>
      <w:r>
        <w:t>праці;</w:t>
      </w:r>
    </w:p>
    <w:p w:rsidR="004D1C1F" w:rsidRDefault="000F13CC">
      <w:pPr>
        <w:ind w:firstLine="283"/>
        <w:jc w:val="both"/>
      </w:pPr>
      <w:r>
        <w:t xml:space="preserve">- наявність у працівників </w:t>
      </w:r>
      <w:proofErr w:type="gramStart"/>
      <w:r>
        <w:t>П</w:t>
      </w:r>
      <w:proofErr w:type="gramEnd"/>
      <w:r>
        <w:t>ІДРЯДНИКА належного</w:t>
      </w:r>
      <w:r>
        <w:rPr>
          <w:lang w:val="uk-UA"/>
        </w:rPr>
        <w:t xml:space="preserve"> </w:t>
      </w:r>
      <w:r>
        <w:t>спецодягу та засобів</w:t>
      </w:r>
      <w:r>
        <w:rPr>
          <w:lang w:val="uk-UA"/>
        </w:rPr>
        <w:t xml:space="preserve"> </w:t>
      </w:r>
      <w:r>
        <w:t>індивідуальногозахисту;</w:t>
      </w:r>
    </w:p>
    <w:p w:rsidR="004D1C1F" w:rsidRDefault="000F13CC">
      <w:pPr>
        <w:ind w:firstLine="283"/>
        <w:jc w:val="both"/>
      </w:pPr>
      <w:r>
        <w:t>- допуск до виконання</w:t>
      </w:r>
      <w:r>
        <w:rPr>
          <w:lang w:val="uk-UA"/>
        </w:rPr>
        <w:t xml:space="preserve"> </w:t>
      </w:r>
      <w:r>
        <w:t>робіт</w:t>
      </w:r>
      <w:r>
        <w:rPr>
          <w:lang w:val="uk-UA"/>
        </w:rPr>
        <w:t xml:space="preserve"> </w:t>
      </w:r>
      <w:proofErr w:type="gramStart"/>
      <w:r>
        <w:t>п</w:t>
      </w:r>
      <w:proofErr w:type="gramEnd"/>
      <w:r>
        <w:t>ідвищеної</w:t>
      </w:r>
      <w:r>
        <w:rPr>
          <w:lang w:val="uk-UA"/>
        </w:rPr>
        <w:t xml:space="preserve"> </w:t>
      </w:r>
      <w:r>
        <w:t>небезпеки</w:t>
      </w:r>
      <w:r>
        <w:rPr>
          <w:lang w:val="uk-UA"/>
        </w:rPr>
        <w:t xml:space="preserve"> </w:t>
      </w:r>
      <w:r>
        <w:t>керівників, професіоналів, фахівців і робітників, спеціально</w:t>
      </w:r>
      <w:r>
        <w:rPr>
          <w:lang w:val="uk-UA"/>
        </w:rPr>
        <w:t xml:space="preserve"> </w:t>
      </w:r>
      <w:r>
        <w:t>навчених</w:t>
      </w:r>
      <w:r>
        <w:rPr>
          <w:lang w:val="uk-UA"/>
        </w:rPr>
        <w:t xml:space="preserve"> </w:t>
      </w:r>
      <w:r>
        <w:t>даному виду робіт, які</w:t>
      </w:r>
      <w:r>
        <w:rPr>
          <w:lang w:val="uk-UA"/>
        </w:rPr>
        <w:t xml:space="preserve"> </w:t>
      </w:r>
      <w:r>
        <w:t>пройшли</w:t>
      </w:r>
      <w:r>
        <w:rPr>
          <w:lang w:val="uk-UA"/>
        </w:rPr>
        <w:t xml:space="preserve"> </w:t>
      </w:r>
      <w:r>
        <w:t>перевірку</w:t>
      </w:r>
      <w:r>
        <w:rPr>
          <w:lang w:val="uk-UA"/>
        </w:rPr>
        <w:t xml:space="preserve"> </w:t>
      </w:r>
      <w:r>
        <w:t>знань та мають</w:t>
      </w:r>
      <w:r>
        <w:rPr>
          <w:lang w:val="uk-UA"/>
        </w:rPr>
        <w:t xml:space="preserve"> </w:t>
      </w:r>
      <w:r>
        <w:t>посвідчення на право виконання</w:t>
      </w:r>
      <w:r>
        <w:rPr>
          <w:lang w:val="uk-UA"/>
        </w:rPr>
        <w:t xml:space="preserve"> </w:t>
      </w:r>
      <w:r>
        <w:t>робіт</w:t>
      </w:r>
      <w:r>
        <w:rPr>
          <w:lang w:val="uk-UA"/>
        </w:rPr>
        <w:t xml:space="preserve"> </w:t>
      </w:r>
      <w:r>
        <w:t>підвищеної</w:t>
      </w:r>
      <w:r>
        <w:rPr>
          <w:lang w:val="uk-UA"/>
        </w:rPr>
        <w:t xml:space="preserve"> </w:t>
      </w:r>
      <w:r>
        <w:t>небезпеки, вміють</w:t>
      </w:r>
      <w:r>
        <w:rPr>
          <w:lang w:val="uk-UA"/>
        </w:rPr>
        <w:t xml:space="preserve"> </w:t>
      </w:r>
      <w:r>
        <w:t>користуватися</w:t>
      </w:r>
      <w:r>
        <w:rPr>
          <w:lang w:val="uk-UA"/>
        </w:rPr>
        <w:t xml:space="preserve"> </w:t>
      </w:r>
      <w:r>
        <w:t>засобами</w:t>
      </w:r>
      <w:r>
        <w:rPr>
          <w:lang w:val="uk-UA"/>
        </w:rPr>
        <w:t xml:space="preserve"> </w:t>
      </w:r>
      <w:r>
        <w:t>індивідуального</w:t>
      </w:r>
      <w:r>
        <w:rPr>
          <w:lang w:val="uk-UA"/>
        </w:rPr>
        <w:t xml:space="preserve"> </w:t>
      </w:r>
      <w:r>
        <w:t>захисту, знають</w:t>
      </w:r>
      <w:r>
        <w:rPr>
          <w:lang w:val="uk-UA"/>
        </w:rPr>
        <w:t xml:space="preserve"> </w:t>
      </w:r>
      <w:r>
        <w:t>способи</w:t>
      </w:r>
      <w:r>
        <w:rPr>
          <w:lang w:val="uk-UA"/>
        </w:rPr>
        <w:t xml:space="preserve"> </w:t>
      </w:r>
      <w:r>
        <w:t>надання</w:t>
      </w:r>
      <w:r>
        <w:rPr>
          <w:lang w:val="uk-UA"/>
        </w:rPr>
        <w:t xml:space="preserve"> </w:t>
      </w:r>
      <w:r>
        <w:t>першої (долікарської) допомоги, що</w:t>
      </w:r>
      <w:r>
        <w:rPr>
          <w:lang w:val="uk-UA"/>
        </w:rPr>
        <w:t xml:space="preserve"> </w:t>
      </w:r>
      <w:r>
        <w:t>пройшли</w:t>
      </w:r>
      <w:r>
        <w:rPr>
          <w:lang w:val="uk-UA"/>
        </w:rPr>
        <w:t xml:space="preserve"> </w:t>
      </w:r>
      <w:r>
        <w:t>медичний</w:t>
      </w:r>
      <w:r>
        <w:rPr>
          <w:lang w:val="uk-UA"/>
        </w:rPr>
        <w:t xml:space="preserve"> </w:t>
      </w:r>
      <w:r>
        <w:t>огляд і професійний</w:t>
      </w:r>
      <w:r>
        <w:rPr>
          <w:lang w:val="uk-UA"/>
        </w:rPr>
        <w:t xml:space="preserve"> </w:t>
      </w:r>
      <w:r>
        <w:t>відбі</w:t>
      </w:r>
      <w:proofErr w:type="gramStart"/>
      <w:r>
        <w:t>р</w:t>
      </w:r>
      <w:proofErr w:type="gramEnd"/>
      <w:r>
        <w:t xml:space="preserve"> для виконання</w:t>
      </w:r>
      <w:r>
        <w:rPr>
          <w:lang w:val="uk-UA"/>
        </w:rPr>
        <w:t xml:space="preserve"> </w:t>
      </w:r>
      <w:r>
        <w:t>робіт</w:t>
      </w:r>
      <w:r>
        <w:rPr>
          <w:lang w:val="uk-UA"/>
        </w:rPr>
        <w:t xml:space="preserve"> </w:t>
      </w:r>
      <w:r>
        <w:t>підвищеної</w:t>
      </w:r>
      <w:r>
        <w:rPr>
          <w:lang w:val="uk-UA"/>
        </w:rPr>
        <w:t xml:space="preserve"> </w:t>
      </w:r>
      <w:r>
        <w:t>небезпеки;</w:t>
      </w:r>
    </w:p>
    <w:p w:rsidR="004D1C1F" w:rsidRDefault="000F13CC">
      <w:pPr>
        <w:ind w:firstLine="283"/>
        <w:jc w:val="both"/>
      </w:pPr>
      <w:r>
        <w:t>- відповідність</w:t>
      </w:r>
      <w:r>
        <w:rPr>
          <w:lang w:val="uk-UA"/>
        </w:rPr>
        <w:t xml:space="preserve"> </w:t>
      </w:r>
      <w:r>
        <w:t>використовуваних при проведенні</w:t>
      </w:r>
      <w:r>
        <w:rPr>
          <w:lang w:val="uk-UA"/>
        </w:rPr>
        <w:t xml:space="preserve"> </w:t>
      </w:r>
      <w:r>
        <w:t>Робіт</w:t>
      </w:r>
      <w:r>
        <w:rPr>
          <w:lang w:val="uk-UA"/>
        </w:rPr>
        <w:t xml:space="preserve"> </w:t>
      </w:r>
      <w:r>
        <w:t>інструменту і пристосувань характеру виконуваної</w:t>
      </w:r>
      <w:r>
        <w:rPr>
          <w:lang w:val="uk-UA"/>
        </w:rPr>
        <w:t xml:space="preserve"> </w:t>
      </w:r>
      <w:r>
        <w:t>роботи.</w:t>
      </w:r>
    </w:p>
    <w:p w:rsidR="004D1C1F" w:rsidRDefault="000F13CC">
      <w:pPr>
        <w:ind w:firstLine="283"/>
        <w:jc w:val="both"/>
        <w:rPr>
          <w:bCs/>
        </w:rPr>
      </w:pPr>
      <w:r>
        <w:t>5.3.1</w:t>
      </w:r>
      <w:r>
        <w:rPr>
          <w:lang w:val="uk-UA"/>
        </w:rPr>
        <w:t>7</w:t>
      </w:r>
      <w:r>
        <w:t>. Нести інші</w:t>
      </w:r>
      <w:r>
        <w:rPr>
          <w:lang w:val="uk-UA"/>
        </w:rPr>
        <w:t xml:space="preserve"> </w:t>
      </w:r>
      <w:r>
        <w:t>обов’язки, передбачені</w:t>
      </w:r>
      <w:r>
        <w:rPr>
          <w:lang w:val="uk-UA"/>
        </w:rPr>
        <w:t xml:space="preserve"> </w:t>
      </w:r>
      <w:r>
        <w:t>діючим</w:t>
      </w:r>
      <w:r>
        <w:rPr>
          <w:lang w:val="uk-UA"/>
        </w:rPr>
        <w:t xml:space="preserve"> </w:t>
      </w:r>
      <w:r>
        <w:t>законодавством</w:t>
      </w:r>
      <w:r>
        <w:rPr>
          <w:lang w:val="uk-UA"/>
        </w:rPr>
        <w:t xml:space="preserve"> </w:t>
      </w:r>
      <w:r>
        <w:t>України та цим</w:t>
      </w:r>
      <w:r>
        <w:rPr>
          <w:bCs/>
        </w:rPr>
        <w:t xml:space="preserve"> Договором.</w:t>
      </w:r>
    </w:p>
    <w:p w:rsidR="004D1C1F" w:rsidRDefault="000F13CC">
      <w:pPr>
        <w:ind w:firstLine="283"/>
        <w:jc w:val="both"/>
      </w:pPr>
      <w:r>
        <w:t>5.3.</w:t>
      </w:r>
      <w:r>
        <w:rPr>
          <w:lang w:val="uk-UA"/>
        </w:rPr>
        <w:t>18</w:t>
      </w:r>
      <w:r>
        <w:t>. Здійснити</w:t>
      </w:r>
      <w:r>
        <w:rPr>
          <w:lang w:val="uk-UA"/>
        </w:rPr>
        <w:t xml:space="preserve"> </w:t>
      </w:r>
      <w:r>
        <w:t>безумовне</w:t>
      </w:r>
      <w:r>
        <w:rPr>
          <w:lang w:val="uk-UA"/>
        </w:rPr>
        <w:t xml:space="preserve"> </w:t>
      </w:r>
      <w:r>
        <w:t>повернення</w:t>
      </w:r>
      <w:r>
        <w:rPr>
          <w:lang w:val="uk-UA"/>
        </w:rPr>
        <w:t xml:space="preserve"> </w:t>
      </w:r>
      <w:r>
        <w:t>кошті</w:t>
      </w:r>
      <w:proofErr w:type="gramStart"/>
      <w:r>
        <w:t>в</w:t>
      </w:r>
      <w:proofErr w:type="gramEnd"/>
      <w:r>
        <w:t xml:space="preserve"> у сумі, виявленій</w:t>
      </w:r>
      <w:r>
        <w:rPr>
          <w:lang w:val="uk-UA"/>
        </w:rPr>
        <w:t xml:space="preserve"> </w:t>
      </w:r>
      <w:r>
        <w:t>контролюючими органами, завищення</w:t>
      </w:r>
      <w:r>
        <w:rPr>
          <w:lang w:val="uk-UA"/>
        </w:rPr>
        <w:t xml:space="preserve"> </w:t>
      </w:r>
      <w:r>
        <w:t>обсягів та вартостіРобіт.</w:t>
      </w:r>
    </w:p>
    <w:p w:rsidR="004D1C1F" w:rsidRDefault="000F13CC">
      <w:pPr>
        <w:ind w:firstLine="283"/>
        <w:jc w:val="both"/>
      </w:pPr>
      <w:r>
        <w:lastRenderedPageBreak/>
        <w:t>5.3.</w:t>
      </w:r>
      <w:r>
        <w:rPr>
          <w:lang w:val="uk-UA"/>
        </w:rPr>
        <w:t>19</w:t>
      </w:r>
      <w:r>
        <w:t xml:space="preserve">. За </w:t>
      </w:r>
      <w:proofErr w:type="gramStart"/>
      <w:r>
        <w:t>св</w:t>
      </w:r>
      <w:proofErr w:type="gramEnd"/>
      <w:r>
        <w:t>ій</w:t>
      </w:r>
      <w:r>
        <w:rPr>
          <w:lang w:val="uk-UA"/>
        </w:rPr>
        <w:t xml:space="preserve"> </w:t>
      </w:r>
      <w:r>
        <w:t>рахунок</w:t>
      </w:r>
      <w:r>
        <w:rPr>
          <w:lang w:val="uk-UA"/>
        </w:rPr>
        <w:t xml:space="preserve"> </w:t>
      </w:r>
      <w:r>
        <w:t>усунути</w:t>
      </w:r>
      <w:r>
        <w:rPr>
          <w:lang w:val="uk-UA"/>
        </w:rPr>
        <w:t xml:space="preserve"> </w:t>
      </w:r>
      <w:r>
        <w:t>дефекти та недоробки</w:t>
      </w:r>
      <w:r>
        <w:rPr>
          <w:lang w:val="uk-UA"/>
        </w:rPr>
        <w:t xml:space="preserve"> </w:t>
      </w:r>
      <w:r>
        <w:t>виконаних</w:t>
      </w:r>
      <w:r>
        <w:rPr>
          <w:lang w:val="uk-UA"/>
        </w:rPr>
        <w:t xml:space="preserve"> </w:t>
      </w:r>
      <w:r>
        <w:t>Робіт, що</w:t>
      </w:r>
      <w:r>
        <w:rPr>
          <w:lang w:val="uk-UA"/>
        </w:rPr>
        <w:t xml:space="preserve"> </w:t>
      </w:r>
      <w:r>
        <w:t>виникли з вини Підрядника і які</w:t>
      </w:r>
      <w:r>
        <w:rPr>
          <w:lang w:val="uk-UA"/>
        </w:rPr>
        <w:t xml:space="preserve"> </w:t>
      </w:r>
      <w:r>
        <w:t>можуть бути виявлені</w:t>
      </w:r>
      <w:r>
        <w:rPr>
          <w:lang w:val="uk-UA"/>
        </w:rPr>
        <w:t xml:space="preserve"> </w:t>
      </w:r>
      <w:r>
        <w:t>під час приймання</w:t>
      </w:r>
      <w:r>
        <w:rPr>
          <w:lang w:val="uk-UA"/>
        </w:rPr>
        <w:t xml:space="preserve"> </w:t>
      </w:r>
      <w:r>
        <w:t>Робіт та в гарантійний</w:t>
      </w:r>
      <w:r>
        <w:rPr>
          <w:lang w:val="uk-UA"/>
        </w:rPr>
        <w:t xml:space="preserve"> </w:t>
      </w:r>
      <w:r>
        <w:t>термін. Вказані</w:t>
      </w:r>
      <w:r>
        <w:rPr>
          <w:lang w:val="uk-UA"/>
        </w:rPr>
        <w:t xml:space="preserve"> </w:t>
      </w:r>
      <w:r>
        <w:t>дефекти, недоліки, недоробки</w:t>
      </w:r>
      <w:r>
        <w:rPr>
          <w:lang w:val="uk-UA"/>
        </w:rPr>
        <w:t xml:space="preserve"> </w:t>
      </w:r>
      <w:r>
        <w:t>оформляються</w:t>
      </w:r>
      <w:r>
        <w:rPr>
          <w:lang w:val="uk-UA"/>
        </w:rPr>
        <w:t xml:space="preserve"> </w:t>
      </w:r>
      <w:r>
        <w:t>відповідними актами, підписаними</w:t>
      </w:r>
      <w:r>
        <w:rPr>
          <w:lang w:val="uk-UA"/>
        </w:rPr>
        <w:t xml:space="preserve"> </w:t>
      </w:r>
      <w:r>
        <w:t>уповноваженими</w:t>
      </w:r>
      <w:r>
        <w:rPr>
          <w:lang w:val="uk-UA"/>
        </w:rPr>
        <w:t xml:space="preserve"> </w:t>
      </w:r>
      <w:r>
        <w:t>представниками</w:t>
      </w:r>
      <w:r>
        <w:rPr>
          <w:lang w:val="uk-UA"/>
        </w:rPr>
        <w:t xml:space="preserve"> </w:t>
      </w:r>
      <w:r>
        <w:t>Сторін та скріплюються печатками.</w:t>
      </w:r>
    </w:p>
    <w:p w:rsidR="004D1C1F" w:rsidRDefault="000F13CC">
      <w:pPr>
        <w:ind w:firstLine="283"/>
        <w:jc w:val="both"/>
      </w:pPr>
      <w:r>
        <w:t>5.3.2</w:t>
      </w:r>
      <w:r>
        <w:rPr>
          <w:lang w:val="uk-UA"/>
        </w:rPr>
        <w:t>0</w:t>
      </w:r>
      <w:r>
        <w:t xml:space="preserve">. </w:t>
      </w:r>
      <w:proofErr w:type="gramStart"/>
      <w:r>
        <w:t>П</w:t>
      </w:r>
      <w:proofErr w:type="gramEnd"/>
      <w:r>
        <w:t>ідтвердити</w:t>
      </w:r>
      <w:r>
        <w:rPr>
          <w:lang w:val="uk-UA"/>
        </w:rPr>
        <w:t xml:space="preserve"> </w:t>
      </w:r>
      <w:r>
        <w:t>видатковими</w:t>
      </w:r>
      <w:r>
        <w:rPr>
          <w:lang w:val="uk-UA"/>
        </w:rPr>
        <w:t xml:space="preserve"> </w:t>
      </w:r>
      <w:r>
        <w:t>накладними</w:t>
      </w:r>
      <w:r>
        <w:rPr>
          <w:lang w:val="uk-UA"/>
        </w:rPr>
        <w:t xml:space="preserve"> </w:t>
      </w:r>
      <w:r>
        <w:t>ціни на застосовані</w:t>
      </w:r>
      <w:r>
        <w:rPr>
          <w:lang w:val="uk-UA"/>
        </w:rPr>
        <w:t xml:space="preserve"> </w:t>
      </w:r>
      <w:r>
        <w:t>матеріальні</w:t>
      </w:r>
      <w:r>
        <w:rPr>
          <w:lang w:val="uk-UA"/>
        </w:rPr>
        <w:t xml:space="preserve"> </w:t>
      </w:r>
      <w:r>
        <w:t>ресурси.</w:t>
      </w:r>
    </w:p>
    <w:p w:rsidR="004D1C1F" w:rsidRDefault="000F13CC">
      <w:pPr>
        <w:ind w:firstLine="283"/>
        <w:jc w:val="both"/>
      </w:pPr>
      <w:r>
        <w:t>5.3.2</w:t>
      </w:r>
      <w:r>
        <w:rPr>
          <w:lang w:val="uk-UA"/>
        </w:rPr>
        <w:t>1</w:t>
      </w:r>
      <w:r>
        <w:t>. Передати</w:t>
      </w:r>
      <w:r>
        <w:rPr>
          <w:lang w:val="uk-UA"/>
        </w:rPr>
        <w:t xml:space="preserve"> </w:t>
      </w:r>
      <w:r>
        <w:t>Замовнику</w:t>
      </w:r>
      <w:r>
        <w:rPr>
          <w:lang w:val="uk-UA"/>
        </w:rPr>
        <w:t xml:space="preserve"> </w:t>
      </w:r>
      <w:r>
        <w:t>у порядку, передбаченому Договором, закінчені</w:t>
      </w:r>
      <w:r>
        <w:rPr>
          <w:lang w:val="uk-UA"/>
        </w:rPr>
        <w:t xml:space="preserve"> </w:t>
      </w:r>
      <w:r>
        <w:t>Роботи;</w:t>
      </w:r>
    </w:p>
    <w:p w:rsidR="004D1C1F" w:rsidRDefault="000F13CC">
      <w:pPr>
        <w:ind w:firstLine="283"/>
        <w:jc w:val="both"/>
        <w:rPr>
          <w:bCs/>
        </w:rPr>
      </w:pPr>
      <w:r>
        <w:t>5.3.2</w:t>
      </w:r>
      <w:r>
        <w:rPr>
          <w:lang w:val="uk-UA"/>
        </w:rPr>
        <w:t>2</w:t>
      </w:r>
      <w:r>
        <w:t>. Перед початком виконання</w:t>
      </w:r>
      <w:r>
        <w:rPr>
          <w:lang w:val="uk-UA"/>
        </w:rPr>
        <w:t xml:space="preserve"> </w:t>
      </w:r>
      <w:r>
        <w:t>Робіт</w:t>
      </w:r>
      <w:r>
        <w:rPr>
          <w:lang w:val="uk-UA"/>
        </w:rPr>
        <w:t xml:space="preserve"> </w:t>
      </w:r>
      <w:r>
        <w:t>надати</w:t>
      </w:r>
      <w:r>
        <w:rPr>
          <w:lang w:val="uk-UA"/>
        </w:rPr>
        <w:t xml:space="preserve"> </w:t>
      </w:r>
      <w:r>
        <w:t>Замовнику</w:t>
      </w:r>
      <w:r>
        <w:rPr>
          <w:lang w:val="uk-UA"/>
        </w:rPr>
        <w:t xml:space="preserve"> </w:t>
      </w:r>
      <w:r>
        <w:t>ліцензію (дозвіл) на виконання</w:t>
      </w:r>
      <w:r>
        <w:rPr>
          <w:lang w:val="uk-UA"/>
        </w:rPr>
        <w:t xml:space="preserve"> </w:t>
      </w:r>
      <w:r>
        <w:t>відповідних</w:t>
      </w:r>
      <w:r>
        <w:rPr>
          <w:lang w:val="uk-UA"/>
        </w:rPr>
        <w:t xml:space="preserve"> </w:t>
      </w:r>
      <w:r>
        <w:t>робіт (якщо</w:t>
      </w:r>
      <w:r>
        <w:rPr>
          <w:lang w:val="uk-UA"/>
        </w:rPr>
        <w:t xml:space="preserve"> </w:t>
      </w:r>
      <w:r>
        <w:t>виконання таких робіт</w:t>
      </w:r>
      <w:r>
        <w:rPr>
          <w:lang w:val="uk-UA"/>
        </w:rPr>
        <w:t xml:space="preserve"> </w:t>
      </w:r>
      <w:r>
        <w:t>потребує</w:t>
      </w:r>
      <w:r>
        <w:rPr>
          <w:lang w:val="uk-UA"/>
        </w:rPr>
        <w:t xml:space="preserve"> </w:t>
      </w:r>
      <w:r>
        <w:t>наявності</w:t>
      </w:r>
      <w:r>
        <w:rPr>
          <w:lang w:val="uk-UA"/>
        </w:rPr>
        <w:t xml:space="preserve"> </w:t>
      </w:r>
      <w:r>
        <w:t xml:space="preserve">ліцензії (дозволу) згідно з вимогами </w:t>
      </w:r>
      <w:proofErr w:type="gramStart"/>
      <w:r>
        <w:t>чинного</w:t>
      </w:r>
      <w:proofErr w:type="gramEnd"/>
      <w:r>
        <w:t xml:space="preserve"> законодавства).</w:t>
      </w:r>
    </w:p>
    <w:p w:rsidR="004D1C1F" w:rsidRDefault="000F13CC">
      <w:pPr>
        <w:ind w:firstLine="283"/>
        <w:jc w:val="both"/>
      </w:pPr>
      <w:r>
        <w:rPr>
          <w:bCs/>
        </w:rPr>
        <w:t>5.3.2</w:t>
      </w:r>
      <w:r>
        <w:rPr>
          <w:bCs/>
          <w:lang w:val="uk-UA"/>
        </w:rPr>
        <w:t>3</w:t>
      </w:r>
      <w:r>
        <w:rPr>
          <w:bCs/>
        </w:rPr>
        <w:t>.</w:t>
      </w:r>
      <w:r>
        <w:t>Надати</w:t>
      </w:r>
      <w:r>
        <w:rPr>
          <w:lang w:val="uk-UA"/>
        </w:rPr>
        <w:t xml:space="preserve"> </w:t>
      </w:r>
      <w:r>
        <w:t>податкову</w:t>
      </w:r>
      <w:r>
        <w:rPr>
          <w:lang w:val="uk-UA"/>
        </w:rPr>
        <w:t xml:space="preserve"> </w:t>
      </w:r>
      <w:r>
        <w:t>накладну:</w:t>
      </w:r>
    </w:p>
    <w:p w:rsidR="004D1C1F" w:rsidRDefault="000F13CC">
      <w:pPr>
        <w:ind w:firstLine="283"/>
        <w:jc w:val="both"/>
      </w:pPr>
      <w:r>
        <w:t xml:space="preserve">а. </w:t>
      </w:r>
      <w:proofErr w:type="gramStart"/>
      <w:r>
        <w:t>П</w:t>
      </w:r>
      <w:proofErr w:type="gramEnd"/>
      <w:r>
        <w:t>ІДРЯДНИК зобов'язаний</w:t>
      </w:r>
      <w:r>
        <w:rPr>
          <w:lang w:val="uk-UA"/>
        </w:rPr>
        <w:t xml:space="preserve"> </w:t>
      </w:r>
      <w:r>
        <w:t>надавати ЗАМОВНИКУ складені в електронній</w:t>
      </w:r>
      <w:r>
        <w:rPr>
          <w:lang w:val="uk-UA"/>
        </w:rPr>
        <w:t xml:space="preserve"> </w:t>
      </w:r>
      <w:r>
        <w:t>формі, зареєстровані та оформлені</w:t>
      </w:r>
      <w:r>
        <w:rPr>
          <w:lang w:val="uk-UA"/>
        </w:rPr>
        <w:t xml:space="preserve"> </w:t>
      </w:r>
      <w:r>
        <w:t>згідно</w:t>
      </w:r>
      <w:r>
        <w:rPr>
          <w:lang w:val="uk-UA"/>
        </w:rPr>
        <w:t xml:space="preserve"> </w:t>
      </w:r>
      <w:r>
        <w:t>вимог</w:t>
      </w:r>
      <w:r>
        <w:rPr>
          <w:lang w:val="uk-UA"/>
        </w:rPr>
        <w:t xml:space="preserve"> </w:t>
      </w:r>
      <w:r>
        <w:t>діючого</w:t>
      </w:r>
      <w:r>
        <w:rPr>
          <w:lang w:val="uk-UA"/>
        </w:rPr>
        <w:t xml:space="preserve"> </w:t>
      </w:r>
      <w:r>
        <w:t>законодавства</w:t>
      </w:r>
      <w:r>
        <w:rPr>
          <w:lang w:val="uk-UA"/>
        </w:rPr>
        <w:t xml:space="preserve"> </w:t>
      </w:r>
      <w:r>
        <w:t>податкові</w:t>
      </w:r>
      <w:r>
        <w:rPr>
          <w:lang w:val="uk-UA"/>
        </w:rPr>
        <w:t xml:space="preserve"> </w:t>
      </w:r>
      <w:r>
        <w:t>накладні на всю суму виникаючих</w:t>
      </w:r>
      <w:r>
        <w:rPr>
          <w:lang w:val="uk-UA"/>
        </w:rPr>
        <w:t xml:space="preserve"> </w:t>
      </w:r>
      <w:r>
        <w:t>обставин з моменту їх</w:t>
      </w:r>
      <w:r>
        <w:rPr>
          <w:lang w:val="uk-UA"/>
        </w:rPr>
        <w:t xml:space="preserve"> </w:t>
      </w:r>
      <w:r>
        <w:t>виникнення</w:t>
      </w:r>
      <w:r>
        <w:rPr>
          <w:lang w:val="uk-UA"/>
        </w:rPr>
        <w:t xml:space="preserve"> </w:t>
      </w:r>
      <w:r>
        <w:t>згідно норм Податкового кодексу України.</w:t>
      </w:r>
    </w:p>
    <w:p w:rsidR="004D1C1F" w:rsidRDefault="000F13CC">
      <w:pPr>
        <w:ind w:firstLine="283"/>
        <w:jc w:val="both"/>
      </w:pPr>
      <w:r>
        <w:t xml:space="preserve">б. ЗАМОВНИК </w:t>
      </w:r>
      <w:proofErr w:type="gramStart"/>
      <w:r>
        <w:t>п</w:t>
      </w:r>
      <w:proofErr w:type="gramEnd"/>
      <w:r>
        <w:t>ісля</w:t>
      </w:r>
      <w:r>
        <w:rPr>
          <w:lang w:val="uk-UA"/>
        </w:rPr>
        <w:t xml:space="preserve"> </w:t>
      </w:r>
      <w:r>
        <w:t>отримання</w:t>
      </w:r>
      <w:r>
        <w:rPr>
          <w:lang w:val="uk-UA"/>
        </w:rPr>
        <w:t xml:space="preserve"> </w:t>
      </w:r>
      <w:r>
        <w:t>податкової</w:t>
      </w:r>
      <w:r>
        <w:rPr>
          <w:lang w:val="uk-UA"/>
        </w:rPr>
        <w:t xml:space="preserve"> </w:t>
      </w:r>
      <w:r>
        <w:t>накладної (розрахунку</w:t>
      </w:r>
      <w:r>
        <w:rPr>
          <w:lang w:val="uk-UA"/>
        </w:rPr>
        <w:t xml:space="preserve"> </w:t>
      </w:r>
      <w:r>
        <w:t>коригування до податкової</w:t>
      </w:r>
      <w:r>
        <w:rPr>
          <w:lang w:val="uk-UA"/>
        </w:rPr>
        <w:t xml:space="preserve"> </w:t>
      </w:r>
      <w:r>
        <w:t>накладної), складеної в електронній</w:t>
      </w:r>
      <w:r>
        <w:rPr>
          <w:lang w:val="uk-UA"/>
        </w:rPr>
        <w:t xml:space="preserve"> </w:t>
      </w:r>
      <w:r>
        <w:t xml:space="preserve">формі: </w:t>
      </w:r>
    </w:p>
    <w:p w:rsidR="004D1C1F" w:rsidRDefault="000F13CC">
      <w:pPr>
        <w:ind w:firstLine="283"/>
        <w:jc w:val="both"/>
      </w:pPr>
      <w:r>
        <w:t>- або</w:t>
      </w:r>
      <w:r>
        <w:rPr>
          <w:lang w:val="uk-UA"/>
        </w:rPr>
        <w:t xml:space="preserve"> </w:t>
      </w:r>
      <w:proofErr w:type="gramStart"/>
      <w:r>
        <w:t>п</w:t>
      </w:r>
      <w:proofErr w:type="gramEnd"/>
      <w:r>
        <w:t>ідтверджує</w:t>
      </w:r>
      <w:r>
        <w:rPr>
          <w:lang w:val="uk-UA"/>
        </w:rPr>
        <w:t xml:space="preserve"> </w:t>
      </w:r>
      <w:r>
        <w:t>прийняття</w:t>
      </w:r>
      <w:r>
        <w:rPr>
          <w:lang w:val="uk-UA"/>
        </w:rPr>
        <w:t xml:space="preserve"> </w:t>
      </w:r>
      <w:r>
        <w:t>електронної</w:t>
      </w:r>
      <w:r>
        <w:rPr>
          <w:lang w:val="uk-UA"/>
        </w:rPr>
        <w:t xml:space="preserve"> </w:t>
      </w:r>
      <w:r>
        <w:t>податкової</w:t>
      </w:r>
      <w:r>
        <w:rPr>
          <w:lang w:val="uk-UA"/>
        </w:rPr>
        <w:t xml:space="preserve"> </w:t>
      </w:r>
      <w:r>
        <w:t>накладної (розрахунку</w:t>
      </w:r>
      <w:r>
        <w:rPr>
          <w:lang w:val="uk-UA"/>
        </w:rPr>
        <w:t xml:space="preserve"> </w:t>
      </w:r>
      <w:r>
        <w:t>коригування до податкової</w:t>
      </w:r>
      <w:r>
        <w:rPr>
          <w:lang w:val="uk-UA"/>
        </w:rPr>
        <w:t xml:space="preserve"> </w:t>
      </w:r>
      <w:r>
        <w:t>накладної) до обліку;</w:t>
      </w:r>
    </w:p>
    <w:p w:rsidR="004D1C1F" w:rsidRDefault="000F13CC">
      <w:pPr>
        <w:ind w:firstLine="283"/>
        <w:jc w:val="both"/>
      </w:pPr>
      <w:r>
        <w:t>- або</w:t>
      </w:r>
      <w:r>
        <w:rPr>
          <w:lang w:val="uk-UA"/>
        </w:rPr>
        <w:t xml:space="preserve"> </w:t>
      </w:r>
      <w:r>
        <w:t>відхиляє</w:t>
      </w:r>
      <w:r>
        <w:rPr>
          <w:lang w:val="uk-UA"/>
        </w:rPr>
        <w:t xml:space="preserve"> </w:t>
      </w:r>
      <w:r>
        <w:t>прийняття</w:t>
      </w:r>
      <w:r>
        <w:rPr>
          <w:lang w:val="uk-UA"/>
        </w:rPr>
        <w:t xml:space="preserve"> </w:t>
      </w:r>
      <w:r>
        <w:t>із</w:t>
      </w:r>
      <w:r>
        <w:rPr>
          <w:lang w:val="uk-UA"/>
        </w:rPr>
        <w:t xml:space="preserve"> </w:t>
      </w:r>
      <w:r>
        <w:t>зазначенням причини відмови в отриманні</w:t>
      </w:r>
      <w:r>
        <w:rPr>
          <w:lang w:val="uk-UA"/>
        </w:rPr>
        <w:t xml:space="preserve"> </w:t>
      </w:r>
      <w:r>
        <w:t>податкової</w:t>
      </w:r>
      <w:r>
        <w:rPr>
          <w:lang w:val="uk-UA"/>
        </w:rPr>
        <w:t xml:space="preserve"> </w:t>
      </w:r>
      <w:r>
        <w:t>накладної (розрахунку</w:t>
      </w:r>
      <w:r>
        <w:rPr>
          <w:lang w:val="uk-UA"/>
        </w:rPr>
        <w:t xml:space="preserve"> </w:t>
      </w:r>
      <w:r>
        <w:t>коригування до податкової</w:t>
      </w:r>
      <w:r>
        <w:rPr>
          <w:lang w:val="uk-UA"/>
        </w:rPr>
        <w:t xml:space="preserve"> </w:t>
      </w:r>
      <w:r>
        <w:t>накладної).</w:t>
      </w:r>
    </w:p>
    <w:p w:rsidR="004D1C1F" w:rsidRDefault="000F13CC">
      <w:pPr>
        <w:ind w:firstLine="283"/>
        <w:jc w:val="both"/>
      </w:pPr>
      <w:r>
        <w:t>в. У разі</w:t>
      </w:r>
      <w:r>
        <w:rPr>
          <w:lang w:val="uk-UA"/>
        </w:rPr>
        <w:t xml:space="preserve"> </w:t>
      </w:r>
      <w:r>
        <w:t>відмови в прийнятті</w:t>
      </w:r>
      <w:r>
        <w:rPr>
          <w:lang w:val="uk-UA"/>
        </w:rPr>
        <w:t xml:space="preserve"> </w:t>
      </w:r>
      <w:r>
        <w:t>податкових</w:t>
      </w:r>
      <w:r>
        <w:rPr>
          <w:lang w:val="uk-UA"/>
        </w:rPr>
        <w:t xml:space="preserve"> </w:t>
      </w:r>
      <w:r>
        <w:t>накладних (розрахунку</w:t>
      </w:r>
      <w:r>
        <w:rPr>
          <w:lang w:val="uk-UA"/>
        </w:rPr>
        <w:t xml:space="preserve"> </w:t>
      </w:r>
      <w:r>
        <w:t>коригування до податкових</w:t>
      </w:r>
      <w:r>
        <w:rPr>
          <w:lang w:val="uk-UA"/>
        </w:rPr>
        <w:t xml:space="preserve"> </w:t>
      </w:r>
      <w:r>
        <w:t xml:space="preserve">накладних) ЗАМОВНИКОМ, </w:t>
      </w:r>
      <w:proofErr w:type="gramStart"/>
      <w:r>
        <w:t>П</w:t>
      </w:r>
      <w:proofErr w:type="gramEnd"/>
      <w:r>
        <w:t>ІДРЯДНИК зобов'язаний не пізніше</w:t>
      </w:r>
      <w:r>
        <w:rPr>
          <w:lang w:val="uk-UA"/>
        </w:rPr>
        <w:t xml:space="preserve"> </w:t>
      </w:r>
      <w:r>
        <w:t>наступного</w:t>
      </w:r>
      <w:r>
        <w:rPr>
          <w:lang w:val="uk-UA"/>
        </w:rPr>
        <w:t xml:space="preserve"> </w:t>
      </w:r>
      <w:r>
        <w:t>робочого дня виправити</w:t>
      </w:r>
      <w:r>
        <w:rPr>
          <w:lang w:val="uk-UA"/>
        </w:rPr>
        <w:t xml:space="preserve"> </w:t>
      </w:r>
      <w:r>
        <w:t>недоліки, зазначені</w:t>
      </w:r>
      <w:r>
        <w:rPr>
          <w:lang w:val="uk-UA"/>
        </w:rPr>
        <w:t xml:space="preserve"> </w:t>
      </w:r>
      <w:r>
        <w:t>раніше ЗАМОВНИКОМ і надати ЗАМОВНИКУ виправлені</w:t>
      </w:r>
      <w:r>
        <w:rPr>
          <w:lang w:val="uk-UA"/>
        </w:rPr>
        <w:t xml:space="preserve"> </w:t>
      </w:r>
      <w:r>
        <w:t>податкові</w:t>
      </w:r>
      <w:r>
        <w:rPr>
          <w:lang w:val="uk-UA"/>
        </w:rPr>
        <w:t xml:space="preserve"> </w:t>
      </w:r>
      <w:r>
        <w:t>накладні (розрахунок</w:t>
      </w:r>
      <w:r>
        <w:rPr>
          <w:lang w:val="uk-UA"/>
        </w:rPr>
        <w:t xml:space="preserve"> </w:t>
      </w:r>
      <w:r>
        <w:t>коригування до податкових</w:t>
      </w:r>
      <w:r>
        <w:rPr>
          <w:lang w:val="uk-UA"/>
        </w:rPr>
        <w:t xml:space="preserve"> </w:t>
      </w:r>
      <w:r>
        <w:t>накладних), складені в електронній</w:t>
      </w:r>
      <w:r>
        <w:rPr>
          <w:lang w:val="uk-UA"/>
        </w:rPr>
        <w:t xml:space="preserve"> </w:t>
      </w:r>
      <w:r>
        <w:t>формі.</w:t>
      </w:r>
    </w:p>
    <w:p w:rsidR="004D1C1F" w:rsidRDefault="000F13CC">
      <w:pPr>
        <w:ind w:firstLine="283"/>
        <w:jc w:val="both"/>
      </w:pPr>
      <w:r>
        <w:t xml:space="preserve">г. </w:t>
      </w:r>
      <w:proofErr w:type="gramStart"/>
      <w:r>
        <w:t>П</w:t>
      </w:r>
      <w:proofErr w:type="gramEnd"/>
      <w:r>
        <w:t>ІДРЯДНИК після</w:t>
      </w:r>
      <w:r>
        <w:rPr>
          <w:lang w:val="uk-UA"/>
        </w:rPr>
        <w:t xml:space="preserve"> </w:t>
      </w:r>
      <w:r>
        <w:t>підтвердження ЗАМОВНИКОМ електронної</w:t>
      </w:r>
      <w:r>
        <w:rPr>
          <w:lang w:val="uk-UA"/>
        </w:rPr>
        <w:t xml:space="preserve"> </w:t>
      </w:r>
      <w:r>
        <w:t>податкової</w:t>
      </w:r>
      <w:r>
        <w:rPr>
          <w:lang w:val="uk-UA"/>
        </w:rPr>
        <w:t xml:space="preserve"> </w:t>
      </w:r>
      <w:r>
        <w:t>накладної (розрахунку</w:t>
      </w:r>
      <w:r>
        <w:rPr>
          <w:lang w:val="uk-UA"/>
        </w:rPr>
        <w:t xml:space="preserve"> </w:t>
      </w:r>
      <w:r>
        <w:t>коригування до податкової</w:t>
      </w:r>
      <w:r>
        <w:rPr>
          <w:lang w:val="uk-UA"/>
        </w:rPr>
        <w:t xml:space="preserve"> </w:t>
      </w:r>
      <w:r>
        <w:t xml:space="preserve">накладної) </w:t>
      </w:r>
      <w:r>
        <w:rPr>
          <w:lang w:val="uk-UA"/>
        </w:rPr>
        <w:t xml:space="preserve">в установленому законодавством порядку </w:t>
      </w:r>
      <w:r>
        <w:t>зобов'язаний</w:t>
      </w:r>
      <w:r>
        <w:rPr>
          <w:lang w:val="uk-UA"/>
        </w:rPr>
        <w:t xml:space="preserve"> </w:t>
      </w:r>
      <w:r>
        <w:t>зареєструвати</w:t>
      </w:r>
      <w:r>
        <w:rPr>
          <w:lang w:val="uk-UA"/>
        </w:rPr>
        <w:t xml:space="preserve"> </w:t>
      </w:r>
      <w:r>
        <w:t>податкову</w:t>
      </w:r>
      <w:r>
        <w:rPr>
          <w:lang w:val="uk-UA"/>
        </w:rPr>
        <w:t xml:space="preserve"> </w:t>
      </w:r>
      <w:r>
        <w:t>накладну (розрахунок</w:t>
      </w:r>
      <w:r>
        <w:rPr>
          <w:lang w:val="uk-UA"/>
        </w:rPr>
        <w:t xml:space="preserve"> </w:t>
      </w:r>
      <w:r>
        <w:t>коригування до податкової</w:t>
      </w:r>
      <w:r>
        <w:rPr>
          <w:lang w:val="uk-UA"/>
        </w:rPr>
        <w:t xml:space="preserve"> </w:t>
      </w:r>
      <w:r>
        <w:t>накладної) в Єдиному</w:t>
      </w:r>
      <w:r>
        <w:rPr>
          <w:lang w:val="uk-UA"/>
        </w:rPr>
        <w:t xml:space="preserve"> </w:t>
      </w:r>
      <w:r>
        <w:t>реєстрі</w:t>
      </w:r>
      <w:r>
        <w:rPr>
          <w:lang w:val="uk-UA"/>
        </w:rPr>
        <w:t xml:space="preserve"> </w:t>
      </w:r>
      <w:r>
        <w:t>податкових</w:t>
      </w:r>
      <w:r>
        <w:rPr>
          <w:lang w:val="uk-UA"/>
        </w:rPr>
        <w:t xml:space="preserve"> </w:t>
      </w:r>
      <w:r>
        <w:t>накладних та відправити</w:t>
      </w:r>
      <w:r>
        <w:rPr>
          <w:lang w:val="uk-UA"/>
        </w:rPr>
        <w:t xml:space="preserve"> </w:t>
      </w:r>
      <w:r>
        <w:t>податкову</w:t>
      </w:r>
      <w:r>
        <w:rPr>
          <w:lang w:val="uk-UA"/>
        </w:rPr>
        <w:t xml:space="preserve"> </w:t>
      </w:r>
      <w:r>
        <w:t>накладну (розрахунок</w:t>
      </w:r>
      <w:r>
        <w:rPr>
          <w:lang w:val="uk-UA"/>
        </w:rPr>
        <w:t xml:space="preserve"> </w:t>
      </w:r>
      <w:r>
        <w:t>коригування до податкової</w:t>
      </w:r>
      <w:r>
        <w:rPr>
          <w:lang w:val="uk-UA"/>
        </w:rPr>
        <w:t xml:space="preserve"> </w:t>
      </w:r>
      <w:r>
        <w:t>накладної) в електронній</w:t>
      </w:r>
      <w:r>
        <w:rPr>
          <w:lang w:val="uk-UA"/>
        </w:rPr>
        <w:t xml:space="preserve"> </w:t>
      </w:r>
      <w:r>
        <w:t>формі з використанням</w:t>
      </w:r>
      <w:r>
        <w:rPr>
          <w:lang w:val="uk-UA"/>
        </w:rPr>
        <w:t xml:space="preserve"> </w:t>
      </w:r>
      <w:r>
        <w:t>електронного цифрового підпису.</w:t>
      </w:r>
    </w:p>
    <w:p w:rsidR="004D1C1F" w:rsidRDefault="000F13CC">
      <w:pPr>
        <w:ind w:firstLine="283"/>
        <w:jc w:val="both"/>
      </w:pPr>
      <w:r>
        <w:t>У разі, якщо</w:t>
      </w:r>
      <w:r>
        <w:rPr>
          <w:lang w:val="uk-UA"/>
        </w:rPr>
        <w:t xml:space="preserve"> </w:t>
      </w:r>
      <w:r>
        <w:t>внаслідок</w:t>
      </w:r>
      <w:r>
        <w:rPr>
          <w:lang w:val="uk-UA"/>
        </w:rPr>
        <w:t xml:space="preserve"> </w:t>
      </w:r>
      <w:r>
        <w:t xml:space="preserve">порушення </w:t>
      </w:r>
      <w:proofErr w:type="gramStart"/>
      <w:r>
        <w:t>П</w:t>
      </w:r>
      <w:proofErr w:type="gramEnd"/>
      <w:r>
        <w:t>ІДРЯДНИКОМ встановлених</w:t>
      </w:r>
      <w:r>
        <w:rPr>
          <w:lang w:val="uk-UA"/>
        </w:rPr>
        <w:t xml:space="preserve"> </w:t>
      </w:r>
      <w:r>
        <w:t>діючих</w:t>
      </w:r>
      <w:r>
        <w:rPr>
          <w:lang w:val="uk-UA"/>
        </w:rPr>
        <w:t xml:space="preserve"> </w:t>
      </w:r>
      <w:r>
        <w:t>законодавством</w:t>
      </w:r>
      <w:r>
        <w:rPr>
          <w:lang w:val="uk-UA"/>
        </w:rPr>
        <w:t xml:space="preserve"> </w:t>
      </w:r>
      <w:r>
        <w:t>вимог до порядку заповнення та/або</w:t>
      </w:r>
      <w:r>
        <w:rPr>
          <w:lang w:val="uk-UA"/>
        </w:rPr>
        <w:t xml:space="preserve"> </w:t>
      </w:r>
      <w:r>
        <w:t>реєстрації</w:t>
      </w:r>
      <w:r>
        <w:rPr>
          <w:lang w:val="uk-UA"/>
        </w:rPr>
        <w:t xml:space="preserve"> </w:t>
      </w:r>
      <w:r>
        <w:t>податкової</w:t>
      </w:r>
      <w:r>
        <w:rPr>
          <w:lang w:val="uk-UA"/>
        </w:rPr>
        <w:t xml:space="preserve"> </w:t>
      </w:r>
      <w:r>
        <w:t>накладної (розрахунку</w:t>
      </w:r>
      <w:r>
        <w:rPr>
          <w:lang w:val="uk-UA"/>
        </w:rPr>
        <w:t xml:space="preserve"> </w:t>
      </w:r>
      <w:r>
        <w:t>коригування до податкової</w:t>
      </w:r>
      <w:r>
        <w:rPr>
          <w:lang w:val="uk-UA"/>
        </w:rPr>
        <w:t xml:space="preserve"> </w:t>
      </w:r>
      <w:r>
        <w:t>накладної) ЗАМОВНИК втратить право на включення до податкового кредиту суми</w:t>
      </w:r>
      <w:r>
        <w:rPr>
          <w:lang w:val="uk-UA"/>
        </w:rPr>
        <w:t xml:space="preserve"> </w:t>
      </w:r>
      <w:r>
        <w:t>податку на додану</w:t>
      </w:r>
      <w:r>
        <w:rPr>
          <w:lang w:val="uk-UA"/>
        </w:rPr>
        <w:t xml:space="preserve"> </w:t>
      </w:r>
      <w:r>
        <w:t>вартість, зазначеної в податковій</w:t>
      </w:r>
      <w:r>
        <w:rPr>
          <w:lang w:val="uk-UA"/>
        </w:rPr>
        <w:t xml:space="preserve"> </w:t>
      </w:r>
      <w:r>
        <w:t>накладній (розрахунку</w:t>
      </w:r>
      <w:r>
        <w:rPr>
          <w:lang w:val="uk-UA"/>
        </w:rPr>
        <w:t xml:space="preserve"> </w:t>
      </w:r>
      <w:r>
        <w:t>коригування до податкової</w:t>
      </w:r>
      <w:r>
        <w:rPr>
          <w:lang w:val="uk-UA"/>
        </w:rPr>
        <w:t xml:space="preserve"> </w:t>
      </w:r>
      <w:r>
        <w:t>накладної), ПІДРЯДНИК зобов'язаний</w:t>
      </w:r>
      <w:r>
        <w:rPr>
          <w:lang w:val="uk-UA"/>
        </w:rPr>
        <w:t xml:space="preserve"> </w:t>
      </w:r>
      <w:r>
        <w:t>відшкодувати ЗАМОВНИКУ всі</w:t>
      </w:r>
      <w:r>
        <w:rPr>
          <w:lang w:val="uk-UA"/>
        </w:rPr>
        <w:t xml:space="preserve"> </w:t>
      </w:r>
      <w:proofErr w:type="gramStart"/>
      <w:r>
        <w:t>пов'язан</w:t>
      </w:r>
      <w:proofErr w:type="gramEnd"/>
      <w:r>
        <w:t>і з таким порушенням</w:t>
      </w:r>
      <w:r>
        <w:rPr>
          <w:lang w:val="uk-UA"/>
        </w:rPr>
        <w:t xml:space="preserve"> </w:t>
      </w:r>
      <w:r>
        <w:t>збитки</w:t>
      </w:r>
      <w:r>
        <w:rPr>
          <w:lang w:val="uk-UA"/>
        </w:rPr>
        <w:t xml:space="preserve"> </w:t>
      </w:r>
      <w:r>
        <w:t>протягом</w:t>
      </w:r>
      <w:r>
        <w:rPr>
          <w:lang w:val="uk-UA"/>
        </w:rPr>
        <w:t xml:space="preserve"> </w:t>
      </w:r>
      <w:r>
        <w:t>трьох</w:t>
      </w:r>
      <w:r>
        <w:rPr>
          <w:lang w:val="uk-UA"/>
        </w:rPr>
        <w:t xml:space="preserve"> </w:t>
      </w:r>
      <w:r>
        <w:t>робочих</w:t>
      </w:r>
      <w:r>
        <w:rPr>
          <w:lang w:val="uk-UA"/>
        </w:rPr>
        <w:t xml:space="preserve"> </w:t>
      </w:r>
      <w:r>
        <w:t>днів з моменту надіслання</w:t>
      </w:r>
      <w:r>
        <w:rPr>
          <w:lang w:val="uk-UA"/>
        </w:rPr>
        <w:t xml:space="preserve"> </w:t>
      </w:r>
      <w:r>
        <w:t>йому</w:t>
      </w:r>
      <w:r>
        <w:rPr>
          <w:lang w:val="uk-UA"/>
        </w:rPr>
        <w:t xml:space="preserve"> </w:t>
      </w:r>
      <w:r>
        <w:t>відповідного</w:t>
      </w:r>
      <w:r>
        <w:rPr>
          <w:lang w:val="uk-UA"/>
        </w:rPr>
        <w:t xml:space="preserve"> </w:t>
      </w:r>
      <w:r>
        <w:t>повідомлення ЗАМОВНИКА або в інші строки, узгоджені сторонами. При цьому, з моменту порушення</w:t>
      </w:r>
      <w:r>
        <w:rPr>
          <w:lang w:val="uk-UA"/>
        </w:rPr>
        <w:t xml:space="preserve"> </w:t>
      </w:r>
      <w:r>
        <w:t>зазначеного</w:t>
      </w:r>
      <w:r>
        <w:rPr>
          <w:lang w:val="uk-UA"/>
        </w:rPr>
        <w:t xml:space="preserve"> </w:t>
      </w:r>
      <w:r>
        <w:t>терміну до відшкодування</w:t>
      </w:r>
      <w:r>
        <w:rPr>
          <w:lang w:val="uk-UA"/>
        </w:rPr>
        <w:t xml:space="preserve"> </w:t>
      </w:r>
      <w:r>
        <w:t>збитків, ЗАМОВНИК має право здійснювати</w:t>
      </w:r>
      <w:r>
        <w:rPr>
          <w:lang w:val="uk-UA"/>
        </w:rPr>
        <w:t xml:space="preserve"> </w:t>
      </w:r>
      <w:r>
        <w:t>притримання</w:t>
      </w:r>
      <w:r>
        <w:rPr>
          <w:lang w:val="uk-UA"/>
        </w:rPr>
        <w:t xml:space="preserve"> </w:t>
      </w:r>
      <w:r>
        <w:t xml:space="preserve">коштів, призначених для виплати </w:t>
      </w:r>
      <w:proofErr w:type="gramStart"/>
      <w:r>
        <w:t>П</w:t>
      </w:r>
      <w:proofErr w:type="gramEnd"/>
      <w:r>
        <w:t>ІДРЯДНИКУ за цим Договором, в розмірі, вказаному в повідомленні, до погашення ПІДРЯДНИКОМ збитків, зазначених у повідомленні.</w:t>
      </w:r>
    </w:p>
    <w:p w:rsidR="004D1C1F" w:rsidRDefault="000F13CC">
      <w:pPr>
        <w:ind w:firstLine="283"/>
        <w:jc w:val="both"/>
      </w:pPr>
      <w:r>
        <w:t>Закінчення</w:t>
      </w:r>
      <w:r>
        <w:rPr>
          <w:lang w:val="uk-UA"/>
        </w:rPr>
        <w:t xml:space="preserve"> </w:t>
      </w:r>
      <w:r>
        <w:t>терміну</w:t>
      </w:r>
      <w:r>
        <w:rPr>
          <w:lang w:val="uk-UA"/>
        </w:rPr>
        <w:t xml:space="preserve"> </w:t>
      </w:r>
      <w:r>
        <w:t xml:space="preserve">дії Договору не звільняє </w:t>
      </w:r>
      <w:proofErr w:type="gramStart"/>
      <w:r>
        <w:t>П</w:t>
      </w:r>
      <w:proofErr w:type="gramEnd"/>
      <w:r>
        <w:t>ІДРЯДНИКА від</w:t>
      </w:r>
      <w:r>
        <w:rPr>
          <w:lang w:val="uk-UA"/>
        </w:rPr>
        <w:t xml:space="preserve"> </w:t>
      </w:r>
      <w:r>
        <w:t>обов'язку</w:t>
      </w:r>
      <w:r>
        <w:rPr>
          <w:lang w:val="uk-UA"/>
        </w:rPr>
        <w:t xml:space="preserve"> </w:t>
      </w:r>
      <w:r>
        <w:t>відшкодування в повному</w:t>
      </w:r>
      <w:r>
        <w:rPr>
          <w:lang w:val="uk-UA"/>
        </w:rPr>
        <w:t xml:space="preserve"> </w:t>
      </w:r>
      <w:r>
        <w:t>обсязі</w:t>
      </w:r>
      <w:r>
        <w:rPr>
          <w:lang w:val="uk-UA"/>
        </w:rPr>
        <w:t xml:space="preserve"> </w:t>
      </w:r>
      <w:r>
        <w:t>збитків, в порядку, передбаченому</w:t>
      </w:r>
      <w:r>
        <w:rPr>
          <w:lang w:val="uk-UA"/>
        </w:rPr>
        <w:t xml:space="preserve"> </w:t>
      </w:r>
      <w:r>
        <w:t>цим пунктом Договору.</w:t>
      </w:r>
    </w:p>
    <w:p w:rsidR="004D1C1F" w:rsidRDefault="000F13CC">
      <w:pPr>
        <w:ind w:firstLine="283"/>
        <w:jc w:val="both"/>
      </w:pPr>
      <w:r>
        <w:rPr>
          <w:bCs/>
        </w:rPr>
        <w:t xml:space="preserve">5.4. </w:t>
      </w:r>
      <w:proofErr w:type="gramStart"/>
      <w:r>
        <w:rPr>
          <w:bCs/>
        </w:rPr>
        <w:t>П</w:t>
      </w:r>
      <w:proofErr w:type="gramEnd"/>
      <w:r>
        <w:rPr>
          <w:bCs/>
        </w:rPr>
        <w:t>ІДРЯДНИК має право:</w:t>
      </w:r>
    </w:p>
    <w:p w:rsidR="004D1C1F" w:rsidRDefault="000F13CC">
      <w:pPr>
        <w:ind w:firstLine="283"/>
        <w:jc w:val="both"/>
        <w:rPr>
          <w:bCs/>
        </w:rPr>
      </w:pPr>
      <w:r>
        <w:rPr>
          <w:bCs/>
        </w:rPr>
        <w:t>5.4.1. Своєчасно та в повному</w:t>
      </w:r>
      <w:r>
        <w:rPr>
          <w:bCs/>
          <w:lang w:val="uk-UA"/>
        </w:rPr>
        <w:t xml:space="preserve"> </w:t>
      </w:r>
      <w:r>
        <w:rPr>
          <w:bCs/>
        </w:rPr>
        <w:t>обсязі</w:t>
      </w:r>
      <w:r>
        <w:rPr>
          <w:bCs/>
          <w:lang w:val="uk-UA"/>
        </w:rPr>
        <w:t xml:space="preserve"> </w:t>
      </w:r>
      <w:r>
        <w:rPr>
          <w:bCs/>
        </w:rPr>
        <w:t>отримувати оплату за виконані</w:t>
      </w:r>
      <w:r>
        <w:rPr>
          <w:bCs/>
          <w:lang w:val="uk-UA"/>
        </w:rPr>
        <w:t xml:space="preserve"> </w:t>
      </w:r>
      <w:r>
        <w:rPr>
          <w:bCs/>
        </w:rPr>
        <w:t>Роботи</w:t>
      </w:r>
      <w:r>
        <w:rPr>
          <w:bCs/>
          <w:lang w:val="uk-UA"/>
        </w:rPr>
        <w:t xml:space="preserve"> </w:t>
      </w:r>
      <w:proofErr w:type="gramStart"/>
      <w:r>
        <w:rPr>
          <w:bCs/>
        </w:rPr>
        <w:t>в</w:t>
      </w:r>
      <w:proofErr w:type="gramEnd"/>
      <w:r>
        <w:rPr>
          <w:bCs/>
        </w:rPr>
        <w:t xml:space="preserve"> порядку, передбаченому</w:t>
      </w:r>
      <w:r>
        <w:rPr>
          <w:bCs/>
          <w:lang w:val="uk-UA"/>
        </w:rPr>
        <w:t xml:space="preserve"> </w:t>
      </w:r>
      <w:r>
        <w:t>Договором</w:t>
      </w:r>
      <w:r>
        <w:rPr>
          <w:bCs/>
        </w:rPr>
        <w:t>.</w:t>
      </w:r>
    </w:p>
    <w:p w:rsidR="004D1C1F" w:rsidRDefault="000F13CC">
      <w:pPr>
        <w:ind w:firstLine="283"/>
        <w:jc w:val="both"/>
        <w:rPr>
          <w:bCs/>
        </w:rPr>
      </w:pPr>
      <w:r>
        <w:rPr>
          <w:bCs/>
        </w:rPr>
        <w:t>5.4.2. На дострокове</w:t>
      </w:r>
      <w:r>
        <w:rPr>
          <w:bCs/>
          <w:lang w:val="uk-UA"/>
        </w:rPr>
        <w:t xml:space="preserve"> </w:t>
      </w:r>
      <w:r>
        <w:rPr>
          <w:bCs/>
        </w:rPr>
        <w:t>виконання</w:t>
      </w:r>
      <w:r>
        <w:rPr>
          <w:bCs/>
          <w:lang w:val="uk-UA"/>
        </w:rPr>
        <w:t xml:space="preserve"> </w:t>
      </w:r>
      <w:r>
        <w:rPr>
          <w:bCs/>
        </w:rPr>
        <w:t>Робіт за письмовим</w:t>
      </w:r>
      <w:r>
        <w:rPr>
          <w:bCs/>
          <w:lang w:val="uk-UA"/>
        </w:rPr>
        <w:t xml:space="preserve"> </w:t>
      </w:r>
      <w:r>
        <w:rPr>
          <w:bCs/>
        </w:rPr>
        <w:t>погодженням ЗАМОВНИКА.</w:t>
      </w:r>
    </w:p>
    <w:p w:rsidR="004D1C1F" w:rsidRDefault="004D1C1F">
      <w:pPr>
        <w:ind w:firstLine="283"/>
        <w:jc w:val="both"/>
        <w:rPr>
          <w:bCs/>
        </w:rPr>
      </w:pPr>
    </w:p>
    <w:p w:rsidR="004D1C1F" w:rsidRDefault="000F13CC">
      <w:pPr>
        <w:jc w:val="center"/>
        <w:rPr>
          <w:lang w:val="uk-UA"/>
        </w:rPr>
      </w:pPr>
      <w:r>
        <w:t>6. ВИКОНАННЯ РОБІТ</w:t>
      </w:r>
    </w:p>
    <w:p w:rsidR="004D1C1F" w:rsidRDefault="004D1C1F">
      <w:pPr>
        <w:jc w:val="center"/>
        <w:rPr>
          <w:bCs/>
          <w:lang w:val="uk-UA"/>
        </w:rPr>
      </w:pPr>
    </w:p>
    <w:p w:rsidR="004D1C1F" w:rsidRDefault="000F13CC">
      <w:pPr>
        <w:ind w:firstLine="283"/>
        <w:jc w:val="both"/>
        <w:rPr>
          <w:bCs/>
        </w:rPr>
      </w:pPr>
      <w:r>
        <w:rPr>
          <w:bCs/>
        </w:rPr>
        <w:t>6.1.</w:t>
      </w:r>
      <w:r>
        <w:t xml:space="preserve">Забезпечення виконання Робіт обладнанням, матеріальними засобами, матеріалами, інструментами, транспортом та іншими засобами, необхідними для виконання Робіт, покладається на </w:t>
      </w:r>
      <w:proofErr w:type="gramStart"/>
      <w:r>
        <w:t>П</w:t>
      </w:r>
      <w:proofErr w:type="gramEnd"/>
      <w:r>
        <w:t>ІДРЯДНИКА, якщоінше не погоджено Сторонами.</w:t>
      </w:r>
    </w:p>
    <w:p w:rsidR="004D1C1F" w:rsidRDefault="000F13CC">
      <w:pPr>
        <w:ind w:firstLine="283"/>
        <w:jc w:val="both"/>
        <w:rPr>
          <w:bCs/>
        </w:rPr>
      </w:pPr>
      <w:r>
        <w:rPr>
          <w:bCs/>
        </w:rPr>
        <w:lastRenderedPageBreak/>
        <w:t>6.2.</w:t>
      </w:r>
      <w:proofErr w:type="gramStart"/>
      <w:r>
        <w:t>П</w:t>
      </w:r>
      <w:proofErr w:type="gramEnd"/>
      <w:r>
        <w:t>ІДРЯДНИК</w:t>
      </w:r>
      <w:r>
        <w:rPr>
          <w:lang w:val="uk-UA"/>
        </w:rPr>
        <w:t xml:space="preserve"> </w:t>
      </w:r>
      <w:r>
        <w:t>виконує</w:t>
      </w:r>
      <w:r>
        <w:rPr>
          <w:lang w:val="uk-UA"/>
        </w:rPr>
        <w:t xml:space="preserve"> </w:t>
      </w:r>
      <w:r>
        <w:t>Роботи</w:t>
      </w:r>
      <w:r>
        <w:rPr>
          <w:lang w:val="uk-UA"/>
        </w:rPr>
        <w:t xml:space="preserve"> </w:t>
      </w:r>
      <w:r>
        <w:t>відповідно до затвердженої</w:t>
      </w:r>
      <w:r>
        <w:rPr>
          <w:lang w:val="uk-UA"/>
        </w:rPr>
        <w:t xml:space="preserve"> </w:t>
      </w:r>
      <w:r>
        <w:t>проектної</w:t>
      </w:r>
      <w:r>
        <w:rPr>
          <w:lang w:val="uk-UA"/>
        </w:rPr>
        <w:t xml:space="preserve"> </w:t>
      </w:r>
      <w:r>
        <w:t>документації, національних</w:t>
      </w:r>
      <w:r>
        <w:rPr>
          <w:lang w:val="uk-UA"/>
        </w:rPr>
        <w:t xml:space="preserve"> </w:t>
      </w:r>
      <w:r>
        <w:t>стандартів</w:t>
      </w:r>
      <w:r>
        <w:rPr>
          <w:lang w:val="uk-UA"/>
        </w:rPr>
        <w:t xml:space="preserve"> </w:t>
      </w:r>
      <w:r>
        <w:t>України, державних</w:t>
      </w:r>
      <w:r>
        <w:rPr>
          <w:lang w:val="uk-UA"/>
        </w:rPr>
        <w:t xml:space="preserve"> </w:t>
      </w:r>
      <w:r>
        <w:t>будівельних норм і правил, Календарного графіку</w:t>
      </w:r>
      <w:r>
        <w:rPr>
          <w:lang w:val="uk-UA"/>
        </w:rPr>
        <w:t xml:space="preserve"> </w:t>
      </w:r>
      <w:r>
        <w:t>виконання</w:t>
      </w:r>
      <w:r>
        <w:rPr>
          <w:lang w:val="uk-UA"/>
        </w:rPr>
        <w:t xml:space="preserve"> </w:t>
      </w:r>
      <w:r>
        <w:t>робіт, вимог</w:t>
      </w:r>
      <w:r>
        <w:rPr>
          <w:lang w:val="uk-UA"/>
        </w:rPr>
        <w:t xml:space="preserve"> </w:t>
      </w:r>
      <w:r>
        <w:t>техніки</w:t>
      </w:r>
      <w:r>
        <w:rPr>
          <w:lang w:val="uk-UA"/>
        </w:rPr>
        <w:t xml:space="preserve"> </w:t>
      </w:r>
      <w:r>
        <w:t>безпеки та охорони</w:t>
      </w:r>
      <w:r>
        <w:rPr>
          <w:lang w:val="uk-UA"/>
        </w:rPr>
        <w:t xml:space="preserve"> </w:t>
      </w:r>
      <w:r>
        <w:t>праці, письмових</w:t>
      </w:r>
      <w:r>
        <w:rPr>
          <w:lang w:val="uk-UA"/>
        </w:rPr>
        <w:t xml:space="preserve"> </w:t>
      </w:r>
      <w:r>
        <w:t>вказівок ЗАМОВНИКА та інших</w:t>
      </w:r>
      <w:r>
        <w:rPr>
          <w:lang w:val="uk-UA"/>
        </w:rPr>
        <w:t xml:space="preserve"> </w:t>
      </w:r>
      <w:r>
        <w:t>вимог</w:t>
      </w:r>
      <w:r>
        <w:rPr>
          <w:lang w:val="uk-UA"/>
        </w:rPr>
        <w:t xml:space="preserve"> </w:t>
      </w:r>
      <w:r>
        <w:t>передбачених</w:t>
      </w:r>
      <w:r>
        <w:rPr>
          <w:lang w:val="uk-UA"/>
        </w:rPr>
        <w:t xml:space="preserve"> </w:t>
      </w:r>
      <w:r>
        <w:t>містобудівним</w:t>
      </w:r>
      <w:r>
        <w:rPr>
          <w:lang w:val="uk-UA"/>
        </w:rPr>
        <w:t xml:space="preserve"> </w:t>
      </w:r>
      <w:r>
        <w:t xml:space="preserve">законодавством. </w:t>
      </w:r>
    </w:p>
    <w:p w:rsidR="004D1C1F" w:rsidRDefault="000F13CC">
      <w:pPr>
        <w:ind w:firstLine="283"/>
        <w:jc w:val="both"/>
      </w:pPr>
      <w:r>
        <w:rPr>
          <w:bCs/>
        </w:rPr>
        <w:t>6.3.</w:t>
      </w:r>
      <w:r>
        <w:t>Безпосередньо перед початком виконання</w:t>
      </w:r>
      <w:r>
        <w:rPr>
          <w:lang w:val="uk-UA"/>
        </w:rPr>
        <w:t xml:space="preserve"> </w:t>
      </w:r>
      <w:r>
        <w:t xml:space="preserve">Робіт, ЗАМОВНИК передає </w:t>
      </w:r>
      <w:proofErr w:type="gramStart"/>
      <w:r>
        <w:t>П</w:t>
      </w:r>
      <w:proofErr w:type="gramEnd"/>
      <w:r>
        <w:t>ІДРЯДНИКУ місце для виконання</w:t>
      </w:r>
      <w:r>
        <w:rPr>
          <w:lang w:val="uk-UA"/>
        </w:rPr>
        <w:t xml:space="preserve"> </w:t>
      </w:r>
      <w:r>
        <w:t xml:space="preserve">Робіт. </w:t>
      </w:r>
    </w:p>
    <w:p w:rsidR="004D1C1F" w:rsidRDefault="000F13CC">
      <w:pPr>
        <w:ind w:firstLine="283"/>
        <w:jc w:val="both"/>
      </w:pPr>
      <w:r>
        <w:rPr>
          <w:bCs/>
        </w:rPr>
        <w:t>6.4.</w:t>
      </w:r>
      <w:r>
        <w:t xml:space="preserve"> ЗАМОВНИК здійснює контроль і </w:t>
      </w:r>
      <w:proofErr w:type="gramStart"/>
      <w:r>
        <w:t>техн</w:t>
      </w:r>
      <w:proofErr w:type="gramEnd"/>
      <w:r>
        <w:t xml:space="preserve">ічний нагляд за відповідністю виконаних Робіт затвердженої проектної документації, національним стандартам України, будівельним нормам і правилам. </w:t>
      </w:r>
    </w:p>
    <w:p w:rsidR="004D1C1F" w:rsidRDefault="000F13CC">
      <w:pPr>
        <w:ind w:firstLine="283"/>
        <w:jc w:val="both"/>
        <w:rPr>
          <w:bCs/>
        </w:rPr>
      </w:pPr>
      <w:r>
        <w:t>У разі</w:t>
      </w:r>
      <w:r>
        <w:rPr>
          <w:lang w:val="uk-UA"/>
        </w:rPr>
        <w:t xml:space="preserve"> </w:t>
      </w:r>
      <w:r>
        <w:t>наявності</w:t>
      </w:r>
      <w:r>
        <w:rPr>
          <w:lang w:val="uk-UA"/>
        </w:rPr>
        <w:t xml:space="preserve"> </w:t>
      </w:r>
      <w:r>
        <w:t xml:space="preserve">відхилень, ЗАМОВНИК видає </w:t>
      </w:r>
      <w:proofErr w:type="gramStart"/>
      <w:r>
        <w:t>П</w:t>
      </w:r>
      <w:proofErr w:type="gramEnd"/>
      <w:r>
        <w:t>ІДРЯДНИКУ вимоги про їх</w:t>
      </w:r>
      <w:r>
        <w:rPr>
          <w:lang w:val="uk-UA"/>
        </w:rPr>
        <w:t xml:space="preserve"> </w:t>
      </w:r>
      <w:r>
        <w:t>усунення. У разі</w:t>
      </w:r>
      <w:r>
        <w:rPr>
          <w:lang w:val="uk-UA"/>
        </w:rPr>
        <w:t xml:space="preserve"> </w:t>
      </w:r>
      <w:r>
        <w:t>порушень ЗАМОВНИК може</w:t>
      </w:r>
      <w:r>
        <w:rPr>
          <w:lang w:val="uk-UA"/>
        </w:rPr>
        <w:t xml:space="preserve"> </w:t>
      </w:r>
      <w:r>
        <w:t>приймати</w:t>
      </w:r>
      <w:r>
        <w:rPr>
          <w:lang w:val="uk-UA"/>
        </w:rPr>
        <w:t xml:space="preserve"> </w:t>
      </w:r>
      <w:proofErr w:type="gramStart"/>
      <w:r>
        <w:t>р</w:t>
      </w:r>
      <w:proofErr w:type="gramEnd"/>
      <w:r>
        <w:t>ішення про призупинення</w:t>
      </w:r>
      <w:r>
        <w:rPr>
          <w:lang w:val="uk-UA"/>
        </w:rPr>
        <w:t xml:space="preserve"> </w:t>
      </w:r>
      <w:r>
        <w:t>Робіт та відмовляє у підписанні акта здачі-приймання</w:t>
      </w:r>
      <w:r>
        <w:rPr>
          <w:lang w:val="uk-UA"/>
        </w:rPr>
        <w:t xml:space="preserve"> </w:t>
      </w:r>
      <w:r>
        <w:t>виконаних</w:t>
      </w:r>
      <w:r>
        <w:rPr>
          <w:lang w:val="uk-UA"/>
        </w:rPr>
        <w:t xml:space="preserve"> </w:t>
      </w:r>
      <w:r>
        <w:t>робіт. У цьому</w:t>
      </w:r>
      <w:r>
        <w:rPr>
          <w:lang w:val="uk-UA"/>
        </w:rPr>
        <w:t xml:space="preserve"> </w:t>
      </w:r>
      <w:r>
        <w:t>випадку ПІДРЯДНИК зобов'язаний</w:t>
      </w:r>
      <w:r>
        <w:rPr>
          <w:lang w:val="uk-UA"/>
        </w:rPr>
        <w:t xml:space="preserve"> </w:t>
      </w:r>
      <w:r>
        <w:t>усунути</w:t>
      </w:r>
      <w:r>
        <w:rPr>
          <w:lang w:val="uk-UA"/>
        </w:rPr>
        <w:t xml:space="preserve"> </w:t>
      </w:r>
      <w:r>
        <w:t>відхилення</w:t>
      </w:r>
      <w:r>
        <w:rPr>
          <w:lang w:val="uk-UA"/>
        </w:rPr>
        <w:t xml:space="preserve"> </w:t>
      </w:r>
      <w:r>
        <w:t>або</w:t>
      </w:r>
      <w:r>
        <w:rPr>
          <w:lang w:val="uk-UA"/>
        </w:rPr>
        <w:t xml:space="preserve"> </w:t>
      </w:r>
      <w:r>
        <w:t>відшкодувати ЗАМОВНИКУ збитки у повному</w:t>
      </w:r>
      <w:r>
        <w:rPr>
          <w:lang w:val="uk-UA"/>
        </w:rPr>
        <w:t xml:space="preserve"> </w:t>
      </w:r>
      <w:r>
        <w:t>обсягу, понад</w:t>
      </w:r>
      <w:r>
        <w:rPr>
          <w:lang w:val="uk-UA"/>
        </w:rPr>
        <w:t xml:space="preserve"> </w:t>
      </w:r>
      <w:r>
        <w:t>суми</w:t>
      </w:r>
      <w:r>
        <w:rPr>
          <w:lang w:val="uk-UA"/>
        </w:rPr>
        <w:t xml:space="preserve"> </w:t>
      </w:r>
      <w:r>
        <w:t>штрафних</w:t>
      </w:r>
      <w:r>
        <w:rPr>
          <w:lang w:val="uk-UA"/>
        </w:rPr>
        <w:t xml:space="preserve"> </w:t>
      </w:r>
      <w:r>
        <w:t>санкцій.</w:t>
      </w:r>
    </w:p>
    <w:p w:rsidR="004D1C1F" w:rsidRDefault="000F13CC">
      <w:pPr>
        <w:ind w:firstLine="283"/>
        <w:jc w:val="both"/>
        <w:rPr>
          <w:bCs/>
        </w:rPr>
      </w:pPr>
      <w:r>
        <w:rPr>
          <w:bCs/>
        </w:rPr>
        <w:t>6.5.</w:t>
      </w:r>
      <w:r>
        <w:t xml:space="preserve"> ПІДРЯДНИК протягом 3-х днів </w:t>
      </w:r>
      <w:proofErr w:type="gramStart"/>
      <w:r>
        <w:t>в</w:t>
      </w:r>
      <w:proofErr w:type="gramEnd"/>
      <w:r>
        <w:t xml:space="preserve"> письмовій</w:t>
      </w:r>
      <w:r>
        <w:rPr>
          <w:lang w:val="uk-UA"/>
        </w:rPr>
        <w:t xml:space="preserve"> </w:t>
      </w:r>
      <w:r>
        <w:t>формі</w:t>
      </w:r>
      <w:r>
        <w:rPr>
          <w:lang w:val="uk-UA"/>
        </w:rPr>
        <w:t xml:space="preserve"> </w:t>
      </w:r>
      <w:r>
        <w:t>інформує ЗАМОВНИКА про можливість</w:t>
      </w:r>
      <w:r>
        <w:rPr>
          <w:lang w:val="uk-UA"/>
        </w:rPr>
        <w:t xml:space="preserve"> </w:t>
      </w:r>
      <w:r>
        <w:t>припинення</w:t>
      </w:r>
      <w:r>
        <w:rPr>
          <w:lang w:val="uk-UA"/>
        </w:rPr>
        <w:t xml:space="preserve"> </w:t>
      </w:r>
      <w:r>
        <w:t>або</w:t>
      </w:r>
      <w:r>
        <w:rPr>
          <w:lang w:val="uk-UA"/>
        </w:rPr>
        <w:t xml:space="preserve"> </w:t>
      </w:r>
      <w:r>
        <w:t>сповільнення</w:t>
      </w:r>
      <w:r>
        <w:rPr>
          <w:lang w:val="uk-UA"/>
        </w:rPr>
        <w:t xml:space="preserve"> </w:t>
      </w:r>
      <w:r>
        <w:t>виконання</w:t>
      </w:r>
      <w:r>
        <w:rPr>
          <w:lang w:val="uk-UA"/>
        </w:rPr>
        <w:t xml:space="preserve"> </w:t>
      </w:r>
      <w:r>
        <w:t>Робіт через незалежні</w:t>
      </w:r>
      <w:r>
        <w:rPr>
          <w:lang w:val="uk-UA"/>
        </w:rPr>
        <w:t xml:space="preserve"> </w:t>
      </w:r>
      <w:r>
        <w:t>від</w:t>
      </w:r>
      <w:r>
        <w:rPr>
          <w:lang w:val="uk-UA"/>
        </w:rPr>
        <w:t xml:space="preserve"> </w:t>
      </w:r>
      <w:r>
        <w:t>нього</w:t>
      </w:r>
      <w:r>
        <w:rPr>
          <w:lang w:val="uk-UA"/>
        </w:rPr>
        <w:t xml:space="preserve"> </w:t>
      </w:r>
      <w:r>
        <w:t>обставини.</w:t>
      </w:r>
    </w:p>
    <w:p w:rsidR="004D1C1F" w:rsidRDefault="004D1C1F">
      <w:pPr>
        <w:ind w:firstLine="283"/>
        <w:jc w:val="both"/>
      </w:pPr>
    </w:p>
    <w:p w:rsidR="004D1C1F" w:rsidRDefault="000F13CC">
      <w:pPr>
        <w:jc w:val="center"/>
        <w:rPr>
          <w:lang w:val="uk-UA"/>
        </w:rPr>
      </w:pPr>
      <w:r>
        <w:t>7. ЯКІСТЬ РОБІТ</w:t>
      </w:r>
    </w:p>
    <w:p w:rsidR="004D1C1F" w:rsidRDefault="004D1C1F">
      <w:pPr>
        <w:jc w:val="center"/>
        <w:rPr>
          <w:bCs/>
          <w:lang w:val="uk-UA"/>
        </w:rPr>
      </w:pPr>
    </w:p>
    <w:p w:rsidR="004D1C1F" w:rsidRDefault="000F13CC">
      <w:pPr>
        <w:ind w:firstLine="283"/>
        <w:jc w:val="both"/>
        <w:rPr>
          <w:bCs/>
        </w:rPr>
      </w:pPr>
      <w:r>
        <w:rPr>
          <w:bCs/>
        </w:rPr>
        <w:t>7.1.</w:t>
      </w:r>
      <w:proofErr w:type="gramStart"/>
      <w:r>
        <w:t>П</w:t>
      </w:r>
      <w:proofErr w:type="gramEnd"/>
      <w:r>
        <w:t>ІДРЯДНИК повинен виконати</w:t>
      </w:r>
      <w:r>
        <w:rPr>
          <w:lang w:val="uk-UA"/>
        </w:rPr>
        <w:t xml:space="preserve"> </w:t>
      </w:r>
      <w:r>
        <w:t>передбачені Договором Роботи, якість</w:t>
      </w:r>
      <w:r>
        <w:rPr>
          <w:lang w:val="uk-UA"/>
        </w:rPr>
        <w:t xml:space="preserve"> </w:t>
      </w:r>
      <w:r>
        <w:t>яких повинна відповідати</w:t>
      </w:r>
      <w:r>
        <w:rPr>
          <w:lang w:val="uk-UA"/>
        </w:rPr>
        <w:t xml:space="preserve"> </w:t>
      </w:r>
      <w:r>
        <w:t>вимогам</w:t>
      </w:r>
      <w:r>
        <w:rPr>
          <w:lang w:val="uk-UA"/>
        </w:rPr>
        <w:t xml:space="preserve"> </w:t>
      </w:r>
      <w:r>
        <w:t>національних</w:t>
      </w:r>
      <w:r>
        <w:rPr>
          <w:lang w:val="uk-UA"/>
        </w:rPr>
        <w:t xml:space="preserve"> </w:t>
      </w:r>
      <w:r>
        <w:t>стандартів, будівельних норм і правил.</w:t>
      </w:r>
    </w:p>
    <w:p w:rsidR="004D1C1F" w:rsidRDefault="000F13CC">
      <w:pPr>
        <w:ind w:firstLine="283"/>
        <w:jc w:val="both"/>
      </w:pPr>
      <w:r>
        <w:rPr>
          <w:bCs/>
        </w:rPr>
        <w:t>7.2.</w:t>
      </w:r>
      <w:r>
        <w:t>Якість</w:t>
      </w:r>
      <w:r>
        <w:rPr>
          <w:lang w:val="uk-UA"/>
        </w:rPr>
        <w:t xml:space="preserve"> </w:t>
      </w:r>
      <w:r>
        <w:t>виконаних за Договором Робіт повинна відповідати</w:t>
      </w:r>
      <w:r>
        <w:rPr>
          <w:lang w:val="uk-UA"/>
        </w:rPr>
        <w:t xml:space="preserve"> </w:t>
      </w:r>
      <w:r>
        <w:t>вимогам</w:t>
      </w:r>
      <w:r>
        <w:rPr>
          <w:lang w:val="uk-UA"/>
        </w:rPr>
        <w:t xml:space="preserve"> </w:t>
      </w:r>
      <w:r>
        <w:t>затвердженої</w:t>
      </w:r>
      <w:r>
        <w:rPr>
          <w:lang w:val="uk-UA"/>
        </w:rPr>
        <w:t xml:space="preserve"> </w:t>
      </w:r>
      <w:r>
        <w:t>проектної</w:t>
      </w:r>
      <w:r>
        <w:rPr>
          <w:lang w:val="uk-UA"/>
        </w:rPr>
        <w:t xml:space="preserve"> </w:t>
      </w:r>
      <w:r>
        <w:t xml:space="preserve">документації, переданого </w:t>
      </w:r>
      <w:proofErr w:type="gramStart"/>
      <w:r>
        <w:t>П</w:t>
      </w:r>
      <w:proofErr w:type="gramEnd"/>
      <w:r>
        <w:t>ІДРЯДНИКУ, відповідних ДБН, ТУ, паспортам, і т.д.</w:t>
      </w:r>
    </w:p>
    <w:p w:rsidR="004D1C1F" w:rsidRDefault="004D1C1F">
      <w:pPr>
        <w:ind w:firstLine="283"/>
        <w:jc w:val="both"/>
        <w:rPr>
          <w:strike/>
        </w:rPr>
      </w:pPr>
    </w:p>
    <w:p w:rsidR="004D1C1F" w:rsidRDefault="000F13CC">
      <w:pPr>
        <w:jc w:val="center"/>
        <w:rPr>
          <w:lang w:val="uk-UA"/>
        </w:rPr>
      </w:pPr>
      <w:r>
        <w:t>8. ЗДАЧА І ПРИЙМАННЯ РОБІТ</w:t>
      </w:r>
    </w:p>
    <w:p w:rsidR="004D1C1F" w:rsidRDefault="004D1C1F">
      <w:pPr>
        <w:jc w:val="center"/>
        <w:rPr>
          <w:bCs/>
          <w:lang w:val="uk-UA"/>
        </w:rPr>
      </w:pPr>
    </w:p>
    <w:p w:rsidR="004D1C1F" w:rsidRDefault="000F13CC">
      <w:pPr>
        <w:ind w:firstLine="283"/>
        <w:jc w:val="both"/>
        <w:rPr>
          <w:lang w:val="uk-UA"/>
        </w:rPr>
      </w:pPr>
      <w:r>
        <w:rPr>
          <w:bCs/>
          <w:lang w:val="uk-UA"/>
        </w:rPr>
        <w:t xml:space="preserve">8.1. </w:t>
      </w:r>
      <w:r>
        <w:rPr>
          <w:lang w:val="uk-UA"/>
        </w:rPr>
        <w:t>Здача-приймання Робіт після їх закінчення оформлюється актом приймання виконаних будівельних робіт.</w:t>
      </w:r>
    </w:p>
    <w:p w:rsidR="004D1C1F" w:rsidRDefault="000F13CC">
      <w:pPr>
        <w:ind w:firstLine="283"/>
        <w:jc w:val="both"/>
        <w:rPr>
          <w:bCs/>
          <w:lang w:val="uk-UA"/>
        </w:rPr>
      </w:pPr>
      <w:r>
        <w:rPr>
          <w:lang w:val="uk-UA" w:eastAsia="uk-UA"/>
        </w:rPr>
        <w:t xml:space="preserve">8.2. </w:t>
      </w:r>
      <w:r>
        <w:rPr>
          <w:lang w:val="uk-UA"/>
        </w:rPr>
        <w:t>Розрахунок вартості фактично виконаних робіт у формі КБ-2в, КБ-3 виконується ПІДРЯДНИКОМ згідно з вимогами національних стандартів України, будівельних норм, узгодженої договірної ціни з кошторисними розрахунками, затвердженої проектної документації.</w:t>
      </w:r>
    </w:p>
    <w:p w:rsidR="004D1C1F" w:rsidRDefault="000F13CC">
      <w:pPr>
        <w:ind w:firstLine="283"/>
        <w:jc w:val="both"/>
        <w:rPr>
          <w:bCs/>
          <w:lang w:val="uk-UA"/>
        </w:rPr>
      </w:pPr>
      <w:r>
        <w:rPr>
          <w:bCs/>
          <w:lang w:val="uk-UA"/>
        </w:rPr>
        <w:t>8.3.</w:t>
      </w:r>
      <w:r>
        <w:rPr>
          <w:lang w:val="uk-UA"/>
        </w:rPr>
        <w:t xml:space="preserve"> Належним чином оформлені оригінали актів КБ-2в з додатками та довідок КБ-3, передаються ЗАМОВНИКУ у трьох примірниках, після підписання і скріплення печаткою кожного їх примірника ПІДРЯДНИКОМ, із зазначенням в адресній частині реквізитів Договору.</w:t>
      </w:r>
    </w:p>
    <w:p w:rsidR="004D1C1F" w:rsidRDefault="000F13CC">
      <w:pPr>
        <w:ind w:firstLine="283"/>
        <w:jc w:val="both"/>
        <w:rPr>
          <w:bCs/>
        </w:rPr>
      </w:pPr>
      <w:r>
        <w:rPr>
          <w:bCs/>
        </w:rPr>
        <w:t>8.4.</w:t>
      </w:r>
      <w:r>
        <w:t xml:space="preserve"> ЗАМОВНИК зобов'язаний з моменту отримання</w:t>
      </w:r>
      <w:r>
        <w:rPr>
          <w:lang w:val="uk-UA"/>
        </w:rPr>
        <w:t xml:space="preserve"> </w:t>
      </w:r>
      <w:r>
        <w:t>актів КБ-2в з додатками та довідок КБ-3 зробити</w:t>
      </w:r>
      <w:r>
        <w:rPr>
          <w:lang w:val="uk-UA"/>
        </w:rPr>
        <w:t xml:space="preserve"> </w:t>
      </w:r>
      <w:r>
        <w:t>огляд</w:t>
      </w:r>
      <w:r>
        <w:rPr>
          <w:lang w:val="uk-UA"/>
        </w:rPr>
        <w:t xml:space="preserve"> </w:t>
      </w:r>
      <w:r>
        <w:t>результатів</w:t>
      </w:r>
      <w:r>
        <w:rPr>
          <w:lang w:val="uk-UA"/>
        </w:rPr>
        <w:t xml:space="preserve"> </w:t>
      </w:r>
      <w:r>
        <w:t>виконаних</w:t>
      </w:r>
      <w:r>
        <w:rPr>
          <w:lang w:val="uk-UA"/>
        </w:rPr>
        <w:t xml:space="preserve"> </w:t>
      </w:r>
      <w:r>
        <w:t>Робі</w:t>
      </w:r>
      <w:proofErr w:type="gramStart"/>
      <w:r>
        <w:t>т</w:t>
      </w:r>
      <w:proofErr w:type="gramEnd"/>
      <w:r>
        <w:t>.</w:t>
      </w:r>
    </w:p>
    <w:p w:rsidR="004D1C1F" w:rsidRDefault="000F13CC">
      <w:pPr>
        <w:ind w:firstLine="283"/>
        <w:jc w:val="both"/>
      </w:pPr>
      <w:r>
        <w:rPr>
          <w:bCs/>
        </w:rPr>
        <w:t>8.5.</w:t>
      </w:r>
      <w:r>
        <w:t xml:space="preserve"> У разі</w:t>
      </w:r>
      <w:r>
        <w:rPr>
          <w:lang w:val="uk-UA"/>
        </w:rPr>
        <w:t xml:space="preserve"> </w:t>
      </w:r>
      <w:r>
        <w:t>якщо</w:t>
      </w:r>
      <w:r>
        <w:rPr>
          <w:lang w:val="uk-UA"/>
        </w:rPr>
        <w:t xml:space="preserve"> </w:t>
      </w:r>
      <w:r>
        <w:t>уповноважені</w:t>
      </w:r>
      <w:r>
        <w:rPr>
          <w:lang w:val="uk-UA"/>
        </w:rPr>
        <w:t xml:space="preserve"> </w:t>
      </w:r>
      <w:r>
        <w:t>державні</w:t>
      </w:r>
      <w:r>
        <w:rPr>
          <w:lang w:val="uk-UA"/>
        </w:rPr>
        <w:t xml:space="preserve"> </w:t>
      </w:r>
      <w:r>
        <w:t>органи</w:t>
      </w:r>
      <w:r>
        <w:rPr>
          <w:lang w:val="uk-UA"/>
        </w:rPr>
        <w:t xml:space="preserve"> </w:t>
      </w:r>
      <w:r>
        <w:t>відмовлять у видачі документа, що</w:t>
      </w:r>
      <w:r>
        <w:rPr>
          <w:lang w:val="uk-UA"/>
        </w:rPr>
        <w:t xml:space="preserve"> </w:t>
      </w:r>
      <w:proofErr w:type="gramStart"/>
      <w:r>
        <w:t>п</w:t>
      </w:r>
      <w:proofErr w:type="gramEnd"/>
      <w:r>
        <w:t>ідтверджує</w:t>
      </w:r>
      <w:r>
        <w:rPr>
          <w:lang w:val="uk-UA"/>
        </w:rPr>
        <w:t xml:space="preserve"> </w:t>
      </w:r>
      <w:r>
        <w:t>відповідність</w:t>
      </w:r>
      <w:r>
        <w:rPr>
          <w:lang w:val="uk-UA"/>
        </w:rPr>
        <w:t xml:space="preserve"> </w:t>
      </w:r>
      <w:r>
        <w:t>Об'єкта: вимогам</w:t>
      </w:r>
      <w:r>
        <w:rPr>
          <w:lang w:val="uk-UA"/>
        </w:rPr>
        <w:t xml:space="preserve"> </w:t>
      </w:r>
      <w:r>
        <w:t>держстандартів, будівельним нормам і правилам, ПІДРЯДНИК зобов'язаний</w:t>
      </w:r>
      <w:r>
        <w:rPr>
          <w:lang w:val="uk-UA"/>
        </w:rPr>
        <w:t xml:space="preserve"> </w:t>
      </w:r>
      <w:r>
        <w:t>усунути</w:t>
      </w:r>
      <w:r>
        <w:rPr>
          <w:lang w:val="uk-UA"/>
        </w:rPr>
        <w:t xml:space="preserve"> </w:t>
      </w:r>
      <w:r>
        <w:t>всі</w:t>
      </w:r>
      <w:r>
        <w:rPr>
          <w:lang w:val="uk-UA"/>
        </w:rPr>
        <w:t xml:space="preserve"> </w:t>
      </w:r>
      <w:r>
        <w:t>порушення, а в раз</w:t>
      </w:r>
      <w:r>
        <w:rPr>
          <w:lang w:val="uk-UA"/>
        </w:rPr>
        <w:t xml:space="preserve">і </w:t>
      </w:r>
      <w:r>
        <w:t xml:space="preserve">неможливості – відшкодувати ЗАМОВНИКУ всізбитки, пов'язані з даноювідмовою. </w:t>
      </w:r>
    </w:p>
    <w:p w:rsidR="004D1C1F" w:rsidRDefault="000F13CC">
      <w:pPr>
        <w:ind w:firstLine="283"/>
        <w:jc w:val="both"/>
        <w:rPr>
          <w:bCs/>
        </w:rPr>
      </w:pPr>
      <w:r>
        <w:rPr>
          <w:bCs/>
        </w:rPr>
        <w:t>8.6.</w:t>
      </w:r>
      <w:r>
        <w:t xml:space="preserve"> У разівиникненняміж ЗАМОВНИКОМ та </w:t>
      </w:r>
      <w:proofErr w:type="gramStart"/>
      <w:r>
        <w:t>П</w:t>
      </w:r>
      <w:proofErr w:type="gramEnd"/>
      <w:r>
        <w:t xml:space="preserve">ІДРЯДНИКОМ спору щодонедоліківвиконанихРобітабоїх причин, на вимогу будь-якої з Сторін повинна бути призначенаекспертиза. Експертнаорганізація та умовипроведенняекспертизивизначаються ЗАМОВНИКОМ. Витрати на проведенняекспертизинесе </w:t>
      </w:r>
      <w:proofErr w:type="gramStart"/>
      <w:r>
        <w:t>П</w:t>
      </w:r>
      <w:proofErr w:type="gramEnd"/>
      <w:r>
        <w:t>ІДРЯДНИК. У випадку, якщо</w:t>
      </w:r>
      <w:r>
        <w:rPr>
          <w:lang w:val="uk-UA"/>
        </w:rPr>
        <w:t xml:space="preserve"> </w:t>
      </w:r>
      <w:r>
        <w:t>експертизою</w:t>
      </w:r>
      <w:r>
        <w:rPr>
          <w:lang w:val="uk-UA"/>
        </w:rPr>
        <w:t xml:space="preserve"> </w:t>
      </w:r>
      <w:r>
        <w:t>встановлено</w:t>
      </w:r>
      <w:r>
        <w:rPr>
          <w:lang w:val="uk-UA"/>
        </w:rPr>
        <w:t xml:space="preserve"> </w:t>
      </w:r>
      <w:r>
        <w:t>відсутність</w:t>
      </w:r>
      <w:r>
        <w:rPr>
          <w:lang w:val="uk-UA"/>
        </w:rPr>
        <w:t xml:space="preserve"> </w:t>
      </w:r>
      <w:r>
        <w:t>порушень Договору або причинного зв'язку</w:t>
      </w:r>
      <w:r>
        <w:rPr>
          <w:lang w:val="uk-UA"/>
        </w:rPr>
        <w:t xml:space="preserve"> </w:t>
      </w:r>
      <w:r>
        <w:t>між</w:t>
      </w:r>
      <w:r>
        <w:rPr>
          <w:lang w:val="uk-UA"/>
        </w:rPr>
        <w:t xml:space="preserve"> </w:t>
      </w:r>
      <w:r>
        <w:t xml:space="preserve">діями </w:t>
      </w:r>
      <w:proofErr w:type="gramStart"/>
      <w:r>
        <w:t>П</w:t>
      </w:r>
      <w:proofErr w:type="gramEnd"/>
      <w:r>
        <w:t>ІДРЯДНИКА та виявленими</w:t>
      </w:r>
      <w:r>
        <w:rPr>
          <w:lang w:val="uk-UA"/>
        </w:rPr>
        <w:t xml:space="preserve"> </w:t>
      </w:r>
      <w:r>
        <w:t>недоліками, на яких</w:t>
      </w:r>
      <w:r>
        <w:rPr>
          <w:lang w:val="uk-UA"/>
        </w:rPr>
        <w:t xml:space="preserve"> </w:t>
      </w:r>
      <w:r>
        <w:t>наполягав ЗАМОВНИК, понесені ПІДРЯДНИКОМ витрати на проведення</w:t>
      </w:r>
      <w:r>
        <w:rPr>
          <w:lang w:val="uk-UA"/>
        </w:rPr>
        <w:t xml:space="preserve"> </w:t>
      </w:r>
      <w:r>
        <w:t>експертизи</w:t>
      </w:r>
      <w:r>
        <w:rPr>
          <w:lang w:val="uk-UA"/>
        </w:rPr>
        <w:t xml:space="preserve"> </w:t>
      </w:r>
      <w:r>
        <w:t>компенсуються ЗАМОВНИКОМ.</w:t>
      </w:r>
    </w:p>
    <w:p w:rsidR="004D1C1F" w:rsidRDefault="000F13CC">
      <w:pPr>
        <w:ind w:firstLine="283"/>
        <w:jc w:val="both"/>
      </w:pPr>
      <w:r>
        <w:rPr>
          <w:bCs/>
        </w:rPr>
        <w:t>8.7.</w:t>
      </w:r>
      <w:r>
        <w:t xml:space="preserve"> ЗАМОВНИК перевіряє</w:t>
      </w:r>
      <w:r>
        <w:rPr>
          <w:lang w:val="uk-UA"/>
        </w:rPr>
        <w:t xml:space="preserve"> </w:t>
      </w:r>
      <w:r>
        <w:t>акти</w:t>
      </w:r>
      <w:r>
        <w:rPr>
          <w:lang w:val="uk-UA"/>
        </w:rPr>
        <w:t xml:space="preserve"> </w:t>
      </w:r>
      <w:r>
        <w:t>приймання</w:t>
      </w:r>
      <w:r>
        <w:rPr>
          <w:lang w:val="uk-UA"/>
        </w:rPr>
        <w:t xml:space="preserve"> </w:t>
      </w:r>
      <w:r>
        <w:t>виконаних</w:t>
      </w:r>
      <w:r>
        <w:rPr>
          <w:lang w:val="uk-UA"/>
        </w:rPr>
        <w:t xml:space="preserve"> </w:t>
      </w:r>
      <w:r>
        <w:t>робіт (форма КБ-2в)</w:t>
      </w:r>
      <w:r>
        <w:rPr>
          <w:bCs/>
        </w:rPr>
        <w:t>, довідки про вартість</w:t>
      </w:r>
      <w:r>
        <w:rPr>
          <w:bCs/>
          <w:lang w:val="uk-UA"/>
        </w:rPr>
        <w:t xml:space="preserve"> </w:t>
      </w:r>
      <w:r>
        <w:rPr>
          <w:bCs/>
        </w:rPr>
        <w:t>виконаних</w:t>
      </w:r>
      <w:r>
        <w:rPr>
          <w:bCs/>
          <w:lang w:val="uk-UA"/>
        </w:rPr>
        <w:t xml:space="preserve"> </w:t>
      </w:r>
      <w:r>
        <w:rPr>
          <w:bCs/>
        </w:rPr>
        <w:t>робіт та витрат КБ-3 на протязі 10 робочих</w:t>
      </w:r>
      <w:r>
        <w:rPr>
          <w:bCs/>
          <w:lang w:val="uk-UA"/>
        </w:rPr>
        <w:t xml:space="preserve"> </w:t>
      </w:r>
      <w:r>
        <w:rPr>
          <w:bCs/>
        </w:rPr>
        <w:t>днів</w:t>
      </w:r>
      <w:r>
        <w:t xml:space="preserve"> з дня надання</w:t>
      </w:r>
      <w:r>
        <w:rPr>
          <w:lang w:val="uk-UA"/>
        </w:rPr>
        <w:t xml:space="preserve"> </w:t>
      </w:r>
      <w:r>
        <w:t xml:space="preserve">їх </w:t>
      </w:r>
      <w:proofErr w:type="gramStart"/>
      <w:r>
        <w:t>П</w:t>
      </w:r>
      <w:proofErr w:type="gramEnd"/>
      <w:r>
        <w:t>ІДРЯДНИКОМ та, у випадку</w:t>
      </w:r>
      <w:r>
        <w:rPr>
          <w:lang w:val="uk-UA"/>
        </w:rPr>
        <w:t xml:space="preserve"> </w:t>
      </w:r>
      <w:r>
        <w:t>відсутності</w:t>
      </w:r>
      <w:r>
        <w:rPr>
          <w:lang w:val="uk-UA"/>
        </w:rPr>
        <w:t xml:space="preserve"> </w:t>
      </w:r>
      <w:r>
        <w:t>недоробок</w:t>
      </w:r>
      <w:r>
        <w:rPr>
          <w:lang w:val="uk-UA"/>
        </w:rPr>
        <w:t xml:space="preserve"> </w:t>
      </w:r>
      <w:r>
        <w:t>або</w:t>
      </w:r>
      <w:r>
        <w:rPr>
          <w:lang w:val="uk-UA"/>
        </w:rPr>
        <w:t xml:space="preserve"> </w:t>
      </w:r>
      <w:r>
        <w:t>недоліків, приймає</w:t>
      </w:r>
      <w:r>
        <w:rPr>
          <w:lang w:val="uk-UA"/>
        </w:rPr>
        <w:t xml:space="preserve"> </w:t>
      </w:r>
      <w:r>
        <w:t>виконані</w:t>
      </w:r>
      <w:r>
        <w:rPr>
          <w:lang w:val="uk-UA"/>
        </w:rPr>
        <w:t xml:space="preserve"> </w:t>
      </w:r>
      <w:r>
        <w:t>Роботи.</w:t>
      </w:r>
    </w:p>
    <w:p w:rsidR="004D1C1F" w:rsidRDefault="000F13CC">
      <w:pPr>
        <w:ind w:firstLine="283"/>
        <w:jc w:val="both"/>
        <w:rPr>
          <w:bCs/>
        </w:rPr>
      </w:pPr>
      <w:r>
        <w:lastRenderedPageBreak/>
        <w:t>При виявлені в процесі</w:t>
      </w:r>
      <w:r>
        <w:rPr>
          <w:lang w:val="uk-UA"/>
        </w:rPr>
        <w:t xml:space="preserve"> </w:t>
      </w:r>
      <w:r>
        <w:t>здач</w:t>
      </w:r>
      <w:proofErr w:type="gramStart"/>
      <w:r>
        <w:t>і-</w:t>
      </w:r>
      <w:proofErr w:type="gramEnd"/>
      <w:r>
        <w:t>приймання</w:t>
      </w:r>
      <w:r>
        <w:rPr>
          <w:lang w:val="uk-UA"/>
        </w:rPr>
        <w:t xml:space="preserve"> </w:t>
      </w:r>
      <w:r>
        <w:t>Робіт</w:t>
      </w:r>
      <w:r>
        <w:rPr>
          <w:lang w:val="uk-UA"/>
        </w:rPr>
        <w:t xml:space="preserve"> </w:t>
      </w:r>
      <w:r>
        <w:t>недоробок</w:t>
      </w:r>
      <w:r>
        <w:rPr>
          <w:lang w:val="uk-UA"/>
        </w:rPr>
        <w:t xml:space="preserve"> </w:t>
      </w:r>
      <w:r>
        <w:t>або</w:t>
      </w:r>
      <w:r>
        <w:rPr>
          <w:lang w:val="uk-UA"/>
        </w:rPr>
        <w:t xml:space="preserve"> </w:t>
      </w:r>
      <w:r>
        <w:t>недоліків, на не</w:t>
      </w:r>
      <w:r>
        <w:rPr>
          <w:lang w:val="uk-UA"/>
        </w:rPr>
        <w:t xml:space="preserve"> </w:t>
      </w:r>
      <w:r>
        <w:t>доробки</w:t>
      </w:r>
      <w:r>
        <w:rPr>
          <w:lang w:val="uk-UA"/>
        </w:rPr>
        <w:t xml:space="preserve"> </w:t>
      </w:r>
      <w:r>
        <w:t>або</w:t>
      </w:r>
      <w:r>
        <w:rPr>
          <w:lang w:val="uk-UA"/>
        </w:rPr>
        <w:t xml:space="preserve"> </w:t>
      </w:r>
      <w:r>
        <w:t>недоліки ЗАМОВНИКОМ складається акт із</w:t>
      </w:r>
      <w:r>
        <w:rPr>
          <w:lang w:val="uk-UA"/>
        </w:rPr>
        <w:t xml:space="preserve"> </w:t>
      </w:r>
      <w:r>
        <w:t>визначенням</w:t>
      </w:r>
      <w:r>
        <w:rPr>
          <w:lang w:val="uk-UA"/>
        </w:rPr>
        <w:t xml:space="preserve"> </w:t>
      </w:r>
      <w:r>
        <w:t>строків</w:t>
      </w:r>
      <w:r>
        <w:rPr>
          <w:lang w:val="uk-UA"/>
        </w:rPr>
        <w:t xml:space="preserve"> </w:t>
      </w:r>
      <w:r>
        <w:t>їх</w:t>
      </w:r>
      <w:r>
        <w:rPr>
          <w:lang w:val="uk-UA"/>
        </w:rPr>
        <w:t xml:space="preserve"> </w:t>
      </w:r>
      <w:r>
        <w:t>усунення. Вартість</w:t>
      </w:r>
      <w:r>
        <w:rPr>
          <w:lang w:val="uk-UA"/>
        </w:rPr>
        <w:t xml:space="preserve"> </w:t>
      </w:r>
      <w:r>
        <w:t>Робіт на усунення</w:t>
      </w:r>
      <w:r>
        <w:rPr>
          <w:lang w:val="uk-UA"/>
        </w:rPr>
        <w:t xml:space="preserve"> </w:t>
      </w:r>
      <w:r>
        <w:t>недоробок</w:t>
      </w:r>
      <w:r>
        <w:rPr>
          <w:lang w:val="uk-UA"/>
        </w:rPr>
        <w:t xml:space="preserve"> </w:t>
      </w:r>
      <w:r>
        <w:t>або</w:t>
      </w:r>
      <w:r>
        <w:rPr>
          <w:lang w:val="uk-UA"/>
        </w:rPr>
        <w:t xml:space="preserve"> </w:t>
      </w:r>
      <w:r>
        <w:t xml:space="preserve">недоліків </w:t>
      </w:r>
      <w:proofErr w:type="gramStart"/>
      <w:r>
        <w:t>П</w:t>
      </w:r>
      <w:proofErr w:type="gramEnd"/>
      <w:r>
        <w:t>ІДРЯДНИКУ не відшкодовується.</w:t>
      </w:r>
    </w:p>
    <w:p w:rsidR="004D1C1F" w:rsidRDefault="000F13CC">
      <w:pPr>
        <w:ind w:firstLine="283"/>
        <w:jc w:val="both"/>
        <w:rPr>
          <w:bCs/>
        </w:rPr>
      </w:pPr>
      <w:r>
        <w:rPr>
          <w:bCs/>
        </w:rPr>
        <w:t>8.8.</w:t>
      </w:r>
      <w:r>
        <w:rPr>
          <w:bCs/>
          <w:lang w:val="uk-UA"/>
        </w:rPr>
        <w:t xml:space="preserve"> </w:t>
      </w:r>
      <w:r>
        <w:t>Якщо при здач</w:t>
      </w:r>
      <w:proofErr w:type="gramStart"/>
      <w:r>
        <w:t>і-</w:t>
      </w:r>
      <w:proofErr w:type="gramEnd"/>
      <w:r>
        <w:t>прийманні</w:t>
      </w:r>
      <w:r>
        <w:rPr>
          <w:lang w:val="uk-UA"/>
        </w:rPr>
        <w:t xml:space="preserve"> </w:t>
      </w:r>
      <w:r>
        <w:t>Робіт</w:t>
      </w:r>
      <w:r>
        <w:rPr>
          <w:lang w:val="uk-UA"/>
        </w:rPr>
        <w:t xml:space="preserve"> </w:t>
      </w:r>
      <w:r>
        <w:t>будуть</w:t>
      </w:r>
      <w:r>
        <w:rPr>
          <w:lang w:val="uk-UA"/>
        </w:rPr>
        <w:t xml:space="preserve"> </w:t>
      </w:r>
      <w:r>
        <w:t>виявлені</w:t>
      </w:r>
      <w:r>
        <w:rPr>
          <w:lang w:val="uk-UA"/>
        </w:rPr>
        <w:t xml:space="preserve"> </w:t>
      </w:r>
      <w:r>
        <w:t>суттєві</w:t>
      </w:r>
      <w:r>
        <w:rPr>
          <w:lang w:val="uk-UA"/>
        </w:rPr>
        <w:t xml:space="preserve"> </w:t>
      </w:r>
      <w:r>
        <w:t>недоробки, дефекти</w:t>
      </w:r>
      <w:r>
        <w:rPr>
          <w:lang w:val="uk-UA"/>
        </w:rPr>
        <w:t xml:space="preserve"> </w:t>
      </w:r>
      <w:r>
        <w:t>або</w:t>
      </w:r>
      <w:r>
        <w:rPr>
          <w:lang w:val="uk-UA"/>
        </w:rPr>
        <w:t xml:space="preserve"> </w:t>
      </w:r>
      <w:r>
        <w:t>недоліки, що</w:t>
      </w:r>
      <w:r>
        <w:rPr>
          <w:lang w:val="uk-UA"/>
        </w:rPr>
        <w:t xml:space="preserve"> </w:t>
      </w:r>
      <w:r>
        <w:t>виникли з вини ПІДРЯДНИКА, ЗАМОВНИК має право не підписувати акт приймання</w:t>
      </w:r>
      <w:r>
        <w:rPr>
          <w:lang w:val="uk-UA"/>
        </w:rPr>
        <w:t xml:space="preserve"> </w:t>
      </w:r>
      <w:r>
        <w:t>виконаних</w:t>
      </w:r>
      <w:r>
        <w:rPr>
          <w:lang w:val="uk-UA"/>
        </w:rPr>
        <w:t xml:space="preserve"> </w:t>
      </w:r>
      <w:r>
        <w:t>робіт до усунення</w:t>
      </w:r>
      <w:r>
        <w:rPr>
          <w:lang w:val="uk-UA"/>
        </w:rPr>
        <w:t xml:space="preserve"> </w:t>
      </w:r>
      <w:r>
        <w:t>виявлених</w:t>
      </w:r>
      <w:r>
        <w:rPr>
          <w:lang w:val="uk-UA"/>
        </w:rPr>
        <w:t xml:space="preserve"> </w:t>
      </w:r>
      <w:r>
        <w:t>недоробок</w:t>
      </w:r>
      <w:r>
        <w:rPr>
          <w:lang w:val="uk-UA"/>
        </w:rPr>
        <w:t xml:space="preserve"> </w:t>
      </w:r>
      <w:r>
        <w:t>або</w:t>
      </w:r>
      <w:r>
        <w:rPr>
          <w:lang w:val="uk-UA"/>
        </w:rPr>
        <w:t xml:space="preserve"> </w:t>
      </w:r>
      <w:r>
        <w:t>недоліків. ЗАМОВНИК не підписує</w:t>
      </w:r>
      <w:r>
        <w:rPr>
          <w:lang w:val="uk-UA"/>
        </w:rPr>
        <w:t xml:space="preserve"> </w:t>
      </w:r>
      <w:r>
        <w:t>акти КБ-2в, затримує оплату неякісно</w:t>
      </w:r>
      <w:r>
        <w:rPr>
          <w:lang w:val="uk-UA"/>
        </w:rPr>
        <w:t xml:space="preserve"> </w:t>
      </w:r>
      <w:r>
        <w:t>виконаних</w:t>
      </w:r>
      <w:r>
        <w:rPr>
          <w:lang w:val="uk-UA"/>
        </w:rPr>
        <w:t xml:space="preserve"> </w:t>
      </w:r>
      <w:r>
        <w:t>Робіт ПІДРЯДНИКУ до усунення</w:t>
      </w:r>
      <w:r>
        <w:rPr>
          <w:lang w:val="uk-UA"/>
        </w:rPr>
        <w:t xml:space="preserve"> </w:t>
      </w:r>
      <w:r>
        <w:t>недоробок, дефектів</w:t>
      </w:r>
      <w:r>
        <w:rPr>
          <w:lang w:val="uk-UA"/>
        </w:rPr>
        <w:t xml:space="preserve"> </w:t>
      </w:r>
      <w:r>
        <w:t>чи</w:t>
      </w:r>
      <w:r>
        <w:rPr>
          <w:lang w:val="uk-UA"/>
        </w:rPr>
        <w:t xml:space="preserve"> </w:t>
      </w:r>
      <w:r>
        <w:t>недоліків. Усунення</w:t>
      </w:r>
      <w:r>
        <w:rPr>
          <w:lang w:val="uk-UA"/>
        </w:rPr>
        <w:t xml:space="preserve"> </w:t>
      </w:r>
      <w:r>
        <w:t>не</w:t>
      </w:r>
      <w:r>
        <w:rPr>
          <w:lang w:val="uk-UA"/>
        </w:rPr>
        <w:t xml:space="preserve"> </w:t>
      </w:r>
      <w:r>
        <w:t>якісно</w:t>
      </w:r>
      <w:r>
        <w:rPr>
          <w:lang w:val="uk-UA"/>
        </w:rPr>
        <w:t xml:space="preserve"> </w:t>
      </w:r>
      <w:r>
        <w:t>виконаних</w:t>
      </w:r>
      <w:r>
        <w:rPr>
          <w:lang w:val="uk-UA"/>
        </w:rPr>
        <w:t xml:space="preserve"> </w:t>
      </w:r>
      <w:r>
        <w:t xml:space="preserve">Робіт проводиться </w:t>
      </w:r>
      <w:proofErr w:type="gramStart"/>
      <w:r>
        <w:t>П</w:t>
      </w:r>
      <w:proofErr w:type="gramEnd"/>
      <w:r>
        <w:t>ІДРЯДНИКОМ за свій</w:t>
      </w:r>
      <w:r>
        <w:rPr>
          <w:lang w:val="uk-UA"/>
        </w:rPr>
        <w:t xml:space="preserve"> </w:t>
      </w:r>
      <w:r>
        <w:t>рахунок.</w:t>
      </w:r>
    </w:p>
    <w:p w:rsidR="004D1C1F" w:rsidRDefault="000F13CC">
      <w:pPr>
        <w:ind w:firstLine="283"/>
        <w:jc w:val="both"/>
        <w:rPr>
          <w:bCs/>
        </w:rPr>
      </w:pPr>
      <w:r>
        <w:rPr>
          <w:bCs/>
        </w:rPr>
        <w:t>8.9.</w:t>
      </w:r>
      <w:r>
        <w:t xml:space="preserve"> У разі не усунення </w:t>
      </w:r>
      <w:proofErr w:type="gramStart"/>
      <w:r>
        <w:t>П</w:t>
      </w:r>
      <w:proofErr w:type="gramEnd"/>
      <w:r>
        <w:t>ІДРЯДНИКОМ в обумовлені Сторонами терміни</w:t>
      </w:r>
      <w:r>
        <w:rPr>
          <w:lang w:val="uk-UA"/>
        </w:rPr>
        <w:t xml:space="preserve"> </w:t>
      </w:r>
      <w:r>
        <w:t>недоробок, дефектів</w:t>
      </w:r>
      <w:r>
        <w:rPr>
          <w:lang w:val="uk-UA"/>
        </w:rPr>
        <w:t xml:space="preserve"> </w:t>
      </w:r>
      <w:r>
        <w:t>чи</w:t>
      </w:r>
      <w:r>
        <w:rPr>
          <w:lang w:val="uk-UA"/>
        </w:rPr>
        <w:t xml:space="preserve"> </w:t>
      </w:r>
      <w:r>
        <w:t>недоліків, ЗАМОВНИК має право в односторонньому порядку залучити для усунення</w:t>
      </w:r>
      <w:r>
        <w:rPr>
          <w:lang w:val="uk-UA"/>
        </w:rPr>
        <w:t xml:space="preserve"> </w:t>
      </w:r>
      <w:r>
        <w:t>недоробок, дефектів</w:t>
      </w:r>
      <w:r>
        <w:rPr>
          <w:lang w:val="uk-UA"/>
        </w:rPr>
        <w:t xml:space="preserve"> </w:t>
      </w:r>
      <w:r>
        <w:t>чи</w:t>
      </w:r>
      <w:r>
        <w:rPr>
          <w:lang w:val="uk-UA"/>
        </w:rPr>
        <w:t xml:space="preserve"> </w:t>
      </w:r>
      <w:r>
        <w:t>недоліків</w:t>
      </w:r>
      <w:r>
        <w:rPr>
          <w:lang w:val="uk-UA"/>
        </w:rPr>
        <w:t xml:space="preserve"> </w:t>
      </w:r>
      <w:r>
        <w:t>третіх</w:t>
      </w:r>
      <w:r>
        <w:rPr>
          <w:lang w:val="uk-UA"/>
        </w:rPr>
        <w:t xml:space="preserve"> </w:t>
      </w:r>
      <w:r>
        <w:t>осіб, з компенсацією</w:t>
      </w:r>
      <w:r>
        <w:rPr>
          <w:lang w:val="uk-UA"/>
        </w:rPr>
        <w:t xml:space="preserve"> </w:t>
      </w:r>
      <w:r>
        <w:t>витрат за рахунок ПІДРЯДНИКА, у тому числі шляхом утримання сум витрат, понесених ЗАМОВНИКОМ у зв'язку з виконанням</w:t>
      </w:r>
      <w:r>
        <w:rPr>
          <w:lang w:val="uk-UA"/>
        </w:rPr>
        <w:t xml:space="preserve"> </w:t>
      </w:r>
      <w:r>
        <w:t>робіт</w:t>
      </w:r>
      <w:r>
        <w:rPr>
          <w:lang w:val="uk-UA"/>
        </w:rPr>
        <w:t xml:space="preserve"> </w:t>
      </w:r>
      <w:r>
        <w:t>третіми особами, із сум, що</w:t>
      </w:r>
      <w:r>
        <w:rPr>
          <w:lang w:val="uk-UA"/>
        </w:rPr>
        <w:t xml:space="preserve"> </w:t>
      </w:r>
      <w:proofErr w:type="gramStart"/>
      <w:r>
        <w:t>п</w:t>
      </w:r>
      <w:proofErr w:type="gramEnd"/>
      <w:r>
        <w:t>ідлягають</w:t>
      </w:r>
      <w:r>
        <w:rPr>
          <w:lang w:val="uk-UA"/>
        </w:rPr>
        <w:t xml:space="preserve"> </w:t>
      </w:r>
      <w:r>
        <w:t>оплаті ПІДРЯДНИКУ за виконані</w:t>
      </w:r>
      <w:r>
        <w:rPr>
          <w:lang w:val="uk-UA"/>
        </w:rPr>
        <w:t xml:space="preserve"> </w:t>
      </w:r>
      <w:r>
        <w:t>Роботи та поставлені</w:t>
      </w:r>
      <w:r>
        <w:rPr>
          <w:lang w:val="uk-UA"/>
        </w:rPr>
        <w:t xml:space="preserve"> </w:t>
      </w:r>
      <w:r>
        <w:t>матеріали.</w:t>
      </w:r>
    </w:p>
    <w:p w:rsidR="004D1C1F" w:rsidRDefault="000F13CC">
      <w:pPr>
        <w:ind w:firstLine="283"/>
        <w:jc w:val="both"/>
        <w:rPr>
          <w:bCs/>
        </w:rPr>
      </w:pPr>
      <w:r>
        <w:rPr>
          <w:bCs/>
        </w:rPr>
        <w:t>8.10.</w:t>
      </w:r>
      <w:r>
        <w:t xml:space="preserve"> ЗАМОВНИК має право відмовитися</w:t>
      </w:r>
      <w:r>
        <w:rPr>
          <w:lang w:val="uk-UA"/>
        </w:rPr>
        <w:t xml:space="preserve"> </w:t>
      </w:r>
      <w:r>
        <w:t>від</w:t>
      </w:r>
      <w:r>
        <w:rPr>
          <w:lang w:val="uk-UA"/>
        </w:rPr>
        <w:t xml:space="preserve"> </w:t>
      </w:r>
      <w:r>
        <w:t>приймання</w:t>
      </w:r>
      <w:r>
        <w:rPr>
          <w:lang w:val="uk-UA"/>
        </w:rPr>
        <w:t xml:space="preserve"> </w:t>
      </w:r>
      <w:r>
        <w:t>Робіт у разі</w:t>
      </w:r>
      <w:r>
        <w:rPr>
          <w:lang w:val="uk-UA"/>
        </w:rPr>
        <w:t xml:space="preserve"> </w:t>
      </w:r>
      <w:r>
        <w:t>виявлення</w:t>
      </w:r>
      <w:r>
        <w:rPr>
          <w:lang w:val="uk-UA"/>
        </w:rPr>
        <w:t xml:space="preserve"> </w:t>
      </w:r>
      <w:r>
        <w:t>недоробок, дефектів</w:t>
      </w:r>
      <w:r>
        <w:rPr>
          <w:lang w:val="uk-UA"/>
        </w:rPr>
        <w:t xml:space="preserve"> </w:t>
      </w:r>
      <w:r>
        <w:t>чи</w:t>
      </w:r>
      <w:r>
        <w:rPr>
          <w:lang w:val="uk-UA"/>
        </w:rPr>
        <w:t xml:space="preserve"> </w:t>
      </w:r>
      <w:r>
        <w:t>недоліків, які не можуть бути усунені. У цьому</w:t>
      </w:r>
      <w:r>
        <w:rPr>
          <w:lang w:val="uk-UA"/>
        </w:rPr>
        <w:t xml:space="preserve"> </w:t>
      </w:r>
      <w:r>
        <w:t>випадку ЗАМОВНИК проводить розрахунок</w:t>
      </w:r>
      <w:r>
        <w:rPr>
          <w:lang w:val="uk-UA"/>
        </w:rPr>
        <w:t xml:space="preserve"> </w:t>
      </w:r>
      <w:r>
        <w:t>збитків, сума яких</w:t>
      </w:r>
      <w:r>
        <w:rPr>
          <w:lang w:val="uk-UA"/>
        </w:rPr>
        <w:t xml:space="preserve"> </w:t>
      </w:r>
      <w:r>
        <w:t xml:space="preserve">компенсується за рахунок </w:t>
      </w:r>
      <w:proofErr w:type="gramStart"/>
      <w:r>
        <w:t>П</w:t>
      </w:r>
      <w:proofErr w:type="gramEnd"/>
      <w:r>
        <w:t>ІДРЯДНИКА, у тому числі шляхом її</w:t>
      </w:r>
      <w:r>
        <w:rPr>
          <w:lang w:val="uk-UA"/>
        </w:rPr>
        <w:t xml:space="preserve"> </w:t>
      </w:r>
      <w:r>
        <w:t>утримання</w:t>
      </w:r>
      <w:r>
        <w:rPr>
          <w:lang w:val="uk-UA"/>
        </w:rPr>
        <w:t xml:space="preserve"> </w:t>
      </w:r>
      <w:r>
        <w:t>із сум, що</w:t>
      </w:r>
      <w:r>
        <w:rPr>
          <w:lang w:val="uk-UA"/>
        </w:rPr>
        <w:t xml:space="preserve"> </w:t>
      </w:r>
      <w:r>
        <w:t>підлягають</w:t>
      </w:r>
      <w:r>
        <w:rPr>
          <w:lang w:val="uk-UA"/>
        </w:rPr>
        <w:t xml:space="preserve"> </w:t>
      </w:r>
      <w:r>
        <w:t>оплаті ПІДРЯДНИКУ за виконані</w:t>
      </w:r>
      <w:r>
        <w:rPr>
          <w:lang w:val="uk-UA"/>
        </w:rPr>
        <w:t xml:space="preserve"> </w:t>
      </w:r>
      <w:r>
        <w:t>Роботи та поставлені</w:t>
      </w:r>
      <w:r>
        <w:rPr>
          <w:lang w:val="uk-UA"/>
        </w:rPr>
        <w:t xml:space="preserve"> </w:t>
      </w:r>
      <w:r>
        <w:t>матеріали.</w:t>
      </w:r>
    </w:p>
    <w:p w:rsidR="004D1C1F" w:rsidRDefault="000F13CC">
      <w:pPr>
        <w:ind w:firstLine="283"/>
        <w:jc w:val="both"/>
        <w:rPr>
          <w:bCs/>
        </w:rPr>
      </w:pPr>
      <w:r>
        <w:rPr>
          <w:bCs/>
        </w:rPr>
        <w:t>8.11.</w:t>
      </w:r>
      <w:r>
        <w:t>Якщо ЗАМОВНИК на власний</w:t>
      </w:r>
      <w:r>
        <w:rPr>
          <w:lang w:val="uk-UA"/>
        </w:rPr>
        <w:t xml:space="preserve"> </w:t>
      </w:r>
      <w:r>
        <w:t>розсуд</w:t>
      </w:r>
      <w:r>
        <w:rPr>
          <w:lang w:val="uk-UA"/>
        </w:rPr>
        <w:t xml:space="preserve"> </w:t>
      </w:r>
      <w:r>
        <w:t>приймає</w:t>
      </w:r>
      <w:r>
        <w:rPr>
          <w:lang w:val="uk-UA"/>
        </w:rPr>
        <w:t xml:space="preserve"> </w:t>
      </w:r>
      <w:proofErr w:type="gramStart"/>
      <w:r>
        <w:t>р</w:t>
      </w:r>
      <w:proofErr w:type="gramEnd"/>
      <w:r>
        <w:t>ішення, що</w:t>
      </w:r>
      <w:r>
        <w:rPr>
          <w:lang w:val="uk-UA"/>
        </w:rPr>
        <w:t xml:space="preserve"> </w:t>
      </w:r>
      <w:r>
        <w:t>неналежне</w:t>
      </w:r>
      <w:r>
        <w:rPr>
          <w:lang w:val="uk-UA"/>
        </w:rPr>
        <w:t xml:space="preserve"> </w:t>
      </w:r>
      <w:r>
        <w:t>виконання не може бути виправлене ПІДРЯДНИКОМ шляхом перероблення</w:t>
      </w:r>
      <w:r>
        <w:rPr>
          <w:lang w:val="uk-UA"/>
        </w:rPr>
        <w:t xml:space="preserve"> </w:t>
      </w:r>
      <w:r>
        <w:t>або</w:t>
      </w:r>
      <w:r>
        <w:rPr>
          <w:lang w:val="uk-UA"/>
        </w:rPr>
        <w:t xml:space="preserve"> </w:t>
      </w:r>
      <w:r>
        <w:t>здійснення</w:t>
      </w:r>
      <w:r>
        <w:rPr>
          <w:lang w:val="uk-UA"/>
        </w:rPr>
        <w:t xml:space="preserve"> </w:t>
      </w:r>
      <w:r>
        <w:t>інших</w:t>
      </w:r>
      <w:r>
        <w:rPr>
          <w:lang w:val="uk-UA"/>
        </w:rPr>
        <w:t xml:space="preserve"> </w:t>
      </w:r>
      <w:r>
        <w:t>дій з усунення, ЗАМОВНИК має право розірвати</w:t>
      </w:r>
      <w:r>
        <w:rPr>
          <w:lang w:val="uk-UA"/>
        </w:rPr>
        <w:t xml:space="preserve"> </w:t>
      </w:r>
      <w:r>
        <w:t>Договір.</w:t>
      </w:r>
    </w:p>
    <w:p w:rsidR="004D1C1F" w:rsidRDefault="000F13CC">
      <w:pPr>
        <w:ind w:firstLine="283"/>
        <w:jc w:val="both"/>
        <w:rPr>
          <w:bCs/>
        </w:rPr>
      </w:pPr>
      <w:r>
        <w:rPr>
          <w:bCs/>
        </w:rPr>
        <w:t>8.12.</w:t>
      </w:r>
      <w:r>
        <w:t>Вартість</w:t>
      </w:r>
      <w:r>
        <w:rPr>
          <w:lang w:val="uk-UA"/>
        </w:rPr>
        <w:t xml:space="preserve"> </w:t>
      </w:r>
      <w:r>
        <w:t>прямих</w:t>
      </w:r>
      <w:r>
        <w:rPr>
          <w:lang w:val="uk-UA"/>
        </w:rPr>
        <w:t xml:space="preserve"> </w:t>
      </w:r>
      <w:r>
        <w:t>витрат</w:t>
      </w:r>
      <w:r>
        <w:rPr>
          <w:lang w:val="uk-UA"/>
        </w:rPr>
        <w:t xml:space="preserve"> </w:t>
      </w:r>
      <w:r>
        <w:t>визначається</w:t>
      </w:r>
      <w:r>
        <w:rPr>
          <w:lang w:val="uk-UA"/>
        </w:rPr>
        <w:t xml:space="preserve"> згідно з </w:t>
      </w:r>
      <w:r>
        <w:rPr>
          <w:rStyle w:val="afa"/>
          <w:rFonts w:eastAsia="Calibri"/>
          <w:b w:val="0"/>
          <w:color w:val="000000" w:themeColor="text1"/>
          <w:lang w:val="uk-UA"/>
        </w:rPr>
        <w:t>Наказом Мінрегіону «Про затвердження</w:t>
      </w:r>
      <w:r>
        <w:rPr>
          <w:rStyle w:val="afa"/>
          <w:rFonts w:eastAsia="Calibri"/>
          <w:color w:val="000000" w:themeColor="text1"/>
          <w:lang w:val="uk-UA"/>
        </w:rPr>
        <w:t xml:space="preserve"> </w:t>
      </w:r>
      <w:r>
        <w:rPr>
          <w:rStyle w:val="afa"/>
          <w:rFonts w:eastAsia="Calibri"/>
          <w:b w:val="0"/>
          <w:color w:val="000000" w:themeColor="text1"/>
          <w:lang w:val="uk-UA"/>
        </w:rPr>
        <w:t>КОШТОРИСНИХ НОРМ УКРАЇНИ</w:t>
      </w:r>
      <w:r>
        <w:rPr>
          <w:rStyle w:val="afa"/>
          <w:rFonts w:eastAsia="Calibri"/>
          <w:color w:val="000000" w:themeColor="text1"/>
          <w:lang w:val="uk-UA"/>
        </w:rPr>
        <w:t xml:space="preserve"> </w:t>
      </w:r>
      <w:r>
        <w:rPr>
          <w:rStyle w:val="afa"/>
          <w:rFonts w:eastAsia="Calibri"/>
          <w:b w:val="0"/>
          <w:color w:val="000000" w:themeColor="text1"/>
          <w:lang w:val="uk-UA"/>
        </w:rPr>
        <w:t>у будівництві» № 281 від 1.11.2021 р.</w:t>
      </w:r>
      <w:r>
        <w:rPr>
          <w:b/>
          <w:lang w:val="uk-UA"/>
        </w:rPr>
        <w:t>»</w:t>
      </w:r>
      <w:r>
        <w:rPr>
          <w:b/>
        </w:rPr>
        <w:t>.</w:t>
      </w:r>
      <w:r>
        <w:t xml:space="preserve"> Вартість</w:t>
      </w:r>
      <w:r>
        <w:rPr>
          <w:lang w:val="uk-UA"/>
        </w:rPr>
        <w:t xml:space="preserve"> </w:t>
      </w:r>
      <w:proofErr w:type="gramStart"/>
      <w:r>
        <w:t>матер</w:t>
      </w:r>
      <w:proofErr w:type="gramEnd"/>
      <w:r>
        <w:t>іалів, конструкцій та виробів повинна узгоджуватись</w:t>
      </w:r>
      <w:r>
        <w:rPr>
          <w:lang w:val="uk-UA"/>
        </w:rPr>
        <w:t xml:space="preserve"> </w:t>
      </w:r>
      <w:r>
        <w:t>із ЗАМОВНИКОМ.</w:t>
      </w:r>
    </w:p>
    <w:p w:rsidR="004D1C1F" w:rsidRDefault="000F13CC">
      <w:pPr>
        <w:ind w:firstLine="283"/>
        <w:jc w:val="both"/>
        <w:rPr>
          <w:bCs/>
          <w:lang w:val="uk-UA"/>
        </w:rPr>
      </w:pPr>
      <w:r>
        <w:rPr>
          <w:bCs/>
        </w:rPr>
        <w:t xml:space="preserve">8.13. </w:t>
      </w:r>
      <w:r>
        <w:t>Вартість</w:t>
      </w:r>
      <w:r>
        <w:rPr>
          <w:lang w:val="uk-UA"/>
        </w:rPr>
        <w:t xml:space="preserve"> </w:t>
      </w:r>
      <w:r>
        <w:t>експлуатації</w:t>
      </w:r>
      <w:r>
        <w:rPr>
          <w:lang w:val="uk-UA"/>
        </w:rPr>
        <w:t xml:space="preserve"> </w:t>
      </w:r>
      <w:r>
        <w:t>будівельних машин та механізмів</w:t>
      </w:r>
      <w:r>
        <w:rPr>
          <w:lang w:val="uk-UA"/>
        </w:rPr>
        <w:t xml:space="preserve"> </w:t>
      </w:r>
      <w:r>
        <w:t>визначається</w:t>
      </w:r>
      <w:r>
        <w:rPr>
          <w:lang w:val="uk-UA"/>
        </w:rPr>
        <w:t xml:space="preserve"> згідно з </w:t>
      </w:r>
      <w:r>
        <w:rPr>
          <w:rStyle w:val="afa"/>
          <w:rFonts w:eastAsia="Calibri"/>
          <w:b w:val="0"/>
          <w:color w:val="000000" w:themeColor="text1"/>
          <w:lang w:val="uk-UA"/>
        </w:rPr>
        <w:t>Наказом Мінрегіону «Про затвердження КОШТОРИСНИХ НОРМ УКРАЇНИ</w:t>
      </w:r>
      <w:r>
        <w:rPr>
          <w:rStyle w:val="afa"/>
          <w:rFonts w:eastAsia="Calibri"/>
          <w:color w:val="000000" w:themeColor="text1"/>
          <w:lang w:val="uk-UA"/>
        </w:rPr>
        <w:t xml:space="preserve"> </w:t>
      </w:r>
      <w:r>
        <w:rPr>
          <w:rStyle w:val="afa"/>
          <w:rFonts w:eastAsia="Calibri"/>
          <w:b w:val="0"/>
          <w:color w:val="000000" w:themeColor="text1"/>
          <w:lang w:val="uk-UA"/>
        </w:rPr>
        <w:t>у будівництві» № 281 від 1.11.2021 р.</w:t>
      </w:r>
      <w:r>
        <w:rPr>
          <w:b/>
          <w:lang w:val="uk-UA"/>
        </w:rPr>
        <w:t>».</w:t>
      </w:r>
      <w:r>
        <w:rPr>
          <w:lang w:val="uk-UA"/>
        </w:rPr>
        <w:t xml:space="preserve"> Вартість експлуатації орендованих будівельних машин та механізмі</w:t>
      </w:r>
      <w:proofErr w:type="gramStart"/>
      <w:r>
        <w:rPr>
          <w:lang w:val="uk-UA"/>
        </w:rPr>
        <w:t>в</w:t>
      </w:r>
      <w:proofErr w:type="gramEnd"/>
      <w:r>
        <w:rPr>
          <w:lang w:val="uk-UA"/>
        </w:rPr>
        <w:t xml:space="preserve"> повинна обов’язково узгоджуватись із ЗАМОВНИКОМ.</w:t>
      </w:r>
    </w:p>
    <w:p w:rsidR="004D1C1F" w:rsidRDefault="000F13CC">
      <w:pPr>
        <w:ind w:firstLine="283"/>
        <w:jc w:val="both"/>
        <w:rPr>
          <w:bCs/>
          <w:lang w:val="uk-UA"/>
        </w:rPr>
      </w:pPr>
      <w:r>
        <w:rPr>
          <w:bCs/>
          <w:lang w:val="uk-UA"/>
        </w:rPr>
        <w:t>8.14.</w:t>
      </w:r>
      <w:r>
        <w:rPr>
          <w:lang w:val="uk-UA"/>
        </w:rPr>
        <w:t>Транспортні витрати приймаються по усередненим показникам за провізну плату з урахуванням фактичної відстані перевезення, узгодженої з ЗАМОВНИКОМ.</w:t>
      </w:r>
    </w:p>
    <w:p w:rsidR="004D1C1F" w:rsidRDefault="000F13CC">
      <w:pPr>
        <w:ind w:firstLine="283"/>
        <w:jc w:val="both"/>
        <w:rPr>
          <w:bCs/>
          <w:lang w:val="uk-UA"/>
        </w:rPr>
      </w:pPr>
      <w:r>
        <w:rPr>
          <w:bCs/>
          <w:lang w:val="uk-UA"/>
        </w:rPr>
        <w:t>8.15.</w:t>
      </w:r>
      <w:r>
        <w:rPr>
          <w:lang w:val="uk-UA"/>
        </w:rPr>
        <w:t xml:space="preserve">Кошти на покриття загальновиробничих і адміністративних витрат визначаються відповідно до показників, які склалися на підприємстві за попередній рік, але не більше показників рекомендованих згідно з </w:t>
      </w:r>
      <w:r>
        <w:rPr>
          <w:rStyle w:val="afa"/>
          <w:rFonts w:eastAsia="Calibri"/>
          <w:b w:val="0"/>
          <w:color w:val="000000" w:themeColor="text1"/>
          <w:lang w:val="uk-UA"/>
        </w:rPr>
        <w:t>Наказом Мінрегіону «Про затвердження КОШТОРИСНИХ НОРМ УКРАЇНИ у будівництві» № 281 від 1.11.2021 р.</w:t>
      </w:r>
      <w:r>
        <w:rPr>
          <w:b/>
          <w:lang w:val="uk-UA"/>
        </w:rPr>
        <w:t>»</w:t>
      </w:r>
      <w:r>
        <w:rPr>
          <w:lang w:val="uk-UA"/>
        </w:rPr>
        <w:t>зі змінами.</w:t>
      </w:r>
    </w:p>
    <w:p w:rsidR="004D1C1F" w:rsidRDefault="000F13CC">
      <w:pPr>
        <w:ind w:firstLine="283"/>
        <w:jc w:val="both"/>
        <w:rPr>
          <w:b/>
          <w:lang w:val="uk-UA"/>
        </w:rPr>
      </w:pPr>
      <w:r>
        <w:rPr>
          <w:bCs/>
          <w:lang w:val="uk-UA"/>
        </w:rPr>
        <w:t xml:space="preserve">8.16. </w:t>
      </w:r>
      <w:r>
        <w:rPr>
          <w:lang w:val="uk-UA"/>
        </w:rPr>
        <w:t xml:space="preserve">Кошторисний прибуток визначаєтьсяз гідно згідно з </w:t>
      </w:r>
      <w:r>
        <w:rPr>
          <w:rStyle w:val="afa"/>
          <w:rFonts w:eastAsia="Calibri"/>
          <w:b w:val="0"/>
          <w:color w:val="000000" w:themeColor="text1"/>
          <w:lang w:val="uk-UA"/>
        </w:rPr>
        <w:t>Наказом Мінрегіону «Про затвердження КОШТОРИСНИХ НОРМ УКРАЇНИ у будівництві» № 281 від 1.11.2021 р.</w:t>
      </w:r>
      <w:r>
        <w:rPr>
          <w:b/>
          <w:lang w:val="uk-UA"/>
        </w:rPr>
        <w:t>»</w:t>
      </w:r>
      <w:r>
        <w:rPr>
          <w:lang w:val="uk-UA"/>
        </w:rPr>
        <w:t xml:space="preserve"> зі змінами.</w:t>
      </w:r>
    </w:p>
    <w:p w:rsidR="004D1C1F" w:rsidRDefault="000F13CC">
      <w:pPr>
        <w:jc w:val="both"/>
        <w:rPr>
          <w:bCs/>
          <w:lang w:val="uk-UA" w:eastAsia="uk-UA"/>
        </w:rPr>
      </w:pPr>
      <w:r>
        <w:rPr>
          <w:lang w:val="uk-UA"/>
        </w:rPr>
        <w:t xml:space="preserve">    8.17.</w:t>
      </w:r>
      <w:r>
        <w:rPr>
          <w:lang w:val="uk-UA" w:eastAsia="uk-UA"/>
        </w:rPr>
        <w:t xml:space="preserve">Після </w:t>
      </w:r>
      <w:r>
        <w:rPr>
          <w:bCs/>
          <w:lang w:val="uk-UA" w:eastAsia="uk-UA"/>
        </w:rPr>
        <w:t xml:space="preserve">завершення </w:t>
      </w:r>
      <w:r>
        <w:rPr>
          <w:lang w:val="uk-UA" w:eastAsia="uk-UA"/>
        </w:rPr>
        <w:t xml:space="preserve">Робіт Підрядник </w:t>
      </w:r>
      <w:r>
        <w:rPr>
          <w:bCs/>
          <w:lang w:val="uk-UA" w:eastAsia="uk-UA"/>
        </w:rPr>
        <w:t>надає Замовнику</w:t>
      </w:r>
      <w:r>
        <w:rPr>
          <w:lang w:val="uk-UA" w:eastAsia="uk-UA"/>
        </w:rPr>
        <w:t>акт приймання-передачівиконанихробіт</w:t>
      </w:r>
      <w:r>
        <w:rPr>
          <w:bCs/>
          <w:lang w:val="uk-UA" w:eastAsia="uk-UA"/>
        </w:rPr>
        <w:t xml:space="preserve">(форма КБ-2в), </w:t>
      </w:r>
      <w:r>
        <w:rPr>
          <w:lang w:val="uk-UA" w:eastAsia="uk-UA"/>
        </w:rPr>
        <w:t xml:space="preserve">довідку про вартістьвиконанихробіт (форма </w:t>
      </w:r>
      <w:r>
        <w:rPr>
          <w:bCs/>
          <w:lang w:val="uk-UA" w:eastAsia="uk-UA"/>
        </w:rPr>
        <w:t xml:space="preserve">КБ-3), виконавчудокументацію, що регулюється </w:t>
      </w:r>
      <w:r>
        <w:rPr>
          <w:lang w:val="uk-UA"/>
        </w:rPr>
        <w:t xml:space="preserve">згідно з </w:t>
      </w:r>
      <w:r>
        <w:rPr>
          <w:rStyle w:val="afa"/>
          <w:rFonts w:eastAsia="Calibri"/>
          <w:b w:val="0"/>
          <w:color w:val="000000" w:themeColor="text1"/>
          <w:lang w:val="uk-UA"/>
        </w:rPr>
        <w:t>Наказом Мінрегіону «Про затвердження КОШТОРИСНИХ НОРМ УКРАЇНИ у будівництві» № 281 від 1.11.2021 р.</w:t>
      </w:r>
      <w:r>
        <w:rPr>
          <w:b/>
          <w:lang w:val="uk-UA"/>
        </w:rPr>
        <w:t>»</w:t>
      </w:r>
      <w:r>
        <w:rPr>
          <w:b/>
          <w:bCs/>
          <w:lang w:val="uk-UA" w:eastAsia="uk-UA"/>
        </w:rPr>
        <w:t>,</w:t>
      </w:r>
      <w:r>
        <w:rPr>
          <w:bCs/>
          <w:lang w:val="uk-UA" w:eastAsia="uk-UA"/>
        </w:rPr>
        <w:t xml:space="preserve"> а також іншими нормативно-правовими актами.</w:t>
      </w:r>
    </w:p>
    <w:p w:rsidR="004D1C1F" w:rsidRDefault="004D1C1F">
      <w:pPr>
        <w:jc w:val="both"/>
        <w:rPr>
          <w:lang w:val="uk-UA"/>
        </w:rPr>
      </w:pPr>
    </w:p>
    <w:p w:rsidR="004D1C1F" w:rsidRDefault="000F13CC">
      <w:pPr>
        <w:jc w:val="center"/>
        <w:rPr>
          <w:lang w:val="uk-UA"/>
        </w:rPr>
      </w:pPr>
      <w:r>
        <w:rPr>
          <w:lang w:val="uk-UA"/>
        </w:rPr>
        <w:t>9. ВІДПОВІДАЛЬНІСТЬ СТОРІН</w:t>
      </w:r>
    </w:p>
    <w:p w:rsidR="004D1C1F" w:rsidRDefault="004D1C1F">
      <w:pPr>
        <w:jc w:val="center"/>
        <w:rPr>
          <w:bCs/>
          <w:lang w:val="uk-UA"/>
        </w:rPr>
      </w:pPr>
    </w:p>
    <w:p w:rsidR="004D1C1F" w:rsidRDefault="000F13CC">
      <w:pPr>
        <w:ind w:firstLine="283"/>
        <w:jc w:val="both"/>
        <w:rPr>
          <w:bCs/>
          <w:lang w:val="uk-UA"/>
        </w:rPr>
      </w:pPr>
      <w:r>
        <w:rPr>
          <w:bCs/>
          <w:lang w:val="uk-UA"/>
        </w:rPr>
        <w:t>9.1.</w:t>
      </w:r>
      <w:r>
        <w:rPr>
          <w:lang w:val="uk-UA"/>
        </w:rPr>
        <w:t>У</w:t>
      </w:r>
      <w:r>
        <w:t xml:space="preserve"> </w:t>
      </w:r>
      <w:r>
        <w:rPr>
          <w:lang w:val="uk-UA"/>
        </w:rPr>
        <w:t>разі</w:t>
      </w:r>
      <w:r>
        <w:t xml:space="preserve"> </w:t>
      </w:r>
      <w:r>
        <w:rPr>
          <w:lang w:val="uk-UA"/>
        </w:rPr>
        <w:t>невиконання</w:t>
      </w:r>
      <w:r>
        <w:t xml:space="preserve"> </w:t>
      </w:r>
      <w:r>
        <w:rPr>
          <w:lang w:val="uk-UA"/>
        </w:rPr>
        <w:t>або</w:t>
      </w:r>
      <w:r>
        <w:t xml:space="preserve"> </w:t>
      </w:r>
      <w:r>
        <w:rPr>
          <w:lang w:val="uk-UA"/>
        </w:rPr>
        <w:t>неналежного</w:t>
      </w:r>
      <w:r>
        <w:t xml:space="preserve"> </w:t>
      </w:r>
      <w:r>
        <w:rPr>
          <w:lang w:val="uk-UA"/>
        </w:rPr>
        <w:t>виконання</w:t>
      </w:r>
      <w:r>
        <w:t xml:space="preserve"> </w:t>
      </w:r>
      <w:r>
        <w:rPr>
          <w:lang w:val="uk-UA"/>
        </w:rPr>
        <w:t>своїхзобов’язань за Договором Сторонинесутьвідповідальність, передбаченудіючимзаконодавствомУкраїни та Договором.</w:t>
      </w:r>
    </w:p>
    <w:p w:rsidR="004D1C1F" w:rsidRDefault="000F13CC">
      <w:pPr>
        <w:ind w:firstLine="283"/>
        <w:jc w:val="both"/>
        <w:rPr>
          <w:lang w:val="uk-UA"/>
        </w:rPr>
      </w:pPr>
      <w:r>
        <w:rPr>
          <w:bCs/>
          <w:lang w:val="uk-UA"/>
        </w:rPr>
        <w:t>9.2.</w:t>
      </w:r>
      <w:r>
        <w:rPr>
          <w:lang w:val="uk-UA"/>
        </w:rPr>
        <w:t xml:space="preserve"> У разіневиконання, неякісногоабонесвоєчасноговиконаннязобов’язань при виконанніробіт ПІДРЯДНИК сплачує ЗАМОВНИКУ штрафні санкції:</w:t>
      </w:r>
    </w:p>
    <w:p w:rsidR="004D1C1F" w:rsidRDefault="000F13CC">
      <w:pPr>
        <w:ind w:firstLine="283"/>
        <w:jc w:val="both"/>
        <w:rPr>
          <w:lang w:val="uk-UA"/>
        </w:rPr>
      </w:pPr>
      <w:r>
        <w:rPr>
          <w:lang w:val="uk-UA"/>
        </w:rPr>
        <w:t>- в разі неякісного виконання Робіт – у розмірі 20% вартості від обсягу неякісно виконаних</w:t>
      </w:r>
      <w:r>
        <w:t xml:space="preserve"> </w:t>
      </w:r>
      <w:r>
        <w:rPr>
          <w:lang w:val="uk-UA"/>
        </w:rPr>
        <w:t>Робіт. При цьому, ПІДРЯДНИК не звільняється</w:t>
      </w:r>
      <w:r>
        <w:t xml:space="preserve"> </w:t>
      </w:r>
      <w:r>
        <w:rPr>
          <w:lang w:val="uk-UA"/>
        </w:rPr>
        <w:t>від</w:t>
      </w:r>
      <w:r>
        <w:t xml:space="preserve"> </w:t>
      </w:r>
      <w:r>
        <w:rPr>
          <w:lang w:val="uk-UA"/>
        </w:rPr>
        <w:t>обов’язку</w:t>
      </w:r>
      <w:r>
        <w:t xml:space="preserve"> </w:t>
      </w:r>
      <w:r>
        <w:rPr>
          <w:lang w:val="uk-UA"/>
        </w:rPr>
        <w:t>виправлення</w:t>
      </w:r>
      <w:r>
        <w:t xml:space="preserve"> </w:t>
      </w:r>
      <w:r>
        <w:rPr>
          <w:lang w:val="uk-UA"/>
        </w:rPr>
        <w:t>недоробок, дефектів</w:t>
      </w:r>
      <w:r>
        <w:t xml:space="preserve"> </w:t>
      </w:r>
      <w:r>
        <w:rPr>
          <w:lang w:val="uk-UA"/>
        </w:rPr>
        <w:t>чи</w:t>
      </w:r>
      <w:r>
        <w:t xml:space="preserve"> </w:t>
      </w:r>
      <w:r>
        <w:rPr>
          <w:lang w:val="uk-UA"/>
        </w:rPr>
        <w:t xml:space="preserve">недоліків. Усунення неякісно виконаних робіт проводиться </w:t>
      </w:r>
      <w:r>
        <w:rPr>
          <w:lang w:val="uk-UA"/>
        </w:rPr>
        <w:lastRenderedPageBreak/>
        <w:t>ПІДРЯДНИКОМ за свійрахунок. ЗАМОВНИК вправістягнутиштрафнісанкції шляхом їхутриманняіз сум, щопідлягаютьоплаті ПІДРЯДНИКУ за виконаніРоботи та поставленіматеріали;</w:t>
      </w:r>
    </w:p>
    <w:p w:rsidR="004D1C1F" w:rsidRDefault="000F13CC">
      <w:pPr>
        <w:ind w:firstLine="283"/>
        <w:jc w:val="both"/>
        <w:rPr>
          <w:bCs/>
          <w:lang w:val="uk-UA"/>
        </w:rPr>
      </w:pPr>
      <w:r>
        <w:rPr>
          <w:lang w:val="uk-UA"/>
        </w:rPr>
        <w:t>- за порушеннястроківвиконанняРобіт ЗАМОВНИК вправінарахувати ПІДРЯДНИКУ пеню в розмірі 0,1% вартостіРобіт, з яких допущено простроченнявиконання за кожний день прострочення, а за простроченняпонад 30 днівдодатковостягується штраф у розмірі 7% вказаноївартості.</w:t>
      </w:r>
    </w:p>
    <w:p w:rsidR="004D1C1F" w:rsidRDefault="000F13CC">
      <w:pPr>
        <w:ind w:firstLine="283"/>
        <w:jc w:val="both"/>
        <w:rPr>
          <w:lang w:val="uk-UA"/>
        </w:rPr>
      </w:pPr>
      <w:r>
        <w:rPr>
          <w:bCs/>
          <w:lang w:val="uk-UA"/>
        </w:rPr>
        <w:t>9.3.</w:t>
      </w:r>
      <w:r>
        <w:rPr>
          <w:lang w:val="uk-UA"/>
        </w:rPr>
        <w:t>ЯкщомісцевиконанняРобітбуловипадковопошкодженоабознищено, абозакінченняРоботи стало неможливимбезвиниСторін, ПІДРЯДНИК не має права вимагати плати за Роботу.</w:t>
      </w:r>
    </w:p>
    <w:p w:rsidR="004D1C1F" w:rsidRDefault="000F13CC">
      <w:pPr>
        <w:ind w:firstLine="283"/>
        <w:jc w:val="both"/>
        <w:rPr>
          <w:lang w:val="uk-UA"/>
        </w:rPr>
      </w:pPr>
      <w:r>
        <w:rPr>
          <w:lang w:val="uk-UA"/>
        </w:rPr>
        <w:t>9.4. ПІДРЯДНИК несевідповідальність за можливізбитки, якіможуть бути нанесені ЗАМОВНИКУ внаслідокнеправильностівибору та/абозастосування методики розрахункуобсягу і вартостіРобіт на підставівихіднихданих та/абозатвердженоїпроектноїдокументації, переданоїйому ЗАМОВНИКОМ, а такожвнаслідокнедостовірностіданих.</w:t>
      </w:r>
    </w:p>
    <w:p w:rsidR="004D1C1F" w:rsidRDefault="000F13CC">
      <w:pPr>
        <w:ind w:firstLine="283"/>
        <w:jc w:val="both"/>
      </w:pPr>
      <w:r>
        <w:t xml:space="preserve">9.5. Передача </w:t>
      </w:r>
      <w:proofErr w:type="gramStart"/>
      <w:r>
        <w:t>П</w:t>
      </w:r>
      <w:proofErr w:type="gramEnd"/>
      <w:r>
        <w:t>ІДРЯДНИКОМ третім особам повністюабочастковосвоїх прав і/абообов'язків за Договором без згоди ЗАМОВНИКА забороняється.</w:t>
      </w:r>
    </w:p>
    <w:p w:rsidR="004D1C1F" w:rsidRDefault="004D1C1F">
      <w:pPr>
        <w:ind w:firstLine="283"/>
        <w:jc w:val="both"/>
      </w:pPr>
    </w:p>
    <w:p w:rsidR="004D1C1F" w:rsidRDefault="000F13CC">
      <w:pPr>
        <w:jc w:val="center"/>
        <w:rPr>
          <w:lang w:val="uk-UA"/>
        </w:rPr>
      </w:pPr>
      <w:r>
        <w:t>10. ОХОРОНА ПРАЦІ</w:t>
      </w:r>
    </w:p>
    <w:p w:rsidR="004D1C1F" w:rsidRDefault="004D1C1F">
      <w:pPr>
        <w:jc w:val="center"/>
        <w:rPr>
          <w:bCs/>
          <w:lang w:val="uk-UA"/>
        </w:rPr>
      </w:pPr>
    </w:p>
    <w:p w:rsidR="004D1C1F" w:rsidRDefault="000F13CC">
      <w:pPr>
        <w:rPr>
          <w:bCs/>
        </w:rPr>
      </w:pPr>
      <w:r>
        <w:rPr>
          <w:bCs/>
        </w:rPr>
        <w:t xml:space="preserve">     10.1. </w:t>
      </w:r>
      <w:proofErr w:type="gramStart"/>
      <w:r>
        <w:rPr>
          <w:bCs/>
        </w:rPr>
        <w:t>П</w:t>
      </w:r>
      <w:proofErr w:type="gramEnd"/>
      <w:r>
        <w:rPr>
          <w:bCs/>
        </w:rPr>
        <w:t>ІДРЯДНИК за цим Договором зобов'язаний:</w:t>
      </w:r>
    </w:p>
    <w:p w:rsidR="004D1C1F" w:rsidRDefault="000F13CC">
      <w:pPr>
        <w:ind w:firstLine="283"/>
        <w:jc w:val="both"/>
      </w:pPr>
      <w:r>
        <w:rPr>
          <w:bCs/>
        </w:rPr>
        <w:t>10.1.1.</w:t>
      </w:r>
      <w:r>
        <w:t xml:space="preserve"> Мати оригі</w:t>
      </w:r>
      <w:proofErr w:type="gramStart"/>
      <w:r>
        <w:t>нали та</w:t>
      </w:r>
      <w:proofErr w:type="gramEnd"/>
      <w:r>
        <w:t xml:space="preserve"> надати ЗАМОВНИКУ засвідченікопіївідповіднихліцензій та дозволіворганівДержавноїслужбиУкраїнизпитаньпраці/ДержгірпромнаглядуУкраїни - на виконанняробітпідвищеноїнебезпеки та експлуатаціюоб'єктів, машин та устаткуванняпідвищеноїнебезпеки у разі, якщотакіроботипередбачені Договором.</w:t>
      </w:r>
    </w:p>
    <w:p w:rsidR="004D1C1F" w:rsidRDefault="000F13CC">
      <w:pPr>
        <w:ind w:firstLine="283"/>
        <w:jc w:val="both"/>
        <w:rPr>
          <w:bCs/>
        </w:rPr>
      </w:pPr>
      <w:r>
        <w:rPr>
          <w:bCs/>
        </w:rPr>
        <w:t xml:space="preserve">10.1.2. НадатиПідрядникудо моменту початку Робіт в порядку, передбаченому Договором, всю необхідну нормативно-технічнудокументацію, </w:t>
      </w:r>
      <w:proofErr w:type="gramStart"/>
      <w:r>
        <w:rPr>
          <w:bCs/>
        </w:rPr>
        <w:t>в</w:t>
      </w:r>
      <w:proofErr w:type="gramEnd"/>
      <w:r>
        <w:rPr>
          <w:bCs/>
        </w:rPr>
        <w:t xml:space="preserve"> тому числі ПОР.</w:t>
      </w:r>
    </w:p>
    <w:p w:rsidR="004D1C1F" w:rsidRDefault="000F13CC">
      <w:pPr>
        <w:ind w:firstLine="283"/>
        <w:jc w:val="both"/>
        <w:rPr>
          <w:bCs/>
        </w:rPr>
      </w:pPr>
      <w:r>
        <w:rPr>
          <w:bCs/>
        </w:rPr>
        <w:t>10.1.3.</w:t>
      </w:r>
      <w:r>
        <w:t xml:space="preserve">Надати ЗАМОВНИКУ до моментуприйманнявідньогооб'єктівробіт в порядку, передбаченому Договором, всю необхідну нормативно-технічнудокументацію, </w:t>
      </w:r>
      <w:proofErr w:type="gramStart"/>
      <w:r>
        <w:t>в</w:t>
      </w:r>
      <w:proofErr w:type="gramEnd"/>
      <w:r>
        <w:t xml:space="preserve"> тому числі ППР.</w:t>
      </w:r>
    </w:p>
    <w:p w:rsidR="004D1C1F" w:rsidRDefault="000F13CC">
      <w:pPr>
        <w:ind w:firstLine="283"/>
        <w:jc w:val="both"/>
        <w:rPr>
          <w:bCs/>
        </w:rPr>
      </w:pPr>
      <w:r>
        <w:rPr>
          <w:bCs/>
        </w:rPr>
        <w:t>10.1.5.</w:t>
      </w:r>
      <w:r>
        <w:t>Допускати до виконання</w:t>
      </w:r>
      <w:r>
        <w:rPr>
          <w:lang w:val="uk-UA"/>
        </w:rPr>
        <w:t xml:space="preserve"> </w:t>
      </w:r>
      <w:r>
        <w:t>Робіт</w:t>
      </w:r>
      <w:r>
        <w:rPr>
          <w:lang w:val="uk-UA"/>
        </w:rPr>
        <w:t xml:space="preserve"> </w:t>
      </w:r>
      <w:proofErr w:type="gramStart"/>
      <w:r>
        <w:t>т</w:t>
      </w:r>
      <w:proofErr w:type="gramEnd"/>
      <w:r>
        <w:t>ільки персонал, який</w:t>
      </w:r>
      <w:r>
        <w:rPr>
          <w:lang w:val="uk-UA"/>
        </w:rPr>
        <w:t xml:space="preserve"> </w:t>
      </w:r>
      <w:r>
        <w:t>навчений і атестований по виконуваних видах робіт</w:t>
      </w:r>
      <w:r>
        <w:rPr>
          <w:lang w:val="uk-UA"/>
        </w:rPr>
        <w:t xml:space="preserve"> </w:t>
      </w:r>
      <w:r>
        <w:t>відповідно до Типового положення про порядок проведення</w:t>
      </w:r>
      <w:r>
        <w:rPr>
          <w:lang w:val="uk-UA"/>
        </w:rPr>
        <w:t xml:space="preserve"> </w:t>
      </w:r>
      <w:r>
        <w:t>навчання і перевірки</w:t>
      </w:r>
      <w:r>
        <w:rPr>
          <w:lang w:val="uk-UA"/>
        </w:rPr>
        <w:t xml:space="preserve"> </w:t>
      </w:r>
      <w:r>
        <w:t>знань з питань</w:t>
      </w:r>
      <w:r>
        <w:rPr>
          <w:lang w:val="uk-UA"/>
        </w:rPr>
        <w:t xml:space="preserve"> </w:t>
      </w:r>
      <w:r>
        <w:t>охорони</w:t>
      </w:r>
      <w:r>
        <w:rPr>
          <w:lang w:val="uk-UA"/>
        </w:rPr>
        <w:t xml:space="preserve"> </w:t>
      </w:r>
      <w:r>
        <w:t>праці, затвердженим Наказом ДержнаглядохоронпраціУкраїни № 15 від 26.01.2005.</w:t>
      </w:r>
    </w:p>
    <w:p w:rsidR="004D1C1F" w:rsidRDefault="000F13CC">
      <w:pPr>
        <w:ind w:firstLine="283"/>
        <w:jc w:val="both"/>
        <w:rPr>
          <w:bCs/>
        </w:rPr>
      </w:pPr>
      <w:r>
        <w:rPr>
          <w:bCs/>
        </w:rPr>
        <w:t>10.1.6.</w:t>
      </w:r>
      <w:r>
        <w:t>Забезпечувати</w:t>
      </w:r>
      <w:r>
        <w:rPr>
          <w:lang w:val="uk-UA"/>
        </w:rPr>
        <w:t xml:space="preserve"> </w:t>
      </w:r>
      <w:r>
        <w:t>безпечні</w:t>
      </w:r>
      <w:r>
        <w:rPr>
          <w:lang w:val="uk-UA"/>
        </w:rPr>
        <w:t xml:space="preserve"> </w:t>
      </w:r>
      <w:r>
        <w:t>умови</w:t>
      </w:r>
      <w:r>
        <w:rPr>
          <w:lang w:val="uk-UA"/>
        </w:rPr>
        <w:t xml:space="preserve"> </w:t>
      </w:r>
      <w:r>
        <w:t>праці для своїх</w:t>
      </w:r>
      <w:r>
        <w:rPr>
          <w:lang w:val="uk-UA"/>
        </w:rPr>
        <w:t xml:space="preserve"> </w:t>
      </w:r>
      <w:r>
        <w:t>працівникі</w:t>
      </w:r>
      <w:proofErr w:type="gramStart"/>
      <w:r>
        <w:t>в</w:t>
      </w:r>
      <w:proofErr w:type="gramEnd"/>
      <w:r>
        <w:rPr>
          <w:lang w:val="uk-UA"/>
        </w:rPr>
        <w:t xml:space="preserve"> </w:t>
      </w:r>
      <w:proofErr w:type="gramStart"/>
      <w:r>
        <w:t>та</w:t>
      </w:r>
      <w:proofErr w:type="gramEnd"/>
      <w:r>
        <w:rPr>
          <w:lang w:val="uk-UA"/>
        </w:rPr>
        <w:t xml:space="preserve"> </w:t>
      </w:r>
      <w:r>
        <w:t>здійснювати контроль щодо</w:t>
      </w:r>
      <w:r>
        <w:rPr>
          <w:lang w:val="uk-UA"/>
        </w:rPr>
        <w:t xml:space="preserve"> </w:t>
      </w:r>
      <w:r>
        <w:t>дотримання ними законодавчих, нормативно-правових</w:t>
      </w:r>
      <w:r>
        <w:rPr>
          <w:lang w:val="uk-UA"/>
        </w:rPr>
        <w:t xml:space="preserve"> </w:t>
      </w:r>
      <w:r>
        <w:t>актів з охорони</w:t>
      </w:r>
      <w:r>
        <w:rPr>
          <w:lang w:val="uk-UA"/>
        </w:rPr>
        <w:t xml:space="preserve"> </w:t>
      </w:r>
      <w:r>
        <w:t>праці.</w:t>
      </w:r>
    </w:p>
    <w:p w:rsidR="004D1C1F" w:rsidRDefault="000F13CC">
      <w:pPr>
        <w:ind w:firstLine="283"/>
        <w:jc w:val="both"/>
        <w:rPr>
          <w:bCs/>
        </w:rPr>
      </w:pPr>
      <w:r>
        <w:rPr>
          <w:bCs/>
        </w:rPr>
        <w:t>10.1.7.</w:t>
      </w:r>
      <w:r>
        <w:t>Надати ЗАМОВНИКУ розпорядчий документ про призначення</w:t>
      </w:r>
      <w:r>
        <w:rPr>
          <w:lang w:val="uk-UA"/>
        </w:rPr>
        <w:t xml:space="preserve"> </w:t>
      </w:r>
      <w:r>
        <w:t>осіб, які</w:t>
      </w:r>
      <w:r>
        <w:rPr>
          <w:lang w:val="uk-UA"/>
        </w:rPr>
        <w:t xml:space="preserve"> </w:t>
      </w:r>
      <w:r>
        <w:t>виконують</w:t>
      </w:r>
      <w:r>
        <w:rPr>
          <w:lang w:val="uk-UA"/>
        </w:rPr>
        <w:t xml:space="preserve"> </w:t>
      </w:r>
      <w:r>
        <w:t>функції</w:t>
      </w:r>
      <w:r>
        <w:rPr>
          <w:lang w:val="uk-UA"/>
        </w:rPr>
        <w:t xml:space="preserve"> </w:t>
      </w:r>
      <w:r>
        <w:t>служби</w:t>
      </w:r>
      <w:r>
        <w:rPr>
          <w:lang w:val="uk-UA"/>
        </w:rPr>
        <w:t xml:space="preserve"> </w:t>
      </w:r>
      <w:r>
        <w:t>охорони</w:t>
      </w:r>
      <w:r>
        <w:rPr>
          <w:lang w:val="uk-UA"/>
        </w:rPr>
        <w:t xml:space="preserve"> </w:t>
      </w:r>
      <w:r>
        <w:t xml:space="preserve">праці </w:t>
      </w:r>
      <w:proofErr w:type="gramStart"/>
      <w:r>
        <w:t>П</w:t>
      </w:r>
      <w:proofErr w:type="gramEnd"/>
      <w:r>
        <w:t>ІДРЯДНИКА відповідно до вимог</w:t>
      </w:r>
      <w:r>
        <w:rPr>
          <w:lang w:val="uk-UA"/>
        </w:rPr>
        <w:t xml:space="preserve"> </w:t>
      </w:r>
      <w:r>
        <w:t>статті 15 Закону України «Про охорону</w:t>
      </w:r>
      <w:r>
        <w:rPr>
          <w:lang w:val="uk-UA"/>
        </w:rPr>
        <w:t xml:space="preserve"> </w:t>
      </w:r>
      <w:r>
        <w:t>праці».</w:t>
      </w:r>
    </w:p>
    <w:p w:rsidR="004D1C1F" w:rsidRDefault="000F13CC">
      <w:pPr>
        <w:ind w:firstLine="283"/>
        <w:jc w:val="both"/>
        <w:rPr>
          <w:bCs/>
        </w:rPr>
      </w:pPr>
      <w:r>
        <w:rPr>
          <w:bCs/>
        </w:rPr>
        <w:t xml:space="preserve">10.1.8. </w:t>
      </w:r>
      <w:r>
        <w:t>Нести відповідальність за порушення</w:t>
      </w:r>
      <w:r>
        <w:rPr>
          <w:lang w:val="uk-UA"/>
        </w:rPr>
        <w:t xml:space="preserve"> </w:t>
      </w:r>
      <w:r>
        <w:t>вимог</w:t>
      </w:r>
      <w:r>
        <w:rPr>
          <w:lang w:val="uk-UA"/>
        </w:rPr>
        <w:t xml:space="preserve"> </w:t>
      </w:r>
      <w:r>
        <w:t>щодо</w:t>
      </w:r>
      <w:r>
        <w:rPr>
          <w:lang w:val="uk-UA"/>
        </w:rPr>
        <w:t xml:space="preserve"> </w:t>
      </w:r>
      <w:r>
        <w:t>охорони</w:t>
      </w:r>
      <w:r>
        <w:rPr>
          <w:lang w:val="uk-UA"/>
        </w:rPr>
        <w:t xml:space="preserve"> </w:t>
      </w:r>
      <w:r>
        <w:t>праці</w:t>
      </w:r>
      <w:r>
        <w:rPr>
          <w:lang w:val="uk-UA"/>
        </w:rPr>
        <w:t xml:space="preserve"> </w:t>
      </w:r>
      <w:r>
        <w:t xml:space="preserve">відповідно до </w:t>
      </w:r>
      <w:proofErr w:type="gramStart"/>
      <w:r>
        <w:t>чинного</w:t>
      </w:r>
      <w:proofErr w:type="gramEnd"/>
      <w:r>
        <w:t xml:space="preserve"> законодавстваУкраїни.</w:t>
      </w:r>
    </w:p>
    <w:p w:rsidR="004D1C1F" w:rsidRDefault="000F13CC">
      <w:pPr>
        <w:ind w:firstLine="283"/>
        <w:jc w:val="both"/>
        <w:rPr>
          <w:bCs/>
        </w:rPr>
      </w:pPr>
      <w:r>
        <w:rPr>
          <w:bCs/>
        </w:rPr>
        <w:t>10.1.</w:t>
      </w:r>
      <w:r>
        <w:rPr>
          <w:bCs/>
          <w:lang w:val="uk-UA"/>
        </w:rPr>
        <w:t>9</w:t>
      </w:r>
      <w:r>
        <w:rPr>
          <w:bCs/>
        </w:rPr>
        <w:t>.</w:t>
      </w:r>
      <w:r>
        <w:rPr>
          <w:bCs/>
          <w:lang w:val="uk-UA"/>
        </w:rPr>
        <w:t xml:space="preserve"> </w:t>
      </w:r>
      <w:r>
        <w:t>Повідомити ЗАМОВНИКА про нещасний</w:t>
      </w:r>
      <w:r>
        <w:rPr>
          <w:lang w:val="uk-UA"/>
        </w:rPr>
        <w:t xml:space="preserve"> </w:t>
      </w:r>
      <w:r>
        <w:t xml:space="preserve">випадок, аварію та інше в термін </w:t>
      </w:r>
      <w:proofErr w:type="gramStart"/>
      <w:r>
        <w:t>не б</w:t>
      </w:r>
      <w:proofErr w:type="gramEnd"/>
      <w:r>
        <w:t>ільше</w:t>
      </w:r>
      <w:r>
        <w:rPr>
          <w:lang w:val="uk-UA"/>
        </w:rPr>
        <w:t xml:space="preserve"> </w:t>
      </w:r>
      <w:r>
        <w:t>однієї</w:t>
      </w:r>
      <w:r>
        <w:rPr>
          <w:lang w:val="uk-UA"/>
        </w:rPr>
        <w:t xml:space="preserve"> </w:t>
      </w:r>
      <w:r>
        <w:t>години.</w:t>
      </w:r>
    </w:p>
    <w:p w:rsidR="004D1C1F" w:rsidRDefault="000F13CC">
      <w:pPr>
        <w:ind w:firstLine="283"/>
        <w:jc w:val="both"/>
        <w:rPr>
          <w:bCs/>
        </w:rPr>
      </w:pPr>
      <w:r>
        <w:rPr>
          <w:bCs/>
        </w:rPr>
        <w:t>10.1.1</w:t>
      </w:r>
      <w:r>
        <w:rPr>
          <w:bCs/>
          <w:lang w:val="uk-UA"/>
        </w:rPr>
        <w:t>0</w:t>
      </w:r>
      <w:r>
        <w:rPr>
          <w:bCs/>
        </w:rPr>
        <w:t>.</w:t>
      </w:r>
      <w:r>
        <w:rPr>
          <w:bCs/>
          <w:lang w:val="uk-UA"/>
        </w:rPr>
        <w:t xml:space="preserve"> </w:t>
      </w:r>
      <w:r>
        <w:t>Забезпечувати</w:t>
      </w:r>
      <w:r>
        <w:rPr>
          <w:lang w:val="uk-UA"/>
        </w:rPr>
        <w:t xml:space="preserve"> </w:t>
      </w:r>
      <w:r>
        <w:t>перевірку і обслуговування, з оформленням</w:t>
      </w:r>
      <w:r>
        <w:rPr>
          <w:lang w:val="uk-UA"/>
        </w:rPr>
        <w:t xml:space="preserve"> </w:t>
      </w:r>
      <w:r>
        <w:t>відповідної</w:t>
      </w:r>
      <w:r>
        <w:rPr>
          <w:lang w:val="uk-UA"/>
        </w:rPr>
        <w:t xml:space="preserve"> </w:t>
      </w:r>
      <w:r>
        <w:t>документації, всього</w:t>
      </w:r>
      <w:r>
        <w:rPr>
          <w:lang w:val="uk-UA"/>
        </w:rPr>
        <w:t xml:space="preserve"> </w:t>
      </w:r>
      <w:r>
        <w:t>обладнання, машин, механізмів, технологічного</w:t>
      </w:r>
      <w:r>
        <w:rPr>
          <w:lang w:val="uk-UA"/>
        </w:rPr>
        <w:t xml:space="preserve"> </w:t>
      </w:r>
      <w:r>
        <w:t>оснащення, лісів, приставних</w:t>
      </w:r>
      <w:r>
        <w:rPr>
          <w:lang w:val="uk-UA"/>
        </w:rPr>
        <w:t xml:space="preserve"> </w:t>
      </w:r>
      <w:r>
        <w:t>сходів та іншихзасобів, а також</w:t>
      </w:r>
      <w:r>
        <w:rPr>
          <w:lang w:val="uk-UA"/>
        </w:rPr>
        <w:t xml:space="preserve"> </w:t>
      </w:r>
      <w:r>
        <w:t>засобів</w:t>
      </w:r>
      <w:r>
        <w:rPr>
          <w:lang w:val="uk-UA"/>
        </w:rPr>
        <w:t xml:space="preserve"> </w:t>
      </w:r>
      <w:r>
        <w:t>індивідуального та коллективного</w:t>
      </w:r>
      <w:r>
        <w:rPr>
          <w:lang w:val="uk-UA"/>
        </w:rPr>
        <w:t xml:space="preserve"> </w:t>
      </w:r>
      <w:r>
        <w:t xml:space="preserve">захисту, що належать </w:t>
      </w:r>
      <w:proofErr w:type="gramStart"/>
      <w:r>
        <w:t>П</w:t>
      </w:r>
      <w:proofErr w:type="gramEnd"/>
      <w:r>
        <w:t>ІДРЯДНИКУ, до того як вони будуть</w:t>
      </w:r>
      <w:r>
        <w:rPr>
          <w:lang w:val="uk-UA"/>
        </w:rPr>
        <w:t xml:space="preserve"> </w:t>
      </w:r>
      <w:r>
        <w:t>використані для проведення</w:t>
      </w:r>
      <w:r>
        <w:rPr>
          <w:lang w:val="uk-UA"/>
        </w:rPr>
        <w:t xml:space="preserve"> </w:t>
      </w:r>
      <w:r>
        <w:t>Робіт.</w:t>
      </w:r>
    </w:p>
    <w:p w:rsidR="004D1C1F" w:rsidRDefault="000F13CC">
      <w:pPr>
        <w:ind w:firstLine="283"/>
        <w:jc w:val="both"/>
        <w:rPr>
          <w:bCs/>
        </w:rPr>
      </w:pPr>
      <w:r>
        <w:rPr>
          <w:bCs/>
        </w:rPr>
        <w:t>10.1.1</w:t>
      </w:r>
      <w:r>
        <w:rPr>
          <w:bCs/>
          <w:lang w:val="uk-UA"/>
        </w:rPr>
        <w:t>1</w:t>
      </w:r>
      <w:r>
        <w:rPr>
          <w:bCs/>
        </w:rPr>
        <w:t>.</w:t>
      </w:r>
      <w:r>
        <w:rPr>
          <w:bCs/>
          <w:lang w:val="uk-UA"/>
        </w:rPr>
        <w:t xml:space="preserve"> </w:t>
      </w:r>
      <w:r>
        <w:t>Здійснювати</w:t>
      </w:r>
      <w:r>
        <w:rPr>
          <w:lang w:val="uk-UA"/>
        </w:rPr>
        <w:t xml:space="preserve"> </w:t>
      </w:r>
      <w:r>
        <w:t>газозварювальні і вогневі</w:t>
      </w:r>
      <w:r>
        <w:rPr>
          <w:lang w:val="uk-UA"/>
        </w:rPr>
        <w:t xml:space="preserve"> </w:t>
      </w:r>
      <w:r>
        <w:t>роботи</w:t>
      </w:r>
      <w:r>
        <w:rPr>
          <w:lang w:val="uk-UA"/>
        </w:rPr>
        <w:t xml:space="preserve"> </w:t>
      </w:r>
      <w:r>
        <w:t>відповідно до «Правил пожежної</w:t>
      </w:r>
      <w:r>
        <w:rPr>
          <w:lang w:val="uk-UA"/>
        </w:rPr>
        <w:t xml:space="preserve"> </w:t>
      </w:r>
      <w:r>
        <w:t>безпеки в Україні».</w:t>
      </w:r>
    </w:p>
    <w:p w:rsidR="004D1C1F" w:rsidRDefault="000F13CC">
      <w:pPr>
        <w:ind w:firstLine="283"/>
        <w:jc w:val="both"/>
        <w:rPr>
          <w:bCs/>
        </w:rPr>
      </w:pPr>
      <w:r>
        <w:rPr>
          <w:bCs/>
        </w:rPr>
        <w:t>10.1.1</w:t>
      </w:r>
      <w:r>
        <w:rPr>
          <w:bCs/>
          <w:lang w:val="uk-UA"/>
        </w:rPr>
        <w:t>2</w:t>
      </w:r>
      <w:r>
        <w:rPr>
          <w:bCs/>
        </w:rPr>
        <w:t>.</w:t>
      </w:r>
      <w:r>
        <w:t xml:space="preserve"> Нести відповідальність за безпечне</w:t>
      </w:r>
      <w:r>
        <w:rPr>
          <w:lang w:val="uk-UA"/>
        </w:rPr>
        <w:t xml:space="preserve"> </w:t>
      </w:r>
      <w:r>
        <w:t>виконання</w:t>
      </w:r>
      <w:r>
        <w:rPr>
          <w:lang w:val="uk-UA"/>
        </w:rPr>
        <w:t xml:space="preserve"> </w:t>
      </w:r>
      <w:r>
        <w:t>Робіт</w:t>
      </w:r>
      <w:r>
        <w:rPr>
          <w:lang w:val="uk-UA"/>
        </w:rPr>
        <w:t xml:space="preserve"> </w:t>
      </w:r>
      <w:r>
        <w:t xml:space="preserve">працівниками </w:t>
      </w:r>
      <w:proofErr w:type="gramStart"/>
      <w:r>
        <w:t>П</w:t>
      </w:r>
      <w:proofErr w:type="gramEnd"/>
      <w:r>
        <w:t>ІДРЯДНИКА.</w:t>
      </w:r>
    </w:p>
    <w:p w:rsidR="004D1C1F" w:rsidRDefault="000F13CC">
      <w:pPr>
        <w:tabs>
          <w:tab w:val="left" w:pos="345"/>
          <w:tab w:val="left" w:pos="565"/>
        </w:tabs>
        <w:ind w:firstLine="283"/>
        <w:jc w:val="both"/>
        <w:rPr>
          <w:bCs/>
        </w:rPr>
      </w:pPr>
      <w:r>
        <w:rPr>
          <w:bCs/>
        </w:rPr>
        <w:lastRenderedPageBreak/>
        <w:t>10.2.</w:t>
      </w:r>
      <w:r>
        <w:t xml:space="preserve"> ЗАМОВНИК має право дострокового</w:t>
      </w:r>
      <w:r>
        <w:rPr>
          <w:lang w:val="uk-UA"/>
        </w:rPr>
        <w:t xml:space="preserve"> </w:t>
      </w:r>
      <w:r>
        <w:t>розірвання</w:t>
      </w:r>
      <w:r>
        <w:rPr>
          <w:lang w:val="uk-UA"/>
        </w:rPr>
        <w:t xml:space="preserve"> </w:t>
      </w:r>
      <w:r>
        <w:t>цього Договору в односторонньому порядку, у разі</w:t>
      </w:r>
      <w:r>
        <w:rPr>
          <w:lang w:val="uk-UA"/>
        </w:rPr>
        <w:t xml:space="preserve"> </w:t>
      </w:r>
      <w:r>
        <w:t xml:space="preserve">невиконання </w:t>
      </w:r>
      <w:proofErr w:type="gramStart"/>
      <w:r>
        <w:t>П</w:t>
      </w:r>
      <w:proofErr w:type="gramEnd"/>
      <w:r>
        <w:t>ІДРЯДНИКОМ вимог про охорону</w:t>
      </w:r>
      <w:r>
        <w:rPr>
          <w:lang w:val="uk-UA"/>
        </w:rPr>
        <w:t xml:space="preserve"> </w:t>
      </w:r>
      <w:r>
        <w:t>праці, передбачених</w:t>
      </w:r>
      <w:r>
        <w:rPr>
          <w:lang w:val="uk-UA"/>
        </w:rPr>
        <w:t xml:space="preserve"> </w:t>
      </w:r>
      <w:r>
        <w:t>цим Договором та чинним</w:t>
      </w:r>
      <w:r>
        <w:rPr>
          <w:lang w:val="uk-UA"/>
        </w:rPr>
        <w:t xml:space="preserve"> </w:t>
      </w:r>
      <w:r>
        <w:t>законодавством.</w:t>
      </w:r>
    </w:p>
    <w:p w:rsidR="004D1C1F" w:rsidRDefault="000F13CC">
      <w:pPr>
        <w:tabs>
          <w:tab w:val="left" w:pos="565"/>
        </w:tabs>
        <w:ind w:firstLine="283"/>
        <w:jc w:val="both"/>
        <w:rPr>
          <w:bCs/>
        </w:rPr>
      </w:pPr>
      <w:r>
        <w:rPr>
          <w:bCs/>
        </w:rPr>
        <w:t>10.3.</w:t>
      </w:r>
      <w:r>
        <w:t>Нещасний</w:t>
      </w:r>
      <w:r>
        <w:rPr>
          <w:lang w:val="uk-UA"/>
        </w:rPr>
        <w:t xml:space="preserve"> </w:t>
      </w:r>
      <w:r>
        <w:t>випадок, що</w:t>
      </w:r>
      <w:r>
        <w:rPr>
          <w:lang w:val="uk-UA"/>
        </w:rPr>
        <w:t xml:space="preserve"> </w:t>
      </w:r>
      <w:r>
        <w:t xml:space="preserve">стався з працівником </w:t>
      </w:r>
      <w:proofErr w:type="gramStart"/>
      <w:r>
        <w:t>П</w:t>
      </w:r>
      <w:proofErr w:type="gramEnd"/>
      <w:r>
        <w:t>ІДРЯДНИКА при виконанні</w:t>
      </w:r>
      <w:r>
        <w:rPr>
          <w:lang w:val="uk-UA"/>
        </w:rPr>
        <w:t xml:space="preserve"> </w:t>
      </w:r>
      <w:r>
        <w:t>Робіт</w:t>
      </w:r>
      <w:r>
        <w:rPr>
          <w:lang w:val="uk-UA"/>
        </w:rPr>
        <w:t xml:space="preserve"> </w:t>
      </w:r>
      <w:r>
        <w:t>під</w:t>
      </w:r>
      <w:r>
        <w:rPr>
          <w:lang w:val="uk-UA"/>
        </w:rPr>
        <w:t xml:space="preserve"> </w:t>
      </w:r>
      <w:r>
        <w:t>керівництвом</w:t>
      </w:r>
      <w:r>
        <w:rPr>
          <w:lang w:val="uk-UA"/>
        </w:rPr>
        <w:t xml:space="preserve"> </w:t>
      </w:r>
      <w:r>
        <w:t>посадових</w:t>
      </w:r>
      <w:r>
        <w:rPr>
          <w:lang w:val="uk-UA"/>
        </w:rPr>
        <w:t xml:space="preserve"> </w:t>
      </w:r>
      <w:r>
        <w:t>осіб ПІДРЯДНИКА, розслідується і береться на облік ПІДРЯДНИКОМ.</w:t>
      </w:r>
    </w:p>
    <w:p w:rsidR="004D1C1F" w:rsidRDefault="000F13CC">
      <w:pPr>
        <w:tabs>
          <w:tab w:val="left" w:pos="565"/>
        </w:tabs>
        <w:ind w:firstLine="283"/>
        <w:jc w:val="both"/>
        <w:rPr>
          <w:bCs/>
        </w:rPr>
      </w:pPr>
      <w:r>
        <w:rPr>
          <w:bCs/>
        </w:rPr>
        <w:t>10.4.</w:t>
      </w:r>
      <w:proofErr w:type="gramStart"/>
      <w:r>
        <w:t>П</w:t>
      </w:r>
      <w:proofErr w:type="gramEnd"/>
      <w:r>
        <w:t>ІДРЯДНИК</w:t>
      </w:r>
      <w:r>
        <w:rPr>
          <w:lang w:val="uk-UA"/>
        </w:rPr>
        <w:t xml:space="preserve"> </w:t>
      </w:r>
      <w:r>
        <w:t>керується</w:t>
      </w:r>
      <w:r>
        <w:rPr>
          <w:lang w:val="uk-UA"/>
        </w:rPr>
        <w:t xml:space="preserve"> </w:t>
      </w:r>
      <w:r>
        <w:t>національним</w:t>
      </w:r>
      <w:r>
        <w:rPr>
          <w:lang w:val="uk-UA"/>
        </w:rPr>
        <w:t xml:space="preserve"> </w:t>
      </w:r>
      <w:r>
        <w:t>законодавством, регіональними та галузевими</w:t>
      </w:r>
      <w:r>
        <w:rPr>
          <w:lang w:val="uk-UA"/>
        </w:rPr>
        <w:t xml:space="preserve"> </w:t>
      </w:r>
      <w:r>
        <w:t>вимогами в галузі</w:t>
      </w:r>
      <w:r>
        <w:rPr>
          <w:lang w:val="uk-UA"/>
        </w:rPr>
        <w:t xml:space="preserve"> </w:t>
      </w:r>
      <w:r>
        <w:t>охорони</w:t>
      </w:r>
      <w:r>
        <w:rPr>
          <w:lang w:val="uk-UA"/>
        </w:rPr>
        <w:t xml:space="preserve"> </w:t>
      </w:r>
      <w:r>
        <w:t>навколишнього</w:t>
      </w:r>
      <w:r>
        <w:rPr>
          <w:lang w:val="uk-UA"/>
        </w:rPr>
        <w:t xml:space="preserve"> </w:t>
      </w:r>
      <w:r>
        <w:t>середовища.</w:t>
      </w:r>
    </w:p>
    <w:p w:rsidR="004D1C1F" w:rsidRDefault="000F13CC">
      <w:pPr>
        <w:tabs>
          <w:tab w:val="left" w:pos="565"/>
        </w:tabs>
        <w:ind w:firstLine="283"/>
        <w:jc w:val="both"/>
        <w:rPr>
          <w:bCs/>
        </w:rPr>
      </w:pPr>
      <w:r>
        <w:rPr>
          <w:bCs/>
        </w:rPr>
        <w:t>10.5.</w:t>
      </w:r>
      <w:r>
        <w:t xml:space="preserve"> Автотранспорт (автомобілі, трактори, навантажувачі, компресори, САК та інша</w:t>
      </w:r>
      <w:r>
        <w:rPr>
          <w:lang w:val="uk-UA"/>
        </w:rPr>
        <w:t xml:space="preserve"> </w:t>
      </w:r>
      <w:r>
        <w:t>самохідна</w:t>
      </w:r>
      <w:r>
        <w:rPr>
          <w:lang w:val="uk-UA"/>
        </w:rPr>
        <w:t xml:space="preserve"> </w:t>
      </w:r>
      <w:r>
        <w:t>або</w:t>
      </w:r>
      <w:r>
        <w:rPr>
          <w:lang w:val="uk-UA"/>
        </w:rPr>
        <w:t xml:space="preserve"> </w:t>
      </w:r>
      <w:r>
        <w:t>причіпна</w:t>
      </w:r>
      <w:r>
        <w:rPr>
          <w:lang w:val="uk-UA"/>
        </w:rPr>
        <w:t xml:space="preserve"> </w:t>
      </w:r>
      <w:r>
        <w:t>техніка) повинні</w:t>
      </w:r>
      <w:r>
        <w:rPr>
          <w:lang w:val="uk-UA"/>
        </w:rPr>
        <w:t xml:space="preserve"> </w:t>
      </w:r>
      <w:r>
        <w:t>використовуватися в справному стані, за умови</w:t>
      </w:r>
      <w:r>
        <w:rPr>
          <w:lang w:val="uk-UA"/>
        </w:rPr>
        <w:t xml:space="preserve"> </w:t>
      </w:r>
      <w:r>
        <w:t>проходження ТО і підтвердження</w:t>
      </w:r>
      <w:r>
        <w:rPr>
          <w:lang w:val="uk-UA"/>
        </w:rPr>
        <w:t xml:space="preserve"> </w:t>
      </w:r>
      <w:r>
        <w:t>допустимої</w:t>
      </w:r>
      <w:r>
        <w:rPr>
          <w:lang w:val="uk-UA"/>
        </w:rPr>
        <w:t xml:space="preserve"> </w:t>
      </w:r>
      <w:r>
        <w:t>норми</w:t>
      </w:r>
      <w:r>
        <w:rPr>
          <w:lang w:val="uk-UA"/>
        </w:rPr>
        <w:t xml:space="preserve"> </w:t>
      </w:r>
      <w:r>
        <w:t>викидів</w:t>
      </w:r>
      <w:r>
        <w:rPr>
          <w:lang w:val="uk-UA"/>
        </w:rPr>
        <w:t xml:space="preserve"> </w:t>
      </w:r>
      <w:r>
        <w:t>вихлопних</w:t>
      </w:r>
      <w:r>
        <w:rPr>
          <w:lang w:val="uk-UA"/>
        </w:rPr>
        <w:t xml:space="preserve"> </w:t>
      </w:r>
      <w:r>
        <w:t xml:space="preserve">газів </w:t>
      </w:r>
      <w:proofErr w:type="gramStart"/>
      <w:r>
        <w:t>в</w:t>
      </w:r>
      <w:proofErr w:type="gramEnd"/>
      <w:r>
        <w:t xml:space="preserve"> навколишнє</w:t>
      </w:r>
      <w:r>
        <w:rPr>
          <w:lang w:val="uk-UA"/>
        </w:rPr>
        <w:t xml:space="preserve"> </w:t>
      </w:r>
      <w:r>
        <w:t>середовище.</w:t>
      </w:r>
    </w:p>
    <w:p w:rsidR="004D1C1F" w:rsidRDefault="000F13CC">
      <w:pPr>
        <w:tabs>
          <w:tab w:val="left" w:pos="565"/>
        </w:tabs>
        <w:ind w:firstLine="283"/>
        <w:jc w:val="both"/>
        <w:rPr>
          <w:bCs/>
        </w:rPr>
      </w:pPr>
      <w:r>
        <w:rPr>
          <w:bCs/>
        </w:rPr>
        <w:t>10.6.</w:t>
      </w:r>
      <w:r>
        <w:t xml:space="preserve"> При поводженні з паливно-мастильними</w:t>
      </w:r>
      <w:r>
        <w:rPr>
          <w:lang w:val="uk-UA"/>
        </w:rPr>
        <w:t xml:space="preserve"> </w:t>
      </w:r>
      <w:r>
        <w:t>матеріалами (далі - ПММ) виключається</w:t>
      </w:r>
      <w:r>
        <w:rPr>
          <w:lang w:val="uk-UA"/>
        </w:rPr>
        <w:t xml:space="preserve"> </w:t>
      </w:r>
      <w:r>
        <w:t>попадання</w:t>
      </w:r>
      <w:r>
        <w:rPr>
          <w:lang w:val="uk-UA"/>
        </w:rPr>
        <w:t xml:space="preserve"> </w:t>
      </w:r>
      <w:r>
        <w:t>їх на ґрунт</w:t>
      </w:r>
      <w:r>
        <w:rPr>
          <w:lang w:val="uk-UA"/>
        </w:rPr>
        <w:t xml:space="preserve"> </w:t>
      </w:r>
      <w:r>
        <w:t>або в зливов</w:t>
      </w:r>
      <w:r>
        <w:rPr>
          <w:lang w:val="uk-UA"/>
        </w:rPr>
        <w:t xml:space="preserve"> </w:t>
      </w:r>
      <w:proofErr w:type="gramStart"/>
      <w:r>
        <w:t>у</w:t>
      </w:r>
      <w:proofErr w:type="gramEnd"/>
      <w:r>
        <w:rPr>
          <w:lang w:val="uk-UA"/>
        </w:rPr>
        <w:t xml:space="preserve"> </w:t>
      </w:r>
      <w:r>
        <w:t>каналізацію. При попаданні на ґрунт</w:t>
      </w:r>
      <w:r>
        <w:rPr>
          <w:lang w:val="uk-UA"/>
        </w:rPr>
        <w:t xml:space="preserve"> </w:t>
      </w:r>
      <w:r>
        <w:t xml:space="preserve">пролиті ПММ повинні </w:t>
      </w:r>
      <w:proofErr w:type="gramStart"/>
      <w:r>
        <w:t>бути</w:t>
      </w:r>
      <w:proofErr w:type="gramEnd"/>
      <w:r>
        <w:t xml:space="preserve"> прибрані. При попаданні ПММ у зливову</w:t>
      </w:r>
      <w:r>
        <w:rPr>
          <w:lang w:val="uk-UA"/>
        </w:rPr>
        <w:t xml:space="preserve"> </w:t>
      </w:r>
      <w:r>
        <w:t>каналізацію, необхідно</w:t>
      </w:r>
      <w:r>
        <w:rPr>
          <w:lang w:val="uk-UA"/>
        </w:rPr>
        <w:t xml:space="preserve"> </w:t>
      </w:r>
      <w:r>
        <w:t>негайно</w:t>
      </w:r>
      <w:r>
        <w:rPr>
          <w:lang w:val="uk-UA"/>
        </w:rPr>
        <w:t xml:space="preserve"> </w:t>
      </w:r>
      <w:r>
        <w:t>повідомити</w:t>
      </w:r>
      <w:r>
        <w:rPr>
          <w:lang w:val="uk-UA"/>
        </w:rPr>
        <w:t xml:space="preserve"> </w:t>
      </w:r>
      <w:r>
        <w:t>керівництво ЗАМОВНИКА. Відпрацьовані ПММ, а також промаслена ганчір'я</w:t>
      </w:r>
      <w:r>
        <w:rPr>
          <w:lang w:val="uk-UA"/>
        </w:rPr>
        <w:t xml:space="preserve"> </w:t>
      </w:r>
      <w:r>
        <w:t xml:space="preserve">повинні бути зібрані і утилізовані за рахунок </w:t>
      </w:r>
      <w:proofErr w:type="gramStart"/>
      <w:r>
        <w:t>П</w:t>
      </w:r>
      <w:proofErr w:type="gramEnd"/>
      <w:r>
        <w:t>ІДРЯДНИКА.</w:t>
      </w:r>
    </w:p>
    <w:p w:rsidR="004D1C1F" w:rsidRDefault="000F13CC">
      <w:pPr>
        <w:tabs>
          <w:tab w:val="left" w:pos="565"/>
        </w:tabs>
        <w:ind w:firstLine="283"/>
        <w:jc w:val="both"/>
        <w:rPr>
          <w:bCs/>
        </w:rPr>
      </w:pPr>
      <w:r>
        <w:rPr>
          <w:bCs/>
        </w:rPr>
        <w:t xml:space="preserve">10.7. </w:t>
      </w:r>
      <w:r>
        <w:t>Зберігання та застосування</w:t>
      </w:r>
      <w:r>
        <w:rPr>
          <w:lang w:val="uk-UA"/>
        </w:rPr>
        <w:t xml:space="preserve"> </w:t>
      </w:r>
      <w:r>
        <w:t>балонів</w:t>
      </w:r>
      <w:r>
        <w:rPr>
          <w:lang w:val="uk-UA"/>
        </w:rPr>
        <w:t xml:space="preserve"> </w:t>
      </w:r>
      <w:r>
        <w:t>зі</w:t>
      </w:r>
      <w:r>
        <w:rPr>
          <w:lang w:val="uk-UA"/>
        </w:rPr>
        <w:t xml:space="preserve"> </w:t>
      </w:r>
      <w:r>
        <w:t>скрапленим газом і киснем здійснюється</w:t>
      </w:r>
      <w:r>
        <w:rPr>
          <w:lang w:val="uk-UA"/>
        </w:rPr>
        <w:t xml:space="preserve"> </w:t>
      </w:r>
      <w:r>
        <w:t>відповідно до інструкції, що не допускає</w:t>
      </w:r>
      <w:r>
        <w:rPr>
          <w:lang w:val="uk-UA"/>
        </w:rPr>
        <w:t xml:space="preserve"> </w:t>
      </w:r>
      <w:r>
        <w:t>виникнення</w:t>
      </w:r>
      <w:r>
        <w:rPr>
          <w:lang w:val="uk-UA"/>
        </w:rPr>
        <w:t xml:space="preserve"> </w:t>
      </w:r>
      <w:r>
        <w:t>аварійної</w:t>
      </w:r>
      <w:r>
        <w:rPr>
          <w:lang w:val="uk-UA"/>
        </w:rPr>
        <w:t xml:space="preserve"> </w:t>
      </w:r>
      <w:r>
        <w:t>ситуації.</w:t>
      </w:r>
    </w:p>
    <w:p w:rsidR="004D1C1F" w:rsidRDefault="000F13CC">
      <w:pPr>
        <w:tabs>
          <w:tab w:val="left" w:pos="565"/>
        </w:tabs>
        <w:ind w:firstLine="283"/>
        <w:jc w:val="both"/>
        <w:rPr>
          <w:bCs/>
        </w:rPr>
      </w:pPr>
      <w:r>
        <w:rPr>
          <w:bCs/>
        </w:rPr>
        <w:t>10.8.</w:t>
      </w:r>
      <w:r>
        <w:t xml:space="preserve"> Робота поблизу</w:t>
      </w:r>
      <w:r>
        <w:rPr>
          <w:lang w:val="uk-UA"/>
        </w:rPr>
        <w:t xml:space="preserve"> </w:t>
      </w:r>
      <w:r>
        <w:t>джерел</w:t>
      </w:r>
      <w:r>
        <w:rPr>
          <w:lang w:val="uk-UA"/>
        </w:rPr>
        <w:t xml:space="preserve"> </w:t>
      </w:r>
      <w:r>
        <w:t>іонізуючого</w:t>
      </w:r>
      <w:r>
        <w:rPr>
          <w:lang w:val="uk-UA"/>
        </w:rPr>
        <w:t xml:space="preserve"> </w:t>
      </w:r>
      <w:r>
        <w:t xml:space="preserve">випромінювання </w:t>
      </w:r>
      <w:proofErr w:type="gramStart"/>
      <w:r>
        <w:t>повинна</w:t>
      </w:r>
      <w:proofErr w:type="gramEnd"/>
      <w:r>
        <w:t xml:space="preserve"> бути організована таким чином, щоб</w:t>
      </w:r>
      <w:r>
        <w:rPr>
          <w:lang w:val="uk-UA"/>
        </w:rPr>
        <w:t xml:space="preserve"> </w:t>
      </w:r>
      <w:r>
        <w:t>було</w:t>
      </w:r>
      <w:r>
        <w:rPr>
          <w:lang w:val="uk-UA"/>
        </w:rPr>
        <w:t xml:space="preserve"> </w:t>
      </w:r>
      <w:r>
        <w:t>виключено</w:t>
      </w:r>
      <w:r>
        <w:rPr>
          <w:lang w:val="uk-UA"/>
        </w:rPr>
        <w:t xml:space="preserve"> </w:t>
      </w:r>
      <w:r>
        <w:t>їх</w:t>
      </w:r>
      <w:r>
        <w:rPr>
          <w:lang w:val="uk-UA"/>
        </w:rPr>
        <w:t xml:space="preserve"> </w:t>
      </w:r>
      <w:r>
        <w:t>пошкодження.</w:t>
      </w:r>
    </w:p>
    <w:p w:rsidR="004D1C1F" w:rsidRDefault="000F13CC">
      <w:pPr>
        <w:tabs>
          <w:tab w:val="left" w:pos="565"/>
        </w:tabs>
        <w:ind w:firstLine="283"/>
        <w:jc w:val="both"/>
        <w:rPr>
          <w:bCs/>
        </w:rPr>
      </w:pPr>
      <w:r>
        <w:rPr>
          <w:bCs/>
        </w:rPr>
        <w:t>10.9.</w:t>
      </w:r>
      <w:r>
        <w:t>Збі</w:t>
      </w:r>
      <w:proofErr w:type="gramStart"/>
      <w:r>
        <w:t>р</w:t>
      </w:r>
      <w:proofErr w:type="gramEnd"/>
      <w:r>
        <w:t>, оброблення та вивезення</w:t>
      </w:r>
      <w:r>
        <w:rPr>
          <w:lang w:val="uk-UA"/>
        </w:rPr>
        <w:t xml:space="preserve"> </w:t>
      </w:r>
      <w:r>
        <w:t>металобрухту</w:t>
      </w:r>
      <w:r>
        <w:rPr>
          <w:lang w:val="uk-UA"/>
        </w:rPr>
        <w:t xml:space="preserve"> </w:t>
      </w:r>
      <w:r>
        <w:t>здійснюється таким чином, щоб</w:t>
      </w:r>
      <w:r>
        <w:rPr>
          <w:lang w:val="uk-UA"/>
        </w:rPr>
        <w:t xml:space="preserve"> </w:t>
      </w:r>
      <w:r>
        <w:t>було</w:t>
      </w:r>
      <w:r>
        <w:rPr>
          <w:lang w:val="uk-UA"/>
        </w:rPr>
        <w:t xml:space="preserve"> </w:t>
      </w:r>
      <w:r>
        <w:t>виключено</w:t>
      </w:r>
      <w:r>
        <w:rPr>
          <w:lang w:val="uk-UA"/>
        </w:rPr>
        <w:t xml:space="preserve"> </w:t>
      </w:r>
      <w:r>
        <w:t>шкідливий</w:t>
      </w:r>
      <w:r>
        <w:rPr>
          <w:lang w:val="uk-UA"/>
        </w:rPr>
        <w:t xml:space="preserve"> </w:t>
      </w:r>
      <w:r>
        <w:t>вплив</w:t>
      </w:r>
      <w:r>
        <w:rPr>
          <w:lang w:val="uk-UA"/>
        </w:rPr>
        <w:t xml:space="preserve"> </w:t>
      </w:r>
      <w:r>
        <w:t>залишкових ПММ, руди</w:t>
      </w:r>
      <w:r>
        <w:rPr>
          <w:lang w:val="uk-UA"/>
        </w:rPr>
        <w:t xml:space="preserve"> </w:t>
      </w:r>
      <w:r>
        <w:t>чи</w:t>
      </w:r>
      <w:r>
        <w:rPr>
          <w:lang w:val="uk-UA"/>
        </w:rPr>
        <w:t xml:space="preserve"> </w:t>
      </w:r>
      <w:r>
        <w:t>інших</w:t>
      </w:r>
      <w:r>
        <w:rPr>
          <w:lang w:val="uk-UA"/>
        </w:rPr>
        <w:t xml:space="preserve"> </w:t>
      </w:r>
      <w:r>
        <w:t>шкідливих</w:t>
      </w:r>
      <w:r>
        <w:rPr>
          <w:lang w:val="uk-UA"/>
        </w:rPr>
        <w:t xml:space="preserve"> </w:t>
      </w:r>
      <w:r>
        <w:t>речовин на навколишнє</w:t>
      </w:r>
      <w:r>
        <w:rPr>
          <w:lang w:val="uk-UA"/>
        </w:rPr>
        <w:t xml:space="preserve"> </w:t>
      </w:r>
      <w:r>
        <w:t>середовище.</w:t>
      </w:r>
    </w:p>
    <w:p w:rsidR="004D1C1F" w:rsidRDefault="000F13CC">
      <w:pPr>
        <w:tabs>
          <w:tab w:val="left" w:pos="565"/>
        </w:tabs>
        <w:ind w:firstLine="283"/>
        <w:jc w:val="both"/>
        <w:rPr>
          <w:bCs/>
        </w:rPr>
      </w:pPr>
      <w:r>
        <w:rPr>
          <w:bCs/>
        </w:rPr>
        <w:t>10.10.</w:t>
      </w:r>
      <w:r>
        <w:t>Збі</w:t>
      </w:r>
      <w:proofErr w:type="gramStart"/>
      <w:r>
        <w:t>р</w:t>
      </w:r>
      <w:proofErr w:type="gramEnd"/>
      <w:r>
        <w:t xml:space="preserve"> і складування</w:t>
      </w:r>
      <w:r>
        <w:rPr>
          <w:lang w:val="uk-UA"/>
        </w:rPr>
        <w:t xml:space="preserve"> </w:t>
      </w:r>
      <w:r>
        <w:t>твердих</w:t>
      </w:r>
      <w:r>
        <w:rPr>
          <w:lang w:val="uk-UA"/>
        </w:rPr>
        <w:t xml:space="preserve"> </w:t>
      </w:r>
      <w:r>
        <w:t>відходів при проведенні</w:t>
      </w:r>
      <w:r>
        <w:rPr>
          <w:lang w:val="uk-UA"/>
        </w:rPr>
        <w:t xml:space="preserve"> </w:t>
      </w:r>
      <w:r>
        <w:t>Робіт</w:t>
      </w:r>
      <w:r>
        <w:rPr>
          <w:lang w:val="uk-UA"/>
        </w:rPr>
        <w:t xml:space="preserve"> </w:t>
      </w:r>
      <w:r>
        <w:t>здійснюється у відповідності з інструкцією</w:t>
      </w:r>
      <w:r>
        <w:rPr>
          <w:lang w:val="uk-UA"/>
        </w:rPr>
        <w:t xml:space="preserve"> </w:t>
      </w:r>
      <w:r>
        <w:t>щодо</w:t>
      </w:r>
      <w:r>
        <w:rPr>
          <w:lang w:val="uk-UA"/>
        </w:rPr>
        <w:t xml:space="preserve"> </w:t>
      </w:r>
      <w:r>
        <w:t>поводження з відходами та з узгодженням ЗАМОВНИКА.</w:t>
      </w:r>
    </w:p>
    <w:p w:rsidR="004D1C1F" w:rsidRDefault="000F13CC">
      <w:pPr>
        <w:tabs>
          <w:tab w:val="left" w:pos="565"/>
        </w:tabs>
        <w:ind w:firstLine="283"/>
        <w:jc w:val="both"/>
        <w:rPr>
          <w:bCs/>
        </w:rPr>
      </w:pPr>
      <w:r>
        <w:rPr>
          <w:bCs/>
        </w:rPr>
        <w:t>10.11.</w:t>
      </w:r>
      <w:r>
        <w:t>Зберігання і використання</w:t>
      </w:r>
      <w:r>
        <w:rPr>
          <w:lang w:val="uk-UA"/>
        </w:rPr>
        <w:t xml:space="preserve"> </w:t>
      </w:r>
      <w:r>
        <w:t>лакофарбових</w:t>
      </w:r>
      <w:r>
        <w:rPr>
          <w:lang w:val="uk-UA"/>
        </w:rPr>
        <w:t xml:space="preserve"> </w:t>
      </w:r>
      <w:proofErr w:type="gramStart"/>
      <w:r>
        <w:t>матер</w:t>
      </w:r>
      <w:proofErr w:type="gramEnd"/>
      <w:r>
        <w:t>іалів</w:t>
      </w:r>
      <w:r>
        <w:rPr>
          <w:lang w:val="uk-UA"/>
        </w:rPr>
        <w:t xml:space="preserve"> </w:t>
      </w:r>
      <w:r>
        <w:t>здійснюється таким чином, щоб</w:t>
      </w:r>
      <w:r>
        <w:rPr>
          <w:lang w:val="uk-UA"/>
        </w:rPr>
        <w:t xml:space="preserve"> </w:t>
      </w:r>
      <w:r>
        <w:t>були</w:t>
      </w:r>
      <w:r>
        <w:rPr>
          <w:lang w:val="uk-UA"/>
        </w:rPr>
        <w:t xml:space="preserve"> </w:t>
      </w:r>
      <w:r>
        <w:t>виключені</w:t>
      </w:r>
      <w:r>
        <w:rPr>
          <w:lang w:val="uk-UA"/>
        </w:rPr>
        <w:t xml:space="preserve"> </w:t>
      </w:r>
      <w:r>
        <w:t>аварійні</w:t>
      </w:r>
      <w:r>
        <w:rPr>
          <w:lang w:val="uk-UA"/>
        </w:rPr>
        <w:t xml:space="preserve"> </w:t>
      </w:r>
      <w:r>
        <w:t>ситуації</w:t>
      </w:r>
      <w:r>
        <w:rPr>
          <w:lang w:val="uk-UA"/>
        </w:rPr>
        <w:t xml:space="preserve"> </w:t>
      </w:r>
      <w:r>
        <w:t>або</w:t>
      </w:r>
      <w:r>
        <w:rPr>
          <w:lang w:val="uk-UA"/>
        </w:rPr>
        <w:t xml:space="preserve"> </w:t>
      </w:r>
      <w:r>
        <w:t>забруднення</w:t>
      </w:r>
      <w:r>
        <w:rPr>
          <w:lang w:val="uk-UA"/>
        </w:rPr>
        <w:t xml:space="preserve"> </w:t>
      </w:r>
      <w:r>
        <w:t>ґрунту і води.</w:t>
      </w:r>
    </w:p>
    <w:p w:rsidR="004D1C1F" w:rsidRDefault="000F13CC">
      <w:pPr>
        <w:tabs>
          <w:tab w:val="left" w:pos="565"/>
        </w:tabs>
        <w:ind w:firstLine="283"/>
        <w:jc w:val="both"/>
        <w:rPr>
          <w:bCs/>
        </w:rPr>
      </w:pPr>
      <w:r>
        <w:rPr>
          <w:bCs/>
        </w:rPr>
        <w:t>10.12.</w:t>
      </w:r>
      <w:r>
        <w:t>Електроенергія, вода та інші</w:t>
      </w:r>
      <w:r>
        <w:rPr>
          <w:lang w:val="uk-UA"/>
        </w:rPr>
        <w:t xml:space="preserve"> </w:t>
      </w:r>
      <w:r>
        <w:t>енергоресурси</w:t>
      </w:r>
      <w:r>
        <w:rPr>
          <w:lang w:val="uk-UA"/>
        </w:rPr>
        <w:t xml:space="preserve"> </w:t>
      </w:r>
      <w:r>
        <w:t>мають</w:t>
      </w:r>
      <w:r>
        <w:rPr>
          <w:lang w:val="uk-UA"/>
        </w:rPr>
        <w:t xml:space="preserve"> </w:t>
      </w:r>
      <w:r>
        <w:t>використовуватися</w:t>
      </w:r>
      <w:r>
        <w:rPr>
          <w:lang w:val="uk-UA"/>
        </w:rPr>
        <w:t xml:space="preserve"> </w:t>
      </w:r>
      <w:r>
        <w:t>економно та за погодженням норм їх</w:t>
      </w:r>
      <w:r>
        <w:rPr>
          <w:lang w:val="uk-UA"/>
        </w:rPr>
        <w:t xml:space="preserve"> </w:t>
      </w:r>
      <w:r>
        <w:t>витрат</w:t>
      </w:r>
      <w:r>
        <w:rPr>
          <w:lang w:val="uk-UA"/>
        </w:rPr>
        <w:t xml:space="preserve"> </w:t>
      </w:r>
      <w:r>
        <w:t>із ЗАМОВНИКОМ.</w:t>
      </w:r>
    </w:p>
    <w:p w:rsidR="004D1C1F" w:rsidRDefault="000F13CC">
      <w:pPr>
        <w:tabs>
          <w:tab w:val="left" w:pos="565"/>
        </w:tabs>
        <w:ind w:firstLine="283"/>
        <w:jc w:val="both"/>
        <w:rPr>
          <w:bCs/>
        </w:rPr>
      </w:pPr>
      <w:r>
        <w:rPr>
          <w:bCs/>
        </w:rPr>
        <w:t>10.13.</w:t>
      </w:r>
      <w:r>
        <w:t xml:space="preserve"> У експлуатованих</w:t>
      </w:r>
      <w:r>
        <w:rPr>
          <w:lang w:val="uk-UA"/>
        </w:rPr>
        <w:t xml:space="preserve"> </w:t>
      </w:r>
      <w:r>
        <w:t>приміщеннях</w:t>
      </w:r>
      <w:r>
        <w:rPr>
          <w:lang w:val="uk-UA"/>
        </w:rPr>
        <w:t xml:space="preserve"> </w:t>
      </w:r>
      <w:r>
        <w:t>повинні</w:t>
      </w:r>
      <w:r>
        <w:rPr>
          <w:lang w:val="uk-UA"/>
        </w:rPr>
        <w:t xml:space="preserve"> </w:t>
      </w:r>
      <w:r>
        <w:t>дотримуватися правила пожежної</w:t>
      </w:r>
      <w:r>
        <w:rPr>
          <w:lang w:val="uk-UA"/>
        </w:rPr>
        <w:t xml:space="preserve"> </w:t>
      </w:r>
      <w:r>
        <w:t>безпеки та санітарії.</w:t>
      </w:r>
    </w:p>
    <w:p w:rsidR="004D1C1F" w:rsidRDefault="000F13CC">
      <w:pPr>
        <w:tabs>
          <w:tab w:val="left" w:pos="565"/>
        </w:tabs>
        <w:ind w:firstLine="283"/>
        <w:jc w:val="both"/>
      </w:pPr>
      <w:r>
        <w:rPr>
          <w:bCs/>
        </w:rPr>
        <w:t>10.14.</w:t>
      </w:r>
      <w:r>
        <w:t>Місця</w:t>
      </w:r>
      <w:r>
        <w:rPr>
          <w:lang w:val="uk-UA"/>
        </w:rPr>
        <w:t xml:space="preserve"> </w:t>
      </w:r>
      <w:r>
        <w:t>складування</w:t>
      </w:r>
      <w:r>
        <w:rPr>
          <w:lang w:val="uk-UA"/>
        </w:rPr>
        <w:t xml:space="preserve"> </w:t>
      </w:r>
      <w:r>
        <w:t>сміття</w:t>
      </w:r>
      <w:r>
        <w:rPr>
          <w:lang w:val="uk-UA"/>
        </w:rPr>
        <w:t xml:space="preserve"> </w:t>
      </w:r>
      <w:r>
        <w:t>визначаються ЗАМОВНИКОМ.</w:t>
      </w:r>
    </w:p>
    <w:p w:rsidR="004D1C1F" w:rsidRDefault="004D1C1F">
      <w:pPr>
        <w:tabs>
          <w:tab w:val="left" w:pos="565"/>
        </w:tabs>
        <w:ind w:firstLine="283"/>
        <w:jc w:val="both"/>
      </w:pPr>
    </w:p>
    <w:p w:rsidR="004D1C1F" w:rsidRDefault="000F13CC">
      <w:pPr>
        <w:jc w:val="center"/>
        <w:rPr>
          <w:lang w:val="uk-UA"/>
        </w:rPr>
      </w:pPr>
      <w:r>
        <w:t>11. ОБСТАВИНИ НЕПЕРЕБОРНОЇ СИЛИ</w:t>
      </w:r>
    </w:p>
    <w:p w:rsidR="004D1C1F" w:rsidRDefault="004D1C1F">
      <w:pPr>
        <w:jc w:val="center"/>
        <w:rPr>
          <w:bCs/>
          <w:lang w:val="uk-UA"/>
        </w:rPr>
      </w:pPr>
    </w:p>
    <w:p w:rsidR="004D1C1F" w:rsidRDefault="000F13CC">
      <w:pPr>
        <w:tabs>
          <w:tab w:val="left" w:pos="565"/>
        </w:tabs>
        <w:ind w:firstLine="283"/>
        <w:jc w:val="both"/>
        <w:rPr>
          <w:lang w:val="uk-UA"/>
        </w:rPr>
      </w:pPr>
      <w:r>
        <w:rPr>
          <w:bCs/>
          <w:lang w:val="uk-UA"/>
        </w:rPr>
        <w:t>11.1.</w:t>
      </w:r>
      <w:r>
        <w:rPr>
          <w:lang w:val="uk-UA"/>
        </w:rPr>
        <w:t xml:space="preserve"> При настанні</w:t>
      </w:r>
    </w:p>
    <w:p w:rsidR="004D1C1F" w:rsidRDefault="000F13CC">
      <w:pPr>
        <w:tabs>
          <w:tab w:val="left" w:pos="565"/>
        </w:tabs>
        <w:ind w:firstLine="283"/>
        <w:jc w:val="both"/>
        <w:rPr>
          <w:lang w:val="uk-UA"/>
        </w:rPr>
      </w:pPr>
      <w:r>
        <w:rPr>
          <w:lang w:val="uk-UA"/>
        </w:rPr>
        <w:t xml:space="preserve">-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засухи, просідання або зсув грунту і т.п.), </w:t>
      </w:r>
    </w:p>
    <w:p w:rsidR="004D1C1F" w:rsidRDefault="000F13CC">
      <w:pPr>
        <w:tabs>
          <w:tab w:val="left" w:pos="565"/>
        </w:tabs>
        <w:ind w:firstLine="283"/>
        <w:jc w:val="both"/>
        <w:rPr>
          <w:lang w:val="uk-UA"/>
        </w:rPr>
      </w:pPr>
      <w:r>
        <w:rPr>
          <w:lang w:val="uk-UA"/>
        </w:rPr>
        <w:t xml:space="preserve">- лих техногенного та антропогенного походження (аварії, вибухи, пожежі, хімічне або радіаційне забруднення територій і т.п.), </w:t>
      </w:r>
    </w:p>
    <w:p w:rsidR="004D1C1F" w:rsidRDefault="000F13CC">
      <w:pPr>
        <w:tabs>
          <w:tab w:val="left" w:pos="565"/>
        </w:tabs>
        <w:ind w:firstLine="283"/>
        <w:jc w:val="both"/>
        <w:rPr>
          <w:lang w:val="uk-UA"/>
        </w:rPr>
      </w:pPr>
      <w:r>
        <w:rPr>
          <w:lang w:val="uk-UA"/>
        </w:rPr>
        <w:t xml:space="preserve">-які є надзвичайними, непередбачуваними, невідворотними і непереборними обставинами, наслідкомяких є неможливість протягом певного часу частково або в повній мірі виконання зобов'язань за цим договору,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пропорційно часу, протягом якого будуть діяти такі обставини. </w:t>
      </w:r>
    </w:p>
    <w:p w:rsidR="004D1C1F" w:rsidRDefault="000F13CC">
      <w:pPr>
        <w:tabs>
          <w:tab w:val="left" w:pos="565"/>
        </w:tabs>
        <w:ind w:firstLine="283"/>
        <w:jc w:val="both"/>
        <w:rPr>
          <w:lang w:val="uk-UA"/>
        </w:rPr>
      </w:pPr>
      <w:r>
        <w:rPr>
          <w:lang w:val="uk-UA"/>
        </w:rPr>
        <w:t>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4D1C1F" w:rsidRDefault="000F13CC">
      <w:pPr>
        <w:tabs>
          <w:tab w:val="left" w:pos="565"/>
        </w:tabs>
        <w:ind w:firstLine="283"/>
        <w:jc w:val="both"/>
      </w:pPr>
      <w:r>
        <w:lastRenderedPageBreak/>
        <w:t>11.2. Сторона, для якої наступили форс-мажорні</w:t>
      </w:r>
      <w:r>
        <w:rPr>
          <w:lang w:val="uk-UA"/>
        </w:rPr>
        <w:t xml:space="preserve"> </w:t>
      </w:r>
      <w:r>
        <w:t>обставини, зобов'язана без необґрунтованих</w:t>
      </w:r>
      <w:r>
        <w:rPr>
          <w:lang w:val="uk-UA"/>
        </w:rPr>
        <w:t xml:space="preserve"> </w:t>
      </w:r>
      <w:r>
        <w:t>затримок</w:t>
      </w:r>
      <w:r>
        <w:rPr>
          <w:lang w:val="uk-UA"/>
        </w:rPr>
        <w:t xml:space="preserve"> </w:t>
      </w:r>
      <w:r>
        <w:t>повідомити у письмовій</w:t>
      </w:r>
      <w:r>
        <w:rPr>
          <w:lang w:val="uk-UA"/>
        </w:rPr>
        <w:t xml:space="preserve"> </w:t>
      </w:r>
      <w:r>
        <w:t>формі</w:t>
      </w:r>
      <w:r>
        <w:rPr>
          <w:lang w:val="uk-UA"/>
        </w:rPr>
        <w:t xml:space="preserve"> </w:t>
      </w:r>
      <w:r>
        <w:t>іншу Сторону про їх</w:t>
      </w:r>
      <w:r>
        <w:rPr>
          <w:lang w:val="uk-UA"/>
        </w:rPr>
        <w:t xml:space="preserve"> </w:t>
      </w:r>
      <w:r>
        <w:t>настання</w:t>
      </w:r>
      <w:r>
        <w:rPr>
          <w:lang w:val="uk-UA"/>
        </w:rPr>
        <w:t xml:space="preserve"> </w:t>
      </w:r>
      <w:r>
        <w:t>або</w:t>
      </w:r>
      <w:r>
        <w:rPr>
          <w:lang w:val="uk-UA"/>
        </w:rPr>
        <w:t xml:space="preserve"> </w:t>
      </w:r>
      <w:r>
        <w:t>припинення. Факти, викладені в повідомленні про настання форс-мажорних</w:t>
      </w:r>
      <w:r>
        <w:rPr>
          <w:lang w:val="uk-UA"/>
        </w:rPr>
        <w:t xml:space="preserve"> </w:t>
      </w:r>
      <w:r>
        <w:t xml:space="preserve">обставин, </w:t>
      </w:r>
      <w:proofErr w:type="gramStart"/>
      <w:r>
        <w:t>п</w:t>
      </w:r>
      <w:proofErr w:type="gramEnd"/>
      <w:r>
        <w:t>ідлягають</w:t>
      </w:r>
      <w:r>
        <w:rPr>
          <w:lang w:val="uk-UA"/>
        </w:rPr>
        <w:t xml:space="preserve"> </w:t>
      </w:r>
      <w:r>
        <w:t>підтвердженню Торгово-промисловою палатою України, сертифікат</w:t>
      </w:r>
      <w:r>
        <w:rPr>
          <w:lang w:val="uk-UA"/>
        </w:rPr>
        <w:t xml:space="preserve"> </w:t>
      </w:r>
      <w:r>
        <w:t>якої, після</w:t>
      </w:r>
      <w:r>
        <w:rPr>
          <w:lang w:val="uk-UA"/>
        </w:rPr>
        <w:t xml:space="preserve"> </w:t>
      </w:r>
      <w:r>
        <w:t>його</w:t>
      </w:r>
      <w:r>
        <w:rPr>
          <w:lang w:val="uk-UA"/>
        </w:rPr>
        <w:t xml:space="preserve"> </w:t>
      </w:r>
      <w:r>
        <w:t>отримання, але не пізніше 20 календарного дня з дати</w:t>
      </w:r>
      <w:r>
        <w:rPr>
          <w:lang w:val="uk-UA"/>
        </w:rPr>
        <w:t xml:space="preserve"> </w:t>
      </w:r>
      <w:r>
        <w:t>отримання</w:t>
      </w:r>
      <w:r>
        <w:rPr>
          <w:lang w:val="uk-UA"/>
        </w:rPr>
        <w:t xml:space="preserve"> </w:t>
      </w:r>
      <w:r>
        <w:t>відповідного</w:t>
      </w:r>
      <w:r>
        <w:rPr>
          <w:lang w:val="uk-UA"/>
        </w:rPr>
        <w:t xml:space="preserve"> </w:t>
      </w:r>
      <w:r>
        <w:t>повідомлення про настання форс-мажорних</w:t>
      </w:r>
      <w:r>
        <w:rPr>
          <w:lang w:val="uk-UA"/>
        </w:rPr>
        <w:t xml:space="preserve"> </w:t>
      </w:r>
      <w:r>
        <w:t>обставин, також</w:t>
      </w:r>
      <w:r>
        <w:rPr>
          <w:lang w:val="uk-UA"/>
        </w:rPr>
        <w:t xml:space="preserve"> </w:t>
      </w:r>
      <w:r>
        <w:t>направляється Стороною, для якої наступили форс-мажорні</w:t>
      </w:r>
      <w:r>
        <w:rPr>
          <w:lang w:val="uk-UA"/>
        </w:rPr>
        <w:t xml:space="preserve"> </w:t>
      </w:r>
      <w:r>
        <w:t>обставини, іншій</w:t>
      </w:r>
      <w:r>
        <w:rPr>
          <w:lang w:val="uk-UA"/>
        </w:rPr>
        <w:t xml:space="preserve"> </w:t>
      </w:r>
      <w:r>
        <w:t>Стороні.</w:t>
      </w:r>
    </w:p>
    <w:p w:rsidR="004D1C1F" w:rsidRDefault="000F13CC">
      <w:pPr>
        <w:tabs>
          <w:tab w:val="left" w:pos="565"/>
        </w:tabs>
        <w:ind w:firstLine="283"/>
        <w:jc w:val="both"/>
      </w:pPr>
      <w:r>
        <w:t>11.3. У разі</w:t>
      </w:r>
      <w:r>
        <w:rPr>
          <w:lang w:val="uk-UA"/>
        </w:rPr>
        <w:t xml:space="preserve"> </w:t>
      </w:r>
      <w:r>
        <w:t>якщо форс-мажорні</w:t>
      </w:r>
      <w:r>
        <w:rPr>
          <w:lang w:val="uk-UA"/>
        </w:rPr>
        <w:t xml:space="preserve"> </w:t>
      </w:r>
      <w:r>
        <w:t>обставини</w:t>
      </w:r>
      <w:r>
        <w:rPr>
          <w:lang w:val="uk-UA"/>
        </w:rPr>
        <w:t xml:space="preserve"> </w:t>
      </w:r>
      <w:r>
        <w:t>тривають</w:t>
      </w:r>
      <w:r>
        <w:rPr>
          <w:lang w:val="uk-UA"/>
        </w:rPr>
        <w:t xml:space="preserve"> </w:t>
      </w:r>
      <w:r>
        <w:t>понад 30 (тридцять) календарних</w:t>
      </w:r>
      <w:r>
        <w:rPr>
          <w:lang w:val="uk-UA"/>
        </w:rPr>
        <w:t xml:space="preserve"> </w:t>
      </w:r>
      <w:r>
        <w:t>днів, Сторони</w:t>
      </w:r>
      <w:r>
        <w:rPr>
          <w:lang w:val="uk-UA"/>
        </w:rPr>
        <w:t xml:space="preserve"> </w:t>
      </w:r>
      <w:r>
        <w:t>можуть</w:t>
      </w:r>
      <w:r>
        <w:rPr>
          <w:lang w:val="uk-UA"/>
        </w:rPr>
        <w:t xml:space="preserve"> </w:t>
      </w:r>
      <w:r>
        <w:t xml:space="preserve">виступити з ініціативою </w:t>
      </w:r>
      <w:proofErr w:type="gramStart"/>
      <w:r>
        <w:t>про</w:t>
      </w:r>
      <w:proofErr w:type="gramEnd"/>
      <w:r>
        <w:t xml:space="preserve"> розірвання Договору.</w:t>
      </w:r>
    </w:p>
    <w:p w:rsidR="004D1C1F" w:rsidRDefault="000F13CC">
      <w:pPr>
        <w:tabs>
          <w:tab w:val="left" w:pos="565"/>
        </w:tabs>
        <w:ind w:firstLine="283"/>
        <w:jc w:val="both"/>
      </w:pPr>
      <w:r>
        <w:t>11.4. Настання форс-мажорних</w:t>
      </w:r>
      <w:r>
        <w:rPr>
          <w:lang w:val="uk-UA"/>
        </w:rPr>
        <w:t xml:space="preserve"> </w:t>
      </w:r>
      <w:r>
        <w:t xml:space="preserve">обставин не є </w:t>
      </w:r>
      <w:proofErr w:type="gramStart"/>
      <w:r>
        <w:t>п</w:t>
      </w:r>
      <w:proofErr w:type="gramEnd"/>
      <w:r>
        <w:t>ідставою для невиконання Сторонами зобов'язань, термін</w:t>
      </w:r>
      <w:r>
        <w:rPr>
          <w:lang w:val="uk-UA"/>
        </w:rPr>
        <w:t xml:space="preserve"> </w:t>
      </w:r>
      <w:r>
        <w:t>виконання</w:t>
      </w:r>
      <w:r>
        <w:rPr>
          <w:lang w:val="uk-UA"/>
        </w:rPr>
        <w:t xml:space="preserve"> </w:t>
      </w:r>
      <w:r>
        <w:t>яких настав до дати</w:t>
      </w:r>
      <w:r>
        <w:rPr>
          <w:lang w:val="uk-UA"/>
        </w:rPr>
        <w:t xml:space="preserve"> </w:t>
      </w:r>
      <w:r>
        <w:t>виникнення таких обставин, а також для звільнення</w:t>
      </w:r>
      <w:r>
        <w:rPr>
          <w:lang w:val="uk-UA"/>
        </w:rPr>
        <w:t xml:space="preserve"> </w:t>
      </w:r>
      <w:r>
        <w:t>Сторін</w:t>
      </w:r>
      <w:r>
        <w:rPr>
          <w:lang w:val="uk-UA"/>
        </w:rPr>
        <w:t xml:space="preserve"> </w:t>
      </w:r>
      <w:r>
        <w:t>відвідповідальності за таке</w:t>
      </w:r>
      <w:r>
        <w:rPr>
          <w:lang w:val="uk-UA"/>
        </w:rPr>
        <w:t xml:space="preserve"> </w:t>
      </w:r>
      <w:r>
        <w:t>невиконання.</w:t>
      </w:r>
    </w:p>
    <w:p w:rsidR="00F04E46" w:rsidRDefault="00F04E46">
      <w:pPr>
        <w:jc w:val="center"/>
        <w:rPr>
          <w:lang w:val="uk-UA"/>
        </w:rPr>
      </w:pPr>
    </w:p>
    <w:p w:rsidR="004D1C1F" w:rsidRDefault="000F13CC">
      <w:pPr>
        <w:jc w:val="center"/>
        <w:rPr>
          <w:lang w:val="uk-UA"/>
        </w:rPr>
      </w:pPr>
      <w:r w:rsidRPr="00B65FE7">
        <w:rPr>
          <w:lang w:val="uk-UA"/>
        </w:rPr>
        <w:t>12. ВИРІШЕННЯ СПОРІВ</w:t>
      </w:r>
    </w:p>
    <w:p w:rsidR="00F04E46" w:rsidRPr="00F04E46" w:rsidRDefault="00F04E46">
      <w:pPr>
        <w:jc w:val="center"/>
        <w:rPr>
          <w:bCs/>
          <w:lang w:val="uk-UA"/>
        </w:rPr>
      </w:pPr>
    </w:p>
    <w:p w:rsidR="004D1C1F" w:rsidRPr="00B65FE7" w:rsidRDefault="000F13CC">
      <w:pPr>
        <w:tabs>
          <w:tab w:val="left" w:pos="565"/>
        </w:tabs>
        <w:ind w:firstLine="283"/>
        <w:jc w:val="both"/>
        <w:rPr>
          <w:bCs/>
          <w:lang w:val="uk-UA"/>
        </w:rPr>
      </w:pPr>
      <w:r w:rsidRPr="00B65FE7">
        <w:rPr>
          <w:bCs/>
          <w:lang w:val="uk-UA"/>
        </w:rPr>
        <w:t>12.1.</w:t>
      </w:r>
      <w:r w:rsidRPr="00B65FE7">
        <w:rPr>
          <w:lang w:val="uk-UA"/>
        </w:rPr>
        <w:t xml:space="preserve"> У випадку</w:t>
      </w:r>
      <w:r>
        <w:rPr>
          <w:lang w:val="uk-UA"/>
        </w:rPr>
        <w:t xml:space="preserve"> </w:t>
      </w:r>
      <w:r w:rsidRPr="00B65FE7">
        <w:rPr>
          <w:lang w:val="uk-UA"/>
        </w:rPr>
        <w:t>виникнення</w:t>
      </w:r>
      <w:r>
        <w:rPr>
          <w:lang w:val="uk-UA"/>
        </w:rPr>
        <w:t xml:space="preserve"> </w:t>
      </w:r>
      <w:r w:rsidRPr="00B65FE7">
        <w:rPr>
          <w:lang w:val="uk-UA"/>
        </w:rPr>
        <w:t>спорів</w:t>
      </w:r>
      <w:r>
        <w:rPr>
          <w:lang w:val="uk-UA"/>
        </w:rPr>
        <w:t xml:space="preserve"> </w:t>
      </w:r>
      <w:r w:rsidRPr="00B65FE7">
        <w:rPr>
          <w:lang w:val="uk-UA"/>
        </w:rPr>
        <w:t>або</w:t>
      </w:r>
      <w:r>
        <w:rPr>
          <w:lang w:val="uk-UA"/>
        </w:rPr>
        <w:t xml:space="preserve"> </w:t>
      </w:r>
      <w:r w:rsidRPr="00B65FE7">
        <w:rPr>
          <w:lang w:val="uk-UA"/>
        </w:rPr>
        <w:t>розбіжностей, Сторони</w:t>
      </w:r>
      <w:r>
        <w:rPr>
          <w:lang w:val="uk-UA"/>
        </w:rPr>
        <w:t xml:space="preserve"> </w:t>
      </w:r>
      <w:r w:rsidRPr="00B65FE7">
        <w:rPr>
          <w:lang w:val="uk-UA"/>
        </w:rPr>
        <w:t>зобов'язуються</w:t>
      </w:r>
      <w:r>
        <w:rPr>
          <w:lang w:val="uk-UA"/>
        </w:rPr>
        <w:t xml:space="preserve"> </w:t>
      </w:r>
      <w:r w:rsidRPr="00B65FE7">
        <w:rPr>
          <w:lang w:val="uk-UA"/>
        </w:rPr>
        <w:t>вирішувати</w:t>
      </w:r>
      <w:r>
        <w:rPr>
          <w:lang w:val="uk-UA"/>
        </w:rPr>
        <w:t xml:space="preserve"> </w:t>
      </w:r>
      <w:r w:rsidRPr="00B65FE7">
        <w:rPr>
          <w:lang w:val="uk-UA"/>
        </w:rPr>
        <w:t>їх шляхом взаємних</w:t>
      </w:r>
      <w:r>
        <w:rPr>
          <w:lang w:val="uk-UA"/>
        </w:rPr>
        <w:t xml:space="preserve"> </w:t>
      </w:r>
      <w:r w:rsidRPr="00B65FE7">
        <w:rPr>
          <w:lang w:val="uk-UA"/>
        </w:rPr>
        <w:t xml:space="preserve">переговорів та консультацій. </w:t>
      </w:r>
    </w:p>
    <w:p w:rsidR="004D1C1F" w:rsidRDefault="000F13CC">
      <w:pPr>
        <w:ind w:firstLine="283"/>
        <w:jc w:val="both"/>
      </w:pPr>
      <w:r>
        <w:rPr>
          <w:bCs/>
        </w:rPr>
        <w:t xml:space="preserve">12.2. </w:t>
      </w:r>
      <w:proofErr w:type="gramStart"/>
      <w:r>
        <w:t>У</w:t>
      </w:r>
      <w:r>
        <w:rPr>
          <w:lang w:val="uk-UA"/>
        </w:rPr>
        <w:t xml:space="preserve"> </w:t>
      </w:r>
      <w:r>
        <w:t>разі</w:t>
      </w:r>
      <w:r>
        <w:rPr>
          <w:lang w:val="uk-UA"/>
        </w:rPr>
        <w:t xml:space="preserve"> </w:t>
      </w:r>
      <w:r>
        <w:t>недосягнення Сторонами згоди, спори (розбіжності) вирішуються</w:t>
      </w:r>
      <w:r>
        <w:rPr>
          <w:lang w:val="uk-UA"/>
        </w:rPr>
        <w:t xml:space="preserve"> </w:t>
      </w:r>
      <w:r>
        <w:t xml:space="preserve">у судовому порядку. </w:t>
      </w:r>
      <w:proofErr w:type="gramEnd"/>
    </w:p>
    <w:p w:rsidR="004D1C1F" w:rsidRDefault="004D1C1F">
      <w:pPr>
        <w:ind w:firstLine="283"/>
        <w:jc w:val="both"/>
      </w:pPr>
    </w:p>
    <w:p w:rsidR="004D1C1F" w:rsidRDefault="000F13CC">
      <w:pPr>
        <w:jc w:val="center"/>
        <w:rPr>
          <w:lang w:val="uk-UA"/>
        </w:rPr>
      </w:pPr>
      <w:r>
        <w:t>13. СТРОК ДІЇ ДОГОВОРУ</w:t>
      </w:r>
    </w:p>
    <w:p w:rsidR="004D1C1F" w:rsidRDefault="004D1C1F">
      <w:pPr>
        <w:jc w:val="center"/>
        <w:rPr>
          <w:bCs/>
          <w:lang w:val="uk-UA"/>
        </w:rPr>
      </w:pPr>
    </w:p>
    <w:p w:rsidR="004D1C1F" w:rsidRDefault="000F13CC">
      <w:pPr>
        <w:ind w:firstLine="283"/>
        <w:jc w:val="both"/>
        <w:rPr>
          <w:bCs/>
        </w:rPr>
      </w:pPr>
      <w:r>
        <w:rPr>
          <w:bCs/>
        </w:rPr>
        <w:t>13.1.</w:t>
      </w:r>
      <w:r>
        <w:t>Догові</w:t>
      </w:r>
      <w:proofErr w:type="gramStart"/>
      <w:r>
        <w:t>р</w:t>
      </w:r>
      <w:proofErr w:type="gramEnd"/>
      <w:r>
        <w:rPr>
          <w:lang w:val="uk-UA"/>
        </w:rPr>
        <w:t xml:space="preserve"> </w:t>
      </w:r>
      <w:r>
        <w:t>набирає</w:t>
      </w:r>
      <w:r>
        <w:rPr>
          <w:lang w:val="uk-UA"/>
        </w:rPr>
        <w:t xml:space="preserve"> </w:t>
      </w:r>
      <w:r>
        <w:t>чинності з моменту його</w:t>
      </w:r>
      <w:r>
        <w:rPr>
          <w:lang w:val="uk-UA"/>
        </w:rPr>
        <w:t xml:space="preserve"> </w:t>
      </w:r>
      <w:r>
        <w:t>підписання</w:t>
      </w:r>
      <w:r>
        <w:rPr>
          <w:lang w:val="uk-UA"/>
        </w:rPr>
        <w:t xml:space="preserve"> </w:t>
      </w:r>
      <w:r>
        <w:t>уповноваженими особами Сторін і діє до 31 грудня</w:t>
      </w:r>
      <w:r>
        <w:rPr>
          <w:lang w:val="uk-UA"/>
        </w:rPr>
        <w:t xml:space="preserve"> </w:t>
      </w:r>
      <w:r>
        <w:t>202</w:t>
      </w:r>
      <w:r>
        <w:rPr>
          <w:lang w:val="uk-UA"/>
        </w:rPr>
        <w:t>4</w:t>
      </w:r>
      <w:r>
        <w:t xml:space="preserve">  р., але в будь-якому</w:t>
      </w:r>
      <w:r>
        <w:rPr>
          <w:lang w:val="uk-UA"/>
        </w:rPr>
        <w:t xml:space="preserve"> </w:t>
      </w:r>
      <w:r>
        <w:t>разі до повного</w:t>
      </w:r>
      <w:r>
        <w:rPr>
          <w:lang w:val="uk-UA"/>
        </w:rPr>
        <w:t xml:space="preserve"> </w:t>
      </w:r>
      <w:r>
        <w:t>виконання Сторонами фінансових</w:t>
      </w:r>
      <w:r>
        <w:rPr>
          <w:lang w:val="uk-UA"/>
        </w:rPr>
        <w:t xml:space="preserve"> </w:t>
      </w:r>
      <w:r>
        <w:t xml:space="preserve">зобов’язань за Договором. Закінчення строку дії Договору не звільняє </w:t>
      </w:r>
      <w:proofErr w:type="gramStart"/>
      <w:r>
        <w:t>П</w:t>
      </w:r>
      <w:proofErr w:type="gramEnd"/>
      <w:r>
        <w:t>ІДРЯДНИКА від</w:t>
      </w:r>
      <w:r>
        <w:rPr>
          <w:lang w:val="uk-UA"/>
        </w:rPr>
        <w:t xml:space="preserve"> </w:t>
      </w:r>
      <w:r>
        <w:t>виконання</w:t>
      </w:r>
      <w:r>
        <w:rPr>
          <w:lang w:val="uk-UA"/>
        </w:rPr>
        <w:t xml:space="preserve"> </w:t>
      </w:r>
      <w:r>
        <w:t>гарантійних</w:t>
      </w:r>
      <w:r>
        <w:rPr>
          <w:lang w:val="uk-UA"/>
        </w:rPr>
        <w:t xml:space="preserve"> </w:t>
      </w:r>
      <w:r>
        <w:t>обов’язків по Договору.</w:t>
      </w:r>
    </w:p>
    <w:p w:rsidR="004D1C1F" w:rsidRDefault="000F13CC">
      <w:pPr>
        <w:ind w:firstLine="283"/>
        <w:jc w:val="both"/>
        <w:rPr>
          <w:bCs/>
        </w:rPr>
      </w:pPr>
      <w:r>
        <w:rPr>
          <w:bCs/>
        </w:rPr>
        <w:t>13.2.</w:t>
      </w:r>
      <w:r>
        <w:t>Закінчення строку Договору не звільняє</w:t>
      </w:r>
      <w:r>
        <w:rPr>
          <w:lang w:val="uk-UA"/>
        </w:rPr>
        <w:t xml:space="preserve"> </w:t>
      </w:r>
      <w:r>
        <w:t>Сторони</w:t>
      </w:r>
      <w:r>
        <w:rPr>
          <w:lang w:val="uk-UA"/>
        </w:rPr>
        <w:t xml:space="preserve"> </w:t>
      </w:r>
      <w:r>
        <w:t>від</w:t>
      </w:r>
      <w:r>
        <w:rPr>
          <w:lang w:val="uk-UA"/>
        </w:rPr>
        <w:t xml:space="preserve"> </w:t>
      </w:r>
      <w:r>
        <w:t>відповідальності за порушення умов Договору, які</w:t>
      </w:r>
      <w:r>
        <w:rPr>
          <w:lang w:val="uk-UA"/>
        </w:rPr>
        <w:t xml:space="preserve"> </w:t>
      </w:r>
      <w:r>
        <w:t>мали</w:t>
      </w:r>
      <w:r>
        <w:rPr>
          <w:lang w:val="uk-UA"/>
        </w:rPr>
        <w:t xml:space="preserve"> </w:t>
      </w:r>
      <w:r>
        <w:t>місце</w:t>
      </w:r>
      <w:r>
        <w:rPr>
          <w:lang w:val="uk-UA"/>
        </w:rPr>
        <w:t xml:space="preserve"> </w:t>
      </w:r>
      <w:proofErr w:type="gramStart"/>
      <w:r>
        <w:t>п</w:t>
      </w:r>
      <w:proofErr w:type="gramEnd"/>
      <w:r>
        <w:t>ід час дії Договору.</w:t>
      </w:r>
    </w:p>
    <w:p w:rsidR="004D1C1F" w:rsidRDefault="000F13CC">
      <w:pPr>
        <w:ind w:firstLine="283"/>
        <w:jc w:val="both"/>
      </w:pPr>
      <w:r>
        <w:rPr>
          <w:bCs/>
        </w:rPr>
        <w:t>13.3.</w:t>
      </w:r>
      <w:r>
        <w:t>Згідно</w:t>
      </w:r>
      <w:r>
        <w:rPr>
          <w:lang w:val="uk-UA"/>
        </w:rPr>
        <w:t xml:space="preserve"> </w:t>
      </w:r>
      <w:r>
        <w:t>законодавства</w:t>
      </w:r>
      <w:r>
        <w:rPr>
          <w:lang w:val="uk-UA"/>
        </w:rPr>
        <w:t xml:space="preserve"> </w:t>
      </w:r>
      <w:r>
        <w:t>України, Сторони</w:t>
      </w:r>
      <w:r>
        <w:rPr>
          <w:lang w:val="uk-UA"/>
        </w:rPr>
        <w:t xml:space="preserve"> </w:t>
      </w:r>
      <w:r>
        <w:t>мають право ставити</w:t>
      </w:r>
      <w:r>
        <w:rPr>
          <w:lang w:val="uk-UA"/>
        </w:rPr>
        <w:t xml:space="preserve"> </w:t>
      </w:r>
      <w:r>
        <w:t>питання про продовження строку дії Договору у разі</w:t>
      </w:r>
      <w:r>
        <w:rPr>
          <w:lang w:val="uk-UA"/>
        </w:rPr>
        <w:t xml:space="preserve"> </w:t>
      </w:r>
      <w:r>
        <w:t xml:space="preserve">виникнення документально </w:t>
      </w:r>
      <w:proofErr w:type="gramStart"/>
      <w:r>
        <w:t>п</w:t>
      </w:r>
      <w:proofErr w:type="gramEnd"/>
      <w:r>
        <w:t>ідтверджених</w:t>
      </w:r>
      <w:r>
        <w:rPr>
          <w:lang w:val="uk-UA"/>
        </w:rPr>
        <w:t xml:space="preserve"> </w:t>
      </w:r>
      <w:r>
        <w:t>об'єктивних</w:t>
      </w:r>
      <w:r>
        <w:rPr>
          <w:lang w:val="uk-UA"/>
        </w:rPr>
        <w:t xml:space="preserve"> </w:t>
      </w:r>
      <w:r>
        <w:t>обставин, що</w:t>
      </w:r>
      <w:r>
        <w:rPr>
          <w:lang w:val="uk-UA"/>
        </w:rPr>
        <w:t xml:space="preserve"> </w:t>
      </w:r>
      <w:r>
        <w:t>спричинили</w:t>
      </w:r>
      <w:r>
        <w:rPr>
          <w:lang w:val="uk-UA"/>
        </w:rPr>
        <w:t xml:space="preserve"> </w:t>
      </w:r>
      <w:r>
        <w:t>таке</w:t>
      </w:r>
      <w:r>
        <w:rPr>
          <w:lang w:val="uk-UA"/>
        </w:rPr>
        <w:t xml:space="preserve"> </w:t>
      </w:r>
      <w:r>
        <w:t>продовження, у тому числі форс-мажорних</w:t>
      </w:r>
      <w:r>
        <w:rPr>
          <w:lang w:val="uk-UA"/>
        </w:rPr>
        <w:t xml:space="preserve"> </w:t>
      </w:r>
      <w:r>
        <w:t>обставин, затримки</w:t>
      </w:r>
      <w:r>
        <w:rPr>
          <w:lang w:val="uk-UA"/>
        </w:rPr>
        <w:t xml:space="preserve"> </w:t>
      </w:r>
      <w:r>
        <w:t>фінансування за умови, що</w:t>
      </w:r>
      <w:r>
        <w:rPr>
          <w:lang w:val="uk-UA"/>
        </w:rPr>
        <w:t xml:space="preserve"> </w:t>
      </w:r>
      <w:r>
        <w:t>такі</w:t>
      </w:r>
      <w:r>
        <w:rPr>
          <w:lang w:val="uk-UA"/>
        </w:rPr>
        <w:t xml:space="preserve"> </w:t>
      </w:r>
      <w:r>
        <w:t>зміни не призведуть до збільшення</w:t>
      </w:r>
      <w:r>
        <w:rPr>
          <w:lang w:val="uk-UA"/>
        </w:rPr>
        <w:t xml:space="preserve"> </w:t>
      </w:r>
      <w:r>
        <w:t>суми, визначеної  Договором.</w:t>
      </w:r>
    </w:p>
    <w:p w:rsidR="004D1C1F" w:rsidRDefault="004D1C1F">
      <w:pPr>
        <w:ind w:firstLine="283"/>
        <w:jc w:val="both"/>
      </w:pPr>
    </w:p>
    <w:p w:rsidR="004D1C1F" w:rsidRDefault="000F13CC">
      <w:pPr>
        <w:jc w:val="center"/>
        <w:rPr>
          <w:lang w:val="uk-UA"/>
        </w:rPr>
      </w:pPr>
      <w:r>
        <w:t>14. ПРИЗУПИНЕННЯ ТА РОЗІРВАННЯ ДОГОВОРУ</w:t>
      </w:r>
    </w:p>
    <w:p w:rsidR="004D1C1F" w:rsidRDefault="004D1C1F">
      <w:pPr>
        <w:jc w:val="center"/>
        <w:rPr>
          <w:bCs/>
          <w:lang w:val="uk-UA" w:eastAsia="uk-UA"/>
        </w:rPr>
      </w:pPr>
    </w:p>
    <w:p w:rsidR="004D1C1F" w:rsidRDefault="000F13CC">
      <w:pPr>
        <w:tabs>
          <w:tab w:val="left" w:pos="628"/>
        </w:tabs>
        <w:ind w:firstLine="283"/>
        <w:jc w:val="both"/>
      </w:pPr>
      <w:r>
        <w:t>14.1. ЗАМОВНИК має право в односторонньому порядку розірвати або призупинити Догові</w:t>
      </w:r>
      <w:proofErr w:type="gramStart"/>
      <w:r>
        <w:t>р</w:t>
      </w:r>
      <w:proofErr w:type="gramEnd"/>
      <w:r>
        <w:t xml:space="preserve"> у випадках:</w:t>
      </w:r>
    </w:p>
    <w:p w:rsidR="004D1C1F" w:rsidRDefault="000F13CC">
      <w:pPr>
        <w:tabs>
          <w:tab w:val="left" w:pos="628"/>
        </w:tabs>
        <w:ind w:firstLine="283"/>
        <w:jc w:val="both"/>
      </w:pPr>
      <w:r>
        <w:t>а) відсутності</w:t>
      </w:r>
      <w:r>
        <w:rPr>
          <w:lang w:val="uk-UA"/>
        </w:rPr>
        <w:t xml:space="preserve"> </w:t>
      </w:r>
      <w:r>
        <w:t>коштів для фінансування</w:t>
      </w:r>
      <w:r>
        <w:rPr>
          <w:lang w:val="uk-UA"/>
        </w:rPr>
        <w:t xml:space="preserve"> </w:t>
      </w:r>
      <w:r>
        <w:t xml:space="preserve">робіт </w:t>
      </w:r>
      <w:proofErr w:type="gramStart"/>
      <w:r>
        <w:t>П</w:t>
      </w:r>
      <w:proofErr w:type="gramEnd"/>
      <w:r>
        <w:t>ІДРЯДНИКА;</w:t>
      </w:r>
    </w:p>
    <w:p w:rsidR="004D1C1F" w:rsidRDefault="000F13CC">
      <w:pPr>
        <w:tabs>
          <w:tab w:val="left" w:pos="628"/>
        </w:tabs>
        <w:ind w:firstLine="283"/>
        <w:jc w:val="both"/>
      </w:pPr>
      <w:r>
        <w:t>б) виявлення</w:t>
      </w:r>
      <w:r>
        <w:rPr>
          <w:lang w:val="uk-UA"/>
        </w:rPr>
        <w:t xml:space="preserve"> </w:t>
      </w:r>
      <w:r>
        <w:t>недоцільності</w:t>
      </w:r>
      <w:r>
        <w:rPr>
          <w:lang w:val="uk-UA"/>
        </w:rPr>
        <w:t xml:space="preserve"> </w:t>
      </w:r>
      <w:r>
        <w:t>фінансування та подальшого</w:t>
      </w:r>
      <w:r>
        <w:rPr>
          <w:lang w:val="uk-UA"/>
        </w:rPr>
        <w:t xml:space="preserve"> </w:t>
      </w:r>
      <w:r>
        <w:t>ведення</w:t>
      </w:r>
      <w:r>
        <w:rPr>
          <w:lang w:val="uk-UA"/>
        </w:rPr>
        <w:t xml:space="preserve"> </w:t>
      </w:r>
      <w:r>
        <w:t>робі</w:t>
      </w:r>
      <w:proofErr w:type="gramStart"/>
      <w:r>
        <w:t>т</w:t>
      </w:r>
      <w:proofErr w:type="gramEnd"/>
      <w:r>
        <w:t>;</w:t>
      </w:r>
    </w:p>
    <w:p w:rsidR="004D1C1F" w:rsidRDefault="000F13CC">
      <w:pPr>
        <w:tabs>
          <w:tab w:val="left" w:pos="628"/>
        </w:tabs>
        <w:ind w:firstLine="283"/>
        <w:jc w:val="both"/>
      </w:pPr>
      <w:r>
        <w:t>в) в разі</w:t>
      </w:r>
      <w:r>
        <w:rPr>
          <w:lang w:val="uk-UA"/>
        </w:rPr>
        <w:t xml:space="preserve"> </w:t>
      </w:r>
      <w:r>
        <w:t>появи</w:t>
      </w:r>
      <w:r>
        <w:rPr>
          <w:lang w:val="uk-UA"/>
        </w:rPr>
        <w:t xml:space="preserve"> </w:t>
      </w:r>
      <w:r>
        <w:t>обставин</w:t>
      </w:r>
      <w:r>
        <w:rPr>
          <w:lang w:val="uk-UA"/>
        </w:rPr>
        <w:t xml:space="preserve"> </w:t>
      </w:r>
      <w:r>
        <w:t>непереборної</w:t>
      </w:r>
      <w:r>
        <w:rPr>
          <w:lang w:val="uk-UA"/>
        </w:rPr>
        <w:t xml:space="preserve"> </w:t>
      </w:r>
      <w:r>
        <w:t>сили, тощо;</w:t>
      </w:r>
    </w:p>
    <w:p w:rsidR="004D1C1F" w:rsidRDefault="000F13CC">
      <w:pPr>
        <w:tabs>
          <w:tab w:val="left" w:pos="628"/>
        </w:tabs>
        <w:ind w:firstLine="283"/>
        <w:jc w:val="both"/>
      </w:pPr>
      <w:r>
        <w:t>г) виявлення</w:t>
      </w:r>
      <w:r>
        <w:rPr>
          <w:lang w:val="uk-UA"/>
        </w:rPr>
        <w:t xml:space="preserve"> </w:t>
      </w:r>
      <w:proofErr w:type="gramStart"/>
      <w:r>
        <w:t>ст</w:t>
      </w:r>
      <w:proofErr w:type="gramEnd"/>
      <w:r>
        <w:t>ійкої</w:t>
      </w:r>
      <w:r>
        <w:rPr>
          <w:lang w:val="uk-UA"/>
        </w:rPr>
        <w:t xml:space="preserve"> </w:t>
      </w:r>
      <w:r>
        <w:t>фінансової</w:t>
      </w:r>
      <w:r>
        <w:rPr>
          <w:lang w:val="uk-UA"/>
        </w:rPr>
        <w:t xml:space="preserve"> </w:t>
      </w:r>
      <w:r>
        <w:t>неплатоспроможності ПІДРЯДНИКА;</w:t>
      </w:r>
    </w:p>
    <w:p w:rsidR="004D1C1F" w:rsidRDefault="000F13CC">
      <w:pPr>
        <w:tabs>
          <w:tab w:val="left" w:pos="628"/>
        </w:tabs>
        <w:ind w:firstLine="283"/>
        <w:jc w:val="both"/>
      </w:pPr>
      <w:r>
        <w:t>д) відставання</w:t>
      </w:r>
      <w:r>
        <w:rPr>
          <w:lang w:val="uk-UA"/>
        </w:rPr>
        <w:t xml:space="preserve"> </w:t>
      </w:r>
      <w:r>
        <w:t>понад</w:t>
      </w:r>
      <w:r>
        <w:rPr>
          <w:lang w:val="uk-UA"/>
        </w:rPr>
        <w:t xml:space="preserve"> </w:t>
      </w:r>
      <w:r>
        <w:t>двох</w:t>
      </w:r>
      <w:r>
        <w:rPr>
          <w:lang w:val="uk-UA"/>
        </w:rPr>
        <w:t xml:space="preserve"> </w:t>
      </w:r>
      <w:r>
        <w:t>тижнів у виконанні</w:t>
      </w:r>
      <w:r>
        <w:rPr>
          <w:lang w:val="uk-UA"/>
        </w:rPr>
        <w:t xml:space="preserve"> </w:t>
      </w:r>
      <w:r>
        <w:t xml:space="preserve">робіт з вини </w:t>
      </w:r>
      <w:proofErr w:type="gramStart"/>
      <w:r>
        <w:t>П</w:t>
      </w:r>
      <w:proofErr w:type="gramEnd"/>
      <w:r>
        <w:t>ІДРЯДНИКА згідно з Графіком;</w:t>
      </w:r>
    </w:p>
    <w:p w:rsidR="004D1C1F" w:rsidRDefault="000F13CC">
      <w:pPr>
        <w:tabs>
          <w:tab w:val="left" w:pos="628"/>
        </w:tabs>
        <w:ind w:firstLine="283"/>
        <w:jc w:val="both"/>
      </w:pPr>
      <w:r>
        <w:t xml:space="preserve">е) неодноразового та/або грубого порушення </w:t>
      </w:r>
      <w:proofErr w:type="gramStart"/>
      <w:r>
        <w:t>П</w:t>
      </w:r>
      <w:proofErr w:type="gramEnd"/>
      <w:r>
        <w:t>ІДРЯДНИКОМ державних</w:t>
      </w:r>
      <w:r>
        <w:rPr>
          <w:lang w:val="uk-UA"/>
        </w:rPr>
        <w:t xml:space="preserve"> </w:t>
      </w:r>
      <w:r>
        <w:t>будівельних норм та правил;</w:t>
      </w:r>
    </w:p>
    <w:p w:rsidR="004D1C1F" w:rsidRDefault="000F13CC">
      <w:pPr>
        <w:tabs>
          <w:tab w:val="left" w:pos="628"/>
        </w:tabs>
        <w:ind w:firstLine="283"/>
        <w:jc w:val="both"/>
      </w:pPr>
      <w:r>
        <w:t>є) відхилення при виконанні</w:t>
      </w:r>
      <w:r>
        <w:rPr>
          <w:lang w:val="uk-UA"/>
        </w:rPr>
        <w:t xml:space="preserve"> </w:t>
      </w:r>
      <w:r>
        <w:t xml:space="preserve">робіт </w:t>
      </w:r>
      <w:proofErr w:type="gramStart"/>
      <w:r>
        <w:t>П</w:t>
      </w:r>
      <w:proofErr w:type="gramEnd"/>
      <w:r>
        <w:t>ІДРЯДНИКОМ від</w:t>
      </w:r>
      <w:r>
        <w:rPr>
          <w:lang w:val="uk-UA"/>
        </w:rPr>
        <w:t xml:space="preserve"> </w:t>
      </w:r>
      <w:r>
        <w:t>затвердженої</w:t>
      </w:r>
      <w:r>
        <w:rPr>
          <w:lang w:val="uk-UA"/>
        </w:rPr>
        <w:t xml:space="preserve"> </w:t>
      </w:r>
      <w:r>
        <w:t>проектної</w:t>
      </w:r>
      <w:r>
        <w:rPr>
          <w:lang w:val="uk-UA"/>
        </w:rPr>
        <w:t xml:space="preserve"> </w:t>
      </w:r>
      <w:r>
        <w:t>документації;</w:t>
      </w:r>
    </w:p>
    <w:p w:rsidR="004D1C1F" w:rsidRDefault="000F13CC">
      <w:pPr>
        <w:tabs>
          <w:tab w:val="left" w:pos="628"/>
        </w:tabs>
        <w:ind w:firstLine="283"/>
        <w:jc w:val="both"/>
      </w:pPr>
      <w:r>
        <w:t>ж) у випадках</w:t>
      </w:r>
      <w:r>
        <w:rPr>
          <w:lang w:val="uk-UA"/>
        </w:rPr>
        <w:t xml:space="preserve"> </w:t>
      </w:r>
      <w:r>
        <w:t>передбачених</w:t>
      </w:r>
      <w:r>
        <w:rPr>
          <w:lang w:val="uk-UA"/>
        </w:rPr>
        <w:t xml:space="preserve"> </w:t>
      </w:r>
      <w:r>
        <w:t>чиним</w:t>
      </w:r>
      <w:r>
        <w:rPr>
          <w:lang w:val="uk-UA"/>
        </w:rPr>
        <w:t xml:space="preserve"> </w:t>
      </w:r>
      <w:r>
        <w:t>законодавством</w:t>
      </w:r>
      <w:r>
        <w:rPr>
          <w:lang w:val="uk-UA"/>
        </w:rPr>
        <w:t xml:space="preserve"> </w:t>
      </w:r>
      <w:r>
        <w:t>України, цим Договором, але не перерахованих</w:t>
      </w:r>
      <w:r>
        <w:rPr>
          <w:lang w:val="uk-UA"/>
        </w:rPr>
        <w:t xml:space="preserve"> </w:t>
      </w:r>
      <w:r>
        <w:t>розділом 14 Договору.</w:t>
      </w:r>
    </w:p>
    <w:p w:rsidR="004D1C1F" w:rsidRDefault="000F13CC">
      <w:pPr>
        <w:tabs>
          <w:tab w:val="left" w:pos="628"/>
        </w:tabs>
        <w:ind w:firstLine="283"/>
        <w:jc w:val="both"/>
      </w:pPr>
      <w:r>
        <w:t>14.2. Якщо ЗАМОВНИК прийняв</w:t>
      </w:r>
      <w:r>
        <w:rPr>
          <w:lang w:val="uk-UA"/>
        </w:rPr>
        <w:t xml:space="preserve"> </w:t>
      </w:r>
      <w:proofErr w:type="gramStart"/>
      <w:r>
        <w:t>р</w:t>
      </w:r>
      <w:proofErr w:type="gramEnd"/>
      <w:r>
        <w:t>ішення про призупинення</w:t>
      </w:r>
      <w:r>
        <w:rPr>
          <w:lang w:val="uk-UA"/>
        </w:rPr>
        <w:t xml:space="preserve"> </w:t>
      </w:r>
      <w:r>
        <w:t>виконання</w:t>
      </w:r>
      <w:r>
        <w:rPr>
          <w:lang w:val="uk-UA"/>
        </w:rPr>
        <w:t xml:space="preserve"> </w:t>
      </w:r>
      <w:r>
        <w:t>Робіт</w:t>
      </w:r>
      <w:r>
        <w:rPr>
          <w:lang w:val="uk-UA"/>
        </w:rPr>
        <w:t xml:space="preserve"> а</w:t>
      </w:r>
      <w:r>
        <w:t>бо</w:t>
      </w:r>
      <w:r>
        <w:rPr>
          <w:lang w:val="uk-UA"/>
        </w:rPr>
        <w:t xml:space="preserve"> </w:t>
      </w:r>
      <w:r>
        <w:t>розірвання Договору, він</w:t>
      </w:r>
      <w:r>
        <w:rPr>
          <w:lang w:val="uk-UA"/>
        </w:rPr>
        <w:t xml:space="preserve"> </w:t>
      </w:r>
      <w:r>
        <w:t>зобов'язаний</w:t>
      </w:r>
      <w:r>
        <w:rPr>
          <w:lang w:val="uk-UA"/>
        </w:rPr>
        <w:t xml:space="preserve"> </w:t>
      </w:r>
      <w:r>
        <w:t>письмово</w:t>
      </w:r>
      <w:r>
        <w:rPr>
          <w:lang w:val="uk-UA"/>
        </w:rPr>
        <w:t xml:space="preserve"> </w:t>
      </w:r>
      <w:r>
        <w:t>попередити ПІДРЯДНИКА не менш як за 15 календарних</w:t>
      </w:r>
      <w:r>
        <w:rPr>
          <w:lang w:val="uk-UA"/>
        </w:rPr>
        <w:t xml:space="preserve"> </w:t>
      </w:r>
      <w:r>
        <w:t>днів до дати</w:t>
      </w:r>
      <w:r>
        <w:rPr>
          <w:lang w:val="uk-UA"/>
        </w:rPr>
        <w:t xml:space="preserve"> </w:t>
      </w:r>
      <w:r>
        <w:t>вступу такого рішення в силу. Виконані</w:t>
      </w:r>
      <w:r>
        <w:rPr>
          <w:lang w:val="uk-UA"/>
        </w:rPr>
        <w:t xml:space="preserve"> </w:t>
      </w:r>
      <w:r>
        <w:t>Роботи на дату призупинення</w:t>
      </w:r>
      <w:r>
        <w:rPr>
          <w:lang w:val="uk-UA"/>
        </w:rPr>
        <w:t xml:space="preserve"> </w:t>
      </w:r>
      <w:proofErr w:type="gramStart"/>
      <w:r>
        <w:t>п</w:t>
      </w:r>
      <w:proofErr w:type="gramEnd"/>
      <w:r>
        <w:t>ідлягають</w:t>
      </w:r>
      <w:r>
        <w:rPr>
          <w:lang w:val="uk-UA"/>
        </w:rPr>
        <w:t xml:space="preserve"> </w:t>
      </w:r>
      <w:r>
        <w:t>обов’язковій</w:t>
      </w:r>
      <w:r>
        <w:rPr>
          <w:lang w:val="uk-UA"/>
        </w:rPr>
        <w:t xml:space="preserve"> </w:t>
      </w:r>
      <w:r>
        <w:t>оплаті</w:t>
      </w:r>
      <w:r>
        <w:rPr>
          <w:lang w:val="uk-UA"/>
        </w:rPr>
        <w:t xml:space="preserve"> </w:t>
      </w:r>
      <w:r>
        <w:t>згідно</w:t>
      </w:r>
      <w:r>
        <w:rPr>
          <w:lang w:val="uk-UA"/>
        </w:rPr>
        <w:t xml:space="preserve"> </w:t>
      </w:r>
      <w:r>
        <w:t>актів</w:t>
      </w:r>
      <w:r>
        <w:rPr>
          <w:lang w:val="uk-UA"/>
        </w:rPr>
        <w:t xml:space="preserve"> </w:t>
      </w:r>
      <w:r>
        <w:t>виконаних</w:t>
      </w:r>
      <w:r>
        <w:rPr>
          <w:lang w:val="uk-UA"/>
        </w:rPr>
        <w:t xml:space="preserve"> </w:t>
      </w:r>
      <w:r>
        <w:t>робіт.</w:t>
      </w:r>
    </w:p>
    <w:p w:rsidR="004D1C1F" w:rsidRDefault="000F13CC">
      <w:pPr>
        <w:tabs>
          <w:tab w:val="left" w:pos="628"/>
        </w:tabs>
        <w:ind w:firstLine="283"/>
        <w:jc w:val="both"/>
      </w:pPr>
      <w:r>
        <w:lastRenderedPageBreak/>
        <w:t>14.3. У випадку</w:t>
      </w:r>
      <w:r>
        <w:rPr>
          <w:lang w:val="uk-UA"/>
        </w:rPr>
        <w:t xml:space="preserve"> </w:t>
      </w:r>
      <w:r>
        <w:t xml:space="preserve">розірвання Договору з вини </w:t>
      </w:r>
      <w:proofErr w:type="gramStart"/>
      <w:r>
        <w:t>П</w:t>
      </w:r>
      <w:proofErr w:type="gramEnd"/>
      <w:r>
        <w:t>ІДРЯДНИКА, останній</w:t>
      </w:r>
      <w:r>
        <w:rPr>
          <w:lang w:val="uk-UA"/>
        </w:rPr>
        <w:t xml:space="preserve"> </w:t>
      </w:r>
      <w:r>
        <w:t>зобов'язаний</w:t>
      </w:r>
      <w:r>
        <w:rPr>
          <w:lang w:val="uk-UA"/>
        </w:rPr>
        <w:t xml:space="preserve"> </w:t>
      </w:r>
      <w:r>
        <w:t>відшкодувати ЗАМОВНИКУ всі</w:t>
      </w:r>
      <w:r>
        <w:rPr>
          <w:lang w:val="uk-UA"/>
        </w:rPr>
        <w:t xml:space="preserve"> </w:t>
      </w:r>
      <w:r>
        <w:t>збитки в повному</w:t>
      </w:r>
      <w:r>
        <w:rPr>
          <w:lang w:val="uk-UA"/>
        </w:rPr>
        <w:t xml:space="preserve"> </w:t>
      </w:r>
      <w:r>
        <w:t>обсязі</w:t>
      </w:r>
      <w:r>
        <w:rPr>
          <w:lang w:val="uk-UA"/>
        </w:rPr>
        <w:t xml:space="preserve"> </w:t>
      </w:r>
      <w:r>
        <w:t>понад</w:t>
      </w:r>
      <w:r>
        <w:rPr>
          <w:lang w:val="uk-UA"/>
        </w:rPr>
        <w:t xml:space="preserve"> </w:t>
      </w:r>
      <w:r>
        <w:t>суми</w:t>
      </w:r>
      <w:r>
        <w:rPr>
          <w:lang w:val="uk-UA"/>
        </w:rPr>
        <w:t xml:space="preserve"> </w:t>
      </w:r>
      <w:r>
        <w:t>штрафних</w:t>
      </w:r>
      <w:r>
        <w:rPr>
          <w:lang w:val="uk-UA"/>
        </w:rPr>
        <w:t xml:space="preserve"> </w:t>
      </w:r>
      <w:r>
        <w:t>санкцій.</w:t>
      </w:r>
    </w:p>
    <w:p w:rsidR="004D1C1F" w:rsidRDefault="000F13CC">
      <w:pPr>
        <w:tabs>
          <w:tab w:val="left" w:pos="628"/>
        </w:tabs>
        <w:ind w:firstLine="283"/>
        <w:jc w:val="both"/>
      </w:pPr>
      <w:r>
        <w:t>14.4.</w:t>
      </w:r>
      <w:proofErr w:type="gramStart"/>
      <w:r>
        <w:t>П</w:t>
      </w:r>
      <w:proofErr w:type="gramEnd"/>
      <w:r>
        <w:t>ІДРЯДНИК та ЗАМОВНИК мають право розірвати</w:t>
      </w:r>
      <w:r>
        <w:rPr>
          <w:lang w:val="uk-UA"/>
        </w:rPr>
        <w:t xml:space="preserve"> </w:t>
      </w:r>
      <w:r>
        <w:t>Договір за взаємною</w:t>
      </w:r>
      <w:r>
        <w:rPr>
          <w:lang w:val="uk-UA"/>
        </w:rPr>
        <w:t xml:space="preserve"> </w:t>
      </w:r>
      <w:r>
        <w:t>згодою</w:t>
      </w:r>
      <w:r>
        <w:rPr>
          <w:lang w:val="uk-UA"/>
        </w:rPr>
        <w:t xml:space="preserve"> </w:t>
      </w:r>
      <w:r>
        <w:t>сторін.</w:t>
      </w:r>
    </w:p>
    <w:p w:rsidR="004D1C1F" w:rsidRDefault="000F13CC">
      <w:pPr>
        <w:jc w:val="center"/>
        <w:rPr>
          <w:lang w:val="uk-UA"/>
        </w:rPr>
      </w:pPr>
      <w:r>
        <w:t>15. ГАРАНТІЙНІ ЗОБОВ'ЯЗАННЯ СТОРІН</w:t>
      </w:r>
    </w:p>
    <w:p w:rsidR="004D1C1F" w:rsidRDefault="004D1C1F">
      <w:pPr>
        <w:jc w:val="center"/>
        <w:rPr>
          <w:bCs/>
          <w:lang w:val="uk-UA"/>
        </w:rPr>
      </w:pPr>
    </w:p>
    <w:p w:rsidR="004D1C1F" w:rsidRDefault="000F13CC">
      <w:pPr>
        <w:tabs>
          <w:tab w:val="left" w:pos="628"/>
        </w:tabs>
        <w:ind w:firstLine="283"/>
        <w:jc w:val="both"/>
        <w:rPr>
          <w:bCs/>
          <w:lang w:val="uk-UA"/>
        </w:rPr>
      </w:pPr>
      <w:r>
        <w:rPr>
          <w:bCs/>
          <w:lang w:val="uk-UA"/>
        </w:rPr>
        <w:t>15.1.</w:t>
      </w:r>
      <w:r>
        <w:rPr>
          <w:lang w:val="uk-UA"/>
        </w:rPr>
        <w:t>ПІДРЯДНИК гарантує своєчасне і якісне виконання Робіт відповідно до затвердженої проектної документації та технічної документації, умов цього Договору, діючих норм і нормативів, вимог чинного законодавства.</w:t>
      </w:r>
    </w:p>
    <w:p w:rsidR="004D1C1F" w:rsidRDefault="000F13CC">
      <w:pPr>
        <w:tabs>
          <w:tab w:val="left" w:pos="628"/>
        </w:tabs>
        <w:ind w:firstLine="283"/>
        <w:jc w:val="both"/>
        <w:rPr>
          <w:bCs/>
          <w:lang w:val="uk-UA"/>
        </w:rPr>
      </w:pPr>
      <w:r>
        <w:rPr>
          <w:bCs/>
          <w:lang w:val="uk-UA"/>
        </w:rPr>
        <w:t>15.2.</w:t>
      </w:r>
      <w:r>
        <w:rPr>
          <w:lang w:val="uk-UA"/>
        </w:rPr>
        <w:t>ПІДРЯДНИК</w:t>
      </w:r>
      <w:r>
        <w:t xml:space="preserve"> </w:t>
      </w:r>
      <w:r>
        <w:rPr>
          <w:lang w:val="uk-UA"/>
        </w:rPr>
        <w:t>встановлює</w:t>
      </w:r>
      <w:r>
        <w:t xml:space="preserve"> </w:t>
      </w:r>
      <w:r>
        <w:rPr>
          <w:lang w:val="uk-UA"/>
        </w:rPr>
        <w:t>гарантійний</w:t>
      </w:r>
      <w:r>
        <w:t xml:space="preserve"> </w:t>
      </w:r>
      <w:r>
        <w:rPr>
          <w:lang w:val="uk-UA"/>
        </w:rPr>
        <w:t>термін</w:t>
      </w:r>
      <w:r>
        <w:t xml:space="preserve"> </w:t>
      </w:r>
      <w:r>
        <w:rPr>
          <w:lang w:val="uk-UA"/>
        </w:rPr>
        <w:t>якості</w:t>
      </w:r>
      <w:r>
        <w:t xml:space="preserve"> </w:t>
      </w:r>
      <w:r>
        <w:rPr>
          <w:lang w:val="uk-UA"/>
        </w:rPr>
        <w:t>виконаних Робіт протягом 10 років з моменту підписання акту приймання-передачіРобіт.</w:t>
      </w:r>
    </w:p>
    <w:p w:rsidR="004D1C1F" w:rsidRDefault="000F13CC">
      <w:pPr>
        <w:tabs>
          <w:tab w:val="left" w:pos="628"/>
        </w:tabs>
        <w:ind w:firstLine="283"/>
        <w:jc w:val="both"/>
        <w:rPr>
          <w:lang w:val="uk-UA"/>
        </w:rPr>
      </w:pPr>
      <w:r>
        <w:rPr>
          <w:bCs/>
          <w:lang w:val="uk-UA"/>
        </w:rPr>
        <w:t>15.3.</w:t>
      </w:r>
      <w:r>
        <w:rPr>
          <w:lang w:val="uk-UA"/>
        </w:rPr>
        <w:t>Якщо після приймання Робіт, протягом гарантійного терміну, ЗАМОВНИК виявить відступи від умов Договору або інші дефекти виконаних Робіт, які не могли бути встановлені при звичайному способі її прийняття (приховані недоліки), у тому числі такі, що були умисно приховані ПІДРЯДНИКОМ, він зобов'язаний повідомити про це ПІДРЯДНИКА.</w:t>
      </w:r>
    </w:p>
    <w:p w:rsidR="004D1C1F" w:rsidRDefault="000F13CC">
      <w:pPr>
        <w:ind w:firstLine="283"/>
        <w:jc w:val="both"/>
        <w:rPr>
          <w:lang w:val="uk-UA"/>
        </w:rPr>
      </w:pPr>
      <w:r>
        <w:rPr>
          <w:lang w:val="uk-UA"/>
        </w:rPr>
        <w:t>15.4. Якщо Підрядник відмовився взяти участь у складанні акту, Замовник має право скласти такий акт із залученням незалежних експертів і надіслати його Підряднику.</w:t>
      </w:r>
    </w:p>
    <w:p w:rsidR="004D1C1F" w:rsidRDefault="000F13CC">
      <w:pPr>
        <w:ind w:firstLine="283"/>
        <w:jc w:val="both"/>
      </w:pPr>
      <w:r>
        <w:t xml:space="preserve">15.5. </w:t>
      </w:r>
      <w:proofErr w:type="gramStart"/>
      <w:r>
        <w:t>П</w:t>
      </w:r>
      <w:proofErr w:type="gramEnd"/>
      <w:r>
        <w:t>ідрядник</w:t>
      </w:r>
      <w:r>
        <w:rPr>
          <w:lang w:val="uk-UA"/>
        </w:rPr>
        <w:t xml:space="preserve"> </w:t>
      </w:r>
      <w:r>
        <w:t>зобов'язаний</w:t>
      </w:r>
      <w:r>
        <w:rPr>
          <w:lang w:val="uk-UA"/>
        </w:rPr>
        <w:t xml:space="preserve"> </w:t>
      </w:r>
      <w:r>
        <w:t>усунути</w:t>
      </w:r>
      <w:r>
        <w:rPr>
          <w:lang w:val="uk-UA"/>
        </w:rPr>
        <w:t xml:space="preserve"> </w:t>
      </w:r>
      <w:r>
        <w:t>виявлені</w:t>
      </w:r>
      <w:r>
        <w:rPr>
          <w:lang w:val="uk-UA"/>
        </w:rPr>
        <w:t xml:space="preserve"> </w:t>
      </w:r>
      <w:r>
        <w:t>недоліки (дефекти) в порядку</w:t>
      </w:r>
      <w:r>
        <w:rPr>
          <w:lang w:val="uk-UA"/>
        </w:rPr>
        <w:t xml:space="preserve"> </w:t>
      </w:r>
      <w:r>
        <w:t>визначеному актом про їх</w:t>
      </w:r>
      <w:r>
        <w:rPr>
          <w:lang w:val="uk-UA"/>
        </w:rPr>
        <w:t xml:space="preserve"> </w:t>
      </w:r>
      <w:r>
        <w:t>усунення.</w:t>
      </w:r>
    </w:p>
    <w:p w:rsidR="004D1C1F" w:rsidRDefault="000F13CC">
      <w:pPr>
        <w:ind w:firstLine="283"/>
        <w:jc w:val="both"/>
      </w:pPr>
      <w:r>
        <w:t>15.6. У разі</w:t>
      </w:r>
      <w:r>
        <w:rPr>
          <w:lang w:val="uk-UA"/>
        </w:rPr>
        <w:t xml:space="preserve"> </w:t>
      </w:r>
      <w:r>
        <w:t>відмови</w:t>
      </w:r>
      <w:r>
        <w:rPr>
          <w:lang w:val="uk-UA"/>
        </w:rPr>
        <w:t xml:space="preserve"> </w:t>
      </w:r>
      <w:proofErr w:type="gramStart"/>
      <w:r>
        <w:t>П</w:t>
      </w:r>
      <w:proofErr w:type="gramEnd"/>
      <w:r>
        <w:t>ідрядника</w:t>
      </w:r>
      <w:r>
        <w:rPr>
          <w:lang w:val="uk-UA"/>
        </w:rPr>
        <w:t xml:space="preserve"> </w:t>
      </w:r>
      <w:r>
        <w:t>усунути</w:t>
      </w:r>
      <w:r>
        <w:rPr>
          <w:lang w:val="uk-UA"/>
        </w:rPr>
        <w:t xml:space="preserve"> </w:t>
      </w:r>
      <w:r>
        <w:t>виявлені</w:t>
      </w:r>
      <w:r>
        <w:rPr>
          <w:lang w:val="uk-UA"/>
        </w:rPr>
        <w:t xml:space="preserve"> </w:t>
      </w:r>
      <w:r>
        <w:t>недоліки (дефекти) Замовник</w:t>
      </w:r>
      <w:r>
        <w:rPr>
          <w:lang w:val="uk-UA"/>
        </w:rPr>
        <w:t xml:space="preserve"> </w:t>
      </w:r>
      <w:r>
        <w:t>може</w:t>
      </w:r>
      <w:r>
        <w:rPr>
          <w:lang w:val="uk-UA"/>
        </w:rPr>
        <w:t xml:space="preserve"> </w:t>
      </w:r>
      <w:r>
        <w:t>усунути</w:t>
      </w:r>
      <w:r>
        <w:rPr>
          <w:lang w:val="uk-UA"/>
        </w:rPr>
        <w:t xml:space="preserve"> </w:t>
      </w:r>
      <w:r>
        <w:t>їх</w:t>
      </w:r>
      <w:r>
        <w:rPr>
          <w:lang w:val="uk-UA"/>
        </w:rPr>
        <w:t xml:space="preserve"> </w:t>
      </w:r>
      <w:r>
        <w:t>своїми силами або</w:t>
      </w:r>
      <w:r>
        <w:rPr>
          <w:lang w:val="uk-UA"/>
        </w:rPr>
        <w:t xml:space="preserve"> </w:t>
      </w:r>
      <w:r>
        <w:t>із</w:t>
      </w:r>
      <w:r>
        <w:rPr>
          <w:lang w:val="uk-UA"/>
        </w:rPr>
        <w:t xml:space="preserve"> </w:t>
      </w:r>
      <w:r>
        <w:t>залученням</w:t>
      </w:r>
      <w:r>
        <w:rPr>
          <w:lang w:val="uk-UA"/>
        </w:rPr>
        <w:t xml:space="preserve"> </w:t>
      </w:r>
      <w:r>
        <w:t>третіх</w:t>
      </w:r>
      <w:r>
        <w:rPr>
          <w:lang w:val="uk-UA"/>
        </w:rPr>
        <w:t xml:space="preserve"> </w:t>
      </w:r>
      <w:r>
        <w:t>осіб, у такому разі</w:t>
      </w:r>
      <w:r>
        <w:rPr>
          <w:lang w:val="uk-UA"/>
        </w:rPr>
        <w:t xml:space="preserve"> </w:t>
      </w:r>
      <w:r>
        <w:t>Підрядник</w:t>
      </w:r>
      <w:r>
        <w:rPr>
          <w:lang w:val="uk-UA"/>
        </w:rPr>
        <w:t xml:space="preserve"> </w:t>
      </w:r>
      <w:r>
        <w:t>зобов'язаний</w:t>
      </w:r>
      <w:r>
        <w:rPr>
          <w:lang w:val="uk-UA"/>
        </w:rPr>
        <w:t xml:space="preserve"> </w:t>
      </w:r>
      <w:r>
        <w:t>повністю</w:t>
      </w:r>
      <w:r>
        <w:rPr>
          <w:lang w:val="uk-UA"/>
        </w:rPr>
        <w:t xml:space="preserve"> </w:t>
      </w:r>
      <w:r>
        <w:t>компенсувати</w:t>
      </w:r>
      <w:r>
        <w:rPr>
          <w:lang w:val="uk-UA"/>
        </w:rPr>
        <w:t xml:space="preserve"> </w:t>
      </w:r>
      <w:r>
        <w:t>Замовнику</w:t>
      </w:r>
      <w:r>
        <w:rPr>
          <w:lang w:val="uk-UA"/>
        </w:rPr>
        <w:t xml:space="preserve"> </w:t>
      </w:r>
      <w:r>
        <w:t>витрати, пов'язані з усуненням</w:t>
      </w:r>
      <w:r>
        <w:rPr>
          <w:lang w:val="uk-UA"/>
        </w:rPr>
        <w:t xml:space="preserve"> </w:t>
      </w:r>
      <w:r>
        <w:t>зазначених</w:t>
      </w:r>
      <w:r>
        <w:rPr>
          <w:lang w:val="uk-UA"/>
        </w:rPr>
        <w:t xml:space="preserve"> </w:t>
      </w:r>
      <w:r>
        <w:t>недоліків, та завдані</w:t>
      </w:r>
      <w:r>
        <w:rPr>
          <w:lang w:val="uk-UA"/>
        </w:rPr>
        <w:t xml:space="preserve"> </w:t>
      </w:r>
      <w:r>
        <w:t>збитки на протязі</w:t>
      </w:r>
      <w:r>
        <w:rPr>
          <w:lang w:val="uk-UA"/>
        </w:rPr>
        <w:t xml:space="preserve"> </w:t>
      </w:r>
      <w:r>
        <w:t>місяця</w:t>
      </w:r>
      <w:r>
        <w:rPr>
          <w:lang w:val="uk-UA"/>
        </w:rPr>
        <w:t xml:space="preserve"> </w:t>
      </w:r>
      <w:r>
        <w:t>або з метою захисту</w:t>
      </w:r>
      <w:r>
        <w:rPr>
          <w:lang w:val="uk-UA"/>
        </w:rPr>
        <w:t xml:space="preserve"> </w:t>
      </w:r>
      <w:r>
        <w:t>своїх прав звернуся з відповідним</w:t>
      </w:r>
      <w:r>
        <w:rPr>
          <w:lang w:val="uk-UA"/>
        </w:rPr>
        <w:t xml:space="preserve"> </w:t>
      </w:r>
      <w:r>
        <w:t>позовом</w:t>
      </w:r>
      <w:r>
        <w:rPr>
          <w:lang w:val="uk-UA"/>
        </w:rPr>
        <w:t xml:space="preserve"> </w:t>
      </w:r>
      <w:proofErr w:type="gramStart"/>
      <w:r>
        <w:t>до</w:t>
      </w:r>
      <w:proofErr w:type="gramEnd"/>
      <w:r>
        <w:t xml:space="preserve"> суду.</w:t>
      </w:r>
    </w:p>
    <w:p w:rsidR="004D1C1F" w:rsidRDefault="000F13CC">
      <w:pPr>
        <w:tabs>
          <w:tab w:val="left" w:pos="628"/>
        </w:tabs>
        <w:ind w:firstLine="283"/>
        <w:jc w:val="both"/>
        <w:rPr>
          <w:bCs/>
        </w:rPr>
      </w:pPr>
      <w:r>
        <w:rPr>
          <w:bCs/>
        </w:rPr>
        <w:t>15.7.</w:t>
      </w:r>
      <w:proofErr w:type="gramStart"/>
      <w:r>
        <w:t>П</w:t>
      </w:r>
      <w:proofErr w:type="gramEnd"/>
      <w:r>
        <w:t>ІДРЯДНИК</w:t>
      </w:r>
      <w:r>
        <w:rPr>
          <w:lang w:val="uk-UA"/>
        </w:rPr>
        <w:t xml:space="preserve"> </w:t>
      </w:r>
      <w:r>
        <w:t>несе</w:t>
      </w:r>
      <w:r>
        <w:rPr>
          <w:lang w:val="uk-UA"/>
        </w:rPr>
        <w:t xml:space="preserve"> </w:t>
      </w:r>
      <w:r>
        <w:t>відповідальність за дефекти</w:t>
      </w:r>
      <w:r>
        <w:rPr>
          <w:lang w:val="uk-UA"/>
        </w:rPr>
        <w:t xml:space="preserve"> </w:t>
      </w:r>
      <w:r>
        <w:t>виконаних</w:t>
      </w:r>
      <w:r>
        <w:rPr>
          <w:lang w:val="uk-UA"/>
        </w:rPr>
        <w:t xml:space="preserve"> </w:t>
      </w:r>
      <w:r>
        <w:t>Робіт, виявлені</w:t>
      </w:r>
      <w:r>
        <w:rPr>
          <w:lang w:val="uk-UA"/>
        </w:rPr>
        <w:t xml:space="preserve"> </w:t>
      </w:r>
      <w:r>
        <w:t>протягом</w:t>
      </w:r>
      <w:r>
        <w:rPr>
          <w:lang w:val="uk-UA"/>
        </w:rPr>
        <w:t xml:space="preserve"> </w:t>
      </w:r>
      <w:r>
        <w:t>гарантійного строку, якщо не доведе, що вони виникли</w:t>
      </w:r>
      <w:r>
        <w:rPr>
          <w:lang w:val="uk-UA"/>
        </w:rPr>
        <w:t xml:space="preserve"> </w:t>
      </w:r>
      <w:r>
        <w:t>внаслідок: природного зносу; неправильної</w:t>
      </w:r>
      <w:r>
        <w:rPr>
          <w:lang w:val="uk-UA"/>
        </w:rPr>
        <w:t xml:space="preserve"> </w:t>
      </w:r>
      <w:r>
        <w:t>його</w:t>
      </w:r>
      <w:r>
        <w:rPr>
          <w:lang w:val="uk-UA"/>
        </w:rPr>
        <w:t xml:space="preserve"> </w:t>
      </w:r>
      <w:r>
        <w:t>експлуатації</w:t>
      </w:r>
      <w:r>
        <w:rPr>
          <w:lang w:val="uk-UA"/>
        </w:rPr>
        <w:t xml:space="preserve"> </w:t>
      </w:r>
      <w:r>
        <w:t>або</w:t>
      </w:r>
      <w:r>
        <w:rPr>
          <w:lang w:val="uk-UA"/>
        </w:rPr>
        <w:t xml:space="preserve"> </w:t>
      </w:r>
      <w:r>
        <w:t>неправильності</w:t>
      </w:r>
      <w:r>
        <w:rPr>
          <w:lang w:val="uk-UA"/>
        </w:rPr>
        <w:t xml:space="preserve"> </w:t>
      </w:r>
      <w:r>
        <w:t>інструкцій</w:t>
      </w:r>
      <w:r>
        <w:rPr>
          <w:lang w:val="uk-UA"/>
        </w:rPr>
        <w:t xml:space="preserve"> </w:t>
      </w:r>
      <w:r>
        <w:t>щодо</w:t>
      </w:r>
      <w:r>
        <w:rPr>
          <w:lang w:val="uk-UA"/>
        </w:rPr>
        <w:t xml:space="preserve"> </w:t>
      </w:r>
      <w:r>
        <w:t>його</w:t>
      </w:r>
      <w:r>
        <w:rPr>
          <w:lang w:val="uk-UA"/>
        </w:rPr>
        <w:t xml:space="preserve"> </w:t>
      </w:r>
      <w:r>
        <w:t>експлуатації, розроблених самим ЗАМОВНИКОМ або</w:t>
      </w:r>
      <w:r>
        <w:rPr>
          <w:lang w:val="uk-UA"/>
        </w:rPr>
        <w:t xml:space="preserve"> </w:t>
      </w:r>
      <w:r>
        <w:t>залученими ним іншими особами; неналежного ремонту, який</w:t>
      </w:r>
      <w:r>
        <w:rPr>
          <w:lang w:val="uk-UA"/>
        </w:rPr>
        <w:t xml:space="preserve"> </w:t>
      </w:r>
      <w:r>
        <w:t>здійснювався самим ЗАМОВНИКОМ.</w:t>
      </w:r>
    </w:p>
    <w:p w:rsidR="004D1C1F" w:rsidRDefault="000F13CC">
      <w:pPr>
        <w:ind w:firstLine="283"/>
        <w:jc w:val="both"/>
        <w:rPr>
          <w:bCs/>
        </w:rPr>
      </w:pPr>
      <w:r>
        <w:rPr>
          <w:bCs/>
        </w:rPr>
        <w:t>15.8.</w:t>
      </w:r>
      <w:r>
        <w:t>Гарантійний</w:t>
      </w:r>
      <w:r>
        <w:rPr>
          <w:lang w:val="uk-UA"/>
        </w:rPr>
        <w:t xml:space="preserve"> </w:t>
      </w:r>
      <w:r>
        <w:t>термін</w:t>
      </w:r>
      <w:r>
        <w:rPr>
          <w:lang w:val="uk-UA"/>
        </w:rPr>
        <w:t xml:space="preserve"> </w:t>
      </w:r>
      <w:r>
        <w:t>збільшується на час, протягом</w:t>
      </w:r>
      <w:r>
        <w:rPr>
          <w:lang w:val="uk-UA"/>
        </w:rPr>
        <w:t xml:space="preserve"> </w:t>
      </w:r>
      <w:r>
        <w:t>якого</w:t>
      </w:r>
      <w:r>
        <w:rPr>
          <w:lang w:val="uk-UA"/>
        </w:rPr>
        <w:t xml:space="preserve"> </w:t>
      </w:r>
      <w:r>
        <w:t>місце, на якому</w:t>
      </w:r>
      <w:r>
        <w:rPr>
          <w:lang w:val="uk-UA"/>
        </w:rPr>
        <w:t xml:space="preserve"> </w:t>
      </w:r>
      <w:r>
        <w:t>виконувалися</w:t>
      </w:r>
      <w:r>
        <w:rPr>
          <w:lang w:val="uk-UA"/>
        </w:rPr>
        <w:t xml:space="preserve"> </w:t>
      </w:r>
      <w:r>
        <w:t>Роботи, не міг</w:t>
      </w:r>
      <w:r>
        <w:rPr>
          <w:lang w:val="uk-UA"/>
        </w:rPr>
        <w:t xml:space="preserve"> </w:t>
      </w:r>
      <w:r>
        <w:t>експлуатуватися у зв'язку з виявленими дефектами виконаних</w:t>
      </w:r>
      <w:r>
        <w:rPr>
          <w:lang w:val="uk-UA"/>
        </w:rPr>
        <w:t xml:space="preserve"> </w:t>
      </w:r>
      <w:r>
        <w:t>Робіт, за які</w:t>
      </w:r>
      <w:r>
        <w:rPr>
          <w:lang w:val="uk-UA"/>
        </w:rPr>
        <w:t xml:space="preserve"> </w:t>
      </w:r>
      <w:r>
        <w:t>несе</w:t>
      </w:r>
      <w:r>
        <w:rPr>
          <w:lang w:val="uk-UA"/>
        </w:rPr>
        <w:t xml:space="preserve"> </w:t>
      </w:r>
      <w:r>
        <w:t xml:space="preserve">відповідальність </w:t>
      </w:r>
      <w:proofErr w:type="gramStart"/>
      <w:r>
        <w:t>П</w:t>
      </w:r>
      <w:proofErr w:type="gramEnd"/>
      <w:r>
        <w:t>ІДРЯДНИК.</w:t>
      </w:r>
    </w:p>
    <w:p w:rsidR="004D1C1F" w:rsidRDefault="000F13CC">
      <w:pPr>
        <w:ind w:firstLine="283"/>
        <w:jc w:val="both"/>
        <w:rPr>
          <w:lang w:val="uk-UA"/>
        </w:rPr>
      </w:pPr>
      <w:r>
        <w:rPr>
          <w:bCs/>
        </w:rPr>
        <w:t>15.9.</w:t>
      </w:r>
      <w:r>
        <w:t xml:space="preserve"> На обладнання, встановлене на Об’єкті, яке не має гарантійного терміну виробника, </w:t>
      </w:r>
      <w:proofErr w:type="gramStart"/>
      <w:r>
        <w:t>П</w:t>
      </w:r>
      <w:proofErr w:type="gramEnd"/>
      <w:r>
        <w:t>ІДРЯДНИК встановлює гарантійний термін 12 місяців.</w:t>
      </w:r>
    </w:p>
    <w:p w:rsidR="004D1C1F" w:rsidRDefault="004D1C1F">
      <w:pPr>
        <w:ind w:firstLine="283"/>
        <w:jc w:val="both"/>
        <w:rPr>
          <w:lang w:val="uk-UA"/>
        </w:rPr>
      </w:pPr>
    </w:p>
    <w:p w:rsidR="004D1C1F" w:rsidRDefault="000F13CC">
      <w:pPr>
        <w:tabs>
          <w:tab w:val="left" w:pos="628"/>
        </w:tabs>
        <w:ind w:firstLine="283"/>
        <w:jc w:val="center"/>
        <w:rPr>
          <w:lang w:val="uk-UA"/>
        </w:rPr>
      </w:pPr>
      <w:r>
        <w:rPr>
          <w:lang w:val="uk-UA"/>
        </w:rPr>
        <w:t>16. ЗАБЕЗПЕЧЕННЯ ВИКОНАННЯ ДОГОВОРУ</w:t>
      </w:r>
    </w:p>
    <w:p w:rsidR="004D1C1F" w:rsidRDefault="004D1C1F">
      <w:pPr>
        <w:tabs>
          <w:tab w:val="left" w:pos="628"/>
        </w:tabs>
        <w:ind w:firstLine="283"/>
        <w:jc w:val="center"/>
        <w:rPr>
          <w:lang w:val="uk-UA"/>
        </w:rPr>
      </w:pPr>
    </w:p>
    <w:p w:rsidR="004D1C1F" w:rsidRDefault="000F13CC">
      <w:pPr>
        <w:tabs>
          <w:tab w:val="left" w:pos="628"/>
        </w:tabs>
        <w:ind w:firstLine="283"/>
        <w:jc w:val="both"/>
        <w:rPr>
          <w:lang w:val="uk-UA"/>
        </w:rPr>
      </w:pPr>
      <w:r>
        <w:rPr>
          <w:lang w:val="uk-UA"/>
        </w:rPr>
        <w:t>16.1.Під час укладання Договору Підрядник вносить забезпечення виконання цього Договору у вигляді забезпечувального грошового платежу у розмірі 0,5% від Договірної ціни (вартості) Робіт за цим Договором, що складає _______________ (____________________) гривень, та укладає Договір забезпечення.</w:t>
      </w:r>
    </w:p>
    <w:p w:rsidR="004D1C1F" w:rsidRPr="00F04E46" w:rsidRDefault="000F13CC" w:rsidP="00F04E46">
      <w:pPr>
        <w:tabs>
          <w:tab w:val="left" w:pos="628"/>
        </w:tabs>
        <w:ind w:firstLine="283"/>
        <w:jc w:val="both"/>
        <w:rPr>
          <w:vanish/>
          <w:lang w:eastAsia="zh-CN"/>
        </w:rPr>
      </w:pPr>
      <w:r>
        <w:t>16.2. Строк, умови надання, умови повернення та неповернення забезпечення виконання договору прозакупівлю робіт визначені в тендерній документації та окремому Договорі Забезпечення.</w:t>
      </w:r>
    </w:p>
    <w:p w:rsidR="004D1C1F" w:rsidRDefault="004D1C1F">
      <w:pPr>
        <w:ind w:firstLine="283"/>
        <w:jc w:val="both"/>
        <w:rPr>
          <w:lang w:val="uk-UA"/>
        </w:rPr>
      </w:pPr>
    </w:p>
    <w:p w:rsidR="004D1C1F" w:rsidRDefault="000F13CC">
      <w:pPr>
        <w:jc w:val="center"/>
        <w:rPr>
          <w:lang w:val="uk-UA"/>
        </w:rPr>
      </w:pPr>
      <w:r>
        <w:t>1</w:t>
      </w:r>
      <w:r>
        <w:rPr>
          <w:lang w:val="uk-UA"/>
        </w:rPr>
        <w:t>7</w:t>
      </w:r>
      <w:r>
        <w:t>. ІНШІ УМОВИ</w:t>
      </w:r>
    </w:p>
    <w:p w:rsidR="004D1C1F" w:rsidRDefault="004D1C1F">
      <w:pPr>
        <w:jc w:val="center"/>
        <w:rPr>
          <w:bCs/>
          <w:lang w:val="uk-UA"/>
        </w:rPr>
      </w:pPr>
    </w:p>
    <w:p w:rsidR="004D1C1F" w:rsidRDefault="000F13CC">
      <w:pPr>
        <w:ind w:firstLine="283"/>
        <w:jc w:val="both"/>
        <w:rPr>
          <w:bCs/>
        </w:rPr>
      </w:pPr>
      <w:r>
        <w:rPr>
          <w:bCs/>
        </w:rPr>
        <w:t>1</w:t>
      </w:r>
      <w:r>
        <w:rPr>
          <w:bCs/>
          <w:lang w:val="uk-UA"/>
        </w:rPr>
        <w:t>7</w:t>
      </w:r>
      <w:r>
        <w:rPr>
          <w:bCs/>
        </w:rPr>
        <w:t xml:space="preserve">.1. </w:t>
      </w:r>
      <w: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w:t>
      </w:r>
      <w:proofErr w:type="gramStart"/>
      <w:r>
        <w:t>в</w:t>
      </w:r>
      <w:proofErr w:type="gramEnd"/>
      <w:r>
        <w:t xml:space="preserve"> і порядком, встановленими чинним законодавством України та Договором.</w:t>
      </w:r>
    </w:p>
    <w:p w:rsidR="004D1C1F" w:rsidRDefault="000F13CC">
      <w:pPr>
        <w:ind w:firstLine="283"/>
        <w:jc w:val="both"/>
        <w:rPr>
          <w:bCs/>
        </w:rPr>
      </w:pPr>
      <w:r>
        <w:rPr>
          <w:bCs/>
        </w:rPr>
        <w:t>1</w:t>
      </w:r>
      <w:r>
        <w:rPr>
          <w:bCs/>
          <w:lang w:val="uk-UA"/>
        </w:rPr>
        <w:t>7</w:t>
      </w:r>
      <w:r>
        <w:rPr>
          <w:bCs/>
        </w:rPr>
        <w:t>.2.</w:t>
      </w:r>
      <w:r>
        <w:t xml:space="preserve"> За всіма видами зобов'язань та відповідальності Сторін встановлюється строк позовної давності згідно діючого законодавства України.</w:t>
      </w:r>
    </w:p>
    <w:p w:rsidR="004D1C1F" w:rsidRDefault="000F13CC">
      <w:pPr>
        <w:ind w:firstLine="283"/>
        <w:jc w:val="both"/>
        <w:rPr>
          <w:bCs/>
        </w:rPr>
      </w:pPr>
      <w:r>
        <w:rPr>
          <w:bCs/>
        </w:rPr>
        <w:lastRenderedPageBreak/>
        <w:t>1</w:t>
      </w:r>
      <w:r>
        <w:rPr>
          <w:bCs/>
          <w:lang w:val="uk-UA"/>
        </w:rPr>
        <w:t>7</w:t>
      </w:r>
      <w:r>
        <w:rPr>
          <w:bCs/>
        </w:rPr>
        <w:t>.3.</w:t>
      </w:r>
      <w:r>
        <w:t xml:space="preserve"> Текст Договору, будь-які матеріали, інформація та повідомлення, які стосуються Договору, є конфіденційними і не можуть передаватися Стороною третім особам без попередньої письмової згоди на те іншої Сторони, </w:t>
      </w:r>
      <w:proofErr w:type="gramStart"/>
      <w:r>
        <w:t>кр</w:t>
      </w:r>
      <w:proofErr w:type="gramEnd"/>
      <w:r>
        <w:t>ім випадків, коли така передача передбачена чинним законодавством України, що регулює обов'язки Сторін Договору.</w:t>
      </w:r>
    </w:p>
    <w:p w:rsidR="004D1C1F" w:rsidRDefault="000F13CC">
      <w:pPr>
        <w:ind w:firstLine="283"/>
        <w:jc w:val="both"/>
      </w:pPr>
      <w:r>
        <w:rPr>
          <w:bCs/>
        </w:rPr>
        <w:t>1</w:t>
      </w:r>
      <w:r>
        <w:rPr>
          <w:bCs/>
          <w:lang w:val="uk-UA"/>
        </w:rPr>
        <w:t>7</w:t>
      </w:r>
      <w:r>
        <w:rPr>
          <w:bCs/>
        </w:rPr>
        <w:t xml:space="preserve">.4. </w:t>
      </w:r>
      <w:r>
        <w:t xml:space="preserve">Сторони </w:t>
      </w:r>
      <w:proofErr w:type="gramStart"/>
      <w:r>
        <w:t>п</w:t>
      </w:r>
      <w:proofErr w:type="gramEnd"/>
      <w:r>
        <w:t>ідтверджують, що фактичний обсяг переданих між Сторонами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rsidR="004D1C1F" w:rsidRDefault="000F13CC">
      <w:pPr>
        <w:ind w:firstLine="283"/>
        <w:jc w:val="both"/>
      </w:pPr>
      <w:r>
        <w:t>1</w:t>
      </w:r>
      <w:r>
        <w:rPr>
          <w:lang w:val="uk-UA"/>
        </w:rPr>
        <w:t xml:space="preserve">7.5. </w:t>
      </w:r>
      <w:r>
        <w:t>Сторона, яка передала персональні дані зобов’язана по мі</w:t>
      </w:r>
      <w:proofErr w:type="gramStart"/>
      <w:r>
        <w:t>р</w:t>
      </w:r>
      <w:proofErr w:type="gramEnd"/>
      <w:r>
        <w:t>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rsidR="004D1C1F" w:rsidRDefault="000F13CC">
      <w:pPr>
        <w:ind w:firstLine="283"/>
        <w:jc w:val="both"/>
        <w:rPr>
          <w:bCs/>
        </w:rPr>
      </w:pPr>
      <w:r>
        <w:rPr>
          <w:lang w:val="uk-UA"/>
        </w:rPr>
        <w:t xml:space="preserve">17.6. </w:t>
      </w:r>
      <w:r>
        <w:t xml:space="preserve">Сторона, яка отримала по цьому Договору персональні </w:t>
      </w:r>
      <w:proofErr w:type="gramStart"/>
      <w:r>
        <w:t>дан</w:t>
      </w:r>
      <w:proofErr w:type="gramEnd"/>
      <w:r>
        <w:t>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rsidR="004D1C1F" w:rsidRDefault="000F13CC">
      <w:pPr>
        <w:ind w:firstLine="283"/>
        <w:jc w:val="both"/>
        <w:rPr>
          <w:bCs/>
        </w:rPr>
      </w:pPr>
      <w:r>
        <w:rPr>
          <w:bCs/>
        </w:rPr>
        <w:t>1</w:t>
      </w:r>
      <w:r>
        <w:rPr>
          <w:bCs/>
          <w:lang w:val="uk-UA"/>
        </w:rPr>
        <w:t>7</w:t>
      </w:r>
      <w:r>
        <w:rPr>
          <w:bCs/>
        </w:rPr>
        <w:t>.</w:t>
      </w:r>
      <w:r>
        <w:rPr>
          <w:bCs/>
          <w:lang w:val="uk-UA"/>
        </w:rPr>
        <w:t>7</w:t>
      </w:r>
      <w:r>
        <w:rPr>
          <w:bCs/>
        </w:rPr>
        <w:t>.</w:t>
      </w:r>
      <w:r>
        <w:t xml:space="preserve"> Відносини, не передбачені Договором, регулюються чинним законодавством України.</w:t>
      </w:r>
    </w:p>
    <w:p w:rsidR="004D1C1F" w:rsidRDefault="000F13CC">
      <w:pPr>
        <w:ind w:firstLine="283"/>
        <w:jc w:val="both"/>
      </w:pPr>
      <w:r>
        <w:rPr>
          <w:bCs/>
        </w:rPr>
        <w:t>1</w:t>
      </w:r>
      <w:r>
        <w:rPr>
          <w:bCs/>
          <w:lang w:val="uk-UA"/>
        </w:rPr>
        <w:t>7</w:t>
      </w:r>
      <w:r>
        <w:rPr>
          <w:bCs/>
        </w:rPr>
        <w:t>.</w:t>
      </w:r>
      <w:r>
        <w:rPr>
          <w:bCs/>
          <w:lang w:val="uk-UA"/>
        </w:rPr>
        <w:t>8</w:t>
      </w:r>
      <w:r>
        <w:rPr>
          <w:bCs/>
        </w:rPr>
        <w:t>.</w:t>
      </w:r>
      <w:proofErr w:type="gramStart"/>
      <w:r>
        <w:t>П</w:t>
      </w:r>
      <w:proofErr w:type="gramEnd"/>
      <w:r>
        <w:t>ІДРЯДНИК несе обов'язок по контролю за наявністю державної реєстрації та своєчасною сплатою податків, зборів та інших обов'язкових платежів підприємствами-контрагентами ПІДРЯДНИКА.</w:t>
      </w:r>
    </w:p>
    <w:p w:rsidR="004D1C1F" w:rsidRDefault="000F13CC">
      <w:pPr>
        <w:ind w:firstLine="283"/>
        <w:jc w:val="both"/>
      </w:pPr>
      <w:r>
        <w:rPr>
          <w:lang w:val="uk-UA"/>
        </w:rPr>
        <w:t>17.9.</w:t>
      </w:r>
      <w:r>
        <w:t>ПІДРЯДНИК зобов'язується здійснювати перевірку і контроль податкового статусу своїх контрагентів за даними офіційного сайту Міністерства доходів і зборів України і не вступати в правовідносини з особами, що мають неналежний (сумнівний) статус платника податків, або зареєстрованих за адресами масової реєстрації.</w:t>
      </w:r>
    </w:p>
    <w:p w:rsidR="004D1C1F" w:rsidRDefault="000F13CC">
      <w:pPr>
        <w:ind w:firstLine="283"/>
        <w:jc w:val="both"/>
      </w:pPr>
      <w:r>
        <w:rPr>
          <w:lang w:val="uk-UA"/>
        </w:rPr>
        <w:t>17.10.</w:t>
      </w:r>
      <w:r>
        <w:t>ПІДРЯДНИК зобов'язується відшкодовувати в повному обсязі всі збитки ЗАМОВНИКА, які можуть виникнути у зв'язку з невизнанням податковими органами проведених операцій виконання робіт належним (законним) у зв'язку з наявністю в ланцюзі контрагентів ПІДРЯДНИКА підприємств, що допустили вчинення податкового правопорушення, чи скоєння податкового правопорушення самим ПІДРЯДНИКОМ.</w:t>
      </w:r>
    </w:p>
    <w:p w:rsidR="004D1C1F" w:rsidRDefault="000F13CC">
      <w:pPr>
        <w:ind w:firstLine="283"/>
        <w:jc w:val="both"/>
      </w:pPr>
      <w:r>
        <w:t xml:space="preserve">Факт нанесення даних збитків </w:t>
      </w:r>
      <w:proofErr w:type="gramStart"/>
      <w:r>
        <w:t>п</w:t>
      </w:r>
      <w:proofErr w:type="gramEnd"/>
      <w:r>
        <w:t>ідтверджується відповідним актом ненормативного характеру, винесеним контролюючими органами стосовно ЗАМОВНИКА.</w:t>
      </w:r>
    </w:p>
    <w:p w:rsidR="004D1C1F" w:rsidRDefault="000F13CC">
      <w:pPr>
        <w:ind w:firstLine="283"/>
        <w:jc w:val="both"/>
      </w:pPr>
      <w:r>
        <w:t xml:space="preserve">При цьому, з моменту винесення контролюючим органом акта ненормативного характеру і до закінчення процедури </w:t>
      </w:r>
      <w:proofErr w:type="gramStart"/>
      <w:r>
        <w:t>адм</w:t>
      </w:r>
      <w:proofErr w:type="gramEnd"/>
      <w:r>
        <w:t>іністративного або судового оскарження, ЗАМОВНИК має право здійснювати притримання грошових коштів, призначених для виплати ПІДРЯДНИКУ за даним Договором або іншим Договорами у розмірі суми, зазначеної в акті, а в разі закінчення процедури адміністративного або судового оскарження, здійснювати першочергове погашення завданих збитків за рахунок даної суми, а у разі її недостатності, пред'явити вимоги про погашення збиткі</w:t>
      </w:r>
      <w:proofErr w:type="gramStart"/>
      <w:r>
        <w:t>в</w:t>
      </w:r>
      <w:proofErr w:type="gramEnd"/>
      <w:r>
        <w:t>, у загальному порядку.</w:t>
      </w:r>
    </w:p>
    <w:p w:rsidR="004D1C1F" w:rsidRDefault="000F13CC">
      <w:pPr>
        <w:ind w:firstLine="283"/>
        <w:jc w:val="both"/>
        <w:rPr>
          <w:bCs/>
        </w:rPr>
      </w:pPr>
      <w:r>
        <w:t xml:space="preserve">Закінчення строку дії Договору не звільняє ПІДРЯДНИКА від обов'язку відшкодування в повному обсязі збитків </w:t>
      </w:r>
      <w:proofErr w:type="gramStart"/>
      <w:r>
        <w:t>в</w:t>
      </w:r>
      <w:proofErr w:type="gramEnd"/>
      <w:r>
        <w:t xml:space="preserve"> порядку, передбаченому цим розділом Договору.</w:t>
      </w:r>
    </w:p>
    <w:p w:rsidR="004D1C1F" w:rsidRDefault="000F13CC">
      <w:pPr>
        <w:ind w:firstLine="283"/>
        <w:jc w:val="both"/>
      </w:pPr>
      <w:r>
        <w:rPr>
          <w:bCs/>
        </w:rPr>
        <w:t>1</w:t>
      </w:r>
      <w:r>
        <w:rPr>
          <w:bCs/>
          <w:lang w:val="uk-UA"/>
        </w:rPr>
        <w:t>7.11</w:t>
      </w:r>
      <w:r>
        <w:rPr>
          <w:bCs/>
        </w:rPr>
        <w:t xml:space="preserve">. </w:t>
      </w:r>
      <w:r>
        <w:t xml:space="preserve">В разі зміни будь-яких реквізитів </w:t>
      </w:r>
      <w:proofErr w:type="gramStart"/>
      <w:r>
        <w:t>П</w:t>
      </w:r>
      <w:proofErr w:type="gramEnd"/>
      <w:r>
        <w:t xml:space="preserve">ІДРЯДНИКА (найменування організації, юридичної або поштової адреси, платіжних, податкових, відвантажувальних реквізитів тощо), ПІДРЯДНИК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w:t>
      </w:r>
      <w:proofErr w:type="gramStart"/>
      <w:r>
        <w:t>з обов</w:t>
      </w:r>
      <w:proofErr w:type="gramEnd"/>
      <w:r>
        <w:t>'язковим наданням копій документів про зміну зазначених реквізитів.</w:t>
      </w:r>
    </w:p>
    <w:p w:rsidR="004D1C1F" w:rsidRDefault="000F13CC">
      <w:pPr>
        <w:ind w:firstLine="283"/>
        <w:jc w:val="both"/>
      </w:pPr>
      <w:r>
        <w:t xml:space="preserve">У випадку не дотримання </w:t>
      </w:r>
      <w:proofErr w:type="gramStart"/>
      <w:r>
        <w:t>П</w:t>
      </w:r>
      <w:proofErr w:type="gramEnd"/>
      <w:r>
        <w:t>ІДРЯДНИКОМ зазначених термінів, заміна ЗАМОВНИКОМ раніше виданих документів (податкових накладних, рахунків-фактур, сертифікатів якості, накладних на відпуск ТМЦ і т.д.) не проводиться.</w:t>
      </w:r>
    </w:p>
    <w:p w:rsidR="004D1C1F" w:rsidRDefault="000F13CC">
      <w:pPr>
        <w:ind w:firstLine="283"/>
        <w:jc w:val="both"/>
        <w:rPr>
          <w:bCs/>
        </w:rPr>
      </w:pPr>
      <w:r>
        <w:t xml:space="preserve">Всі збитки, завдані ЗАМОВНИКУ несвоєчасним повідомленням змінених реквізитів, а також додаткові витрати ЗАМОВНИКА в зв'язку з цим, </w:t>
      </w:r>
      <w:proofErr w:type="gramStart"/>
      <w:r>
        <w:t>П</w:t>
      </w:r>
      <w:proofErr w:type="gramEnd"/>
      <w:r>
        <w:t>ІДРЯДНИК зобов'язується відшкодовувати ЗАМОВНИКУ за його першою вимогою протягом 3-х календарних днів.</w:t>
      </w:r>
    </w:p>
    <w:p w:rsidR="004D1C1F" w:rsidRDefault="000F13CC">
      <w:pPr>
        <w:ind w:firstLine="283"/>
        <w:jc w:val="both"/>
        <w:rPr>
          <w:bCs/>
        </w:rPr>
      </w:pPr>
      <w:r>
        <w:rPr>
          <w:bCs/>
        </w:rPr>
        <w:t>1</w:t>
      </w:r>
      <w:r>
        <w:rPr>
          <w:bCs/>
          <w:lang w:val="uk-UA"/>
        </w:rPr>
        <w:t>7</w:t>
      </w:r>
      <w:r>
        <w:rPr>
          <w:bCs/>
        </w:rPr>
        <w:t>.</w:t>
      </w:r>
      <w:r>
        <w:rPr>
          <w:bCs/>
          <w:lang w:val="uk-UA"/>
        </w:rPr>
        <w:t>12</w:t>
      </w:r>
      <w:r>
        <w:rPr>
          <w:bCs/>
        </w:rPr>
        <w:t xml:space="preserve">. </w:t>
      </w:r>
      <w:proofErr w:type="gramStart"/>
      <w:r>
        <w:rPr>
          <w:bCs/>
        </w:rPr>
        <w:t>П</w:t>
      </w:r>
      <w:proofErr w:type="gramEnd"/>
      <w:r>
        <w:rPr>
          <w:bCs/>
        </w:rPr>
        <w:t>ІДРЯДНИК несе відповідальність за наявність ліцензій, необхідних для виконання робіт, визначених нормативними документами.</w:t>
      </w:r>
    </w:p>
    <w:p w:rsidR="004D1C1F" w:rsidRDefault="000F13CC">
      <w:pPr>
        <w:ind w:firstLine="283"/>
        <w:jc w:val="both"/>
        <w:rPr>
          <w:bCs/>
        </w:rPr>
      </w:pPr>
      <w:r>
        <w:rPr>
          <w:bCs/>
        </w:rPr>
        <w:lastRenderedPageBreak/>
        <w:t>1</w:t>
      </w:r>
      <w:r>
        <w:rPr>
          <w:bCs/>
          <w:lang w:val="uk-UA"/>
        </w:rPr>
        <w:t>7</w:t>
      </w:r>
      <w:r>
        <w:rPr>
          <w:bCs/>
        </w:rPr>
        <w:t>.</w:t>
      </w:r>
      <w:r>
        <w:rPr>
          <w:bCs/>
          <w:lang w:val="uk-UA"/>
        </w:rPr>
        <w:t>13</w:t>
      </w:r>
      <w:r>
        <w:rPr>
          <w:bCs/>
        </w:rPr>
        <w:t xml:space="preserve"> У випадку розірвання цього Договору, ПІДРЯДНИК зобов’язаний передати ЗАМОВНИКУ, оплачені матеріальні ресурси, та іншу документацію у термін, що не може перевищувати 3-х календарних днів </w:t>
      </w:r>
      <w:proofErr w:type="gramStart"/>
      <w:r>
        <w:rPr>
          <w:bCs/>
        </w:rPr>
        <w:t>в</w:t>
      </w:r>
      <w:proofErr w:type="gramEnd"/>
      <w:r>
        <w:rPr>
          <w:bCs/>
        </w:rPr>
        <w:t xml:space="preserve">ід дати розірвання Договору. </w:t>
      </w:r>
    </w:p>
    <w:p w:rsidR="004D1C1F" w:rsidRDefault="000F13CC">
      <w:pPr>
        <w:tabs>
          <w:tab w:val="left" w:pos="426"/>
        </w:tabs>
        <w:jc w:val="both"/>
        <w:rPr>
          <w:color w:val="000000" w:themeColor="text1"/>
          <w:lang w:val="uk-UA"/>
        </w:rPr>
      </w:pPr>
      <w:r>
        <w:rPr>
          <w:bCs/>
          <w:lang w:val="uk-UA"/>
        </w:rPr>
        <w:t xml:space="preserve">     17.14.</w:t>
      </w:r>
      <w:r>
        <w:rPr>
          <w:color w:val="000000" w:themeColor="text1"/>
          <w:lang w:val="uk-UA"/>
        </w:rPr>
        <w:t xml:space="preserve"> Істотні умови договору не можуть змінюватися після його підписання до виконання зобов’язань Сторонами у повному обсязі, крім випадків обумовлених  </w:t>
      </w:r>
      <w:r>
        <w:rPr>
          <w:color w:val="000000"/>
          <w:lang w:val="uk-UA"/>
        </w:rPr>
        <w:t xml:space="preserve">відповідно до пункту 19 Особливостей </w:t>
      </w:r>
      <w:r>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Pr>
          <w:bCs/>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D1C1F" w:rsidRDefault="000F13CC">
      <w:pPr>
        <w:ind w:firstLine="283"/>
        <w:jc w:val="both"/>
        <w:rPr>
          <w:bCs/>
        </w:rPr>
      </w:pPr>
      <w:r>
        <w:rPr>
          <w:bCs/>
        </w:rPr>
        <w:t>1</w:t>
      </w:r>
      <w:r>
        <w:rPr>
          <w:bCs/>
          <w:lang w:val="uk-UA"/>
        </w:rPr>
        <w:t>7</w:t>
      </w:r>
      <w:r>
        <w:rPr>
          <w:bCs/>
        </w:rPr>
        <w:t>.1</w:t>
      </w:r>
      <w:r>
        <w:rPr>
          <w:bCs/>
          <w:lang w:val="uk-UA"/>
        </w:rPr>
        <w:t>5</w:t>
      </w:r>
      <w:r>
        <w:rPr>
          <w:bCs/>
        </w:rPr>
        <w:t>.Догові</w:t>
      </w:r>
      <w:proofErr w:type="gramStart"/>
      <w:r>
        <w:rPr>
          <w:bCs/>
        </w:rPr>
        <w:t>р</w:t>
      </w:r>
      <w:proofErr w:type="gramEnd"/>
      <w:r>
        <w:rPr>
          <w:bCs/>
        </w:rPr>
        <w:t xml:space="preserve"> може бути змінено  у випадках передбачених чинним законодавством України за згодою Сторін.</w:t>
      </w:r>
    </w:p>
    <w:p w:rsidR="004D1C1F" w:rsidRDefault="000F13CC">
      <w:pPr>
        <w:ind w:firstLine="283"/>
        <w:jc w:val="both"/>
        <w:rPr>
          <w:bCs/>
        </w:rPr>
      </w:pPr>
      <w:r>
        <w:rPr>
          <w:bCs/>
        </w:rPr>
        <w:t>1</w:t>
      </w:r>
      <w:r>
        <w:rPr>
          <w:bCs/>
          <w:lang w:val="uk-UA"/>
        </w:rPr>
        <w:t>7</w:t>
      </w:r>
      <w:r>
        <w:rPr>
          <w:bCs/>
        </w:rPr>
        <w:t>.1</w:t>
      </w:r>
      <w:r>
        <w:rPr>
          <w:bCs/>
          <w:lang w:val="uk-UA"/>
        </w:rPr>
        <w:t>6</w:t>
      </w:r>
      <w:r>
        <w:rPr>
          <w:bCs/>
        </w:rPr>
        <w:t xml:space="preserve">. Будь-які зміни та доповнення за Договором є невід'ємною частиною Договору та мають юридичну силу лише у випадку їх письмового оформлення та скріплення </w:t>
      </w:r>
      <w:proofErr w:type="gramStart"/>
      <w:r>
        <w:rPr>
          <w:bCs/>
        </w:rPr>
        <w:t>п</w:t>
      </w:r>
      <w:proofErr w:type="gramEnd"/>
      <w:r>
        <w:rPr>
          <w:bCs/>
        </w:rPr>
        <w:t>ідписами уповноважених представників Сторін і печатками.</w:t>
      </w:r>
    </w:p>
    <w:p w:rsidR="004D1C1F" w:rsidRDefault="000F13CC">
      <w:pPr>
        <w:ind w:firstLine="283"/>
        <w:jc w:val="both"/>
        <w:rPr>
          <w:bCs/>
        </w:rPr>
      </w:pPr>
      <w:r>
        <w:rPr>
          <w:bCs/>
        </w:rPr>
        <w:t>1</w:t>
      </w:r>
      <w:r>
        <w:rPr>
          <w:bCs/>
          <w:lang w:val="uk-UA"/>
        </w:rPr>
        <w:t>7</w:t>
      </w:r>
      <w:r>
        <w:rPr>
          <w:bCs/>
        </w:rPr>
        <w:t>.1</w:t>
      </w:r>
      <w:r>
        <w:rPr>
          <w:bCs/>
          <w:lang w:val="uk-UA"/>
        </w:rPr>
        <w:t>7</w:t>
      </w:r>
      <w:r>
        <w:rPr>
          <w:bCs/>
        </w:rPr>
        <w:t>. Кожна із Сторін за Договором не має права передавати свої права по Договору треті</w:t>
      </w:r>
      <w:proofErr w:type="gramStart"/>
      <w:r>
        <w:rPr>
          <w:bCs/>
        </w:rPr>
        <w:t>м</w:t>
      </w:r>
      <w:proofErr w:type="gramEnd"/>
      <w:r>
        <w:rPr>
          <w:bCs/>
        </w:rPr>
        <w:t xml:space="preserve"> особам без письмової на це згоди другої Сторони.</w:t>
      </w:r>
    </w:p>
    <w:p w:rsidR="004D1C1F" w:rsidRDefault="000F13CC">
      <w:pPr>
        <w:ind w:firstLine="283"/>
        <w:jc w:val="both"/>
        <w:rPr>
          <w:bCs/>
        </w:rPr>
      </w:pPr>
      <w:r>
        <w:rPr>
          <w:bCs/>
        </w:rPr>
        <w:t>1</w:t>
      </w:r>
      <w:r>
        <w:rPr>
          <w:bCs/>
          <w:lang w:val="uk-UA"/>
        </w:rPr>
        <w:t>7</w:t>
      </w:r>
      <w:r>
        <w:rPr>
          <w:bCs/>
        </w:rPr>
        <w:t>.</w:t>
      </w:r>
      <w:r>
        <w:rPr>
          <w:bCs/>
          <w:lang w:val="uk-UA"/>
        </w:rPr>
        <w:t>18</w:t>
      </w:r>
      <w:r>
        <w:rPr>
          <w:bCs/>
        </w:rPr>
        <w:t xml:space="preserve">. У випадках, не передбачених Договором, Сторони керуються чинним законодавством України. </w:t>
      </w:r>
    </w:p>
    <w:p w:rsidR="004D1C1F" w:rsidRDefault="000F13CC">
      <w:pPr>
        <w:ind w:firstLine="283"/>
        <w:jc w:val="both"/>
        <w:rPr>
          <w:bCs/>
        </w:rPr>
      </w:pPr>
      <w:r>
        <w:rPr>
          <w:bCs/>
        </w:rPr>
        <w:t>1</w:t>
      </w:r>
      <w:r>
        <w:rPr>
          <w:bCs/>
          <w:lang w:val="uk-UA"/>
        </w:rPr>
        <w:t>7</w:t>
      </w:r>
      <w:r>
        <w:rPr>
          <w:bCs/>
        </w:rPr>
        <w:t>.</w:t>
      </w:r>
      <w:r>
        <w:rPr>
          <w:bCs/>
          <w:lang w:val="uk-UA"/>
        </w:rPr>
        <w:t>19</w:t>
      </w:r>
      <w:r>
        <w:rPr>
          <w:bCs/>
        </w:rPr>
        <w:t>.</w:t>
      </w:r>
      <w:r>
        <w:t xml:space="preserve"> Згідно з діючим законодавством України, ЗАМОВНИК є неприбутковою установою.</w:t>
      </w:r>
    </w:p>
    <w:p w:rsidR="004D1C1F" w:rsidRDefault="000F13CC">
      <w:pPr>
        <w:ind w:firstLine="283"/>
        <w:jc w:val="both"/>
        <w:rPr>
          <w:bCs/>
        </w:rPr>
      </w:pPr>
      <w:r>
        <w:rPr>
          <w:bCs/>
        </w:rPr>
        <w:t>1</w:t>
      </w:r>
      <w:r>
        <w:rPr>
          <w:bCs/>
          <w:lang w:val="uk-UA"/>
        </w:rPr>
        <w:t>7</w:t>
      </w:r>
      <w:r>
        <w:rPr>
          <w:bCs/>
        </w:rPr>
        <w:t>.</w:t>
      </w:r>
      <w:r>
        <w:rPr>
          <w:bCs/>
          <w:lang w:val="uk-UA"/>
        </w:rPr>
        <w:t>20</w:t>
      </w:r>
      <w:r>
        <w:rPr>
          <w:bCs/>
        </w:rPr>
        <w:t>.</w:t>
      </w:r>
      <w:r>
        <w:t xml:space="preserve"> Згідно з діючим законодавством України, </w:t>
      </w:r>
      <w:proofErr w:type="gramStart"/>
      <w:r>
        <w:t>П</w:t>
      </w:r>
      <w:proofErr w:type="gramEnd"/>
      <w:r>
        <w:t>ІДРЯДНИК є __________________________________.</w:t>
      </w:r>
    </w:p>
    <w:p w:rsidR="004D1C1F" w:rsidRDefault="000F13CC">
      <w:pPr>
        <w:ind w:firstLine="283"/>
        <w:jc w:val="both"/>
        <w:rPr>
          <w:lang w:val="uk-UA"/>
        </w:rPr>
      </w:pPr>
      <w:r>
        <w:rPr>
          <w:bCs/>
        </w:rPr>
        <w:t>1</w:t>
      </w:r>
      <w:r>
        <w:rPr>
          <w:bCs/>
          <w:lang w:val="uk-UA"/>
        </w:rPr>
        <w:t>7</w:t>
      </w:r>
      <w:r>
        <w:rPr>
          <w:bCs/>
        </w:rPr>
        <w:t>.</w:t>
      </w:r>
      <w:r>
        <w:rPr>
          <w:bCs/>
          <w:lang w:val="uk-UA"/>
        </w:rPr>
        <w:t>21</w:t>
      </w:r>
      <w:r>
        <w:rPr>
          <w:bCs/>
        </w:rPr>
        <w:t>.</w:t>
      </w:r>
      <w:r>
        <w:t xml:space="preserve"> Даний Догові</w:t>
      </w:r>
      <w:proofErr w:type="gramStart"/>
      <w:r>
        <w:t>р</w:t>
      </w:r>
      <w:proofErr w:type="gramEnd"/>
      <w:r>
        <w:t xml:space="preserve"> складено українською мовою в двох аутентичних примірниках, що мають однакову юридичну силу, по одному для кожної із Сторін.</w:t>
      </w:r>
    </w:p>
    <w:p w:rsidR="004D1C1F" w:rsidRDefault="004D1C1F">
      <w:pPr>
        <w:ind w:firstLine="283"/>
        <w:jc w:val="both"/>
        <w:rPr>
          <w:lang w:val="uk-UA"/>
        </w:rPr>
      </w:pPr>
    </w:p>
    <w:p w:rsidR="004D1C1F" w:rsidRDefault="000F13CC">
      <w:pPr>
        <w:numPr>
          <w:ilvl w:val="2"/>
          <w:numId w:val="13"/>
        </w:numPr>
        <w:suppressAutoHyphens/>
        <w:jc w:val="center"/>
        <w:outlineLvl w:val="2"/>
        <w:rPr>
          <w:bCs/>
        </w:rPr>
      </w:pPr>
      <w:r>
        <w:rPr>
          <w:bCs/>
        </w:rPr>
        <w:t>1</w:t>
      </w:r>
      <w:r>
        <w:rPr>
          <w:bCs/>
          <w:lang w:val="uk-UA"/>
        </w:rPr>
        <w:t>8</w:t>
      </w:r>
      <w:r>
        <w:rPr>
          <w:bCs/>
        </w:rPr>
        <w:t xml:space="preserve">. ДОДАТКИ </w:t>
      </w:r>
      <w:proofErr w:type="gramStart"/>
      <w:r>
        <w:rPr>
          <w:bCs/>
        </w:rPr>
        <w:t>ДО</w:t>
      </w:r>
      <w:proofErr w:type="gramEnd"/>
      <w:r>
        <w:rPr>
          <w:bCs/>
        </w:rPr>
        <w:t xml:space="preserve"> ДОГОВОРУ</w:t>
      </w:r>
    </w:p>
    <w:p w:rsidR="004D1C1F" w:rsidRDefault="004D1C1F">
      <w:pPr>
        <w:numPr>
          <w:ilvl w:val="2"/>
          <w:numId w:val="13"/>
        </w:numPr>
        <w:suppressAutoHyphens/>
        <w:jc w:val="center"/>
        <w:outlineLvl w:val="2"/>
        <w:rPr>
          <w:bCs/>
        </w:rPr>
      </w:pPr>
    </w:p>
    <w:p w:rsidR="004D1C1F" w:rsidRDefault="000F13CC">
      <w:pPr>
        <w:suppressAutoHyphens/>
        <w:jc w:val="both"/>
        <w:outlineLvl w:val="2"/>
        <w:rPr>
          <w:bCs/>
        </w:rPr>
      </w:pPr>
      <w:r>
        <w:rPr>
          <w:bCs/>
        </w:rPr>
        <w:t>Невід'ємною</w:t>
      </w:r>
      <w:r>
        <w:rPr>
          <w:bCs/>
          <w:lang w:val="uk-UA"/>
        </w:rPr>
        <w:t xml:space="preserve"> </w:t>
      </w:r>
      <w:r>
        <w:rPr>
          <w:bCs/>
        </w:rPr>
        <w:t>частиною</w:t>
      </w:r>
      <w:r>
        <w:rPr>
          <w:bCs/>
          <w:lang w:val="uk-UA"/>
        </w:rPr>
        <w:t xml:space="preserve"> </w:t>
      </w:r>
      <w:r>
        <w:rPr>
          <w:bCs/>
        </w:rPr>
        <w:t>цього Договору</w:t>
      </w:r>
      <w:proofErr w:type="gramStart"/>
      <w:r>
        <w:rPr>
          <w:bCs/>
        </w:rPr>
        <w:t xml:space="preserve"> є:</w:t>
      </w:r>
      <w:proofErr w:type="gramEnd"/>
    </w:p>
    <w:p w:rsidR="004D1C1F" w:rsidRDefault="000F13CC">
      <w:pPr>
        <w:numPr>
          <w:ilvl w:val="0"/>
          <w:numId w:val="13"/>
        </w:numPr>
        <w:tabs>
          <w:tab w:val="clear" w:pos="432"/>
          <w:tab w:val="left" w:pos="142"/>
        </w:tabs>
        <w:suppressAutoHyphens/>
        <w:ind w:hanging="148"/>
        <w:jc w:val="both"/>
        <w:outlineLvl w:val="2"/>
        <w:rPr>
          <w:bCs/>
        </w:rPr>
      </w:pPr>
      <w:r>
        <w:rPr>
          <w:bCs/>
        </w:rPr>
        <w:t>- Договірна</w:t>
      </w:r>
      <w:r>
        <w:rPr>
          <w:bCs/>
          <w:lang w:val="uk-UA"/>
        </w:rPr>
        <w:t xml:space="preserve"> </w:t>
      </w:r>
      <w:r>
        <w:rPr>
          <w:bCs/>
        </w:rPr>
        <w:t>ціна з кошторисними</w:t>
      </w:r>
      <w:r>
        <w:rPr>
          <w:bCs/>
          <w:lang w:val="uk-UA"/>
        </w:rPr>
        <w:t xml:space="preserve"> </w:t>
      </w:r>
      <w:r>
        <w:rPr>
          <w:bCs/>
        </w:rPr>
        <w:t>розрахунками (Додаток №1);</w:t>
      </w:r>
    </w:p>
    <w:p w:rsidR="004D1C1F" w:rsidRDefault="000F13CC">
      <w:pPr>
        <w:numPr>
          <w:ilvl w:val="0"/>
          <w:numId w:val="13"/>
        </w:numPr>
        <w:tabs>
          <w:tab w:val="clear" w:pos="432"/>
          <w:tab w:val="left" w:pos="142"/>
        </w:tabs>
        <w:suppressAutoHyphens/>
        <w:ind w:hanging="148"/>
        <w:jc w:val="both"/>
        <w:outlineLvl w:val="2"/>
        <w:rPr>
          <w:bCs/>
        </w:rPr>
      </w:pPr>
      <w:r>
        <w:rPr>
          <w:bCs/>
        </w:rPr>
        <w:t>- Календарний</w:t>
      </w:r>
      <w:r>
        <w:rPr>
          <w:bCs/>
          <w:lang w:val="uk-UA"/>
        </w:rPr>
        <w:t xml:space="preserve"> </w:t>
      </w:r>
      <w:r>
        <w:rPr>
          <w:bCs/>
        </w:rPr>
        <w:t>графік</w:t>
      </w:r>
      <w:r>
        <w:rPr>
          <w:bCs/>
          <w:lang w:val="uk-UA"/>
        </w:rPr>
        <w:t xml:space="preserve"> </w:t>
      </w:r>
      <w:r>
        <w:rPr>
          <w:bCs/>
        </w:rPr>
        <w:t>виконання</w:t>
      </w:r>
      <w:r>
        <w:rPr>
          <w:bCs/>
          <w:lang w:val="uk-UA"/>
        </w:rPr>
        <w:t xml:space="preserve"> </w:t>
      </w:r>
      <w:r>
        <w:rPr>
          <w:bCs/>
        </w:rPr>
        <w:t>робіт (Додаток №2);</w:t>
      </w:r>
    </w:p>
    <w:p w:rsidR="004D1C1F" w:rsidRDefault="004D1C1F">
      <w:pPr>
        <w:numPr>
          <w:ilvl w:val="0"/>
          <w:numId w:val="13"/>
        </w:numPr>
        <w:tabs>
          <w:tab w:val="clear" w:pos="432"/>
          <w:tab w:val="left" w:pos="142"/>
        </w:tabs>
        <w:suppressAutoHyphens/>
        <w:ind w:hanging="148"/>
        <w:jc w:val="both"/>
        <w:outlineLvl w:val="2"/>
        <w:rPr>
          <w:bCs/>
        </w:rPr>
      </w:pPr>
    </w:p>
    <w:p w:rsidR="004D1C1F" w:rsidRDefault="000F13CC">
      <w:pPr>
        <w:ind w:firstLine="283"/>
      </w:pPr>
      <w:r>
        <w:t>Інші</w:t>
      </w:r>
      <w:r>
        <w:rPr>
          <w:lang w:val="uk-UA"/>
        </w:rPr>
        <w:t xml:space="preserve"> </w:t>
      </w:r>
      <w:r>
        <w:t xml:space="preserve">додатки </w:t>
      </w:r>
      <w:proofErr w:type="gramStart"/>
      <w:r>
        <w:t>у</w:t>
      </w:r>
      <w:proofErr w:type="gramEnd"/>
      <w:r>
        <w:t xml:space="preserve"> разі</w:t>
      </w:r>
      <w:r>
        <w:rPr>
          <w:lang w:val="uk-UA"/>
        </w:rPr>
        <w:t xml:space="preserve"> </w:t>
      </w:r>
      <w:r>
        <w:t>необхідності.</w:t>
      </w:r>
    </w:p>
    <w:p w:rsidR="004D1C1F" w:rsidRDefault="004D1C1F">
      <w:pPr>
        <w:ind w:firstLine="283"/>
      </w:pPr>
    </w:p>
    <w:p w:rsidR="004D1C1F" w:rsidRDefault="004D1C1F">
      <w:pPr>
        <w:numPr>
          <w:ilvl w:val="2"/>
          <w:numId w:val="13"/>
        </w:numPr>
        <w:suppressAutoHyphens/>
        <w:jc w:val="center"/>
        <w:outlineLvl w:val="2"/>
        <w:rPr>
          <w:bCs/>
        </w:rPr>
      </w:pPr>
    </w:p>
    <w:p w:rsidR="004D1C1F" w:rsidRPr="00F04E46" w:rsidRDefault="000F13CC">
      <w:pPr>
        <w:numPr>
          <w:ilvl w:val="2"/>
          <w:numId w:val="13"/>
        </w:numPr>
        <w:suppressAutoHyphens/>
        <w:jc w:val="center"/>
        <w:outlineLvl w:val="2"/>
        <w:rPr>
          <w:bCs/>
        </w:rPr>
      </w:pPr>
      <w:r>
        <w:rPr>
          <w:bCs/>
        </w:rPr>
        <w:t>МІСЦЕЗНАХОДЖЕННЯ ТА БАНКІВСЬКІ РЕКВІЗИТИ СТОРІН</w:t>
      </w:r>
    </w:p>
    <w:p w:rsidR="00F04E46" w:rsidRDefault="00F04E46">
      <w:pPr>
        <w:numPr>
          <w:ilvl w:val="2"/>
          <w:numId w:val="13"/>
        </w:numPr>
        <w:suppressAutoHyphens/>
        <w:jc w:val="center"/>
        <w:outlineLvl w:val="2"/>
        <w:rPr>
          <w:bCs/>
        </w:rPr>
      </w:pPr>
    </w:p>
    <w:tbl>
      <w:tblPr>
        <w:tblW w:w="4999" w:type="pct"/>
        <w:tblLook w:val="04A0" w:firstRow="1" w:lastRow="0" w:firstColumn="1" w:lastColumn="0" w:noHBand="0" w:noVBand="1"/>
      </w:tblPr>
      <w:tblGrid>
        <w:gridCol w:w="4824"/>
        <w:gridCol w:w="303"/>
        <w:gridCol w:w="4725"/>
      </w:tblGrid>
      <w:tr w:rsidR="004D1C1F" w:rsidTr="00F04E46">
        <w:tc>
          <w:tcPr>
            <w:tcW w:w="2448" w:type="pct"/>
            <w:shd w:val="clear" w:color="auto" w:fill="auto"/>
            <w:vAlign w:val="center"/>
          </w:tcPr>
          <w:p w:rsidR="004D1C1F" w:rsidRDefault="000F13CC">
            <w:pPr>
              <w:pStyle w:val="af7"/>
              <w:contextualSpacing/>
              <w:jc w:val="both"/>
            </w:pPr>
            <w:r>
              <w:t xml:space="preserve">ЗАМОВНИК: </w:t>
            </w:r>
          </w:p>
        </w:tc>
        <w:tc>
          <w:tcPr>
            <w:tcW w:w="2552" w:type="pct"/>
            <w:gridSpan w:val="2"/>
            <w:shd w:val="clear" w:color="auto" w:fill="auto"/>
            <w:vAlign w:val="center"/>
          </w:tcPr>
          <w:p w:rsidR="004D1C1F" w:rsidRDefault="000F13CC">
            <w:pPr>
              <w:snapToGrid w:val="0"/>
              <w:spacing w:beforeAutospacing="1" w:afterAutospacing="1"/>
              <w:contextualSpacing/>
              <w:jc w:val="both"/>
            </w:pPr>
            <w:proofErr w:type="gramStart"/>
            <w:r>
              <w:t>П</w:t>
            </w:r>
            <w:proofErr w:type="gramEnd"/>
            <w:r>
              <w:t>ІДРЯДНИК</w:t>
            </w:r>
          </w:p>
        </w:tc>
      </w:tr>
      <w:tr w:rsidR="004D1C1F" w:rsidTr="00F04E46">
        <w:trPr>
          <w:trHeight w:val="3579"/>
        </w:trPr>
        <w:tc>
          <w:tcPr>
            <w:tcW w:w="2448" w:type="pct"/>
            <w:shd w:val="clear" w:color="auto" w:fill="auto"/>
          </w:tcPr>
          <w:p w:rsidR="001A0F85" w:rsidRDefault="000F13CC" w:rsidP="00F04E46">
            <w:pPr>
              <w:pStyle w:val="af7"/>
              <w:jc w:val="both"/>
              <w:rPr>
                <w:lang w:val="uk-UA"/>
              </w:rPr>
            </w:pPr>
            <w:r>
              <w:t>3 державний пожежно-рятувальний загін ГУ ДСНС України у</w:t>
            </w:r>
            <w:proofErr w:type="gramStart"/>
            <w:r>
              <w:t xml:space="preserve"> К</w:t>
            </w:r>
            <w:proofErr w:type="gramEnd"/>
            <w:r>
              <w:t>іровоградській області код ЄДРПОУ 37791578</w:t>
            </w:r>
          </w:p>
          <w:p w:rsidR="004D1C1F" w:rsidRDefault="000F13CC" w:rsidP="00F04E46">
            <w:pPr>
              <w:pStyle w:val="af7"/>
              <w:jc w:val="both"/>
            </w:pPr>
            <w:r>
              <w:t>юридична адреса: вул. Соборна, 3а,</w:t>
            </w:r>
          </w:p>
          <w:p w:rsidR="004D1C1F" w:rsidRDefault="000F13CC" w:rsidP="00F04E46">
            <w:pPr>
              <w:pStyle w:val="af7"/>
              <w:jc w:val="both"/>
            </w:pPr>
            <w:r>
              <w:t>смт Голованівськ, Кіровоградська область, 26500,</w:t>
            </w:r>
          </w:p>
          <w:p w:rsidR="004D1C1F" w:rsidRDefault="000F13CC" w:rsidP="00F04E46">
            <w:pPr>
              <w:pStyle w:val="af7"/>
              <w:jc w:val="both"/>
            </w:pPr>
            <w:proofErr w:type="gramStart"/>
            <w:r>
              <w:t>р</w:t>
            </w:r>
            <w:proofErr w:type="gramEnd"/>
            <w:r>
              <w:t>/р № UA 508201720343151002600082070</w:t>
            </w:r>
          </w:p>
          <w:p w:rsidR="004D1C1F" w:rsidRDefault="000F13CC" w:rsidP="00F04E46">
            <w:pPr>
              <w:pStyle w:val="af7"/>
              <w:jc w:val="both"/>
            </w:pPr>
            <w:proofErr w:type="gramStart"/>
            <w:r>
              <w:t>р</w:t>
            </w:r>
            <w:proofErr w:type="gramEnd"/>
            <w:r>
              <w:t>/р № UA 238201720343120002000082070</w:t>
            </w:r>
          </w:p>
          <w:p w:rsidR="004D1C1F" w:rsidRDefault="000F13CC" w:rsidP="00F04E46">
            <w:pPr>
              <w:pStyle w:val="af7"/>
              <w:jc w:val="both"/>
            </w:pPr>
            <w:r>
              <w:t>в</w:t>
            </w:r>
            <w:proofErr w:type="gramStart"/>
            <w:r>
              <w:t xml:space="preserve"> У</w:t>
            </w:r>
            <w:proofErr w:type="gramEnd"/>
            <w:r>
              <w:t xml:space="preserve"> ДКСУ у Голованівському районі</w:t>
            </w:r>
          </w:p>
          <w:p w:rsidR="004D1C1F" w:rsidRDefault="000F13CC" w:rsidP="00F04E46">
            <w:pPr>
              <w:pStyle w:val="af7"/>
              <w:jc w:val="both"/>
            </w:pPr>
            <w:r>
              <w:lastRenderedPageBreak/>
              <w:t>МФО 820172</w:t>
            </w:r>
          </w:p>
          <w:p w:rsidR="004D1C1F" w:rsidRDefault="000F13CC" w:rsidP="00F04E46">
            <w:pPr>
              <w:pStyle w:val="af7"/>
              <w:jc w:val="both"/>
              <w:rPr>
                <w:bCs/>
              </w:rPr>
            </w:pPr>
            <w:r>
              <w:t>тел.: (05252) 3 01 01 Начальник________Олексій КОРНІЦЬКИЙ М.П.</w:t>
            </w:r>
          </w:p>
        </w:tc>
        <w:tc>
          <w:tcPr>
            <w:tcW w:w="2552" w:type="pct"/>
            <w:gridSpan w:val="2"/>
            <w:shd w:val="clear" w:color="auto" w:fill="auto"/>
          </w:tcPr>
          <w:p w:rsidR="004D1C1F" w:rsidRDefault="000F13CC">
            <w:pPr>
              <w:jc w:val="both"/>
              <w:rPr>
                <w:bCs/>
              </w:rPr>
            </w:pPr>
            <w:r>
              <w:rPr>
                <w:bCs/>
              </w:rPr>
              <w:lastRenderedPageBreak/>
              <w:t>___________________</w:t>
            </w:r>
          </w:p>
          <w:p w:rsidR="004D1C1F" w:rsidRDefault="000F13CC">
            <w:pPr>
              <w:jc w:val="both"/>
              <w:rPr>
                <w:bCs/>
              </w:rPr>
            </w:pPr>
            <w:r>
              <w:rPr>
                <w:bCs/>
              </w:rPr>
              <w:t>___________________</w:t>
            </w:r>
          </w:p>
          <w:p w:rsidR="004D1C1F" w:rsidRDefault="000F13CC">
            <w:pPr>
              <w:jc w:val="both"/>
            </w:pPr>
            <w:proofErr w:type="gramStart"/>
            <w:r>
              <w:t>р</w:t>
            </w:r>
            <w:proofErr w:type="gramEnd"/>
            <w:r>
              <w:t xml:space="preserve">/р </w:t>
            </w:r>
          </w:p>
          <w:p w:rsidR="004D1C1F" w:rsidRDefault="000F13CC">
            <w:pPr>
              <w:jc w:val="both"/>
            </w:pPr>
            <w:r>
              <w:t xml:space="preserve">в                        код банку </w:t>
            </w:r>
          </w:p>
          <w:p w:rsidR="004D1C1F" w:rsidRDefault="000F13CC">
            <w:pPr>
              <w:jc w:val="both"/>
            </w:pPr>
            <w:r>
              <w:t xml:space="preserve">код ЄДРПОУ </w:t>
            </w:r>
          </w:p>
          <w:p w:rsidR="004D1C1F" w:rsidRDefault="000F13CC">
            <w:pPr>
              <w:jc w:val="both"/>
            </w:pPr>
            <w:r>
              <w:t>І</w:t>
            </w:r>
            <w:proofErr w:type="gramStart"/>
            <w:r>
              <w:t>ПН</w:t>
            </w:r>
            <w:proofErr w:type="gramEnd"/>
          </w:p>
          <w:p w:rsidR="004D1C1F" w:rsidRDefault="000F13CC">
            <w:pPr>
              <w:jc w:val="both"/>
            </w:pPr>
            <w:r>
              <w:t>Св-во платника ПДВ №</w:t>
            </w:r>
          </w:p>
          <w:p w:rsidR="004D1C1F" w:rsidRDefault="000F13CC">
            <w:pPr>
              <w:jc w:val="both"/>
            </w:pPr>
            <w:r>
              <w:rPr>
                <w:lang w:val="en-US"/>
              </w:rPr>
              <w:t>e</w:t>
            </w:r>
            <w:r>
              <w:t>-</w:t>
            </w:r>
            <w:r>
              <w:rPr>
                <w:lang w:val="en-US"/>
              </w:rPr>
              <w:t>mail</w:t>
            </w:r>
            <w:r>
              <w:t>:</w:t>
            </w:r>
          </w:p>
          <w:p w:rsidR="004D1C1F" w:rsidRDefault="004D1C1F">
            <w:pPr>
              <w:jc w:val="both"/>
              <w:rPr>
                <w:bCs/>
              </w:rPr>
            </w:pPr>
          </w:p>
        </w:tc>
      </w:tr>
      <w:tr w:rsidR="004D1C1F" w:rsidTr="00F04E46">
        <w:trPr>
          <w:trHeight w:val="3579"/>
        </w:trPr>
        <w:tc>
          <w:tcPr>
            <w:tcW w:w="2602" w:type="pct"/>
            <w:gridSpan w:val="2"/>
            <w:shd w:val="clear" w:color="auto" w:fill="auto"/>
          </w:tcPr>
          <w:p w:rsidR="004D1C1F" w:rsidRDefault="004D1C1F">
            <w:pPr>
              <w:jc w:val="both"/>
              <w:rPr>
                <w:bCs/>
              </w:rPr>
            </w:pPr>
          </w:p>
        </w:tc>
        <w:tc>
          <w:tcPr>
            <w:tcW w:w="2398" w:type="pct"/>
            <w:shd w:val="clear" w:color="auto" w:fill="auto"/>
          </w:tcPr>
          <w:p w:rsidR="004D1C1F" w:rsidRDefault="004D1C1F">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p w:rsidR="00F04E46" w:rsidRDefault="00F04E46">
            <w:pPr>
              <w:jc w:val="both"/>
              <w:rPr>
                <w:bCs/>
                <w:lang w:val="uk-UA"/>
              </w:rPr>
            </w:pPr>
          </w:p>
        </w:tc>
      </w:tr>
    </w:tbl>
    <w:p w:rsidR="004D1C1F" w:rsidRPr="001A0F85" w:rsidRDefault="004D1C1F">
      <w:pPr>
        <w:tabs>
          <w:tab w:val="left" w:pos="360"/>
        </w:tabs>
        <w:rPr>
          <w:rStyle w:val="af4"/>
          <w:rFonts w:eastAsia="Courier New"/>
          <w:b/>
          <w:bCs/>
          <w:lang w:val="uk-UA"/>
        </w:rPr>
      </w:pPr>
    </w:p>
    <w:p w:rsidR="004D1C1F" w:rsidRDefault="004D1C1F">
      <w:pPr>
        <w:tabs>
          <w:tab w:val="left" w:pos="360"/>
        </w:tabs>
        <w:rPr>
          <w:rStyle w:val="af4"/>
          <w:rFonts w:eastAsia="Courier New"/>
          <w:b/>
          <w:bCs/>
          <w:lang w:val="uk-UA"/>
        </w:rPr>
      </w:pPr>
    </w:p>
    <w:p w:rsidR="004D1C1F" w:rsidRDefault="000F13CC">
      <w:pPr>
        <w:jc w:val="right"/>
        <w:rPr>
          <w:b/>
          <w:color w:val="000000"/>
          <w:u w:val="single"/>
        </w:rPr>
      </w:pPr>
      <w:r>
        <w:rPr>
          <w:b/>
          <w:color w:val="000000"/>
          <w:u w:val="single"/>
        </w:rPr>
        <w:lastRenderedPageBreak/>
        <w:t>Додаток 3</w:t>
      </w:r>
    </w:p>
    <w:p w:rsidR="004D1C1F" w:rsidRDefault="000F13CC">
      <w:pPr>
        <w:jc w:val="right"/>
        <w:rPr>
          <w:b/>
        </w:rPr>
      </w:pPr>
      <w:r>
        <w:rPr>
          <w:b/>
        </w:rPr>
        <w:t>до тендерної документації</w:t>
      </w:r>
    </w:p>
    <w:p w:rsidR="004D1C1F" w:rsidRDefault="004D1C1F">
      <w:pPr>
        <w:jc w:val="right"/>
        <w:rPr>
          <w:b/>
          <w:color w:val="0000FF"/>
          <w:u w:val="single"/>
        </w:rPr>
      </w:pPr>
    </w:p>
    <w:p w:rsidR="004D1C1F" w:rsidRDefault="000F13CC">
      <w:pPr>
        <w:widowControl w:val="0"/>
        <w:numPr>
          <w:ilvl w:val="1"/>
          <w:numId w:val="14"/>
        </w:numPr>
        <w:tabs>
          <w:tab w:val="left" w:pos="426"/>
        </w:tabs>
        <w:autoSpaceDE w:val="0"/>
        <w:autoSpaceDN w:val="0"/>
        <w:ind w:left="0" w:right="127" w:firstLine="567"/>
        <w:jc w:val="both"/>
        <w:rPr>
          <w:lang w:val="uk-UA" w:eastAsia="uk-UA"/>
        </w:rPr>
      </w:pPr>
      <w:r>
        <w:rPr>
          <w:lang w:val="uk-UA" w:eastAsia="uk-UA"/>
        </w:rPr>
        <w:t>Довідка про наявність обладнання, машин і механізмів, що підтверджують можливість виконання робіт визначених учасником у пропозиції за встановленою формою:</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6379"/>
        <w:gridCol w:w="1665"/>
      </w:tblGrid>
      <w:tr w:rsidR="004D1C1F">
        <w:tc>
          <w:tcPr>
            <w:tcW w:w="1024" w:type="dxa"/>
            <w:tcBorders>
              <w:top w:val="single" w:sz="4" w:space="0" w:color="auto"/>
              <w:left w:val="single" w:sz="4" w:space="0" w:color="auto"/>
              <w:bottom w:val="single" w:sz="4" w:space="0" w:color="auto"/>
              <w:right w:val="single" w:sz="4" w:space="0" w:color="auto"/>
            </w:tcBorders>
          </w:tcPr>
          <w:p w:rsidR="004D1C1F" w:rsidRDefault="000F13CC">
            <w:pPr>
              <w:widowControl w:val="0"/>
              <w:tabs>
                <w:tab w:val="left" w:pos="268"/>
              </w:tabs>
              <w:autoSpaceDE w:val="0"/>
              <w:autoSpaceDN w:val="0"/>
              <w:ind w:right="127"/>
              <w:jc w:val="center"/>
              <w:rPr>
                <w:sz w:val="20"/>
                <w:szCs w:val="20"/>
                <w:lang w:val="uk-UA" w:eastAsia="uk-UA"/>
              </w:rPr>
            </w:pPr>
            <w:r>
              <w:rPr>
                <w:sz w:val="20"/>
                <w:szCs w:val="20"/>
                <w:lang w:val="uk-UA" w:eastAsia="uk-UA"/>
              </w:rPr>
              <w:t>№ з/п</w:t>
            </w:r>
          </w:p>
        </w:tc>
        <w:tc>
          <w:tcPr>
            <w:tcW w:w="6379" w:type="dxa"/>
            <w:tcBorders>
              <w:top w:val="single" w:sz="4" w:space="0" w:color="auto"/>
              <w:left w:val="single" w:sz="4" w:space="0" w:color="auto"/>
              <w:bottom w:val="single" w:sz="4" w:space="0" w:color="auto"/>
              <w:right w:val="single" w:sz="4" w:space="0" w:color="auto"/>
            </w:tcBorders>
          </w:tcPr>
          <w:p w:rsidR="004D1C1F" w:rsidRDefault="000F13CC">
            <w:pPr>
              <w:widowControl w:val="0"/>
              <w:tabs>
                <w:tab w:val="left" w:pos="268"/>
              </w:tabs>
              <w:autoSpaceDE w:val="0"/>
              <w:autoSpaceDN w:val="0"/>
              <w:ind w:right="127"/>
              <w:jc w:val="center"/>
              <w:rPr>
                <w:sz w:val="20"/>
                <w:szCs w:val="20"/>
                <w:lang w:val="uk-UA" w:eastAsia="uk-UA"/>
              </w:rPr>
            </w:pPr>
            <w:r>
              <w:rPr>
                <w:sz w:val="20"/>
                <w:szCs w:val="20"/>
                <w:lang w:val="uk-UA" w:eastAsia="uk-UA"/>
              </w:rPr>
              <w:t>Найменування обладнання, машин, і механізмів</w:t>
            </w:r>
          </w:p>
        </w:tc>
        <w:tc>
          <w:tcPr>
            <w:tcW w:w="1665" w:type="dxa"/>
            <w:tcBorders>
              <w:top w:val="single" w:sz="4" w:space="0" w:color="auto"/>
              <w:left w:val="single" w:sz="4" w:space="0" w:color="auto"/>
              <w:bottom w:val="single" w:sz="4" w:space="0" w:color="auto"/>
              <w:right w:val="single" w:sz="4" w:space="0" w:color="auto"/>
            </w:tcBorders>
          </w:tcPr>
          <w:p w:rsidR="004D1C1F" w:rsidRDefault="000F13CC">
            <w:pPr>
              <w:widowControl w:val="0"/>
              <w:tabs>
                <w:tab w:val="left" w:pos="268"/>
              </w:tabs>
              <w:autoSpaceDE w:val="0"/>
              <w:autoSpaceDN w:val="0"/>
              <w:ind w:right="127"/>
              <w:jc w:val="center"/>
              <w:rPr>
                <w:sz w:val="20"/>
                <w:szCs w:val="20"/>
                <w:lang w:val="uk-UA" w:eastAsia="uk-UA"/>
              </w:rPr>
            </w:pPr>
            <w:r>
              <w:rPr>
                <w:sz w:val="20"/>
                <w:szCs w:val="20"/>
                <w:lang w:val="uk-UA" w:eastAsia="uk-UA"/>
              </w:rPr>
              <w:t>кількість, шт</w:t>
            </w:r>
          </w:p>
        </w:tc>
      </w:tr>
      <w:tr w:rsidR="004D1C1F">
        <w:tc>
          <w:tcPr>
            <w:tcW w:w="1024" w:type="dxa"/>
            <w:tcBorders>
              <w:top w:val="single" w:sz="4" w:space="0" w:color="auto"/>
              <w:left w:val="single" w:sz="4" w:space="0" w:color="auto"/>
              <w:bottom w:val="single" w:sz="4" w:space="0" w:color="auto"/>
              <w:right w:val="single" w:sz="4" w:space="0" w:color="auto"/>
            </w:tcBorders>
          </w:tcPr>
          <w:p w:rsidR="004D1C1F" w:rsidRDefault="000F13CC">
            <w:pPr>
              <w:widowControl w:val="0"/>
              <w:tabs>
                <w:tab w:val="left" w:pos="268"/>
              </w:tabs>
              <w:autoSpaceDE w:val="0"/>
              <w:autoSpaceDN w:val="0"/>
              <w:ind w:right="127"/>
              <w:jc w:val="center"/>
              <w:rPr>
                <w:sz w:val="20"/>
                <w:szCs w:val="20"/>
                <w:lang w:val="uk-UA" w:eastAsia="uk-UA"/>
              </w:rPr>
            </w:pPr>
            <w:r>
              <w:rPr>
                <w:sz w:val="20"/>
                <w:szCs w:val="20"/>
                <w:lang w:val="uk-UA" w:eastAsia="uk-UA"/>
              </w:rPr>
              <w:t>1</w:t>
            </w:r>
          </w:p>
        </w:tc>
        <w:tc>
          <w:tcPr>
            <w:tcW w:w="6379" w:type="dxa"/>
            <w:tcBorders>
              <w:top w:val="single" w:sz="4" w:space="0" w:color="auto"/>
              <w:left w:val="single" w:sz="4" w:space="0" w:color="auto"/>
              <w:bottom w:val="single" w:sz="4" w:space="0" w:color="auto"/>
              <w:right w:val="single" w:sz="4" w:space="0" w:color="auto"/>
            </w:tcBorders>
          </w:tcPr>
          <w:p w:rsidR="004D1C1F" w:rsidRDefault="000F13CC">
            <w:pPr>
              <w:widowControl w:val="0"/>
              <w:tabs>
                <w:tab w:val="left" w:pos="268"/>
              </w:tabs>
              <w:autoSpaceDE w:val="0"/>
              <w:autoSpaceDN w:val="0"/>
              <w:ind w:right="127"/>
              <w:jc w:val="center"/>
              <w:rPr>
                <w:sz w:val="20"/>
                <w:szCs w:val="20"/>
                <w:lang w:val="uk-UA" w:eastAsia="uk-UA"/>
              </w:rPr>
            </w:pPr>
            <w:r>
              <w:rPr>
                <w:sz w:val="20"/>
                <w:szCs w:val="20"/>
                <w:lang w:val="uk-UA" w:eastAsia="uk-UA"/>
              </w:rPr>
              <w:t>2</w:t>
            </w:r>
          </w:p>
        </w:tc>
        <w:tc>
          <w:tcPr>
            <w:tcW w:w="1665" w:type="dxa"/>
            <w:tcBorders>
              <w:top w:val="single" w:sz="4" w:space="0" w:color="auto"/>
              <w:left w:val="single" w:sz="4" w:space="0" w:color="auto"/>
              <w:bottom w:val="single" w:sz="4" w:space="0" w:color="auto"/>
              <w:right w:val="single" w:sz="4" w:space="0" w:color="auto"/>
            </w:tcBorders>
          </w:tcPr>
          <w:p w:rsidR="004D1C1F" w:rsidRDefault="000F13CC">
            <w:pPr>
              <w:widowControl w:val="0"/>
              <w:tabs>
                <w:tab w:val="left" w:pos="268"/>
              </w:tabs>
              <w:autoSpaceDE w:val="0"/>
              <w:autoSpaceDN w:val="0"/>
              <w:ind w:right="127"/>
              <w:jc w:val="center"/>
              <w:rPr>
                <w:sz w:val="20"/>
                <w:szCs w:val="20"/>
                <w:lang w:val="uk-UA" w:eastAsia="uk-UA"/>
              </w:rPr>
            </w:pPr>
            <w:r>
              <w:rPr>
                <w:sz w:val="20"/>
                <w:szCs w:val="20"/>
                <w:lang w:val="uk-UA" w:eastAsia="uk-UA"/>
              </w:rPr>
              <w:t>3</w:t>
            </w:r>
          </w:p>
        </w:tc>
      </w:tr>
      <w:tr w:rsidR="004D1C1F">
        <w:tc>
          <w:tcPr>
            <w:tcW w:w="9068" w:type="dxa"/>
            <w:gridSpan w:val="3"/>
            <w:tcBorders>
              <w:top w:val="single" w:sz="4" w:space="0" w:color="auto"/>
              <w:left w:val="single" w:sz="4" w:space="0" w:color="auto"/>
              <w:bottom w:val="single" w:sz="4" w:space="0" w:color="auto"/>
              <w:right w:val="single" w:sz="4" w:space="0" w:color="auto"/>
            </w:tcBorders>
          </w:tcPr>
          <w:p w:rsidR="004D1C1F" w:rsidRDefault="000F13CC">
            <w:pPr>
              <w:widowControl w:val="0"/>
              <w:numPr>
                <w:ilvl w:val="0"/>
                <w:numId w:val="15"/>
              </w:numPr>
              <w:tabs>
                <w:tab w:val="left" w:pos="268"/>
              </w:tabs>
              <w:autoSpaceDE w:val="0"/>
              <w:autoSpaceDN w:val="0"/>
              <w:ind w:right="127"/>
              <w:jc w:val="center"/>
              <w:rPr>
                <w:sz w:val="20"/>
                <w:szCs w:val="20"/>
                <w:lang w:val="uk-UA" w:eastAsia="uk-UA"/>
              </w:rPr>
            </w:pPr>
            <w:r>
              <w:rPr>
                <w:sz w:val="20"/>
                <w:szCs w:val="20"/>
                <w:lang w:val="uk-UA" w:eastAsia="uk-UA"/>
              </w:rPr>
              <w:t>Власні</w:t>
            </w:r>
          </w:p>
        </w:tc>
      </w:tr>
      <w:tr w:rsidR="004D1C1F">
        <w:tc>
          <w:tcPr>
            <w:tcW w:w="1024" w:type="dxa"/>
            <w:tcBorders>
              <w:top w:val="single" w:sz="4" w:space="0" w:color="auto"/>
              <w:left w:val="single" w:sz="4" w:space="0" w:color="auto"/>
              <w:bottom w:val="single" w:sz="4" w:space="0" w:color="auto"/>
              <w:right w:val="single" w:sz="4" w:space="0" w:color="auto"/>
            </w:tcBorders>
          </w:tcPr>
          <w:p w:rsidR="004D1C1F" w:rsidRDefault="004D1C1F">
            <w:pPr>
              <w:widowControl w:val="0"/>
              <w:tabs>
                <w:tab w:val="left" w:pos="268"/>
              </w:tabs>
              <w:autoSpaceDE w:val="0"/>
              <w:autoSpaceDN w:val="0"/>
              <w:ind w:right="127"/>
              <w:jc w:val="center"/>
              <w:rPr>
                <w:sz w:val="20"/>
                <w:szCs w:val="20"/>
                <w:lang w:val="uk-UA" w:eastAsia="uk-UA"/>
              </w:rPr>
            </w:pPr>
          </w:p>
        </w:tc>
        <w:tc>
          <w:tcPr>
            <w:tcW w:w="6379" w:type="dxa"/>
            <w:tcBorders>
              <w:top w:val="single" w:sz="4" w:space="0" w:color="auto"/>
              <w:left w:val="single" w:sz="4" w:space="0" w:color="auto"/>
              <w:bottom w:val="single" w:sz="4" w:space="0" w:color="auto"/>
              <w:right w:val="single" w:sz="4" w:space="0" w:color="auto"/>
            </w:tcBorders>
          </w:tcPr>
          <w:p w:rsidR="004D1C1F" w:rsidRDefault="004D1C1F">
            <w:pPr>
              <w:widowControl w:val="0"/>
              <w:tabs>
                <w:tab w:val="left" w:pos="268"/>
              </w:tabs>
              <w:autoSpaceDE w:val="0"/>
              <w:autoSpaceDN w:val="0"/>
              <w:ind w:right="127"/>
              <w:jc w:val="center"/>
              <w:rPr>
                <w:sz w:val="20"/>
                <w:szCs w:val="20"/>
                <w:lang w:val="uk-UA" w:eastAsia="uk-UA"/>
              </w:rPr>
            </w:pPr>
          </w:p>
        </w:tc>
        <w:tc>
          <w:tcPr>
            <w:tcW w:w="1665" w:type="dxa"/>
            <w:tcBorders>
              <w:top w:val="single" w:sz="4" w:space="0" w:color="auto"/>
              <w:left w:val="single" w:sz="4" w:space="0" w:color="auto"/>
              <w:bottom w:val="single" w:sz="4" w:space="0" w:color="auto"/>
              <w:right w:val="single" w:sz="4" w:space="0" w:color="auto"/>
            </w:tcBorders>
          </w:tcPr>
          <w:p w:rsidR="004D1C1F" w:rsidRDefault="004D1C1F">
            <w:pPr>
              <w:widowControl w:val="0"/>
              <w:tabs>
                <w:tab w:val="left" w:pos="268"/>
              </w:tabs>
              <w:autoSpaceDE w:val="0"/>
              <w:autoSpaceDN w:val="0"/>
              <w:ind w:right="127"/>
              <w:jc w:val="center"/>
              <w:rPr>
                <w:sz w:val="20"/>
                <w:szCs w:val="20"/>
                <w:lang w:val="uk-UA" w:eastAsia="uk-UA"/>
              </w:rPr>
            </w:pPr>
          </w:p>
        </w:tc>
      </w:tr>
      <w:tr w:rsidR="004D1C1F">
        <w:tc>
          <w:tcPr>
            <w:tcW w:w="9068" w:type="dxa"/>
            <w:gridSpan w:val="3"/>
            <w:tcBorders>
              <w:top w:val="single" w:sz="4" w:space="0" w:color="auto"/>
              <w:left w:val="single" w:sz="4" w:space="0" w:color="auto"/>
              <w:bottom w:val="single" w:sz="4" w:space="0" w:color="auto"/>
              <w:right w:val="single" w:sz="4" w:space="0" w:color="auto"/>
            </w:tcBorders>
          </w:tcPr>
          <w:p w:rsidR="004D1C1F" w:rsidRDefault="000F13CC">
            <w:pPr>
              <w:widowControl w:val="0"/>
              <w:tabs>
                <w:tab w:val="left" w:pos="268"/>
              </w:tabs>
              <w:autoSpaceDE w:val="0"/>
              <w:autoSpaceDN w:val="0"/>
              <w:ind w:right="127"/>
              <w:jc w:val="center"/>
              <w:rPr>
                <w:sz w:val="20"/>
                <w:szCs w:val="20"/>
                <w:lang w:val="uk-UA" w:eastAsia="uk-UA"/>
              </w:rPr>
            </w:pPr>
            <w:r>
              <w:rPr>
                <w:sz w:val="20"/>
                <w:szCs w:val="20"/>
                <w:lang w:val="uk-UA" w:eastAsia="uk-UA"/>
              </w:rPr>
              <w:t>2. Залучені за договором (ами) оренди, лізингу, послуг тощо</w:t>
            </w:r>
          </w:p>
        </w:tc>
      </w:tr>
      <w:tr w:rsidR="004D1C1F">
        <w:tc>
          <w:tcPr>
            <w:tcW w:w="1024" w:type="dxa"/>
            <w:tcBorders>
              <w:top w:val="single" w:sz="4" w:space="0" w:color="auto"/>
              <w:left w:val="single" w:sz="4" w:space="0" w:color="auto"/>
              <w:bottom w:val="single" w:sz="4" w:space="0" w:color="auto"/>
              <w:right w:val="single" w:sz="4" w:space="0" w:color="auto"/>
            </w:tcBorders>
          </w:tcPr>
          <w:p w:rsidR="004D1C1F" w:rsidRDefault="004D1C1F">
            <w:pPr>
              <w:widowControl w:val="0"/>
              <w:tabs>
                <w:tab w:val="left" w:pos="268"/>
              </w:tabs>
              <w:autoSpaceDE w:val="0"/>
              <w:autoSpaceDN w:val="0"/>
              <w:ind w:right="127"/>
              <w:jc w:val="center"/>
              <w:rPr>
                <w:sz w:val="20"/>
                <w:szCs w:val="20"/>
                <w:lang w:val="uk-UA" w:eastAsia="uk-UA"/>
              </w:rPr>
            </w:pPr>
          </w:p>
        </w:tc>
        <w:tc>
          <w:tcPr>
            <w:tcW w:w="6379" w:type="dxa"/>
            <w:tcBorders>
              <w:top w:val="single" w:sz="4" w:space="0" w:color="auto"/>
              <w:left w:val="single" w:sz="4" w:space="0" w:color="auto"/>
              <w:bottom w:val="single" w:sz="4" w:space="0" w:color="auto"/>
              <w:right w:val="single" w:sz="4" w:space="0" w:color="auto"/>
            </w:tcBorders>
          </w:tcPr>
          <w:p w:rsidR="004D1C1F" w:rsidRDefault="004D1C1F">
            <w:pPr>
              <w:widowControl w:val="0"/>
              <w:tabs>
                <w:tab w:val="left" w:pos="268"/>
              </w:tabs>
              <w:autoSpaceDE w:val="0"/>
              <w:autoSpaceDN w:val="0"/>
              <w:ind w:right="127"/>
              <w:jc w:val="center"/>
              <w:rPr>
                <w:sz w:val="20"/>
                <w:szCs w:val="20"/>
                <w:lang w:val="uk-UA" w:eastAsia="uk-UA"/>
              </w:rPr>
            </w:pPr>
          </w:p>
        </w:tc>
        <w:tc>
          <w:tcPr>
            <w:tcW w:w="1665" w:type="dxa"/>
            <w:tcBorders>
              <w:top w:val="single" w:sz="4" w:space="0" w:color="auto"/>
              <w:left w:val="single" w:sz="4" w:space="0" w:color="auto"/>
              <w:bottom w:val="single" w:sz="4" w:space="0" w:color="auto"/>
              <w:right w:val="single" w:sz="4" w:space="0" w:color="auto"/>
            </w:tcBorders>
          </w:tcPr>
          <w:p w:rsidR="004D1C1F" w:rsidRDefault="004D1C1F">
            <w:pPr>
              <w:widowControl w:val="0"/>
              <w:tabs>
                <w:tab w:val="left" w:pos="268"/>
              </w:tabs>
              <w:autoSpaceDE w:val="0"/>
              <w:autoSpaceDN w:val="0"/>
              <w:ind w:right="127"/>
              <w:jc w:val="center"/>
              <w:rPr>
                <w:sz w:val="20"/>
                <w:szCs w:val="20"/>
                <w:lang w:val="uk-UA" w:eastAsia="uk-UA"/>
              </w:rPr>
            </w:pPr>
          </w:p>
        </w:tc>
      </w:tr>
      <w:tr w:rsidR="004D1C1F">
        <w:trPr>
          <w:trHeight w:val="885"/>
        </w:trPr>
        <w:tc>
          <w:tcPr>
            <w:tcW w:w="9068" w:type="dxa"/>
            <w:gridSpan w:val="3"/>
            <w:tcBorders>
              <w:top w:val="single" w:sz="4" w:space="0" w:color="auto"/>
              <w:left w:val="single" w:sz="4" w:space="0" w:color="auto"/>
              <w:bottom w:val="single" w:sz="4" w:space="0" w:color="auto"/>
              <w:right w:val="single" w:sz="4" w:space="0" w:color="auto"/>
            </w:tcBorders>
          </w:tcPr>
          <w:p w:rsidR="004D1C1F" w:rsidRDefault="000F13CC">
            <w:pPr>
              <w:widowControl w:val="0"/>
              <w:tabs>
                <w:tab w:val="left" w:pos="268"/>
              </w:tabs>
              <w:autoSpaceDE w:val="0"/>
              <w:autoSpaceDN w:val="0"/>
              <w:ind w:right="127"/>
              <w:jc w:val="center"/>
              <w:rPr>
                <w:sz w:val="20"/>
                <w:szCs w:val="20"/>
                <w:lang w:val="uk-UA" w:eastAsia="uk-UA"/>
              </w:rPr>
            </w:pPr>
            <w:r>
              <w:rPr>
                <w:sz w:val="20"/>
                <w:szCs w:val="20"/>
                <w:lang w:val="uk-UA" w:eastAsia="uk-UA"/>
              </w:rPr>
              <w:t xml:space="preserve">                                 3.Обладнання, машини і механізми залучені у субпідрядника (-ів)/співвиконавця                                   (-ів)__________________________________</w:t>
            </w:r>
          </w:p>
          <w:p w:rsidR="004D1C1F" w:rsidRDefault="000F13CC">
            <w:pPr>
              <w:widowControl w:val="0"/>
              <w:tabs>
                <w:tab w:val="left" w:pos="268"/>
              </w:tabs>
              <w:autoSpaceDE w:val="0"/>
              <w:autoSpaceDN w:val="0"/>
              <w:ind w:right="127"/>
              <w:jc w:val="center"/>
              <w:rPr>
                <w:sz w:val="20"/>
                <w:szCs w:val="20"/>
                <w:lang w:val="uk-UA" w:eastAsia="uk-UA"/>
              </w:rPr>
            </w:pPr>
            <w:r>
              <w:rPr>
                <w:sz w:val="20"/>
                <w:szCs w:val="20"/>
                <w:lang w:val="uk-UA" w:eastAsia="uk-UA"/>
              </w:rPr>
              <w:t>(із зазначенням його/їх найменування (у разі залучення)</w:t>
            </w:r>
          </w:p>
        </w:tc>
      </w:tr>
      <w:tr w:rsidR="004D1C1F">
        <w:tc>
          <w:tcPr>
            <w:tcW w:w="1024" w:type="dxa"/>
            <w:tcBorders>
              <w:top w:val="single" w:sz="4" w:space="0" w:color="auto"/>
              <w:left w:val="single" w:sz="4" w:space="0" w:color="auto"/>
              <w:bottom w:val="single" w:sz="4" w:space="0" w:color="auto"/>
              <w:right w:val="single" w:sz="4" w:space="0" w:color="auto"/>
            </w:tcBorders>
          </w:tcPr>
          <w:p w:rsidR="004D1C1F" w:rsidRDefault="004D1C1F">
            <w:pPr>
              <w:widowControl w:val="0"/>
              <w:tabs>
                <w:tab w:val="left" w:pos="268"/>
              </w:tabs>
              <w:autoSpaceDE w:val="0"/>
              <w:autoSpaceDN w:val="0"/>
              <w:ind w:right="127"/>
              <w:jc w:val="center"/>
              <w:rPr>
                <w:lang w:val="uk-UA" w:eastAsia="uk-UA"/>
              </w:rPr>
            </w:pPr>
          </w:p>
        </w:tc>
        <w:tc>
          <w:tcPr>
            <w:tcW w:w="6379" w:type="dxa"/>
            <w:tcBorders>
              <w:top w:val="single" w:sz="4" w:space="0" w:color="auto"/>
              <w:left w:val="single" w:sz="4" w:space="0" w:color="auto"/>
              <w:bottom w:val="single" w:sz="4" w:space="0" w:color="auto"/>
              <w:right w:val="single" w:sz="4" w:space="0" w:color="auto"/>
            </w:tcBorders>
          </w:tcPr>
          <w:p w:rsidR="004D1C1F" w:rsidRDefault="004D1C1F">
            <w:pPr>
              <w:widowControl w:val="0"/>
              <w:tabs>
                <w:tab w:val="left" w:pos="268"/>
              </w:tabs>
              <w:autoSpaceDE w:val="0"/>
              <w:autoSpaceDN w:val="0"/>
              <w:ind w:right="127"/>
              <w:jc w:val="both"/>
              <w:rPr>
                <w:lang w:val="uk-UA" w:eastAsia="uk-UA"/>
              </w:rPr>
            </w:pPr>
          </w:p>
        </w:tc>
        <w:tc>
          <w:tcPr>
            <w:tcW w:w="1665" w:type="dxa"/>
            <w:tcBorders>
              <w:top w:val="single" w:sz="4" w:space="0" w:color="auto"/>
              <w:left w:val="single" w:sz="4" w:space="0" w:color="auto"/>
              <w:bottom w:val="single" w:sz="4" w:space="0" w:color="auto"/>
              <w:right w:val="single" w:sz="4" w:space="0" w:color="auto"/>
            </w:tcBorders>
          </w:tcPr>
          <w:p w:rsidR="004D1C1F" w:rsidRDefault="004D1C1F">
            <w:pPr>
              <w:widowControl w:val="0"/>
              <w:tabs>
                <w:tab w:val="left" w:pos="268"/>
              </w:tabs>
              <w:autoSpaceDE w:val="0"/>
              <w:autoSpaceDN w:val="0"/>
              <w:ind w:right="127"/>
              <w:jc w:val="center"/>
              <w:rPr>
                <w:lang w:val="uk-UA" w:eastAsia="uk-UA"/>
              </w:rPr>
            </w:pPr>
          </w:p>
        </w:tc>
      </w:tr>
    </w:tbl>
    <w:p w:rsidR="004D1C1F" w:rsidRDefault="000F13CC">
      <w:pPr>
        <w:widowControl w:val="0"/>
        <w:tabs>
          <w:tab w:val="left" w:pos="268"/>
        </w:tabs>
        <w:autoSpaceDE w:val="0"/>
        <w:autoSpaceDN w:val="0"/>
        <w:ind w:right="127" w:firstLine="567"/>
        <w:jc w:val="both"/>
        <w:rPr>
          <w:lang w:val="uk-UA" w:eastAsia="uk-UA"/>
        </w:rPr>
      </w:pPr>
      <w:r>
        <w:rPr>
          <w:lang w:val="uk-UA" w:eastAsia="uk-UA"/>
        </w:rPr>
        <w:t>Найменування обладнання, машин і механізмів та їх кількість, вказаних у довідці, складеної за встановленою формою (відповідно до пп.1.1), повинні відповідати підтверджуючим документам відповідно до пп. 1.2. цього Додатку, наданим учасником у складі тендерної пропозиції.</w:t>
      </w:r>
    </w:p>
    <w:p w:rsidR="004D1C1F" w:rsidRDefault="000F13CC">
      <w:pPr>
        <w:pStyle w:val="rvps2"/>
        <w:shd w:val="clear" w:color="auto" w:fill="FFFFFF"/>
        <w:spacing w:before="0" w:beforeAutospacing="0" w:after="0" w:afterAutospacing="0"/>
        <w:ind w:firstLine="709"/>
        <w:jc w:val="both"/>
        <w:rPr>
          <w:color w:val="000000" w:themeColor="text1"/>
        </w:rPr>
      </w:pPr>
      <w:r>
        <w:rPr>
          <w:color w:val="000000" w:themeColor="text1"/>
        </w:rPr>
        <w:t xml:space="preserve">Мінімальна наявність </w:t>
      </w:r>
      <w:proofErr w:type="gramStart"/>
      <w:r>
        <w:rPr>
          <w:color w:val="000000" w:themeColor="text1"/>
        </w:rPr>
        <w:t>техн</w:t>
      </w:r>
      <w:proofErr w:type="gramEnd"/>
      <w:r>
        <w:rPr>
          <w:color w:val="000000" w:themeColor="text1"/>
        </w:rPr>
        <w:t>іки:</w:t>
      </w:r>
    </w:p>
    <w:p w:rsidR="004D1C1F" w:rsidRDefault="000F13CC">
      <w:pPr>
        <w:pStyle w:val="rvps2"/>
        <w:shd w:val="clear" w:color="auto" w:fill="FFFFFF"/>
        <w:spacing w:before="0" w:beforeAutospacing="0" w:after="0" w:afterAutospacing="0"/>
        <w:ind w:firstLine="709"/>
        <w:jc w:val="both"/>
        <w:rPr>
          <w:color w:val="000000" w:themeColor="text1"/>
        </w:rPr>
      </w:pPr>
      <w:r>
        <w:rPr>
          <w:color w:val="000000" w:themeColor="text1"/>
        </w:rPr>
        <w:t>- автомобіл</w:t>
      </w:r>
      <w:proofErr w:type="gramStart"/>
      <w:r>
        <w:rPr>
          <w:color w:val="000000" w:themeColor="text1"/>
        </w:rPr>
        <w:t>і-</w:t>
      </w:r>
      <w:proofErr w:type="gramEnd"/>
      <w:r>
        <w:rPr>
          <w:color w:val="000000" w:themeColor="text1"/>
        </w:rPr>
        <w:t xml:space="preserve">самоскиди, – не менше </w:t>
      </w:r>
      <w:r>
        <w:rPr>
          <w:color w:val="000000" w:themeColor="text1"/>
          <w:lang w:val="uk-UA"/>
        </w:rPr>
        <w:t>2</w:t>
      </w:r>
      <w:r>
        <w:rPr>
          <w:color w:val="000000" w:themeColor="text1"/>
        </w:rPr>
        <w:t xml:space="preserve"> одиниць;</w:t>
      </w:r>
    </w:p>
    <w:p w:rsidR="004D1C1F" w:rsidRDefault="000F13CC">
      <w:pPr>
        <w:pStyle w:val="rvps2"/>
        <w:shd w:val="clear" w:color="auto" w:fill="FFFFFF"/>
        <w:spacing w:before="0" w:beforeAutospacing="0" w:after="0" w:afterAutospacing="0"/>
        <w:ind w:firstLine="709"/>
        <w:jc w:val="both"/>
        <w:rPr>
          <w:color w:val="000000" w:themeColor="text1"/>
        </w:rPr>
      </w:pPr>
      <w:r>
        <w:rPr>
          <w:color w:val="000000" w:themeColor="text1"/>
        </w:rPr>
        <w:t>- автокран - не менше 1 одиниці;</w:t>
      </w:r>
    </w:p>
    <w:p w:rsidR="004D1C1F" w:rsidRDefault="000F13CC">
      <w:pPr>
        <w:pStyle w:val="rvps2"/>
        <w:shd w:val="clear" w:color="auto" w:fill="FFFFFF"/>
        <w:spacing w:before="0" w:beforeAutospacing="0" w:after="0" w:afterAutospacing="0"/>
        <w:ind w:firstLine="709"/>
        <w:jc w:val="both"/>
        <w:rPr>
          <w:color w:val="000000" w:themeColor="text1"/>
        </w:rPr>
      </w:pPr>
      <w:r>
        <w:rPr>
          <w:color w:val="000000" w:themeColor="text1"/>
        </w:rPr>
        <w:t>- ексковатор одноковшевий – не менше 1 одиниці;</w:t>
      </w:r>
    </w:p>
    <w:p w:rsidR="004D1C1F" w:rsidRDefault="000F13CC">
      <w:pPr>
        <w:pStyle w:val="rvps2"/>
        <w:shd w:val="clear" w:color="auto" w:fill="FFFFFF"/>
        <w:spacing w:before="0" w:beforeAutospacing="0" w:after="0" w:afterAutospacing="0"/>
        <w:ind w:firstLine="709"/>
        <w:jc w:val="both"/>
        <w:rPr>
          <w:color w:val="000000" w:themeColor="text1"/>
        </w:rPr>
      </w:pPr>
      <w:r>
        <w:rPr>
          <w:color w:val="000000" w:themeColor="text1"/>
        </w:rPr>
        <w:t>- навантажувач одноковшовий, – не менше 1 одиниці;</w:t>
      </w:r>
    </w:p>
    <w:p w:rsidR="004D1C1F" w:rsidRDefault="000F13CC">
      <w:pPr>
        <w:pStyle w:val="rvps2"/>
        <w:shd w:val="clear" w:color="auto" w:fill="FFFFFF"/>
        <w:spacing w:before="0" w:beforeAutospacing="0" w:after="0" w:afterAutospacing="0"/>
        <w:ind w:firstLine="709"/>
        <w:jc w:val="both"/>
        <w:rPr>
          <w:color w:val="000000" w:themeColor="text1"/>
        </w:rPr>
      </w:pPr>
      <w:r>
        <w:rPr>
          <w:color w:val="000000" w:themeColor="text1"/>
        </w:rPr>
        <w:t xml:space="preserve">- віброущільнювач (віброплита) – не менше </w:t>
      </w:r>
      <w:r>
        <w:rPr>
          <w:color w:val="000000" w:themeColor="text1"/>
          <w:lang w:val="uk-UA"/>
        </w:rPr>
        <w:t>1</w:t>
      </w:r>
      <w:r>
        <w:rPr>
          <w:color w:val="000000" w:themeColor="text1"/>
        </w:rPr>
        <w:t xml:space="preserve"> одиниц</w:t>
      </w:r>
      <w:r>
        <w:rPr>
          <w:color w:val="000000" w:themeColor="text1"/>
          <w:lang w:val="uk-UA"/>
        </w:rPr>
        <w:t>і</w:t>
      </w:r>
      <w:r>
        <w:rPr>
          <w:color w:val="000000" w:themeColor="text1"/>
        </w:rPr>
        <w:t>.</w:t>
      </w:r>
    </w:p>
    <w:p w:rsidR="004D1C1F" w:rsidRDefault="000F13CC">
      <w:pPr>
        <w:widowControl w:val="0"/>
        <w:numPr>
          <w:ilvl w:val="1"/>
          <w:numId w:val="14"/>
        </w:numPr>
        <w:tabs>
          <w:tab w:val="left" w:pos="268"/>
        </w:tabs>
        <w:autoSpaceDE w:val="0"/>
        <w:autoSpaceDN w:val="0"/>
        <w:ind w:left="0" w:right="127" w:firstLine="567"/>
        <w:jc w:val="both"/>
        <w:rPr>
          <w:lang w:val="uk-UA" w:eastAsia="uk-UA"/>
        </w:rPr>
      </w:pPr>
      <w:r>
        <w:rPr>
          <w:lang w:val="uk-UA" w:eastAsia="uk-UA"/>
        </w:rPr>
        <w:t>Для підтвердження наявності:</w:t>
      </w:r>
    </w:p>
    <w:p w:rsidR="004D1C1F" w:rsidRDefault="000F13CC">
      <w:pPr>
        <w:widowControl w:val="0"/>
        <w:numPr>
          <w:ilvl w:val="0"/>
          <w:numId w:val="16"/>
        </w:numPr>
        <w:tabs>
          <w:tab w:val="left" w:pos="268"/>
        </w:tabs>
        <w:autoSpaceDE w:val="0"/>
        <w:autoSpaceDN w:val="0"/>
        <w:ind w:left="0" w:right="127" w:firstLine="567"/>
        <w:jc w:val="both"/>
        <w:rPr>
          <w:lang w:val="uk-UA" w:eastAsia="uk-UA"/>
        </w:rPr>
      </w:pPr>
      <w:r>
        <w:rPr>
          <w:lang w:val="uk-UA" w:eastAsia="uk-UA"/>
        </w:rPr>
        <w:t xml:space="preserve"> власного обладнання, машин і механізмів вказаних у Довідці, складеній відповідно до пп1.1 даного Додатку, учасник у складі пропозиції надає:</w:t>
      </w:r>
    </w:p>
    <w:p w:rsidR="004D1C1F" w:rsidRDefault="000F13CC">
      <w:pPr>
        <w:widowControl w:val="0"/>
        <w:numPr>
          <w:ilvl w:val="0"/>
          <w:numId w:val="17"/>
        </w:numPr>
        <w:tabs>
          <w:tab w:val="left" w:pos="268"/>
        </w:tabs>
        <w:autoSpaceDE w:val="0"/>
        <w:autoSpaceDN w:val="0"/>
        <w:ind w:left="0" w:right="127" w:firstLine="567"/>
        <w:jc w:val="both"/>
        <w:rPr>
          <w:lang w:val="uk-UA" w:eastAsia="uk-UA"/>
        </w:rPr>
      </w:pPr>
      <w:r>
        <w:rPr>
          <w:lang w:val="uk-UA" w:eastAsia="uk-UA"/>
        </w:rPr>
        <w:t>на машини і механізми, які підлягають обов’язковій державній реєстрації, копії технічних паспортів або свідоцтв про їх реєстрацію;</w:t>
      </w:r>
    </w:p>
    <w:p w:rsidR="004D1C1F" w:rsidRDefault="000F13CC">
      <w:pPr>
        <w:widowControl w:val="0"/>
        <w:numPr>
          <w:ilvl w:val="0"/>
          <w:numId w:val="17"/>
        </w:numPr>
        <w:tabs>
          <w:tab w:val="left" w:pos="268"/>
        </w:tabs>
        <w:autoSpaceDE w:val="0"/>
        <w:autoSpaceDN w:val="0"/>
        <w:ind w:left="0" w:right="127" w:firstLine="567"/>
        <w:jc w:val="both"/>
        <w:rPr>
          <w:lang w:val="uk-UA" w:eastAsia="uk-UA"/>
        </w:rPr>
      </w:pPr>
      <w:r>
        <w:rPr>
          <w:lang w:val="uk-UA" w:eastAsia="uk-UA"/>
        </w:rPr>
        <w:t>на інше обладнання, машини і механізми, реєстрація  по яких не передбачена діючим законодавством України, оборотно-сальдову відомість або витяг з неї, яка/ий підтверджуватиме  знаходження основних засобів на балансі підприємства учасника;</w:t>
      </w:r>
    </w:p>
    <w:p w:rsidR="004D1C1F" w:rsidRDefault="000F13CC">
      <w:pPr>
        <w:widowControl w:val="0"/>
        <w:numPr>
          <w:ilvl w:val="0"/>
          <w:numId w:val="16"/>
        </w:numPr>
        <w:tabs>
          <w:tab w:val="left" w:pos="268"/>
        </w:tabs>
        <w:autoSpaceDE w:val="0"/>
        <w:autoSpaceDN w:val="0"/>
        <w:ind w:left="0" w:right="127" w:firstLine="567"/>
        <w:jc w:val="both"/>
        <w:rPr>
          <w:lang w:val="uk-UA" w:eastAsia="uk-UA"/>
        </w:rPr>
      </w:pPr>
      <w:r>
        <w:rPr>
          <w:lang w:val="uk-UA" w:eastAsia="uk-UA"/>
        </w:rPr>
        <w:t xml:space="preserve"> у разі наявності залученого обладнання, машин та механізмів, вказаних у розділах 2, 3 Довідки, складеної відповідно до пп.1.1 даного Додатку, учасник повинен надати:</w:t>
      </w:r>
    </w:p>
    <w:p w:rsidR="004D1C1F" w:rsidRDefault="000F13CC">
      <w:pPr>
        <w:widowControl w:val="0"/>
        <w:numPr>
          <w:ilvl w:val="0"/>
          <w:numId w:val="17"/>
        </w:numPr>
        <w:tabs>
          <w:tab w:val="left" w:pos="268"/>
        </w:tabs>
        <w:autoSpaceDE w:val="0"/>
        <w:autoSpaceDN w:val="0"/>
        <w:ind w:left="0" w:right="127" w:firstLine="567"/>
        <w:jc w:val="both"/>
        <w:rPr>
          <w:lang w:val="uk-UA" w:eastAsia="uk-UA"/>
        </w:rPr>
      </w:pPr>
      <w:r>
        <w:rPr>
          <w:lang w:val="uk-UA" w:eastAsia="uk-UA"/>
        </w:rPr>
        <w:t>оригінали дійсних та чинних, протягом всього строку виконання робіт, договори оренди або лізингу, або послуг тощо, що посвідчують  право користування. Договори оренди або лізингу, або послуг тощо, надані учасником у складі тендерної пропозиції, мають бути укладені на строк не менше строку виконання робіт. У разі якщо строк дії вказаних договорів менше строку виконання робіт, учасник додатково надає лист про те, що такий (і) договір (ори) буде (уть) продовжено/пролонговано на строк не менше строку виконання робіт;</w:t>
      </w:r>
    </w:p>
    <w:p w:rsidR="004D1C1F" w:rsidRDefault="000F13CC">
      <w:pPr>
        <w:jc w:val="right"/>
        <w:rPr>
          <w:b/>
          <w:color w:val="000000"/>
          <w:highlight w:val="yellow"/>
          <w:u w:val="single"/>
        </w:rPr>
      </w:pPr>
      <w:r>
        <w:rPr>
          <w:b/>
          <w:color w:val="000000"/>
          <w:highlight w:val="yellow"/>
          <w:u w:val="single"/>
        </w:rPr>
        <w:br w:type="page"/>
      </w:r>
    </w:p>
    <w:p w:rsidR="004D1C1F" w:rsidRDefault="000F13CC">
      <w:pPr>
        <w:jc w:val="right"/>
        <w:rPr>
          <w:b/>
          <w:color w:val="000000"/>
          <w:u w:val="single"/>
        </w:rPr>
      </w:pPr>
      <w:r>
        <w:rPr>
          <w:b/>
          <w:color w:val="000000"/>
          <w:u w:val="single"/>
        </w:rPr>
        <w:lastRenderedPageBreak/>
        <w:t>Додаток 4</w:t>
      </w:r>
    </w:p>
    <w:p w:rsidR="004D1C1F" w:rsidRDefault="000F13CC">
      <w:pPr>
        <w:jc w:val="right"/>
        <w:rPr>
          <w:b/>
        </w:rPr>
      </w:pPr>
      <w:r>
        <w:rPr>
          <w:b/>
        </w:rPr>
        <w:t>до тендерної документації</w:t>
      </w:r>
    </w:p>
    <w:p w:rsidR="004D1C1F" w:rsidRDefault="004D1C1F">
      <w:pPr>
        <w:jc w:val="right"/>
        <w:rPr>
          <w:b/>
        </w:rPr>
      </w:pPr>
    </w:p>
    <w:p w:rsidR="004D1C1F" w:rsidRDefault="000F13CC">
      <w:pPr>
        <w:pStyle w:val="afe"/>
        <w:widowControl w:val="0"/>
        <w:numPr>
          <w:ilvl w:val="1"/>
          <w:numId w:val="18"/>
        </w:numPr>
        <w:ind w:right="113"/>
        <w:jc w:val="both"/>
        <w:rPr>
          <w:color w:val="000000"/>
        </w:rPr>
      </w:pPr>
      <w:r>
        <w:rPr>
          <w:color w:val="000000"/>
        </w:rPr>
        <w:t xml:space="preserve">Довідка про наявність працівників </w:t>
      </w:r>
      <w:proofErr w:type="gramStart"/>
      <w:r>
        <w:rPr>
          <w:color w:val="000000"/>
        </w:rPr>
        <w:t>в</w:t>
      </w:r>
      <w:proofErr w:type="gramEnd"/>
      <w:r>
        <w:rPr>
          <w:color w:val="000000"/>
        </w:rPr>
        <w:t xml:space="preserve">ідповідної кваліфікації, які мають необхідні знання та досвід за формою Таблиці 1, </w:t>
      </w:r>
      <w:r>
        <w:rPr>
          <w:color w:val="000000"/>
          <w:lang w:val="uk-UA"/>
        </w:rPr>
        <w:t xml:space="preserve">в таблиці обов’язково зазначити наявність низчезазначених працівників, </w:t>
      </w:r>
      <w:r>
        <w:rPr>
          <w:color w:val="000000"/>
        </w:rPr>
        <w:t>а саме:</w:t>
      </w:r>
    </w:p>
    <w:p w:rsidR="004D1C1F" w:rsidRDefault="000F13CC">
      <w:pPr>
        <w:numPr>
          <w:ilvl w:val="0"/>
          <w:numId w:val="19"/>
        </w:numPr>
        <w:ind w:left="409" w:right="83" w:firstLine="49"/>
        <w:jc w:val="both"/>
        <w:rPr>
          <w:rFonts w:ascii="Calibri" w:eastAsia="Calibri" w:hAnsi="Calibri"/>
          <w:color w:val="000000" w:themeColor="text1"/>
        </w:rPr>
      </w:pPr>
      <w:r>
        <w:rPr>
          <w:color w:val="000000" w:themeColor="text1"/>
        </w:rPr>
        <w:t>виконавець робі</w:t>
      </w:r>
      <w:proofErr w:type="gramStart"/>
      <w:r>
        <w:rPr>
          <w:color w:val="000000" w:themeColor="text1"/>
        </w:rPr>
        <w:t>т</w:t>
      </w:r>
      <w:proofErr w:type="gramEnd"/>
      <w:r>
        <w:rPr>
          <w:color w:val="000000" w:themeColor="text1"/>
        </w:rPr>
        <w:t>;</w:t>
      </w:r>
    </w:p>
    <w:p w:rsidR="004D1C1F" w:rsidRPr="001D3A0D" w:rsidRDefault="000F13CC" w:rsidP="001D3A0D">
      <w:pPr>
        <w:numPr>
          <w:ilvl w:val="0"/>
          <w:numId w:val="19"/>
        </w:numPr>
        <w:ind w:left="409" w:right="83" w:firstLine="49"/>
        <w:jc w:val="both"/>
        <w:rPr>
          <w:rFonts w:ascii="Calibri" w:eastAsia="Calibri" w:hAnsi="Calibri"/>
          <w:color w:val="000000" w:themeColor="text1"/>
        </w:rPr>
      </w:pPr>
      <w:r>
        <w:rPr>
          <w:color w:val="000000" w:themeColor="text1"/>
        </w:rPr>
        <w:t xml:space="preserve">інженер з охорони праці </w:t>
      </w:r>
    </w:p>
    <w:p w:rsidR="004649BC" w:rsidRPr="001D3A0D" w:rsidRDefault="004649BC">
      <w:pPr>
        <w:numPr>
          <w:ilvl w:val="0"/>
          <w:numId w:val="19"/>
        </w:numPr>
        <w:ind w:left="409" w:right="83" w:firstLine="49"/>
        <w:jc w:val="both"/>
        <w:rPr>
          <w:rFonts w:ascii="Calibri" w:eastAsia="Calibri" w:hAnsi="Calibri"/>
          <w:color w:val="000000" w:themeColor="text1"/>
        </w:rPr>
      </w:pPr>
      <w:r w:rsidRPr="001D3A0D">
        <w:rPr>
          <w:color w:val="000000" w:themeColor="text1"/>
          <w:lang w:val="uk-UA"/>
        </w:rPr>
        <w:t>головний інженер</w:t>
      </w:r>
    </w:p>
    <w:p w:rsidR="004D1C1F" w:rsidRPr="001D3A0D" w:rsidRDefault="000F13CC" w:rsidP="001D3A0D">
      <w:pPr>
        <w:numPr>
          <w:ilvl w:val="0"/>
          <w:numId w:val="19"/>
        </w:numPr>
        <w:ind w:left="409" w:right="83" w:firstLine="49"/>
        <w:jc w:val="both"/>
        <w:rPr>
          <w:rFonts w:ascii="Calibri" w:eastAsia="Calibri" w:hAnsi="Calibri"/>
          <w:color w:val="000000" w:themeColor="text1"/>
        </w:rPr>
      </w:pPr>
      <w:r>
        <w:rPr>
          <w:color w:val="000000" w:themeColor="text1"/>
        </w:rPr>
        <w:t>інженер-геодезист;</w:t>
      </w:r>
    </w:p>
    <w:p w:rsidR="004D1C1F" w:rsidRPr="001D3A0D" w:rsidRDefault="000F13CC">
      <w:pPr>
        <w:numPr>
          <w:ilvl w:val="0"/>
          <w:numId w:val="19"/>
        </w:numPr>
        <w:ind w:right="83"/>
        <w:jc w:val="both"/>
        <w:rPr>
          <w:rFonts w:ascii="Calibri" w:eastAsia="Calibri" w:hAnsi="Calibri"/>
          <w:color w:val="000000" w:themeColor="text1"/>
        </w:rPr>
      </w:pPr>
      <w:r>
        <w:rPr>
          <w:rFonts w:eastAsia="Calibri"/>
          <w:color w:val="000000" w:themeColor="text1"/>
          <w:lang w:val="uk-UA"/>
        </w:rPr>
        <w:t>м</w:t>
      </w:r>
      <w:r>
        <w:rPr>
          <w:rFonts w:eastAsia="Calibri"/>
          <w:color w:val="000000" w:themeColor="text1"/>
        </w:rPr>
        <w:t>онтажник з монтажу сталевих т</w:t>
      </w:r>
      <w:r w:rsidR="004649BC">
        <w:rPr>
          <w:rFonts w:eastAsia="Calibri"/>
          <w:color w:val="000000" w:themeColor="text1"/>
        </w:rPr>
        <w:t xml:space="preserve">а залізобетонних конструкцій </w:t>
      </w:r>
      <w:r w:rsidR="004649BC" w:rsidRPr="001D3A0D">
        <w:rPr>
          <w:rFonts w:eastAsia="Calibri"/>
          <w:color w:val="000000" w:themeColor="text1"/>
        </w:rPr>
        <w:t xml:space="preserve">- </w:t>
      </w:r>
      <w:r w:rsidR="004649BC" w:rsidRPr="001D3A0D">
        <w:rPr>
          <w:rFonts w:eastAsia="Calibri"/>
          <w:color w:val="000000" w:themeColor="text1"/>
          <w:lang w:val="uk-UA"/>
        </w:rPr>
        <w:t>2</w:t>
      </w:r>
      <w:r w:rsidRPr="001D3A0D">
        <w:rPr>
          <w:rFonts w:eastAsia="Calibri"/>
          <w:color w:val="000000" w:themeColor="text1"/>
        </w:rPr>
        <w:t xml:space="preserve"> </w:t>
      </w:r>
      <w:r w:rsidR="004649BC" w:rsidRPr="001D3A0D">
        <w:rPr>
          <w:rFonts w:eastAsia="Calibri"/>
          <w:color w:val="000000" w:themeColor="text1"/>
          <w:lang w:val="uk-UA"/>
        </w:rPr>
        <w:t>особи</w:t>
      </w:r>
      <w:r w:rsidRPr="001D3A0D">
        <w:rPr>
          <w:rFonts w:eastAsia="Calibri"/>
          <w:color w:val="000000" w:themeColor="text1"/>
        </w:rPr>
        <w:t>.</w:t>
      </w:r>
    </w:p>
    <w:p w:rsidR="004D1C1F" w:rsidRDefault="000F13CC">
      <w:pPr>
        <w:numPr>
          <w:ilvl w:val="0"/>
          <w:numId w:val="19"/>
        </w:numPr>
        <w:ind w:right="83"/>
        <w:jc w:val="both"/>
        <w:rPr>
          <w:rFonts w:ascii="Calibri" w:eastAsia="Calibri" w:hAnsi="Calibri"/>
          <w:color w:val="000000" w:themeColor="text1"/>
        </w:rPr>
      </w:pPr>
      <w:proofErr w:type="gramStart"/>
      <w:r>
        <w:rPr>
          <w:color w:val="000000" w:themeColor="text1"/>
        </w:rPr>
        <w:t>р</w:t>
      </w:r>
      <w:proofErr w:type="gramEnd"/>
      <w:r>
        <w:rPr>
          <w:color w:val="000000" w:themeColor="text1"/>
        </w:rPr>
        <w:t xml:space="preserve">ізноробочий – </w:t>
      </w:r>
      <w:r>
        <w:rPr>
          <w:color w:val="000000" w:themeColor="text1"/>
          <w:lang w:val="uk-UA"/>
        </w:rPr>
        <w:t xml:space="preserve"> не менше </w:t>
      </w:r>
      <w:r>
        <w:rPr>
          <w:color w:val="000000" w:themeColor="text1"/>
        </w:rPr>
        <w:t>3 ос</w:t>
      </w:r>
      <w:r>
        <w:rPr>
          <w:color w:val="000000" w:themeColor="text1"/>
          <w:lang w:val="uk-UA"/>
        </w:rPr>
        <w:t>іб.</w:t>
      </w:r>
    </w:p>
    <w:p w:rsidR="004D1C1F" w:rsidRDefault="000F13CC">
      <w:pPr>
        <w:jc w:val="both"/>
        <w:rPr>
          <w:color w:val="000000"/>
        </w:rPr>
      </w:pPr>
      <w:r>
        <w:rPr>
          <w:color w:val="000000"/>
        </w:rPr>
        <w:t xml:space="preserve">                                                                                                           </w:t>
      </w:r>
      <w:r>
        <w:rPr>
          <w:color w:val="000000"/>
          <w:lang w:val="uk-UA"/>
        </w:rPr>
        <w:t xml:space="preserve">                        </w:t>
      </w:r>
      <w:r>
        <w:rPr>
          <w:color w:val="000000"/>
        </w:rPr>
        <w:t>Таблиця 1</w:t>
      </w:r>
    </w:p>
    <w:p w:rsidR="004D1C1F" w:rsidRDefault="000F13CC">
      <w:pPr>
        <w:jc w:val="center"/>
        <w:rPr>
          <w:rFonts w:eastAsia="Calibri"/>
          <w:b/>
          <w:bCs/>
          <w:u w:val="single"/>
        </w:rPr>
      </w:pPr>
      <w:r>
        <w:rPr>
          <w:rFonts w:eastAsia="Calibri"/>
          <w:b/>
          <w:bCs/>
          <w:u w:val="single"/>
        </w:rPr>
        <w:t xml:space="preserve">Довідка </w:t>
      </w:r>
    </w:p>
    <w:p w:rsidR="004D1C1F" w:rsidRDefault="000F13CC">
      <w:pPr>
        <w:jc w:val="center"/>
        <w:rPr>
          <w:rFonts w:eastAsia="Calibri"/>
          <w:b/>
          <w:bCs/>
          <w:u w:val="single"/>
        </w:rPr>
      </w:pPr>
      <w:r>
        <w:rPr>
          <w:rFonts w:eastAsia="Calibri"/>
          <w:b/>
          <w:bCs/>
          <w:u w:val="single"/>
        </w:rPr>
        <w:t xml:space="preserve">про наявність працівників </w:t>
      </w:r>
      <w:proofErr w:type="gramStart"/>
      <w:r>
        <w:rPr>
          <w:rFonts w:eastAsia="Calibri"/>
          <w:b/>
          <w:bCs/>
          <w:u w:val="single"/>
        </w:rPr>
        <w:t>в</w:t>
      </w:r>
      <w:proofErr w:type="gramEnd"/>
      <w:r>
        <w:rPr>
          <w:rFonts w:eastAsia="Calibri"/>
          <w:b/>
          <w:bCs/>
          <w:u w:val="single"/>
        </w:rPr>
        <w:t>ідповідної кваліфікації, які мають необхідні знання та досвід</w:t>
      </w:r>
    </w:p>
    <w:p w:rsidR="004D1C1F" w:rsidRDefault="004D1C1F">
      <w:pPr>
        <w:jc w:val="center"/>
        <w:rPr>
          <w:color w:val="000000"/>
          <w:u w:val="single"/>
        </w:rPr>
      </w:pPr>
    </w:p>
    <w:tbl>
      <w:tblPr>
        <w:tblW w:w="7685" w:type="dxa"/>
        <w:tblLook w:val="04A0" w:firstRow="1" w:lastRow="0" w:firstColumn="1" w:lastColumn="0" w:noHBand="0" w:noVBand="1"/>
      </w:tblPr>
      <w:tblGrid>
        <w:gridCol w:w="533"/>
        <w:gridCol w:w="812"/>
        <w:gridCol w:w="1437"/>
        <w:gridCol w:w="1445"/>
        <w:gridCol w:w="1738"/>
        <w:gridCol w:w="1428"/>
        <w:gridCol w:w="1033"/>
        <w:gridCol w:w="1428"/>
      </w:tblGrid>
      <w:tr w:rsidR="004D1C1F">
        <w:tc>
          <w:tcPr>
            <w:tcW w:w="465" w:type="dxa"/>
            <w:tcBorders>
              <w:top w:val="single" w:sz="4" w:space="0" w:color="auto"/>
              <w:left w:val="single" w:sz="4" w:space="0" w:color="auto"/>
              <w:bottom w:val="single" w:sz="4" w:space="0" w:color="auto"/>
              <w:right w:val="single" w:sz="4" w:space="0" w:color="auto"/>
            </w:tcBorders>
          </w:tcPr>
          <w:p w:rsidR="004D1C1F" w:rsidRDefault="000F13CC">
            <w:pPr>
              <w:jc w:val="center"/>
              <w:rPr>
                <w:rFonts w:eastAsia="Calibri"/>
                <w:color w:val="000000" w:themeColor="text1"/>
                <w:sz w:val="20"/>
                <w:szCs w:val="20"/>
                <w:u w:val="single"/>
              </w:rPr>
            </w:pPr>
            <w:proofErr w:type="gramStart"/>
            <w:r>
              <w:rPr>
                <w:color w:val="000000" w:themeColor="text1"/>
                <w:sz w:val="20"/>
                <w:szCs w:val="20"/>
                <w:u w:val="single"/>
              </w:rPr>
              <w:t>П</w:t>
            </w:r>
            <w:proofErr w:type="gramEnd"/>
            <w:r>
              <w:rPr>
                <w:color w:val="000000" w:themeColor="text1"/>
                <w:sz w:val="20"/>
                <w:szCs w:val="20"/>
                <w:u w:val="single"/>
              </w:rPr>
              <w:t>ІБ</w:t>
            </w:r>
          </w:p>
        </w:tc>
        <w:tc>
          <w:tcPr>
            <w:tcW w:w="683" w:type="dxa"/>
            <w:tcBorders>
              <w:top w:val="single" w:sz="4" w:space="0" w:color="auto"/>
              <w:left w:val="single" w:sz="4" w:space="0" w:color="auto"/>
              <w:bottom w:val="single" w:sz="4" w:space="0" w:color="auto"/>
              <w:right w:val="single" w:sz="4" w:space="0" w:color="auto"/>
            </w:tcBorders>
          </w:tcPr>
          <w:p w:rsidR="004D1C1F" w:rsidRDefault="000F13CC">
            <w:pPr>
              <w:jc w:val="center"/>
              <w:rPr>
                <w:rFonts w:eastAsia="Calibri"/>
                <w:color w:val="000000" w:themeColor="text1"/>
                <w:sz w:val="20"/>
                <w:szCs w:val="20"/>
                <w:u w:val="single"/>
              </w:rPr>
            </w:pPr>
            <w:r>
              <w:rPr>
                <w:rFonts w:eastAsia="Calibri"/>
                <w:color w:val="000000" w:themeColor="text1"/>
                <w:sz w:val="20"/>
                <w:szCs w:val="20"/>
                <w:u w:val="single"/>
              </w:rPr>
              <w:t>Посада</w:t>
            </w:r>
          </w:p>
        </w:tc>
        <w:tc>
          <w:tcPr>
            <w:tcW w:w="1131" w:type="dxa"/>
            <w:tcBorders>
              <w:top w:val="single" w:sz="4" w:space="0" w:color="auto"/>
              <w:left w:val="single" w:sz="4" w:space="0" w:color="auto"/>
              <w:bottom w:val="single" w:sz="4" w:space="0" w:color="auto"/>
              <w:right w:val="single" w:sz="4" w:space="0" w:color="auto"/>
            </w:tcBorders>
          </w:tcPr>
          <w:p w:rsidR="004D1C1F" w:rsidRDefault="000F13CC">
            <w:pPr>
              <w:rPr>
                <w:rFonts w:eastAsia="Calibri"/>
                <w:color w:val="000000" w:themeColor="text1"/>
                <w:sz w:val="20"/>
                <w:szCs w:val="20"/>
                <w:u w:val="single"/>
              </w:rPr>
            </w:pPr>
            <w:proofErr w:type="gramStart"/>
            <w:r>
              <w:rPr>
                <w:rFonts w:eastAsia="Calibri"/>
                <w:color w:val="000000" w:themeColor="text1"/>
                <w:sz w:val="20"/>
                <w:szCs w:val="20"/>
                <w:u w:val="single"/>
              </w:rPr>
              <w:t>Спец</w:t>
            </w:r>
            <w:proofErr w:type="gramEnd"/>
            <w:r>
              <w:rPr>
                <w:rFonts w:eastAsia="Calibri"/>
                <w:color w:val="000000" w:themeColor="text1"/>
                <w:sz w:val="20"/>
                <w:szCs w:val="20"/>
                <w:u w:val="single"/>
              </w:rPr>
              <w:t>іальність/ Кваліфікація</w:t>
            </w:r>
          </w:p>
          <w:p w:rsidR="004D1C1F" w:rsidRDefault="004D1C1F">
            <w:pPr>
              <w:jc w:val="center"/>
              <w:rPr>
                <w:rFonts w:eastAsia="Calibri"/>
                <w:color w:val="000000" w:themeColor="text1"/>
                <w:sz w:val="20"/>
                <w:szCs w:val="20"/>
                <w:u w:val="single"/>
              </w:rPr>
            </w:pPr>
          </w:p>
        </w:tc>
        <w:tc>
          <w:tcPr>
            <w:tcW w:w="1180" w:type="dxa"/>
            <w:tcBorders>
              <w:top w:val="single" w:sz="4" w:space="0" w:color="auto"/>
              <w:left w:val="single" w:sz="4" w:space="0" w:color="auto"/>
              <w:bottom w:val="single" w:sz="4" w:space="0" w:color="auto"/>
              <w:right w:val="single" w:sz="4" w:space="0" w:color="auto"/>
            </w:tcBorders>
          </w:tcPr>
          <w:p w:rsidR="004D1C1F" w:rsidRDefault="000F13CC">
            <w:pPr>
              <w:jc w:val="center"/>
              <w:rPr>
                <w:rFonts w:eastAsia="Calibri"/>
                <w:color w:val="000000" w:themeColor="text1"/>
                <w:sz w:val="20"/>
                <w:szCs w:val="20"/>
                <w:u w:val="single"/>
              </w:rPr>
            </w:pPr>
            <w:r>
              <w:rPr>
                <w:rFonts w:eastAsia="Calibri"/>
                <w:color w:val="000000" w:themeColor="text1"/>
                <w:sz w:val="20"/>
                <w:szCs w:val="20"/>
                <w:u w:val="single"/>
              </w:rPr>
              <w:t xml:space="preserve">Досвід роботи  </w:t>
            </w:r>
            <w:proofErr w:type="gramStart"/>
            <w:r>
              <w:rPr>
                <w:rFonts w:eastAsia="Calibri"/>
                <w:color w:val="000000" w:themeColor="text1"/>
                <w:sz w:val="20"/>
                <w:szCs w:val="20"/>
                <w:u w:val="single"/>
              </w:rPr>
              <w:t>за</w:t>
            </w:r>
            <w:proofErr w:type="gramEnd"/>
            <w:r>
              <w:rPr>
                <w:rFonts w:eastAsia="Calibri"/>
                <w:color w:val="000000" w:themeColor="text1"/>
                <w:sz w:val="20"/>
                <w:szCs w:val="20"/>
                <w:u w:val="single"/>
              </w:rPr>
              <w:t xml:space="preserve"> </w:t>
            </w:r>
            <w:proofErr w:type="gramStart"/>
            <w:r>
              <w:rPr>
                <w:rFonts w:eastAsia="Calibri"/>
                <w:color w:val="000000" w:themeColor="text1"/>
                <w:sz w:val="20"/>
                <w:szCs w:val="20"/>
                <w:u w:val="single"/>
              </w:rPr>
              <w:t>спец</w:t>
            </w:r>
            <w:proofErr w:type="gramEnd"/>
            <w:r>
              <w:rPr>
                <w:rFonts w:eastAsia="Calibri"/>
                <w:color w:val="000000" w:themeColor="text1"/>
                <w:sz w:val="20"/>
                <w:szCs w:val="20"/>
                <w:u w:val="single"/>
              </w:rPr>
              <w:t>іальністю, роки</w:t>
            </w:r>
          </w:p>
        </w:tc>
        <w:tc>
          <w:tcPr>
            <w:tcW w:w="1410" w:type="dxa"/>
            <w:tcBorders>
              <w:top w:val="single" w:sz="4" w:space="0" w:color="auto"/>
              <w:left w:val="single" w:sz="4" w:space="0" w:color="auto"/>
              <w:bottom w:val="single" w:sz="4" w:space="0" w:color="auto"/>
              <w:right w:val="single" w:sz="4" w:space="0" w:color="auto"/>
            </w:tcBorders>
          </w:tcPr>
          <w:p w:rsidR="004D1C1F" w:rsidRDefault="000F13CC">
            <w:pPr>
              <w:tabs>
                <w:tab w:val="left" w:pos="5292"/>
              </w:tabs>
              <w:snapToGrid w:val="0"/>
              <w:jc w:val="center"/>
              <w:rPr>
                <w:rFonts w:eastAsia="Calibri"/>
                <w:color w:val="000000" w:themeColor="text1"/>
                <w:sz w:val="20"/>
                <w:szCs w:val="20"/>
                <w:u w:val="single"/>
              </w:rPr>
            </w:pPr>
            <w:r>
              <w:rPr>
                <w:rFonts w:eastAsia="Calibri"/>
                <w:color w:val="000000" w:themeColor="text1"/>
                <w:sz w:val="20"/>
                <w:szCs w:val="20"/>
                <w:u w:val="single"/>
              </w:rPr>
              <w:t xml:space="preserve">Дата проходження останньої атестації, </w:t>
            </w:r>
            <w:proofErr w:type="gramStart"/>
            <w:r>
              <w:rPr>
                <w:rFonts w:eastAsia="Calibri"/>
                <w:color w:val="000000" w:themeColor="text1"/>
                <w:sz w:val="20"/>
                <w:szCs w:val="20"/>
                <w:u w:val="single"/>
              </w:rPr>
              <w:t>п</w:t>
            </w:r>
            <w:proofErr w:type="gramEnd"/>
            <w:r>
              <w:rPr>
                <w:rFonts w:eastAsia="Calibri"/>
                <w:color w:val="000000" w:themeColor="text1"/>
                <w:sz w:val="20"/>
                <w:szCs w:val="20"/>
                <w:u w:val="single"/>
              </w:rPr>
              <w:t>ідвищення кваліфікації</w:t>
            </w:r>
          </w:p>
          <w:p w:rsidR="004D1C1F" w:rsidRDefault="000F13CC">
            <w:pPr>
              <w:jc w:val="center"/>
              <w:rPr>
                <w:rFonts w:eastAsia="Calibri"/>
                <w:color w:val="000000" w:themeColor="text1"/>
                <w:sz w:val="20"/>
                <w:szCs w:val="20"/>
                <w:u w:val="single"/>
              </w:rPr>
            </w:pPr>
            <w:r>
              <w:rPr>
                <w:rFonts w:eastAsia="Calibri"/>
                <w:i/>
                <w:color w:val="000000" w:themeColor="text1"/>
                <w:sz w:val="20"/>
                <w:szCs w:val="20"/>
                <w:u w:val="single"/>
              </w:rPr>
              <w:t xml:space="preserve">(дата видачі </w:t>
            </w:r>
            <w:proofErr w:type="gramStart"/>
            <w:r>
              <w:rPr>
                <w:rFonts w:eastAsia="Calibri"/>
                <w:i/>
                <w:color w:val="000000" w:themeColor="text1"/>
                <w:sz w:val="20"/>
                <w:szCs w:val="20"/>
                <w:u w:val="single"/>
              </w:rPr>
              <w:t>св</w:t>
            </w:r>
            <w:proofErr w:type="gramEnd"/>
            <w:r>
              <w:rPr>
                <w:rFonts w:eastAsia="Calibri"/>
                <w:i/>
                <w:color w:val="000000" w:themeColor="text1"/>
                <w:sz w:val="20"/>
                <w:szCs w:val="20"/>
                <w:u w:val="single"/>
              </w:rPr>
              <w:t>ідоцтва/ сертифікату/ іншого підтверджуючого документу)</w:t>
            </w:r>
          </w:p>
        </w:tc>
        <w:tc>
          <w:tcPr>
            <w:tcW w:w="1167" w:type="dxa"/>
            <w:tcBorders>
              <w:top w:val="single" w:sz="4" w:space="0" w:color="auto"/>
              <w:left w:val="single" w:sz="4" w:space="0" w:color="auto"/>
              <w:bottom w:val="single" w:sz="4" w:space="0" w:color="auto"/>
              <w:right w:val="single" w:sz="4" w:space="0" w:color="auto"/>
            </w:tcBorders>
          </w:tcPr>
          <w:p w:rsidR="004D1C1F" w:rsidRDefault="000F13CC">
            <w:pPr>
              <w:rPr>
                <w:rFonts w:eastAsia="Calibri"/>
                <w:color w:val="000000" w:themeColor="text1"/>
                <w:sz w:val="20"/>
                <w:szCs w:val="20"/>
                <w:u w:val="single"/>
              </w:rPr>
            </w:pPr>
            <w:r>
              <w:rPr>
                <w:rFonts w:eastAsia="Calibri"/>
                <w:color w:val="000000" w:themeColor="text1"/>
                <w:sz w:val="20"/>
                <w:szCs w:val="20"/>
                <w:u w:val="single"/>
              </w:rPr>
              <w:t>Працівник учасника/</w:t>
            </w:r>
          </w:p>
          <w:p w:rsidR="004D1C1F" w:rsidRDefault="000F13CC">
            <w:pPr>
              <w:rPr>
                <w:rFonts w:eastAsia="Calibri"/>
                <w:color w:val="000000" w:themeColor="text1"/>
                <w:sz w:val="20"/>
                <w:szCs w:val="20"/>
                <w:u w:val="single"/>
              </w:rPr>
            </w:pPr>
            <w:r>
              <w:rPr>
                <w:rFonts w:eastAsia="Calibri"/>
                <w:color w:val="000000" w:themeColor="text1"/>
                <w:sz w:val="20"/>
                <w:szCs w:val="20"/>
                <w:u w:val="single"/>
              </w:rPr>
              <w:t>***працівник субпідрядника</w:t>
            </w:r>
          </w:p>
        </w:tc>
        <w:tc>
          <w:tcPr>
            <w:tcW w:w="1167" w:type="dxa"/>
            <w:tcBorders>
              <w:top w:val="single" w:sz="4" w:space="0" w:color="auto"/>
              <w:left w:val="single" w:sz="4" w:space="0" w:color="auto"/>
              <w:bottom w:val="single" w:sz="4" w:space="0" w:color="auto"/>
              <w:right w:val="single" w:sz="4" w:space="0" w:color="auto"/>
            </w:tcBorders>
          </w:tcPr>
          <w:p w:rsidR="004D1C1F" w:rsidRDefault="000F13CC">
            <w:pPr>
              <w:rPr>
                <w:rFonts w:eastAsia="Calibri"/>
                <w:color w:val="000000" w:themeColor="text1"/>
                <w:sz w:val="20"/>
                <w:szCs w:val="20"/>
                <w:u w:val="single"/>
              </w:rPr>
            </w:pPr>
            <w:r>
              <w:rPr>
                <w:rFonts w:eastAsia="Calibri"/>
                <w:color w:val="000000" w:themeColor="text1"/>
                <w:sz w:val="20"/>
                <w:szCs w:val="20"/>
                <w:u w:val="single"/>
              </w:rPr>
              <w:t>Штатний/</w:t>
            </w:r>
          </w:p>
          <w:p w:rsidR="004D1C1F" w:rsidRDefault="000F13CC">
            <w:pPr>
              <w:rPr>
                <w:rFonts w:eastAsia="Calibri"/>
                <w:color w:val="000000" w:themeColor="text1"/>
                <w:sz w:val="20"/>
                <w:szCs w:val="20"/>
                <w:u w:val="single"/>
              </w:rPr>
            </w:pPr>
            <w:r>
              <w:rPr>
                <w:rFonts w:eastAsia="Calibri"/>
                <w:color w:val="000000" w:themeColor="text1"/>
                <w:sz w:val="20"/>
                <w:szCs w:val="20"/>
                <w:u w:val="single"/>
              </w:rPr>
              <w:t>найманий</w:t>
            </w:r>
          </w:p>
        </w:tc>
        <w:tc>
          <w:tcPr>
            <w:tcW w:w="482" w:type="dxa"/>
            <w:tcBorders>
              <w:top w:val="single" w:sz="4" w:space="0" w:color="auto"/>
              <w:left w:val="single" w:sz="4" w:space="0" w:color="auto"/>
              <w:bottom w:val="single" w:sz="4" w:space="0" w:color="auto"/>
              <w:right w:val="single" w:sz="4" w:space="0" w:color="auto"/>
            </w:tcBorders>
          </w:tcPr>
          <w:p w:rsidR="004D1C1F" w:rsidRDefault="000F13CC">
            <w:pPr>
              <w:rPr>
                <w:rFonts w:eastAsia="Calibri"/>
                <w:color w:val="000000" w:themeColor="text1"/>
                <w:sz w:val="20"/>
                <w:szCs w:val="20"/>
                <w:u w:val="single"/>
              </w:rPr>
            </w:pPr>
            <w:r>
              <w:rPr>
                <w:rFonts w:eastAsia="Calibri"/>
                <w:color w:val="000000" w:themeColor="text1"/>
                <w:sz w:val="20"/>
                <w:szCs w:val="20"/>
                <w:u w:val="single"/>
              </w:rPr>
              <w:t>***Назва субпідрядника</w:t>
            </w:r>
          </w:p>
        </w:tc>
      </w:tr>
      <w:tr w:rsidR="004D1C1F">
        <w:tc>
          <w:tcPr>
            <w:tcW w:w="465" w:type="dxa"/>
            <w:tcBorders>
              <w:top w:val="single" w:sz="4" w:space="0" w:color="auto"/>
            </w:tcBorders>
          </w:tcPr>
          <w:p w:rsidR="004D1C1F" w:rsidRDefault="004D1C1F">
            <w:pPr>
              <w:rPr>
                <w:rFonts w:eastAsia="Calibri"/>
                <w:color w:val="000000" w:themeColor="text1"/>
                <w:u w:val="single"/>
              </w:rPr>
            </w:pPr>
          </w:p>
        </w:tc>
        <w:tc>
          <w:tcPr>
            <w:tcW w:w="683" w:type="dxa"/>
            <w:tcBorders>
              <w:top w:val="single" w:sz="4" w:space="0" w:color="auto"/>
            </w:tcBorders>
          </w:tcPr>
          <w:p w:rsidR="004D1C1F" w:rsidRDefault="004D1C1F">
            <w:pPr>
              <w:rPr>
                <w:rFonts w:eastAsia="Calibri"/>
                <w:color w:val="000000" w:themeColor="text1"/>
                <w:u w:val="single"/>
              </w:rPr>
            </w:pPr>
          </w:p>
        </w:tc>
        <w:tc>
          <w:tcPr>
            <w:tcW w:w="1131" w:type="dxa"/>
            <w:tcBorders>
              <w:top w:val="single" w:sz="4" w:space="0" w:color="auto"/>
            </w:tcBorders>
          </w:tcPr>
          <w:p w:rsidR="004D1C1F" w:rsidRDefault="004D1C1F">
            <w:pPr>
              <w:rPr>
                <w:rFonts w:eastAsia="Calibri"/>
                <w:color w:val="000000" w:themeColor="text1"/>
                <w:u w:val="single"/>
              </w:rPr>
            </w:pPr>
          </w:p>
        </w:tc>
        <w:tc>
          <w:tcPr>
            <w:tcW w:w="1180" w:type="dxa"/>
            <w:tcBorders>
              <w:top w:val="single" w:sz="4" w:space="0" w:color="auto"/>
            </w:tcBorders>
          </w:tcPr>
          <w:p w:rsidR="004D1C1F" w:rsidRDefault="004D1C1F">
            <w:pPr>
              <w:rPr>
                <w:rFonts w:eastAsia="Calibri"/>
                <w:color w:val="000000" w:themeColor="text1"/>
                <w:u w:val="single"/>
              </w:rPr>
            </w:pPr>
          </w:p>
        </w:tc>
        <w:tc>
          <w:tcPr>
            <w:tcW w:w="1410" w:type="dxa"/>
            <w:tcBorders>
              <w:top w:val="single" w:sz="4" w:space="0" w:color="auto"/>
            </w:tcBorders>
          </w:tcPr>
          <w:p w:rsidR="004D1C1F" w:rsidRDefault="004D1C1F">
            <w:pPr>
              <w:rPr>
                <w:rFonts w:eastAsia="Calibri"/>
                <w:color w:val="000000" w:themeColor="text1"/>
                <w:u w:val="single"/>
              </w:rPr>
            </w:pPr>
          </w:p>
        </w:tc>
        <w:tc>
          <w:tcPr>
            <w:tcW w:w="1167" w:type="dxa"/>
            <w:tcBorders>
              <w:top w:val="single" w:sz="4" w:space="0" w:color="auto"/>
            </w:tcBorders>
          </w:tcPr>
          <w:p w:rsidR="004D1C1F" w:rsidRDefault="004D1C1F">
            <w:pPr>
              <w:rPr>
                <w:rFonts w:eastAsia="Calibri"/>
                <w:color w:val="000000" w:themeColor="text1"/>
                <w:u w:val="single"/>
              </w:rPr>
            </w:pPr>
          </w:p>
        </w:tc>
        <w:tc>
          <w:tcPr>
            <w:tcW w:w="1167" w:type="dxa"/>
            <w:tcBorders>
              <w:top w:val="single" w:sz="4" w:space="0" w:color="auto"/>
            </w:tcBorders>
          </w:tcPr>
          <w:p w:rsidR="004D1C1F" w:rsidRDefault="004D1C1F">
            <w:pPr>
              <w:rPr>
                <w:rFonts w:eastAsia="Calibri"/>
                <w:color w:val="000000" w:themeColor="text1"/>
                <w:u w:val="single"/>
              </w:rPr>
            </w:pPr>
          </w:p>
        </w:tc>
        <w:tc>
          <w:tcPr>
            <w:tcW w:w="482" w:type="dxa"/>
            <w:tcBorders>
              <w:top w:val="single" w:sz="4" w:space="0" w:color="auto"/>
            </w:tcBorders>
          </w:tcPr>
          <w:p w:rsidR="004D1C1F" w:rsidRDefault="004D1C1F">
            <w:pPr>
              <w:rPr>
                <w:rFonts w:eastAsia="Calibri"/>
                <w:color w:val="000000" w:themeColor="text1"/>
                <w:u w:val="single"/>
              </w:rPr>
            </w:pPr>
          </w:p>
        </w:tc>
      </w:tr>
    </w:tbl>
    <w:p w:rsidR="004D1C1F" w:rsidRDefault="000F13CC">
      <w:pPr>
        <w:jc w:val="both"/>
        <w:rPr>
          <w:i/>
          <w:iCs/>
          <w:color w:val="000000" w:themeColor="text1"/>
        </w:rPr>
      </w:pPr>
      <w:r>
        <w:rPr>
          <w:i/>
          <w:iCs/>
          <w:color w:val="000000" w:themeColor="text1"/>
        </w:rPr>
        <w:t xml:space="preserve">***Заповнюється якщо учасник планує залучити для підтвердження кваліфікації працівників </w:t>
      </w:r>
      <w:proofErr w:type="gramStart"/>
      <w:r>
        <w:rPr>
          <w:i/>
          <w:iCs/>
          <w:color w:val="000000" w:themeColor="text1"/>
        </w:rPr>
        <w:t>в</w:t>
      </w:r>
      <w:proofErr w:type="gramEnd"/>
      <w:r>
        <w:rPr>
          <w:i/>
          <w:iCs/>
          <w:color w:val="000000" w:themeColor="text1"/>
        </w:rPr>
        <w:t>ідповідної кваліфікації, які мають необхідні знання та досвід, спроможності субпідрядника</w:t>
      </w:r>
    </w:p>
    <w:p w:rsidR="004D1C1F" w:rsidRDefault="000F13CC">
      <w:pPr>
        <w:ind w:firstLine="424"/>
        <w:jc w:val="both"/>
        <w:rPr>
          <w:color w:val="000000"/>
        </w:rPr>
      </w:pPr>
      <w:r>
        <w:rPr>
          <w:color w:val="000000" w:themeColor="text1"/>
        </w:rPr>
        <w:t xml:space="preserve">2.2.До довідки про наявність працівників </w:t>
      </w:r>
      <w:proofErr w:type="gramStart"/>
      <w:r>
        <w:rPr>
          <w:color w:val="000000" w:themeColor="text1"/>
        </w:rPr>
        <w:t>в</w:t>
      </w:r>
      <w:proofErr w:type="gramEnd"/>
      <w:r>
        <w:rPr>
          <w:color w:val="000000" w:themeColor="text1"/>
        </w:rPr>
        <w:t>ідповідної кваліфікації, які мають необхідні</w:t>
      </w:r>
      <w:r>
        <w:rPr>
          <w:color w:val="000000"/>
        </w:rPr>
        <w:t xml:space="preserve"> знання та досвід надати документ на кожного працівника, зазначеного в цій довідці, який засвідчує можливість використання праці такого працівника учасником/субпідрядником (наприклад: трудовий договір</w:t>
      </w:r>
      <w:r>
        <w:rPr>
          <w:color w:val="000000"/>
          <w:lang w:val="uk-UA"/>
        </w:rPr>
        <w:t xml:space="preserve"> або </w:t>
      </w:r>
      <w:r>
        <w:rPr>
          <w:color w:val="000000"/>
        </w:rPr>
        <w:t>цивільно-правовий договір</w:t>
      </w:r>
      <w:r>
        <w:rPr>
          <w:color w:val="000000"/>
          <w:lang w:val="uk-UA"/>
        </w:rPr>
        <w:t xml:space="preserve"> або </w:t>
      </w:r>
      <w:r>
        <w:rPr>
          <w:color w:val="000000"/>
        </w:rPr>
        <w:t>наказ про прийняття на роботу (переведення)</w:t>
      </w:r>
      <w:r>
        <w:rPr>
          <w:color w:val="000000"/>
          <w:lang w:val="uk-UA"/>
        </w:rPr>
        <w:t xml:space="preserve"> або</w:t>
      </w:r>
      <w:r>
        <w:rPr>
          <w:color w:val="000000"/>
        </w:rPr>
        <w:t xml:space="preserve"> трудову книжку (перша сторінка, що містить інформацію про </w:t>
      </w:r>
      <w:proofErr w:type="gramStart"/>
      <w:r>
        <w:rPr>
          <w:color w:val="000000"/>
        </w:rPr>
        <w:t>П</w:t>
      </w:r>
      <w:proofErr w:type="gramEnd"/>
      <w:r>
        <w:rPr>
          <w:color w:val="000000"/>
        </w:rPr>
        <w:t>ІБ працівника, та сторінка, що містить запис про прийом на роботу)</w:t>
      </w:r>
      <w:r>
        <w:rPr>
          <w:color w:val="000000"/>
          <w:lang w:val="uk-UA"/>
        </w:rPr>
        <w:t xml:space="preserve"> або </w:t>
      </w:r>
      <w:r>
        <w:rPr>
          <w:color w:val="000000"/>
        </w:rPr>
        <w:t>інший документ).</w:t>
      </w:r>
    </w:p>
    <w:p w:rsidR="004D1C1F" w:rsidRPr="004649BC" w:rsidRDefault="000F13CC">
      <w:pPr>
        <w:ind w:firstLine="380"/>
        <w:jc w:val="both"/>
        <w:rPr>
          <w:color w:val="000000"/>
          <w:lang w:val="uk-UA"/>
        </w:rPr>
      </w:pPr>
      <w:r>
        <w:rPr>
          <w:color w:val="000000"/>
        </w:rPr>
        <w:t xml:space="preserve">2.3. До довідки про наявність працівників </w:t>
      </w:r>
      <w:proofErr w:type="gramStart"/>
      <w:r>
        <w:rPr>
          <w:color w:val="000000"/>
        </w:rPr>
        <w:t>в</w:t>
      </w:r>
      <w:proofErr w:type="gramEnd"/>
      <w:r>
        <w:rPr>
          <w:color w:val="000000"/>
        </w:rPr>
        <w:t>ідповідної кваліфікації, які мають необхідні знання та досвід надати:</w:t>
      </w:r>
      <w:r>
        <w:t xml:space="preserve"> Копії відповідних документів, що </w:t>
      </w:r>
      <w:proofErr w:type="gramStart"/>
      <w:r>
        <w:t>п</w:t>
      </w:r>
      <w:proofErr w:type="gramEnd"/>
      <w:r>
        <w:t xml:space="preserve">ідтверджують освіту інженерно-технічних працівників </w:t>
      </w:r>
    </w:p>
    <w:p w:rsidR="004D1C1F" w:rsidRDefault="000F13CC">
      <w:pPr>
        <w:ind w:firstLine="424"/>
        <w:jc w:val="both"/>
        <w:rPr>
          <w:rStyle w:val="af4"/>
          <w:color w:val="auto"/>
          <w:u w:val="none"/>
          <w:lang w:val="uk-UA"/>
        </w:rPr>
      </w:pPr>
      <w:r w:rsidRPr="008B5C49">
        <w:rPr>
          <w:lang w:val="uk-UA"/>
        </w:rPr>
        <w:t xml:space="preserve">2.4. Завірені підписом уповноваженої посадової особи Учасника, копії посвідчень </w:t>
      </w:r>
      <w:r w:rsidRPr="008B5C49">
        <w:rPr>
          <w:color w:val="000000" w:themeColor="text1"/>
          <w:lang w:val="uk-UA"/>
        </w:rPr>
        <w:t xml:space="preserve">(з додатками) </w:t>
      </w:r>
      <w:r w:rsidRPr="008B5C49">
        <w:rPr>
          <w:lang w:val="uk-UA"/>
        </w:rPr>
        <w:t xml:space="preserve">та/або протоколів з проходження спеціального навчання і перевірку знань з питань охорони праці керівного складу, головних спеціалістів та/або керівників основних виробничих та технічних служб Учасника,  а також працівників, які залучаються до виконання робіт з підвищеною небезпекою (у відповідності з Переліком робіт з підвищеною небезпекою, затвердженого наказом Держнаглядохоронпраці України від 26.01.2005 року №15 та Переліку робіт де є потреба у професійному доборі, затвердженого наказом МОЗ та Держнаглядохоронпраці України від 23.09.1994 року №263/121) відносно осіб, </w:t>
      </w:r>
      <w:r w:rsidRPr="008B5C49">
        <w:rPr>
          <w:color w:val="000000" w:themeColor="text1"/>
          <w:lang w:val="uk-UA"/>
        </w:rPr>
        <w:t>основних будівельних професій,  та наведених у Довідці учасника про наявність праців</w:t>
      </w:r>
      <w:r w:rsidRPr="008B5C49">
        <w:rPr>
          <w:lang w:val="uk-UA"/>
        </w:rPr>
        <w:t>ників відповідної кваліфікації, які мають необхідні знання та досвід.</w:t>
      </w:r>
    </w:p>
    <w:p w:rsidR="004D1C1F" w:rsidRPr="008B5C49" w:rsidRDefault="004D1C1F">
      <w:pPr>
        <w:jc w:val="right"/>
        <w:rPr>
          <w:b/>
          <w:u w:val="single"/>
          <w:lang w:val="uk-UA"/>
        </w:rPr>
      </w:pPr>
    </w:p>
    <w:p w:rsidR="004D1C1F" w:rsidRDefault="004D1C1F">
      <w:pPr>
        <w:jc w:val="right"/>
        <w:rPr>
          <w:b/>
          <w:u w:val="single"/>
          <w:lang w:val="uk-UA"/>
        </w:rPr>
      </w:pPr>
    </w:p>
    <w:p w:rsidR="001D3A0D" w:rsidRDefault="001D3A0D">
      <w:pPr>
        <w:jc w:val="right"/>
        <w:rPr>
          <w:b/>
          <w:u w:val="single"/>
          <w:lang w:val="uk-UA"/>
        </w:rPr>
      </w:pPr>
    </w:p>
    <w:p w:rsidR="001D3A0D" w:rsidRDefault="001D3A0D">
      <w:pPr>
        <w:jc w:val="right"/>
        <w:rPr>
          <w:b/>
          <w:u w:val="single"/>
          <w:lang w:val="uk-UA"/>
        </w:rPr>
      </w:pPr>
    </w:p>
    <w:p w:rsidR="001D3A0D" w:rsidRPr="008B5C49" w:rsidRDefault="001D3A0D">
      <w:pPr>
        <w:jc w:val="right"/>
        <w:rPr>
          <w:b/>
          <w:u w:val="single"/>
          <w:lang w:val="uk-UA"/>
        </w:rPr>
      </w:pPr>
    </w:p>
    <w:p w:rsidR="004D1C1F" w:rsidRDefault="000F13CC">
      <w:pPr>
        <w:jc w:val="right"/>
        <w:rPr>
          <w:b/>
          <w:u w:val="single"/>
        </w:rPr>
      </w:pPr>
      <w:r>
        <w:rPr>
          <w:b/>
          <w:u w:val="single"/>
        </w:rPr>
        <w:lastRenderedPageBreak/>
        <w:t>Додаток 5</w:t>
      </w:r>
    </w:p>
    <w:p w:rsidR="004D1C1F" w:rsidRDefault="000F13CC">
      <w:pPr>
        <w:jc w:val="right"/>
        <w:rPr>
          <w:b/>
        </w:rPr>
      </w:pPr>
      <w:r>
        <w:rPr>
          <w:b/>
        </w:rPr>
        <w:t>до тендерної документації</w:t>
      </w:r>
    </w:p>
    <w:p w:rsidR="004D1C1F" w:rsidRDefault="004D1C1F">
      <w:pPr>
        <w:rPr>
          <w:i/>
          <w:lang w:val="uk-UA"/>
        </w:rPr>
      </w:pPr>
    </w:p>
    <w:p w:rsidR="004D1C1F" w:rsidRDefault="004D1C1F">
      <w:pPr>
        <w:jc w:val="right"/>
      </w:pPr>
    </w:p>
    <w:p w:rsidR="004D1C1F" w:rsidRDefault="000F13CC">
      <w:pPr>
        <w:ind w:left="-142" w:right="-143"/>
        <w:jc w:val="both"/>
      </w:pPr>
      <w:r>
        <w:rPr>
          <w:sz w:val="23"/>
          <w:szCs w:val="23"/>
        </w:rPr>
        <w:t>3</w:t>
      </w:r>
      <w:r>
        <w:t>.1. Довідка про виконання Учасником аналогічн</w:t>
      </w:r>
      <w:r>
        <w:rPr>
          <w:lang w:val="uk-UA"/>
        </w:rPr>
        <w:t>ого (аналогічих)</w:t>
      </w:r>
      <w:r>
        <w:t xml:space="preserve"> за предметом закупі</w:t>
      </w:r>
      <w:proofErr w:type="gramStart"/>
      <w:r>
        <w:t>вл</w:t>
      </w:r>
      <w:proofErr w:type="gramEnd"/>
      <w:r>
        <w:t>і договор</w:t>
      </w:r>
      <w:r>
        <w:rPr>
          <w:lang w:val="uk-UA"/>
        </w:rPr>
        <w:t>у (договорів)</w:t>
      </w:r>
      <w:r>
        <w:t>*,</w:t>
      </w:r>
      <w:r>
        <w:rPr>
          <w:lang w:val="uk-UA"/>
        </w:rPr>
        <w:t xml:space="preserve"> </w:t>
      </w:r>
      <w:r>
        <w:t xml:space="preserve">яка має містити наступну інформацію: </w:t>
      </w:r>
    </w:p>
    <w:p w:rsidR="004D1C1F" w:rsidRDefault="000F13CC">
      <w:pPr>
        <w:ind w:left="-142" w:right="-143"/>
        <w:jc w:val="both"/>
      </w:pPr>
      <w:r>
        <w:t>- реквізити договору (№ та дата укладення);</w:t>
      </w:r>
    </w:p>
    <w:p w:rsidR="004D1C1F" w:rsidRDefault="000F13CC">
      <w:pPr>
        <w:ind w:left="-142" w:right="-143"/>
        <w:jc w:val="both"/>
      </w:pPr>
      <w:r>
        <w:t xml:space="preserve">- предмет договору, клас наслідків </w:t>
      </w:r>
      <w:proofErr w:type="gramStart"/>
      <w:r>
        <w:t>в</w:t>
      </w:r>
      <w:proofErr w:type="gramEnd"/>
      <w:r>
        <w:t>ідповідальності;</w:t>
      </w:r>
    </w:p>
    <w:p w:rsidR="004D1C1F" w:rsidRDefault="000F13CC">
      <w:pPr>
        <w:ind w:left="-142" w:right="-143"/>
        <w:jc w:val="both"/>
      </w:pPr>
      <w:r>
        <w:t>- найменування замовника робіт, адреса, ЄДРПОУ, контактний телефон;</w:t>
      </w:r>
    </w:p>
    <w:p w:rsidR="004D1C1F" w:rsidRDefault="000F13CC">
      <w:pPr>
        <w:ind w:left="-142" w:right="-143"/>
        <w:jc w:val="both"/>
      </w:pPr>
      <w:r>
        <w:t>- строк виконання робіт (початок, закінчення);</w:t>
      </w:r>
    </w:p>
    <w:p w:rsidR="004D1C1F" w:rsidRDefault="000F13CC">
      <w:pPr>
        <w:ind w:left="-142" w:right="-143"/>
        <w:jc w:val="both"/>
        <w:rPr>
          <w:lang w:val="uk-UA"/>
        </w:rPr>
      </w:pPr>
      <w:r>
        <w:t>3.2. Копі</w:t>
      </w:r>
      <w:r>
        <w:rPr>
          <w:lang w:val="uk-UA"/>
        </w:rPr>
        <w:t>ю (ї)</w:t>
      </w:r>
      <w:r>
        <w:t xml:space="preserve"> аналогічн</w:t>
      </w:r>
      <w:r>
        <w:rPr>
          <w:lang w:val="uk-UA"/>
        </w:rPr>
        <w:t>ого (аналогічних)</w:t>
      </w:r>
      <w:r>
        <w:t xml:space="preserve"> договор</w:t>
      </w:r>
      <w:r>
        <w:rPr>
          <w:lang w:val="uk-UA"/>
        </w:rPr>
        <w:t>у (договорів)</w:t>
      </w:r>
      <w:r>
        <w:t xml:space="preserve">* з усіма невід’ємними частинами до нього, зазначені </w:t>
      </w:r>
      <w:proofErr w:type="gramStart"/>
      <w:r>
        <w:t>в дов</w:t>
      </w:r>
      <w:proofErr w:type="gramEnd"/>
      <w:r>
        <w:t xml:space="preserve">ідці згідно вимог п.3.1. </w:t>
      </w:r>
    </w:p>
    <w:p w:rsidR="004D1C1F" w:rsidRDefault="000F13CC">
      <w:pPr>
        <w:ind w:left="-142" w:right="-143"/>
        <w:jc w:val="both"/>
        <w:rPr>
          <w:lang w:val="uk-UA"/>
        </w:rPr>
      </w:pPr>
      <w:r>
        <w:t xml:space="preserve">3.3. Довідка про вартість виконаних будівельних робіт та витрат за формою КБ-3, що </w:t>
      </w:r>
      <w:proofErr w:type="gramStart"/>
      <w:r>
        <w:t>п</w:t>
      </w:r>
      <w:proofErr w:type="gramEnd"/>
      <w:r>
        <w:t xml:space="preserve">ідтверджують виконання кожного наданого аналогічного договору в повному обсязі. </w:t>
      </w:r>
    </w:p>
    <w:p w:rsidR="004D1C1F" w:rsidRDefault="000F13CC">
      <w:pPr>
        <w:ind w:left="-142" w:right="-143"/>
        <w:jc w:val="both"/>
        <w:rPr>
          <w:i/>
        </w:rPr>
      </w:pPr>
      <w:r>
        <w:rPr>
          <w:i/>
        </w:rPr>
        <w:t>* аналогічним за предметом закупі</w:t>
      </w:r>
      <w:proofErr w:type="gramStart"/>
      <w:r>
        <w:rPr>
          <w:i/>
        </w:rPr>
        <w:t>вл</w:t>
      </w:r>
      <w:proofErr w:type="gramEnd"/>
      <w:r>
        <w:rPr>
          <w:i/>
        </w:rPr>
        <w:t>і вважається договір підряду предметом якого є капітальний ремонт або  реконструкція будівлі (споруди) (клас наслідків (відповідальності) СС</w:t>
      </w:r>
      <w:r>
        <w:rPr>
          <w:i/>
          <w:lang w:val="uk-UA"/>
        </w:rPr>
        <w:t>1</w:t>
      </w:r>
      <w:r>
        <w:rPr>
          <w:i/>
        </w:rPr>
        <w:t xml:space="preserve"> або С</w:t>
      </w:r>
      <w:r>
        <w:rPr>
          <w:i/>
          <w:lang w:val="uk-UA"/>
        </w:rPr>
        <w:t>С2</w:t>
      </w:r>
      <w:r>
        <w:rPr>
          <w:i/>
        </w:rPr>
        <w:t xml:space="preserve">) укладений учасником у період з </w:t>
      </w:r>
      <w:r w:rsidRPr="008731F4">
        <w:rPr>
          <w:i/>
        </w:rPr>
        <w:t>20</w:t>
      </w:r>
      <w:r w:rsidR="004649BC" w:rsidRPr="008731F4">
        <w:rPr>
          <w:i/>
          <w:lang w:val="uk-UA"/>
        </w:rPr>
        <w:t>22</w:t>
      </w:r>
      <w:r>
        <w:rPr>
          <w:i/>
        </w:rPr>
        <w:t xml:space="preserve"> по 2023 роки та виконаний в повному обзязі.</w:t>
      </w:r>
    </w:p>
    <w:p w:rsidR="004D1C1F" w:rsidRDefault="004D1C1F">
      <w:pPr>
        <w:rPr>
          <w:lang w:val="uk-UA"/>
        </w:rPr>
      </w:pPr>
    </w:p>
    <w:p w:rsidR="004D1C1F" w:rsidRDefault="004D1C1F">
      <w:pPr>
        <w:rPr>
          <w:lang w:val="uk-UA"/>
        </w:rPr>
      </w:pPr>
    </w:p>
    <w:p w:rsidR="004D1C1F" w:rsidRDefault="004D1C1F">
      <w:pPr>
        <w:rPr>
          <w:lang w:val="uk-UA"/>
        </w:rPr>
      </w:pPr>
    </w:p>
    <w:p w:rsidR="004D1C1F" w:rsidRDefault="004D1C1F">
      <w:pPr>
        <w:rPr>
          <w:lang w:val="uk-UA"/>
        </w:rPr>
      </w:pPr>
    </w:p>
    <w:p w:rsidR="004D1C1F" w:rsidRDefault="004D1C1F">
      <w:pPr>
        <w:rPr>
          <w:lang w:val="uk-UA"/>
        </w:rPr>
      </w:pPr>
    </w:p>
    <w:p w:rsidR="004D1C1F" w:rsidRDefault="004D1C1F">
      <w:pPr>
        <w:rPr>
          <w:lang w:val="uk-UA"/>
        </w:rPr>
      </w:pPr>
    </w:p>
    <w:p w:rsidR="004D1C1F" w:rsidRDefault="004D1C1F">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8731F4" w:rsidRDefault="008731F4">
      <w:pPr>
        <w:rPr>
          <w:lang w:val="uk-UA"/>
        </w:rPr>
      </w:pPr>
    </w:p>
    <w:p w:rsidR="004D1C1F" w:rsidRDefault="004D1C1F">
      <w:pPr>
        <w:rPr>
          <w:lang w:val="uk-UA"/>
        </w:rPr>
      </w:pPr>
    </w:p>
    <w:p w:rsidR="004D1C1F" w:rsidRDefault="004D1C1F"/>
    <w:p w:rsidR="004D1C1F" w:rsidRDefault="000F13CC">
      <w:pPr>
        <w:jc w:val="right"/>
        <w:rPr>
          <w:b/>
          <w:u w:val="single"/>
        </w:rPr>
      </w:pPr>
      <w:r>
        <w:rPr>
          <w:b/>
          <w:u w:val="single"/>
        </w:rPr>
        <w:lastRenderedPageBreak/>
        <w:t>Додаток  6</w:t>
      </w:r>
    </w:p>
    <w:p w:rsidR="004D1C1F" w:rsidRDefault="000F13CC">
      <w:pPr>
        <w:jc w:val="right"/>
        <w:rPr>
          <w:b/>
        </w:rPr>
      </w:pPr>
      <w:r>
        <w:rPr>
          <w:b/>
        </w:rPr>
        <w:t>до тендерної</w:t>
      </w:r>
      <w:r w:rsidR="00B53FD9">
        <w:rPr>
          <w:b/>
          <w:lang w:val="uk-UA"/>
        </w:rPr>
        <w:t xml:space="preserve"> </w:t>
      </w:r>
      <w:r>
        <w:rPr>
          <w:b/>
        </w:rPr>
        <w:t>документації</w:t>
      </w:r>
    </w:p>
    <w:p w:rsidR="004D1C1F" w:rsidRDefault="004D1C1F"/>
    <w:p w:rsidR="004D1C1F" w:rsidRDefault="004D1C1F"/>
    <w:p w:rsidR="004D1C1F" w:rsidRDefault="000F13CC">
      <w:pPr>
        <w:shd w:val="clear" w:color="auto" w:fill="FFFFFF"/>
        <w:spacing w:line="276" w:lineRule="auto"/>
        <w:ind w:left="-142"/>
        <w:jc w:val="both"/>
      </w:pPr>
      <w:r>
        <w:rPr>
          <w:color w:val="000000"/>
        </w:rPr>
        <w:t xml:space="preserve">4.1. Учасник в складі тендерної пропозиції повинен надати інформацію, що </w:t>
      </w:r>
      <w:proofErr w:type="gramStart"/>
      <w:r>
        <w:rPr>
          <w:color w:val="000000"/>
        </w:rPr>
        <w:t>п</w:t>
      </w:r>
      <w:proofErr w:type="gramEnd"/>
      <w:r>
        <w:rPr>
          <w:color w:val="000000"/>
        </w:rPr>
        <w:t xml:space="preserve">ідтверджується фінансовою звітністю </w:t>
      </w:r>
      <w:r>
        <w:t xml:space="preserve">з відміткою про прийняття відповідного органу, </w:t>
      </w:r>
      <w:r>
        <w:rPr>
          <w:color w:val="000000"/>
        </w:rPr>
        <w:t>а саме:</w:t>
      </w:r>
    </w:p>
    <w:p w:rsidR="004D1C1F" w:rsidRDefault="000F13CC">
      <w:pPr>
        <w:tabs>
          <w:tab w:val="left" w:pos="1080"/>
        </w:tabs>
        <w:ind w:left="-142"/>
        <w:jc w:val="both"/>
        <w:rPr>
          <w:color w:val="000000"/>
        </w:rPr>
      </w:pPr>
      <w:r>
        <w:rPr>
          <w:color w:val="000000"/>
        </w:rPr>
        <w:t xml:space="preserve">копія балансу та звіту про фінансові результати за 2022 </w:t>
      </w:r>
      <w:proofErr w:type="gramStart"/>
      <w:r>
        <w:rPr>
          <w:color w:val="000000"/>
        </w:rPr>
        <w:t>р</w:t>
      </w:r>
      <w:proofErr w:type="gramEnd"/>
      <w:r>
        <w:rPr>
          <w:color w:val="000000"/>
        </w:rPr>
        <w:t>ік.</w:t>
      </w:r>
    </w:p>
    <w:p w:rsidR="004D1C1F" w:rsidRDefault="000F13CC">
      <w:pPr>
        <w:spacing w:after="200" w:line="276" w:lineRule="auto"/>
        <w:ind w:left="-142"/>
        <w:jc w:val="both"/>
        <w:rPr>
          <w:color w:val="000000"/>
        </w:rPr>
      </w:pPr>
      <w:r>
        <w:rPr>
          <w:color w:val="000000"/>
        </w:rPr>
        <w:t xml:space="preserve">Учасник має </w:t>
      </w:r>
      <w:proofErr w:type="gramStart"/>
      <w:r>
        <w:rPr>
          <w:color w:val="000000"/>
        </w:rPr>
        <w:t>п</w:t>
      </w:r>
      <w:proofErr w:type="gramEnd"/>
      <w:r>
        <w:rPr>
          <w:color w:val="000000"/>
        </w:rPr>
        <w:t xml:space="preserve">ідтвердити фінансову спроможність виконувати роботи на об’єкті, а саме обсяг річного доходу (виручки) (код рядка 2000) за 2022 рік учасника має становити не менше </w:t>
      </w:r>
      <w:r>
        <w:rPr>
          <w:color w:val="000000"/>
          <w:lang w:val="uk-UA"/>
        </w:rPr>
        <w:t>100</w:t>
      </w:r>
      <w:r>
        <w:rPr>
          <w:color w:val="000000"/>
        </w:rPr>
        <w:t>% очікуваної вартості предмета закупівлі.</w:t>
      </w:r>
    </w:p>
    <w:p w:rsidR="004D1C1F" w:rsidRDefault="004D1C1F">
      <w:pPr>
        <w:jc w:val="right"/>
        <w:rPr>
          <w:lang w:val="uk-UA"/>
        </w:rPr>
      </w:pPr>
    </w:p>
    <w:p w:rsidR="004D1C1F" w:rsidRDefault="000F13CC">
      <w:pPr>
        <w:jc w:val="right"/>
        <w:rPr>
          <w:b/>
          <w:u w:val="single"/>
        </w:rPr>
      </w:pPr>
      <w:r>
        <w:rPr>
          <w:b/>
          <w:u w:val="single"/>
        </w:rPr>
        <w:t>Додаток  7</w:t>
      </w:r>
    </w:p>
    <w:p w:rsidR="004D1C1F" w:rsidRDefault="000F13CC">
      <w:pPr>
        <w:jc w:val="right"/>
        <w:rPr>
          <w:b/>
        </w:rPr>
      </w:pPr>
      <w:r>
        <w:rPr>
          <w:b/>
        </w:rPr>
        <w:t>до тендерної</w:t>
      </w:r>
      <w:r w:rsidR="00B53FD9">
        <w:rPr>
          <w:b/>
          <w:lang w:val="uk-UA"/>
        </w:rPr>
        <w:t xml:space="preserve"> </w:t>
      </w:r>
      <w:r>
        <w:rPr>
          <w:b/>
        </w:rPr>
        <w:t>документації</w:t>
      </w:r>
    </w:p>
    <w:p w:rsidR="004D1C1F" w:rsidRDefault="004D1C1F">
      <w:pPr>
        <w:jc w:val="right"/>
        <w:rPr>
          <w:b/>
        </w:rPr>
      </w:pPr>
    </w:p>
    <w:p w:rsidR="004D1C1F" w:rsidRDefault="000F13CC">
      <w:pPr>
        <w:jc w:val="center"/>
        <w:rPr>
          <w:b/>
        </w:rPr>
      </w:pPr>
      <w:r>
        <w:rPr>
          <w:b/>
        </w:rPr>
        <w:t xml:space="preserve">Інформація про </w:t>
      </w:r>
      <w:proofErr w:type="gramStart"/>
      <w:r>
        <w:rPr>
          <w:b/>
        </w:rPr>
        <w:t>техн</w:t>
      </w:r>
      <w:proofErr w:type="gramEnd"/>
      <w:r>
        <w:rPr>
          <w:b/>
        </w:rPr>
        <w:t>ічні, якісні та кількісні характеристики предмета закупівлі</w:t>
      </w:r>
    </w:p>
    <w:p w:rsidR="004D1C1F" w:rsidRDefault="004D1C1F">
      <w:pPr>
        <w:jc w:val="center"/>
      </w:pPr>
    </w:p>
    <w:p w:rsidR="004D1C1F" w:rsidRDefault="000F13CC">
      <w:pPr>
        <w:jc w:val="center"/>
        <w:rPr>
          <w:b/>
        </w:rPr>
      </w:pPr>
      <w:proofErr w:type="gramStart"/>
      <w:r>
        <w:rPr>
          <w:b/>
        </w:rPr>
        <w:t>ТЕХН</w:t>
      </w:r>
      <w:proofErr w:type="gramEnd"/>
      <w:r>
        <w:rPr>
          <w:b/>
        </w:rPr>
        <w:t>ІЧНЕ ЗАВДАННЯ</w:t>
      </w:r>
    </w:p>
    <w:p w:rsidR="004D1C1F" w:rsidRDefault="000F13CC">
      <w:pPr>
        <w:jc w:val="center"/>
        <w:rPr>
          <w:b/>
          <w:lang w:val="uk-UA"/>
        </w:rPr>
      </w:pPr>
      <w:proofErr w:type="gramStart"/>
      <w:r>
        <w:rPr>
          <w:b/>
        </w:rPr>
        <w:t>на</w:t>
      </w:r>
      <w:proofErr w:type="gramEnd"/>
      <w:r>
        <w:rPr>
          <w:b/>
        </w:rPr>
        <w:t xml:space="preserve"> закупівлю робіт по об’єкту:</w:t>
      </w:r>
    </w:p>
    <w:p w:rsidR="004D1C1F" w:rsidRDefault="000F13CC">
      <w:pPr>
        <w:jc w:val="center"/>
        <w:rPr>
          <w:color w:val="000000" w:themeColor="text1"/>
        </w:rPr>
      </w:pPr>
      <w:r w:rsidRPr="000F13CC">
        <w:rPr>
          <w:rFonts w:eastAsia="SimSun"/>
          <w:lang w:val="uk-UA" w:eastAsia="zh-CN"/>
        </w:rPr>
        <w:t>Капітальний ремонт будівлі 21 ДПРЧ 3 ДПРЗ ГУ ДСНС України у Кіровоградській області (покрівля, фасад та заходи з енергозабезпечення)</w:t>
      </w:r>
      <w:r>
        <w:rPr>
          <w:rFonts w:eastAsia="SimSun"/>
          <w:lang w:val="uk-UA" w:eastAsia="zh-CN"/>
        </w:rPr>
        <w:t xml:space="preserve"> </w:t>
      </w:r>
      <w:r w:rsidRPr="000F13CC">
        <w:rPr>
          <w:color w:val="000000" w:themeColor="text1"/>
          <w:lang w:val="uk-UA"/>
        </w:rPr>
        <w:t>за адресою: вул.</w:t>
      </w:r>
      <w:r>
        <w:rPr>
          <w:color w:val="000000" w:themeColor="text1"/>
          <w:lang w:val="uk-UA"/>
        </w:rPr>
        <w:t xml:space="preserve"> Гайворонська 3</w:t>
      </w:r>
      <w:r>
        <w:rPr>
          <w:color w:val="000000" w:themeColor="text1"/>
        </w:rPr>
        <w:t xml:space="preserve">, м. </w:t>
      </w:r>
      <w:r>
        <w:rPr>
          <w:color w:val="000000" w:themeColor="text1"/>
          <w:lang w:val="uk-UA"/>
        </w:rPr>
        <w:t>Гайворон, Голованівського району, Кіровоградської області</w:t>
      </w:r>
      <w:r>
        <w:rPr>
          <w:color w:val="000000" w:themeColor="text1"/>
        </w:rPr>
        <w:t>» (Код ДК 021: 2015 –  45453000-7 Капітальний ремонт і реставрація).</w:t>
      </w:r>
    </w:p>
    <w:p w:rsidR="004D1C1F" w:rsidRDefault="004D1C1F">
      <w:pPr>
        <w:pStyle w:val="aff1"/>
        <w:jc w:val="both"/>
        <w:rPr>
          <w:rFonts w:ascii="Times New Roman" w:hAnsi="Times New Roman"/>
          <w:color w:val="000000" w:themeColor="text1"/>
          <w:sz w:val="24"/>
          <w:szCs w:val="24"/>
        </w:rPr>
      </w:pPr>
    </w:p>
    <w:p w:rsidR="004D1C1F" w:rsidRDefault="004D1C1F">
      <w:pPr>
        <w:rPr>
          <w:lang w:val="uk-UA"/>
        </w:rPr>
      </w:pPr>
    </w:p>
    <w:p w:rsidR="004D1C1F" w:rsidRDefault="000F13CC">
      <w:pPr>
        <w:jc w:val="both"/>
        <w:rPr>
          <w:lang w:val="uk-UA"/>
        </w:rPr>
      </w:pPr>
      <w:r>
        <w:rPr>
          <w:lang w:val="uk-UA"/>
        </w:rPr>
        <w:t>1. Обсяги робіт по об’єкту в електронній версії цієї тендерної документації додаються окремим файлом:</w:t>
      </w:r>
    </w:p>
    <w:p w:rsidR="004D1C1F" w:rsidRDefault="000F13CC">
      <w:pPr>
        <w:jc w:val="both"/>
        <w:rPr>
          <w:lang w:val="uk-UA"/>
        </w:rPr>
      </w:pPr>
      <w:r>
        <w:rPr>
          <w:lang w:val="uk-UA"/>
        </w:rPr>
        <w:t>1.1. Відомість обсягів робіт та відомість ресурсів.</w:t>
      </w:r>
    </w:p>
    <w:p w:rsidR="004D1C1F" w:rsidRDefault="000F13CC">
      <w:pPr>
        <w:jc w:val="both"/>
        <w:rPr>
          <w:b/>
          <w:lang w:val="uk-UA"/>
        </w:rPr>
      </w:pPr>
      <w:r>
        <w:rPr>
          <w:b/>
          <w:lang w:val="uk-UA"/>
        </w:rPr>
        <w:t>2. Загальні вимоги:</w:t>
      </w:r>
    </w:p>
    <w:p w:rsidR="004D1C1F" w:rsidRDefault="000F13CC">
      <w:pPr>
        <w:jc w:val="both"/>
        <w:rPr>
          <w:lang w:val="uk-UA"/>
        </w:rPr>
      </w:pPr>
      <w:r>
        <w:rPr>
          <w:lang w:val="uk-UA"/>
        </w:rPr>
        <w:t>2.1.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D1C1F" w:rsidRDefault="000F13CC">
      <w:pPr>
        <w:jc w:val="both"/>
        <w:rPr>
          <w:lang w:val="uk-UA"/>
        </w:rPr>
      </w:pPr>
      <w:r>
        <w:rPr>
          <w:lang w:val="uk-UA"/>
        </w:rPr>
        <w:t>2.2. Усі назви торговельних виробників, марок чи моделей, які зазначені у Технічному завданні та додатках до нього,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rsidR="004D1C1F" w:rsidRDefault="000F13CC">
      <w:pPr>
        <w:jc w:val="both"/>
        <w:rPr>
          <w:lang w:val="uk-UA"/>
        </w:rPr>
      </w:pPr>
      <w:r>
        <w:rPr>
          <w:lang w:val="uk-UA"/>
        </w:rPr>
        <w:t xml:space="preserve">        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тендерній документації, та застосування якого не вимагає коригування проекту.</w:t>
      </w:r>
    </w:p>
    <w:p w:rsidR="004D1C1F" w:rsidRDefault="000F13CC">
      <w:pPr>
        <w:jc w:val="both"/>
      </w:pPr>
      <w:r>
        <w:t>2.3. Розрахунок договірної ціни Переможцю рекомендується здійснювати у програмному комплексі за програмним забезпеченням «Строительные Технологии – СМЕТА» або програмному комплексі  АВК, або іншого програмного комплексу, який взаємодіє з ним в частині передачі кошторисної документації та розрахунків договірних цін.</w:t>
      </w:r>
    </w:p>
    <w:p w:rsidR="004D1C1F" w:rsidRDefault="000F13CC">
      <w:pPr>
        <w:jc w:val="both"/>
      </w:pPr>
      <w:r>
        <w:t xml:space="preserve">2.4. В разі необхідності, </w:t>
      </w:r>
      <w:proofErr w:type="gramStart"/>
      <w:r>
        <w:t>п</w:t>
      </w:r>
      <w:proofErr w:type="gramEnd"/>
      <w:r>
        <w:t>ід час виконання робіт, надати Замовнику копії документів, що підтверджують якість використаних матеріалів (сертифікат, декларація, паспорт, посвідчення , інше), про що у складі тендерної пропозиції надає гарантійний лист.</w:t>
      </w:r>
    </w:p>
    <w:p w:rsidR="004D1C1F" w:rsidRDefault="000F13CC">
      <w:pPr>
        <w:jc w:val="both"/>
      </w:pPr>
      <w:r>
        <w:t>2.5. Порядок (</w:t>
      </w:r>
      <w:proofErr w:type="gramStart"/>
      <w:r>
        <w:t>посл</w:t>
      </w:r>
      <w:proofErr w:type="gramEnd"/>
      <w:r>
        <w:t>ідовність, етапи) виконання робіт: згідно календарного графіку виконанняробіт.</w:t>
      </w:r>
    </w:p>
    <w:p w:rsidR="004D1C1F" w:rsidRDefault="000F13CC">
      <w:pPr>
        <w:jc w:val="both"/>
        <w:rPr>
          <w:b/>
        </w:rPr>
      </w:pPr>
      <w:r>
        <w:rPr>
          <w:b/>
        </w:rPr>
        <w:t>3. Вимоги щодо  виконання робі</w:t>
      </w:r>
      <w:proofErr w:type="gramStart"/>
      <w:r>
        <w:rPr>
          <w:b/>
        </w:rPr>
        <w:t>т</w:t>
      </w:r>
      <w:proofErr w:type="gramEnd"/>
      <w:r>
        <w:rPr>
          <w:b/>
        </w:rPr>
        <w:t xml:space="preserve">: </w:t>
      </w:r>
    </w:p>
    <w:p w:rsidR="004D1C1F" w:rsidRDefault="000F13CC">
      <w:pPr>
        <w:jc w:val="both"/>
      </w:pPr>
      <w:r>
        <w:t xml:space="preserve">3.1. Виконавець робіт  зобов'язаний  використовувати при виконанні  будівельних  робіт  </w:t>
      </w:r>
      <w:proofErr w:type="gramStart"/>
      <w:r>
        <w:t>т</w:t>
      </w:r>
      <w:proofErr w:type="gramEnd"/>
      <w:r>
        <w:t xml:space="preserve">ільки  ті матеріали  і  вироби,  що  передбачені  проектом.  Будь-яка  заміна </w:t>
      </w:r>
      <w:proofErr w:type="gramStart"/>
      <w:r>
        <w:t>матер</w:t>
      </w:r>
      <w:proofErr w:type="gramEnd"/>
      <w:r>
        <w:t xml:space="preserve">іалів, виробів або технологій будівельних робіт можлива тільки з відома Замовника і за </w:t>
      </w:r>
      <w:r>
        <w:lastRenderedPageBreak/>
        <w:t xml:space="preserve">погодженням Проектувальника. </w:t>
      </w:r>
      <w:proofErr w:type="gramStart"/>
      <w:r>
        <w:t>У</w:t>
      </w:r>
      <w:proofErr w:type="gramEnd"/>
      <w:r>
        <w:t xml:space="preserve"> </w:t>
      </w:r>
      <w:proofErr w:type="gramStart"/>
      <w:r>
        <w:t>раз</w:t>
      </w:r>
      <w:proofErr w:type="gramEnd"/>
      <w:r>
        <w:t>і зміни технології будівельних робіт виконавець робіт зобов’язується розробити технологічну карту виконання робіт та погодити її з Замовником та Проектувальником.</w:t>
      </w:r>
    </w:p>
    <w:p w:rsidR="004D1C1F" w:rsidRDefault="000F13CC">
      <w:pPr>
        <w:jc w:val="both"/>
      </w:pPr>
      <w:r>
        <w:t>3.2. Гарантійний термін на виконані будівельно-монтажні роботи – не менше 10 рокі</w:t>
      </w:r>
      <w:proofErr w:type="gramStart"/>
      <w:r>
        <w:t>в</w:t>
      </w:r>
      <w:proofErr w:type="gramEnd"/>
      <w:r>
        <w:t>.</w:t>
      </w:r>
    </w:p>
    <w:p w:rsidR="004D1C1F" w:rsidRDefault="000F13CC">
      <w:pPr>
        <w:jc w:val="both"/>
      </w:pPr>
      <w:r>
        <w:t xml:space="preserve">3.3. </w:t>
      </w:r>
      <w:proofErr w:type="gramStart"/>
      <w:r>
        <w:t>П</w:t>
      </w:r>
      <w:proofErr w:type="gramEnd"/>
      <w:r>
        <w:t xml:space="preserve">ід час роботи виконавець робіт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w:t>
      </w:r>
    </w:p>
    <w:p w:rsidR="004D1C1F" w:rsidRDefault="000F13CC">
      <w:pPr>
        <w:jc w:val="both"/>
      </w:pPr>
      <w:r>
        <w:t>ДБН В.2.5-56:2014 «Системи протипожежного захисту»;</w:t>
      </w:r>
    </w:p>
    <w:p w:rsidR="004D1C1F" w:rsidRDefault="000F13CC">
      <w:pPr>
        <w:jc w:val="both"/>
      </w:pPr>
      <w:r>
        <w:t>ДБН А.3.2-2-2009  «Охорона праці і промислова безпека у будівництві».</w:t>
      </w:r>
    </w:p>
    <w:p w:rsidR="004D1C1F" w:rsidRDefault="000F13CC">
      <w:pPr>
        <w:jc w:val="both"/>
        <w:rPr>
          <w:color w:val="000000" w:themeColor="text1"/>
        </w:rPr>
      </w:pPr>
      <w:r>
        <w:rPr>
          <w:color w:val="000000" w:themeColor="text1"/>
        </w:rPr>
        <w:t xml:space="preserve">4. Об’єкт: </w:t>
      </w:r>
      <w:r w:rsidRPr="000F13CC">
        <w:rPr>
          <w:rFonts w:eastAsia="SimSun"/>
          <w:lang w:eastAsia="zh-CN"/>
        </w:rPr>
        <w:t>Капітальний ремонт будівлі 21 ДПРЧ 3 ДПРЗ ГУ ДСНС України у</w:t>
      </w:r>
      <w:proofErr w:type="gramStart"/>
      <w:r w:rsidRPr="000F13CC">
        <w:rPr>
          <w:rFonts w:eastAsia="SimSun"/>
          <w:lang w:eastAsia="zh-CN"/>
        </w:rPr>
        <w:t xml:space="preserve"> К</w:t>
      </w:r>
      <w:proofErr w:type="gramEnd"/>
      <w:r w:rsidRPr="000F13CC">
        <w:rPr>
          <w:rFonts w:eastAsia="SimSun"/>
          <w:lang w:eastAsia="zh-CN"/>
        </w:rPr>
        <w:t>іровоградській області (покрівля, фасад та заходи з енергозабезпечення)</w:t>
      </w:r>
      <w:r>
        <w:rPr>
          <w:rFonts w:eastAsia="SimSun"/>
          <w:lang w:val="uk-UA" w:eastAsia="zh-CN"/>
        </w:rPr>
        <w:t xml:space="preserve"> </w:t>
      </w:r>
      <w:r>
        <w:rPr>
          <w:color w:val="000000" w:themeColor="text1"/>
        </w:rPr>
        <w:t>за адресою: вул.</w:t>
      </w:r>
      <w:r>
        <w:rPr>
          <w:color w:val="000000" w:themeColor="text1"/>
          <w:lang w:val="uk-UA"/>
        </w:rPr>
        <w:t xml:space="preserve"> Гайворонська 3</w:t>
      </w:r>
      <w:r>
        <w:rPr>
          <w:color w:val="000000" w:themeColor="text1"/>
        </w:rPr>
        <w:t xml:space="preserve">, м. </w:t>
      </w:r>
      <w:r>
        <w:rPr>
          <w:color w:val="000000" w:themeColor="text1"/>
          <w:lang w:val="uk-UA"/>
        </w:rPr>
        <w:t>Гайворон, Голованівського району, Кіровоградської області</w:t>
      </w:r>
      <w:r>
        <w:rPr>
          <w:color w:val="000000" w:themeColor="text1"/>
        </w:rPr>
        <w:t>» (Код ДК 021: 2015 –  45453000-7 Капітальний ремонт і реставрація).</w:t>
      </w:r>
    </w:p>
    <w:p w:rsidR="004D1C1F" w:rsidRDefault="000F13CC">
      <w:pPr>
        <w:pStyle w:val="aff1"/>
        <w:jc w:val="both"/>
        <w:rPr>
          <w:rFonts w:ascii="Times New Roman" w:hAnsi="Times New Roman"/>
          <w:color w:val="000000" w:themeColor="text1"/>
          <w:sz w:val="24"/>
          <w:szCs w:val="24"/>
        </w:rPr>
      </w:pPr>
      <w:r>
        <w:rPr>
          <w:rFonts w:ascii="Times New Roman" w:hAnsi="Times New Roman"/>
          <w:color w:val="000000" w:themeColor="text1"/>
          <w:sz w:val="24"/>
          <w:szCs w:val="24"/>
        </w:rPr>
        <w:t>4.1. Клас наслідків (відповідальності) СС1.</w:t>
      </w:r>
    </w:p>
    <w:p w:rsidR="004D1C1F" w:rsidRDefault="000F13CC">
      <w:pPr>
        <w:jc w:val="both"/>
        <w:rPr>
          <w:b/>
          <w:color w:val="000000"/>
          <w:lang w:val="uk-UA"/>
        </w:rPr>
      </w:pPr>
      <w:r>
        <w:rPr>
          <w:b/>
          <w:color w:val="000000"/>
          <w:lang w:val="uk-UA"/>
        </w:rPr>
        <w:t>5.  Вимоги щодо формування договірної ціни.</w:t>
      </w:r>
    </w:p>
    <w:p w:rsidR="004D1C1F" w:rsidRPr="000F13CC" w:rsidRDefault="000F13CC">
      <w:pPr>
        <w:jc w:val="both"/>
        <w:rPr>
          <w:lang w:val="uk-UA"/>
        </w:rPr>
      </w:pPr>
      <w:r>
        <w:rPr>
          <w:lang w:val="uk-UA"/>
        </w:rPr>
        <w:t>5.1. Ціна пропозиції Переможця торгів є договірною ціною на об’єкт будівництва, яка фо</w:t>
      </w:r>
      <w:r w:rsidRPr="000F13CC">
        <w:rPr>
          <w:lang w:val="uk-UA"/>
        </w:rPr>
        <w:t xml:space="preserve">рмується підрядником із залученням субпідрядних організацій, погоджується із Замовником. </w:t>
      </w:r>
    </w:p>
    <w:p w:rsidR="004D1C1F" w:rsidRDefault="000F13CC">
      <w:pPr>
        <w:jc w:val="both"/>
      </w:pPr>
      <w:r>
        <w:t>5.2.  Загальна вартість за договірною ціною має відповідати ціні пропозиції Переможця.</w:t>
      </w:r>
    </w:p>
    <w:p w:rsidR="004D1C1F" w:rsidRDefault="000F13CC">
      <w:pPr>
        <w:jc w:val="both"/>
      </w:pPr>
      <w:r>
        <w:t xml:space="preserve">5.3. Договірна ціна означає ціну, за яку Переможець згоден виконати роботи відповідно до </w:t>
      </w:r>
      <w:proofErr w:type="gramStart"/>
      <w:r>
        <w:t>Техн</w:t>
      </w:r>
      <w:proofErr w:type="gramEnd"/>
      <w:r>
        <w:t xml:space="preserve">ічного завдання Додатку 7 до тендерної документації. </w:t>
      </w:r>
    </w:p>
    <w:p w:rsidR="004D1C1F" w:rsidRDefault="000F13CC">
      <w:pPr>
        <w:shd w:val="clear" w:color="auto" w:fill="FFFFFF"/>
        <w:jc w:val="both"/>
        <w:rPr>
          <w:color w:val="000000"/>
        </w:rPr>
      </w:pPr>
      <w:r>
        <w:t xml:space="preserve">5.4. Договірна ціна повинна включати вартість усіх видів і обсягів робіт, всіх матеріальних ресурсів, необхідних для їх виконання відповідно до </w:t>
      </w:r>
      <w:proofErr w:type="gramStart"/>
      <w:r>
        <w:t>Техн</w:t>
      </w:r>
      <w:proofErr w:type="gramEnd"/>
      <w:r>
        <w:t xml:space="preserve">ічного завдання на виконання робіт, що є предметом закупівлі, з урахуванням робіт, що передбачаються до виконання субпідрядними організаціями, у разі їх залучення. </w:t>
      </w:r>
    </w:p>
    <w:p w:rsidR="004D1C1F" w:rsidRDefault="000F13CC">
      <w:pPr>
        <w:jc w:val="both"/>
      </w:pPr>
      <w:r>
        <w:t xml:space="preserve">5.5.Договірна ціна  розраховується відповідно до  вимог національного стандарту України згідно з </w:t>
      </w:r>
      <w:r>
        <w:rPr>
          <w:color w:val="000000"/>
        </w:rPr>
        <w:t xml:space="preserve">Наказом Мінрегіону «Про затвердження </w:t>
      </w:r>
      <w:r>
        <w:rPr>
          <w:color w:val="000000"/>
          <w:u w:val="single"/>
        </w:rPr>
        <w:t>КОШТОРИСНИХ НОРМ УКРАЇНИ</w:t>
      </w:r>
      <w:r>
        <w:rPr>
          <w:color w:val="000000"/>
        </w:rPr>
        <w:t xml:space="preserve"> у будівництві» № 281 </w:t>
      </w:r>
      <w:r>
        <w:rPr>
          <w:color w:val="000000"/>
          <w:u w:val="single"/>
        </w:rPr>
        <w:t xml:space="preserve">від 1.11.2021 р. </w:t>
      </w:r>
      <w:r>
        <w:t xml:space="preserve">Договірна ціна розраховується на </w:t>
      </w:r>
      <w:proofErr w:type="gramStart"/>
      <w:r>
        <w:t>п</w:t>
      </w:r>
      <w:proofErr w:type="gramEnd"/>
      <w:r>
        <w:t xml:space="preserve">ідставі нормативної потреби в трудових і матеріально-технічних ресурсах, необхідних для здійснення проектних </w:t>
      </w:r>
      <w:proofErr w:type="gramStart"/>
      <w:r>
        <w:t>р</w:t>
      </w:r>
      <w:proofErr w:type="gramEnd"/>
      <w:r>
        <w:t>ішень по об’єкту, та поточних цін на них.</w:t>
      </w:r>
    </w:p>
    <w:p w:rsidR="004D1C1F" w:rsidRDefault="000F13CC">
      <w:pPr>
        <w:jc w:val="both"/>
      </w:pPr>
      <w:r>
        <w:t xml:space="preserve">5.6. Договірна ціна </w:t>
      </w:r>
      <w:proofErr w:type="gramStart"/>
      <w:r>
        <w:t>повинна</w:t>
      </w:r>
      <w:proofErr w:type="gramEnd"/>
      <w:r>
        <w:t xml:space="preserve"> бути розрахована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4D1C1F" w:rsidRDefault="000F13CC">
      <w:pPr>
        <w:jc w:val="both"/>
      </w:pPr>
      <w:r>
        <w:t>5.7. Договірна ціна має включати додатки, зокрема:</w:t>
      </w:r>
    </w:p>
    <w:p w:rsidR="004D1C1F" w:rsidRPr="008731F4" w:rsidRDefault="000F13CC">
      <w:pPr>
        <w:jc w:val="both"/>
        <w:rPr>
          <w:lang w:val="uk-UA"/>
        </w:rPr>
      </w:pPr>
      <w:r>
        <w:t>- пояснювальна записка до договірної ціни;</w:t>
      </w:r>
    </w:p>
    <w:p w:rsidR="004D1C1F" w:rsidRDefault="000F13CC">
      <w:pPr>
        <w:jc w:val="both"/>
      </w:pPr>
      <w:r>
        <w:t>- об’єктний кошторис;</w:t>
      </w:r>
    </w:p>
    <w:p w:rsidR="004D1C1F" w:rsidRDefault="000F13CC">
      <w:pPr>
        <w:jc w:val="both"/>
      </w:pPr>
      <w:r>
        <w:t>- локальні кошториси з відомостями ресурсі</w:t>
      </w:r>
      <w:proofErr w:type="gramStart"/>
      <w:r>
        <w:t>в</w:t>
      </w:r>
      <w:proofErr w:type="gramEnd"/>
      <w:r>
        <w:t xml:space="preserve"> до них; </w:t>
      </w:r>
    </w:p>
    <w:p w:rsidR="004D1C1F" w:rsidRDefault="000F13CC">
      <w:pPr>
        <w:jc w:val="both"/>
      </w:pPr>
      <w:r>
        <w:t>- розрахунок заробітної плати, здійснений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20.10.2016 № 281;</w:t>
      </w:r>
    </w:p>
    <w:p w:rsidR="004D1C1F" w:rsidRDefault="000F13CC">
      <w:pPr>
        <w:jc w:val="both"/>
      </w:pPr>
      <w:r>
        <w:t xml:space="preserve"> - розрахунок вартості експлуатації будівельних машин і механізмі</w:t>
      </w:r>
      <w:proofErr w:type="gramStart"/>
      <w:r>
        <w:t>в</w:t>
      </w:r>
      <w:proofErr w:type="gramEnd"/>
      <w:r>
        <w:t xml:space="preserve">; </w:t>
      </w:r>
    </w:p>
    <w:p w:rsidR="004D1C1F" w:rsidRDefault="000F13CC">
      <w:pPr>
        <w:jc w:val="both"/>
      </w:pPr>
      <w:r>
        <w:t xml:space="preserve"> - розрахунок загальновиробничих витрат; </w:t>
      </w:r>
    </w:p>
    <w:p w:rsidR="004D1C1F" w:rsidRDefault="000F13CC">
      <w:pPr>
        <w:jc w:val="both"/>
        <w:rPr>
          <w:lang w:val="uk-UA"/>
        </w:rPr>
      </w:pPr>
      <w:r>
        <w:t xml:space="preserve"> - розрахунок коштів на покриття </w:t>
      </w:r>
      <w:proofErr w:type="gramStart"/>
      <w:r>
        <w:t>адм</w:t>
      </w:r>
      <w:proofErr w:type="gramEnd"/>
      <w:r>
        <w:t>іністративних витрат</w:t>
      </w:r>
      <w:r>
        <w:rPr>
          <w:lang w:val="uk-UA"/>
        </w:rPr>
        <w:t>;</w:t>
      </w:r>
    </w:p>
    <w:p w:rsidR="004D1C1F" w:rsidRDefault="000F13CC">
      <w:pPr>
        <w:jc w:val="both"/>
        <w:rPr>
          <w:lang w:val="uk-UA"/>
        </w:rPr>
      </w:pPr>
      <w:r>
        <w:rPr>
          <w:lang w:val="uk-UA"/>
        </w:rPr>
        <w:t>- розрахунок прибутку;</w:t>
      </w:r>
    </w:p>
    <w:p w:rsidR="004D1C1F" w:rsidRDefault="000F13CC">
      <w:pPr>
        <w:jc w:val="both"/>
      </w:pPr>
      <w:r>
        <w:rPr>
          <w:lang w:val="uk-UA"/>
        </w:rPr>
        <w:t xml:space="preserve"> </w:t>
      </w:r>
      <w:r>
        <w:t xml:space="preserve">5.8. До договірної ціни не включаються витрати, </w:t>
      </w:r>
      <w:proofErr w:type="gramStart"/>
      <w:r>
        <w:t>пов'язан</w:t>
      </w:r>
      <w:proofErr w:type="gramEnd"/>
      <w:r>
        <w:t>і з укладенням договору.</w:t>
      </w:r>
    </w:p>
    <w:p w:rsidR="004D1C1F" w:rsidRDefault="000F13CC">
      <w:pPr>
        <w:jc w:val="both"/>
        <w:rPr>
          <w:b/>
        </w:rPr>
      </w:pPr>
      <w:r>
        <w:rPr>
          <w:b/>
        </w:rPr>
        <w:t>6. Вимоги щодо погодження договірної ціни.</w:t>
      </w:r>
    </w:p>
    <w:p w:rsidR="004D1C1F" w:rsidRDefault="000F13CC">
      <w:pPr>
        <w:jc w:val="both"/>
      </w:pPr>
      <w:r>
        <w:t xml:space="preserve">6.1. Відповідно до статті 844 Цивільного кодексу України якщо робота виконується відповідно до кошторису, складеного </w:t>
      </w:r>
      <w:proofErr w:type="gramStart"/>
      <w:r>
        <w:t>п</w:t>
      </w:r>
      <w:proofErr w:type="gramEnd"/>
      <w:r>
        <w:t>ідрядником, кошторис набирає чинності та стає частиною договору підряду з моменту підтвердження його замовником.</w:t>
      </w:r>
    </w:p>
    <w:p w:rsidR="004D1C1F" w:rsidRDefault="000F13CC">
      <w:pPr>
        <w:jc w:val="both"/>
      </w:pPr>
      <w:r>
        <w:t xml:space="preserve">6.2. Замовник має право звернутися до уповноваженої експертної організації з метою перевірки правильності наданого Переможцем розрахунку договірної ціни на відповідність </w:t>
      </w:r>
      <w:proofErr w:type="gramStart"/>
      <w:r>
        <w:t>Техн</w:t>
      </w:r>
      <w:proofErr w:type="gramEnd"/>
      <w:r>
        <w:t>ічному завданню та вимогам щодо визначення вартості будівництва згідно із стандартами, нормами, правилами у будівництві за законодавством України.</w:t>
      </w:r>
    </w:p>
    <w:p w:rsidR="004D1C1F" w:rsidRDefault="000F13CC">
      <w:pPr>
        <w:jc w:val="both"/>
        <w:rPr>
          <w:b/>
        </w:rPr>
      </w:pPr>
      <w:r>
        <w:rPr>
          <w:b/>
        </w:rPr>
        <w:lastRenderedPageBreak/>
        <w:t xml:space="preserve">7.  Вимоги до </w:t>
      </w:r>
      <w:proofErr w:type="gramStart"/>
      <w:r>
        <w:rPr>
          <w:b/>
        </w:rPr>
        <w:t>календарного</w:t>
      </w:r>
      <w:proofErr w:type="gramEnd"/>
      <w:r>
        <w:rPr>
          <w:b/>
        </w:rPr>
        <w:t xml:space="preserve"> графіка виконання робіт.</w:t>
      </w:r>
    </w:p>
    <w:p w:rsidR="004D1C1F" w:rsidRDefault="000F13CC">
      <w:pPr>
        <w:jc w:val="both"/>
      </w:pPr>
      <w:r>
        <w:t xml:space="preserve">7.1. Календарний графік виконання робіт складається у місяцях згідно з Рекомендаціями зі складання додатків до договору </w:t>
      </w:r>
      <w:proofErr w:type="gramStart"/>
      <w:r>
        <w:t>п</w:t>
      </w:r>
      <w:proofErr w:type="gramEnd"/>
      <w:r>
        <w:t>ідряду в капітальному будівництві відповідно до наказу Міністерства регіонального розвитку та будівництва України від 13 січня 2009 року № 2.</w:t>
      </w:r>
    </w:p>
    <w:p w:rsidR="004D1C1F" w:rsidRDefault="004D1C1F">
      <w:pPr>
        <w:jc w:val="both"/>
      </w:pPr>
    </w:p>
    <w:p w:rsidR="004D1C1F" w:rsidRDefault="004D1C1F">
      <w:pPr>
        <w:jc w:val="right"/>
        <w:rPr>
          <w:b/>
        </w:rPr>
      </w:pPr>
    </w:p>
    <w:p w:rsidR="004D1C1F" w:rsidRDefault="004D1C1F">
      <w:pPr>
        <w:rPr>
          <w:b/>
        </w:rPr>
      </w:pPr>
    </w:p>
    <w:p w:rsidR="004D1C1F" w:rsidRDefault="004D1C1F">
      <w:pPr>
        <w:keepLines/>
        <w:autoSpaceDE w:val="0"/>
        <w:autoSpaceDN w:val="0"/>
        <w:jc w:val="center"/>
        <w:rPr>
          <w:rFonts w:ascii="Arial" w:hAnsi="Arial" w:cs="Arial"/>
          <w:b/>
          <w:bCs/>
          <w:spacing w:val="-3"/>
          <w:lang w:val="uk-UA"/>
        </w:rPr>
      </w:pPr>
    </w:p>
    <w:p w:rsidR="004D1C1F" w:rsidRDefault="004D1C1F">
      <w:pPr>
        <w:keepLines/>
        <w:autoSpaceDE w:val="0"/>
        <w:autoSpaceDN w:val="0"/>
        <w:jc w:val="center"/>
        <w:rPr>
          <w:rFonts w:ascii="Arial" w:hAnsi="Arial" w:cs="Arial"/>
          <w:b/>
          <w:bCs/>
          <w:spacing w:val="-3"/>
          <w:lang w:val="uk-UA"/>
        </w:rPr>
      </w:pPr>
    </w:p>
    <w:p w:rsidR="004D1C1F" w:rsidRDefault="004D1C1F">
      <w:pPr>
        <w:jc w:val="right"/>
        <w:outlineLvl w:val="0"/>
        <w:rPr>
          <w:b/>
          <w:bCs/>
          <w:color w:val="000000" w:themeColor="text1"/>
          <w:lang w:val="uk-UA"/>
        </w:rPr>
      </w:pPr>
    </w:p>
    <w:sectPr w:rsidR="004D1C1F" w:rsidSect="004D1C1F">
      <w:headerReference w:type="default" r:id="rId17"/>
      <w:pgSz w:w="11906" w:h="16838"/>
      <w:pgMar w:top="426"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92" w:rsidRDefault="00735292" w:rsidP="004D1C1F">
      <w:r>
        <w:separator/>
      </w:r>
    </w:p>
  </w:endnote>
  <w:endnote w:type="continuationSeparator" w:id="0">
    <w:p w:rsidR="00735292" w:rsidRDefault="00735292" w:rsidP="004D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3" w:usb1="0200E4B4"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roman"/>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swiss"/>
    <w:pitch w:val="default"/>
    <w:sig w:usb0="00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92" w:rsidRDefault="00735292" w:rsidP="004D1C1F">
      <w:r>
        <w:separator/>
      </w:r>
    </w:p>
  </w:footnote>
  <w:footnote w:type="continuationSeparator" w:id="0">
    <w:p w:rsidR="00735292" w:rsidRDefault="00735292" w:rsidP="004D1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49" w:rsidRDefault="008B5C49">
    <w:pPr>
      <w:pStyle w:val="af2"/>
      <w:jc w:val="center"/>
    </w:pPr>
    <w:r>
      <w:fldChar w:fldCharType="begin"/>
    </w:r>
    <w:r>
      <w:instrText xml:space="preserve"> PAGE   \* MERGEFORMAT </w:instrText>
    </w:r>
    <w:r>
      <w:fldChar w:fldCharType="separate"/>
    </w:r>
    <w:r w:rsidR="00B65FE7">
      <w:rPr>
        <w:noProof/>
      </w:rPr>
      <w:t>47</w:t>
    </w:r>
    <w:r>
      <w:rPr>
        <w:noProof/>
      </w:rPr>
      <w:fldChar w:fldCharType="end"/>
    </w:r>
  </w:p>
  <w:p w:rsidR="008B5C49" w:rsidRDefault="008B5C4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00000013"/>
    <w:multiLevelType w:val="multilevel"/>
    <w:tmpl w:val="00000013"/>
    <w:lvl w:ilvl="0">
      <w:start w:val="1"/>
      <w:numFmt w:val="bullet"/>
      <w:pStyle w:val="-"/>
      <w:lvlText w:val=""/>
      <w:lvlJc w:val="left"/>
      <w:pPr>
        <w:ind w:left="12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82D6491"/>
    <w:multiLevelType w:val="multilevel"/>
    <w:tmpl w:val="082D64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E20939"/>
    <w:multiLevelType w:val="multilevel"/>
    <w:tmpl w:val="0BE20939"/>
    <w:lvl w:ilvl="0">
      <w:start w:val="8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
    <w:nsid w:val="140B14BC"/>
    <w:multiLevelType w:val="multilevel"/>
    <w:tmpl w:val="140B1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FA1B22"/>
    <w:multiLevelType w:val="multilevel"/>
    <w:tmpl w:val="16FA1B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1C588B"/>
    <w:multiLevelType w:val="multilevel"/>
    <w:tmpl w:val="1A1C588B"/>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auto"/>
      </w:rPr>
    </w:lvl>
    <w:lvl w:ilvl="2">
      <w:start w:val="3"/>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1F1E02DD"/>
    <w:multiLevelType w:val="multilevel"/>
    <w:tmpl w:val="1F1E02D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732977"/>
    <w:multiLevelType w:val="multilevel"/>
    <w:tmpl w:val="35732977"/>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5E7FB3"/>
    <w:multiLevelType w:val="multilevel"/>
    <w:tmpl w:val="5B5E7FB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EF1ABE"/>
    <w:multiLevelType w:val="multilevel"/>
    <w:tmpl w:val="5BEF1ABE"/>
    <w:lvl w:ilvl="0">
      <w:start w:val="1"/>
      <w:numFmt w:val="decimal"/>
      <w:lvlText w:val="%1."/>
      <w:lvlJc w:val="left"/>
      <w:pPr>
        <w:ind w:left="720" w:hanging="360"/>
      </w:pPr>
      <w:rPr>
        <w:rFonts w:cs="Times New Roman" w:hint="default"/>
        <w:sz w:val="18"/>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5DAF4D0B"/>
    <w:multiLevelType w:val="multilevel"/>
    <w:tmpl w:val="5DAF4D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EA76B25"/>
    <w:multiLevelType w:val="multilevel"/>
    <w:tmpl w:val="5EA76B25"/>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5EC60F4A"/>
    <w:multiLevelType w:val="multilevel"/>
    <w:tmpl w:val="5EC60F4A"/>
    <w:lvl w:ilvl="0">
      <w:start w:val="1"/>
      <w:numFmt w:val="decimal"/>
      <w:lvlText w:val="%1)"/>
      <w:lvlJc w:val="left"/>
      <w:pPr>
        <w:ind w:left="840" w:hanging="360"/>
      </w:pPr>
      <w:rPr>
        <w:rFonts w:cs="Times New Roman" w:hint="default"/>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14">
    <w:nsid w:val="61A708D9"/>
    <w:multiLevelType w:val="multilevel"/>
    <w:tmpl w:val="61A708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880EE5"/>
    <w:multiLevelType w:val="multilevel"/>
    <w:tmpl w:val="67880EE5"/>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974" w:hanging="720"/>
      </w:pPr>
      <w:rPr>
        <w:rFonts w:cs="Times New Roman" w:hint="default"/>
      </w:rPr>
    </w:lvl>
    <w:lvl w:ilvl="3">
      <w:start w:val="1"/>
      <w:numFmt w:val="decimal"/>
      <w:lvlText w:val="%1.%2.%3.%4."/>
      <w:lvlJc w:val="left"/>
      <w:pPr>
        <w:ind w:left="1101" w:hanging="720"/>
      </w:pPr>
      <w:rPr>
        <w:rFonts w:cs="Times New Roman" w:hint="default"/>
      </w:rPr>
    </w:lvl>
    <w:lvl w:ilvl="4">
      <w:start w:val="1"/>
      <w:numFmt w:val="decimal"/>
      <w:lvlText w:val="%1.%2.%3.%4.%5."/>
      <w:lvlJc w:val="left"/>
      <w:pPr>
        <w:ind w:left="1588" w:hanging="1080"/>
      </w:pPr>
      <w:rPr>
        <w:rFonts w:cs="Times New Roman" w:hint="default"/>
      </w:rPr>
    </w:lvl>
    <w:lvl w:ilvl="5">
      <w:start w:val="1"/>
      <w:numFmt w:val="decimal"/>
      <w:lvlText w:val="%1.%2.%3.%4.%5.%6."/>
      <w:lvlJc w:val="left"/>
      <w:pPr>
        <w:ind w:left="1715" w:hanging="1080"/>
      </w:pPr>
      <w:rPr>
        <w:rFonts w:cs="Times New Roman" w:hint="default"/>
      </w:rPr>
    </w:lvl>
    <w:lvl w:ilvl="6">
      <w:start w:val="1"/>
      <w:numFmt w:val="decimal"/>
      <w:lvlText w:val="%1.%2.%3.%4.%5.%6.%7."/>
      <w:lvlJc w:val="left"/>
      <w:pPr>
        <w:ind w:left="2202" w:hanging="1440"/>
      </w:pPr>
      <w:rPr>
        <w:rFonts w:cs="Times New Roman" w:hint="default"/>
      </w:rPr>
    </w:lvl>
    <w:lvl w:ilvl="7">
      <w:start w:val="1"/>
      <w:numFmt w:val="decimal"/>
      <w:lvlText w:val="%1.%2.%3.%4.%5.%6.%7.%8."/>
      <w:lvlJc w:val="left"/>
      <w:pPr>
        <w:ind w:left="2329" w:hanging="1440"/>
      </w:pPr>
      <w:rPr>
        <w:rFonts w:cs="Times New Roman" w:hint="default"/>
      </w:rPr>
    </w:lvl>
    <w:lvl w:ilvl="8">
      <w:start w:val="1"/>
      <w:numFmt w:val="decimal"/>
      <w:lvlText w:val="%1.%2.%3.%4.%5.%6.%7.%8.%9."/>
      <w:lvlJc w:val="left"/>
      <w:pPr>
        <w:ind w:left="2816" w:hanging="1800"/>
      </w:pPr>
      <w:rPr>
        <w:rFonts w:cs="Times New Roman" w:hint="default"/>
      </w:rPr>
    </w:lvl>
  </w:abstractNum>
  <w:abstractNum w:abstractNumId="16">
    <w:nsid w:val="6BEA2D7C"/>
    <w:multiLevelType w:val="multilevel"/>
    <w:tmpl w:val="6BEA2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181EC0"/>
    <w:multiLevelType w:val="multilevel"/>
    <w:tmpl w:val="73181EC0"/>
    <w:lvl w:ilvl="0">
      <w:start w:val="1"/>
      <w:numFmt w:val="bullet"/>
      <w:lvlText w:val="-"/>
      <w:lvlJc w:val="left"/>
      <w:pPr>
        <w:ind w:left="1200" w:hanging="360"/>
      </w:pPr>
      <w:rPr>
        <w:rFonts w:ascii="Times New Roman" w:eastAsia="Times New Roman" w:hAnsi="Times New Roman" w:hint="default"/>
      </w:rPr>
    </w:lvl>
    <w:lvl w:ilvl="1">
      <w:start w:val="1"/>
      <w:numFmt w:val="bullet"/>
      <w:lvlText w:val="o"/>
      <w:lvlJc w:val="left"/>
      <w:pPr>
        <w:ind w:left="1920" w:hanging="360"/>
      </w:pPr>
      <w:rPr>
        <w:rFonts w:ascii="Courier New" w:hAnsi="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hint="default"/>
      </w:rPr>
    </w:lvl>
    <w:lvl w:ilvl="8">
      <w:start w:val="1"/>
      <w:numFmt w:val="bullet"/>
      <w:lvlText w:val=""/>
      <w:lvlJc w:val="left"/>
      <w:pPr>
        <w:ind w:left="6960" w:hanging="360"/>
      </w:pPr>
      <w:rPr>
        <w:rFonts w:ascii="Wingdings" w:hAnsi="Wingdings" w:hint="default"/>
      </w:rPr>
    </w:lvl>
  </w:abstractNum>
  <w:abstractNum w:abstractNumId="18">
    <w:nsid w:val="7ACC38E4"/>
    <w:multiLevelType w:val="multilevel"/>
    <w:tmpl w:val="7ACC3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4"/>
  </w:num>
  <w:num w:numId="6">
    <w:abstractNumId w:val="7"/>
  </w:num>
  <w:num w:numId="7">
    <w:abstractNumId w:val="16"/>
  </w:num>
  <w:num w:numId="8">
    <w:abstractNumId w:val="2"/>
  </w:num>
  <w:num w:numId="9">
    <w:abstractNumId w:val="18"/>
  </w:num>
  <w:num w:numId="10">
    <w:abstractNumId w:val="12"/>
  </w:num>
  <w:num w:numId="11">
    <w:abstractNumId w:val="11"/>
  </w:num>
  <w:num w:numId="12">
    <w:abstractNumId w:val="6"/>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266E57"/>
    <w:rsid w:val="CEFB9A3C"/>
    <w:rsid w:val="F7F83543"/>
    <w:rsid w:val="FDEA30E3"/>
    <w:rsid w:val="00000926"/>
    <w:rsid w:val="00002181"/>
    <w:rsid w:val="000026FD"/>
    <w:rsid w:val="000038BE"/>
    <w:rsid w:val="00004128"/>
    <w:rsid w:val="00004A91"/>
    <w:rsid w:val="0000593B"/>
    <w:rsid w:val="000078D7"/>
    <w:rsid w:val="00011C88"/>
    <w:rsid w:val="0002587A"/>
    <w:rsid w:val="00025EE3"/>
    <w:rsid w:val="00026A1E"/>
    <w:rsid w:val="000276C9"/>
    <w:rsid w:val="00027EA8"/>
    <w:rsid w:val="000314C6"/>
    <w:rsid w:val="000376FA"/>
    <w:rsid w:val="00040D37"/>
    <w:rsid w:val="00041187"/>
    <w:rsid w:val="00041A20"/>
    <w:rsid w:val="0004211E"/>
    <w:rsid w:val="000427EB"/>
    <w:rsid w:val="00042D61"/>
    <w:rsid w:val="00047CD5"/>
    <w:rsid w:val="00051991"/>
    <w:rsid w:val="00051F27"/>
    <w:rsid w:val="00052416"/>
    <w:rsid w:val="000525B2"/>
    <w:rsid w:val="000553C9"/>
    <w:rsid w:val="000554D6"/>
    <w:rsid w:val="00060192"/>
    <w:rsid w:val="000602F8"/>
    <w:rsid w:val="0006185E"/>
    <w:rsid w:val="00064D5A"/>
    <w:rsid w:val="000657D7"/>
    <w:rsid w:val="000660AF"/>
    <w:rsid w:val="000665EB"/>
    <w:rsid w:val="0006724C"/>
    <w:rsid w:val="0007139D"/>
    <w:rsid w:val="000734A0"/>
    <w:rsid w:val="00075199"/>
    <w:rsid w:val="00082335"/>
    <w:rsid w:val="000828C2"/>
    <w:rsid w:val="00082CC8"/>
    <w:rsid w:val="00082FDF"/>
    <w:rsid w:val="00084EFA"/>
    <w:rsid w:val="0009038C"/>
    <w:rsid w:val="00092BF7"/>
    <w:rsid w:val="00094E94"/>
    <w:rsid w:val="00095581"/>
    <w:rsid w:val="00095BA6"/>
    <w:rsid w:val="0009700E"/>
    <w:rsid w:val="00097770"/>
    <w:rsid w:val="000A1284"/>
    <w:rsid w:val="000A3497"/>
    <w:rsid w:val="000A3F08"/>
    <w:rsid w:val="000A3FF9"/>
    <w:rsid w:val="000A606B"/>
    <w:rsid w:val="000B1477"/>
    <w:rsid w:val="000B1835"/>
    <w:rsid w:val="000C0324"/>
    <w:rsid w:val="000C2979"/>
    <w:rsid w:val="000D0A06"/>
    <w:rsid w:val="000D172C"/>
    <w:rsid w:val="000D31B3"/>
    <w:rsid w:val="000D326A"/>
    <w:rsid w:val="000D7729"/>
    <w:rsid w:val="000E207E"/>
    <w:rsid w:val="000E29F1"/>
    <w:rsid w:val="000E2F99"/>
    <w:rsid w:val="000E3D67"/>
    <w:rsid w:val="000E460A"/>
    <w:rsid w:val="000E68F0"/>
    <w:rsid w:val="000F13CC"/>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23FAF"/>
    <w:rsid w:val="00125B6A"/>
    <w:rsid w:val="0012744F"/>
    <w:rsid w:val="00130EF9"/>
    <w:rsid w:val="00135311"/>
    <w:rsid w:val="001356AC"/>
    <w:rsid w:val="00137542"/>
    <w:rsid w:val="001406EF"/>
    <w:rsid w:val="00140CD3"/>
    <w:rsid w:val="001424B0"/>
    <w:rsid w:val="001454E5"/>
    <w:rsid w:val="00150506"/>
    <w:rsid w:val="00150B48"/>
    <w:rsid w:val="001533DC"/>
    <w:rsid w:val="00154B12"/>
    <w:rsid w:val="00154C52"/>
    <w:rsid w:val="001568A7"/>
    <w:rsid w:val="00157815"/>
    <w:rsid w:val="0016411C"/>
    <w:rsid w:val="001648B3"/>
    <w:rsid w:val="00165A40"/>
    <w:rsid w:val="001677F7"/>
    <w:rsid w:val="00167B95"/>
    <w:rsid w:val="001712F2"/>
    <w:rsid w:val="00171B8C"/>
    <w:rsid w:val="00174434"/>
    <w:rsid w:val="001749EA"/>
    <w:rsid w:val="00175E2C"/>
    <w:rsid w:val="00177994"/>
    <w:rsid w:val="00181E71"/>
    <w:rsid w:val="00186DED"/>
    <w:rsid w:val="0019182D"/>
    <w:rsid w:val="001919FD"/>
    <w:rsid w:val="00193147"/>
    <w:rsid w:val="0019630A"/>
    <w:rsid w:val="00197BF6"/>
    <w:rsid w:val="001A0C9C"/>
    <w:rsid w:val="001A0F85"/>
    <w:rsid w:val="001A136B"/>
    <w:rsid w:val="001A354D"/>
    <w:rsid w:val="001A598A"/>
    <w:rsid w:val="001A75A0"/>
    <w:rsid w:val="001B011D"/>
    <w:rsid w:val="001B25B6"/>
    <w:rsid w:val="001B32E9"/>
    <w:rsid w:val="001B3796"/>
    <w:rsid w:val="001B56D1"/>
    <w:rsid w:val="001C02D9"/>
    <w:rsid w:val="001C1CF0"/>
    <w:rsid w:val="001C238E"/>
    <w:rsid w:val="001C3DFC"/>
    <w:rsid w:val="001C5DB5"/>
    <w:rsid w:val="001C5E87"/>
    <w:rsid w:val="001D037F"/>
    <w:rsid w:val="001D160E"/>
    <w:rsid w:val="001D1F34"/>
    <w:rsid w:val="001D3A0D"/>
    <w:rsid w:val="001D47B3"/>
    <w:rsid w:val="001D487E"/>
    <w:rsid w:val="001D4D69"/>
    <w:rsid w:val="001D64A1"/>
    <w:rsid w:val="001D66A3"/>
    <w:rsid w:val="001D7005"/>
    <w:rsid w:val="001D7243"/>
    <w:rsid w:val="001E26EF"/>
    <w:rsid w:val="001E5342"/>
    <w:rsid w:val="001F29A9"/>
    <w:rsid w:val="001F42BD"/>
    <w:rsid w:val="001F6042"/>
    <w:rsid w:val="001F7E0C"/>
    <w:rsid w:val="0020356B"/>
    <w:rsid w:val="00204B2B"/>
    <w:rsid w:val="0020650C"/>
    <w:rsid w:val="0020712D"/>
    <w:rsid w:val="00215685"/>
    <w:rsid w:val="00215A91"/>
    <w:rsid w:val="002167B4"/>
    <w:rsid w:val="00223DBA"/>
    <w:rsid w:val="00226484"/>
    <w:rsid w:val="00227892"/>
    <w:rsid w:val="00232FF0"/>
    <w:rsid w:val="00233F54"/>
    <w:rsid w:val="00236081"/>
    <w:rsid w:val="002362E3"/>
    <w:rsid w:val="00237BBD"/>
    <w:rsid w:val="002424E9"/>
    <w:rsid w:val="00243232"/>
    <w:rsid w:val="002434F3"/>
    <w:rsid w:val="00243ED1"/>
    <w:rsid w:val="00244952"/>
    <w:rsid w:val="002456C9"/>
    <w:rsid w:val="00245D3E"/>
    <w:rsid w:val="00246E2F"/>
    <w:rsid w:val="002477A4"/>
    <w:rsid w:val="00250866"/>
    <w:rsid w:val="002516E0"/>
    <w:rsid w:val="0025186A"/>
    <w:rsid w:val="00252694"/>
    <w:rsid w:val="002531D0"/>
    <w:rsid w:val="00254989"/>
    <w:rsid w:val="00254B5F"/>
    <w:rsid w:val="00257302"/>
    <w:rsid w:val="00261D83"/>
    <w:rsid w:val="00264DAA"/>
    <w:rsid w:val="00265D15"/>
    <w:rsid w:val="00266E57"/>
    <w:rsid w:val="00267054"/>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36E3"/>
    <w:rsid w:val="002B591E"/>
    <w:rsid w:val="002B5D6B"/>
    <w:rsid w:val="002C1F9E"/>
    <w:rsid w:val="002C3B3A"/>
    <w:rsid w:val="002C4C8A"/>
    <w:rsid w:val="002C66DA"/>
    <w:rsid w:val="002D4EAD"/>
    <w:rsid w:val="002D52E6"/>
    <w:rsid w:val="002D5530"/>
    <w:rsid w:val="002D5D89"/>
    <w:rsid w:val="002D5DBF"/>
    <w:rsid w:val="002D6ACB"/>
    <w:rsid w:val="002E1042"/>
    <w:rsid w:val="002E11A4"/>
    <w:rsid w:val="002E155D"/>
    <w:rsid w:val="002E19B6"/>
    <w:rsid w:val="002E2D3E"/>
    <w:rsid w:val="002E547D"/>
    <w:rsid w:val="002E551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22391"/>
    <w:rsid w:val="00323459"/>
    <w:rsid w:val="0032367D"/>
    <w:rsid w:val="00325472"/>
    <w:rsid w:val="003260ED"/>
    <w:rsid w:val="0032626D"/>
    <w:rsid w:val="003270B4"/>
    <w:rsid w:val="0032793A"/>
    <w:rsid w:val="0033081D"/>
    <w:rsid w:val="00333ECF"/>
    <w:rsid w:val="00335D54"/>
    <w:rsid w:val="003366AA"/>
    <w:rsid w:val="00340E75"/>
    <w:rsid w:val="00342E70"/>
    <w:rsid w:val="003435C4"/>
    <w:rsid w:val="00344E48"/>
    <w:rsid w:val="003450B8"/>
    <w:rsid w:val="00350C6E"/>
    <w:rsid w:val="00351CFB"/>
    <w:rsid w:val="00355261"/>
    <w:rsid w:val="003559BC"/>
    <w:rsid w:val="003563AB"/>
    <w:rsid w:val="00356FB8"/>
    <w:rsid w:val="00360E94"/>
    <w:rsid w:val="00362D41"/>
    <w:rsid w:val="003675EF"/>
    <w:rsid w:val="00370134"/>
    <w:rsid w:val="003709EF"/>
    <w:rsid w:val="00370D4C"/>
    <w:rsid w:val="00371402"/>
    <w:rsid w:val="00372411"/>
    <w:rsid w:val="00373099"/>
    <w:rsid w:val="00376883"/>
    <w:rsid w:val="00377C78"/>
    <w:rsid w:val="00380282"/>
    <w:rsid w:val="00380E6F"/>
    <w:rsid w:val="00382258"/>
    <w:rsid w:val="0038282B"/>
    <w:rsid w:val="003840DD"/>
    <w:rsid w:val="003845C3"/>
    <w:rsid w:val="003859BB"/>
    <w:rsid w:val="003876D3"/>
    <w:rsid w:val="00387E79"/>
    <w:rsid w:val="00387F5A"/>
    <w:rsid w:val="003926F7"/>
    <w:rsid w:val="00392C1F"/>
    <w:rsid w:val="00396A31"/>
    <w:rsid w:val="003A0314"/>
    <w:rsid w:val="003A089B"/>
    <w:rsid w:val="003A129E"/>
    <w:rsid w:val="003A1353"/>
    <w:rsid w:val="003A3C0E"/>
    <w:rsid w:val="003A4CCD"/>
    <w:rsid w:val="003A56D3"/>
    <w:rsid w:val="003A6728"/>
    <w:rsid w:val="003B0EF1"/>
    <w:rsid w:val="003B1F71"/>
    <w:rsid w:val="003B4B95"/>
    <w:rsid w:val="003B5406"/>
    <w:rsid w:val="003B568C"/>
    <w:rsid w:val="003B5862"/>
    <w:rsid w:val="003B58B9"/>
    <w:rsid w:val="003B73D0"/>
    <w:rsid w:val="003C090D"/>
    <w:rsid w:val="003C12B7"/>
    <w:rsid w:val="003C1A04"/>
    <w:rsid w:val="003C1C16"/>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081"/>
    <w:rsid w:val="003E255E"/>
    <w:rsid w:val="003E3746"/>
    <w:rsid w:val="003E3751"/>
    <w:rsid w:val="003E42D3"/>
    <w:rsid w:val="003E5C25"/>
    <w:rsid w:val="003E63FB"/>
    <w:rsid w:val="003F02EC"/>
    <w:rsid w:val="003F482A"/>
    <w:rsid w:val="003F6D75"/>
    <w:rsid w:val="00400C9B"/>
    <w:rsid w:val="004017B6"/>
    <w:rsid w:val="00403945"/>
    <w:rsid w:val="00403EF6"/>
    <w:rsid w:val="004040CC"/>
    <w:rsid w:val="00404890"/>
    <w:rsid w:val="004052C8"/>
    <w:rsid w:val="004106CB"/>
    <w:rsid w:val="0041293F"/>
    <w:rsid w:val="00412DCA"/>
    <w:rsid w:val="004163F3"/>
    <w:rsid w:val="0041674B"/>
    <w:rsid w:val="00420912"/>
    <w:rsid w:val="00424A40"/>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B2B"/>
    <w:rsid w:val="00447857"/>
    <w:rsid w:val="00452740"/>
    <w:rsid w:val="00452F7D"/>
    <w:rsid w:val="0045576C"/>
    <w:rsid w:val="004558DD"/>
    <w:rsid w:val="00455FE5"/>
    <w:rsid w:val="00457071"/>
    <w:rsid w:val="00463487"/>
    <w:rsid w:val="00463F25"/>
    <w:rsid w:val="004649BC"/>
    <w:rsid w:val="004651BE"/>
    <w:rsid w:val="00467C0C"/>
    <w:rsid w:val="0047287A"/>
    <w:rsid w:val="00472A81"/>
    <w:rsid w:val="004751D4"/>
    <w:rsid w:val="00476C29"/>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0340"/>
    <w:rsid w:val="004B23FE"/>
    <w:rsid w:val="004B43D3"/>
    <w:rsid w:val="004B77B5"/>
    <w:rsid w:val="004C04DB"/>
    <w:rsid w:val="004C0829"/>
    <w:rsid w:val="004C08E2"/>
    <w:rsid w:val="004C0FF4"/>
    <w:rsid w:val="004C1866"/>
    <w:rsid w:val="004C3250"/>
    <w:rsid w:val="004C3FA6"/>
    <w:rsid w:val="004C47AE"/>
    <w:rsid w:val="004D1C1F"/>
    <w:rsid w:val="004D1F99"/>
    <w:rsid w:val="004D47F6"/>
    <w:rsid w:val="004E19CF"/>
    <w:rsid w:val="004E30B1"/>
    <w:rsid w:val="004E5500"/>
    <w:rsid w:val="004F1A2F"/>
    <w:rsid w:val="004F340B"/>
    <w:rsid w:val="004F4B8C"/>
    <w:rsid w:val="004F50B1"/>
    <w:rsid w:val="004F606E"/>
    <w:rsid w:val="004F6B9A"/>
    <w:rsid w:val="004F7497"/>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4A7B"/>
    <w:rsid w:val="00514F4C"/>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5652C"/>
    <w:rsid w:val="0056501A"/>
    <w:rsid w:val="005676F1"/>
    <w:rsid w:val="00567C8E"/>
    <w:rsid w:val="005703E4"/>
    <w:rsid w:val="00571297"/>
    <w:rsid w:val="005748D6"/>
    <w:rsid w:val="00574BCC"/>
    <w:rsid w:val="00575DE9"/>
    <w:rsid w:val="0057770E"/>
    <w:rsid w:val="00581C1A"/>
    <w:rsid w:val="005827F1"/>
    <w:rsid w:val="00584F0F"/>
    <w:rsid w:val="00585066"/>
    <w:rsid w:val="005850F2"/>
    <w:rsid w:val="00587B3D"/>
    <w:rsid w:val="0059086E"/>
    <w:rsid w:val="005908B9"/>
    <w:rsid w:val="0059695E"/>
    <w:rsid w:val="00596B85"/>
    <w:rsid w:val="005A0DCF"/>
    <w:rsid w:val="005A3746"/>
    <w:rsid w:val="005B1410"/>
    <w:rsid w:val="005B2C4A"/>
    <w:rsid w:val="005B5AF5"/>
    <w:rsid w:val="005C089D"/>
    <w:rsid w:val="005C2754"/>
    <w:rsid w:val="005C5A30"/>
    <w:rsid w:val="005C6A70"/>
    <w:rsid w:val="005D06F6"/>
    <w:rsid w:val="005D0A29"/>
    <w:rsid w:val="005D1243"/>
    <w:rsid w:val="005D262A"/>
    <w:rsid w:val="005D3B89"/>
    <w:rsid w:val="005D5480"/>
    <w:rsid w:val="005D5FBF"/>
    <w:rsid w:val="005E076F"/>
    <w:rsid w:val="005E0A48"/>
    <w:rsid w:val="005E13EB"/>
    <w:rsid w:val="005E3D30"/>
    <w:rsid w:val="005F26DA"/>
    <w:rsid w:val="005F3143"/>
    <w:rsid w:val="005F4D74"/>
    <w:rsid w:val="006047C4"/>
    <w:rsid w:val="00606015"/>
    <w:rsid w:val="00606C21"/>
    <w:rsid w:val="00610149"/>
    <w:rsid w:val="006109C1"/>
    <w:rsid w:val="00611474"/>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498"/>
    <w:rsid w:val="00685534"/>
    <w:rsid w:val="00690982"/>
    <w:rsid w:val="00690ADC"/>
    <w:rsid w:val="00691E60"/>
    <w:rsid w:val="00692B32"/>
    <w:rsid w:val="00695375"/>
    <w:rsid w:val="00695FE9"/>
    <w:rsid w:val="0069624E"/>
    <w:rsid w:val="006A26E7"/>
    <w:rsid w:val="006A46BF"/>
    <w:rsid w:val="006A6421"/>
    <w:rsid w:val="006A65D1"/>
    <w:rsid w:val="006A73C9"/>
    <w:rsid w:val="006B0450"/>
    <w:rsid w:val="006B22DD"/>
    <w:rsid w:val="006B2578"/>
    <w:rsid w:val="006B38BF"/>
    <w:rsid w:val="006C1875"/>
    <w:rsid w:val="006C1DFE"/>
    <w:rsid w:val="006C341F"/>
    <w:rsid w:val="006C37BA"/>
    <w:rsid w:val="006C3A2C"/>
    <w:rsid w:val="006C643D"/>
    <w:rsid w:val="006D01A9"/>
    <w:rsid w:val="006D1673"/>
    <w:rsid w:val="006D52AA"/>
    <w:rsid w:val="006D6FB8"/>
    <w:rsid w:val="006D76E2"/>
    <w:rsid w:val="006E0198"/>
    <w:rsid w:val="006E372C"/>
    <w:rsid w:val="006E6F41"/>
    <w:rsid w:val="006F043D"/>
    <w:rsid w:val="006F0D96"/>
    <w:rsid w:val="006F245B"/>
    <w:rsid w:val="006F33CF"/>
    <w:rsid w:val="006F3CD2"/>
    <w:rsid w:val="007006EC"/>
    <w:rsid w:val="00702331"/>
    <w:rsid w:val="00703807"/>
    <w:rsid w:val="00706FCB"/>
    <w:rsid w:val="007070A2"/>
    <w:rsid w:val="00710143"/>
    <w:rsid w:val="00711822"/>
    <w:rsid w:val="00711AF0"/>
    <w:rsid w:val="007164A0"/>
    <w:rsid w:val="00717E0D"/>
    <w:rsid w:val="00717E7F"/>
    <w:rsid w:val="007206DD"/>
    <w:rsid w:val="00720A90"/>
    <w:rsid w:val="0072275E"/>
    <w:rsid w:val="007248DE"/>
    <w:rsid w:val="00725067"/>
    <w:rsid w:val="00730282"/>
    <w:rsid w:val="00735292"/>
    <w:rsid w:val="00735BC7"/>
    <w:rsid w:val="0074083D"/>
    <w:rsid w:val="0074329C"/>
    <w:rsid w:val="007441AC"/>
    <w:rsid w:val="007446F9"/>
    <w:rsid w:val="0074750B"/>
    <w:rsid w:val="00750063"/>
    <w:rsid w:val="00750652"/>
    <w:rsid w:val="007516BA"/>
    <w:rsid w:val="00754078"/>
    <w:rsid w:val="00754093"/>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91C60"/>
    <w:rsid w:val="007928D2"/>
    <w:rsid w:val="007928E6"/>
    <w:rsid w:val="00796746"/>
    <w:rsid w:val="007968C6"/>
    <w:rsid w:val="007976CE"/>
    <w:rsid w:val="007A0085"/>
    <w:rsid w:val="007A3D4A"/>
    <w:rsid w:val="007A3FFF"/>
    <w:rsid w:val="007A69CD"/>
    <w:rsid w:val="007A7139"/>
    <w:rsid w:val="007B037D"/>
    <w:rsid w:val="007B0867"/>
    <w:rsid w:val="007B0B1A"/>
    <w:rsid w:val="007B4BB9"/>
    <w:rsid w:val="007B4E7B"/>
    <w:rsid w:val="007B64F0"/>
    <w:rsid w:val="007C5724"/>
    <w:rsid w:val="007C6964"/>
    <w:rsid w:val="007D0028"/>
    <w:rsid w:val="007D26F9"/>
    <w:rsid w:val="007D42FF"/>
    <w:rsid w:val="007D4585"/>
    <w:rsid w:val="007D4634"/>
    <w:rsid w:val="007D5D4A"/>
    <w:rsid w:val="007E06AC"/>
    <w:rsid w:val="007E0D6D"/>
    <w:rsid w:val="007E1689"/>
    <w:rsid w:val="007E1FEB"/>
    <w:rsid w:val="007E4D74"/>
    <w:rsid w:val="007E5337"/>
    <w:rsid w:val="007F0B79"/>
    <w:rsid w:val="007F1ACD"/>
    <w:rsid w:val="007F2C5E"/>
    <w:rsid w:val="007F50B1"/>
    <w:rsid w:val="007F5FEE"/>
    <w:rsid w:val="00802492"/>
    <w:rsid w:val="0080298F"/>
    <w:rsid w:val="00804196"/>
    <w:rsid w:val="008052F4"/>
    <w:rsid w:val="00805859"/>
    <w:rsid w:val="00806B3F"/>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67EDD"/>
    <w:rsid w:val="008731F4"/>
    <w:rsid w:val="008872EB"/>
    <w:rsid w:val="0088749A"/>
    <w:rsid w:val="0089013D"/>
    <w:rsid w:val="00891482"/>
    <w:rsid w:val="0089258F"/>
    <w:rsid w:val="00895A47"/>
    <w:rsid w:val="00896173"/>
    <w:rsid w:val="008969B0"/>
    <w:rsid w:val="00896DA2"/>
    <w:rsid w:val="008A4CFA"/>
    <w:rsid w:val="008A4F2B"/>
    <w:rsid w:val="008A50DD"/>
    <w:rsid w:val="008A684E"/>
    <w:rsid w:val="008A6A78"/>
    <w:rsid w:val="008A71BA"/>
    <w:rsid w:val="008A7F18"/>
    <w:rsid w:val="008B1135"/>
    <w:rsid w:val="008B186E"/>
    <w:rsid w:val="008B28DC"/>
    <w:rsid w:val="008B4F54"/>
    <w:rsid w:val="008B590B"/>
    <w:rsid w:val="008B5C49"/>
    <w:rsid w:val="008C22BA"/>
    <w:rsid w:val="008C3798"/>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5AB4"/>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2B90"/>
    <w:rsid w:val="00963284"/>
    <w:rsid w:val="00964210"/>
    <w:rsid w:val="00964619"/>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2F8E"/>
    <w:rsid w:val="009B3C24"/>
    <w:rsid w:val="009B440B"/>
    <w:rsid w:val="009B62D9"/>
    <w:rsid w:val="009B6F2A"/>
    <w:rsid w:val="009B7529"/>
    <w:rsid w:val="009B7A07"/>
    <w:rsid w:val="009C4348"/>
    <w:rsid w:val="009C6186"/>
    <w:rsid w:val="009C6D87"/>
    <w:rsid w:val="009D2242"/>
    <w:rsid w:val="009D351B"/>
    <w:rsid w:val="009D36D4"/>
    <w:rsid w:val="009D3AA3"/>
    <w:rsid w:val="009D3FCC"/>
    <w:rsid w:val="009D533B"/>
    <w:rsid w:val="009E08F3"/>
    <w:rsid w:val="009E0E4F"/>
    <w:rsid w:val="009E210E"/>
    <w:rsid w:val="009E5199"/>
    <w:rsid w:val="009E532E"/>
    <w:rsid w:val="009F1261"/>
    <w:rsid w:val="009F5963"/>
    <w:rsid w:val="00A0168C"/>
    <w:rsid w:val="00A03FEE"/>
    <w:rsid w:val="00A0443A"/>
    <w:rsid w:val="00A04962"/>
    <w:rsid w:val="00A05EFE"/>
    <w:rsid w:val="00A1005D"/>
    <w:rsid w:val="00A11F94"/>
    <w:rsid w:val="00A1449A"/>
    <w:rsid w:val="00A147F6"/>
    <w:rsid w:val="00A15B2E"/>
    <w:rsid w:val="00A20901"/>
    <w:rsid w:val="00A21758"/>
    <w:rsid w:val="00A21957"/>
    <w:rsid w:val="00A21CC5"/>
    <w:rsid w:val="00A236C0"/>
    <w:rsid w:val="00A2375A"/>
    <w:rsid w:val="00A2686A"/>
    <w:rsid w:val="00A32BF3"/>
    <w:rsid w:val="00A33994"/>
    <w:rsid w:val="00A34E70"/>
    <w:rsid w:val="00A3607A"/>
    <w:rsid w:val="00A36E58"/>
    <w:rsid w:val="00A409AD"/>
    <w:rsid w:val="00A41C0D"/>
    <w:rsid w:val="00A43BAF"/>
    <w:rsid w:val="00A46209"/>
    <w:rsid w:val="00A463BC"/>
    <w:rsid w:val="00A509DB"/>
    <w:rsid w:val="00A50C65"/>
    <w:rsid w:val="00A51032"/>
    <w:rsid w:val="00A52F7F"/>
    <w:rsid w:val="00A53CA9"/>
    <w:rsid w:val="00A54B99"/>
    <w:rsid w:val="00A55DC6"/>
    <w:rsid w:val="00A6344F"/>
    <w:rsid w:val="00A63C94"/>
    <w:rsid w:val="00A64F5A"/>
    <w:rsid w:val="00A74CA9"/>
    <w:rsid w:val="00A74F62"/>
    <w:rsid w:val="00A7623C"/>
    <w:rsid w:val="00A77A3D"/>
    <w:rsid w:val="00A804CE"/>
    <w:rsid w:val="00A80943"/>
    <w:rsid w:val="00A816F7"/>
    <w:rsid w:val="00A81FA3"/>
    <w:rsid w:val="00A84324"/>
    <w:rsid w:val="00A843B0"/>
    <w:rsid w:val="00A86660"/>
    <w:rsid w:val="00A8764B"/>
    <w:rsid w:val="00A90C40"/>
    <w:rsid w:val="00A91BC0"/>
    <w:rsid w:val="00A91DF8"/>
    <w:rsid w:val="00A9208E"/>
    <w:rsid w:val="00A94DA7"/>
    <w:rsid w:val="00A94EA1"/>
    <w:rsid w:val="00A950F0"/>
    <w:rsid w:val="00A9661B"/>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534B"/>
    <w:rsid w:val="00AF126F"/>
    <w:rsid w:val="00AF2D8E"/>
    <w:rsid w:val="00AF51E5"/>
    <w:rsid w:val="00AF51FD"/>
    <w:rsid w:val="00B00856"/>
    <w:rsid w:val="00B06A1F"/>
    <w:rsid w:val="00B1086E"/>
    <w:rsid w:val="00B114CA"/>
    <w:rsid w:val="00B114CD"/>
    <w:rsid w:val="00B12EA7"/>
    <w:rsid w:val="00B16F53"/>
    <w:rsid w:val="00B212A6"/>
    <w:rsid w:val="00B21669"/>
    <w:rsid w:val="00B21FE9"/>
    <w:rsid w:val="00B22598"/>
    <w:rsid w:val="00B2643C"/>
    <w:rsid w:val="00B30077"/>
    <w:rsid w:val="00B31260"/>
    <w:rsid w:val="00B31D70"/>
    <w:rsid w:val="00B3230B"/>
    <w:rsid w:val="00B3524D"/>
    <w:rsid w:val="00B3607D"/>
    <w:rsid w:val="00B363CE"/>
    <w:rsid w:val="00B408C4"/>
    <w:rsid w:val="00B4195D"/>
    <w:rsid w:val="00B44C54"/>
    <w:rsid w:val="00B46835"/>
    <w:rsid w:val="00B52B96"/>
    <w:rsid w:val="00B53FD9"/>
    <w:rsid w:val="00B548C7"/>
    <w:rsid w:val="00B55521"/>
    <w:rsid w:val="00B5609D"/>
    <w:rsid w:val="00B5684F"/>
    <w:rsid w:val="00B57C5C"/>
    <w:rsid w:val="00B57E20"/>
    <w:rsid w:val="00B601FB"/>
    <w:rsid w:val="00B61268"/>
    <w:rsid w:val="00B65FE7"/>
    <w:rsid w:val="00B70331"/>
    <w:rsid w:val="00B71224"/>
    <w:rsid w:val="00B75CB4"/>
    <w:rsid w:val="00B76131"/>
    <w:rsid w:val="00B76180"/>
    <w:rsid w:val="00B7757D"/>
    <w:rsid w:val="00B77947"/>
    <w:rsid w:val="00B77C99"/>
    <w:rsid w:val="00B81571"/>
    <w:rsid w:val="00B86162"/>
    <w:rsid w:val="00B8735C"/>
    <w:rsid w:val="00B87977"/>
    <w:rsid w:val="00B87C51"/>
    <w:rsid w:val="00B93A3C"/>
    <w:rsid w:val="00B951FB"/>
    <w:rsid w:val="00BA121D"/>
    <w:rsid w:val="00BA1EDA"/>
    <w:rsid w:val="00BA558A"/>
    <w:rsid w:val="00BA578A"/>
    <w:rsid w:val="00BA66F9"/>
    <w:rsid w:val="00BA77A4"/>
    <w:rsid w:val="00BB0438"/>
    <w:rsid w:val="00BB34B4"/>
    <w:rsid w:val="00BB407D"/>
    <w:rsid w:val="00BB4422"/>
    <w:rsid w:val="00BB481D"/>
    <w:rsid w:val="00BB50D3"/>
    <w:rsid w:val="00BB6E81"/>
    <w:rsid w:val="00BB7A0D"/>
    <w:rsid w:val="00BC0F3A"/>
    <w:rsid w:val="00BC2C34"/>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903"/>
    <w:rsid w:val="00C40F14"/>
    <w:rsid w:val="00C410EF"/>
    <w:rsid w:val="00C41C5C"/>
    <w:rsid w:val="00C42DC3"/>
    <w:rsid w:val="00C4344D"/>
    <w:rsid w:val="00C44F6F"/>
    <w:rsid w:val="00C46E71"/>
    <w:rsid w:val="00C47D06"/>
    <w:rsid w:val="00C50301"/>
    <w:rsid w:val="00C516E3"/>
    <w:rsid w:val="00C52834"/>
    <w:rsid w:val="00C52BC9"/>
    <w:rsid w:val="00C54A9B"/>
    <w:rsid w:val="00C56B65"/>
    <w:rsid w:val="00C56E8C"/>
    <w:rsid w:val="00C571F7"/>
    <w:rsid w:val="00C6026F"/>
    <w:rsid w:val="00C6137B"/>
    <w:rsid w:val="00C61386"/>
    <w:rsid w:val="00C649C9"/>
    <w:rsid w:val="00C652F3"/>
    <w:rsid w:val="00C65813"/>
    <w:rsid w:val="00C676CE"/>
    <w:rsid w:val="00C73991"/>
    <w:rsid w:val="00C77526"/>
    <w:rsid w:val="00C77ABB"/>
    <w:rsid w:val="00C82944"/>
    <w:rsid w:val="00C83BCE"/>
    <w:rsid w:val="00C8405E"/>
    <w:rsid w:val="00C915C0"/>
    <w:rsid w:val="00C92A1A"/>
    <w:rsid w:val="00C93A10"/>
    <w:rsid w:val="00C95261"/>
    <w:rsid w:val="00C95922"/>
    <w:rsid w:val="00CA035F"/>
    <w:rsid w:val="00CA346E"/>
    <w:rsid w:val="00CA4725"/>
    <w:rsid w:val="00CA47E6"/>
    <w:rsid w:val="00CA6533"/>
    <w:rsid w:val="00CA704A"/>
    <w:rsid w:val="00CB6DC1"/>
    <w:rsid w:val="00CC0A32"/>
    <w:rsid w:val="00CC1294"/>
    <w:rsid w:val="00CC14C6"/>
    <w:rsid w:val="00CC171E"/>
    <w:rsid w:val="00CC18AF"/>
    <w:rsid w:val="00CC24EA"/>
    <w:rsid w:val="00CC2EBC"/>
    <w:rsid w:val="00CC356B"/>
    <w:rsid w:val="00CC3E4D"/>
    <w:rsid w:val="00CC59F8"/>
    <w:rsid w:val="00CD11A4"/>
    <w:rsid w:val="00CD16FD"/>
    <w:rsid w:val="00CD1CAB"/>
    <w:rsid w:val="00CD2351"/>
    <w:rsid w:val="00CD5280"/>
    <w:rsid w:val="00CD6A9D"/>
    <w:rsid w:val="00CD7634"/>
    <w:rsid w:val="00CE0A3D"/>
    <w:rsid w:val="00CE5710"/>
    <w:rsid w:val="00CE77B1"/>
    <w:rsid w:val="00CF306D"/>
    <w:rsid w:val="00CF53ED"/>
    <w:rsid w:val="00D0187D"/>
    <w:rsid w:val="00D0250E"/>
    <w:rsid w:val="00D03328"/>
    <w:rsid w:val="00D10DB3"/>
    <w:rsid w:val="00D1171E"/>
    <w:rsid w:val="00D1205E"/>
    <w:rsid w:val="00D129E6"/>
    <w:rsid w:val="00D131BB"/>
    <w:rsid w:val="00D13480"/>
    <w:rsid w:val="00D17528"/>
    <w:rsid w:val="00D179BB"/>
    <w:rsid w:val="00D17BF4"/>
    <w:rsid w:val="00D17FFC"/>
    <w:rsid w:val="00D20B79"/>
    <w:rsid w:val="00D2771E"/>
    <w:rsid w:val="00D27E83"/>
    <w:rsid w:val="00D30816"/>
    <w:rsid w:val="00D336CC"/>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4AF"/>
    <w:rsid w:val="00DC75B4"/>
    <w:rsid w:val="00DD4AC5"/>
    <w:rsid w:val="00DD5F31"/>
    <w:rsid w:val="00DD6CC1"/>
    <w:rsid w:val="00DE2032"/>
    <w:rsid w:val="00DE2F4E"/>
    <w:rsid w:val="00DE42B1"/>
    <w:rsid w:val="00DE7824"/>
    <w:rsid w:val="00DF252C"/>
    <w:rsid w:val="00DF7ED5"/>
    <w:rsid w:val="00E0170D"/>
    <w:rsid w:val="00E02C9F"/>
    <w:rsid w:val="00E0370B"/>
    <w:rsid w:val="00E077E5"/>
    <w:rsid w:val="00E123CF"/>
    <w:rsid w:val="00E12835"/>
    <w:rsid w:val="00E147EC"/>
    <w:rsid w:val="00E15807"/>
    <w:rsid w:val="00E15BBE"/>
    <w:rsid w:val="00E163A5"/>
    <w:rsid w:val="00E224A4"/>
    <w:rsid w:val="00E2575F"/>
    <w:rsid w:val="00E25790"/>
    <w:rsid w:val="00E30B80"/>
    <w:rsid w:val="00E30FF8"/>
    <w:rsid w:val="00E33B39"/>
    <w:rsid w:val="00E33B9A"/>
    <w:rsid w:val="00E341B7"/>
    <w:rsid w:val="00E37BD7"/>
    <w:rsid w:val="00E42162"/>
    <w:rsid w:val="00E444EE"/>
    <w:rsid w:val="00E44BF4"/>
    <w:rsid w:val="00E4590F"/>
    <w:rsid w:val="00E51063"/>
    <w:rsid w:val="00E52082"/>
    <w:rsid w:val="00E53E95"/>
    <w:rsid w:val="00E54CD0"/>
    <w:rsid w:val="00E57F68"/>
    <w:rsid w:val="00E609DA"/>
    <w:rsid w:val="00E6337C"/>
    <w:rsid w:val="00E63FD7"/>
    <w:rsid w:val="00E6763E"/>
    <w:rsid w:val="00E6786D"/>
    <w:rsid w:val="00E71FD8"/>
    <w:rsid w:val="00E73C12"/>
    <w:rsid w:val="00E743D2"/>
    <w:rsid w:val="00E75186"/>
    <w:rsid w:val="00E76F67"/>
    <w:rsid w:val="00E8065E"/>
    <w:rsid w:val="00E809F6"/>
    <w:rsid w:val="00E83C81"/>
    <w:rsid w:val="00E858B6"/>
    <w:rsid w:val="00E90A61"/>
    <w:rsid w:val="00E95B17"/>
    <w:rsid w:val="00EA0A13"/>
    <w:rsid w:val="00EA4C27"/>
    <w:rsid w:val="00EA4C8F"/>
    <w:rsid w:val="00EA5C2D"/>
    <w:rsid w:val="00EA75FC"/>
    <w:rsid w:val="00EA7D99"/>
    <w:rsid w:val="00EB1768"/>
    <w:rsid w:val="00EB1A2E"/>
    <w:rsid w:val="00EB55A7"/>
    <w:rsid w:val="00EB65E2"/>
    <w:rsid w:val="00EB685E"/>
    <w:rsid w:val="00EC37EC"/>
    <w:rsid w:val="00EC3F3B"/>
    <w:rsid w:val="00EC5CD0"/>
    <w:rsid w:val="00EC60C7"/>
    <w:rsid w:val="00EC70A3"/>
    <w:rsid w:val="00ED14C2"/>
    <w:rsid w:val="00ED1CB9"/>
    <w:rsid w:val="00ED2465"/>
    <w:rsid w:val="00ED2F1F"/>
    <w:rsid w:val="00ED37A4"/>
    <w:rsid w:val="00ED45D6"/>
    <w:rsid w:val="00ED51C0"/>
    <w:rsid w:val="00ED564B"/>
    <w:rsid w:val="00ED5EDE"/>
    <w:rsid w:val="00ED677F"/>
    <w:rsid w:val="00ED72A4"/>
    <w:rsid w:val="00ED738B"/>
    <w:rsid w:val="00EE029C"/>
    <w:rsid w:val="00EE1EC3"/>
    <w:rsid w:val="00EE2179"/>
    <w:rsid w:val="00EE287C"/>
    <w:rsid w:val="00EE5BDF"/>
    <w:rsid w:val="00EF3347"/>
    <w:rsid w:val="00EF754E"/>
    <w:rsid w:val="00F0058E"/>
    <w:rsid w:val="00F04B42"/>
    <w:rsid w:val="00F04E46"/>
    <w:rsid w:val="00F066AB"/>
    <w:rsid w:val="00F10675"/>
    <w:rsid w:val="00F10D66"/>
    <w:rsid w:val="00F10EB4"/>
    <w:rsid w:val="00F10F0B"/>
    <w:rsid w:val="00F12AE6"/>
    <w:rsid w:val="00F15642"/>
    <w:rsid w:val="00F16A9E"/>
    <w:rsid w:val="00F16FD0"/>
    <w:rsid w:val="00F172F2"/>
    <w:rsid w:val="00F2062B"/>
    <w:rsid w:val="00F2428E"/>
    <w:rsid w:val="00F27ADD"/>
    <w:rsid w:val="00F30175"/>
    <w:rsid w:val="00F30E6E"/>
    <w:rsid w:val="00F33466"/>
    <w:rsid w:val="00F337D8"/>
    <w:rsid w:val="00F36205"/>
    <w:rsid w:val="00F3797C"/>
    <w:rsid w:val="00F4036F"/>
    <w:rsid w:val="00F4184C"/>
    <w:rsid w:val="00F42D89"/>
    <w:rsid w:val="00F42F6B"/>
    <w:rsid w:val="00F43EF1"/>
    <w:rsid w:val="00F44061"/>
    <w:rsid w:val="00F45F56"/>
    <w:rsid w:val="00F4774B"/>
    <w:rsid w:val="00F51F39"/>
    <w:rsid w:val="00F5202A"/>
    <w:rsid w:val="00F54048"/>
    <w:rsid w:val="00F5555D"/>
    <w:rsid w:val="00F5779F"/>
    <w:rsid w:val="00F61FCD"/>
    <w:rsid w:val="00F65FDC"/>
    <w:rsid w:val="00F66571"/>
    <w:rsid w:val="00F6680D"/>
    <w:rsid w:val="00F66A27"/>
    <w:rsid w:val="00F67CBB"/>
    <w:rsid w:val="00F73593"/>
    <w:rsid w:val="00F7459A"/>
    <w:rsid w:val="00F75CC1"/>
    <w:rsid w:val="00F75D1E"/>
    <w:rsid w:val="00F771FF"/>
    <w:rsid w:val="00F836A3"/>
    <w:rsid w:val="00F83CD2"/>
    <w:rsid w:val="00F83DF7"/>
    <w:rsid w:val="00F84BA8"/>
    <w:rsid w:val="00F919F1"/>
    <w:rsid w:val="00F91EC2"/>
    <w:rsid w:val="00F91EF0"/>
    <w:rsid w:val="00F92F88"/>
    <w:rsid w:val="00F94160"/>
    <w:rsid w:val="00F94EB5"/>
    <w:rsid w:val="00F95941"/>
    <w:rsid w:val="00FA0327"/>
    <w:rsid w:val="00FA0B3C"/>
    <w:rsid w:val="00FA18DD"/>
    <w:rsid w:val="00FA34B0"/>
    <w:rsid w:val="00FA401F"/>
    <w:rsid w:val="00FA72A0"/>
    <w:rsid w:val="00FB1411"/>
    <w:rsid w:val="00FB16DE"/>
    <w:rsid w:val="00FB1F7B"/>
    <w:rsid w:val="00FB67FF"/>
    <w:rsid w:val="00FB7FF6"/>
    <w:rsid w:val="00FC5270"/>
    <w:rsid w:val="00FC6015"/>
    <w:rsid w:val="00FD09ED"/>
    <w:rsid w:val="00FD1FEF"/>
    <w:rsid w:val="00FD378E"/>
    <w:rsid w:val="00FE058C"/>
    <w:rsid w:val="00FE0B55"/>
    <w:rsid w:val="00FE3181"/>
    <w:rsid w:val="00FE6F6D"/>
    <w:rsid w:val="00FF145F"/>
    <w:rsid w:val="00FF1F53"/>
    <w:rsid w:val="00FF322F"/>
    <w:rsid w:val="00FF3321"/>
    <w:rsid w:val="5F7FD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qFormat="1"/>
    <w:lsdException w:name="Body Text Indent" w:semiHidden="0" w:uiPriority="0" w:unhideWhenUsed="0" w:qFormat="1"/>
    <w:lsdException w:name="List Continue"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nhideWhenUsed="0" w:qFormat="1"/>
    <w:lsdException w:name="Body Text Indent 3" w:qFormat="1"/>
    <w:lsdException w:name="Block Text"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annotation subject" w:semiHidden="0" w:uiPriority="0" w:unhideWhenUsed="0" w:qFormat="1"/>
    <w:lsdException w:name="Balloon Text" w:semiHidden="0"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F"/>
    <w:rPr>
      <w:rFonts w:eastAsia="Times New Roman"/>
      <w:sz w:val="24"/>
      <w:szCs w:val="24"/>
    </w:rPr>
  </w:style>
  <w:style w:type="paragraph" w:styleId="1">
    <w:name w:val="heading 1"/>
    <w:basedOn w:val="a"/>
    <w:next w:val="a"/>
    <w:link w:val="10"/>
    <w:uiPriority w:val="99"/>
    <w:qFormat/>
    <w:rsid w:val="004D1C1F"/>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qFormat/>
    <w:rsid w:val="004D1C1F"/>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4D1C1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4D1C1F"/>
    <w:rPr>
      <w:rFonts w:ascii="Tahoma" w:eastAsia="Calibri" w:hAnsi="Tahoma" w:cs="Tahoma"/>
      <w:sz w:val="16"/>
      <w:szCs w:val="16"/>
      <w:lang w:val="uk-UA" w:eastAsia="en-US"/>
    </w:rPr>
  </w:style>
  <w:style w:type="paragraph" w:styleId="a5">
    <w:name w:val="Block Text"/>
    <w:basedOn w:val="a"/>
    <w:semiHidden/>
    <w:qFormat/>
    <w:rsid w:val="004D1C1F"/>
    <w:pPr>
      <w:ind w:left="284" w:right="-58" w:firstLine="436"/>
      <w:jc w:val="both"/>
    </w:pPr>
    <w:rPr>
      <w:szCs w:val="20"/>
    </w:rPr>
  </w:style>
  <w:style w:type="paragraph" w:styleId="a6">
    <w:name w:val="Body Text"/>
    <w:basedOn w:val="a"/>
    <w:link w:val="a7"/>
    <w:unhideWhenUsed/>
    <w:qFormat/>
    <w:rsid w:val="004D1C1F"/>
    <w:pPr>
      <w:spacing w:after="120"/>
    </w:pPr>
  </w:style>
  <w:style w:type="paragraph" w:styleId="21">
    <w:name w:val="Body Text 2"/>
    <w:basedOn w:val="a"/>
    <w:link w:val="22"/>
    <w:qFormat/>
    <w:rsid w:val="004D1C1F"/>
    <w:pPr>
      <w:spacing w:after="120" w:line="480" w:lineRule="auto"/>
    </w:pPr>
  </w:style>
  <w:style w:type="paragraph" w:styleId="3">
    <w:name w:val="Body Text 3"/>
    <w:basedOn w:val="a"/>
    <w:link w:val="30"/>
    <w:qFormat/>
    <w:rsid w:val="004D1C1F"/>
    <w:pPr>
      <w:spacing w:after="120"/>
    </w:pPr>
    <w:rPr>
      <w:sz w:val="16"/>
      <w:szCs w:val="16"/>
    </w:rPr>
  </w:style>
  <w:style w:type="paragraph" w:styleId="a8">
    <w:name w:val="Body Text Indent"/>
    <w:basedOn w:val="a"/>
    <w:link w:val="a9"/>
    <w:qFormat/>
    <w:rsid w:val="004D1C1F"/>
    <w:pPr>
      <w:spacing w:after="120"/>
      <w:ind w:left="283"/>
    </w:pPr>
  </w:style>
  <w:style w:type="paragraph" w:styleId="23">
    <w:name w:val="Body Text Indent 2"/>
    <w:basedOn w:val="a"/>
    <w:link w:val="24"/>
    <w:uiPriority w:val="99"/>
    <w:qFormat/>
    <w:rsid w:val="004D1C1F"/>
    <w:pPr>
      <w:spacing w:after="120" w:line="480" w:lineRule="auto"/>
      <w:ind w:left="283"/>
    </w:pPr>
    <w:rPr>
      <w:rFonts w:ascii="Calibri" w:eastAsia="Calibri" w:hAnsi="Calibri"/>
      <w:sz w:val="20"/>
      <w:szCs w:val="20"/>
      <w:lang w:val="en-US" w:eastAsia="uk-UA"/>
    </w:rPr>
  </w:style>
  <w:style w:type="paragraph" w:styleId="31">
    <w:name w:val="Body Text Indent 3"/>
    <w:basedOn w:val="a"/>
    <w:link w:val="32"/>
    <w:uiPriority w:val="99"/>
    <w:semiHidden/>
    <w:unhideWhenUsed/>
    <w:qFormat/>
    <w:rsid w:val="004D1C1F"/>
    <w:pPr>
      <w:spacing w:after="120"/>
      <w:ind w:left="283"/>
    </w:pPr>
    <w:rPr>
      <w:sz w:val="16"/>
      <w:szCs w:val="16"/>
    </w:rPr>
  </w:style>
  <w:style w:type="character" w:styleId="aa">
    <w:name w:val="annotation reference"/>
    <w:qFormat/>
    <w:rsid w:val="004D1C1F"/>
    <w:rPr>
      <w:sz w:val="16"/>
      <w:szCs w:val="16"/>
    </w:rPr>
  </w:style>
  <w:style w:type="paragraph" w:styleId="ab">
    <w:name w:val="annotation text"/>
    <w:basedOn w:val="a"/>
    <w:link w:val="ac"/>
    <w:semiHidden/>
    <w:qFormat/>
    <w:rsid w:val="004D1C1F"/>
    <w:rPr>
      <w:sz w:val="20"/>
      <w:szCs w:val="20"/>
      <w:lang w:val="uk-UA"/>
    </w:rPr>
  </w:style>
  <w:style w:type="paragraph" w:styleId="ad">
    <w:name w:val="annotation subject"/>
    <w:basedOn w:val="ab"/>
    <w:next w:val="ab"/>
    <w:link w:val="ae"/>
    <w:qFormat/>
    <w:rsid w:val="004D1C1F"/>
    <w:rPr>
      <w:b/>
      <w:bCs/>
      <w:lang w:val="ru-RU"/>
    </w:rPr>
  </w:style>
  <w:style w:type="character" w:styleId="af">
    <w:name w:val="Emphasis"/>
    <w:basedOn w:val="a0"/>
    <w:uiPriority w:val="20"/>
    <w:qFormat/>
    <w:rsid w:val="004D1C1F"/>
    <w:rPr>
      <w:i/>
      <w:iCs/>
    </w:rPr>
  </w:style>
  <w:style w:type="paragraph" w:styleId="af0">
    <w:name w:val="footer"/>
    <w:basedOn w:val="a"/>
    <w:link w:val="af1"/>
    <w:unhideWhenUsed/>
    <w:qFormat/>
    <w:rsid w:val="004D1C1F"/>
    <w:pPr>
      <w:tabs>
        <w:tab w:val="center" w:pos="4677"/>
        <w:tab w:val="right" w:pos="9355"/>
      </w:tabs>
    </w:pPr>
  </w:style>
  <w:style w:type="paragraph" w:styleId="af2">
    <w:name w:val="header"/>
    <w:basedOn w:val="a"/>
    <w:link w:val="af3"/>
    <w:unhideWhenUsed/>
    <w:qFormat/>
    <w:rsid w:val="004D1C1F"/>
    <w:pPr>
      <w:tabs>
        <w:tab w:val="center" w:pos="4677"/>
        <w:tab w:val="right" w:pos="9355"/>
      </w:tabs>
    </w:pPr>
  </w:style>
  <w:style w:type="paragraph" w:styleId="HTML">
    <w:name w:val="HTML Preformatted"/>
    <w:basedOn w:val="a"/>
    <w:link w:val="HTML0"/>
    <w:qFormat/>
    <w:rsid w:val="004D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af4">
    <w:name w:val="Hyperlink"/>
    <w:basedOn w:val="a0"/>
    <w:unhideWhenUsed/>
    <w:qFormat/>
    <w:rsid w:val="004D1C1F"/>
    <w:rPr>
      <w:color w:val="0000FF"/>
      <w:u w:val="single"/>
    </w:rPr>
  </w:style>
  <w:style w:type="paragraph" w:styleId="af5">
    <w:name w:val="List"/>
    <w:basedOn w:val="a"/>
    <w:qFormat/>
    <w:rsid w:val="004D1C1F"/>
    <w:pPr>
      <w:widowControl w:val="0"/>
      <w:ind w:left="283" w:hanging="283"/>
    </w:pPr>
    <w:rPr>
      <w:rFonts w:ascii="Peterburg" w:hAnsi="Peterburg" w:cs="Peterburg"/>
      <w:lang w:val="en-GB"/>
    </w:rPr>
  </w:style>
  <w:style w:type="paragraph" w:styleId="af6">
    <w:name w:val="List Continue"/>
    <w:basedOn w:val="a"/>
    <w:qFormat/>
    <w:rsid w:val="004D1C1F"/>
    <w:pPr>
      <w:widowControl w:val="0"/>
      <w:spacing w:after="120"/>
      <w:ind w:left="283"/>
    </w:pPr>
    <w:rPr>
      <w:rFonts w:ascii="Peterburg" w:hAnsi="Peterburg" w:cs="Peterburg"/>
      <w:lang w:val="en-GB"/>
    </w:rPr>
  </w:style>
  <w:style w:type="paragraph" w:styleId="af7">
    <w:name w:val="Normal (Web)"/>
    <w:basedOn w:val="a"/>
    <w:link w:val="af8"/>
    <w:qFormat/>
    <w:rsid w:val="004D1C1F"/>
    <w:pPr>
      <w:spacing w:before="100" w:beforeAutospacing="1" w:after="100" w:afterAutospacing="1"/>
    </w:pPr>
    <w:rPr>
      <w:szCs w:val="20"/>
    </w:rPr>
  </w:style>
  <w:style w:type="character" w:styleId="af9">
    <w:name w:val="page number"/>
    <w:basedOn w:val="a0"/>
    <w:qFormat/>
    <w:rsid w:val="004D1C1F"/>
  </w:style>
  <w:style w:type="character" w:styleId="afa">
    <w:name w:val="Strong"/>
    <w:uiPriority w:val="22"/>
    <w:qFormat/>
    <w:rsid w:val="004D1C1F"/>
    <w:rPr>
      <w:b/>
      <w:bCs/>
    </w:rPr>
  </w:style>
  <w:style w:type="table" w:styleId="afb">
    <w:name w:val="Table Grid"/>
    <w:basedOn w:val="a1"/>
    <w:qFormat/>
    <w:rsid w:val="004D1C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Title"/>
    <w:basedOn w:val="a"/>
    <w:link w:val="afd"/>
    <w:qFormat/>
    <w:rsid w:val="004D1C1F"/>
    <w:pPr>
      <w:widowControl w:val="0"/>
      <w:ind w:left="320"/>
      <w:jc w:val="center"/>
    </w:pPr>
    <w:rPr>
      <w:rFonts w:ascii="Arial" w:hAnsi="Arial"/>
      <w:b/>
      <w:snapToGrid w:val="0"/>
      <w:sz w:val="18"/>
      <w:szCs w:val="20"/>
      <w:lang w:val="uk-UA" w:eastAsia="en-US"/>
    </w:rPr>
  </w:style>
  <w:style w:type="character" w:customStyle="1" w:styleId="afd">
    <w:name w:val="Название Знак"/>
    <w:basedOn w:val="a0"/>
    <w:link w:val="afc"/>
    <w:qFormat/>
    <w:rsid w:val="004D1C1F"/>
    <w:rPr>
      <w:rFonts w:ascii="Arial" w:eastAsia="Times New Roman" w:hAnsi="Arial" w:cs="Times New Roman"/>
      <w:b/>
      <w:snapToGrid w:val="0"/>
      <w:sz w:val="18"/>
      <w:szCs w:val="20"/>
      <w:lang w:val="uk-UA"/>
    </w:rPr>
  </w:style>
  <w:style w:type="character" w:customStyle="1" w:styleId="10">
    <w:name w:val="Заголовок 1 Знак"/>
    <w:basedOn w:val="a0"/>
    <w:link w:val="1"/>
    <w:uiPriority w:val="99"/>
    <w:qFormat/>
    <w:rsid w:val="004D1C1F"/>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qFormat/>
    <w:rsid w:val="004D1C1F"/>
    <w:rPr>
      <w:rFonts w:ascii="Times New Roman CYR" w:eastAsia="Times New Roman" w:hAnsi="Times New Roman CYR" w:cs="Times New Roman CYR"/>
      <w:sz w:val="24"/>
      <w:szCs w:val="24"/>
      <w:lang w:val="uk-UA" w:eastAsia="ru-RU"/>
    </w:rPr>
  </w:style>
  <w:style w:type="character" w:customStyle="1" w:styleId="af3">
    <w:name w:val="Верхний колонтитул Знак"/>
    <w:basedOn w:val="a0"/>
    <w:link w:val="af2"/>
    <w:qFormat/>
    <w:rsid w:val="004D1C1F"/>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qFormat/>
    <w:rsid w:val="004D1C1F"/>
    <w:rPr>
      <w:rFonts w:ascii="Times New Roman" w:eastAsia="Times New Roman" w:hAnsi="Times New Roman" w:cs="Times New Roman"/>
      <w:sz w:val="24"/>
      <w:szCs w:val="24"/>
      <w:lang w:eastAsia="ru-RU"/>
    </w:rPr>
  </w:style>
  <w:style w:type="paragraph" w:styleId="afe">
    <w:name w:val="List Paragraph"/>
    <w:basedOn w:val="a"/>
    <w:link w:val="aff"/>
    <w:uiPriority w:val="34"/>
    <w:qFormat/>
    <w:rsid w:val="004D1C1F"/>
    <w:pPr>
      <w:ind w:left="720"/>
      <w:contextualSpacing/>
    </w:pPr>
  </w:style>
  <w:style w:type="character" w:customStyle="1" w:styleId="rvts0">
    <w:name w:val="rvts0"/>
    <w:qFormat/>
    <w:rsid w:val="004D1C1F"/>
    <w:rPr>
      <w:rFonts w:cs="Times New Roman"/>
    </w:rPr>
  </w:style>
  <w:style w:type="character" w:customStyle="1" w:styleId="HTML0">
    <w:name w:val="Стандартный HTML Знак"/>
    <w:basedOn w:val="a0"/>
    <w:link w:val="HTML"/>
    <w:qFormat/>
    <w:rsid w:val="004D1C1F"/>
    <w:rPr>
      <w:rFonts w:ascii="Courier New" w:eastAsia="Courier New" w:hAnsi="Courier New" w:cs="Courier New"/>
      <w:sz w:val="24"/>
      <w:szCs w:val="24"/>
      <w:lang w:eastAsia="ru-RU"/>
    </w:rPr>
  </w:style>
  <w:style w:type="paragraph" w:customStyle="1" w:styleId="aff0">
    <w:name w:val="Нормальний текст"/>
    <w:basedOn w:val="a"/>
    <w:qFormat/>
    <w:rsid w:val="004D1C1F"/>
    <w:pPr>
      <w:spacing w:before="120"/>
      <w:ind w:firstLine="567"/>
      <w:jc w:val="both"/>
    </w:pPr>
    <w:rPr>
      <w:rFonts w:ascii="Antiqua" w:hAnsi="Antiqua"/>
      <w:sz w:val="26"/>
      <w:szCs w:val="20"/>
      <w:lang w:val="uk-UA"/>
    </w:rPr>
  </w:style>
  <w:style w:type="character" w:customStyle="1" w:styleId="a4">
    <w:name w:val="Текст выноски Знак"/>
    <w:basedOn w:val="a0"/>
    <w:link w:val="a3"/>
    <w:uiPriority w:val="99"/>
    <w:qFormat/>
    <w:rsid w:val="004D1C1F"/>
    <w:rPr>
      <w:rFonts w:ascii="Tahoma" w:eastAsia="Calibri" w:hAnsi="Tahoma" w:cs="Tahoma"/>
      <w:sz w:val="16"/>
      <w:szCs w:val="16"/>
      <w:lang w:val="uk-UA"/>
    </w:rPr>
  </w:style>
  <w:style w:type="paragraph" w:styleId="aff1">
    <w:name w:val="No Spacing"/>
    <w:link w:val="aff2"/>
    <w:qFormat/>
    <w:rsid w:val="004D1C1F"/>
    <w:rPr>
      <w:rFonts w:ascii="Calibri" w:eastAsia="Calibri" w:hAnsi="Calibri"/>
      <w:sz w:val="22"/>
      <w:szCs w:val="22"/>
      <w:lang w:val="uk-UA" w:eastAsia="en-US"/>
    </w:rPr>
  </w:style>
  <w:style w:type="paragraph" w:customStyle="1" w:styleId="rvps2">
    <w:name w:val="rvps2"/>
    <w:basedOn w:val="a"/>
    <w:qFormat/>
    <w:rsid w:val="004D1C1F"/>
    <w:pPr>
      <w:spacing w:before="100" w:beforeAutospacing="1" w:after="100" w:afterAutospacing="1"/>
    </w:pPr>
  </w:style>
  <w:style w:type="character" w:customStyle="1" w:styleId="50">
    <w:name w:val="Заголовок 5 Знак"/>
    <w:basedOn w:val="a0"/>
    <w:link w:val="5"/>
    <w:qFormat/>
    <w:rsid w:val="004D1C1F"/>
    <w:rPr>
      <w:rFonts w:ascii="Times New Roman" w:eastAsia="Times New Roman" w:hAnsi="Times New Roman" w:cs="Times New Roman"/>
      <w:b/>
      <w:bCs/>
      <w:i/>
      <w:iCs/>
      <w:sz w:val="26"/>
      <w:szCs w:val="26"/>
      <w:lang w:eastAsia="ru-RU"/>
    </w:rPr>
  </w:style>
  <w:style w:type="character" w:customStyle="1" w:styleId="a9">
    <w:name w:val="Основной текст с отступом Знак"/>
    <w:basedOn w:val="a0"/>
    <w:link w:val="a8"/>
    <w:qFormat/>
    <w:rsid w:val="004D1C1F"/>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qFormat/>
    <w:rsid w:val="004D1C1F"/>
    <w:rPr>
      <w:rFonts w:ascii="Times New Roman" w:eastAsia="Times New Roman" w:hAnsi="Times New Roman" w:cs="Times New Roman"/>
      <w:sz w:val="16"/>
      <w:szCs w:val="16"/>
      <w:lang w:eastAsia="ru-RU"/>
    </w:rPr>
  </w:style>
  <w:style w:type="character" w:customStyle="1" w:styleId="a7">
    <w:name w:val="Основной текст Знак"/>
    <w:basedOn w:val="a0"/>
    <w:link w:val="a6"/>
    <w:qFormat/>
    <w:rsid w:val="004D1C1F"/>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qFormat/>
    <w:rsid w:val="004D1C1F"/>
    <w:rPr>
      <w:rFonts w:ascii="Times New Roman" w:eastAsia="Times New Roman" w:hAnsi="Times New Roman" w:cs="Times New Roman"/>
      <w:sz w:val="24"/>
      <w:szCs w:val="24"/>
      <w:lang w:eastAsia="ru-RU"/>
    </w:rPr>
  </w:style>
  <w:style w:type="character" w:customStyle="1" w:styleId="af8">
    <w:name w:val="Обычный (веб) Знак"/>
    <w:link w:val="af7"/>
    <w:qFormat/>
    <w:locked/>
    <w:rsid w:val="004D1C1F"/>
    <w:rPr>
      <w:rFonts w:ascii="Times New Roman" w:eastAsia="Times New Roman" w:hAnsi="Times New Roman" w:cs="Times New Roman"/>
      <w:sz w:val="24"/>
      <w:szCs w:val="20"/>
      <w:lang w:eastAsia="ru-RU"/>
    </w:rPr>
  </w:style>
  <w:style w:type="character" w:customStyle="1" w:styleId="11">
    <w:name w:val="Обычный (веб) Знак1"/>
    <w:basedOn w:val="a0"/>
    <w:qFormat/>
    <w:rsid w:val="004D1C1F"/>
    <w:rPr>
      <w:sz w:val="24"/>
      <w:szCs w:val="24"/>
      <w:lang w:val="uk-UA" w:eastAsia="uk-UA"/>
    </w:rPr>
  </w:style>
  <w:style w:type="paragraph" w:customStyle="1" w:styleId="33">
    <w:name w:val="Основной текст 33"/>
    <w:basedOn w:val="a"/>
    <w:qFormat/>
    <w:rsid w:val="004D1C1F"/>
    <w:pPr>
      <w:suppressAutoHyphens/>
      <w:spacing w:after="120"/>
    </w:pPr>
    <w:rPr>
      <w:sz w:val="16"/>
      <w:szCs w:val="16"/>
      <w:lang w:eastAsia="zh-CN"/>
    </w:rPr>
  </w:style>
  <w:style w:type="character" w:customStyle="1" w:styleId="apple-converted-space">
    <w:name w:val="apple-converted-space"/>
    <w:basedOn w:val="a0"/>
    <w:qFormat/>
    <w:rsid w:val="004D1C1F"/>
  </w:style>
  <w:style w:type="paragraph" w:customStyle="1" w:styleId="12">
    <w:name w:val="Обычный1"/>
    <w:qFormat/>
    <w:rsid w:val="004D1C1F"/>
    <w:rPr>
      <w:rFonts w:ascii="Calibri" w:eastAsia="Calibri" w:hAnsi="Calibri" w:cs="Calibri"/>
      <w:lang w:val="uk-UA"/>
    </w:rPr>
  </w:style>
  <w:style w:type="character" w:customStyle="1" w:styleId="aff">
    <w:name w:val="Абзац списка Знак"/>
    <w:basedOn w:val="a0"/>
    <w:link w:val="afe"/>
    <w:uiPriority w:val="99"/>
    <w:qFormat/>
    <w:locked/>
    <w:rsid w:val="004D1C1F"/>
    <w:rPr>
      <w:rFonts w:ascii="Times New Roman" w:eastAsia="Times New Roman" w:hAnsi="Times New Roman"/>
      <w:sz w:val="24"/>
      <w:szCs w:val="24"/>
    </w:rPr>
  </w:style>
  <w:style w:type="paragraph" w:customStyle="1" w:styleId="13">
    <w:name w:val="Обычный1"/>
    <w:qFormat/>
    <w:rsid w:val="004D1C1F"/>
    <w:rPr>
      <w:rFonts w:ascii="Calibri" w:eastAsia="Calibri" w:hAnsi="Calibri" w:cs="Calibri"/>
      <w:lang w:val="uk-UA"/>
    </w:rPr>
  </w:style>
  <w:style w:type="character" w:customStyle="1" w:styleId="infoorderitem">
    <w:name w:val="info_orderitem"/>
    <w:qFormat/>
    <w:rsid w:val="004D1C1F"/>
  </w:style>
  <w:style w:type="paragraph" w:customStyle="1" w:styleId="14">
    <w:name w:val="Знак1 Знак Знак Знак Знак Знак Знак Знак Знак Знак"/>
    <w:basedOn w:val="a"/>
    <w:qFormat/>
    <w:rsid w:val="004D1C1F"/>
    <w:rPr>
      <w:rFonts w:ascii="Verdana" w:hAnsi="Verdana"/>
      <w:lang w:val="en-US" w:eastAsia="en-US"/>
    </w:rPr>
  </w:style>
  <w:style w:type="paragraph" w:customStyle="1" w:styleId="TableParagraph">
    <w:name w:val="Table Paragraph"/>
    <w:basedOn w:val="a"/>
    <w:uiPriority w:val="1"/>
    <w:qFormat/>
    <w:rsid w:val="004D1C1F"/>
    <w:pPr>
      <w:widowControl w:val="0"/>
      <w:autoSpaceDE w:val="0"/>
      <w:autoSpaceDN w:val="0"/>
      <w:ind w:left="51"/>
      <w:jc w:val="both"/>
    </w:pPr>
    <w:rPr>
      <w:sz w:val="22"/>
      <w:szCs w:val="22"/>
      <w:lang w:val="uk-UA" w:eastAsia="en-US"/>
    </w:rPr>
  </w:style>
  <w:style w:type="paragraph" w:customStyle="1" w:styleId="-">
    <w:name w:val="Спис-"/>
    <w:basedOn w:val="afe"/>
    <w:qFormat/>
    <w:rsid w:val="004D1C1F"/>
    <w:pPr>
      <w:numPr>
        <w:numId w:val="1"/>
      </w:numPr>
      <w:tabs>
        <w:tab w:val="left" w:pos="851"/>
      </w:tabs>
      <w:ind w:left="0" w:firstLine="567"/>
      <w:contextualSpacing w:val="0"/>
      <w:jc w:val="both"/>
    </w:pPr>
    <w:rPr>
      <w:rFonts w:ascii="Arial" w:hAnsi="Arial" w:cs="Arial"/>
      <w:sz w:val="22"/>
      <w:szCs w:val="22"/>
      <w:lang w:val="uk-UA" w:eastAsia="uk-UA"/>
    </w:rPr>
  </w:style>
  <w:style w:type="character" w:customStyle="1" w:styleId="aff2">
    <w:name w:val="Без интервала Знак"/>
    <w:link w:val="aff1"/>
    <w:uiPriority w:val="1"/>
    <w:qFormat/>
    <w:locked/>
    <w:rsid w:val="004D1C1F"/>
    <w:rPr>
      <w:sz w:val="22"/>
      <w:szCs w:val="22"/>
      <w:lang w:val="uk-UA" w:eastAsia="en-US"/>
    </w:rPr>
  </w:style>
  <w:style w:type="paragraph" w:customStyle="1" w:styleId="15">
    <w:name w:val="Звичайний1"/>
    <w:qFormat/>
    <w:rsid w:val="004D1C1F"/>
    <w:pPr>
      <w:spacing w:line="276" w:lineRule="auto"/>
    </w:pPr>
    <w:rPr>
      <w:rFonts w:ascii="Arial" w:eastAsia="Arial" w:hAnsi="Arial" w:cs="Arial"/>
      <w:color w:val="000000"/>
      <w:sz w:val="22"/>
      <w:szCs w:val="22"/>
    </w:rPr>
  </w:style>
  <w:style w:type="character" w:customStyle="1" w:styleId="25">
    <w:name w:val="Основной текст (2)_"/>
    <w:basedOn w:val="a0"/>
    <w:link w:val="26"/>
    <w:qFormat/>
    <w:rsid w:val="004D1C1F"/>
    <w:rPr>
      <w:rFonts w:ascii="Times New Roman" w:eastAsia="Times New Roman" w:hAnsi="Times New Roman"/>
      <w:shd w:val="clear" w:color="auto" w:fill="FFFFFF"/>
    </w:rPr>
  </w:style>
  <w:style w:type="paragraph" w:customStyle="1" w:styleId="26">
    <w:name w:val="Основной текст (2)"/>
    <w:basedOn w:val="a"/>
    <w:link w:val="25"/>
    <w:qFormat/>
    <w:rsid w:val="004D1C1F"/>
    <w:pPr>
      <w:widowControl w:val="0"/>
      <w:shd w:val="clear" w:color="auto" w:fill="FFFFFF"/>
      <w:spacing w:line="274" w:lineRule="exact"/>
      <w:ind w:hanging="380"/>
      <w:jc w:val="center"/>
    </w:pPr>
    <w:rPr>
      <w:sz w:val="20"/>
      <w:szCs w:val="20"/>
    </w:rPr>
  </w:style>
  <w:style w:type="character" w:customStyle="1" w:styleId="apple-style-span">
    <w:name w:val="apple-style-span"/>
    <w:basedOn w:val="a0"/>
    <w:qFormat/>
    <w:rsid w:val="004D1C1F"/>
  </w:style>
  <w:style w:type="paragraph" w:customStyle="1" w:styleId="docdata">
    <w:name w:val="docdata"/>
    <w:basedOn w:val="a"/>
    <w:qFormat/>
    <w:rsid w:val="004D1C1F"/>
    <w:pPr>
      <w:spacing w:before="100" w:beforeAutospacing="1" w:after="100" w:afterAutospacing="1"/>
    </w:pPr>
  </w:style>
  <w:style w:type="paragraph" w:customStyle="1" w:styleId="16">
    <w:name w:val="Абзац списка1"/>
    <w:basedOn w:val="a"/>
    <w:link w:val="ListParagraphChar"/>
    <w:qFormat/>
    <w:rsid w:val="004D1C1F"/>
    <w:pPr>
      <w:spacing w:after="200" w:line="276" w:lineRule="auto"/>
      <w:ind w:left="720"/>
      <w:contextualSpacing/>
    </w:pPr>
    <w:rPr>
      <w:rFonts w:ascii="Calibri" w:hAnsi="Calibri"/>
      <w:sz w:val="22"/>
      <w:szCs w:val="22"/>
      <w:lang w:eastAsia="en-US"/>
    </w:rPr>
  </w:style>
  <w:style w:type="character" w:customStyle="1" w:styleId="5A39A093-31F0-4A91-B58F-EA6331CF1C42">
    <w:name w:val="5A39A093-31F0-4A91-B58F-EA6331CF1C42"/>
    <w:qFormat/>
    <w:rsid w:val="004D1C1F"/>
    <w:rPr>
      <w:rFonts w:ascii="Times New Roman" w:hAnsi="Times New Roman"/>
      <w:spacing w:val="0"/>
      <w:sz w:val="22"/>
    </w:rPr>
  </w:style>
  <w:style w:type="character" w:customStyle="1" w:styleId="-0">
    <w:name w:val="Интернет-ссылка"/>
    <w:basedOn w:val="a0"/>
    <w:qFormat/>
    <w:rsid w:val="004D1C1F"/>
    <w:rPr>
      <w:color w:val="0000FF"/>
      <w:u w:val="single"/>
    </w:rPr>
  </w:style>
  <w:style w:type="character" w:customStyle="1" w:styleId="1777">
    <w:name w:val="1777"/>
    <w:basedOn w:val="a0"/>
    <w:qFormat/>
    <w:rsid w:val="004D1C1F"/>
  </w:style>
  <w:style w:type="paragraph" w:customStyle="1" w:styleId="27">
    <w:name w:val="Обычный2"/>
    <w:qFormat/>
    <w:rsid w:val="004D1C1F"/>
    <w:rPr>
      <w:rFonts w:ascii="Calibri" w:eastAsia="Calibri" w:hAnsi="Calibri" w:cs="Calibri"/>
      <w:lang w:val="uk-UA"/>
    </w:rPr>
  </w:style>
  <w:style w:type="paragraph" w:customStyle="1" w:styleId="Default">
    <w:name w:val="Default"/>
    <w:qFormat/>
    <w:rsid w:val="004D1C1F"/>
    <w:pPr>
      <w:autoSpaceDE w:val="0"/>
      <w:autoSpaceDN w:val="0"/>
      <w:adjustRightInd w:val="0"/>
    </w:pPr>
    <w:rPr>
      <w:rFonts w:eastAsia="Times New Roman"/>
      <w:color w:val="000000"/>
      <w:sz w:val="24"/>
      <w:szCs w:val="24"/>
      <w:lang w:val="uk-UA"/>
    </w:rPr>
  </w:style>
  <w:style w:type="paragraph" w:customStyle="1" w:styleId="aff3">
    <w:name w:val="Знак Знак"/>
    <w:basedOn w:val="a"/>
    <w:qFormat/>
    <w:rsid w:val="004D1C1F"/>
    <w:pPr>
      <w:spacing w:before="120"/>
      <w:ind w:left="57" w:right="57"/>
    </w:pPr>
    <w:rPr>
      <w:rFonts w:ascii="Verdana" w:hAnsi="Verdana" w:cs="Verdana"/>
      <w:sz w:val="20"/>
      <w:szCs w:val="20"/>
      <w:lang w:val="en-US" w:eastAsia="en-US"/>
    </w:rPr>
  </w:style>
  <w:style w:type="character" w:customStyle="1" w:styleId="220">
    <w:name w:val="Заголовок №2 (2)_"/>
    <w:link w:val="221"/>
    <w:qFormat/>
    <w:locked/>
    <w:rsid w:val="004D1C1F"/>
    <w:rPr>
      <w:sz w:val="28"/>
      <w:szCs w:val="28"/>
      <w:shd w:val="clear" w:color="auto" w:fill="FFFFFF"/>
    </w:rPr>
  </w:style>
  <w:style w:type="paragraph" w:customStyle="1" w:styleId="221">
    <w:name w:val="Заголовок №2 (2)"/>
    <w:basedOn w:val="a"/>
    <w:link w:val="220"/>
    <w:qFormat/>
    <w:rsid w:val="004D1C1F"/>
    <w:pPr>
      <w:widowControl w:val="0"/>
      <w:shd w:val="clear" w:color="auto" w:fill="FFFFFF"/>
      <w:spacing w:after="300" w:line="240" w:lineRule="atLeast"/>
      <w:jc w:val="center"/>
      <w:outlineLvl w:val="1"/>
    </w:pPr>
    <w:rPr>
      <w:rFonts w:ascii="Calibri" w:eastAsia="Calibri" w:hAnsi="Calibri"/>
      <w:sz w:val="28"/>
      <w:szCs w:val="28"/>
    </w:rPr>
  </w:style>
  <w:style w:type="paragraph" w:customStyle="1" w:styleId="17">
    <w:name w:val="Без интервала1"/>
    <w:qFormat/>
    <w:rsid w:val="004D1C1F"/>
    <w:rPr>
      <w:rFonts w:ascii="Calibri" w:eastAsia="Times New Roman" w:hAnsi="Calibri"/>
      <w:sz w:val="22"/>
      <w:szCs w:val="22"/>
      <w:lang w:val="uk-UA" w:eastAsia="en-US"/>
    </w:rPr>
  </w:style>
  <w:style w:type="character" w:customStyle="1" w:styleId="6">
    <w:name w:val="Основной текст (6)_"/>
    <w:link w:val="60"/>
    <w:qFormat/>
    <w:locked/>
    <w:rsid w:val="004D1C1F"/>
    <w:rPr>
      <w:sz w:val="26"/>
      <w:szCs w:val="26"/>
      <w:shd w:val="clear" w:color="auto" w:fill="FFFFFF"/>
    </w:rPr>
  </w:style>
  <w:style w:type="paragraph" w:customStyle="1" w:styleId="60">
    <w:name w:val="Основной текст (6)"/>
    <w:basedOn w:val="a"/>
    <w:link w:val="6"/>
    <w:qFormat/>
    <w:rsid w:val="004D1C1F"/>
    <w:pPr>
      <w:widowControl w:val="0"/>
      <w:shd w:val="clear" w:color="auto" w:fill="FFFFFF"/>
      <w:spacing w:before="300" w:after="300" w:line="322" w:lineRule="exact"/>
    </w:pPr>
    <w:rPr>
      <w:rFonts w:ascii="Calibri" w:eastAsia="Calibri" w:hAnsi="Calibri"/>
      <w:sz w:val="26"/>
      <w:szCs w:val="26"/>
    </w:rPr>
  </w:style>
  <w:style w:type="character" w:customStyle="1" w:styleId="ac">
    <w:name w:val="Текст примечания Знак"/>
    <w:basedOn w:val="a0"/>
    <w:link w:val="ab"/>
    <w:semiHidden/>
    <w:qFormat/>
    <w:rsid w:val="004D1C1F"/>
    <w:rPr>
      <w:rFonts w:ascii="Times New Roman" w:eastAsia="Times New Roman" w:hAnsi="Times New Roman"/>
      <w:lang w:val="uk-UA"/>
    </w:rPr>
  </w:style>
  <w:style w:type="character" w:customStyle="1" w:styleId="Heading1Char">
    <w:name w:val="Heading 1 Char"/>
    <w:qFormat/>
    <w:locked/>
    <w:rsid w:val="004D1C1F"/>
    <w:rPr>
      <w:rFonts w:ascii="Cambria" w:hAnsi="Cambria" w:cs="Times New Roman"/>
      <w:b/>
      <w:bCs/>
      <w:kern w:val="32"/>
      <w:sz w:val="32"/>
      <w:szCs w:val="32"/>
      <w:lang w:val="uk-UA" w:eastAsia="uk-UA"/>
    </w:rPr>
  </w:style>
  <w:style w:type="character" w:customStyle="1" w:styleId="51">
    <w:name w:val="Основной текст (5)_"/>
    <w:link w:val="52"/>
    <w:qFormat/>
    <w:locked/>
    <w:rsid w:val="004D1C1F"/>
    <w:rPr>
      <w:i/>
      <w:iCs/>
      <w:spacing w:val="-2"/>
      <w:sz w:val="26"/>
      <w:szCs w:val="26"/>
      <w:shd w:val="clear" w:color="auto" w:fill="FFFFFF"/>
    </w:rPr>
  </w:style>
  <w:style w:type="paragraph" w:customStyle="1" w:styleId="52">
    <w:name w:val="Основной текст (5)"/>
    <w:basedOn w:val="a"/>
    <w:link w:val="51"/>
    <w:qFormat/>
    <w:rsid w:val="004D1C1F"/>
    <w:pPr>
      <w:widowControl w:val="0"/>
      <w:shd w:val="clear" w:color="auto" w:fill="FFFFFF"/>
      <w:spacing w:before="300" w:after="300" w:line="312" w:lineRule="exact"/>
    </w:pPr>
    <w:rPr>
      <w:rFonts w:ascii="Calibri" w:eastAsia="Calibri" w:hAnsi="Calibri"/>
      <w:i/>
      <w:iCs/>
      <w:spacing w:val="-2"/>
      <w:sz w:val="26"/>
      <w:szCs w:val="26"/>
    </w:rPr>
  </w:style>
  <w:style w:type="paragraph" w:customStyle="1" w:styleId="8">
    <w:name w:val="Знак Знак8"/>
    <w:basedOn w:val="a"/>
    <w:qFormat/>
    <w:rsid w:val="004D1C1F"/>
    <w:rPr>
      <w:rFonts w:ascii="Verdana" w:hAnsi="Verdana" w:cs="Verdana"/>
      <w:sz w:val="20"/>
      <w:szCs w:val="20"/>
      <w:lang w:val="en-US" w:eastAsia="en-US"/>
    </w:rPr>
  </w:style>
  <w:style w:type="paragraph" w:customStyle="1" w:styleId="Style13">
    <w:name w:val="Style13"/>
    <w:basedOn w:val="a"/>
    <w:qFormat/>
    <w:rsid w:val="004D1C1F"/>
    <w:pPr>
      <w:widowControl w:val="0"/>
      <w:autoSpaceDE w:val="0"/>
      <w:autoSpaceDN w:val="0"/>
      <w:adjustRightInd w:val="0"/>
      <w:spacing w:line="365" w:lineRule="exact"/>
    </w:pPr>
  </w:style>
  <w:style w:type="character" w:customStyle="1" w:styleId="FontStyle15">
    <w:name w:val="Font Style15"/>
    <w:qFormat/>
    <w:rsid w:val="004D1C1F"/>
    <w:rPr>
      <w:rFonts w:ascii="Times New Roman" w:hAnsi="Times New Roman" w:cs="Times New Roman"/>
      <w:b/>
      <w:bCs/>
      <w:sz w:val="20"/>
      <w:szCs w:val="20"/>
    </w:rPr>
  </w:style>
  <w:style w:type="character" w:customStyle="1" w:styleId="FontStyle16">
    <w:name w:val="Font Style16"/>
    <w:qFormat/>
    <w:rsid w:val="004D1C1F"/>
    <w:rPr>
      <w:rFonts w:ascii="Times New Roman" w:hAnsi="Times New Roman" w:cs="Times New Roman"/>
      <w:sz w:val="20"/>
      <w:szCs w:val="20"/>
    </w:rPr>
  </w:style>
  <w:style w:type="character" w:customStyle="1" w:styleId="ListParagraphChar">
    <w:name w:val="List Paragraph Char"/>
    <w:link w:val="16"/>
    <w:qFormat/>
    <w:locked/>
    <w:rsid w:val="004D1C1F"/>
    <w:rPr>
      <w:rFonts w:eastAsia="Times New Roman"/>
      <w:sz w:val="22"/>
      <w:szCs w:val="22"/>
      <w:lang w:eastAsia="en-US"/>
    </w:rPr>
  </w:style>
  <w:style w:type="character" w:customStyle="1" w:styleId="detail-tabs-i-title-inner">
    <w:name w:val="detail-tabs-i-title-inner"/>
    <w:basedOn w:val="a0"/>
    <w:qFormat/>
    <w:rsid w:val="004D1C1F"/>
  </w:style>
  <w:style w:type="character" w:customStyle="1" w:styleId="28">
    <w:name w:val="Обычный (веб) Знак Знак2"/>
    <w:qFormat/>
    <w:rsid w:val="004D1C1F"/>
    <w:rPr>
      <w:sz w:val="24"/>
      <w:szCs w:val="24"/>
      <w:lang w:val="ru-RU" w:eastAsia="ru-RU" w:bidi="ar-SA"/>
    </w:rPr>
  </w:style>
  <w:style w:type="paragraph" w:customStyle="1" w:styleId="110">
    <w:name w:val="Обычный11"/>
    <w:qFormat/>
    <w:rsid w:val="004D1C1F"/>
    <w:pPr>
      <w:spacing w:line="276" w:lineRule="auto"/>
    </w:pPr>
    <w:rPr>
      <w:rFonts w:ascii="Arial" w:eastAsia="Times New Roman" w:hAnsi="Arial" w:cs="Arial"/>
      <w:color w:val="000000"/>
      <w:sz w:val="22"/>
      <w:szCs w:val="22"/>
    </w:rPr>
  </w:style>
  <w:style w:type="character" w:customStyle="1" w:styleId="NormalWebChar">
    <w:name w:val="Normal (Web) Char"/>
    <w:qFormat/>
    <w:locked/>
    <w:rsid w:val="004D1C1F"/>
    <w:rPr>
      <w:rFonts w:eastAsia="Arial"/>
      <w:sz w:val="24"/>
      <w:szCs w:val="24"/>
      <w:lang w:val="ru-RU" w:eastAsia="ru-RU" w:bidi="ar-SA"/>
    </w:rPr>
  </w:style>
  <w:style w:type="paragraph" w:customStyle="1" w:styleId="34">
    <w:name w:val="Обычный3"/>
    <w:qFormat/>
    <w:rsid w:val="004D1C1F"/>
    <w:pPr>
      <w:spacing w:line="276" w:lineRule="auto"/>
    </w:pPr>
    <w:rPr>
      <w:rFonts w:ascii="Arial" w:eastAsia="Arial" w:hAnsi="Arial" w:cs="Arial"/>
      <w:color w:val="000000"/>
      <w:sz w:val="22"/>
      <w:szCs w:val="22"/>
    </w:rPr>
  </w:style>
  <w:style w:type="character" w:customStyle="1" w:styleId="7">
    <w:name w:val="Основной текст (7)_"/>
    <w:link w:val="70"/>
    <w:qFormat/>
    <w:locked/>
    <w:rsid w:val="004D1C1F"/>
    <w:rPr>
      <w:b/>
      <w:bCs/>
      <w:sz w:val="26"/>
      <w:szCs w:val="26"/>
      <w:shd w:val="clear" w:color="auto" w:fill="FFFFFF"/>
    </w:rPr>
  </w:style>
  <w:style w:type="paragraph" w:customStyle="1" w:styleId="70">
    <w:name w:val="Основной текст (7)"/>
    <w:basedOn w:val="a"/>
    <w:link w:val="7"/>
    <w:qFormat/>
    <w:rsid w:val="004D1C1F"/>
    <w:pPr>
      <w:widowControl w:val="0"/>
      <w:shd w:val="clear" w:color="auto" w:fill="FFFFFF"/>
      <w:spacing w:after="180" w:line="240" w:lineRule="atLeast"/>
      <w:jc w:val="both"/>
    </w:pPr>
    <w:rPr>
      <w:rFonts w:ascii="Calibri" w:eastAsia="Calibri" w:hAnsi="Calibri"/>
      <w:b/>
      <w:bCs/>
      <w:sz w:val="26"/>
      <w:szCs w:val="26"/>
    </w:rPr>
  </w:style>
  <w:style w:type="character" w:customStyle="1" w:styleId="80">
    <w:name w:val="Основной текст (8)_"/>
    <w:link w:val="81"/>
    <w:qFormat/>
    <w:locked/>
    <w:rsid w:val="004D1C1F"/>
    <w:rPr>
      <w:b/>
      <w:bCs/>
      <w:sz w:val="22"/>
      <w:szCs w:val="22"/>
      <w:shd w:val="clear" w:color="auto" w:fill="FFFFFF"/>
    </w:rPr>
  </w:style>
  <w:style w:type="paragraph" w:customStyle="1" w:styleId="81">
    <w:name w:val="Основной текст (8)"/>
    <w:basedOn w:val="a"/>
    <w:link w:val="80"/>
    <w:qFormat/>
    <w:rsid w:val="004D1C1F"/>
    <w:pPr>
      <w:widowControl w:val="0"/>
      <w:shd w:val="clear" w:color="auto" w:fill="FFFFFF"/>
      <w:spacing w:before="180" w:after="300" w:line="240" w:lineRule="atLeast"/>
      <w:jc w:val="center"/>
    </w:pPr>
    <w:rPr>
      <w:rFonts w:ascii="Calibri" w:eastAsia="Calibri" w:hAnsi="Calibri"/>
      <w:b/>
      <w:bCs/>
      <w:sz w:val="22"/>
      <w:szCs w:val="22"/>
    </w:rPr>
  </w:style>
  <w:style w:type="character" w:customStyle="1" w:styleId="82">
    <w:name w:val="Основной текст (8) + Не полужирный"/>
    <w:qFormat/>
    <w:rsid w:val="004D1C1F"/>
    <w:rPr>
      <w:rFonts w:ascii="Times New Roman" w:hAnsi="Times New Roman" w:cs="Times New Roman"/>
      <w:b/>
      <w:bCs/>
      <w:color w:val="000000"/>
      <w:spacing w:val="0"/>
      <w:w w:val="100"/>
      <w:position w:val="0"/>
      <w:sz w:val="22"/>
      <w:szCs w:val="22"/>
      <w:u w:val="none"/>
      <w:lang w:val="uk-UA" w:eastAsia="uk-UA"/>
    </w:rPr>
  </w:style>
  <w:style w:type="character" w:customStyle="1" w:styleId="29">
    <w:name w:val="Основной текст (2) + Полужирный"/>
    <w:qFormat/>
    <w:rsid w:val="004D1C1F"/>
    <w:rPr>
      <w:rFonts w:ascii="Times New Roman" w:hAnsi="Times New Roman" w:cs="Times New Roman"/>
      <w:b/>
      <w:bCs/>
      <w:color w:val="000000"/>
      <w:spacing w:val="0"/>
      <w:w w:val="100"/>
      <w:position w:val="0"/>
      <w:sz w:val="22"/>
      <w:szCs w:val="22"/>
      <w:u w:val="none"/>
      <w:lang w:val="uk-UA" w:eastAsia="uk-UA"/>
    </w:rPr>
  </w:style>
  <w:style w:type="character" w:customStyle="1" w:styleId="35">
    <w:name w:val="Заголовок №3_"/>
    <w:link w:val="36"/>
    <w:qFormat/>
    <w:locked/>
    <w:rsid w:val="004D1C1F"/>
    <w:rPr>
      <w:b/>
      <w:bCs/>
      <w:sz w:val="22"/>
      <w:szCs w:val="22"/>
      <w:shd w:val="clear" w:color="auto" w:fill="FFFFFF"/>
    </w:rPr>
  </w:style>
  <w:style w:type="paragraph" w:customStyle="1" w:styleId="36">
    <w:name w:val="Заголовок №3"/>
    <w:basedOn w:val="a"/>
    <w:link w:val="35"/>
    <w:qFormat/>
    <w:rsid w:val="004D1C1F"/>
    <w:pPr>
      <w:widowControl w:val="0"/>
      <w:shd w:val="clear" w:color="auto" w:fill="FFFFFF"/>
      <w:spacing w:before="300" w:line="252" w:lineRule="exact"/>
      <w:ind w:hanging="760"/>
      <w:jc w:val="both"/>
      <w:outlineLvl w:val="2"/>
    </w:pPr>
    <w:rPr>
      <w:rFonts w:ascii="Calibri" w:eastAsia="Calibri" w:hAnsi="Calibri"/>
      <w:b/>
      <w:bCs/>
      <w:sz w:val="22"/>
      <w:szCs w:val="22"/>
    </w:rPr>
  </w:style>
  <w:style w:type="character" w:customStyle="1" w:styleId="290">
    <w:name w:val="Основной текст (2) + 9"/>
    <w:qFormat/>
    <w:rsid w:val="004D1C1F"/>
    <w:rPr>
      <w:rFonts w:ascii="Times New Roman" w:hAnsi="Times New Roman" w:cs="Times New Roman"/>
      <w:b/>
      <w:bCs/>
      <w:i/>
      <w:iCs/>
      <w:color w:val="000000"/>
      <w:spacing w:val="0"/>
      <w:w w:val="100"/>
      <w:position w:val="0"/>
      <w:sz w:val="19"/>
      <w:szCs w:val="19"/>
      <w:u w:val="none"/>
      <w:lang w:val="uk-UA" w:eastAsia="uk-UA"/>
    </w:rPr>
  </w:style>
  <w:style w:type="paragraph" w:customStyle="1" w:styleId="210">
    <w:name w:val="Основной текст (2)1"/>
    <w:basedOn w:val="a"/>
    <w:qFormat/>
    <w:rsid w:val="004D1C1F"/>
    <w:pPr>
      <w:widowControl w:val="0"/>
      <w:shd w:val="clear" w:color="auto" w:fill="FFFFFF"/>
      <w:spacing w:before="300" w:after="300" w:line="240" w:lineRule="atLeast"/>
      <w:jc w:val="both"/>
    </w:pPr>
    <w:rPr>
      <w:sz w:val="22"/>
      <w:szCs w:val="22"/>
    </w:rPr>
  </w:style>
  <w:style w:type="paragraph" w:customStyle="1" w:styleId="61">
    <w:name w:val="Основной текст (6)1"/>
    <w:basedOn w:val="a"/>
    <w:qFormat/>
    <w:rsid w:val="004D1C1F"/>
    <w:pPr>
      <w:widowControl w:val="0"/>
      <w:shd w:val="clear" w:color="auto" w:fill="FFFFFF"/>
      <w:spacing w:line="233" w:lineRule="exact"/>
      <w:jc w:val="both"/>
    </w:pPr>
    <w:rPr>
      <w:color w:val="000000"/>
      <w:sz w:val="20"/>
      <w:szCs w:val="20"/>
      <w:lang w:val="uk-UA" w:eastAsia="uk-UA"/>
    </w:rPr>
  </w:style>
  <w:style w:type="paragraph" w:customStyle="1" w:styleId="18">
    <w:name w:val="1"/>
    <w:basedOn w:val="a"/>
    <w:qFormat/>
    <w:rsid w:val="004D1C1F"/>
    <w:rPr>
      <w:rFonts w:ascii="Verdana" w:hAnsi="Verdana" w:cs="Verdana"/>
      <w:sz w:val="20"/>
      <w:szCs w:val="20"/>
      <w:lang w:val="en-US" w:eastAsia="en-US"/>
    </w:rPr>
  </w:style>
  <w:style w:type="character" w:customStyle="1" w:styleId="62">
    <w:name w:val="Основной шрифт абзаца6"/>
    <w:qFormat/>
    <w:rsid w:val="004D1C1F"/>
  </w:style>
  <w:style w:type="paragraph" w:customStyle="1" w:styleId="Standard">
    <w:name w:val="Standard"/>
    <w:qFormat/>
    <w:rsid w:val="004D1C1F"/>
    <w:pPr>
      <w:widowControl w:val="0"/>
      <w:suppressAutoHyphens/>
      <w:spacing w:line="100" w:lineRule="atLeast"/>
      <w:textAlignment w:val="baseline"/>
    </w:pPr>
    <w:rPr>
      <w:rFonts w:cs="Mangal"/>
      <w:kern w:val="1"/>
      <w:sz w:val="24"/>
      <w:szCs w:val="24"/>
      <w:lang w:eastAsia="hi-IN" w:bidi="hi-IN"/>
    </w:rPr>
  </w:style>
  <w:style w:type="character" w:customStyle="1" w:styleId="aff4">
    <w:name w:val="Основной текст_"/>
    <w:link w:val="53"/>
    <w:uiPriority w:val="99"/>
    <w:qFormat/>
    <w:locked/>
    <w:rsid w:val="004D1C1F"/>
    <w:rPr>
      <w:sz w:val="19"/>
      <w:shd w:val="clear" w:color="auto" w:fill="FFFFFF"/>
    </w:rPr>
  </w:style>
  <w:style w:type="paragraph" w:customStyle="1" w:styleId="53">
    <w:name w:val="Основной текст5"/>
    <w:basedOn w:val="a"/>
    <w:link w:val="aff4"/>
    <w:uiPriority w:val="99"/>
    <w:qFormat/>
    <w:rsid w:val="004D1C1F"/>
    <w:pPr>
      <w:widowControl w:val="0"/>
      <w:shd w:val="clear" w:color="auto" w:fill="FFFFFF"/>
      <w:spacing w:after="180" w:line="235" w:lineRule="exact"/>
      <w:ind w:hanging="1900"/>
      <w:jc w:val="center"/>
    </w:pPr>
    <w:rPr>
      <w:rFonts w:ascii="Calibri" w:eastAsia="Calibri" w:hAnsi="Calibri"/>
      <w:sz w:val="19"/>
      <w:szCs w:val="20"/>
      <w:shd w:val="clear" w:color="auto" w:fill="FFFFFF"/>
    </w:rPr>
  </w:style>
  <w:style w:type="character" w:customStyle="1" w:styleId="ae">
    <w:name w:val="Тема примечания Знак"/>
    <w:basedOn w:val="ac"/>
    <w:link w:val="ad"/>
    <w:qFormat/>
    <w:rsid w:val="004D1C1F"/>
    <w:rPr>
      <w:rFonts w:ascii="Times New Roman" w:eastAsia="Times New Roman" w:hAnsi="Times New Roman"/>
      <w:b/>
      <w:bCs/>
      <w:lang w:val="uk-UA"/>
    </w:rPr>
  </w:style>
  <w:style w:type="character" w:customStyle="1" w:styleId="30">
    <w:name w:val="Основной текст 3 Знак"/>
    <w:basedOn w:val="a0"/>
    <w:link w:val="3"/>
    <w:qFormat/>
    <w:rsid w:val="004D1C1F"/>
    <w:rPr>
      <w:rFonts w:ascii="Times New Roman" w:eastAsia="Times New Roman" w:hAnsi="Times New Roman"/>
      <w:sz w:val="16"/>
      <w:szCs w:val="16"/>
    </w:rPr>
  </w:style>
  <w:style w:type="paragraph" w:customStyle="1" w:styleId="aff5">
    <w:name w:val="Базовый"/>
    <w:qFormat/>
    <w:rsid w:val="004D1C1F"/>
    <w:pPr>
      <w:tabs>
        <w:tab w:val="left" w:pos="709"/>
      </w:tabs>
      <w:suppressAutoHyphens/>
      <w:spacing w:line="200" w:lineRule="atLeast"/>
      <w:ind w:firstLine="580"/>
      <w:jc w:val="both"/>
    </w:pPr>
    <w:rPr>
      <w:rFonts w:ascii="Arial" w:eastAsia="Times New Roman" w:hAnsi="Arial" w:cs="Arial"/>
      <w:i/>
      <w:iCs/>
      <w:color w:val="00000A"/>
      <w:lang w:eastAsia="ar-SA"/>
    </w:rPr>
  </w:style>
  <w:style w:type="character" w:customStyle="1" w:styleId="hps">
    <w:name w:val="hps"/>
    <w:qFormat/>
    <w:rsid w:val="004D1C1F"/>
    <w:rPr>
      <w:rFonts w:cs="Times New Roman"/>
    </w:rPr>
  </w:style>
  <w:style w:type="character" w:customStyle="1" w:styleId="24">
    <w:name w:val="Основной текст с отступом 2 Знак"/>
    <w:basedOn w:val="a0"/>
    <w:link w:val="23"/>
    <w:uiPriority w:val="99"/>
    <w:qFormat/>
    <w:rsid w:val="004D1C1F"/>
    <w:rPr>
      <w:lang w:val="en-US" w:eastAsia="uk-UA"/>
    </w:rPr>
  </w:style>
  <w:style w:type="table" w:customStyle="1" w:styleId="TableNormal1">
    <w:name w:val="Table Normal1"/>
    <w:qFormat/>
    <w:rsid w:val="004D1C1F"/>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9087-F1B1-453D-A4D6-39F8CA27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47</Pages>
  <Words>19123</Words>
  <Characters>109004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127872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PC</cp:lastModifiedBy>
  <cp:revision>5</cp:revision>
  <cp:lastPrinted>2023-01-18T14:53:00Z</cp:lastPrinted>
  <dcterms:created xsi:type="dcterms:W3CDTF">2023-09-28T15:23:00Z</dcterms:created>
  <dcterms:modified xsi:type="dcterms:W3CDTF">2023-10-05T10:59:00Z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