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B55A" w14:textId="77777777" w:rsidR="00541F89" w:rsidRPr="005F47CD" w:rsidRDefault="00243F17">
      <w:pPr>
        <w:spacing w:after="0" w:line="240" w:lineRule="auto"/>
        <w:ind w:right="-850"/>
        <w:jc w:val="center"/>
        <w:rPr>
          <w:rFonts w:ascii="Times New Roman" w:hAnsi="Times New Roman"/>
          <w:b/>
          <w:sz w:val="44"/>
          <w:lang w:val="uk-UA"/>
        </w:rPr>
      </w:pPr>
      <w:bookmarkStart w:id="0" w:name="_Hlk138147090"/>
      <w:bookmarkEnd w:id="0"/>
      <w:r w:rsidRPr="005F47CD">
        <w:rPr>
          <w:noProof/>
          <w:lang w:val="uk-UA"/>
        </w:rPr>
        <w:drawing>
          <wp:inline distT="0" distB="0" distL="0" distR="0" wp14:anchorId="0123D25F" wp14:editId="564A3B6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1500" cy="762000"/>
                    </a:xfrm>
                    <a:prstGeom prst="rect">
                      <a:avLst/>
                    </a:prstGeom>
                    <a:noFill/>
                  </pic:spPr>
                </pic:pic>
              </a:graphicData>
            </a:graphic>
          </wp:inline>
        </w:drawing>
      </w:r>
    </w:p>
    <w:p w14:paraId="51F9368E" w14:textId="77777777" w:rsidR="00541F89" w:rsidRPr="005F47CD" w:rsidRDefault="00541F89">
      <w:pPr>
        <w:spacing w:after="0" w:line="240" w:lineRule="auto"/>
        <w:ind w:firstLine="567"/>
        <w:jc w:val="center"/>
        <w:rPr>
          <w:rFonts w:ascii="Times New Roman" w:hAnsi="Times New Roman"/>
          <w:b/>
          <w:sz w:val="20"/>
          <w:lang w:val="uk-UA"/>
        </w:rPr>
      </w:pPr>
    </w:p>
    <w:p w14:paraId="60AEBEF9" w14:textId="77777777" w:rsidR="00541F89" w:rsidRPr="005F47CD" w:rsidRDefault="00541F89">
      <w:pPr>
        <w:spacing w:after="0" w:line="240" w:lineRule="auto"/>
        <w:ind w:firstLine="567"/>
        <w:jc w:val="center"/>
        <w:rPr>
          <w:rFonts w:ascii="Times New Roman" w:hAnsi="Times New Roman"/>
          <w:b/>
          <w:sz w:val="28"/>
          <w:lang w:val="uk-UA"/>
        </w:rPr>
      </w:pPr>
    </w:p>
    <w:p w14:paraId="2AE14B0C" w14:textId="77777777" w:rsidR="00541F89" w:rsidRPr="005F47CD" w:rsidRDefault="00243F17">
      <w:pPr>
        <w:spacing w:after="120" w:line="240" w:lineRule="auto"/>
        <w:ind w:firstLine="567"/>
        <w:jc w:val="center"/>
        <w:rPr>
          <w:rFonts w:ascii="Times New Roman" w:hAnsi="Times New Roman"/>
          <w:b/>
          <w:sz w:val="28"/>
          <w:lang w:val="uk-UA"/>
        </w:rPr>
      </w:pPr>
      <w:r w:rsidRPr="005F47CD">
        <w:rPr>
          <w:rFonts w:ascii="Times New Roman" w:hAnsi="Times New Roman"/>
          <w:b/>
          <w:sz w:val="28"/>
          <w:lang w:val="uk-UA"/>
        </w:rPr>
        <w:t>МІНІСТЕРСТВО ОБОРОНИ УКРАЇНИ</w:t>
      </w:r>
    </w:p>
    <w:p w14:paraId="2008D71D" w14:textId="77777777" w:rsidR="00541F89" w:rsidRPr="005F47CD" w:rsidRDefault="00243F17">
      <w:pPr>
        <w:spacing w:after="120" w:line="240" w:lineRule="auto"/>
        <w:ind w:firstLine="567"/>
        <w:jc w:val="center"/>
        <w:rPr>
          <w:rFonts w:ascii="Times New Roman" w:hAnsi="Times New Roman"/>
          <w:b/>
          <w:caps/>
          <w:sz w:val="32"/>
          <w:lang w:val="uk-UA"/>
        </w:rPr>
      </w:pPr>
      <w:bookmarkStart w:id="1" w:name="_Hlk124172352"/>
      <w:r w:rsidRPr="005F47CD">
        <w:rPr>
          <w:rFonts w:ascii="Times New Roman" w:hAnsi="Times New Roman"/>
          <w:b/>
          <w:sz w:val="32"/>
          <w:lang w:val="uk-UA"/>
        </w:rPr>
        <w:t>Військова частина А2287</w:t>
      </w:r>
    </w:p>
    <w:bookmarkEnd w:id="1"/>
    <w:p w14:paraId="0E313F84" w14:textId="77777777" w:rsidR="00541F89" w:rsidRPr="005F47CD" w:rsidRDefault="00541F89">
      <w:pPr>
        <w:spacing w:after="0" w:line="240" w:lineRule="auto"/>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690"/>
        <w:gridCol w:w="5260"/>
      </w:tblGrid>
      <w:tr w:rsidR="00541F89" w:rsidRPr="005F47CD" w14:paraId="1E7A76D0" w14:textId="77777777">
        <w:trPr>
          <w:trHeight w:val="80"/>
        </w:trPr>
        <w:tc>
          <w:tcPr>
            <w:tcW w:w="2623" w:type="dxa"/>
            <w:tcBorders>
              <w:top w:val="nil"/>
              <w:left w:val="nil"/>
              <w:bottom w:val="nil"/>
              <w:right w:val="nil"/>
            </w:tcBorders>
          </w:tcPr>
          <w:p w14:paraId="125E657A"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4A67A77A" w14:textId="77777777" w:rsidR="00541F89" w:rsidRPr="005F47CD" w:rsidRDefault="00541F89">
            <w:pPr>
              <w:spacing w:after="0" w:line="240" w:lineRule="auto"/>
              <w:ind w:firstLine="504"/>
              <w:rPr>
                <w:rFonts w:ascii="Times New Roman" w:hAnsi="Times New Roman"/>
                <w:b/>
                <w:sz w:val="24"/>
                <w:lang w:val="uk-UA"/>
              </w:rPr>
            </w:pPr>
          </w:p>
        </w:tc>
        <w:tc>
          <w:tcPr>
            <w:tcW w:w="5260" w:type="dxa"/>
            <w:tcBorders>
              <w:top w:val="nil"/>
              <w:left w:val="nil"/>
              <w:bottom w:val="nil"/>
              <w:right w:val="nil"/>
            </w:tcBorders>
          </w:tcPr>
          <w:p w14:paraId="0590C8F8" w14:textId="77777777" w:rsidR="00541F89" w:rsidRPr="005F47CD" w:rsidRDefault="00541F89">
            <w:pPr>
              <w:spacing w:after="0" w:line="240" w:lineRule="auto"/>
              <w:ind w:firstLine="504"/>
              <w:rPr>
                <w:rFonts w:ascii="Times New Roman" w:hAnsi="Times New Roman"/>
                <w:b/>
                <w:sz w:val="20"/>
                <w:lang w:val="uk-UA"/>
              </w:rPr>
            </w:pPr>
          </w:p>
        </w:tc>
      </w:tr>
      <w:tr w:rsidR="00541F89" w:rsidRPr="005F47CD" w14:paraId="11251E89" w14:textId="77777777">
        <w:trPr>
          <w:trHeight w:val="86"/>
        </w:trPr>
        <w:tc>
          <w:tcPr>
            <w:tcW w:w="2623" w:type="dxa"/>
            <w:tcBorders>
              <w:top w:val="nil"/>
              <w:left w:val="nil"/>
              <w:bottom w:val="nil"/>
              <w:right w:val="nil"/>
            </w:tcBorders>
          </w:tcPr>
          <w:p w14:paraId="5B2CBD30"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5E62BA0B" w14:textId="77777777" w:rsidR="00541F89" w:rsidRPr="005F47CD" w:rsidRDefault="00541F89">
            <w:pPr>
              <w:spacing w:after="0" w:line="240" w:lineRule="auto"/>
              <w:ind w:left="507"/>
              <w:rPr>
                <w:rFonts w:ascii="Times New Roman" w:hAnsi="Times New Roman"/>
                <w:b/>
                <w:sz w:val="24"/>
                <w:lang w:val="uk-UA"/>
              </w:rPr>
            </w:pPr>
          </w:p>
        </w:tc>
        <w:tc>
          <w:tcPr>
            <w:tcW w:w="5260" w:type="dxa"/>
            <w:tcBorders>
              <w:top w:val="nil"/>
              <w:left w:val="nil"/>
              <w:bottom w:val="nil"/>
              <w:right w:val="nil"/>
            </w:tcBorders>
          </w:tcPr>
          <w:p w14:paraId="0C882F8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«ЗАТВЕРДЖЕНО»</w:t>
            </w:r>
          </w:p>
          <w:p w14:paraId="5F935D33"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Рішенням уповноважених осіб</w:t>
            </w:r>
          </w:p>
          <w:p w14:paraId="336B589A" w14:textId="07F7FA6E"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ПРОТОКОЛ №__ від __.</w:t>
            </w:r>
            <w:r w:rsidR="00586D9E" w:rsidRPr="005F47CD">
              <w:rPr>
                <w:rFonts w:ascii="Times New Roman" w:hAnsi="Times New Roman"/>
                <w:sz w:val="24"/>
                <w:lang w:val="uk-UA"/>
              </w:rPr>
              <w:t>__</w:t>
            </w:r>
            <w:r w:rsidRPr="005F47CD">
              <w:rPr>
                <w:rFonts w:ascii="Times New Roman" w:hAnsi="Times New Roman"/>
                <w:sz w:val="24"/>
                <w:lang w:val="uk-UA"/>
              </w:rPr>
              <w:t>.2023 р.</w:t>
            </w:r>
          </w:p>
          <w:p w14:paraId="3832D513" w14:textId="77777777" w:rsidR="00541F89" w:rsidRPr="005F47CD" w:rsidRDefault="00541F89">
            <w:pPr>
              <w:spacing w:after="0" w:line="240" w:lineRule="auto"/>
              <w:rPr>
                <w:rFonts w:ascii="Times New Roman" w:hAnsi="Times New Roman"/>
                <w:b/>
                <w:sz w:val="24"/>
                <w:lang w:val="uk-UA"/>
              </w:rPr>
            </w:pPr>
          </w:p>
        </w:tc>
      </w:tr>
      <w:tr w:rsidR="00541F89" w:rsidRPr="005F47CD" w14:paraId="6EE09595" w14:textId="77777777">
        <w:trPr>
          <w:trHeight w:val="569"/>
        </w:trPr>
        <w:tc>
          <w:tcPr>
            <w:tcW w:w="2623" w:type="dxa"/>
            <w:tcBorders>
              <w:top w:val="nil"/>
              <w:left w:val="nil"/>
              <w:bottom w:val="nil"/>
              <w:right w:val="nil"/>
            </w:tcBorders>
          </w:tcPr>
          <w:p w14:paraId="58111F12" w14:textId="77777777" w:rsidR="00541F89" w:rsidRPr="005F47CD" w:rsidRDefault="00541F89">
            <w:pPr>
              <w:spacing w:after="0" w:line="240" w:lineRule="auto"/>
              <w:ind w:firstLine="567"/>
              <w:rPr>
                <w:rFonts w:ascii="Times New Roman" w:hAnsi="Times New Roman"/>
                <w:b/>
                <w:sz w:val="20"/>
                <w:lang w:val="uk-UA"/>
              </w:rPr>
            </w:pPr>
          </w:p>
        </w:tc>
        <w:tc>
          <w:tcPr>
            <w:tcW w:w="3690" w:type="dxa"/>
            <w:tcBorders>
              <w:top w:val="nil"/>
              <w:left w:val="nil"/>
              <w:bottom w:val="nil"/>
              <w:right w:val="nil"/>
            </w:tcBorders>
          </w:tcPr>
          <w:p w14:paraId="23E1E350" w14:textId="77777777" w:rsidR="00541F89" w:rsidRPr="005F47CD" w:rsidRDefault="00541F89">
            <w:pPr>
              <w:spacing w:after="0" w:line="240" w:lineRule="auto"/>
              <w:ind w:firstLine="504"/>
              <w:rPr>
                <w:rFonts w:ascii="Times New Roman" w:hAnsi="Times New Roman"/>
                <w:b/>
                <w:sz w:val="20"/>
                <w:lang w:val="uk-UA"/>
              </w:rPr>
            </w:pPr>
          </w:p>
        </w:tc>
        <w:tc>
          <w:tcPr>
            <w:tcW w:w="5260" w:type="dxa"/>
            <w:tcBorders>
              <w:top w:val="nil"/>
              <w:left w:val="nil"/>
              <w:bottom w:val="nil"/>
              <w:right w:val="nil"/>
            </w:tcBorders>
          </w:tcPr>
          <w:p w14:paraId="59D8666E" w14:textId="3B5624EC"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Уповноважена особа:</w:t>
            </w:r>
          </w:p>
          <w:p w14:paraId="2BDC7C8C" w14:textId="77777777" w:rsidR="00A276C3" w:rsidRPr="005F47CD" w:rsidRDefault="00A276C3">
            <w:pPr>
              <w:spacing w:after="0" w:line="240" w:lineRule="auto"/>
              <w:rPr>
                <w:rFonts w:ascii="Times New Roman" w:hAnsi="Times New Roman"/>
                <w:sz w:val="24"/>
                <w:lang w:val="uk-UA"/>
              </w:rPr>
            </w:pPr>
          </w:p>
          <w:p w14:paraId="5DDE6C31" w14:textId="77777777" w:rsidR="00541F89" w:rsidRPr="005F47CD" w:rsidRDefault="00243F17">
            <w:pPr>
              <w:spacing w:after="0" w:line="240" w:lineRule="auto"/>
              <w:ind w:left="-915" w:right="915"/>
              <w:rPr>
                <w:rFonts w:ascii="Times New Roman" w:hAnsi="Times New Roman"/>
                <w:sz w:val="24"/>
                <w:lang w:val="uk-UA"/>
              </w:rPr>
            </w:pPr>
            <w:r w:rsidRPr="005F47CD">
              <w:rPr>
                <w:rFonts w:ascii="Times New Roman" w:hAnsi="Times New Roman"/>
                <w:sz w:val="24"/>
                <w:lang w:val="uk-UA"/>
              </w:rPr>
              <w:t>______   _______</w:t>
            </w:r>
            <w:r w:rsidR="00B7147E" w:rsidRPr="005F47CD">
              <w:rPr>
                <w:rFonts w:ascii="Times New Roman" w:hAnsi="Times New Roman"/>
                <w:sz w:val="24"/>
                <w:lang w:val="uk-UA"/>
              </w:rPr>
              <w:t>О.ПОГРЕБНЯК</w:t>
            </w:r>
          </w:p>
          <w:p w14:paraId="38E972A9" w14:textId="77777777" w:rsidR="00541F89" w:rsidRPr="005F47CD" w:rsidRDefault="00243F17">
            <w:pPr>
              <w:spacing w:after="0" w:line="240" w:lineRule="auto"/>
              <w:rPr>
                <w:rFonts w:ascii="Times New Roman" w:hAnsi="Times New Roman"/>
                <w:sz w:val="20"/>
                <w:lang w:val="uk-UA"/>
              </w:rPr>
            </w:pPr>
            <w:r w:rsidRPr="005F47CD">
              <w:rPr>
                <w:rFonts w:ascii="Times New Roman" w:hAnsi="Times New Roman"/>
                <w:sz w:val="20"/>
                <w:lang w:val="uk-UA"/>
              </w:rPr>
              <w:t xml:space="preserve">   підпис</w:t>
            </w:r>
          </w:p>
        </w:tc>
      </w:tr>
    </w:tbl>
    <w:p w14:paraId="38D76D51" w14:textId="77777777" w:rsidR="00541F89" w:rsidRPr="005F47CD" w:rsidRDefault="00541F89">
      <w:pPr>
        <w:spacing w:after="0" w:line="240" w:lineRule="auto"/>
        <w:ind w:firstLine="567"/>
        <w:jc w:val="center"/>
        <w:rPr>
          <w:rFonts w:ascii="Times New Roman" w:hAnsi="Times New Roman"/>
          <w:b/>
          <w:caps/>
          <w:sz w:val="20"/>
          <w:lang w:val="uk-UA"/>
        </w:rPr>
      </w:pPr>
    </w:p>
    <w:p w14:paraId="3B897D64" w14:textId="77777777" w:rsidR="00541F89" w:rsidRPr="005F47CD" w:rsidRDefault="00541F89">
      <w:pPr>
        <w:spacing w:after="0" w:line="240" w:lineRule="auto"/>
        <w:jc w:val="center"/>
        <w:rPr>
          <w:rFonts w:ascii="Times New Roman" w:hAnsi="Times New Roman"/>
          <w:sz w:val="20"/>
          <w:lang w:val="uk-UA"/>
        </w:rPr>
      </w:pPr>
    </w:p>
    <w:p w14:paraId="249C2B50" w14:textId="77777777" w:rsidR="00541F89" w:rsidRPr="005F47CD" w:rsidRDefault="00541F89">
      <w:pPr>
        <w:spacing w:after="0" w:line="240" w:lineRule="auto"/>
        <w:jc w:val="center"/>
        <w:rPr>
          <w:rFonts w:ascii="Times New Roman" w:hAnsi="Times New Roman"/>
          <w:sz w:val="20"/>
          <w:lang w:val="uk-UA"/>
        </w:rPr>
      </w:pPr>
    </w:p>
    <w:p w14:paraId="16366891" w14:textId="77777777" w:rsidR="00541F89" w:rsidRPr="005F47CD" w:rsidRDefault="00541F89">
      <w:pPr>
        <w:spacing w:after="0" w:line="240" w:lineRule="auto"/>
        <w:jc w:val="center"/>
        <w:rPr>
          <w:rFonts w:ascii="Times New Roman" w:hAnsi="Times New Roman"/>
          <w:b/>
          <w:sz w:val="20"/>
          <w:lang w:val="uk-UA"/>
        </w:rPr>
      </w:pPr>
    </w:p>
    <w:p w14:paraId="4056479C" w14:textId="77777777" w:rsidR="00541F89" w:rsidRPr="005F47CD" w:rsidRDefault="00541F89">
      <w:pPr>
        <w:spacing w:after="0" w:line="240" w:lineRule="auto"/>
        <w:jc w:val="center"/>
        <w:rPr>
          <w:rFonts w:ascii="Times New Roman" w:hAnsi="Times New Roman"/>
          <w:b/>
          <w:sz w:val="20"/>
          <w:lang w:val="uk-UA"/>
        </w:rPr>
      </w:pPr>
    </w:p>
    <w:p w14:paraId="490609B5" w14:textId="77777777" w:rsidR="00541F89" w:rsidRPr="005F47CD" w:rsidRDefault="00243F17">
      <w:pPr>
        <w:spacing w:after="0" w:line="240" w:lineRule="auto"/>
        <w:jc w:val="center"/>
        <w:rPr>
          <w:rFonts w:ascii="Times New Roman" w:hAnsi="Times New Roman"/>
          <w:b/>
          <w:sz w:val="32"/>
          <w:lang w:val="uk-UA"/>
        </w:rPr>
      </w:pPr>
      <w:r w:rsidRPr="005F47CD">
        <w:rPr>
          <w:rFonts w:ascii="Times New Roman" w:hAnsi="Times New Roman"/>
          <w:b/>
          <w:sz w:val="32"/>
          <w:lang w:val="uk-UA"/>
        </w:rPr>
        <w:t xml:space="preserve">ТЕНДЕРНА ДОКУМЕНТАЦІЯ </w:t>
      </w:r>
    </w:p>
    <w:p w14:paraId="07AF3D06" w14:textId="77777777" w:rsidR="00541F89" w:rsidRPr="005F47CD" w:rsidRDefault="00541F89">
      <w:pPr>
        <w:spacing w:after="0" w:line="240" w:lineRule="auto"/>
        <w:rPr>
          <w:rFonts w:ascii="Times New Roman" w:hAnsi="Times New Roman"/>
          <w:b/>
          <w:sz w:val="32"/>
          <w:lang w:val="uk-UA"/>
        </w:rPr>
      </w:pPr>
    </w:p>
    <w:p w14:paraId="68C4C19B" w14:textId="77777777" w:rsidR="00541F89" w:rsidRPr="005F47CD" w:rsidRDefault="00243F17">
      <w:pPr>
        <w:spacing w:after="0" w:line="240" w:lineRule="auto"/>
        <w:jc w:val="center"/>
        <w:rPr>
          <w:rFonts w:ascii="Times New Roman" w:hAnsi="Times New Roman"/>
          <w:b/>
          <w:sz w:val="20"/>
          <w:lang w:val="uk-UA"/>
        </w:rPr>
      </w:pPr>
      <w:r w:rsidRPr="005F47CD">
        <w:rPr>
          <w:rFonts w:ascii="Times New Roman" w:hAnsi="Times New Roman"/>
          <w:b/>
          <w:sz w:val="20"/>
          <w:lang w:val="uk-UA"/>
        </w:rPr>
        <w:t>НА ЗАКУПІВЛЮ</w:t>
      </w:r>
    </w:p>
    <w:p w14:paraId="5F443A83" w14:textId="77777777" w:rsidR="00541F89" w:rsidRPr="005F47CD" w:rsidRDefault="00541F89">
      <w:pPr>
        <w:spacing w:after="0" w:line="240" w:lineRule="auto"/>
        <w:jc w:val="center"/>
        <w:rPr>
          <w:rFonts w:ascii="Times New Roman" w:hAnsi="Times New Roman"/>
          <w:b/>
          <w:sz w:val="20"/>
          <w:lang w:val="uk-UA"/>
        </w:rPr>
      </w:pPr>
    </w:p>
    <w:p w14:paraId="5785A04F" w14:textId="77777777" w:rsidR="00541F89" w:rsidRPr="005F47CD" w:rsidRDefault="00541F89">
      <w:pPr>
        <w:spacing w:after="0" w:line="240" w:lineRule="auto"/>
        <w:jc w:val="center"/>
        <w:rPr>
          <w:rFonts w:ascii="Times New Roman" w:hAnsi="Times New Roman"/>
          <w:b/>
          <w:sz w:val="20"/>
          <w:lang w:val="uk-UA"/>
        </w:rPr>
      </w:pPr>
    </w:p>
    <w:p w14:paraId="3C63E60B" w14:textId="77777777" w:rsidR="00541F89" w:rsidRPr="005F47CD" w:rsidRDefault="00B7147E">
      <w:pPr>
        <w:spacing w:after="0" w:line="240" w:lineRule="auto"/>
        <w:jc w:val="center"/>
        <w:rPr>
          <w:rFonts w:ascii="Times New Roman" w:hAnsi="Times New Roman"/>
          <w:sz w:val="28"/>
          <w:lang w:val="uk-UA"/>
        </w:rPr>
      </w:pPr>
      <w:bookmarkStart w:id="2" w:name="_Hlk124172451"/>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bookmarkEnd w:id="2"/>
    </w:p>
    <w:p w14:paraId="5F7D0AB0" w14:textId="54E2FAFA" w:rsidR="00541F89" w:rsidRPr="005F47CD" w:rsidRDefault="00243F17" w:rsidP="00320B46">
      <w:pPr>
        <w:widowControl w:val="0"/>
        <w:spacing w:after="120" w:line="240" w:lineRule="auto"/>
        <w:ind w:firstLine="708"/>
        <w:jc w:val="both"/>
        <w:rPr>
          <w:rFonts w:ascii="Times New Roman" w:hAnsi="Times New Roman"/>
          <w:color w:val="FF0000"/>
          <w:sz w:val="28"/>
          <w:lang w:val="uk-UA"/>
        </w:rPr>
      </w:pPr>
      <w:r w:rsidRPr="005F47CD">
        <w:rPr>
          <w:rFonts w:ascii="Times New Roman" w:hAnsi="Times New Roman"/>
          <w:color w:val="000000" w:themeColor="text1"/>
          <w:sz w:val="32"/>
          <w:lang w:val="uk-UA"/>
        </w:rPr>
        <w:t xml:space="preserve">код ДК 021:2015 – </w:t>
      </w:r>
      <w:r w:rsidR="00157EE9" w:rsidRPr="00941B0B">
        <w:rPr>
          <w:rFonts w:ascii="Times New Roman" w:hAnsi="Times New Roman"/>
          <w:color w:val="000000" w:themeColor="text1"/>
          <w:sz w:val="32"/>
          <w:lang w:val="uk-UA"/>
        </w:rPr>
        <w:t>38430000-8 – Детектори та аналізатори</w:t>
      </w:r>
      <w:r w:rsidRPr="005F47CD">
        <w:rPr>
          <w:rFonts w:ascii="Times New Roman" w:hAnsi="Times New Roman"/>
          <w:color w:val="000000" w:themeColor="text1"/>
          <w:sz w:val="32"/>
          <w:lang w:val="uk-UA"/>
        </w:rPr>
        <w:t>,</w:t>
      </w:r>
      <w:r w:rsidR="00B82583" w:rsidRPr="005F47CD">
        <w:rPr>
          <w:rFonts w:ascii="Times New Roman" w:hAnsi="Times New Roman"/>
          <w:color w:val="000000" w:themeColor="text1"/>
          <w:sz w:val="24"/>
          <w:lang w:val="uk-UA"/>
        </w:rPr>
        <w:t xml:space="preserve"> </w:t>
      </w:r>
      <w:r w:rsidR="00157EE9">
        <w:rPr>
          <w:rFonts w:ascii="Times New Roman" w:hAnsi="Times New Roman"/>
          <w:color w:val="000000" w:themeColor="text1"/>
          <w:sz w:val="24"/>
          <w:lang w:val="uk-UA"/>
        </w:rPr>
        <w:t>Прилад для визначення питомої електричної провідності</w:t>
      </w:r>
      <w:r w:rsidR="00320B46" w:rsidRPr="005F47CD">
        <w:rPr>
          <w:rFonts w:ascii="Times New Roman" w:hAnsi="Times New Roman"/>
          <w:color w:val="000000" w:themeColor="text1"/>
          <w:sz w:val="24"/>
          <w:lang w:val="uk-UA"/>
        </w:rPr>
        <w:t>.</w:t>
      </w:r>
    </w:p>
    <w:p w14:paraId="0B58087E" w14:textId="77777777" w:rsidR="00541F89" w:rsidRPr="005F47CD" w:rsidRDefault="00541F89" w:rsidP="00B82583">
      <w:pPr>
        <w:spacing w:after="0" w:line="240" w:lineRule="auto"/>
        <w:rPr>
          <w:rFonts w:ascii="Times New Roman" w:hAnsi="Times New Roman"/>
          <w:b/>
          <w:sz w:val="20"/>
          <w:lang w:val="uk-UA"/>
        </w:rPr>
      </w:pPr>
    </w:p>
    <w:p w14:paraId="11D3DFEC" w14:textId="77777777" w:rsidR="004D13A2" w:rsidRPr="005F47CD" w:rsidRDefault="004D13A2" w:rsidP="00B82583">
      <w:pPr>
        <w:spacing w:after="0" w:line="240" w:lineRule="auto"/>
        <w:rPr>
          <w:rFonts w:ascii="Times New Roman" w:hAnsi="Times New Roman"/>
          <w:b/>
          <w:sz w:val="20"/>
          <w:lang w:val="uk-UA"/>
        </w:rPr>
      </w:pPr>
    </w:p>
    <w:p w14:paraId="688A1EBF" w14:textId="77777777" w:rsidR="004D13A2" w:rsidRPr="005F47CD" w:rsidRDefault="004D13A2" w:rsidP="00B82583">
      <w:pPr>
        <w:spacing w:after="0" w:line="240" w:lineRule="auto"/>
        <w:rPr>
          <w:rFonts w:ascii="Times New Roman" w:hAnsi="Times New Roman"/>
          <w:b/>
          <w:sz w:val="20"/>
          <w:lang w:val="uk-UA"/>
        </w:rPr>
      </w:pPr>
    </w:p>
    <w:p w14:paraId="26E4FB44" w14:textId="2BAFC8DC" w:rsidR="00541F89" w:rsidRPr="005F47CD" w:rsidRDefault="00243F17" w:rsidP="00B82583">
      <w:pPr>
        <w:spacing w:after="0" w:line="240" w:lineRule="auto"/>
        <w:jc w:val="center"/>
        <w:rPr>
          <w:rFonts w:ascii="Times New Roman" w:hAnsi="Times New Roman"/>
          <w:b/>
          <w:sz w:val="20"/>
          <w:lang w:val="uk-UA"/>
        </w:rPr>
      </w:pPr>
      <w:r w:rsidRPr="005F47CD">
        <w:rPr>
          <w:rFonts w:ascii="Times New Roman" w:hAnsi="Times New Roman"/>
          <w:b/>
          <w:sz w:val="20"/>
          <w:lang w:val="uk-UA"/>
        </w:rPr>
        <w:t>ПРОЦЕДУРА ЗАКУПІВЛІ – відкриті торги (з особливостями)</w:t>
      </w:r>
    </w:p>
    <w:p w14:paraId="11FCF0F9" w14:textId="77777777" w:rsidR="00B82583" w:rsidRPr="005F47CD" w:rsidRDefault="00B82583">
      <w:pPr>
        <w:spacing w:after="0" w:line="240" w:lineRule="auto"/>
        <w:rPr>
          <w:rFonts w:ascii="Times New Roman" w:hAnsi="Times New Roman"/>
          <w:b/>
          <w:lang w:val="uk-UA"/>
        </w:rPr>
      </w:pPr>
    </w:p>
    <w:p w14:paraId="394E0418" w14:textId="77777777" w:rsidR="00541F89" w:rsidRPr="005F47CD" w:rsidRDefault="00541F89">
      <w:pPr>
        <w:spacing w:after="0" w:line="240" w:lineRule="auto"/>
        <w:rPr>
          <w:rFonts w:ascii="Times New Roman" w:hAnsi="Times New Roman"/>
          <w:b/>
          <w:lang w:val="uk-UA"/>
        </w:rPr>
      </w:pPr>
    </w:p>
    <w:p w14:paraId="00FFCF8F" w14:textId="77777777" w:rsidR="00541F89" w:rsidRPr="005F47CD" w:rsidRDefault="00243F17">
      <w:pPr>
        <w:tabs>
          <w:tab w:val="left" w:pos="2692"/>
        </w:tabs>
        <w:spacing w:after="0" w:line="240" w:lineRule="auto"/>
        <w:rPr>
          <w:rFonts w:ascii="Times New Roman" w:hAnsi="Times New Roman"/>
          <w:b/>
          <w:lang w:val="uk-UA"/>
        </w:rPr>
      </w:pPr>
      <w:r w:rsidRPr="005F47CD">
        <w:rPr>
          <w:rFonts w:ascii="Times New Roman" w:hAnsi="Times New Roman"/>
          <w:b/>
          <w:lang w:val="uk-UA"/>
        </w:rPr>
        <w:tab/>
      </w:r>
    </w:p>
    <w:p w14:paraId="70CA5552" w14:textId="77777777" w:rsidR="00541F89" w:rsidRPr="005F47CD" w:rsidRDefault="00541F89">
      <w:pPr>
        <w:spacing w:after="0" w:line="240" w:lineRule="auto"/>
        <w:jc w:val="center"/>
        <w:rPr>
          <w:rFonts w:ascii="Times New Roman" w:hAnsi="Times New Roman"/>
          <w:b/>
          <w:lang w:val="uk-UA"/>
        </w:rPr>
      </w:pPr>
    </w:p>
    <w:p w14:paraId="1D3829B9" w14:textId="77777777" w:rsidR="00541F89" w:rsidRPr="005F47CD" w:rsidRDefault="00541F89">
      <w:pPr>
        <w:spacing w:after="0" w:line="240" w:lineRule="auto"/>
        <w:jc w:val="center"/>
        <w:rPr>
          <w:rFonts w:ascii="Times New Roman" w:hAnsi="Times New Roman"/>
          <w:b/>
          <w:lang w:val="uk-UA"/>
        </w:rPr>
      </w:pPr>
    </w:p>
    <w:p w14:paraId="76708BE8" w14:textId="77777777" w:rsidR="00D95B88" w:rsidRPr="005F47CD" w:rsidRDefault="00D95B88">
      <w:pPr>
        <w:spacing w:after="0" w:line="240" w:lineRule="auto"/>
        <w:jc w:val="center"/>
        <w:rPr>
          <w:rFonts w:ascii="Times New Roman" w:hAnsi="Times New Roman"/>
          <w:b/>
          <w:lang w:val="uk-UA"/>
        </w:rPr>
      </w:pPr>
    </w:p>
    <w:p w14:paraId="586BED62" w14:textId="77777777" w:rsidR="00D95B88" w:rsidRPr="005F47CD" w:rsidRDefault="00D95B88">
      <w:pPr>
        <w:spacing w:after="0" w:line="240" w:lineRule="auto"/>
        <w:jc w:val="center"/>
        <w:rPr>
          <w:rFonts w:ascii="Times New Roman" w:hAnsi="Times New Roman"/>
          <w:b/>
          <w:lang w:val="uk-UA"/>
        </w:rPr>
      </w:pPr>
    </w:p>
    <w:p w14:paraId="7C328C4B" w14:textId="77777777" w:rsidR="00D95B88" w:rsidRPr="005F47CD" w:rsidRDefault="00D95B88">
      <w:pPr>
        <w:spacing w:after="0" w:line="240" w:lineRule="auto"/>
        <w:jc w:val="center"/>
        <w:rPr>
          <w:rFonts w:ascii="Times New Roman" w:hAnsi="Times New Roman"/>
          <w:b/>
          <w:lang w:val="uk-UA"/>
        </w:rPr>
      </w:pPr>
    </w:p>
    <w:p w14:paraId="51B62899" w14:textId="77777777" w:rsidR="00D95B88" w:rsidRPr="005F47CD" w:rsidRDefault="00D95B88">
      <w:pPr>
        <w:spacing w:after="0" w:line="240" w:lineRule="auto"/>
        <w:jc w:val="center"/>
        <w:rPr>
          <w:rFonts w:ascii="Times New Roman" w:hAnsi="Times New Roman"/>
          <w:b/>
          <w:lang w:val="uk-UA"/>
        </w:rPr>
      </w:pPr>
    </w:p>
    <w:p w14:paraId="46192708" w14:textId="77777777" w:rsidR="00D95B88" w:rsidRPr="005F47CD" w:rsidRDefault="00D95B88">
      <w:pPr>
        <w:spacing w:after="0" w:line="240" w:lineRule="auto"/>
        <w:jc w:val="center"/>
        <w:rPr>
          <w:rFonts w:ascii="Times New Roman" w:hAnsi="Times New Roman"/>
          <w:b/>
          <w:lang w:val="uk-UA"/>
        </w:rPr>
      </w:pPr>
    </w:p>
    <w:p w14:paraId="37EFDF12" w14:textId="77777777" w:rsidR="00D95B88" w:rsidRPr="005F47CD" w:rsidRDefault="00D95B88">
      <w:pPr>
        <w:spacing w:after="0" w:line="240" w:lineRule="auto"/>
        <w:jc w:val="center"/>
        <w:rPr>
          <w:rFonts w:ascii="Times New Roman" w:hAnsi="Times New Roman"/>
          <w:b/>
          <w:lang w:val="uk-UA"/>
        </w:rPr>
      </w:pPr>
    </w:p>
    <w:p w14:paraId="5BF86995" w14:textId="77777777" w:rsidR="00D95B88" w:rsidRPr="005F47CD" w:rsidRDefault="00D95B88">
      <w:pPr>
        <w:spacing w:after="0" w:line="240" w:lineRule="auto"/>
        <w:jc w:val="center"/>
        <w:rPr>
          <w:rFonts w:ascii="Times New Roman" w:hAnsi="Times New Roman"/>
          <w:b/>
          <w:lang w:val="uk-UA"/>
        </w:rPr>
      </w:pPr>
    </w:p>
    <w:p w14:paraId="4E270AA0" w14:textId="77777777" w:rsidR="004D13A2" w:rsidRPr="005F47CD" w:rsidRDefault="004D13A2">
      <w:pPr>
        <w:spacing w:after="0" w:line="240" w:lineRule="auto"/>
        <w:jc w:val="center"/>
        <w:rPr>
          <w:rFonts w:ascii="Times New Roman" w:hAnsi="Times New Roman"/>
          <w:b/>
          <w:lang w:val="uk-UA"/>
        </w:rPr>
      </w:pPr>
    </w:p>
    <w:p w14:paraId="60F01F42" w14:textId="77777777" w:rsidR="00320B46" w:rsidRPr="005F47CD" w:rsidRDefault="00320B46">
      <w:pPr>
        <w:spacing w:after="0" w:line="240" w:lineRule="auto"/>
        <w:jc w:val="center"/>
        <w:rPr>
          <w:rFonts w:ascii="Times New Roman" w:hAnsi="Times New Roman"/>
          <w:b/>
          <w:lang w:val="uk-UA"/>
        </w:rPr>
      </w:pPr>
    </w:p>
    <w:p w14:paraId="02529F77" w14:textId="77777777" w:rsidR="00320B46" w:rsidRPr="005F47CD" w:rsidRDefault="00320B46">
      <w:pPr>
        <w:spacing w:after="0" w:line="240" w:lineRule="auto"/>
        <w:jc w:val="center"/>
        <w:rPr>
          <w:rFonts w:ascii="Times New Roman" w:hAnsi="Times New Roman"/>
          <w:b/>
          <w:lang w:val="uk-UA"/>
        </w:rPr>
      </w:pPr>
    </w:p>
    <w:p w14:paraId="0EA551B0" w14:textId="77777777" w:rsidR="00541F89" w:rsidRPr="005F47CD" w:rsidRDefault="00243F17">
      <w:pPr>
        <w:spacing w:after="0" w:line="240" w:lineRule="auto"/>
        <w:jc w:val="center"/>
        <w:rPr>
          <w:rFonts w:ascii="Times New Roman" w:hAnsi="Times New Roman"/>
          <w:b/>
          <w:lang w:val="uk-UA"/>
        </w:rPr>
      </w:pPr>
      <w:r w:rsidRPr="005F47CD">
        <w:rPr>
          <w:rFonts w:ascii="Times New Roman" w:hAnsi="Times New Roman"/>
          <w:b/>
          <w:lang w:val="uk-UA"/>
        </w:rPr>
        <w:t>м. Вінниця – 2023</w:t>
      </w:r>
    </w:p>
    <w:p w14:paraId="04C0CBA1" w14:textId="77777777" w:rsidR="00564007" w:rsidRPr="005F47CD" w:rsidRDefault="00564007">
      <w:pPr>
        <w:spacing w:after="0" w:line="260" w:lineRule="exact"/>
        <w:jc w:val="center"/>
        <w:rPr>
          <w:rFonts w:ascii="Times New Roman" w:hAnsi="Times New Roman"/>
          <w:b/>
          <w:sz w:val="24"/>
          <w:lang w:val="uk-UA"/>
        </w:rPr>
      </w:pPr>
    </w:p>
    <w:p w14:paraId="3F80E247" w14:textId="0BE25418" w:rsidR="00541F89" w:rsidRPr="005F47CD" w:rsidRDefault="00243F17">
      <w:pPr>
        <w:spacing w:after="0" w:line="260" w:lineRule="exact"/>
        <w:jc w:val="center"/>
        <w:rPr>
          <w:rFonts w:ascii="Times New Roman" w:hAnsi="Times New Roman"/>
          <w:b/>
          <w:sz w:val="24"/>
          <w:lang w:val="uk-UA"/>
        </w:rPr>
      </w:pPr>
      <w:r w:rsidRPr="005F47CD">
        <w:rPr>
          <w:rFonts w:ascii="Times New Roman" w:hAnsi="Times New Roman"/>
          <w:b/>
          <w:sz w:val="24"/>
          <w:lang w:val="uk-UA"/>
        </w:rPr>
        <w:lastRenderedPageBreak/>
        <w:t>ЗМІСТ</w:t>
      </w:r>
    </w:p>
    <w:p w14:paraId="4E758C18" w14:textId="77777777" w:rsidR="00541F89" w:rsidRPr="005F47CD" w:rsidRDefault="00541F89">
      <w:pPr>
        <w:spacing w:after="0" w:line="260" w:lineRule="exact"/>
        <w:jc w:val="center"/>
        <w:rPr>
          <w:rFonts w:ascii="Times New Roman" w:hAnsi="Times New Roman"/>
          <w:b/>
          <w:sz w:val="24"/>
          <w:lang w:val="uk-UA"/>
        </w:rPr>
      </w:pPr>
    </w:p>
    <w:p w14:paraId="0E8C4771"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Розділ 1. Загальні положення</w:t>
      </w:r>
    </w:p>
    <w:p w14:paraId="369D81E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Терміни, які вживаються в тендерній документації.</w:t>
      </w:r>
    </w:p>
    <w:p w14:paraId="538D82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Інформація про замовника торгів.</w:t>
      </w:r>
    </w:p>
    <w:p w14:paraId="76D5B92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Процедура закупівлі.</w:t>
      </w:r>
    </w:p>
    <w:p w14:paraId="002C0E6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 Інформація про предмет закупівлі.</w:t>
      </w:r>
    </w:p>
    <w:p w14:paraId="3530DF4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Недискримінація учасників.</w:t>
      </w:r>
    </w:p>
    <w:p w14:paraId="2EF2958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2B5FA2D4"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7. Інформація про мову (мови), якою (якими) повинні бути складені тендерні пропозиції.</w:t>
      </w:r>
    </w:p>
    <w:p w14:paraId="0EF674B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FE92258" w14:textId="77777777" w:rsidR="00541F89" w:rsidRPr="005F47CD" w:rsidRDefault="00243F17">
      <w:pPr>
        <w:spacing w:after="0" w:line="260" w:lineRule="exact"/>
        <w:rPr>
          <w:rFonts w:ascii="Times New Roman" w:hAnsi="Times New Roman"/>
          <w:b/>
          <w:sz w:val="24"/>
          <w:lang w:val="uk-UA"/>
        </w:rPr>
      </w:pPr>
      <w:r w:rsidRPr="005F47CD">
        <w:rPr>
          <w:rFonts w:ascii="Times New Roman" w:hAnsi="Times New Roman"/>
          <w:b/>
          <w:sz w:val="24"/>
          <w:lang w:val="uk-UA"/>
        </w:rPr>
        <w:t xml:space="preserve">Розділ 2. Порядок унесення змін та надання роз’яснень до тендерної документації </w:t>
      </w:r>
    </w:p>
    <w:p w14:paraId="4DD75FD6"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 xml:space="preserve">1. Процедура надання роз’яснень щодо тендерної документації. </w:t>
      </w:r>
    </w:p>
    <w:p w14:paraId="5A8474B9"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2. Внесення змін до тендерної документації.</w:t>
      </w:r>
    </w:p>
    <w:p w14:paraId="267ED13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3. Інструкція з підготовки тендерної пропозиції</w:t>
      </w:r>
    </w:p>
    <w:p w14:paraId="6A2C4BE5"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Зміст і спосіб подання тендерної пропозиції.</w:t>
      </w:r>
    </w:p>
    <w:p w14:paraId="40687D23"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Забезпечення тендерної пропозиції.</w:t>
      </w:r>
    </w:p>
    <w:p w14:paraId="039585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3.Умови повернення чи неповернення забезпечення тендерної пропозиції</w:t>
      </w:r>
    </w:p>
    <w:p w14:paraId="1A332F4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4.Строк, протягом якого пропозиції вважаються  дійсними.</w:t>
      </w:r>
    </w:p>
    <w:p w14:paraId="38A9717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Кваліфікаційні критерії до учасників та вимоги встановлені п. 28 та п. 47 Особливостей.</w:t>
      </w:r>
    </w:p>
    <w:p w14:paraId="57729E52" w14:textId="77777777" w:rsidR="00541F89" w:rsidRPr="005F47CD" w:rsidRDefault="00243F17">
      <w:pPr>
        <w:spacing w:after="0" w:line="260" w:lineRule="exact"/>
        <w:rPr>
          <w:rFonts w:ascii="Times New Roman" w:hAnsi="Times New Roman"/>
          <w:sz w:val="24"/>
          <w:lang w:val="uk-UA"/>
        </w:rPr>
      </w:pPr>
      <w:r w:rsidRPr="005F47CD">
        <w:rPr>
          <w:rFonts w:ascii="Times New Roman" w:hAnsi="Times New Roman"/>
          <w:sz w:val="24"/>
          <w:lang w:val="uk-UA"/>
        </w:rPr>
        <w:t>6. Інформація про необхідні технічні, якісні та кількісні характеристики предмета закупівлі.</w:t>
      </w:r>
    </w:p>
    <w:p w14:paraId="6330A38D" w14:textId="77777777" w:rsidR="00541F89" w:rsidRPr="005F47CD" w:rsidRDefault="00243F17">
      <w:pPr>
        <w:spacing w:after="0" w:line="260" w:lineRule="exact"/>
        <w:jc w:val="both"/>
        <w:rPr>
          <w:rFonts w:ascii="Times New Roman" w:hAnsi="Times New Roman"/>
          <w:color w:val="FF0000"/>
          <w:sz w:val="24"/>
          <w:lang w:val="uk-UA"/>
        </w:rPr>
      </w:pPr>
      <w:r w:rsidRPr="005F47CD">
        <w:rPr>
          <w:rFonts w:ascii="Times New Roman" w:hAnsi="Times New Roman"/>
          <w:sz w:val="24"/>
          <w:lang w:val="uk-UA"/>
        </w:rPr>
        <w:t>7. Інформація про субпідрядника/співвиконавця (у випадку закупівлі робіт чи послуг).</w:t>
      </w:r>
    </w:p>
    <w:p w14:paraId="5BFF4A69"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8. Внесення змін або відкликання тендерної пропозиції учасником.</w:t>
      </w:r>
    </w:p>
    <w:p w14:paraId="6BD69773"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4. Подання та розкриття тендерних пропозицій</w:t>
      </w:r>
    </w:p>
    <w:p w14:paraId="227D19E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1.Кінцевий строк подання тендерної пропозиції.</w:t>
      </w:r>
    </w:p>
    <w:p w14:paraId="345787F6"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Дата та час розкриття тендерної пропозиції.</w:t>
      </w:r>
    </w:p>
    <w:p w14:paraId="1D07C86D"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5. Оцінка тендерної пропозиції</w:t>
      </w:r>
    </w:p>
    <w:p w14:paraId="4EA0D231"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0AAC7E6A"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2. Інша інформація.</w:t>
      </w:r>
    </w:p>
    <w:p w14:paraId="167A6F78"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Відхилення тендерних пропозицій.</w:t>
      </w:r>
    </w:p>
    <w:p w14:paraId="72130297"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Розділ 6. Результати торгів та укладання договору про закупівлю</w:t>
      </w:r>
    </w:p>
    <w:p w14:paraId="5E575D4E"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1. Відміна замовником торгів чи визначення їх такими, що не відбулися.</w:t>
      </w:r>
    </w:p>
    <w:p w14:paraId="58A35C51"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Строк укладання договору.</w:t>
      </w:r>
    </w:p>
    <w:p w14:paraId="0E19673F"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3. Проект договору про закупівлю.</w:t>
      </w:r>
    </w:p>
    <w:p w14:paraId="7F9A8ADD"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 xml:space="preserve">4. </w:t>
      </w:r>
      <w:r w:rsidRPr="005F47CD">
        <w:rPr>
          <w:rFonts w:ascii="Times New Roman" w:hAnsi="Times New Roman"/>
          <w:color w:val="000000"/>
          <w:sz w:val="24"/>
          <w:lang w:val="uk-UA"/>
        </w:rPr>
        <w:t>Умови договору про закупівлю</w:t>
      </w:r>
    </w:p>
    <w:p w14:paraId="66CE3C37"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5. Дії замовника при відмові переможця торгів підписати договір про закупівлю.</w:t>
      </w:r>
    </w:p>
    <w:p w14:paraId="10E8F49B" w14:textId="77777777" w:rsidR="00541F89" w:rsidRPr="005F47CD" w:rsidRDefault="00243F17">
      <w:pPr>
        <w:spacing w:after="0" w:line="260" w:lineRule="exact"/>
        <w:jc w:val="both"/>
        <w:rPr>
          <w:rFonts w:ascii="Times New Roman" w:hAnsi="Times New Roman"/>
          <w:sz w:val="24"/>
          <w:lang w:val="uk-UA"/>
        </w:rPr>
      </w:pPr>
      <w:r w:rsidRPr="005F47CD">
        <w:rPr>
          <w:rFonts w:ascii="Times New Roman" w:hAnsi="Times New Roman"/>
          <w:sz w:val="24"/>
          <w:lang w:val="uk-UA"/>
        </w:rPr>
        <w:t>6. Забезпечення виконання договору про закупівлю.</w:t>
      </w:r>
    </w:p>
    <w:p w14:paraId="53FCA3FE" w14:textId="77777777" w:rsidR="00541F89" w:rsidRPr="005F47CD" w:rsidRDefault="00541F89">
      <w:pPr>
        <w:spacing w:after="0" w:line="260" w:lineRule="exact"/>
        <w:jc w:val="both"/>
        <w:rPr>
          <w:rFonts w:ascii="Times New Roman" w:hAnsi="Times New Roman"/>
          <w:b/>
          <w:sz w:val="24"/>
          <w:lang w:val="uk-UA"/>
        </w:rPr>
      </w:pPr>
    </w:p>
    <w:p w14:paraId="1E2C1E44" w14:textId="77777777" w:rsidR="00541F89" w:rsidRPr="005F47CD" w:rsidRDefault="00243F17">
      <w:pPr>
        <w:spacing w:after="0" w:line="260" w:lineRule="exact"/>
        <w:jc w:val="both"/>
        <w:rPr>
          <w:rFonts w:ascii="Times New Roman" w:hAnsi="Times New Roman"/>
          <w:b/>
          <w:sz w:val="24"/>
          <w:lang w:val="uk-UA"/>
        </w:rPr>
      </w:pPr>
      <w:r w:rsidRPr="005F47CD">
        <w:rPr>
          <w:rFonts w:ascii="Times New Roman" w:hAnsi="Times New Roman"/>
          <w:b/>
          <w:sz w:val="24"/>
          <w:lang w:val="uk-UA"/>
        </w:rPr>
        <w:t>Додатки:</w:t>
      </w:r>
    </w:p>
    <w:p w14:paraId="1D91EC20"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1 Кваліфікаційні критерії</w:t>
      </w:r>
    </w:p>
    <w:p w14:paraId="021C3DC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 2 Підстави для відмови в участі у процедурі закупівлі</w:t>
      </w:r>
    </w:p>
    <w:p w14:paraId="107BA177"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3" w:name="_Hlk138240334"/>
      <w:r w:rsidRPr="005F47CD">
        <w:rPr>
          <w:rFonts w:ascii="Times New Roman" w:hAnsi="Times New Roman"/>
          <w:sz w:val="24"/>
          <w:lang w:val="uk-UA"/>
        </w:rPr>
        <w:t>та технічна специфікація до предмета закупівлі</w:t>
      </w:r>
    </w:p>
    <w:bookmarkEnd w:id="3"/>
    <w:p w14:paraId="71EE0A5A"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Додаток № 4 Проект договору</w:t>
      </w:r>
      <w:r w:rsidRPr="005F47CD">
        <w:rPr>
          <w:rFonts w:ascii="Times New Roman" w:hAnsi="Times New Roman"/>
          <w:b/>
          <w:sz w:val="24"/>
          <w:lang w:val="uk-UA"/>
        </w:rPr>
        <w:t xml:space="preserve"> </w:t>
      </w:r>
    </w:p>
    <w:p w14:paraId="54101169"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sz w:val="24"/>
          <w:lang w:val="uk-UA"/>
        </w:rPr>
        <w:t xml:space="preserve">Додаток № 5 Форма тендерної пропозиції </w:t>
      </w:r>
      <w:r w:rsidRPr="005F47CD">
        <w:rPr>
          <w:rFonts w:ascii="Times New Roman" w:hAnsi="Times New Roman"/>
          <w:b/>
          <w:sz w:val="24"/>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541F89" w:rsidRPr="005F47CD" w14:paraId="6ED18B7C" w14:textId="77777777">
        <w:tc>
          <w:tcPr>
            <w:tcW w:w="297" w:type="pct"/>
            <w:shd w:val="clear" w:color="auto" w:fill="FFFFFF"/>
            <w:hideMark/>
          </w:tcPr>
          <w:p w14:paraId="0778C695"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w:t>
            </w:r>
          </w:p>
        </w:tc>
        <w:tc>
          <w:tcPr>
            <w:tcW w:w="4703" w:type="pct"/>
            <w:gridSpan w:val="2"/>
            <w:shd w:val="clear" w:color="auto" w:fill="FFFFFF"/>
            <w:hideMark/>
          </w:tcPr>
          <w:p w14:paraId="3F67090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 Загальні положення</w:t>
            </w:r>
          </w:p>
        </w:tc>
      </w:tr>
      <w:tr w:rsidR="00541F89" w:rsidRPr="005F47CD" w14:paraId="35DDBA24" w14:textId="77777777">
        <w:trPr>
          <w:trHeight w:val="17"/>
        </w:trPr>
        <w:tc>
          <w:tcPr>
            <w:tcW w:w="297" w:type="pct"/>
            <w:shd w:val="clear" w:color="auto" w:fill="FFFFFF"/>
            <w:hideMark/>
          </w:tcPr>
          <w:p w14:paraId="77E0F440"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1</w:t>
            </w:r>
          </w:p>
        </w:tc>
        <w:tc>
          <w:tcPr>
            <w:tcW w:w="1535" w:type="pct"/>
            <w:shd w:val="clear" w:color="auto" w:fill="FFFFFF"/>
            <w:hideMark/>
          </w:tcPr>
          <w:p w14:paraId="0C074426"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2</w:t>
            </w:r>
          </w:p>
        </w:tc>
        <w:tc>
          <w:tcPr>
            <w:tcW w:w="3168" w:type="pct"/>
            <w:shd w:val="clear" w:color="auto" w:fill="FFFFFF"/>
            <w:hideMark/>
          </w:tcPr>
          <w:p w14:paraId="0DCE13E4" w14:textId="77777777" w:rsidR="00541F89" w:rsidRPr="005F47CD" w:rsidRDefault="00243F17">
            <w:pPr>
              <w:spacing w:after="0" w:line="240" w:lineRule="auto"/>
              <w:jc w:val="center"/>
              <w:rPr>
                <w:rFonts w:ascii="Times New Roman" w:hAnsi="Times New Roman"/>
                <w:sz w:val="16"/>
                <w:lang w:val="uk-UA"/>
              </w:rPr>
            </w:pPr>
            <w:r w:rsidRPr="005F47CD">
              <w:rPr>
                <w:rFonts w:ascii="Times New Roman" w:hAnsi="Times New Roman"/>
                <w:sz w:val="16"/>
                <w:lang w:val="uk-UA"/>
              </w:rPr>
              <w:t>3</w:t>
            </w:r>
          </w:p>
        </w:tc>
      </w:tr>
      <w:tr w:rsidR="00541F89" w:rsidRPr="005F47CD" w14:paraId="19E76B66" w14:textId="77777777">
        <w:tc>
          <w:tcPr>
            <w:tcW w:w="297" w:type="pct"/>
            <w:shd w:val="clear" w:color="auto" w:fill="FFFFFF"/>
            <w:hideMark/>
          </w:tcPr>
          <w:p w14:paraId="163AC64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67D56B6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Терміни, які вживаються в тендерній документації</w:t>
            </w:r>
          </w:p>
        </w:tc>
        <w:tc>
          <w:tcPr>
            <w:tcW w:w="3168" w:type="pct"/>
            <w:shd w:val="clear" w:color="auto" w:fill="FFFFFF"/>
            <w:hideMark/>
          </w:tcPr>
          <w:p w14:paraId="018657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541F89" w:rsidRPr="005F47CD" w14:paraId="6840F8E2" w14:textId="77777777">
        <w:tc>
          <w:tcPr>
            <w:tcW w:w="297" w:type="pct"/>
            <w:shd w:val="clear" w:color="auto" w:fill="FFFFFF"/>
            <w:hideMark/>
          </w:tcPr>
          <w:p w14:paraId="5E0FF5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253CE15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замовника торгів</w:t>
            </w:r>
          </w:p>
        </w:tc>
        <w:tc>
          <w:tcPr>
            <w:tcW w:w="3168" w:type="pct"/>
            <w:shd w:val="clear" w:color="auto" w:fill="FFFFFF"/>
            <w:hideMark/>
          </w:tcPr>
          <w:p w14:paraId="2B9E0560" w14:textId="77777777" w:rsidR="00541F89" w:rsidRPr="005F47CD" w:rsidRDefault="00541F89">
            <w:pPr>
              <w:pStyle w:val="a3"/>
              <w:widowControl w:val="0"/>
              <w:spacing w:after="0" w:line="240" w:lineRule="auto"/>
              <w:ind w:left="0"/>
              <w:rPr>
                <w:rFonts w:ascii="Times New Roman" w:hAnsi="Times New Roman"/>
                <w:b/>
                <w:sz w:val="24"/>
                <w:lang w:val="uk-UA"/>
              </w:rPr>
            </w:pPr>
          </w:p>
        </w:tc>
      </w:tr>
      <w:tr w:rsidR="00541F89" w:rsidRPr="005F47CD" w14:paraId="71AB4184" w14:textId="77777777">
        <w:tc>
          <w:tcPr>
            <w:tcW w:w="297" w:type="pct"/>
            <w:shd w:val="clear" w:color="auto" w:fill="FFFFFF"/>
            <w:hideMark/>
          </w:tcPr>
          <w:p w14:paraId="1F98DB1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2.1</w:t>
            </w:r>
          </w:p>
        </w:tc>
        <w:tc>
          <w:tcPr>
            <w:tcW w:w="1535" w:type="pct"/>
            <w:shd w:val="clear" w:color="auto" w:fill="FFFFFF"/>
            <w:hideMark/>
          </w:tcPr>
          <w:p w14:paraId="461A6EF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повне найменування</w:t>
            </w:r>
          </w:p>
        </w:tc>
        <w:tc>
          <w:tcPr>
            <w:tcW w:w="3168" w:type="pct"/>
            <w:shd w:val="clear" w:color="auto" w:fill="FFFFFF"/>
            <w:hideMark/>
          </w:tcPr>
          <w:p w14:paraId="7F1F5FCD"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Військова частина А2287</w:t>
            </w:r>
          </w:p>
        </w:tc>
      </w:tr>
      <w:tr w:rsidR="00541F89" w:rsidRPr="005F47CD" w14:paraId="4CD6FAD0" w14:textId="77777777">
        <w:tc>
          <w:tcPr>
            <w:tcW w:w="297" w:type="pct"/>
            <w:shd w:val="clear" w:color="auto" w:fill="FFFFFF"/>
            <w:hideMark/>
          </w:tcPr>
          <w:p w14:paraId="51FD63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2.2</w:t>
            </w:r>
          </w:p>
        </w:tc>
        <w:tc>
          <w:tcPr>
            <w:tcW w:w="1535" w:type="pct"/>
            <w:shd w:val="clear" w:color="auto" w:fill="FFFFFF"/>
            <w:hideMark/>
          </w:tcPr>
          <w:p w14:paraId="00DF442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місцезнаходження</w:t>
            </w:r>
          </w:p>
        </w:tc>
        <w:tc>
          <w:tcPr>
            <w:tcW w:w="3168" w:type="pct"/>
            <w:shd w:val="clear" w:color="auto" w:fill="FFFFFF"/>
            <w:hideMark/>
          </w:tcPr>
          <w:p w14:paraId="1045478F"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м. Вінниця</w:t>
            </w:r>
          </w:p>
        </w:tc>
      </w:tr>
      <w:tr w:rsidR="00541F89" w:rsidRPr="005F47CD" w14:paraId="498D23CD" w14:textId="77777777">
        <w:tc>
          <w:tcPr>
            <w:tcW w:w="297" w:type="pct"/>
            <w:shd w:val="clear" w:color="auto" w:fill="FFFFFF"/>
            <w:hideMark/>
          </w:tcPr>
          <w:p w14:paraId="6E60D5F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2.3</w:t>
            </w:r>
          </w:p>
        </w:tc>
        <w:tc>
          <w:tcPr>
            <w:tcW w:w="1535" w:type="pct"/>
            <w:shd w:val="clear" w:color="auto" w:fill="FFFFFF"/>
            <w:hideMark/>
          </w:tcPr>
          <w:p w14:paraId="13FC4E94"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Посадова(і) особа(и) замовника, уповноважена(і) здійснювати зв'язок з учасниками</w:t>
            </w:r>
          </w:p>
        </w:tc>
        <w:tc>
          <w:tcPr>
            <w:tcW w:w="3168" w:type="pct"/>
            <w:shd w:val="clear" w:color="auto" w:fill="FFFFFF"/>
            <w:hideMark/>
          </w:tcPr>
          <w:p w14:paraId="515F36F1"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 xml:space="preserve">Контактна особа з процедурних питань: </w:t>
            </w:r>
            <w:r w:rsidRPr="005F47CD">
              <w:rPr>
                <w:rFonts w:ascii="Times New Roman" w:hAnsi="Times New Roman"/>
                <w:sz w:val="24"/>
                <w:lang w:val="uk-UA"/>
              </w:rPr>
              <w:t xml:space="preserve">Олег Порохня  </w:t>
            </w:r>
          </w:p>
          <w:p w14:paraId="4CCB97B6"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xml:space="preserve">. +380972718553 </w:t>
            </w:r>
          </w:p>
          <w:p w14:paraId="39880AFE" w14:textId="77777777" w:rsidR="00541F89" w:rsidRPr="005F47CD" w:rsidRDefault="00243F17">
            <w:pPr>
              <w:widowControl w:val="0"/>
              <w:spacing w:after="0" w:line="240" w:lineRule="auto"/>
              <w:contextualSpacing/>
              <w:jc w:val="both"/>
              <w:rPr>
                <w:rFonts w:ascii="Times New Roman" w:hAnsi="Times New Roman"/>
                <w:sz w:val="24"/>
                <w:u w:val="single"/>
                <w:lang w:val="uk-UA"/>
              </w:rPr>
            </w:pPr>
            <w:r w:rsidRPr="005F47CD">
              <w:rPr>
                <w:rFonts w:ascii="Times New Roman" w:hAnsi="Times New Roman"/>
                <w:lang w:val="uk-UA"/>
              </w:rPr>
              <w:t>e-</w:t>
            </w:r>
            <w:proofErr w:type="spellStart"/>
            <w:r w:rsidRPr="005F47CD">
              <w:rPr>
                <w:rFonts w:ascii="Times New Roman" w:hAnsi="Times New Roman"/>
                <w:lang w:val="uk-UA"/>
              </w:rPr>
              <w:t>mail</w:t>
            </w:r>
            <w:proofErr w:type="spellEnd"/>
            <w:r w:rsidRPr="005F47CD">
              <w:rPr>
                <w:rFonts w:ascii="Times New Roman" w:hAnsi="Times New Roman"/>
                <w:lang w:val="uk-UA"/>
              </w:rPr>
              <w:t>: zakupka2287@gmail.com</w:t>
            </w:r>
          </w:p>
          <w:p w14:paraId="331A7F00" w14:textId="77777777" w:rsidR="00541F89" w:rsidRPr="005F47CD" w:rsidRDefault="00541F89">
            <w:pPr>
              <w:widowControl w:val="0"/>
              <w:spacing w:after="0" w:line="240" w:lineRule="auto"/>
              <w:contextualSpacing/>
              <w:jc w:val="both"/>
              <w:rPr>
                <w:rFonts w:ascii="Times New Roman" w:hAnsi="Times New Roman"/>
                <w:color w:val="FF0000"/>
                <w:sz w:val="24"/>
                <w:u w:val="single"/>
                <w:lang w:val="uk-UA"/>
              </w:rPr>
            </w:pPr>
          </w:p>
          <w:p w14:paraId="1A86FCD7"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sz w:val="24"/>
                <w:u w:val="single"/>
                <w:lang w:val="uk-UA"/>
              </w:rPr>
              <w:t>Контактна особа з питань, що стосуються предмета закупівлі:</w:t>
            </w:r>
            <w:r w:rsidRPr="005F47CD">
              <w:rPr>
                <w:rFonts w:ascii="Times New Roman" w:hAnsi="Times New Roman"/>
                <w:sz w:val="24"/>
                <w:lang w:val="uk-UA"/>
              </w:rPr>
              <w:t xml:space="preserve"> </w:t>
            </w:r>
            <w:r w:rsidR="00B7147E" w:rsidRPr="005F47CD">
              <w:rPr>
                <w:rFonts w:ascii="Times New Roman" w:hAnsi="Times New Roman"/>
                <w:sz w:val="24"/>
                <w:lang w:val="uk-UA"/>
              </w:rPr>
              <w:t>Дмитро АРТЕМЕНКО</w:t>
            </w:r>
          </w:p>
          <w:p w14:paraId="479E95C7" w14:textId="77777777" w:rsidR="00541F89" w:rsidRPr="005F47CD" w:rsidRDefault="00243F17">
            <w:pPr>
              <w:widowControl w:val="0"/>
              <w:spacing w:after="0" w:line="240" w:lineRule="auto"/>
              <w:contextualSpacing/>
              <w:jc w:val="both"/>
              <w:rPr>
                <w:rFonts w:ascii="Times New Roman" w:hAnsi="Times New Roman"/>
                <w:sz w:val="24"/>
                <w:lang w:val="uk-UA"/>
              </w:rPr>
            </w:pPr>
            <w:proofErr w:type="spellStart"/>
            <w:r w:rsidRPr="005F47CD">
              <w:rPr>
                <w:rFonts w:ascii="Times New Roman" w:hAnsi="Times New Roman"/>
                <w:sz w:val="24"/>
                <w:lang w:val="uk-UA"/>
              </w:rPr>
              <w:t>тел</w:t>
            </w:r>
            <w:proofErr w:type="spellEnd"/>
            <w:r w:rsidRPr="005F47CD">
              <w:rPr>
                <w:rFonts w:ascii="Times New Roman" w:hAnsi="Times New Roman"/>
                <w:sz w:val="24"/>
                <w:lang w:val="uk-UA"/>
              </w:rPr>
              <w:t>. +3809</w:t>
            </w:r>
            <w:r w:rsidR="00B7147E" w:rsidRPr="005F47CD">
              <w:rPr>
                <w:rFonts w:ascii="Times New Roman" w:hAnsi="Times New Roman"/>
                <w:sz w:val="24"/>
                <w:lang w:val="uk-UA"/>
              </w:rPr>
              <w:t>89877142</w:t>
            </w:r>
          </w:p>
          <w:p w14:paraId="29E4CCAF" w14:textId="77777777" w:rsidR="00541F89" w:rsidRPr="005F47CD" w:rsidRDefault="00243F17">
            <w:pPr>
              <w:widowControl w:val="0"/>
              <w:spacing w:after="0" w:line="240" w:lineRule="auto"/>
              <w:contextualSpacing/>
              <w:jc w:val="both"/>
              <w:rPr>
                <w:rFonts w:ascii="Times New Roman" w:hAnsi="Times New Roman"/>
                <w:sz w:val="24"/>
                <w:lang w:val="uk-UA"/>
              </w:rPr>
            </w:pPr>
            <w:r w:rsidRPr="005F47CD">
              <w:rPr>
                <w:rFonts w:ascii="Times New Roman" w:hAnsi="Times New Roman"/>
                <w:lang w:val="uk-UA"/>
              </w:rPr>
              <w:t>e-mail:zakupka2287@gmail.com</w:t>
            </w:r>
            <w:r w:rsidRPr="005F47CD">
              <w:rPr>
                <w:lang w:val="uk-UA"/>
              </w:rPr>
              <w:t xml:space="preserve"> </w:t>
            </w:r>
          </w:p>
        </w:tc>
      </w:tr>
      <w:tr w:rsidR="00541F89" w:rsidRPr="005F47CD" w14:paraId="0989441F" w14:textId="77777777">
        <w:tc>
          <w:tcPr>
            <w:tcW w:w="297" w:type="pct"/>
            <w:shd w:val="clear" w:color="auto" w:fill="FFFFFF"/>
            <w:hideMark/>
          </w:tcPr>
          <w:p w14:paraId="46A33B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7F23EC0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закупівлі</w:t>
            </w:r>
          </w:p>
        </w:tc>
        <w:tc>
          <w:tcPr>
            <w:tcW w:w="3168" w:type="pct"/>
            <w:shd w:val="clear" w:color="auto" w:fill="FFFFFF"/>
            <w:hideMark/>
          </w:tcPr>
          <w:p w14:paraId="2023693E"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відкриті торги з особливостями</w:t>
            </w:r>
          </w:p>
        </w:tc>
      </w:tr>
      <w:tr w:rsidR="00541F89" w:rsidRPr="005F47CD" w14:paraId="68159AAA" w14:textId="77777777">
        <w:tc>
          <w:tcPr>
            <w:tcW w:w="297" w:type="pct"/>
            <w:shd w:val="clear" w:color="auto" w:fill="FFFFFF"/>
            <w:hideMark/>
          </w:tcPr>
          <w:p w14:paraId="72070F8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13EADB8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предмет закупівлі</w:t>
            </w:r>
          </w:p>
        </w:tc>
        <w:tc>
          <w:tcPr>
            <w:tcW w:w="3168" w:type="pct"/>
            <w:shd w:val="clear" w:color="auto" w:fill="FFFFFF"/>
            <w:hideMark/>
          </w:tcPr>
          <w:p w14:paraId="33F5644D" w14:textId="77777777" w:rsidR="00541F89" w:rsidRPr="005F47CD" w:rsidRDefault="00541F89">
            <w:pPr>
              <w:spacing w:before="150" w:after="150" w:line="240" w:lineRule="auto"/>
              <w:rPr>
                <w:rFonts w:ascii="Times New Roman" w:hAnsi="Times New Roman"/>
                <w:sz w:val="24"/>
                <w:lang w:val="uk-UA"/>
              </w:rPr>
            </w:pPr>
          </w:p>
        </w:tc>
      </w:tr>
      <w:tr w:rsidR="00541F89" w:rsidRPr="005F47CD" w14:paraId="687035F6" w14:textId="77777777">
        <w:tc>
          <w:tcPr>
            <w:tcW w:w="297" w:type="pct"/>
            <w:shd w:val="clear" w:color="auto" w:fill="FFFFFF"/>
            <w:hideMark/>
          </w:tcPr>
          <w:p w14:paraId="1FDB4A8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4.1</w:t>
            </w:r>
          </w:p>
        </w:tc>
        <w:tc>
          <w:tcPr>
            <w:tcW w:w="1535" w:type="pct"/>
            <w:shd w:val="clear" w:color="auto" w:fill="FFFFFF"/>
            <w:hideMark/>
          </w:tcPr>
          <w:p w14:paraId="3AC787B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назва предмета закупівлі</w:t>
            </w:r>
          </w:p>
        </w:tc>
        <w:tc>
          <w:tcPr>
            <w:tcW w:w="3168" w:type="pct"/>
            <w:shd w:val="clear" w:color="auto" w:fill="FFFFFF"/>
            <w:hideMark/>
          </w:tcPr>
          <w:p w14:paraId="13AE73CA" w14:textId="77777777" w:rsidR="00541F89" w:rsidRPr="005F47CD" w:rsidRDefault="00B7147E">
            <w:pPr>
              <w:spacing w:after="0" w:line="240" w:lineRule="auto"/>
              <w:jc w:val="both"/>
              <w:rPr>
                <w:rFonts w:ascii="Times New Roman" w:hAnsi="Times New Roman"/>
                <w:sz w:val="24"/>
                <w:lang w:val="uk-UA"/>
              </w:rPr>
            </w:pPr>
            <w:r w:rsidRPr="005F47CD">
              <w:rPr>
                <w:rFonts w:ascii="Times New Roman" w:hAnsi="Times New Roman"/>
                <w:sz w:val="24"/>
                <w:lang w:val="uk-UA"/>
              </w:rPr>
              <w:t>Лабораторне обладнання для проведення випробувань пального та мастильних матеріалів</w:t>
            </w:r>
            <w:r w:rsidR="00243F17" w:rsidRPr="005F47CD">
              <w:rPr>
                <w:rFonts w:ascii="Times New Roman" w:hAnsi="Times New Roman"/>
                <w:sz w:val="24"/>
                <w:lang w:val="uk-UA"/>
              </w:rPr>
              <w:t xml:space="preserve"> </w:t>
            </w:r>
          </w:p>
          <w:p w14:paraId="269CCCF9" w14:textId="4C4A0DAB" w:rsidR="00541F89" w:rsidRPr="005F47CD" w:rsidRDefault="00243F17">
            <w:pPr>
              <w:pStyle w:val="a3"/>
              <w:widowControl w:val="0"/>
              <w:spacing w:after="0" w:line="240" w:lineRule="auto"/>
              <w:ind w:left="0"/>
              <w:jc w:val="both"/>
              <w:rPr>
                <w:rFonts w:ascii="Times New Roman" w:hAnsi="Times New Roman"/>
                <w:b/>
                <w:color w:val="000000"/>
                <w:sz w:val="24"/>
                <w:shd w:val="clear" w:color="auto" w:fill="FFFFFF"/>
                <w:lang w:val="uk-UA"/>
              </w:rPr>
            </w:pPr>
            <w:r w:rsidRPr="005F47CD">
              <w:rPr>
                <w:rFonts w:ascii="Times New Roman" w:hAnsi="Times New Roman"/>
                <w:b/>
                <w:sz w:val="24"/>
                <w:lang w:val="uk-UA"/>
              </w:rPr>
              <w:t xml:space="preserve"> (</w:t>
            </w:r>
            <w:r w:rsidRPr="005F47CD">
              <w:rPr>
                <w:rFonts w:ascii="Times New Roman" w:hAnsi="Times New Roman"/>
                <w:sz w:val="24"/>
                <w:lang w:val="uk-UA"/>
              </w:rPr>
              <w:t xml:space="preserve">код за ДК 021:2015 </w:t>
            </w:r>
            <w:r w:rsidR="00A6210E" w:rsidRPr="005F47CD">
              <w:rPr>
                <w:rFonts w:ascii="Times New Roman" w:hAnsi="Times New Roman"/>
                <w:sz w:val="24"/>
                <w:lang w:val="uk-UA"/>
              </w:rPr>
              <w:t>–</w:t>
            </w:r>
            <w:r w:rsidRPr="005F47CD">
              <w:rPr>
                <w:rFonts w:ascii="Times New Roman" w:hAnsi="Times New Roman"/>
                <w:sz w:val="24"/>
                <w:lang w:val="uk-UA"/>
              </w:rPr>
              <w:t xml:space="preserve"> </w:t>
            </w:r>
            <w:r w:rsidR="00157EE9" w:rsidRPr="00157EE9">
              <w:rPr>
                <w:rFonts w:ascii="Times New Roman" w:hAnsi="Times New Roman"/>
                <w:sz w:val="24"/>
                <w:lang w:val="uk-UA"/>
              </w:rPr>
              <w:t>38430000-8 – Детектори та аналізатори</w:t>
            </w:r>
            <w:r w:rsidRPr="005F47CD">
              <w:rPr>
                <w:rFonts w:ascii="Times New Roman" w:hAnsi="Times New Roman"/>
                <w:sz w:val="24"/>
                <w:lang w:val="uk-UA"/>
              </w:rPr>
              <w:t>)</w:t>
            </w:r>
          </w:p>
        </w:tc>
      </w:tr>
      <w:tr w:rsidR="00541F89" w:rsidRPr="005F47CD" w14:paraId="7ACEE04D" w14:textId="77777777">
        <w:trPr>
          <w:trHeight w:val="1270"/>
        </w:trPr>
        <w:tc>
          <w:tcPr>
            <w:tcW w:w="297" w:type="pct"/>
            <w:shd w:val="clear" w:color="auto" w:fill="FFFFFF"/>
            <w:hideMark/>
          </w:tcPr>
          <w:p w14:paraId="33D2FF7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4.2</w:t>
            </w:r>
          </w:p>
        </w:tc>
        <w:tc>
          <w:tcPr>
            <w:tcW w:w="1535" w:type="pct"/>
            <w:shd w:val="clear" w:color="auto" w:fill="FFFFFF"/>
            <w:hideMark/>
          </w:tcPr>
          <w:p w14:paraId="409FAE6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hideMark/>
          </w:tcPr>
          <w:p w14:paraId="48F1AEE2"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Детальний опис предмета закупівлі зазначено в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tc>
      </w:tr>
      <w:tr w:rsidR="00541F89" w:rsidRPr="005F47CD" w14:paraId="660C122F" w14:textId="77777777">
        <w:tc>
          <w:tcPr>
            <w:tcW w:w="297" w:type="pct"/>
            <w:shd w:val="clear" w:color="auto" w:fill="FFFFFF"/>
            <w:hideMark/>
          </w:tcPr>
          <w:p w14:paraId="6D7FDFC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4.3</w:t>
            </w:r>
          </w:p>
        </w:tc>
        <w:tc>
          <w:tcPr>
            <w:tcW w:w="1535" w:type="pct"/>
            <w:shd w:val="clear" w:color="auto" w:fill="FFFFFF"/>
            <w:hideMark/>
          </w:tcPr>
          <w:p w14:paraId="5DB803F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кількість товару та місце його поставки</w:t>
            </w:r>
          </w:p>
        </w:tc>
        <w:tc>
          <w:tcPr>
            <w:tcW w:w="3168" w:type="pct"/>
            <w:shd w:val="clear" w:color="auto" w:fill="FFFFFF"/>
            <w:hideMark/>
          </w:tcPr>
          <w:p w14:paraId="777E247A" w14:textId="77777777" w:rsidR="00541F89" w:rsidRPr="005F47CD" w:rsidRDefault="00243F17">
            <w:pPr>
              <w:jc w:val="both"/>
              <w:rPr>
                <w:rFonts w:ascii="Times New Roman" w:hAnsi="Times New Roman"/>
                <w:sz w:val="24"/>
                <w:lang w:val="uk-UA"/>
              </w:rPr>
            </w:pPr>
            <w:r w:rsidRPr="005F47CD">
              <w:rPr>
                <w:rFonts w:ascii="Times New Roman" w:hAnsi="Times New Roman"/>
                <w:sz w:val="24"/>
                <w:lang w:val="uk-UA"/>
              </w:rPr>
              <w:t xml:space="preserve">Детальна інформація щодо кількості, обсягу товару, який є предметом закупівлі, визначена в </w:t>
            </w:r>
            <w:r w:rsidRPr="005F47CD">
              <w:rPr>
                <w:rFonts w:ascii="Times New Roman" w:hAnsi="Times New Roman"/>
                <w:b/>
                <w:i/>
                <w:sz w:val="24"/>
                <w:lang w:val="uk-UA"/>
              </w:rPr>
              <w:t xml:space="preserve">Додатку 3 </w:t>
            </w:r>
            <w:r w:rsidRPr="005F47CD">
              <w:rPr>
                <w:rFonts w:ascii="Times New Roman" w:hAnsi="Times New Roman"/>
                <w:sz w:val="24"/>
                <w:lang w:val="uk-UA"/>
              </w:rPr>
              <w:t>до тендерної документації</w:t>
            </w:r>
          </w:p>
          <w:p w14:paraId="3D4A4A2A" w14:textId="77777777" w:rsidR="00541F89" w:rsidRPr="005F47CD" w:rsidRDefault="00243F17">
            <w:pPr>
              <w:jc w:val="both"/>
              <w:rPr>
                <w:rFonts w:ascii="Times New Roman" w:hAnsi="Times New Roman"/>
                <w:color w:val="FF0000"/>
                <w:sz w:val="24"/>
                <w:lang w:val="uk-UA"/>
              </w:rPr>
            </w:pPr>
            <w:r w:rsidRPr="005F47CD">
              <w:rPr>
                <w:rFonts w:ascii="Times New Roman" w:hAnsi="Times New Roman"/>
                <w:sz w:val="24"/>
                <w:lang w:val="uk-UA"/>
              </w:rPr>
              <w:lastRenderedPageBreak/>
              <w:t>Місце поставки: Україна, м. Вінниця (склад)</w:t>
            </w:r>
          </w:p>
        </w:tc>
      </w:tr>
      <w:tr w:rsidR="00541F89" w:rsidRPr="005F47CD" w14:paraId="63A08B97" w14:textId="77777777">
        <w:tc>
          <w:tcPr>
            <w:tcW w:w="297" w:type="pct"/>
            <w:shd w:val="clear" w:color="auto" w:fill="FFFFFF"/>
            <w:hideMark/>
          </w:tcPr>
          <w:p w14:paraId="7822889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4.4</w:t>
            </w:r>
          </w:p>
        </w:tc>
        <w:tc>
          <w:tcPr>
            <w:tcW w:w="1535" w:type="pct"/>
            <w:shd w:val="clear" w:color="auto" w:fill="FFFFFF"/>
            <w:hideMark/>
          </w:tcPr>
          <w:p w14:paraId="5FDFCC5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 xml:space="preserve">строк поставки товарів </w:t>
            </w:r>
          </w:p>
        </w:tc>
        <w:tc>
          <w:tcPr>
            <w:tcW w:w="3168" w:type="pct"/>
            <w:shd w:val="clear" w:color="auto" w:fill="FFFFFF"/>
            <w:vAlign w:val="center"/>
            <w:hideMark/>
          </w:tcPr>
          <w:p w14:paraId="27AE452D" w14:textId="3B23A7BC"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Поставка Товару </w:t>
            </w:r>
            <w:r w:rsidRPr="005F47CD">
              <w:rPr>
                <w:rStyle w:val="afc"/>
                <w:sz w:val="24"/>
                <w:lang w:val="uk-UA"/>
              </w:rPr>
              <w:t xml:space="preserve">здійснюється </w:t>
            </w:r>
            <w:r w:rsidR="00872F32" w:rsidRPr="005F47CD">
              <w:rPr>
                <w:rStyle w:val="afc"/>
                <w:sz w:val="24"/>
                <w:lang w:val="uk-UA"/>
              </w:rPr>
              <w:t>до</w:t>
            </w:r>
            <w:r w:rsidRPr="005F47CD">
              <w:rPr>
                <w:rStyle w:val="afc"/>
                <w:sz w:val="24"/>
                <w:lang w:val="uk-UA"/>
              </w:rPr>
              <w:t xml:space="preserve"> </w:t>
            </w:r>
            <w:r w:rsidR="00D95B88" w:rsidRPr="005F47CD">
              <w:rPr>
                <w:rStyle w:val="afc"/>
                <w:b/>
                <w:bCs/>
                <w:sz w:val="24"/>
                <w:lang w:val="uk-UA"/>
              </w:rPr>
              <w:t>10</w:t>
            </w:r>
            <w:r w:rsidRPr="005F47CD">
              <w:rPr>
                <w:rFonts w:ascii="Times New Roman" w:hAnsi="Times New Roman"/>
                <w:b/>
                <w:sz w:val="24"/>
                <w:lang w:val="uk-UA"/>
              </w:rPr>
              <w:t>.12.2023 року</w:t>
            </w:r>
            <w:r w:rsidR="00872F32" w:rsidRPr="005F47CD">
              <w:rPr>
                <w:rFonts w:ascii="Times New Roman" w:hAnsi="Times New Roman"/>
                <w:b/>
                <w:sz w:val="24"/>
                <w:lang w:val="uk-UA"/>
              </w:rPr>
              <w:t xml:space="preserve"> включно</w:t>
            </w:r>
          </w:p>
        </w:tc>
      </w:tr>
      <w:tr w:rsidR="00541F89" w:rsidRPr="005F47CD" w14:paraId="1E647022" w14:textId="77777777">
        <w:tc>
          <w:tcPr>
            <w:tcW w:w="297" w:type="pct"/>
            <w:shd w:val="clear" w:color="auto" w:fill="FFFFFF"/>
            <w:hideMark/>
          </w:tcPr>
          <w:p w14:paraId="2117FB32"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300C70C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Недискримінація учасників</w:t>
            </w:r>
          </w:p>
        </w:tc>
        <w:tc>
          <w:tcPr>
            <w:tcW w:w="3168" w:type="pct"/>
            <w:shd w:val="clear" w:color="auto" w:fill="FFFFFF"/>
            <w:hideMark/>
          </w:tcPr>
          <w:p w14:paraId="684E49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рівних умовах</w:t>
            </w:r>
          </w:p>
        </w:tc>
      </w:tr>
      <w:tr w:rsidR="00541F89" w:rsidRPr="005F47CD" w14:paraId="2F2F1979" w14:textId="77777777">
        <w:tc>
          <w:tcPr>
            <w:tcW w:w="297" w:type="pct"/>
            <w:shd w:val="clear" w:color="auto" w:fill="FFFFFF"/>
            <w:hideMark/>
          </w:tcPr>
          <w:p w14:paraId="0E2E9A67"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2CE610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валюту, у якій повинна бути зазначена ціна тендерної пропозиції</w:t>
            </w:r>
          </w:p>
        </w:tc>
        <w:tc>
          <w:tcPr>
            <w:tcW w:w="3168" w:type="pct"/>
            <w:shd w:val="clear" w:color="auto" w:fill="FFFFFF"/>
            <w:hideMark/>
          </w:tcPr>
          <w:p w14:paraId="11240DB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 xml:space="preserve">Валютою тендерної пропозиції є гривня. </w:t>
            </w:r>
            <w:r w:rsidRPr="005F47CD">
              <w:rPr>
                <w:rFonts w:ascii="Times New Roman" w:hAnsi="Times New Roman"/>
                <w:b/>
                <w:i/>
                <w:color w:val="000000"/>
                <w:sz w:val="24"/>
                <w:lang w:val="uk-UA"/>
              </w:rPr>
              <w:t>У разі якщо учасником процедури закупівлі є нерезидент</w:t>
            </w:r>
            <w:r w:rsidRPr="005F47CD">
              <w:rPr>
                <w:rFonts w:ascii="Times New Roman" w:hAnsi="Times New Roman"/>
                <w:b/>
                <w:color w:val="000000"/>
                <w:sz w:val="24"/>
                <w:lang w:val="uk-UA"/>
              </w:rPr>
              <w:t xml:space="preserve">,  </w:t>
            </w:r>
            <w:r w:rsidRPr="005F47CD">
              <w:rPr>
                <w:rFonts w:ascii="Times New Roman" w:hAnsi="Times New Roman"/>
                <w:color w:val="000000"/>
                <w:sz w:val="24"/>
                <w:lang w:val="uk-UA"/>
              </w:rPr>
              <w:t xml:space="preserve">такий Учасник зазначає ціну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 валюті – гривня.</w:t>
            </w:r>
          </w:p>
        </w:tc>
      </w:tr>
      <w:tr w:rsidR="00541F89" w:rsidRPr="00D83B0D" w14:paraId="2D37B7EB" w14:textId="77777777">
        <w:tc>
          <w:tcPr>
            <w:tcW w:w="297" w:type="pct"/>
            <w:shd w:val="clear" w:color="auto" w:fill="FFFFFF"/>
            <w:hideMark/>
          </w:tcPr>
          <w:p w14:paraId="3CF0F1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7</w:t>
            </w:r>
          </w:p>
        </w:tc>
        <w:tc>
          <w:tcPr>
            <w:tcW w:w="1535" w:type="pct"/>
            <w:shd w:val="clear" w:color="auto" w:fill="FFFFFF"/>
            <w:hideMark/>
          </w:tcPr>
          <w:p w14:paraId="0266EA1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мову (мови), якою (якими) повинні бути складені тендерні пропозиції</w:t>
            </w:r>
          </w:p>
        </w:tc>
        <w:tc>
          <w:tcPr>
            <w:tcW w:w="3168" w:type="pct"/>
            <w:shd w:val="clear" w:color="auto" w:fill="FFFFFF"/>
            <w:hideMark/>
          </w:tcPr>
          <w:p w14:paraId="412F9E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5AF25A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83D94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43330575" w14:textId="77777777" w:rsidR="00541F89" w:rsidRPr="005F47CD" w:rsidRDefault="00243F17">
            <w:pPr>
              <w:widowControl w:val="0"/>
              <w:jc w:val="both"/>
              <w:rPr>
                <w:rFonts w:ascii="Times New Roman" w:hAnsi="Times New Roman"/>
                <w:color w:val="000000"/>
                <w:sz w:val="24"/>
                <w:lang w:val="uk-UA"/>
              </w:rPr>
            </w:pPr>
            <w:r w:rsidRPr="005F47CD">
              <w:rPr>
                <w:rFonts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527BB" w14:textId="77777777" w:rsidR="00541F89" w:rsidRPr="005F47CD" w:rsidRDefault="00243F17">
            <w:pPr>
              <w:spacing w:before="150" w:after="15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Уся інформація розміщується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47CD">
              <w:rPr>
                <w:rFonts w:ascii="Times New Roman" w:hAnsi="Times New Roman"/>
                <w:sz w:val="24"/>
                <w:lang w:val="uk-UA"/>
              </w:rPr>
              <w:t>І</w:t>
            </w:r>
            <w:r w:rsidRPr="005F47CD">
              <w:rPr>
                <w:rFonts w:ascii="Times New Roman" w:hAnsi="Times New Roman"/>
                <w:color w:val="000000"/>
                <w:sz w:val="24"/>
                <w:lang w:val="uk-UA"/>
              </w:rPr>
              <w:t>нтернет, адреси електронної пошти, торговельної марки (знак</w:t>
            </w:r>
            <w:r w:rsidRPr="005F47CD">
              <w:rPr>
                <w:rFonts w:ascii="Times New Roman" w:hAnsi="Times New Roman"/>
                <w:sz w:val="24"/>
                <w:lang w:val="uk-UA"/>
              </w:rPr>
              <w:t>у</w:t>
            </w:r>
            <w:r w:rsidRPr="005F47CD">
              <w:rPr>
                <w:rFonts w:ascii="Times New Roman" w:hAnsi="Times New Roman"/>
                <w:color w:val="000000"/>
                <w:sz w:val="24"/>
                <w:lang w:val="uk-UA"/>
              </w:rPr>
              <w:t xml:space="preserve"> для товарів та послуг), загальноприйняті міжнародні терміни). </w:t>
            </w:r>
          </w:p>
          <w:p w14:paraId="1EB1FCB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 xml:space="preserve">Тендерна пропозиція та </w:t>
            </w:r>
            <w:r w:rsidRPr="005F47CD">
              <w:rPr>
                <w:rFonts w:ascii="Times New Roman" w:hAnsi="Times New Roman"/>
                <w:sz w:val="24"/>
                <w:lang w:val="uk-UA"/>
              </w:rPr>
              <w:t>в</w:t>
            </w:r>
            <w:r w:rsidRPr="005F47CD">
              <w:rPr>
                <w:rFonts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5F47CD">
              <w:rPr>
                <w:rFonts w:ascii="Times New Roman" w:hAnsi="Times New Roman"/>
                <w:sz w:val="24"/>
                <w:lang w:val="uk-UA"/>
              </w:rPr>
              <w:t>українською мовою</w:t>
            </w:r>
          </w:p>
        </w:tc>
      </w:tr>
      <w:tr w:rsidR="00541F89" w:rsidRPr="005F47CD" w14:paraId="5197D88B" w14:textId="77777777">
        <w:tc>
          <w:tcPr>
            <w:tcW w:w="297" w:type="pct"/>
            <w:shd w:val="clear" w:color="auto" w:fill="FFFFFF"/>
          </w:tcPr>
          <w:p w14:paraId="4D976CE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8</w:t>
            </w:r>
          </w:p>
        </w:tc>
        <w:tc>
          <w:tcPr>
            <w:tcW w:w="1535" w:type="pct"/>
            <w:shd w:val="clear" w:color="auto" w:fill="FFFFFF"/>
          </w:tcPr>
          <w:p w14:paraId="45393B5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3FA69AF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9433E5"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49BAB8D4" w14:textId="77777777">
        <w:tc>
          <w:tcPr>
            <w:tcW w:w="5000" w:type="pct"/>
            <w:gridSpan w:val="3"/>
            <w:shd w:val="clear" w:color="auto" w:fill="FFFFFF"/>
            <w:vAlign w:val="center"/>
            <w:hideMark/>
          </w:tcPr>
          <w:p w14:paraId="495B2C2E"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ІІ. Порядок унесення змін та надання роз’яснень до тендерної документації</w:t>
            </w:r>
          </w:p>
        </w:tc>
      </w:tr>
      <w:tr w:rsidR="00541F89" w:rsidRPr="00D83B0D" w14:paraId="4F058C76" w14:textId="77777777">
        <w:tc>
          <w:tcPr>
            <w:tcW w:w="297" w:type="pct"/>
            <w:shd w:val="clear" w:color="auto" w:fill="FFFFFF"/>
            <w:hideMark/>
          </w:tcPr>
          <w:p w14:paraId="1B5167D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1D0A9B19"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Процедура надання роз'яснень щодо тендерної документації</w:t>
            </w:r>
          </w:p>
        </w:tc>
        <w:tc>
          <w:tcPr>
            <w:tcW w:w="3168" w:type="pct"/>
            <w:shd w:val="clear" w:color="auto" w:fill="FFFFFF"/>
            <w:hideMark/>
          </w:tcPr>
          <w:p w14:paraId="3AECD3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Фізична/юридична особа має право не пізніше ніж за </w:t>
            </w:r>
            <w:r w:rsidRPr="005F47CD">
              <w:rPr>
                <w:rFonts w:ascii="Times New Roman" w:hAnsi="Times New Roman"/>
                <w:b/>
                <w:sz w:val="24"/>
                <w:lang w:val="uk-UA"/>
              </w:rPr>
              <w:t xml:space="preserve">три </w:t>
            </w:r>
            <w:r w:rsidRPr="005F47CD">
              <w:rPr>
                <w:rFonts w:ascii="Times New Roman" w:hAnsi="Times New Roman"/>
                <w:sz w:val="24"/>
                <w:lang w:val="uk-UA"/>
              </w:rPr>
              <w:t xml:space="preserve">дні до закінчення строку подання тендерної пропозиції звернутися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без ідентифікації особи, яка звернулася до замовника. Замовник повинен протягом </w:t>
            </w:r>
            <w:r w:rsidRPr="005F47CD">
              <w:rPr>
                <w:rFonts w:ascii="Times New Roman" w:hAnsi="Times New Roman"/>
                <w:b/>
                <w:sz w:val="24"/>
                <w:lang w:val="uk-UA"/>
              </w:rPr>
              <w:t>трьох</w:t>
            </w:r>
            <w:r w:rsidRPr="005F47CD">
              <w:rPr>
                <w:rFonts w:ascii="Times New Roman" w:hAnsi="Times New Roman"/>
                <w:sz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2A81FD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зупиняє перебіг відкритих торгів.</w:t>
            </w:r>
          </w:p>
          <w:p w14:paraId="57E032B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одночасним продовженням строку подання тендерних пропозицій не менш як на </w:t>
            </w:r>
            <w:r w:rsidRPr="005F47CD">
              <w:rPr>
                <w:rFonts w:ascii="Times New Roman" w:hAnsi="Times New Roman"/>
                <w:b/>
                <w:sz w:val="24"/>
                <w:lang w:val="uk-UA"/>
              </w:rPr>
              <w:t>чотири</w:t>
            </w:r>
            <w:r w:rsidRPr="005F47CD">
              <w:rPr>
                <w:rFonts w:ascii="Times New Roman" w:hAnsi="Times New Roman"/>
                <w:sz w:val="24"/>
                <w:lang w:val="uk-UA"/>
              </w:rPr>
              <w:t xml:space="preserve"> дні.</w:t>
            </w:r>
          </w:p>
        </w:tc>
      </w:tr>
      <w:tr w:rsidR="00541F89" w:rsidRPr="005F47CD" w14:paraId="63C9626E" w14:textId="77777777">
        <w:tc>
          <w:tcPr>
            <w:tcW w:w="297" w:type="pct"/>
            <w:shd w:val="clear" w:color="auto" w:fill="FFFFFF"/>
            <w:hideMark/>
          </w:tcPr>
          <w:p w14:paraId="22EA74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78D69C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до тендерної документації</w:t>
            </w:r>
          </w:p>
        </w:tc>
        <w:tc>
          <w:tcPr>
            <w:tcW w:w="3168" w:type="pct"/>
            <w:shd w:val="clear" w:color="auto" w:fill="FFFFFF"/>
            <w:hideMark/>
          </w:tcPr>
          <w:p w14:paraId="271EC49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F47CD">
              <w:rPr>
                <w:rFonts w:ascii="Times New Roman" w:hAnsi="Times New Roman"/>
                <w:b/>
                <w:sz w:val="24"/>
                <w:lang w:val="uk-UA"/>
              </w:rPr>
              <w:t>чотирьох</w:t>
            </w:r>
            <w:r w:rsidRPr="005F47CD">
              <w:rPr>
                <w:rFonts w:ascii="Times New Roman" w:hAnsi="Times New Roman"/>
                <w:sz w:val="24"/>
                <w:lang w:val="uk-UA"/>
              </w:rPr>
              <w:t xml:space="preserve"> днів.</w:t>
            </w:r>
          </w:p>
          <w:p w14:paraId="6268A687" w14:textId="6F168AA5"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w:t>
            </w:r>
            <w:r w:rsidRPr="005F47CD">
              <w:rPr>
                <w:rFonts w:ascii="Times New Roman" w:hAnsi="Times New Roman"/>
                <w:b/>
                <w:sz w:val="24"/>
                <w:lang w:val="uk-UA"/>
              </w:rPr>
              <w:t xml:space="preserve">вигляді нової редакції тендерної документації додатково до початкової редакції тендерної </w:t>
            </w:r>
            <w:r w:rsidRPr="005F47CD">
              <w:rPr>
                <w:rFonts w:ascii="Times New Roman" w:hAnsi="Times New Roman"/>
                <w:b/>
                <w:sz w:val="24"/>
                <w:lang w:val="uk-UA"/>
              </w:rPr>
              <w:lastRenderedPageBreak/>
              <w:t>документації. Замовник разом із змінами до тендерної документації в окремому документі оприлюднює перелік змін</w:t>
            </w:r>
            <w:r w:rsidRPr="005F47CD">
              <w:rPr>
                <w:rFonts w:ascii="Times New Roman" w:hAnsi="Times New Roman"/>
                <w:sz w:val="24"/>
                <w:lang w:val="uk-UA"/>
              </w:rPr>
              <w:t xml:space="preserve">, що вносяться. Зміни до тендерної документації у </w:t>
            </w:r>
            <w:proofErr w:type="spellStart"/>
            <w:r w:rsidRPr="005F47CD">
              <w:rPr>
                <w:rFonts w:ascii="Times New Roman" w:hAnsi="Times New Roman"/>
                <w:sz w:val="24"/>
                <w:lang w:val="uk-UA"/>
              </w:rPr>
              <w:t>машинозчитувальному</w:t>
            </w:r>
            <w:proofErr w:type="spellEnd"/>
            <w:r w:rsidRPr="005F47CD">
              <w:rPr>
                <w:rFonts w:ascii="Times New Roman" w:hAnsi="Times New Roman"/>
                <w:sz w:val="24"/>
                <w:lang w:val="uk-UA"/>
              </w:rPr>
              <w:t xml:space="preserve"> форматі розміщуються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одного дня з дати прийняття рішення про їх внесення.</w:t>
            </w:r>
          </w:p>
        </w:tc>
      </w:tr>
      <w:tr w:rsidR="00541F89" w:rsidRPr="005F47CD" w14:paraId="77EB8EF9" w14:textId="77777777">
        <w:tc>
          <w:tcPr>
            <w:tcW w:w="5000" w:type="pct"/>
            <w:gridSpan w:val="3"/>
            <w:shd w:val="clear" w:color="auto" w:fill="FFFFFF"/>
            <w:hideMark/>
          </w:tcPr>
          <w:p w14:paraId="3FD20A8D"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ІІІ. Інструкція з підготовки тендерної пропозиції</w:t>
            </w:r>
          </w:p>
        </w:tc>
      </w:tr>
      <w:tr w:rsidR="00541F89" w:rsidRPr="00D83B0D" w14:paraId="2002B052" w14:textId="77777777">
        <w:tc>
          <w:tcPr>
            <w:tcW w:w="297" w:type="pct"/>
            <w:shd w:val="clear" w:color="auto" w:fill="FFFFFF"/>
            <w:hideMark/>
          </w:tcPr>
          <w:p w14:paraId="22D8D8C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7401EB23"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Зміст і спосіб подання тендерної пропозиції</w:t>
            </w:r>
          </w:p>
        </w:tc>
        <w:tc>
          <w:tcPr>
            <w:tcW w:w="3168" w:type="pct"/>
            <w:shd w:val="clear" w:color="auto" w:fill="FFFFFF"/>
            <w:hideMark/>
          </w:tcPr>
          <w:p w14:paraId="08A6A68A" w14:textId="77777777" w:rsidR="00541F89" w:rsidRPr="005F47CD" w:rsidRDefault="00243F17">
            <w:pPr>
              <w:spacing w:before="150" w:after="150" w:line="240" w:lineRule="auto"/>
              <w:jc w:val="both"/>
              <w:rPr>
                <w:rFonts w:ascii="Times New Roman" w:hAnsi="Times New Roman"/>
                <w:i/>
                <w:sz w:val="24"/>
                <w:lang w:val="uk-UA"/>
              </w:rPr>
            </w:pPr>
            <w:r w:rsidRPr="005F47CD">
              <w:rPr>
                <w:rFonts w:ascii="Times New Roman" w:hAnsi="Times New Roman"/>
                <w:i/>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C4FA3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Тендерна пропозиція подається в електронному вигляді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16395A8E" w14:textId="77777777" w:rsidR="00541F89" w:rsidRPr="005F47CD" w:rsidRDefault="00243F17">
            <w:pPr>
              <w:pStyle w:val="a3"/>
              <w:numPr>
                <w:ilvl w:val="0"/>
                <w:numId w:val="1"/>
              </w:numPr>
              <w:spacing w:before="150" w:after="150" w:line="240" w:lineRule="auto"/>
              <w:jc w:val="both"/>
              <w:rPr>
                <w:rFonts w:ascii="Times New Roman" w:hAnsi="Times New Roman"/>
                <w:i/>
                <w:sz w:val="24"/>
                <w:lang w:val="uk-UA"/>
              </w:rPr>
            </w:pPr>
            <w:r w:rsidRPr="005F47CD">
              <w:rPr>
                <w:rFonts w:ascii="Times New Roman" w:hAnsi="Times New Roman"/>
                <w:sz w:val="24"/>
                <w:lang w:val="uk-UA"/>
              </w:rPr>
              <w:t xml:space="preserve">інформації та документи, які підтверджують відповідність учасника кваліфікаційним вимогам встановленим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3153C47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5F47CD">
              <w:rPr>
                <w:rFonts w:ascii="Times New Roman" w:hAnsi="Times New Roman"/>
                <w:b/>
                <w:i/>
                <w:sz w:val="24"/>
                <w:lang w:val="uk-UA"/>
              </w:rPr>
              <w:t>Додатку 2</w:t>
            </w:r>
            <w:r w:rsidRPr="005F47CD">
              <w:rPr>
                <w:rFonts w:ascii="Times New Roman" w:hAnsi="Times New Roman"/>
                <w:sz w:val="24"/>
                <w:lang w:val="uk-UA"/>
              </w:rPr>
              <w:t xml:space="preserve"> до тендерної документації;</w:t>
            </w:r>
          </w:p>
          <w:p w14:paraId="75A3E82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5F47CD">
              <w:rPr>
                <w:rFonts w:ascii="Times New Roman" w:hAnsi="Times New Roman"/>
                <w:b/>
                <w:i/>
                <w:sz w:val="24"/>
                <w:lang w:val="uk-UA"/>
              </w:rPr>
              <w:t>Додатку 3</w:t>
            </w:r>
            <w:r w:rsidRPr="005F47CD">
              <w:rPr>
                <w:rFonts w:ascii="Times New Roman" w:hAnsi="Times New Roman"/>
                <w:sz w:val="24"/>
                <w:lang w:val="uk-UA"/>
              </w:rPr>
              <w:t xml:space="preserve"> до тендерної документації;</w:t>
            </w:r>
          </w:p>
          <w:p w14:paraId="2C0D4C53"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тендерна пропозиція подається об’єднанням учасників,  до </w:t>
            </w:r>
            <w:r w:rsidRPr="005F47CD">
              <w:rPr>
                <w:rFonts w:ascii="Times New Roman" w:hAnsi="Times New Roman"/>
                <w:color w:val="000000"/>
                <w:sz w:val="24"/>
                <w:lang w:val="uk-UA"/>
              </w:rPr>
              <w:t xml:space="preserve">неї обов’язково включається </w:t>
            </w:r>
            <w:r w:rsidRPr="005F47CD">
              <w:rPr>
                <w:rFonts w:ascii="Times New Roman" w:hAnsi="Times New Roman"/>
                <w:sz w:val="24"/>
                <w:lang w:val="uk-UA"/>
              </w:rPr>
              <w:t>документ про створення такого об’єднання;</w:t>
            </w:r>
          </w:p>
          <w:p w14:paraId="1535DC41"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E4F63C2" w14:textId="77777777" w:rsidR="00541F89" w:rsidRPr="005F47CD" w:rsidRDefault="00243F17">
            <w:pPr>
              <w:pStyle w:val="a3"/>
              <w:numPr>
                <w:ilvl w:val="0"/>
                <w:numId w:val="1"/>
              </w:numPr>
              <w:spacing w:before="150" w:after="150" w:line="240" w:lineRule="auto"/>
              <w:jc w:val="both"/>
              <w:rPr>
                <w:rFonts w:ascii="Times New Roman" w:hAnsi="Times New Roman"/>
                <w:sz w:val="24"/>
                <w:lang w:val="uk-UA"/>
              </w:rPr>
            </w:pPr>
            <w:r w:rsidRPr="005F47CD">
              <w:rPr>
                <w:rFonts w:ascii="Times New Roman" w:hAnsi="Times New Roman"/>
                <w:sz w:val="24"/>
                <w:lang w:val="uk-UA"/>
              </w:rPr>
              <w:t>інших документів та/або інформації визначені тендерною документацією та додатками.</w:t>
            </w:r>
          </w:p>
          <w:p w14:paraId="56B2E184" w14:textId="77777777" w:rsidR="00541F89" w:rsidRPr="005F47CD" w:rsidRDefault="00243F17">
            <w:pPr>
              <w:spacing w:after="0" w:line="240" w:lineRule="auto"/>
              <w:ind w:left="34" w:right="113" w:hanging="21"/>
              <w:jc w:val="both"/>
              <w:rPr>
                <w:rFonts w:ascii="Times New Roman" w:hAnsi="Times New Roman"/>
                <w:sz w:val="24"/>
                <w:lang w:val="uk-UA"/>
              </w:rPr>
            </w:pPr>
            <w:r w:rsidRPr="005F47CD">
              <w:rPr>
                <w:rFonts w:ascii="Times New Roman" w:hAnsi="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826F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Кожен учасник має право подати тільки одну тендерну пропозицію (у тому числі до визначеної в тендерній </w:t>
            </w:r>
            <w:r w:rsidRPr="005F47CD">
              <w:rPr>
                <w:rFonts w:ascii="Times New Roman" w:hAnsi="Times New Roman"/>
                <w:sz w:val="24"/>
                <w:lang w:val="uk-UA"/>
              </w:rPr>
              <w:lastRenderedPageBreak/>
              <w:t xml:space="preserve">документації частини предмета закупівлі (лота). </w:t>
            </w:r>
          </w:p>
          <w:p w14:paraId="51F0E71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DE6F5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6149F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85F9D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720079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час використання електронної системи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із накладанням удосконаленого електронного підпису або кваліфікованого електронного підпису. </w:t>
            </w:r>
          </w:p>
          <w:p w14:paraId="42D05BA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E585B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подання у складі тендерної пропозиції електронного(</w:t>
            </w:r>
            <w:proofErr w:type="spellStart"/>
            <w:r w:rsidRPr="005F47CD">
              <w:rPr>
                <w:rFonts w:ascii="Times New Roman" w:hAnsi="Times New Roman"/>
                <w:sz w:val="24"/>
                <w:lang w:val="uk-UA"/>
              </w:rPr>
              <w:t>их</w:t>
            </w:r>
            <w:proofErr w:type="spellEnd"/>
            <w:r w:rsidRPr="005F47CD">
              <w:rPr>
                <w:rFonts w:ascii="Times New Roman" w:hAnsi="Times New Roman"/>
                <w:sz w:val="24"/>
                <w:lang w:val="uk-UA"/>
              </w:rPr>
              <w:t>) документа(</w:t>
            </w:r>
            <w:proofErr w:type="spellStart"/>
            <w:r w:rsidRPr="005F47CD">
              <w:rPr>
                <w:rFonts w:ascii="Times New Roman" w:hAnsi="Times New Roman"/>
                <w:sz w:val="24"/>
                <w:lang w:val="uk-UA"/>
              </w:rPr>
              <w:t>ів</w:t>
            </w:r>
            <w:proofErr w:type="spellEnd"/>
            <w:r w:rsidRPr="005F47CD">
              <w:rPr>
                <w:rFonts w:ascii="Times New Roman" w:hAnsi="Times New Roman"/>
                <w:sz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EA7E03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w:t>
            </w:r>
            <w:r w:rsidRPr="005F47CD">
              <w:rPr>
                <w:rFonts w:ascii="Times New Roman" w:hAnsi="Times New Roman"/>
                <w:sz w:val="24"/>
                <w:lang w:val="uk-UA"/>
              </w:rPr>
              <w:lastRenderedPageBreak/>
              <w:t xml:space="preserve">саме - технічні помилки та описки. </w:t>
            </w:r>
          </w:p>
          <w:p w14:paraId="7951C0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Перелік формальних помилок, затверджений наказом Мінекономіки від 15.04.2020 № 710:</w:t>
            </w:r>
          </w:p>
          <w:p w14:paraId="5058874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49B8A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великої літери; </w:t>
            </w:r>
          </w:p>
          <w:p w14:paraId="7A3CE78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уживання розділових знаків та відмінювання слів у реченні; </w:t>
            </w:r>
          </w:p>
          <w:p w14:paraId="0D8B2DBE"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використання слова або </w:t>
            </w:r>
            <w:proofErr w:type="spellStart"/>
            <w:r w:rsidRPr="005F47CD">
              <w:rPr>
                <w:rFonts w:ascii="Times New Roman" w:hAnsi="Times New Roman"/>
                <w:sz w:val="24"/>
                <w:lang w:val="uk-UA"/>
              </w:rPr>
              <w:t>мовного</w:t>
            </w:r>
            <w:proofErr w:type="spellEnd"/>
            <w:r w:rsidRPr="005F47CD">
              <w:rPr>
                <w:rFonts w:ascii="Times New Roman" w:hAnsi="Times New Roman"/>
                <w:sz w:val="24"/>
                <w:lang w:val="uk-UA"/>
              </w:rPr>
              <w:t xml:space="preserve"> звороту, запозичених з іншої мови; </w:t>
            </w:r>
          </w:p>
          <w:p w14:paraId="2F6683B4"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 </w:t>
            </w:r>
          </w:p>
          <w:p w14:paraId="0AD75447"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застосування правил переносу частини слова з рядка в рядок; </w:t>
            </w:r>
          </w:p>
          <w:p w14:paraId="01C8F101"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написання слів разом та/або окремо, та/або через дефіс; </w:t>
            </w:r>
          </w:p>
          <w:p w14:paraId="14D2523D" w14:textId="77777777" w:rsidR="00541F89" w:rsidRPr="005F47CD" w:rsidRDefault="00243F17">
            <w:pPr>
              <w:pStyle w:val="a3"/>
              <w:numPr>
                <w:ilvl w:val="0"/>
                <w:numId w:val="2"/>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3A99B5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CB95DC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4E865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84672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775D1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6. Подання документа (документів) учасником процедури </w:t>
            </w:r>
            <w:r w:rsidRPr="005F47CD">
              <w:rPr>
                <w:rFonts w:ascii="Times New Roman" w:hAnsi="Times New Roman"/>
                <w:sz w:val="24"/>
                <w:lang w:val="uk-UA"/>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3B7E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680DA5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45BE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B7C3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DAC82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E3E11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9D41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Приклади формальних помилок:</w:t>
            </w:r>
          </w:p>
          <w:p w14:paraId="75B9730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«вінницька область» замість «Черкаська область» або «місто </w:t>
            </w:r>
            <w:proofErr w:type="spellStart"/>
            <w:r w:rsidRPr="005F47CD">
              <w:rPr>
                <w:rFonts w:ascii="Times New Roman" w:hAnsi="Times New Roman"/>
                <w:sz w:val="24"/>
                <w:lang w:val="uk-UA"/>
              </w:rPr>
              <w:t>черкаси</w:t>
            </w:r>
            <w:proofErr w:type="spellEnd"/>
            <w:r w:rsidRPr="005F47CD">
              <w:rPr>
                <w:rFonts w:ascii="Times New Roman" w:hAnsi="Times New Roman"/>
                <w:sz w:val="24"/>
                <w:lang w:val="uk-UA"/>
              </w:rPr>
              <w:t xml:space="preserve">» замість «місто Черкаси»; </w:t>
            </w:r>
          </w:p>
          <w:p w14:paraId="667DDD9B"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«у складі тендерна пропозиція» замість «у складі тендерної пропозиції»;</w:t>
            </w:r>
          </w:p>
          <w:p w14:paraId="05AB610C"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AB6C5C1"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тендернапропозиція</w:t>
            </w:r>
            <w:proofErr w:type="spellEnd"/>
            <w:r w:rsidRPr="005F47CD">
              <w:rPr>
                <w:rFonts w:ascii="Times New Roman" w:hAnsi="Times New Roman"/>
                <w:sz w:val="24"/>
                <w:lang w:val="uk-UA"/>
              </w:rPr>
              <w:t>» замість «тендерна пропозиція»;</w:t>
            </w:r>
          </w:p>
          <w:p w14:paraId="70CD4006"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w:t>
            </w:r>
            <w:proofErr w:type="spellStart"/>
            <w:r w:rsidRPr="005F47CD">
              <w:rPr>
                <w:rFonts w:ascii="Times New Roman" w:hAnsi="Times New Roman"/>
                <w:sz w:val="24"/>
                <w:lang w:val="uk-UA"/>
              </w:rPr>
              <w:t>срток</w:t>
            </w:r>
            <w:proofErr w:type="spellEnd"/>
            <w:r w:rsidRPr="005F47CD">
              <w:rPr>
                <w:rFonts w:ascii="Times New Roman" w:hAnsi="Times New Roman"/>
                <w:sz w:val="24"/>
                <w:lang w:val="uk-UA"/>
              </w:rPr>
              <w:t xml:space="preserve"> поставки» замість «строк поставки»;</w:t>
            </w:r>
          </w:p>
          <w:p w14:paraId="0D1E07E4"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«Довідка» замість «Лист», «Гарантійний лист» замість «Довідка», «Лист» замість «Гарантійний лист» тощо;</w:t>
            </w:r>
          </w:p>
          <w:p w14:paraId="542163E8" w14:textId="77777777" w:rsidR="00541F89" w:rsidRPr="005F47CD" w:rsidRDefault="00243F17">
            <w:pPr>
              <w:pStyle w:val="a3"/>
              <w:numPr>
                <w:ilvl w:val="0"/>
                <w:numId w:val="3"/>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подання документа у форматі  «PDF» замість «JPEG», </w:t>
            </w:r>
            <w:r w:rsidRPr="005F47CD">
              <w:rPr>
                <w:rFonts w:ascii="Times New Roman" w:hAnsi="Times New Roman"/>
                <w:sz w:val="24"/>
                <w:lang w:val="uk-UA"/>
              </w:rPr>
              <w:lastRenderedPageBreak/>
              <w:t>«JPEG» замість «PDF», «RAR» замість «PDF», «7z» замість «PDF» тощо.</w:t>
            </w:r>
          </w:p>
        </w:tc>
      </w:tr>
      <w:tr w:rsidR="00541F89" w:rsidRPr="005F47CD" w14:paraId="4DE0E8F4" w14:textId="77777777">
        <w:tc>
          <w:tcPr>
            <w:tcW w:w="297" w:type="pct"/>
            <w:shd w:val="clear" w:color="auto" w:fill="FFFFFF"/>
            <w:hideMark/>
          </w:tcPr>
          <w:p w14:paraId="223308F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1AECAB87"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Забезпечення тендерної пропозиції</w:t>
            </w:r>
          </w:p>
        </w:tc>
        <w:tc>
          <w:tcPr>
            <w:tcW w:w="3168" w:type="pct"/>
            <w:shd w:val="clear" w:color="auto" w:fill="FFFFFF"/>
            <w:hideMark/>
          </w:tcPr>
          <w:p w14:paraId="047D16D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Не вимагається </w:t>
            </w:r>
          </w:p>
        </w:tc>
      </w:tr>
      <w:tr w:rsidR="00541F89" w:rsidRPr="005F47CD" w14:paraId="61FD8D88" w14:textId="77777777">
        <w:trPr>
          <w:trHeight w:val="1276"/>
        </w:trPr>
        <w:tc>
          <w:tcPr>
            <w:tcW w:w="297" w:type="pct"/>
            <w:shd w:val="clear" w:color="auto" w:fill="FFFFFF"/>
            <w:hideMark/>
          </w:tcPr>
          <w:p w14:paraId="4855A5BE"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18C4405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Умови повернення чи неповернення забезпечення тендерної пропозиції</w:t>
            </w:r>
          </w:p>
        </w:tc>
        <w:tc>
          <w:tcPr>
            <w:tcW w:w="3168" w:type="pct"/>
            <w:shd w:val="clear" w:color="auto" w:fill="FFFFFF"/>
            <w:hideMark/>
          </w:tcPr>
          <w:p w14:paraId="3BE52D0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color w:val="000000"/>
                <w:sz w:val="24"/>
                <w:lang w:val="uk-UA"/>
              </w:rPr>
              <w:t>Не передбачено, оскільки забезпечення тендерної позиції не вимагається.</w:t>
            </w:r>
          </w:p>
        </w:tc>
      </w:tr>
      <w:tr w:rsidR="00541F89" w:rsidRPr="00D83B0D" w14:paraId="11A36B41" w14:textId="77777777">
        <w:tc>
          <w:tcPr>
            <w:tcW w:w="297" w:type="pct"/>
            <w:shd w:val="clear" w:color="auto" w:fill="FFFFFF"/>
            <w:hideMark/>
          </w:tcPr>
          <w:p w14:paraId="572B7D63"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3A7616C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протягом якого тендерні пропозиції є дійсними</w:t>
            </w:r>
          </w:p>
        </w:tc>
        <w:tc>
          <w:tcPr>
            <w:tcW w:w="3168" w:type="pct"/>
            <w:shd w:val="clear" w:color="auto" w:fill="FFFFFF"/>
            <w:hideMark/>
          </w:tcPr>
          <w:p w14:paraId="5F54CB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вважаються дійсними протягом </w:t>
            </w:r>
            <w:r w:rsidRPr="005F47CD">
              <w:rPr>
                <w:rFonts w:ascii="Times New Roman" w:hAnsi="Times New Roman"/>
                <w:b/>
                <w:sz w:val="24"/>
                <w:lang w:val="uk-UA"/>
              </w:rPr>
              <w:t>90 днів</w:t>
            </w:r>
            <w:r w:rsidRPr="005F47CD">
              <w:rPr>
                <w:rFonts w:ascii="Times New Roman" w:hAnsi="Times New Roman"/>
                <w:sz w:val="24"/>
                <w:lang w:val="uk-UA"/>
              </w:rPr>
              <w:t xml:space="preserve"> із дати кінцевого строку подання тендерних пропозицій. </w:t>
            </w:r>
          </w:p>
          <w:p w14:paraId="5322F19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9A322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82B9E9"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3E23253E" w14:textId="77777777" w:rsidR="00541F89" w:rsidRPr="005F47CD" w:rsidRDefault="00243F17">
            <w:pPr>
              <w:pStyle w:val="a3"/>
              <w:numPr>
                <w:ilvl w:val="0"/>
                <w:numId w:val="4"/>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55890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0A5A492D" w14:textId="77777777">
        <w:tc>
          <w:tcPr>
            <w:tcW w:w="297" w:type="pct"/>
            <w:shd w:val="clear" w:color="auto" w:fill="FFFFFF"/>
            <w:hideMark/>
          </w:tcPr>
          <w:p w14:paraId="45565B54"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5</w:t>
            </w:r>
          </w:p>
        </w:tc>
        <w:tc>
          <w:tcPr>
            <w:tcW w:w="1535" w:type="pct"/>
            <w:shd w:val="clear" w:color="auto" w:fill="FFFFFF"/>
            <w:hideMark/>
          </w:tcPr>
          <w:p w14:paraId="1CFA80A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Кваліфікаційні критерії до учасників та вимоги згідно з пунктом 28 та пунктом 47 Особливостей</w:t>
            </w:r>
          </w:p>
        </w:tc>
        <w:tc>
          <w:tcPr>
            <w:tcW w:w="3168" w:type="pct"/>
            <w:shd w:val="clear" w:color="auto" w:fill="FFFFFF"/>
            <w:hideMark/>
          </w:tcPr>
          <w:p w14:paraId="5125758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Кваліфікаційні критерії та інформація про спосіб їх підтвердження викладені у </w:t>
            </w:r>
            <w:r w:rsidRPr="005F47CD">
              <w:rPr>
                <w:rFonts w:ascii="Times New Roman" w:hAnsi="Times New Roman"/>
                <w:b/>
                <w:i/>
                <w:sz w:val="24"/>
                <w:lang w:val="uk-UA"/>
              </w:rPr>
              <w:t>Додатку 1</w:t>
            </w:r>
            <w:r w:rsidRPr="005F47CD">
              <w:rPr>
                <w:rFonts w:ascii="Times New Roman" w:hAnsi="Times New Roman"/>
                <w:sz w:val="24"/>
                <w:lang w:val="uk-UA"/>
              </w:rPr>
              <w:t xml:space="preserve"> до тендерної документації.</w:t>
            </w:r>
          </w:p>
          <w:p w14:paraId="251AC27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EA323D4" w14:textId="77777777" w:rsidR="00541F89" w:rsidRPr="005F47CD" w:rsidRDefault="00243F17">
            <w:pPr>
              <w:spacing w:before="150" w:after="150" w:line="240" w:lineRule="auto"/>
              <w:jc w:val="both"/>
              <w:rPr>
                <w:rFonts w:ascii="Times New Roman" w:hAnsi="Times New Roman"/>
                <w:b/>
                <w:sz w:val="24"/>
                <w:lang w:val="uk-UA"/>
              </w:rPr>
            </w:pPr>
            <w:r w:rsidRPr="005F47CD">
              <w:rPr>
                <w:rFonts w:ascii="Times New Roman" w:hAnsi="Times New Roman"/>
                <w:b/>
                <w:sz w:val="24"/>
                <w:lang w:val="uk-UA"/>
              </w:rPr>
              <w:t>Підстави, визначені пунктом 47 Особливостей*.</w:t>
            </w:r>
          </w:p>
          <w:p w14:paraId="23A2324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21A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F47CD">
              <w:rPr>
                <w:rFonts w:ascii="Times New Roman" w:hAnsi="Times New Roman"/>
                <w:sz w:val="24"/>
                <w:lang w:val="uk-UA"/>
              </w:rPr>
              <w:lastRenderedPageBreak/>
              <w:t>цінна річ, послуга тощо) з метою вплинути на прийняття рішення щодо визначення переможця процедури закупівлі;</w:t>
            </w:r>
          </w:p>
          <w:p w14:paraId="626B2A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відомості про юридичну особу, яка є учасником процедури закупівлі, </w:t>
            </w:r>
            <w:proofErr w:type="spellStart"/>
            <w:r w:rsidRPr="005F47CD">
              <w:rPr>
                <w:rFonts w:ascii="Times New Roman" w:hAnsi="Times New Roman"/>
                <w:sz w:val="24"/>
                <w:lang w:val="uk-UA"/>
              </w:rPr>
              <w:t>внесено</w:t>
            </w:r>
            <w:proofErr w:type="spellEnd"/>
            <w:r w:rsidRPr="005F47CD">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4454309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7E7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47CD">
              <w:rPr>
                <w:rFonts w:ascii="Times New Roman" w:hAnsi="Times New Roman"/>
                <w:sz w:val="24"/>
                <w:lang w:val="uk-UA"/>
              </w:rPr>
              <w:t>антиконкурентних</w:t>
            </w:r>
            <w:proofErr w:type="spellEnd"/>
            <w:r w:rsidRPr="005F47CD">
              <w:rPr>
                <w:rFonts w:ascii="Times New Roman" w:hAnsi="Times New Roman"/>
                <w:sz w:val="24"/>
                <w:lang w:val="uk-UA"/>
              </w:rPr>
              <w:t xml:space="preserve"> узгоджених дій, що стосуються спотворення результатів тендерів;</w:t>
            </w:r>
          </w:p>
          <w:p w14:paraId="31CE203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5D15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2CD2C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E931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7D32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1A141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826E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 xml:space="preserve">11) учасник процедури закупівлі або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згідно із Законом України “Про санкції”;</w:t>
            </w:r>
          </w:p>
          <w:p w14:paraId="78CAC0A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4D48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D9455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шляхом обміну інформацією з іншими державними системами та реєстрами.</w:t>
            </w:r>
          </w:p>
          <w:p w14:paraId="3A45299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Підстави для відмови в участі у процедурі закупівлі та спосіб підтвердження відповідності учасників викладений у </w:t>
            </w:r>
            <w:r w:rsidRPr="005F47CD">
              <w:rPr>
                <w:rFonts w:ascii="Times New Roman" w:hAnsi="Times New Roman"/>
                <w:b/>
                <w:i/>
                <w:sz w:val="24"/>
                <w:lang w:val="uk-UA"/>
              </w:rPr>
              <w:t>Додатку 2.</w:t>
            </w:r>
          </w:p>
        </w:tc>
      </w:tr>
      <w:tr w:rsidR="00541F89" w:rsidRPr="00D83B0D" w14:paraId="0E12A544" w14:textId="77777777">
        <w:tc>
          <w:tcPr>
            <w:tcW w:w="297" w:type="pct"/>
            <w:shd w:val="clear" w:color="auto" w:fill="FFFFFF"/>
            <w:hideMark/>
          </w:tcPr>
          <w:p w14:paraId="44B5EE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6</w:t>
            </w:r>
          </w:p>
        </w:tc>
        <w:tc>
          <w:tcPr>
            <w:tcW w:w="1535" w:type="pct"/>
            <w:shd w:val="clear" w:color="auto" w:fill="FFFFFF"/>
            <w:hideMark/>
          </w:tcPr>
          <w:p w14:paraId="1285FCF1"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технічні, якісні та кількісні характеристики предмета закупівлі</w:t>
            </w:r>
          </w:p>
        </w:tc>
        <w:tc>
          <w:tcPr>
            <w:tcW w:w="3168" w:type="pct"/>
            <w:shd w:val="clear" w:color="auto" w:fill="FFFFFF"/>
            <w:hideMark/>
          </w:tcPr>
          <w:p w14:paraId="394561E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F47CD">
              <w:rPr>
                <w:rFonts w:ascii="Times New Roman" w:hAnsi="Times New Roman"/>
                <w:b/>
                <w:i/>
                <w:sz w:val="24"/>
                <w:lang w:val="uk-UA"/>
              </w:rPr>
              <w:t>Додатку 3</w:t>
            </w:r>
            <w:r w:rsidRPr="005F47CD">
              <w:rPr>
                <w:rFonts w:ascii="Times New Roman" w:hAnsi="Times New Roman"/>
                <w:sz w:val="24"/>
                <w:lang w:val="uk-UA"/>
              </w:rPr>
              <w:t>.</w:t>
            </w:r>
          </w:p>
          <w:p w14:paraId="35C97EC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Учасники процедури закупівлі повинні надати в складі тендерних пропозицій документи, які підтверджують </w:t>
            </w:r>
            <w:r w:rsidRPr="005F47CD">
              <w:rPr>
                <w:rFonts w:ascii="Times New Roman" w:hAnsi="Times New Roman"/>
                <w:sz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F47CD">
              <w:rPr>
                <w:rFonts w:ascii="Times New Roman" w:hAnsi="Times New Roman"/>
                <w:b/>
                <w:i/>
                <w:sz w:val="24"/>
                <w:lang w:val="uk-UA"/>
              </w:rPr>
              <w:t>Додатку 3</w:t>
            </w:r>
            <w:r w:rsidRPr="005F47CD">
              <w:rPr>
                <w:rFonts w:ascii="Times New Roman" w:hAnsi="Times New Roman"/>
                <w:sz w:val="24"/>
                <w:lang w:val="uk-UA"/>
              </w:rPr>
              <w:t>.</w:t>
            </w:r>
          </w:p>
        </w:tc>
      </w:tr>
      <w:tr w:rsidR="00541F89" w:rsidRPr="005F47CD" w14:paraId="481697F8" w14:textId="77777777">
        <w:tc>
          <w:tcPr>
            <w:tcW w:w="297" w:type="pct"/>
            <w:shd w:val="clear" w:color="auto" w:fill="FFFFFF"/>
            <w:hideMark/>
          </w:tcPr>
          <w:p w14:paraId="7C5AE1E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7</w:t>
            </w:r>
          </w:p>
        </w:tc>
        <w:tc>
          <w:tcPr>
            <w:tcW w:w="1535" w:type="pct"/>
            <w:shd w:val="clear" w:color="auto" w:fill="FFFFFF"/>
            <w:hideMark/>
          </w:tcPr>
          <w:p w14:paraId="4599C166"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Інформація про субпідрядника / співвиконавця</w:t>
            </w:r>
          </w:p>
        </w:tc>
        <w:tc>
          <w:tcPr>
            <w:tcW w:w="3168" w:type="pct"/>
            <w:shd w:val="clear" w:color="auto" w:fill="FFFFFF"/>
            <w:vAlign w:val="center"/>
            <w:hideMark/>
          </w:tcPr>
          <w:p w14:paraId="369D356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Не передбачено</w:t>
            </w:r>
          </w:p>
        </w:tc>
      </w:tr>
      <w:tr w:rsidR="00541F89" w:rsidRPr="005F47CD" w14:paraId="6E7B84F4" w14:textId="77777777">
        <w:tc>
          <w:tcPr>
            <w:tcW w:w="297" w:type="pct"/>
            <w:shd w:val="clear" w:color="auto" w:fill="FFFFFF"/>
            <w:hideMark/>
          </w:tcPr>
          <w:p w14:paraId="25D0DFFC"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8</w:t>
            </w:r>
          </w:p>
        </w:tc>
        <w:tc>
          <w:tcPr>
            <w:tcW w:w="1535" w:type="pct"/>
            <w:shd w:val="clear" w:color="auto" w:fill="FFFFFF"/>
            <w:hideMark/>
          </w:tcPr>
          <w:p w14:paraId="592D86A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Внесення змін або відкликання тендерної пропозиції учасником</w:t>
            </w:r>
          </w:p>
        </w:tc>
        <w:tc>
          <w:tcPr>
            <w:tcW w:w="3168" w:type="pct"/>
            <w:shd w:val="clear" w:color="auto" w:fill="FFFFFF"/>
            <w:hideMark/>
          </w:tcPr>
          <w:p w14:paraId="4294D3F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має право </w:t>
            </w:r>
            <w:proofErr w:type="spellStart"/>
            <w:r w:rsidRPr="005F47CD">
              <w:rPr>
                <w:rFonts w:ascii="Times New Roman" w:hAnsi="Times New Roman"/>
                <w:sz w:val="24"/>
                <w:lang w:val="uk-UA"/>
              </w:rPr>
              <w:t>внести</w:t>
            </w:r>
            <w:proofErr w:type="spellEnd"/>
            <w:r w:rsidRPr="005F47CD">
              <w:rPr>
                <w:rFonts w:ascii="Times New Roman" w:hAnsi="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до закінчення кінцевого строку подання тендерних пропозицій.</w:t>
            </w:r>
          </w:p>
          <w:p w14:paraId="6295B11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23B83FF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tc>
      </w:tr>
      <w:tr w:rsidR="00541F89" w:rsidRPr="005F47CD" w14:paraId="4239AD03" w14:textId="77777777">
        <w:tc>
          <w:tcPr>
            <w:tcW w:w="5000" w:type="pct"/>
            <w:gridSpan w:val="3"/>
            <w:shd w:val="clear" w:color="auto" w:fill="FFFFFF"/>
            <w:hideMark/>
          </w:tcPr>
          <w:p w14:paraId="13A87FC0"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t>Розділ IV. Подання та розкриття тендерної пропозиції</w:t>
            </w:r>
          </w:p>
        </w:tc>
      </w:tr>
      <w:tr w:rsidR="00541F89" w:rsidRPr="005F47CD" w14:paraId="06ACA384" w14:textId="77777777">
        <w:tc>
          <w:tcPr>
            <w:tcW w:w="297" w:type="pct"/>
            <w:shd w:val="clear" w:color="auto" w:fill="FFFFFF"/>
            <w:hideMark/>
          </w:tcPr>
          <w:p w14:paraId="39AF11C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0C49AFE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Кінцевий строк подання тендерної пропозиції</w:t>
            </w:r>
          </w:p>
        </w:tc>
        <w:tc>
          <w:tcPr>
            <w:tcW w:w="3168" w:type="pct"/>
            <w:shd w:val="clear" w:color="auto" w:fill="FFFFFF"/>
            <w:hideMark/>
          </w:tcPr>
          <w:p w14:paraId="01EEC62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Кінцевий строк подання тендерних пропозицій визначаються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та зазначаються в оголошенні про проведення процедури. </w:t>
            </w:r>
          </w:p>
          <w:p w14:paraId="4034A2B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Форма тендерної пропозиції наведена</w:t>
            </w:r>
            <w:r w:rsidRPr="005F47CD">
              <w:rPr>
                <w:rFonts w:ascii="Times New Roman" w:hAnsi="Times New Roman"/>
                <w:b/>
                <w:sz w:val="24"/>
                <w:lang w:val="uk-UA"/>
              </w:rPr>
              <w:t xml:space="preserve"> </w:t>
            </w:r>
            <w:r w:rsidRPr="005F47CD">
              <w:rPr>
                <w:rFonts w:ascii="Times New Roman" w:hAnsi="Times New Roman"/>
                <w:sz w:val="24"/>
                <w:lang w:val="uk-UA"/>
              </w:rPr>
              <w:t>у</w:t>
            </w:r>
            <w:r w:rsidRPr="005F47CD">
              <w:rPr>
                <w:rFonts w:ascii="Times New Roman" w:hAnsi="Times New Roman"/>
                <w:b/>
                <w:sz w:val="24"/>
                <w:lang w:val="uk-UA"/>
              </w:rPr>
              <w:t xml:space="preserve"> </w:t>
            </w:r>
            <w:r w:rsidRPr="005F47CD">
              <w:rPr>
                <w:rFonts w:ascii="Times New Roman" w:hAnsi="Times New Roman"/>
                <w:b/>
                <w:i/>
                <w:sz w:val="24"/>
                <w:lang w:val="uk-UA"/>
              </w:rPr>
              <w:t>Додатку 5</w:t>
            </w:r>
          </w:p>
          <w:p w14:paraId="3E52B9B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tc>
      </w:tr>
      <w:tr w:rsidR="00541F89" w:rsidRPr="005F47CD" w14:paraId="775E7FC8" w14:textId="77777777">
        <w:tc>
          <w:tcPr>
            <w:tcW w:w="297" w:type="pct"/>
            <w:shd w:val="clear" w:color="auto" w:fill="FFFFFF"/>
            <w:hideMark/>
          </w:tcPr>
          <w:p w14:paraId="2809AB3D"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2</w:t>
            </w:r>
          </w:p>
        </w:tc>
        <w:tc>
          <w:tcPr>
            <w:tcW w:w="1535" w:type="pct"/>
            <w:shd w:val="clear" w:color="auto" w:fill="FFFFFF"/>
            <w:hideMark/>
          </w:tcPr>
          <w:p w14:paraId="15FB040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Дата та час розкриття тендерної пропозиції</w:t>
            </w:r>
          </w:p>
        </w:tc>
        <w:tc>
          <w:tcPr>
            <w:tcW w:w="3168" w:type="pct"/>
            <w:shd w:val="clear" w:color="auto" w:fill="FFFFFF"/>
            <w:hideMark/>
          </w:tcPr>
          <w:p w14:paraId="59D725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2DCF9449" w14:textId="77777777" w:rsidR="00541F89" w:rsidRPr="005F47CD" w:rsidRDefault="00541F89">
            <w:pPr>
              <w:spacing w:before="150" w:after="150" w:line="240" w:lineRule="auto"/>
              <w:jc w:val="both"/>
              <w:rPr>
                <w:rFonts w:ascii="Times New Roman" w:hAnsi="Times New Roman"/>
                <w:sz w:val="24"/>
                <w:lang w:val="uk-UA"/>
              </w:rPr>
            </w:pPr>
          </w:p>
          <w:p w14:paraId="0F787915" w14:textId="77777777" w:rsidR="00541F89" w:rsidRPr="005F47CD" w:rsidRDefault="00541F89">
            <w:pPr>
              <w:spacing w:before="150" w:after="150" w:line="240" w:lineRule="auto"/>
              <w:jc w:val="both"/>
              <w:rPr>
                <w:rFonts w:ascii="Times New Roman" w:hAnsi="Times New Roman"/>
                <w:sz w:val="24"/>
                <w:lang w:val="uk-UA"/>
              </w:rPr>
            </w:pPr>
          </w:p>
          <w:p w14:paraId="1BC9D5D3" w14:textId="77777777" w:rsidR="00541F89" w:rsidRPr="005F47CD" w:rsidRDefault="00541F89">
            <w:pPr>
              <w:spacing w:before="150" w:after="150" w:line="240" w:lineRule="auto"/>
              <w:jc w:val="both"/>
              <w:rPr>
                <w:rFonts w:ascii="Times New Roman" w:hAnsi="Times New Roman"/>
                <w:sz w:val="24"/>
                <w:lang w:val="uk-UA"/>
              </w:rPr>
            </w:pPr>
          </w:p>
          <w:p w14:paraId="291CC629" w14:textId="77777777" w:rsidR="00541F89" w:rsidRPr="005F47CD" w:rsidRDefault="00541F89">
            <w:pPr>
              <w:spacing w:before="150" w:after="150" w:line="240" w:lineRule="auto"/>
              <w:jc w:val="both"/>
              <w:rPr>
                <w:rFonts w:ascii="Times New Roman" w:hAnsi="Times New Roman"/>
                <w:sz w:val="24"/>
                <w:lang w:val="uk-UA"/>
              </w:rPr>
            </w:pPr>
          </w:p>
          <w:p w14:paraId="4FEAE9D0" w14:textId="77777777" w:rsidR="00541F89" w:rsidRPr="005F47CD" w:rsidRDefault="00541F89">
            <w:pPr>
              <w:spacing w:before="150" w:after="150" w:line="240" w:lineRule="auto"/>
              <w:jc w:val="both"/>
              <w:rPr>
                <w:rFonts w:ascii="Times New Roman" w:hAnsi="Times New Roman"/>
                <w:sz w:val="24"/>
                <w:lang w:val="uk-UA"/>
              </w:rPr>
            </w:pPr>
          </w:p>
          <w:p w14:paraId="02189F04" w14:textId="77777777" w:rsidR="00541F89" w:rsidRPr="005F47CD" w:rsidRDefault="00541F89">
            <w:pPr>
              <w:spacing w:before="150" w:after="150" w:line="240" w:lineRule="auto"/>
              <w:jc w:val="both"/>
              <w:rPr>
                <w:rFonts w:ascii="Times New Roman" w:hAnsi="Times New Roman"/>
                <w:sz w:val="24"/>
                <w:lang w:val="uk-UA"/>
              </w:rPr>
            </w:pPr>
          </w:p>
          <w:p w14:paraId="059916C0" w14:textId="77777777" w:rsidR="00541F89" w:rsidRPr="005F47CD" w:rsidRDefault="00541F89">
            <w:pPr>
              <w:spacing w:before="150" w:after="150" w:line="240" w:lineRule="auto"/>
              <w:jc w:val="both"/>
              <w:rPr>
                <w:rFonts w:ascii="Times New Roman" w:hAnsi="Times New Roman"/>
                <w:sz w:val="24"/>
                <w:lang w:val="uk-UA"/>
              </w:rPr>
            </w:pPr>
          </w:p>
          <w:p w14:paraId="5D0A835D" w14:textId="77777777" w:rsidR="00541F89" w:rsidRPr="005F47CD" w:rsidRDefault="00541F89">
            <w:pPr>
              <w:spacing w:before="150" w:after="150" w:line="240" w:lineRule="auto"/>
              <w:jc w:val="both"/>
              <w:rPr>
                <w:rFonts w:ascii="Times New Roman" w:hAnsi="Times New Roman"/>
                <w:sz w:val="24"/>
                <w:lang w:val="uk-UA"/>
              </w:rPr>
            </w:pPr>
          </w:p>
        </w:tc>
      </w:tr>
      <w:tr w:rsidR="00541F89" w:rsidRPr="005F47CD" w14:paraId="1846BBFB" w14:textId="77777777">
        <w:tc>
          <w:tcPr>
            <w:tcW w:w="5000" w:type="pct"/>
            <w:gridSpan w:val="3"/>
            <w:shd w:val="clear" w:color="auto" w:fill="FFFFFF"/>
            <w:hideMark/>
          </w:tcPr>
          <w:p w14:paraId="7F5919FB"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 Оцінка тендерної пропозиції</w:t>
            </w:r>
          </w:p>
        </w:tc>
      </w:tr>
      <w:tr w:rsidR="00541F89" w:rsidRPr="005F47CD" w14:paraId="1BD215A5" w14:textId="77777777">
        <w:trPr>
          <w:trHeight w:val="7732"/>
        </w:trPr>
        <w:tc>
          <w:tcPr>
            <w:tcW w:w="297" w:type="pct"/>
            <w:shd w:val="clear" w:color="auto" w:fill="FFFFFF"/>
            <w:hideMark/>
          </w:tcPr>
          <w:p w14:paraId="6CA64128"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11E857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hideMark/>
          </w:tcPr>
          <w:p w14:paraId="4AF39387" w14:textId="77777777" w:rsidR="00541F89" w:rsidRPr="005F47CD" w:rsidRDefault="00243F17">
            <w:pPr>
              <w:shd w:val="clear" w:color="auto" w:fill="FFFFFF"/>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5F47CD">
                <w:rPr>
                  <w:rFonts w:ascii="Times New Roman" w:hAnsi="Times New Roman"/>
                  <w:sz w:val="24"/>
                  <w:shd w:val="clear" w:color="auto" w:fill="FFFFFF"/>
                  <w:lang w:val="uk-UA"/>
                </w:rPr>
                <w:t>шістнадцятої</w:t>
              </w:r>
            </w:hyperlink>
            <w:r w:rsidRPr="005F47CD">
              <w:rPr>
                <w:rFonts w:ascii="Times New Roman" w:hAnsi="Times New Roman"/>
                <w:sz w:val="24"/>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6F85B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відповідно до статті 30 Закону.</w:t>
            </w:r>
          </w:p>
          <w:p w14:paraId="3A68EDD5"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Критерії та методика оцінки визначаються відповідно до статті 29 Закону.</w:t>
            </w:r>
          </w:p>
          <w:p w14:paraId="6678DB12" w14:textId="77777777" w:rsidR="00541F89" w:rsidRPr="005F47CD" w:rsidRDefault="00243F17">
            <w:pPr>
              <w:widowControl w:val="0"/>
              <w:spacing w:after="0" w:line="240" w:lineRule="auto"/>
              <w:jc w:val="both"/>
              <w:rPr>
                <w:rFonts w:ascii="Times New Roman" w:hAnsi="Times New Roman"/>
                <w:sz w:val="24"/>
                <w:shd w:val="clear" w:color="auto" w:fill="FFFFFF"/>
                <w:lang w:val="uk-UA"/>
              </w:rPr>
            </w:pPr>
            <w:r w:rsidRPr="005F47CD">
              <w:rPr>
                <w:rFonts w:ascii="Times New Roman" w:hAnsi="Times New Roman"/>
                <w:sz w:val="24"/>
                <w:shd w:val="clear" w:color="auto" w:fill="FFFFFF"/>
                <w:lang w:val="uk-UA"/>
              </w:rPr>
              <w:t xml:space="preserve">Оцінка тендерних пропозицій проводиться автоматично електронною системою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5792173" w14:textId="77777777" w:rsidR="00541F89" w:rsidRPr="005F47CD" w:rsidRDefault="00243F17">
            <w:pPr>
              <w:widowControl w:val="0"/>
              <w:spacing w:after="0" w:line="240" w:lineRule="auto"/>
              <w:jc w:val="both"/>
              <w:rPr>
                <w:rFonts w:ascii="Times New Roman" w:hAnsi="Times New Roman"/>
                <w:i/>
                <w:sz w:val="24"/>
                <w:shd w:val="clear" w:color="auto" w:fill="FFFFFF"/>
                <w:lang w:val="uk-UA"/>
              </w:rPr>
            </w:pPr>
            <w:r w:rsidRPr="005F47CD">
              <w:rPr>
                <w:rFonts w:ascii="Times New Roman" w:hAnsi="Times New Roman"/>
                <w:i/>
                <w:sz w:val="24"/>
                <w:shd w:val="clear" w:color="auto" w:fill="FFFFFF"/>
                <w:lang w:val="uk-UA"/>
              </w:rPr>
              <w:t>(у разі якщо подано дві і більше тендерних пропозицій).</w:t>
            </w:r>
          </w:p>
          <w:p w14:paraId="5304FF6F" w14:textId="77777777" w:rsidR="00541F89" w:rsidRPr="005F47CD" w:rsidRDefault="00243F17">
            <w:pPr>
              <w:shd w:val="clear" w:color="auto" w:fill="FFFFFF"/>
              <w:spacing w:after="0" w:line="240" w:lineRule="auto"/>
              <w:jc w:val="both"/>
              <w:rPr>
                <w:rFonts w:ascii="Times New Roman" w:hAnsi="Times New Roman"/>
                <w:sz w:val="24"/>
                <w:lang w:val="uk-UA"/>
              </w:rPr>
            </w:pPr>
            <w:r w:rsidRPr="005F47CD">
              <w:rPr>
                <w:rFonts w:ascii="Times New Roman" w:hAnsi="Times New Roman"/>
                <w:sz w:val="24"/>
                <w:lang w:val="uk-UA"/>
              </w:rPr>
              <w:t xml:space="preserve">Якщо була подана одна тендерна пропозиція,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82A2F" w14:textId="77777777" w:rsidR="00541F89" w:rsidRPr="005F47CD" w:rsidRDefault="00541F89">
            <w:pPr>
              <w:widowControl w:val="0"/>
              <w:spacing w:after="0" w:line="240" w:lineRule="auto"/>
              <w:jc w:val="both"/>
              <w:rPr>
                <w:rFonts w:ascii="Times New Roman" w:hAnsi="Times New Roman"/>
                <w:sz w:val="24"/>
                <w:lang w:val="uk-UA"/>
              </w:rPr>
            </w:pPr>
          </w:p>
          <w:p w14:paraId="7706ECE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Оцінка тендерної пропозиції проводиться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5F47CD">
              <w:rPr>
                <w:rFonts w:ascii="Times New Roman" w:hAnsi="Times New Roman"/>
                <w:sz w:val="24"/>
                <w:lang w:val="uk-UA"/>
              </w:rPr>
              <w:lastRenderedPageBreak/>
              <w:t xml:space="preserve">найбільш економічно вигідною. </w:t>
            </w:r>
          </w:p>
          <w:p w14:paraId="5FBBD4C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Найбільш економічно вигідною тендерною пропозицією електронна система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визначає тендерну пропозицію, ціна/приведена ціна якої є найнижчою.</w:t>
            </w:r>
          </w:p>
          <w:p w14:paraId="43DECC4E" w14:textId="77777777" w:rsidR="00541F89" w:rsidRPr="005F47CD" w:rsidRDefault="00243F17">
            <w:pPr>
              <w:spacing w:before="150" w:after="150" w:line="240" w:lineRule="auto"/>
              <w:jc w:val="both"/>
              <w:rPr>
                <w:rFonts w:ascii="Times New Roman" w:hAnsi="Times New Roman"/>
                <w:sz w:val="24"/>
                <w:u w:val="single"/>
                <w:lang w:val="uk-UA"/>
              </w:rPr>
            </w:pPr>
            <w:r w:rsidRPr="005F47CD">
              <w:rPr>
                <w:rFonts w:ascii="Times New Roman" w:hAnsi="Times New Roman"/>
                <w:sz w:val="24"/>
                <w:u w:val="single"/>
                <w:lang w:val="uk-UA"/>
              </w:rPr>
              <w:t xml:space="preserve">Єдиний критерій оцінки – </w:t>
            </w:r>
            <w:r w:rsidRPr="005F47CD">
              <w:rPr>
                <w:rFonts w:ascii="Times New Roman" w:hAnsi="Times New Roman"/>
                <w:b/>
                <w:sz w:val="24"/>
                <w:u w:val="single"/>
                <w:lang w:val="uk-UA"/>
              </w:rPr>
              <w:t>Ціна</w:t>
            </w:r>
            <w:r w:rsidRPr="005F47CD">
              <w:rPr>
                <w:rFonts w:ascii="Times New Roman" w:hAnsi="Times New Roman"/>
                <w:sz w:val="24"/>
                <w:u w:val="single"/>
                <w:lang w:val="uk-UA"/>
              </w:rPr>
              <w:t xml:space="preserve"> – 100%.</w:t>
            </w:r>
          </w:p>
          <w:p w14:paraId="5550A96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7F787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3D0881" w14:textId="77777777" w:rsidR="00541F89" w:rsidRPr="005F47CD" w:rsidRDefault="00243F17">
            <w:pPr>
              <w:widowControl w:val="0"/>
              <w:spacing w:after="0"/>
              <w:jc w:val="both"/>
              <w:rPr>
                <w:rFonts w:ascii="Times New Roman" w:hAnsi="Times New Roman"/>
                <w:i/>
                <w:sz w:val="24"/>
                <w:shd w:val="clear" w:color="auto" w:fill="FFFF00"/>
                <w:lang w:val="uk-UA"/>
              </w:rPr>
            </w:pPr>
            <w:r w:rsidRPr="005F47CD">
              <w:rPr>
                <w:rFonts w:ascii="Times New Roman" w:hAnsi="Times New Roman"/>
                <w:sz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47CD">
              <w:rPr>
                <w:rFonts w:ascii="Times New Roman" w:hAnsi="Times New Roman"/>
                <w:sz w:val="24"/>
                <w:shd w:val="clear" w:color="auto" w:fill="FFFFFF"/>
                <w:lang w:val="uk-UA"/>
              </w:rPr>
              <w:t>закупівель</w:t>
            </w:r>
            <w:proofErr w:type="spellEnd"/>
            <w:r w:rsidRPr="005F47CD">
              <w:rPr>
                <w:rFonts w:ascii="Times New Roman" w:hAnsi="Times New Roman"/>
                <w:sz w:val="24"/>
                <w:shd w:val="clear" w:color="auto" w:fill="FFFFFF"/>
                <w:lang w:val="uk-UA"/>
              </w:rPr>
              <w:t xml:space="preserve"> протягом одного дня з дня прийняття відповідного рішення.</w:t>
            </w:r>
          </w:p>
          <w:p w14:paraId="237C1B33"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2C414D" w14:textId="77777777" w:rsidR="00541F89" w:rsidRPr="005F47CD" w:rsidRDefault="00243F17">
            <w:pPr>
              <w:widowControl w:val="0"/>
              <w:spacing w:after="0" w:line="240" w:lineRule="auto"/>
              <w:ind w:firstLine="709"/>
              <w:jc w:val="both"/>
              <w:rPr>
                <w:rFonts w:ascii="Times New Roman" w:hAnsi="Times New Roman"/>
                <w:sz w:val="24"/>
                <w:lang w:val="uk-UA"/>
              </w:rPr>
            </w:pPr>
            <w:r w:rsidRPr="005F47CD">
              <w:rPr>
                <w:rFonts w:ascii="Times New Roman" w:hAnsi="Times New Roman"/>
                <w:i/>
                <w:sz w:val="24"/>
                <w:lang w:val="uk-UA"/>
              </w:rPr>
              <w:t xml:space="preserve">До розгляду </w:t>
            </w:r>
            <w:r w:rsidRPr="005F47CD">
              <w:rPr>
                <w:rFonts w:ascii="Times New Roman" w:hAnsi="Times New Roman"/>
                <w:i/>
                <w:sz w:val="24"/>
                <w:u w:val="single"/>
                <w:lang w:val="uk-UA"/>
              </w:rPr>
              <w:t>не приймається</w:t>
            </w:r>
            <w:r w:rsidRPr="005F47CD">
              <w:rPr>
                <w:rFonts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41F89" w:rsidRPr="005F47CD" w14:paraId="3FEAF3D9" w14:textId="77777777">
        <w:tc>
          <w:tcPr>
            <w:tcW w:w="297" w:type="pct"/>
            <w:shd w:val="clear" w:color="auto" w:fill="FFFFFF"/>
            <w:hideMark/>
          </w:tcPr>
          <w:p w14:paraId="6595195B"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3FA9DAA" w14:textId="77777777" w:rsidR="00541F89" w:rsidRPr="005F47CD" w:rsidRDefault="00243F17">
            <w:pPr>
              <w:spacing w:before="150" w:after="150" w:line="240" w:lineRule="auto"/>
              <w:rPr>
                <w:rFonts w:ascii="Times New Roman" w:hAnsi="Times New Roman"/>
                <w:b/>
                <w:sz w:val="24"/>
                <w:shd w:val="clear" w:color="auto" w:fill="FFFF00"/>
                <w:lang w:val="uk-UA"/>
              </w:rPr>
            </w:pPr>
            <w:r w:rsidRPr="005F47CD">
              <w:rPr>
                <w:rFonts w:ascii="Times New Roman" w:hAnsi="Times New Roman"/>
                <w:b/>
                <w:sz w:val="24"/>
                <w:lang w:val="uk-UA"/>
              </w:rPr>
              <w:t>Інша інформація</w:t>
            </w:r>
          </w:p>
        </w:tc>
        <w:tc>
          <w:tcPr>
            <w:tcW w:w="3168" w:type="pct"/>
            <w:shd w:val="clear" w:color="auto" w:fill="FFFFFF"/>
            <w:hideMark/>
          </w:tcPr>
          <w:p w14:paraId="607F41E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w:t>
            </w:r>
            <w:r w:rsidRPr="005F47CD">
              <w:rPr>
                <w:rFonts w:ascii="Times New Roman" w:hAnsi="Times New Roman"/>
                <w:sz w:val="24"/>
                <w:lang w:val="uk-UA"/>
              </w:rPr>
              <w:lastRenderedPageBreak/>
              <w:t xml:space="preserve">законодавства Російської Федерації/Республіки Білорусь. </w:t>
            </w:r>
          </w:p>
          <w:p w14:paraId="0D10D94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CF4E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FD0A6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684F73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0DFFF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w:t>
            </w:r>
            <w:r w:rsidRPr="005F47CD">
              <w:rPr>
                <w:rFonts w:ascii="Times New Roman" w:hAnsi="Times New Roman"/>
                <w:sz w:val="24"/>
                <w:lang w:val="uk-UA"/>
              </w:rPr>
              <w:tab/>
            </w:r>
            <w:r w:rsidRPr="005F47CD">
              <w:rPr>
                <w:rFonts w:ascii="Times New Roman" w:hAnsi="Times New Roman"/>
                <w:sz w:val="24"/>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2212C3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7DA98454"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посвідку на постійне чи тимчасове проживання на території України</w:t>
            </w:r>
          </w:p>
          <w:p w14:paraId="6B46889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0BF40A37"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89A5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або</w:t>
            </w:r>
          </w:p>
          <w:p w14:paraId="12863548" w14:textId="77777777" w:rsidR="00541F89" w:rsidRPr="005F47CD" w:rsidRDefault="00243F17">
            <w:pPr>
              <w:pStyle w:val="a3"/>
              <w:numPr>
                <w:ilvl w:val="0"/>
                <w:numId w:val="5"/>
              </w:num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1B6C2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якщо учасник або його кінцевий </w:t>
            </w:r>
            <w:proofErr w:type="spellStart"/>
            <w:r w:rsidRPr="005F47CD">
              <w:rPr>
                <w:rFonts w:ascii="Times New Roman" w:hAnsi="Times New Roman"/>
                <w:sz w:val="24"/>
                <w:lang w:val="uk-UA"/>
              </w:rPr>
              <w:t>бенефіціарний</w:t>
            </w:r>
            <w:proofErr w:type="spellEnd"/>
            <w:r w:rsidRPr="005F47CD">
              <w:rPr>
                <w:rFonts w:ascii="Times New Roman" w:hAnsi="Times New Roman"/>
                <w:sz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w:t>
            </w:r>
            <w:r w:rsidRPr="005F47CD">
              <w:rPr>
                <w:rFonts w:ascii="Times New Roman" w:hAnsi="Times New Roman"/>
                <w:sz w:val="24"/>
                <w:lang w:val="uk-UA"/>
              </w:rPr>
              <w:lastRenderedPageBreak/>
              <w:t xml:space="preserve">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57578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C62A2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4C6FB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668CE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F47CD">
              <w:rPr>
                <w:rFonts w:ascii="Times New Roman" w:hAnsi="Times New Roman"/>
                <w:sz w:val="24"/>
                <w:lang w:val="uk-UA"/>
              </w:rPr>
              <w:lastRenderedPageBreak/>
              <w:t xml:space="preserve">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613791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D19A9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91D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7C06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уточнених або нових документів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087D72E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Замовник розглядає подані тендерні пропозиції з урахуванням виправлення або </w:t>
            </w:r>
            <w:proofErr w:type="spellStart"/>
            <w:r w:rsidRPr="005F47CD">
              <w:rPr>
                <w:rFonts w:ascii="Times New Roman" w:hAnsi="Times New Roman"/>
                <w:sz w:val="24"/>
                <w:lang w:val="uk-UA"/>
              </w:rPr>
              <w:t>невиправлення</w:t>
            </w:r>
            <w:proofErr w:type="spellEnd"/>
            <w:r w:rsidRPr="005F47CD">
              <w:rPr>
                <w:rFonts w:ascii="Times New Roman" w:hAnsi="Times New Roman"/>
                <w:sz w:val="24"/>
                <w:lang w:val="uk-UA"/>
              </w:rPr>
              <w:t xml:space="preserve"> учасниками виявлених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FAE046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1EAA56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lastRenderedPageBreak/>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D821A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90F21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A3588F"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F47CD">
              <w:rPr>
                <w:rFonts w:ascii="Times New Roman" w:hAnsi="Times New Roman"/>
                <w:sz w:val="24"/>
                <w:lang w:val="uk-UA"/>
              </w:rPr>
              <w:t>означатиме</w:t>
            </w:r>
            <w:proofErr w:type="spellEnd"/>
            <w:r w:rsidRPr="005F47CD">
              <w:rPr>
                <w:rFonts w:ascii="Times New Roman" w:hAnsi="Times New Roman"/>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894363" w14:textId="77777777" w:rsidR="00541F89" w:rsidRPr="005F47CD" w:rsidRDefault="00243F17">
            <w:pPr>
              <w:spacing w:before="150" w:after="150" w:line="240" w:lineRule="auto"/>
              <w:jc w:val="both"/>
              <w:rPr>
                <w:rFonts w:ascii="Times New Roman" w:hAnsi="Times New Roman"/>
                <w:sz w:val="24"/>
                <w:shd w:val="clear" w:color="auto" w:fill="FFFF00"/>
                <w:lang w:val="uk-UA"/>
              </w:rPr>
            </w:pPr>
            <w:r w:rsidRPr="005F47CD">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41F89" w:rsidRPr="00D83B0D" w14:paraId="0D75B03F" w14:textId="77777777">
        <w:tc>
          <w:tcPr>
            <w:tcW w:w="297" w:type="pct"/>
            <w:shd w:val="clear" w:color="auto" w:fill="FFFFFF"/>
            <w:hideMark/>
          </w:tcPr>
          <w:p w14:paraId="33999F3A"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3</w:t>
            </w:r>
          </w:p>
        </w:tc>
        <w:tc>
          <w:tcPr>
            <w:tcW w:w="1535" w:type="pct"/>
            <w:shd w:val="clear" w:color="auto" w:fill="FFFFFF"/>
            <w:hideMark/>
          </w:tcPr>
          <w:p w14:paraId="277E5448"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Відхилення тендерних пропозицій</w:t>
            </w:r>
          </w:p>
        </w:tc>
        <w:tc>
          <w:tcPr>
            <w:tcW w:w="3168" w:type="pct"/>
            <w:shd w:val="clear" w:color="auto" w:fill="FFFFFF"/>
          </w:tcPr>
          <w:p w14:paraId="34740A53"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Замовник відхиляє тендерну пропозицію</w:t>
            </w:r>
            <w:r w:rsidRPr="005F47CD">
              <w:rPr>
                <w:rFonts w:ascii="Times New Roman" w:hAnsi="Times New Roman"/>
                <w:sz w:val="24"/>
                <w:lang w:val="uk-UA"/>
              </w:rPr>
              <w:t xml:space="preserve"> із зазначенням аргументації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у разі, коли:</w:t>
            </w:r>
          </w:p>
          <w:p w14:paraId="62BCE68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1) учасник процедури закупівлі:</w:t>
            </w:r>
          </w:p>
          <w:p w14:paraId="03E46A6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підпадає під підстави, встановлені пунктом 47 цих особливостей;</w:t>
            </w:r>
          </w:p>
          <w:p w14:paraId="6CD22B4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D368C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надав забезпечення тендерної пропозиції, якщо таке </w:t>
            </w:r>
            <w:r w:rsidRPr="005F47CD">
              <w:rPr>
                <w:rFonts w:ascii="Times New Roman" w:hAnsi="Times New Roman"/>
                <w:sz w:val="24"/>
                <w:lang w:val="uk-UA"/>
              </w:rPr>
              <w:lastRenderedPageBreak/>
              <w:t>забезпечення вимагалося замовником;</w:t>
            </w:r>
          </w:p>
          <w:p w14:paraId="2A66C13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 xml:space="preserve">, протягом 24 годин з моменту розміщення замовником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з вимогою про усунення таких </w:t>
            </w:r>
            <w:proofErr w:type="spellStart"/>
            <w:r w:rsidRPr="005F47CD">
              <w:rPr>
                <w:rFonts w:ascii="Times New Roman" w:hAnsi="Times New Roman"/>
                <w:sz w:val="24"/>
                <w:lang w:val="uk-UA"/>
              </w:rPr>
              <w:t>невідповідностей</w:t>
            </w:r>
            <w:proofErr w:type="spellEnd"/>
            <w:r w:rsidRPr="005F47CD">
              <w:rPr>
                <w:rFonts w:ascii="Times New Roman" w:hAnsi="Times New Roman"/>
                <w:sz w:val="24"/>
                <w:lang w:val="uk-UA"/>
              </w:rPr>
              <w:t>;</w:t>
            </w:r>
          </w:p>
          <w:p w14:paraId="430EC2D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5612A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0916EC1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47CD">
              <w:rPr>
                <w:rFonts w:ascii="Times New Roman" w:hAnsi="Times New Roman"/>
                <w:sz w:val="24"/>
                <w:lang w:val="uk-UA"/>
              </w:rPr>
              <w:t>бенефіціарним</w:t>
            </w:r>
            <w:proofErr w:type="spellEnd"/>
            <w:r w:rsidRPr="005F47CD">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6ACF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9F53E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2) тендерна пропозиція:</w:t>
            </w:r>
          </w:p>
          <w:p w14:paraId="2E628E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 не відповідає умовам технічної специфікації та іншим </w:t>
            </w:r>
            <w:r w:rsidRPr="005F47CD">
              <w:rPr>
                <w:rFonts w:ascii="Times New Roman" w:hAnsi="Times New Roman"/>
                <w:sz w:val="24"/>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60A25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строк дії якої закінчився;</w:t>
            </w:r>
          </w:p>
          <w:p w14:paraId="1E59E898"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3CD9F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0B83F01E"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3) переможець процедури закупівлі:</w:t>
            </w:r>
          </w:p>
          <w:p w14:paraId="5F9F78B4"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E66803"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0EDA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1A83E7"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не надав забезпечення виконання договору про закупівлю, якщо таке забезпечення вимагалося замовником;</w:t>
            </w:r>
          </w:p>
          <w:p w14:paraId="0542F30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7269FF" w14:textId="77777777" w:rsidR="00541F89" w:rsidRPr="005F47CD" w:rsidRDefault="00243F17">
            <w:pPr>
              <w:spacing w:after="100" w:afterAutospacing="1" w:line="240" w:lineRule="auto"/>
              <w:jc w:val="both"/>
              <w:rPr>
                <w:rFonts w:ascii="Times New Roman" w:hAnsi="Times New Roman"/>
                <w:b/>
                <w:i/>
                <w:sz w:val="24"/>
                <w:lang w:val="uk-UA"/>
              </w:rPr>
            </w:pPr>
            <w:r w:rsidRPr="005F47CD">
              <w:rPr>
                <w:rFonts w:ascii="Times New Roman" w:hAnsi="Times New Roman"/>
                <w:b/>
                <w:i/>
                <w:sz w:val="24"/>
                <w:lang w:val="uk-UA"/>
              </w:rPr>
              <w:t xml:space="preserve">Замовник може відхилити тендерну пропозицію із зазначенням аргументації в електронній системі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 коли:</w:t>
            </w:r>
          </w:p>
          <w:p w14:paraId="645951A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9E2A71"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5F47CD">
              <w:rPr>
                <w:rFonts w:ascii="Times New Roman" w:hAnsi="Times New Roman"/>
                <w:sz w:val="24"/>
                <w:lang w:val="uk-UA"/>
              </w:rPr>
              <w:lastRenderedPageBreak/>
              <w:t>відшкодування збитків).</w:t>
            </w:r>
          </w:p>
          <w:p w14:paraId="3BCF026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0F9CCD1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F47CD">
              <w:rPr>
                <w:rFonts w:ascii="Times New Roman" w:hAnsi="Times New Roman"/>
                <w:b/>
                <w:i/>
                <w:sz w:val="24"/>
                <w:lang w:val="uk-UA"/>
              </w:rPr>
              <w:t>не пізніш як через чотири дні</w:t>
            </w:r>
            <w:r w:rsidRPr="005F47CD">
              <w:rPr>
                <w:rFonts w:ascii="Times New Roman" w:hAnsi="Times New Roman"/>
                <w:sz w:val="24"/>
                <w:lang w:val="uk-UA"/>
              </w:rPr>
              <w:t xml:space="preserve"> з дати надходження такого звернення через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але до моменту оприлюднення договору про закупівлю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відповідно до статті 10 Закону.</w:t>
            </w:r>
          </w:p>
        </w:tc>
      </w:tr>
      <w:tr w:rsidR="00541F89" w:rsidRPr="005F47CD" w14:paraId="033EDE25" w14:textId="77777777">
        <w:tc>
          <w:tcPr>
            <w:tcW w:w="5000" w:type="pct"/>
            <w:gridSpan w:val="3"/>
            <w:shd w:val="clear" w:color="auto" w:fill="FFFFFF"/>
            <w:hideMark/>
          </w:tcPr>
          <w:p w14:paraId="76F72B23" w14:textId="77777777" w:rsidR="00541F89" w:rsidRPr="005F47CD" w:rsidRDefault="00243F17">
            <w:pPr>
              <w:spacing w:after="0" w:line="240" w:lineRule="auto"/>
              <w:jc w:val="center"/>
              <w:rPr>
                <w:rFonts w:ascii="Times New Roman" w:hAnsi="Times New Roman"/>
                <w:b/>
                <w:sz w:val="24"/>
                <w:lang w:val="uk-UA"/>
              </w:rPr>
            </w:pPr>
            <w:r w:rsidRPr="005F47CD">
              <w:rPr>
                <w:rFonts w:ascii="Times New Roman" w:hAnsi="Times New Roman"/>
                <w:b/>
                <w:sz w:val="24"/>
                <w:lang w:val="uk-UA"/>
              </w:rPr>
              <w:lastRenderedPageBreak/>
              <w:t>Розділ VI. Результати тендеру та укладання договору про закупівлю</w:t>
            </w:r>
          </w:p>
        </w:tc>
      </w:tr>
      <w:tr w:rsidR="00541F89" w:rsidRPr="005F47CD" w14:paraId="35AF030A" w14:textId="77777777">
        <w:tc>
          <w:tcPr>
            <w:tcW w:w="297" w:type="pct"/>
            <w:shd w:val="clear" w:color="auto" w:fill="FFFFFF"/>
            <w:hideMark/>
          </w:tcPr>
          <w:p w14:paraId="1DDCF1C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1</w:t>
            </w:r>
          </w:p>
        </w:tc>
        <w:tc>
          <w:tcPr>
            <w:tcW w:w="1535" w:type="pct"/>
            <w:shd w:val="clear" w:color="auto" w:fill="FFFFFF"/>
            <w:hideMark/>
          </w:tcPr>
          <w:p w14:paraId="403546CD"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Відміна замовником тендеру чи визнання його таким, що не відбувся</w:t>
            </w:r>
          </w:p>
        </w:tc>
        <w:tc>
          <w:tcPr>
            <w:tcW w:w="3168" w:type="pct"/>
            <w:shd w:val="clear" w:color="auto" w:fill="FFFFFF"/>
            <w:hideMark/>
          </w:tcPr>
          <w:p w14:paraId="56EA0495"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Замовник відміняє відкриті торги у разі:</w:t>
            </w:r>
          </w:p>
          <w:p w14:paraId="6ABEA75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відсутності подальшої потреби в закупівлі товарів, робіт чи послуг;</w:t>
            </w:r>
          </w:p>
          <w:p w14:paraId="2F276F7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з описом таких порушень;</w:t>
            </w:r>
          </w:p>
          <w:p w14:paraId="16EB98B9"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3) скорочення обсягу видатків на здійснення закупівлі товарів, робіт чи послуг;</w:t>
            </w:r>
          </w:p>
          <w:p w14:paraId="674EB40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4) коли здійснення закупівлі стало неможливим внаслідок дії обставин непереборної сили.</w:t>
            </w:r>
          </w:p>
          <w:p w14:paraId="515DE4BC"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відміни відкритих торгів замовник </w:t>
            </w:r>
            <w:r w:rsidRPr="005F47CD">
              <w:rPr>
                <w:rFonts w:ascii="Times New Roman" w:hAnsi="Times New Roman"/>
                <w:b/>
                <w:i/>
                <w:sz w:val="24"/>
                <w:lang w:val="uk-UA"/>
              </w:rPr>
              <w:t>протягом одного робочого дня</w:t>
            </w:r>
            <w:r w:rsidRPr="005F47CD">
              <w:rPr>
                <w:rFonts w:ascii="Times New Roman" w:hAnsi="Times New Roman"/>
                <w:sz w:val="24"/>
                <w:lang w:val="uk-UA"/>
              </w:rPr>
              <w:t xml:space="preserve"> з дати прийняття відповідного рішення зазначає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підстави прийняття такого рішення. </w:t>
            </w:r>
          </w:p>
          <w:p w14:paraId="1A1CD8DD"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b/>
                <w:i/>
                <w:sz w:val="24"/>
                <w:lang w:val="uk-UA"/>
              </w:rPr>
              <w:t xml:space="preserve">Відкриті торги автоматично відміняються електронною системою </w:t>
            </w:r>
            <w:proofErr w:type="spellStart"/>
            <w:r w:rsidRPr="005F47CD">
              <w:rPr>
                <w:rFonts w:ascii="Times New Roman" w:hAnsi="Times New Roman"/>
                <w:b/>
                <w:i/>
                <w:sz w:val="24"/>
                <w:lang w:val="uk-UA"/>
              </w:rPr>
              <w:t>закупівель</w:t>
            </w:r>
            <w:proofErr w:type="spellEnd"/>
            <w:r w:rsidRPr="005F47CD">
              <w:rPr>
                <w:rFonts w:ascii="Times New Roman" w:hAnsi="Times New Roman"/>
                <w:b/>
                <w:i/>
                <w:sz w:val="24"/>
                <w:lang w:val="uk-UA"/>
              </w:rPr>
              <w:t xml:space="preserve"> у разі:</w:t>
            </w:r>
          </w:p>
          <w:p w14:paraId="5FB8649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F7A13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2) неподання жодної тендерної пропозиції для участі у відкритих торгах у строк, установлений замовником згідно з </w:t>
            </w:r>
            <w:r w:rsidRPr="005F47CD">
              <w:rPr>
                <w:rFonts w:ascii="Times New Roman" w:hAnsi="Times New Roman"/>
                <w:sz w:val="24"/>
                <w:lang w:val="uk-UA"/>
              </w:rPr>
              <w:lastRenderedPageBreak/>
              <w:t>цими особливостями.</w:t>
            </w:r>
          </w:p>
          <w:p w14:paraId="19F082D7"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D82D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Відкриті торги можуть бути відмінені частково (за лотом).</w:t>
            </w:r>
          </w:p>
          <w:p w14:paraId="12432A0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в день її оприлюднення.</w:t>
            </w:r>
          </w:p>
        </w:tc>
      </w:tr>
      <w:tr w:rsidR="00541F89" w:rsidRPr="005F47CD" w14:paraId="5769FD1E" w14:textId="77777777">
        <w:tc>
          <w:tcPr>
            <w:tcW w:w="297" w:type="pct"/>
            <w:shd w:val="clear" w:color="auto" w:fill="FFFFFF"/>
            <w:hideMark/>
          </w:tcPr>
          <w:p w14:paraId="1614639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2</w:t>
            </w:r>
          </w:p>
        </w:tc>
        <w:tc>
          <w:tcPr>
            <w:tcW w:w="1535" w:type="pct"/>
            <w:shd w:val="clear" w:color="auto" w:fill="FFFFFF"/>
            <w:hideMark/>
          </w:tcPr>
          <w:p w14:paraId="273D39E0"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Строк укладання договору про закупівлю</w:t>
            </w:r>
          </w:p>
        </w:tc>
        <w:tc>
          <w:tcPr>
            <w:tcW w:w="3168" w:type="pct"/>
            <w:shd w:val="clear" w:color="auto" w:fill="FFFFFF"/>
            <w:hideMark/>
          </w:tcPr>
          <w:p w14:paraId="72E20BA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5F47CD">
              <w:rPr>
                <w:rFonts w:ascii="Times New Roman" w:hAnsi="Times New Roman"/>
                <w:b/>
                <w:i/>
                <w:sz w:val="24"/>
                <w:lang w:val="uk-UA"/>
              </w:rPr>
              <w:t>раніше ніж через п’ять днів</w:t>
            </w:r>
            <w:r w:rsidRPr="005F47CD">
              <w:rPr>
                <w:rFonts w:ascii="Times New Roman" w:hAnsi="Times New Roman"/>
                <w:sz w:val="24"/>
                <w:lang w:val="uk-UA"/>
              </w:rPr>
              <w:t xml:space="preserve">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w:t>
            </w:r>
          </w:p>
          <w:p w14:paraId="64E71316" w14:textId="77777777" w:rsidR="00541F89" w:rsidRPr="005F47CD" w:rsidRDefault="00243F17">
            <w:pPr>
              <w:spacing w:before="150" w:after="150" w:line="240" w:lineRule="auto"/>
              <w:jc w:val="both"/>
              <w:rPr>
                <w:rFonts w:ascii="Times New Roman" w:hAnsi="Times New Roman"/>
                <w:b/>
                <w:i/>
                <w:sz w:val="24"/>
                <w:lang w:val="uk-UA"/>
              </w:rPr>
            </w:pPr>
            <w:r w:rsidRPr="005F47CD">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47CD">
              <w:rPr>
                <w:rFonts w:ascii="Times New Roman" w:hAnsi="Times New Roman"/>
                <w:b/>
                <w:i/>
                <w:sz w:val="24"/>
                <w:lang w:val="uk-UA"/>
              </w:rPr>
              <w:t>не пізніше ніж через 15 днів</w:t>
            </w:r>
            <w:r w:rsidRPr="005F47CD">
              <w:rPr>
                <w:rFonts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F47CD">
              <w:rPr>
                <w:rFonts w:ascii="Times New Roman" w:hAnsi="Times New Roman"/>
                <w:b/>
                <w:i/>
                <w:sz w:val="24"/>
                <w:lang w:val="uk-UA"/>
              </w:rPr>
              <w:t xml:space="preserve">може бути продовжений до 60 днів. </w:t>
            </w:r>
          </w:p>
          <w:p w14:paraId="0FD41D05"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 разі подання скарги до органу оскарження після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41F89" w:rsidRPr="005F47CD" w14:paraId="2226B5FD" w14:textId="77777777">
        <w:tc>
          <w:tcPr>
            <w:tcW w:w="297" w:type="pct"/>
            <w:shd w:val="clear" w:color="auto" w:fill="FFFFFF"/>
            <w:hideMark/>
          </w:tcPr>
          <w:p w14:paraId="18203980"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3</w:t>
            </w:r>
          </w:p>
        </w:tc>
        <w:tc>
          <w:tcPr>
            <w:tcW w:w="1535" w:type="pct"/>
            <w:shd w:val="clear" w:color="auto" w:fill="FFFFFF"/>
            <w:hideMark/>
          </w:tcPr>
          <w:p w14:paraId="274A8F8F"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Проект договору про закупівлю</w:t>
            </w:r>
          </w:p>
        </w:tc>
        <w:tc>
          <w:tcPr>
            <w:tcW w:w="3168" w:type="pct"/>
            <w:shd w:val="clear" w:color="auto" w:fill="FFFFFF"/>
            <w:hideMark/>
          </w:tcPr>
          <w:p w14:paraId="7272334B"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Проект договору про закупівлю викладений у </w:t>
            </w:r>
            <w:r w:rsidRPr="005F47CD">
              <w:rPr>
                <w:rFonts w:ascii="Times New Roman" w:hAnsi="Times New Roman"/>
                <w:b/>
                <w:i/>
                <w:sz w:val="24"/>
                <w:lang w:val="uk-UA"/>
              </w:rPr>
              <w:t>Додатку 4</w:t>
            </w:r>
            <w:r w:rsidRPr="005F47CD">
              <w:rPr>
                <w:rFonts w:ascii="Times New Roman" w:hAnsi="Times New Roman"/>
                <w:sz w:val="24"/>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541F89" w:rsidRPr="005F47CD" w14:paraId="4AF3A2AD" w14:textId="77777777">
        <w:tc>
          <w:tcPr>
            <w:tcW w:w="297" w:type="pct"/>
            <w:shd w:val="clear" w:color="auto" w:fill="FFFFFF"/>
            <w:hideMark/>
          </w:tcPr>
          <w:p w14:paraId="42207A8F"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4</w:t>
            </w:r>
          </w:p>
        </w:tc>
        <w:tc>
          <w:tcPr>
            <w:tcW w:w="1535" w:type="pct"/>
            <w:shd w:val="clear" w:color="auto" w:fill="FFFFFF"/>
            <w:hideMark/>
          </w:tcPr>
          <w:p w14:paraId="730A9D02"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color w:val="000000"/>
                <w:sz w:val="24"/>
                <w:lang w:val="uk-UA"/>
              </w:rPr>
              <w:t>Умови договору про закупівлю</w:t>
            </w:r>
          </w:p>
        </w:tc>
        <w:tc>
          <w:tcPr>
            <w:tcW w:w="3168" w:type="pct"/>
            <w:shd w:val="clear" w:color="auto" w:fill="FFFFFF"/>
            <w:hideMark/>
          </w:tcPr>
          <w:p w14:paraId="7936467E"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23B37DA"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A653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 xml:space="preserve">Умови договору про закупівлю не повинні відрізнятися від </w:t>
            </w:r>
            <w:r w:rsidRPr="005F47CD">
              <w:rPr>
                <w:rFonts w:ascii="Times New Roman" w:hAnsi="Times New Roman"/>
                <w:sz w:val="24"/>
                <w:lang w:val="uk-UA"/>
              </w:rPr>
              <w:lastRenderedPageBreak/>
              <w:t>змісту тендерної пропозиції переможця процедури закупівлі, крім випадків:</w:t>
            </w:r>
          </w:p>
          <w:p w14:paraId="6969993D"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визначення грошового еквівалента зобов’язання в іноземній валюті;</w:t>
            </w:r>
          </w:p>
          <w:p w14:paraId="1328A416"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в бік зменшення ціни тендерної пропозиції переможця без зменшення обсягів закупівлі;</w:t>
            </w:r>
          </w:p>
          <w:p w14:paraId="192B9B30"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38ED46F2"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b/>
                <w:i/>
                <w:sz w:val="24"/>
                <w:lang w:val="uk-UA"/>
              </w:rPr>
              <w:t>Переможець</w:t>
            </w:r>
            <w:r w:rsidRPr="005F47CD">
              <w:rPr>
                <w:rFonts w:ascii="Times New Roman" w:hAnsi="Times New Roman"/>
                <w:sz w:val="24"/>
                <w:lang w:val="uk-UA"/>
              </w:rPr>
              <w:t xml:space="preserve"> процедури закупівлі під час укладення договору про закупівлю повинен надати: </w:t>
            </w:r>
          </w:p>
          <w:p w14:paraId="01C788D6" w14:textId="77777777" w:rsidR="00541F89" w:rsidRPr="005F47CD" w:rsidRDefault="00243F17">
            <w:pPr>
              <w:spacing w:before="150" w:after="150" w:line="240" w:lineRule="auto"/>
              <w:jc w:val="both"/>
              <w:rPr>
                <w:rFonts w:ascii="Times New Roman" w:hAnsi="Times New Roman"/>
                <w:color w:val="FF0000"/>
                <w:sz w:val="24"/>
                <w:lang w:val="uk-UA"/>
              </w:rPr>
            </w:pPr>
            <w:r w:rsidRPr="005F47CD">
              <w:rPr>
                <w:rFonts w:ascii="Times New Roman" w:hAnsi="Times New Roman"/>
                <w:sz w:val="24"/>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w:t>
            </w:r>
          </w:p>
          <w:p w14:paraId="5ED921D4" w14:textId="77777777" w:rsidR="00541F89" w:rsidRPr="005F47CD" w:rsidRDefault="00243F17">
            <w:pPr>
              <w:spacing w:before="150" w:after="150" w:line="240" w:lineRule="auto"/>
              <w:jc w:val="both"/>
              <w:rPr>
                <w:rFonts w:ascii="Times New Roman" w:hAnsi="Times New Roman"/>
                <w:sz w:val="24"/>
                <w:lang w:val="uk-UA"/>
              </w:rPr>
            </w:pPr>
            <w:r w:rsidRPr="005F47CD">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41F89" w:rsidRPr="005F47CD" w14:paraId="157F4631" w14:textId="77777777">
        <w:tc>
          <w:tcPr>
            <w:tcW w:w="297" w:type="pct"/>
            <w:shd w:val="clear" w:color="auto" w:fill="FFFFFF"/>
            <w:hideMark/>
          </w:tcPr>
          <w:p w14:paraId="7FB49D76"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lastRenderedPageBreak/>
              <w:t>5</w:t>
            </w:r>
          </w:p>
        </w:tc>
        <w:tc>
          <w:tcPr>
            <w:tcW w:w="1535" w:type="pct"/>
            <w:shd w:val="clear" w:color="auto" w:fill="FFFFFF"/>
            <w:hideMark/>
          </w:tcPr>
          <w:p w14:paraId="4F09B72B"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Дії замовника при відмові переможця процедури закупівлі від підписання договір про закупівлю</w:t>
            </w:r>
          </w:p>
        </w:tc>
        <w:tc>
          <w:tcPr>
            <w:tcW w:w="3168" w:type="pct"/>
            <w:shd w:val="clear" w:color="auto" w:fill="FFFFFF"/>
            <w:hideMark/>
          </w:tcPr>
          <w:p w14:paraId="42C4DDD7" w14:textId="77777777" w:rsidR="00541F89" w:rsidRPr="005F47CD" w:rsidRDefault="00243F17">
            <w:pPr>
              <w:widowControl w:val="0"/>
              <w:spacing w:after="0" w:line="240" w:lineRule="auto"/>
              <w:jc w:val="both"/>
              <w:rPr>
                <w:rFonts w:ascii="Times New Roman" w:hAnsi="Times New Roman"/>
                <w:sz w:val="24"/>
                <w:lang w:val="uk-UA"/>
              </w:rPr>
            </w:pPr>
            <w:r w:rsidRPr="005F47CD">
              <w:rPr>
                <w:rFonts w:ascii="Times New Roman" w:hAnsi="Times New Roman"/>
                <w:sz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541F89" w:rsidRPr="005F47CD" w14:paraId="461BE322" w14:textId="77777777">
        <w:tc>
          <w:tcPr>
            <w:tcW w:w="297" w:type="pct"/>
            <w:shd w:val="clear" w:color="auto" w:fill="FFFFFF"/>
            <w:hideMark/>
          </w:tcPr>
          <w:p w14:paraId="4EB48B69" w14:textId="77777777" w:rsidR="00541F89" w:rsidRPr="005F47CD" w:rsidRDefault="00243F17">
            <w:pPr>
              <w:spacing w:before="150" w:after="150" w:line="240" w:lineRule="auto"/>
              <w:jc w:val="center"/>
              <w:rPr>
                <w:rFonts w:ascii="Times New Roman" w:hAnsi="Times New Roman"/>
                <w:sz w:val="24"/>
                <w:lang w:val="uk-UA"/>
              </w:rPr>
            </w:pPr>
            <w:r w:rsidRPr="005F47CD">
              <w:rPr>
                <w:rFonts w:ascii="Times New Roman" w:hAnsi="Times New Roman"/>
                <w:sz w:val="24"/>
                <w:lang w:val="uk-UA"/>
              </w:rPr>
              <w:t>6</w:t>
            </w:r>
          </w:p>
        </w:tc>
        <w:tc>
          <w:tcPr>
            <w:tcW w:w="1535" w:type="pct"/>
            <w:shd w:val="clear" w:color="auto" w:fill="FFFFFF"/>
            <w:hideMark/>
          </w:tcPr>
          <w:p w14:paraId="7F550B2A" w14:textId="77777777" w:rsidR="00541F89" w:rsidRPr="005F47CD" w:rsidRDefault="00243F17">
            <w:pPr>
              <w:spacing w:before="150" w:after="150" w:line="240" w:lineRule="auto"/>
              <w:rPr>
                <w:rFonts w:ascii="Times New Roman" w:hAnsi="Times New Roman"/>
                <w:b/>
                <w:sz w:val="24"/>
                <w:lang w:val="uk-UA"/>
              </w:rPr>
            </w:pPr>
            <w:r w:rsidRPr="005F47CD">
              <w:rPr>
                <w:rFonts w:ascii="Times New Roman" w:hAnsi="Times New Roman"/>
                <w:b/>
                <w:sz w:val="24"/>
                <w:lang w:val="uk-UA"/>
              </w:rPr>
              <w:t>Забезпечення виконання договору про закупівлю</w:t>
            </w:r>
          </w:p>
        </w:tc>
        <w:tc>
          <w:tcPr>
            <w:tcW w:w="3168" w:type="pct"/>
            <w:shd w:val="clear" w:color="auto" w:fill="FFFFFF"/>
            <w:vAlign w:val="center"/>
            <w:hideMark/>
          </w:tcPr>
          <w:p w14:paraId="7C9A4A28" w14:textId="77777777" w:rsidR="00541F89" w:rsidRPr="005F47CD" w:rsidRDefault="00243F17">
            <w:pPr>
              <w:spacing w:before="150" w:after="150" w:line="240" w:lineRule="auto"/>
              <w:rPr>
                <w:rFonts w:ascii="Times New Roman" w:hAnsi="Times New Roman"/>
                <w:sz w:val="24"/>
                <w:lang w:val="uk-UA"/>
              </w:rPr>
            </w:pPr>
            <w:r w:rsidRPr="005F47CD">
              <w:rPr>
                <w:rFonts w:ascii="Times New Roman" w:hAnsi="Times New Roman"/>
                <w:sz w:val="24"/>
                <w:lang w:val="uk-UA"/>
              </w:rPr>
              <w:t>В повному обсязі ПОКУПЦЕМ та ПРОДАВЦЕМ, відповідно до умов укладеного Договору</w:t>
            </w:r>
          </w:p>
        </w:tc>
      </w:tr>
    </w:tbl>
    <w:p w14:paraId="36E559E8" w14:textId="77777777" w:rsidR="00541F89" w:rsidRPr="005F47CD" w:rsidRDefault="00541F89">
      <w:pPr>
        <w:spacing w:after="0" w:line="240" w:lineRule="auto"/>
        <w:rPr>
          <w:rFonts w:ascii="Times New Roman" w:hAnsi="Times New Roman"/>
          <w:b/>
          <w:color w:val="FF0000"/>
          <w:sz w:val="24"/>
          <w:lang w:val="uk-UA"/>
        </w:rPr>
      </w:pPr>
    </w:p>
    <w:p w14:paraId="17B6E8DC" w14:textId="77777777" w:rsidR="00541F89" w:rsidRPr="005F47CD" w:rsidRDefault="00243F17">
      <w:pPr>
        <w:spacing w:after="0" w:line="240" w:lineRule="auto"/>
        <w:rPr>
          <w:rFonts w:ascii="Times New Roman" w:hAnsi="Times New Roman"/>
          <w:b/>
          <w:sz w:val="24"/>
          <w:lang w:val="uk-UA"/>
        </w:rPr>
      </w:pPr>
      <w:r w:rsidRPr="005F47CD">
        <w:rPr>
          <w:rFonts w:ascii="Times New Roman" w:hAnsi="Times New Roman"/>
          <w:b/>
          <w:sz w:val="24"/>
          <w:lang w:val="uk-UA"/>
        </w:rPr>
        <w:t>Додатки:</w:t>
      </w:r>
    </w:p>
    <w:p w14:paraId="5F0FEFA6"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1. Кваліфікаційні критерії</w:t>
      </w:r>
    </w:p>
    <w:p w14:paraId="0169A832" w14:textId="77777777" w:rsidR="00541F89" w:rsidRPr="005F47CD" w:rsidRDefault="00243F17">
      <w:pPr>
        <w:spacing w:after="0" w:line="240" w:lineRule="auto"/>
        <w:ind w:left="1204" w:hanging="1204"/>
        <w:rPr>
          <w:rFonts w:ascii="Times New Roman" w:hAnsi="Times New Roman"/>
          <w:sz w:val="24"/>
          <w:lang w:val="uk-UA"/>
        </w:rPr>
      </w:pPr>
      <w:r w:rsidRPr="005F47CD">
        <w:rPr>
          <w:rFonts w:ascii="Times New Roman" w:hAnsi="Times New Roman"/>
          <w:sz w:val="24"/>
          <w:lang w:val="uk-UA"/>
        </w:rPr>
        <w:t>Додаток  2. Підстави для відмови в участі у процедурі закупівлі,</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перелік</w:t>
      </w:r>
      <w:r w:rsidRPr="005F47CD">
        <w:rPr>
          <w:rFonts w:ascii="Times New Roman" w:hAnsi="Times New Roman"/>
          <w:b/>
          <w:color w:val="000000"/>
          <w:sz w:val="28"/>
          <w:lang w:val="uk-UA"/>
        </w:rPr>
        <w:t xml:space="preserve"> </w:t>
      </w:r>
      <w:r w:rsidRPr="005F47CD">
        <w:rPr>
          <w:rFonts w:ascii="Times New Roman" w:hAnsi="Times New Roman"/>
          <w:color w:val="000000"/>
          <w:sz w:val="24"/>
          <w:lang w:val="uk-UA"/>
        </w:rPr>
        <w:t>документів, які надаються  переможцем</w:t>
      </w:r>
    </w:p>
    <w:p w14:paraId="4D66476D" w14:textId="77777777" w:rsidR="00541F89" w:rsidRPr="005F47CD" w:rsidRDefault="00243F17">
      <w:pPr>
        <w:spacing w:after="0" w:line="240" w:lineRule="auto"/>
        <w:ind w:left="1176" w:hanging="1176"/>
        <w:rPr>
          <w:rFonts w:ascii="Times New Roman" w:hAnsi="Times New Roman"/>
          <w:sz w:val="24"/>
          <w:lang w:val="uk-UA"/>
        </w:rPr>
      </w:pPr>
      <w:r w:rsidRPr="005F47CD">
        <w:rPr>
          <w:rFonts w:ascii="Times New Roman" w:hAnsi="Times New Roman"/>
          <w:sz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67CF0274"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4. Проект договору</w:t>
      </w:r>
    </w:p>
    <w:p w14:paraId="0B9E09FD" w14:textId="77777777" w:rsidR="00541F89" w:rsidRPr="005F47CD" w:rsidRDefault="00243F17">
      <w:pPr>
        <w:spacing w:after="0" w:line="240" w:lineRule="auto"/>
        <w:rPr>
          <w:rFonts w:ascii="Times New Roman" w:hAnsi="Times New Roman"/>
          <w:sz w:val="24"/>
          <w:lang w:val="uk-UA"/>
        </w:rPr>
      </w:pPr>
      <w:r w:rsidRPr="005F47CD">
        <w:rPr>
          <w:rFonts w:ascii="Times New Roman" w:hAnsi="Times New Roman"/>
          <w:sz w:val="24"/>
          <w:lang w:val="uk-UA"/>
        </w:rPr>
        <w:t>Додаток 5. Форма тендерної пропозиції</w:t>
      </w:r>
    </w:p>
    <w:p w14:paraId="48F1ED53" w14:textId="77777777" w:rsidR="00541F89" w:rsidRPr="005F47CD" w:rsidRDefault="00541F89">
      <w:pPr>
        <w:spacing w:after="0" w:line="240" w:lineRule="auto"/>
        <w:rPr>
          <w:rFonts w:ascii="Times New Roman" w:hAnsi="Times New Roman"/>
          <w:sz w:val="24"/>
          <w:lang w:val="uk-UA"/>
        </w:rPr>
      </w:pPr>
    </w:p>
    <w:p w14:paraId="042A6EC2" w14:textId="77777777" w:rsidR="00541F89" w:rsidRPr="005F47CD" w:rsidRDefault="00541F89">
      <w:pPr>
        <w:spacing w:after="0" w:line="240" w:lineRule="auto"/>
        <w:rPr>
          <w:rFonts w:ascii="Times New Roman" w:hAnsi="Times New Roman"/>
          <w:b/>
          <w:sz w:val="24"/>
          <w:lang w:val="uk-UA"/>
        </w:rPr>
      </w:pPr>
    </w:p>
    <w:p w14:paraId="6AE7C7A4" w14:textId="77777777" w:rsidR="00541F89" w:rsidRPr="005F47CD" w:rsidRDefault="00541F89">
      <w:pPr>
        <w:spacing w:after="0" w:line="240" w:lineRule="auto"/>
        <w:rPr>
          <w:rFonts w:ascii="Times New Roman" w:hAnsi="Times New Roman"/>
          <w:b/>
          <w:sz w:val="24"/>
          <w:lang w:val="uk-UA"/>
        </w:rPr>
      </w:pPr>
    </w:p>
    <w:p w14:paraId="58E2BD23" w14:textId="77777777" w:rsidR="00B7147E" w:rsidRPr="005F47CD" w:rsidRDefault="00B7147E">
      <w:pPr>
        <w:spacing w:after="0" w:line="240" w:lineRule="auto"/>
        <w:rPr>
          <w:rFonts w:ascii="Times New Roman" w:hAnsi="Times New Roman"/>
          <w:b/>
          <w:sz w:val="24"/>
          <w:lang w:val="uk-UA"/>
        </w:rPr>
      </w:pPr>
    </w:p>
    <w:p w14:paraId="0D7ECA8C" w14:textId="77777777" w:rsidR="00B7147E" w:rsidRPr="005F47CD" w:rsidRDefault="00B7147E">
      <w:pPr>
        <w:spacing w:after="0" w:line="240" w:lineRule="auto"/>
        <w:rPr>
          <w:rFonts w:ascii="Times New Roman" w:hAnsi="Times New Roman"/>
          <w:b/>
          <w:sz w:val="24"/>
          <w:lang w:val="uk-UA"/>
        </w:rPr>
      </w:pPr>
    </w:p>
    <w:p w14:paraId="542D26BD" w14:textId="77777777" w:rsidR="00B7147E" w:rsidRPr="005F47CD" w:rsidRDefault="00B7147E">
      <w:pPr>
        <w:spacing w:after="0" w:line="240" w:lineRule="auto"/>
        <w:rPr>
          <w:rFonts w:ascii="Times New Roman" w:hAnsi="Times New Roman"/>
          <w:b/>
          <w:sz w:val="24"/>
          <w:lang w:val="uk-UA"/>
        </w:rPr>
      </w:pPr>
    </w:p>
    <w:p w14:paraId="11012F7E" w14:textId="77777777" w:rsidR="00FA0C6C" w:rsidRPr="005F47CD" w:rsidRDefault="00FA0C6C">
      <w:pPr>
        <w:spacing w:after="0"/>
        <w:jc w:val="right"/>
        <w:rPr>
          <w:rFonts w:ascii="Times New Roman" w:hAnsi="Times New Roman"/>
          <w:b/>
          <w:i/>
          <w:sz w:val="24"/>
          <w:lang w:val="uk-UA"/>
        </w:rPr>
      </w:pPr>
    </w:p>
    <w:p w14:paraId="6333FE3E" w14:textId="36C725C8"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lastRenderedPageBreak/>
        <w:t xml:space="preserve">Додаток  1 </w:t>
      </w:r>
    </w:p>
    <w:p w14:paraId="5CAD8BB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08D569E9" w14:textId="77777777" w:rsidR="00541F89" w:rsidRPr="005F47CD" w:rsidRDefault="00541F89">
      <w:pPr>
        <w:spacing w:after="0"/>
        <w:jc w:val="right"/>
        <w:rPr>
          <w:rFonts w:ascii="Times New Roman" w:hAnsi="Times New Roman"/>
          <w:b/>
          <w:i/>
          <w:sz w:val="24"/>
          <w:lang w:val="uk-UA"/>
        </w:rPr>
      </w:pPr>
    </w:p>
    <w:p w14:paraId="7E4CCA3C" w14:textId="77777777" w:rsidR="00541F89" w:rsidRPr="005F47CD" w:rsidRDefault="00243F17">
      <w:pPr>
        <w:jc w:val="center"/>
        <w:rPr>
          <w:rFonts w:ascii="Times New Roman" w:hAnsi="Times New Roman"/>
          <w:b/>
          <w:sz w:val="24"/>
          <w:lang w:val="uk-UA"/>
        </w:rPr>
      </w:pPr>
      <w:r w:rsidRPr="005F47CD">
        <w:rPr>
          <w:rFonts w:ascii="Times New Roman" w:hAnsi="Times New Roman"/>
          <w:b/>
          <w:sz w:val="24"/>
          <w:lang w:val="uk-UA"/>
        </w:rPr>
        <w:t>Кваліфікаційні критерії</w:t>
      </w:r>
    </w:p>
    <w:p w14:paraId="62F761A5" w14:textId="77777777" w:rsidR="00541F89" w:rsidRPr="005F47CD" w:rsidRDefault="00243F1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lang w:val="uk-UA"/>
        </w:rPr>
      </w:pPr>
      <w:r w:rsidRPr="005F47CD">
        <w:rPr>
          <w:rFonts w:ascii="Times New Roman" w:hAnsi="Times New Roman"/>
          <w:sz w:val="24"/>
          <w:lang w:val="uk-UA"/>
        </w:rPr>
        <w:tab/>
        <w:t>На підтвердження відповідності кваліфікаційним критеріям згідно статті 16 Закону</w:t>
      </w:r>
      <w:r w:rsidRPr="005F47CD">
        <w:rPr>
          <w:rFonts w:ascii="Times New Roman" w:hAnsi="Times New Roman"/>
          <w:sz w:val="24"/>
          <w:u w:val="single"/>
          <w:lang w:val="uk-UA"/>
        </w:rPr>
        <w:t xml:space="preserve"> </w:t>
      </w:r>
      <w:r w:rsidRPr="005F47CD">
        <w:rPr>
          <w:rFonts w:ascii="Times New Roman" w:hAnsi="Times New Roman"/>
          <w:sz w:val="24"/>
          <w:lang w:val="uk-UA"/>
        </w:rPr>
        <w:t xml:space="preserve">Учасники повинні самостійно завантажити в електронну систему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скановані копії таких документів:</w:t>
      </w:r>
    </w:p>
    <w:p w14:paraId="4769EEE7" w14:textId="77777777" w:rsidR="00541F89" w:rsidRPr="005F47CD" w:rsidRDefault="00243F17">
      <w:pPr>
        <w:tabs>
          <w:tab w:val="left" w:pos="31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sz w:val="24"/>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w:t>
      </w:r>
      <w:proofErr w:type="spellStart"/>
      <w:r w:rsidRPr="005F47CD">
        <w:rPr>
          <w:rFonts w:ascii="Times New Roman" w:hAnsi="Times New Roman"/>
          <w:i/>
          <w:sz w:val="24"/>
          <w:u w:val="single"/>
          <w:lang w:val="uk-UA"/>
        </w:rPr>
        <w:t>скан</w:t>
      </w:r>
      <w:proofErr w:type="spellEnd"/>
      <w:r w:rsidRPr="005F47CD">
        <w:rPr>
          <w:rFonts w:ascii="Times New Roman" w:hAnsi="Times New Roman"/>
          <w:i/>
          <w:sz w:val="24"/>
          <w:u w:val="single"/>
          <w:lang w:val="uk-UA"/>
        </w:rPr>
        <w:t xml:space="preserve">-копія  попередньо укладеного </w:t>
      </w:r>
      <w:r w:rsidRPr="005F47CD">
        <w:rPr>
          <w:rFonts w:ascii="Times New Roman" w:hAnsi="Times New Roman"/>
          <w:b/>
          <w:i/>
          <w:sz w:val="24"/>
          <w:u w:val="single"/>
          <w:lang w:val="uk-UA"/>
        </w:rPr>
        <w:t>договору</w:t>
      </w:r>
      <w:r w:rsidRPr="005F47CD">
        <w:rPr>
          <w:rFonts w:ascii="Times New Roman" w:hAnsi="Times New Roman"/>
          <w:i/>
          <w:sz w:val="24"/>
          <w:u w:val="single"/>
          <w:lang w:val="uk-UA"/>
        </w:rPr>
        <w:t xml:space="preserve"> на постачання аналогічного товару, з усіма додатками та невід’ємними їх частинами, та </w:t>
      </w:r>
      <w:r w:rsidRPr="005F47CD">
        <w:rPr>
          <w:rFonts w:ascii="Times New Roman" w:hAnsi="Times New Roman"/>
          <w:b/>
          <w:i/>
          <w:sz w:val="24"/>
          <w:u w:val="single"/>
          <w:lang w:val="uk-UA"/>
        </w:rPr>
        <w:t>документів</w:t>
      </w:r>
      <w:r w:rsidRPr="005F47CD">
        <w:rPr>
          <w:rFonts w:ascii="Times New Roman" w:hAnsi="Times New Roman"/>
          <w:i/>
          <w:sz w:val="24"/>
          <w:u w:val="single"/>
          <w:lang w:val="uk-UA"/>
        </w:rPr>
        <w:t xml:space="preserve">, що підтверджують його </w:t>
      </w:r>
      <w:r w:rsidRPr="005F47CD">
        <w:rPr>
          <w:rFonts w:ascii="Times New Roman" w:hAnsi="Times New Roman"/>
          <w:b/>
          <w:i/>
          <w:sz w:val="24"/>
          <w:u w:val="single"/>
          <w:lang w:val="uk-UA"/>
        </w:rPr>
        <w:t>повне</w:t>
      </w:r>
      <w:r w:rsidRPr="005F47CD">
        <w:rPr>
          <w:rFonts w:ascii="Times New Roman" w:hAnsi="Times New Roman"/>
          <w:i/>
          <w:sz w:val="24"/>
          <w:u w:val="single"/>
          <w:lang w:val="uk-UA"/>
        </w:rPr>
        <w:t xml:space="preserve"> виконання, (</w:t>
      </w:r>
      <w:r w:rsidRPr="005F47CD">
        <w:rPr>
          <w:rFonts w:ascii="Times New Roman" w:hAnsi="Times New Roman"/>
          <w:b/>
          <w:i/>
          <w:sz w:val="24"/>
          <w:u w:val="single"/>
          <w:lang w:val="uk-UA"/>
        </w:rPr>
        <w:t>актів, накладних</w:t>
      </w:r>
      <w:r w:rsidRPr="005F47CD">
        <w:rPr>
          <w:rFonts w:ascii="Times New Roman" w:hAnsi="Times New Roman"/>
          <w:i/>
          <w:sz w:val="24"/>
          <w:u w:val="single"/>
          <w:lang w:val="uk-UA"/>
        </w:rPr>
        <w:t>) із зазначенням в них дати і номеру договору.</w:t>
      </w:r>
    </w:p>
    <w:p w14:paraId="45FEE657" w14:textId="77777777" w:rsidR="00541F89" w:rsidRPr="005F47CD" w:rsidRDefault="00541F89">
      <w:pPr>
        <w:tabs>
          <w:tab w:val="left" w:pos="310"/>
          <w:tab w:val="left" w:pos="10076"/>
          <w:tab w:val="left" w:pos="10992"/>
          <w:tab w:val="left" w:pos="11908"/>
          <w:tab w:val="left" w:pos="12824"/>
          <w:tab w:val="left" w:pos="13740"/>
          <w:tab w:val="left" w:pos="14656"/>
        </w:tabs>
        <w:spacing w:after="0" w:line="240" w:lineRule="auto"/>
        <w:ind w:left="169"/>
        <w:jc w:val="both"/>
        <w:rPr>
          <w:rFonts w:ascii="Times New Roman" w:hAnsi="Times New Roman"/>
          <w:b/>
          <w:i/>
          <w:sz w:val="24"/>
          <w:u w:val="single"/>
          <w:lang w:val="uk-UA"/>
        </w:rPr>
      </w:pPr>
    </w:p>
    <w:p w14:paraId="5ED769F3" w14:textId="2011D865" w:rsidR="00541F89" w:rsidRPr="005F47CD" w:rsidRDefault="00243F17" w:rsidP="0032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u w:val="single"/>
          <w:lang w:val="uk-UA"/>
        </w:rPr>
      </w:pPr>
      <w:r w:rsidRPr="005F47CD">
        <w:rPr>
          <w:rFonts w:ascii="Times New Roman" w:hAnsi="Times New Roman"/>
          <w:b/>
          <w:i/>
          <w:sz w:val="24"/>
          <w:u w:val="single"/>
          <w:lang w:val="uk-UA"/>
        </w:rPr>
        <w:t>Аналогічним вважається договір про постачання анал</w:t>
      </w:r>
      <w:r w:rsidR="000C5A4D" w:rsidRPr="005F47CD">
        <w:rPr>
          <w:rFonts w:ascii="Times New Roman" w:hAnsi="Times New Roman"/>
          <w:b/>
          <w:i/>
          <w:sz w:val="24"/>
          <w:u w:val="single"/>
          <w:lang w:val="uk-UA"/>
        </w:rPr>
        <w:t>о</w:t>
      </w:r>
      <w:r w:rsidRPr="005F47CD">
        <w:rPr>
          <w:rFonts w:ascii="Times New Roman" w:hAnsi="Times New Roman"/>
          <w:b/>
          <w:i/>
          <w:sz w:val="24"/>
          <w:u w:val="single"/>
          <w:lang w:val="uk-UA"/>
        </w:rPr>
        <w:t>гічного товару за кодом</w:t>
      </w:r>
      <w:r w:rsidR="00D741C0" w:rsidRPr="005F47CD">
        <w:rPr>
          <w:rFonts w:ascii="Times New Roman" w:hAnsi="Times New Roman"/>
          <w:b/>
          <w:i/>
          <w:sz w:val="24"/>
          <w:u w:val="single"/>
          <w:lang w:val="uk-UA"/>
        </w:rPr>
        <w:t xml:space="preserve"> </w:t>
      </w:r>
      <w:r w:rsidRPr="005F47CD">
        <w:rPr>
          <w:rFonts w:ascii="Times New Roman" w:hAnsi="Times New Roman"/>
          <w:b/>
          <w:i/>
          <w:sz w:val="24"/>
          <w:u w:val="single"/>
          <w:lang w:val="uk-UA"/>
        </w:rPr>
        <w:t xml:space="preserve">ДК 021:2015- </w:t>
      </w:r>
      <w:r w:rsidR="00B71760" w:rsidRPr="00B71760">
        <w:rPr>
          <w:rFonts w:ascii="Times New Roman" w:hAnsi="Times New Roman"/>
          <w:b/>
          <w:i/>
          <w:sz w:val="24"/>
          <w:u w:val="single"/>
          <w:lang w:val="uk-UA"/>
        </w:rPr>
        <w:t>38430000-8 – Детектори та аналізатори</w:t>
      </w:r>
      <w:r w:rsidR="000C5A4D" w:rsidRPr="005F47CD">
        <w:rPr>
          <w:rFonts w:ascii="Times New Roman" w:hAnsi="Times New Roman"/>
          <w:b/>
          <w:i/>
          <w:sz w:val="24"/>
          <w:u w:val="single"/>
          <w:lang w:val="uk-UA"/>
        </w:rPr>
        <w:t>.</w:t>
      </w:r>
      <w:r w:rsidRPr="005F47CD">
        <w:rPr>
          <w:rFonts w:ascii="Times New Roman" w:hAnsi="Times New Roman"/>
          <w:b/>
          <w:i/>
          <w:sz w:val="24"/>
          <w:u w:val="single"/>
          <w:lang w:val="uk-UA"/>
        </w:rPr>
        <w:t xml:space="preserve"> </w:t>
      </w:r>
    </w:p>
    <w:p w14:paraId="09088106" w14:textId="77777777" w:rsidR="00541F89" w:rsidRPr="005F47CD" w:rsidRDefault="0054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firstLine="339"/>
        <w:jc w:val="both"/>
        <w:rPr>
          <w:rFonts w:ascii="Times New Roman" w:hAnsi="Times New Roman"/>
          <w:i/>
          <w:u w:val="single"/>
          <w:lang w:val="uk-UA"/>
        </w:rPr>
      </w:pPr>
    </w:p>
    <w:p w14:paraId="264A6C51"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02A2E8E" w14:textId="77777777" w:rsidR="00541F89" w:rsidRPr="005F47CD" w:rsidRDefault="00243F17">
      <w:pPr>
        <w:spacing w:before="240" w:after="0" w:line="240" w:lineRule="auto"/>
        <w:ind w:firstLine="720"/>
        <w:jc w:val="both"/>
        <w:rPr>
          <w:rFonts w:ascii="Times New Roman" w:hAnsi="Times New Roman"/>
          <w:i/>
          <w:color w:val="000000"/>
          <w:lang w:val="uk-UA"/>
        </w:rPr>
      </w:pPr>
      <w:r w:rsidRPr="005F47CD">
        <w:rPr>
          <w:rFonts w:ascii="Times New Roman" w:hAnsi="Times New Roman"/>
          <w:i/>
          <w:color w:val="000000"/>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3D48A9DE" w14:textId="77777777" w:rsidR="00541F89" w:rsidRPr="005F47CD" w:rsidRDefault="00243F17">
      <w:pPr>
        <w:spacing w:before="240" w:after="0" w:line="240" w:lineRule="auto"/>
        <w:ind w:firstLine="720"/>
        <w:jc w:val="both"/>
        <w:rPr>
          <w:rFonts w:ascii="Times New Roman" w:hAnsi="Times New Roman"/>
          <w:lang w:val="uk-UA"/>
        </w:rPr>
      </w:pPr>
      <w:r w:rsidRPr="005F47CD">
        <w:rPr>
          <w:rFonts w:ascii="Times New Roman" w:hAnsi="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A990E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F28ACE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67F1D72"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599895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3E3689C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D5143FB"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1A9CB1A"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9E172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9019BD9"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DC4B9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5F191C34"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15BE735"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DC1C0C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D0E95E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23996416"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4EA15710"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1E95EE0F"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8DA88D7"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72C0A6AD" w14:textId="77777777" w:rsidR="00541F89" w:rsidRPr="005F47CD" w:rsidRDefault="00541F89">
      <w:pPr>
        <w:widowControl w:val="0"/>
        <w:spacing w:after="0" w:line="240" w:lineRule="auto"/>
        <w:ind w:firstLine="709"/>
        <w:jc w:val="both"/>
        <w:rPr>
          <w:rFonts w:ascii="Times New Roman" w:hAnsi="Times New Roman"/>
          <w:b/>
          <w:sz w:val="24"/>
          <w:lang w:val="uk-UA"/>
        </w:rPr>
      </w:pPr>
    </w:p>
    <w:p w14:paraId="63C71D60" w14:textId="77777777" w:rsidR="00541F89" w:rsidRPr="005F47CD" w:rsidRDefault="00541F89">
      <w:pPr>
        <w:widowControl w:val="0"/>
        <w:spacing w:after="0" w:line="240" w:lineRule="auto"/>
        <w:jc w:val="both"/>
        <w:rPr>
          <w:rFonts w:ascii="Times New Roman" w:hAnsi="Times New Roman"/>
          <w:b/>
          <w:sz w:val="24"/>
          <w:lang w:val="uk-UA"/>
        </w:rPr>
      </w:pPr>
    </w:p>
    <w:p w14:paraId="68BEE6AE" w14:textId="77777777" w:rsidR="00541F89" w:rsidRPr="005F47CD" w:rsidRDefault="00541F89">
      <w:pPr>
        <w:widowControl w:val="0"/>
        <w:spacing w:after="0" w:line="240" w:lineRule="auto"/>
        <w:jc w:val="both"/>
        <w:rPr>
          <w:rFonts w:ascii="Times New Roman" w:hAnsi="Times New Roman"/>
          <w:b/>
          <w:sz w:val="24"/>
          <w:lang w:val="uk-UA"/>
        </w:rPr>
      </w:pPr>
    </w:p>
    <w:p w14:paraId="7EA4963F" w14:textId="77777777" w:rsidR="00541F89" w:rsidRPr="005F47CD" w:rsidRDefault="00541F89">
      <w:pPr>
        <w:widowControl w:val="0"/>
        <w:spacing w:after="0" w:line="240" w:lineRule="auto"/>
        <w:jc w:val="both"/>
        <w:rPr>
          <w:rFonts w:ascii="Times New Roman" w:hAnsi="Times New Roman"/>
          <w:b/>
          <w:sz w:val="24"/>
          <w:lang w:val="uk-UA"/>
        </w:rPr>
      </w:pPr>
    </w:p>
    <w:p w14:paraId="0B24E474" w14:textId="77777777" w:rsidR="00541F89" w:rsidRPr="005F47CD" w:rsidRDefault="00541F89">
      <w:pPr>
        <w:widowControl w:val="0"/>
        <w:spacing w:after="0" w:line="240" w:lineRule="auto"/>
        <w:jc w:val="both"/>
        <w:rPr>
          <w:rFonts w:ascii="Times New Roman" w:hAnsi="Times New Roman"/>
          <w:b/>
          <w:sz w:val="24"/>
          <w:lang w:val="uk-UA"/>
        </w:rPr>
      </w:pPr>
    </w:p>
    <w:p w14:paraId="215CE978" w14:textId="77777777" w:rsidR="00B7147E" w:rsidRPr="005F47CD" w:rsidRDefault="00B7147E">
      <w:pPr>
        <w:widowControl w:val="0"/>
        <w:spacing w:after="0" w:line="240" w:lineRule="auto"/>
        <w:jc w:val="both"/>
        <w:rPr>
          <w:rFonts w:ascii="Times New Roman" w:hAnsi="Times New Roman"/>
          <w:b/>
          <w:sz w:val="24"/>
          <w:lang w:val="uk-UA"/>
        </w:rPr>
      </w:pPr>
    </w:p>
    <w:p w14:paraId="04756455" w14:textId="77777777" w:rsidR="00B7147E" w:rsidRPr="005F47CD" w:rsidRDefault="00B7147E">
      <w:pPr>
        <w:widowControl w:val="0"/>
        <w:spacing w:after="0" w:line="240" w:lineRule="auto"/>
        <w:jc w:val="both"/>
        <w:rPr>
          <w:rFonts w:ascii="Times New Roman" w:hAnsi="Times New Roman"/>
          <w:b/>
          <w:sz w:val="24"/>
          <w:lang w:val="uk-UA"/>
        </w:rPr>
      </w:pPr>
    </w:p>
    <w:p w14:paraId="2696CC26" w14:textId="77777777" w:rsidR="00541F89" w:rsidRPr="005F47CD" w:rsidRDefault="00541F89">
      <w:pPr>
        <w:spacing w:after="0"/>
        <w:jc w:val="right"/>
        <w:rPr>
          <w:rFonts w:ascii="Times New Roman" w:hAnsi="Times New Roman"/>
          <w:b/>
          <w:i/>
          <w:sz w:val="24"/>
          <w:lang w:val="uk-UA"/>
        </w:rPr>
      </w:pPr>
    </w:p>
    <w:p w14:paraId="02229B49"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lastRenderedPageBreak/>
        <w:t xml:space="preserve">Додаток 2 </w:t>
      </w:r>
    </w:p>
    <w:p w14:paraId="04ABEBF5"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287BE77" w14:textId="77777777" w:rsidR="00541F89" w:rsidRPr="005F47CD" w:rsidRDefault="00541F89">
      <w:pPr>
        <w:spacing w:after="0"/>
        <w:jc w:val="right"/>
        <w:rPr>
          <w:rFonts w:ascii="Times New Roman" w:hAnsi="Times New Roman"/>
          <w:b/>
          <w:i/>
          <w:sz w:val="24"/>
          <w:lang w:val="uk-UA"/>
        </w:rPr>
      </w:pPr>
    </w:p>
    <w:p w14:paraId="3CA2CF5C" w14:textId="77777777" w:rsidR="00541F89" w:rsidRPr="005F47CD" w:rsidRDefault="00243F17">
      <w:pPr>
        <w:jc w:val="center"/>
        <w:rPr>
          <w:rFonts w:ascii="Times New Roman" w:hAnsi="Times New Roman"/>
          <w:b/>
          <w:color w:val="FF0000"/>
          <w:sz w:val="32"/>
          <w:lang w:val="uk-UA"/>
        </w:rPr>
      </w:pPr>
      <w:r w:rsidRPr="005F47CD">
        <w:rPr>
          <w:rFonts w:ascii="Times New Roman" w:hAnsi="Times New Roman"/>
          <w:b/>
          <w:sz w:val="32"/>
          <w:lang w:val="uk-UA"/>
        </w:rPr>
        <w:t>Підстави для відмови в участі у процедурі закупівлі</w:t>
      </w:r>
    </w:p>
    <w:p w14:paraId="4CF9DBCE"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 xml:space="preserve">Підтвердження відповідності УЧАСНИКА  вимогам, визначеним у пункті 47 Особливостей здійснення публічних </w:t>
      </w:r>
      <w:proofErr w:type="spellStart"/>
      <w:r w:rsidRPr="005F47CD">
        <w:rPr>
          <w:rFonts w:ascii="Times New Roman" w:hAnsi="Times New Roman"/>
          <w:b/>
          <w:color w:val="000000"/>
          <w:sz w:val="24"/>
          <w:lang w:val="uk-UA"/>
        </w:rPr>
        <w:t>закупівель</w:t>
      </w:r>
      <w:proofErr w:type="spellEnd"/>
      <w:r w:rsidRPr="005F47CD">
        <w:rPr>
          <w:rFonts w:ascii="Times New Roman" w:hAnsi="Times New Roman"/>
          <w:b/>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8725071" w14:textId="77777777" w:rsidR="00541F89" w:rsidRPr="005F47CD" w:rsidRDefault="00541F89">
      <w:pPr>
        <w:spacing w:after="0" w:line="240" w:lineRule="auto"/>
        <w:ind w:left="420"/>
        <w:contextualSpacing/>
        <w:rPr>
          <w:rFonts w:ascii="Times New Roman" w:hAnsi="Times New Roman"/>
          <w:color w:val="000000"/>
          <w:sz w:val="16"/>
          <w:lang w:val="uk-UA"/>
        </w:rPr>
      </w:pPr>
      <w:bookmarkStart w:id="4" w:name="_Hlk41326527"/>
    </w:p>
    <w:bookmarkEnd w:id="4"/>
    <w:p w14:paraId="4484DA63"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під час подання тендерної пропозиції.</w:t>
      </w:r>
    </w:p>
    <w:p w14:paraId="37BAF1EA"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DF71B5"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відсутність в учасника процедури закупівлі підстав, визначених підпунктами 1 і 7 пункту 47 Особливостей.</w:t>
      </w:r>
    </w:p>
    <w:p w14:paraId="2C19DC1C"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1DF037" w14:textId="77777777" w:rsidR="00541F89" w:rsidRPr="005F47CD" w:rsidRDefault="00541F89">
      <w:pPr>
        <w:shd w:val="clear" w:color="auto" w:fill="FFFFFF"/>
        <w:spacing w:after="0" w:line="240" w:lineRule="auto"/>
        <w:contextualSpacing/>
        <w:jc w:val="both"/>
        <w:rPr>
          <w:rFonts w:ascii="Times New Roman" w:hAnsi="Times New Roman"/>
          <w:b/>
          <w:color w:val="000000"/>
          <w:sz w:val="16"/>
          <w:shd w:val="clear" w:color="auto" w:fill="FFFFFF"/>
          <w:lang w:val="uk-UA"/>
        </w:rPr>
      </w:pPr>
    </w:p>
    <w:p w14:paraId="52956A36" w14:textId="77777777" w:rsidR="00541F89" w:rsidRPr="005F47CD" w:rsidRDefault="00243F17">
      <w:pPr>
        <w:numPr>
          <w:ilvl w:val="0"/>
          <w:numId w:val="6"/>
        </w:numPr>
        <w:spacing w:before="240" w:after="0" w:line="240" w:lineRule="auto"/>
        <w:ind w:left="0" w:firstLine="426"/>
        <w:contextualSpacing/>
        <w:jc w:val="both"/>
        <w:rPr>
          <w:rFonts w:ascii="Times New Roman" w:hAnsi="Times New Roman"/>
          <w:b/>
          <w:color w:val="000000"/>
          <w:sz w:val="24"/>
          <w:lang w:val="uk-UA"/>
        </w:rPr>
      </w:pPr>
      <w:r w:rsidRPr="005F47CD">
        <w:rPr>
          <w:rFonts w:ascii="Times New Roman" w:hAnsi="Times New Roman"/>
          <w:b/>
          <w:color w:val="000000"/>
          <w:sz w:val="24"/>
          <w:lang w:val="uk-UA"/>
        </w:rPr>
        <w:t>Перелік документів та інформації  для підтвердження відповідності ПЕРЕМОЖЦЯ вимогам, визначеним у пункті 47 Особливостей:</w:t>
      </w:r>
    </w:p>
    <w:p w14:paraId="491879C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4B039650" w14:textId="77777777" w:rsidR="00541F89" w:rsidRPr="005F47CD" w:rsidRDefault="00243F17">
      <w:pPr>
        <w:spacing w:after="0" w:line="276" w:lineRule="auto"/>
        <w:ind w:firstLine="420"/>
        <w:jc w:val="both"/>
        <w:rPr>
          <w:rFonts w:ascii="Times New Roman" w:hAnsi="Times New Roman"/>
          <w:color w:val="000000"/>
          <w:sz w:val="24"/>
          <w:lang w:val="uk-UA"/>
        </w:rPr>
      </w:pPr>
      <w:r w:rsidRPr="005F47CD">
        <w:rPr>
          <w:rFonts w:ascii="Times New Roman" w:hAnsi="Times New Roman"/>
          <w:color w:val="000000"/>
          <w:sz w:val="24"/>
          <w:lang w:val="uk-UA"/>
        </w:rPr>
        <w:t xml:space="preserve">Переможець процедури закупівлі у строк, що не перевищує </w:t>
      </w:r>
      <w:r w:rsidRPr="005F47CD">
        <w:rPr>
          <w:rFonts w:ascii="Times New Roman" w:hAnsi="Times New Roman"/>
          <w:b/>
          <w:color w:val="000000"/>
          <w:sz w:val="24"/>
          <w:lang w:val="uk-UA"/>
        </w:rPr>
        <w:t>чотири</w:t>
      </w:r>
      <w:r w:rsidRPr="005F47CD">
        <w:rPr>
          <w:rFonts w:ascii="Times New Roman" w:hAnsi="Times New Roman"/>
          <w:color w:val="000000"/>
          <w:sz w:val="24"/>
          <w:lang w:val="uk-UA"/>
        </w:rPr>
        <w:t xml:space="preserve"> дні з дати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xml:space="preserve">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F47CD">
        <w:rPr>
          <w:rFonts w:ascii="Times New Roman" w:hAnsi="Times New Roman"/>
          <w:color w:val="000000"/>
          <w:sz w:val="24"/>
          <w:lang w:val="uk-UA"/>
        </w:rPr>
        <w:t>закупівель</w:t>
      </w:r>
      <w:proofErr w:type="spellEnd"/>
      <w:r w:rsidRPr="005F47CD">
        <w:rPr>
          <w:rFonts w:ascii="Times New Roman" w:hAnsi="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3AA538D" w14:textId="77777777" w:rsidR="00541F89" w:rsidRPr="005F47CD" w:rsidRDefault="00541F89">
      <w:pPr>
        <w:spacing w:after="0" w:line="276" w:lineRule="auto"/>
        <w:ind w:firstLine="420"/>
        <w:jc w:val="both"/>
        <w:rPr>
          <w:rFonts w:ascii="Times New Roman" w:hAnsi="Times New Roman"/>
          <w:color w:val="000000"/>
          <w:sz w:val="24"/>
          <w:lang w:val="uk-UA"/>
        </w:rPr>
      </w:pPr>
    </w:p>
    <w:p w14:paraId="185435EC" w14:textId="77777777" w:rsidR="00541F89" w:rsidRPr="005F47CD" w:rsidRDefault="00541F89">
      <w:pPr>
        <w:spacing w:after="0" w:line="276" w:lineRule="auto"/>
        <w:ind w:firstLine="420"/>
        <w:jc w:val="both"/>
        <w:rPr>
          <w:rFonts w:ascii="Times New Roman" w:hAnsi="Times New Roman"/>
          <w:color w:val="000000"/>
          <w:sz w:val="24"/>
          <w:lang w:val="uk-UA"/>
        </w:rPr>
      </w:pPr>
    </w:p>
    <w:p w14:paraId="71A54F36" w14:textId="77777777" w:rsidR="00541F89" w:rsidRPr="005F47CD" w:rsidRDefault="00541F89">
      <w:pPr>
        <w:spacing w:after="0" w:line="240" w:lineRule="auto"/>
        <w:jc w:val="center"/>
        <w:rPr>
          <w:rFonts w:ascii="Times New Roman" w:hAnsi="Times New Roman"/>
          <w:b/>
          <w:color w:val="000000"/>
          <w:sz w:val="28"/>
          <w:lang w:val="uk-UA"/>
        </w:rPr>
      </w:pPr>
      <w:bookmarkStart w:id="5" w:name="_heading=h.1fob9te"/>
      <w:bookmarkEnd w:id="5"/>
    </w:p>
    <w:p w14:paraId="6DDCB876" w14:textId="77777777" w:rsidR="00541F89" w:rsidRPr="005F47CD" w:rsidRDefault="00243F17">
      <w:pPr>
        <w:spacing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4714"/>
        <w:gridCol w:w="4390"/>
      </w:tblGrid>
      <w:tr w:rsidR="00541F89" w:rsidRPr="005F47CD" w14:paraId="2B65C1E0" w14:textId="77777777">
        <w:trPr>
          <w:trHeight w:val="1432"/>
        </w:trPr>
        <w:tc>
          <w:tcPr>
            <w:tcW w:w="677" w:type="dxa"/>
            <w:tcMar>
              <w:top w:w="100" w:type="dxa"/>
              <w:left w:w="100" w:type="dxa"/>
              <w:bottom w:w="100" w:type="dxa"/>
              <w:right w:w="100" w:type="dxa"/>
            </w:tcMar>
          </w:tcPr>
          <w:p w14:paraId="479D6BCC"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7D3D3E5B" w14:textId="77777777" w:rsidR="00541F89" w:rsidRPr="005F47CD" w:rsidRDefault="00243F17">
            <w:pPr>
              <w:tabs>
                <w:tab w:val="left" w:pos="184"/>
              </w:tabs>
              <w:spacing w:after="0" w:line="240" w:lineRule="auto"/>
              <w:ind w:right="140"/>
              <w:jc w:val="center"/>
              <w:rPr>
                <w:rFonts w:ascii="Times New Roman" w:hAnsi="Times New Roman"/>
                <w:b/>
                <w:color w:val="000000"/>
                <w:sz w:val="24"/>
                <w:lang w:val="uk-UA"/>
              </w:rPr>
            </w:pPr>
            <w:r w:rsidRPr="005F47CD">
              <w:rPr>
                <w:rFonts w:ascii="Times New Roman" w:hAnsi="Times New Roman"/>
                <w:b/>
                <w:color w:val="000000"/>
                <w:sz w:val="24"/>
                <w:lang w:val="uk-UA"/>
              </w:rPr>
              <w:t>з/п</w:t>
            </w:r>
          </w:p>
        </w:tc>
        <w:tc>
          <w:tcPr>
            <w:tcW w:w="4714" w:type="dxa"/>
            <w:tcMar>
              <w:top w:w="100" w:type="dxa"/>
              <w:left w:w="100" w:type="dxa"/>
              <w:bottom w:w="100" w:type="dxa"/>
              <w:right w:w="100" w:type="dxa"/>
            </w:tcMar>
          </w:tcPr>
          <w:p w14:paraId="318E33A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37614F30"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2B27A806"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D83B0D" w14:paraId="18876446" w14:textId="77777777">
        <w:trPr>
          <w:trHeight w:val="451"/>
        </w:trPr>
        <w:tc>
          <w:tcPr>
            <w:tcW w:w="677" w:type="dxa"/>
            <w:tcMar>
              <w:top w:w="100" w:type="dxa"/>
              <w:left w:w="100" w:type="dxa"/>
              <w:bottom w:w="100" w:type="dxa"/>
              <w:right w:w="100" w:type="dxa"/>
            </w:tcMar>
          </w:tcPr>
          <w:p w14:paraId="79CB8417"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714" w:type="dxa"/>
            <w:tcMar>
              <w:top w:w="100" w:type="dxa"/>
              <w:left w:w="100" w:type="dxa"/>
              <w:bottom w:w="100" w:type="dxa"/>
              <w:right w:w="100" w:type="dxa"/>
            </w:tcMar>
          </w:tcPr>
          <w:p w14:paraId="0F975EC5"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B5B25"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0" w:type="dxa"/>
            <w:tcMar>
              <w:top w:w="100" w:type="dxa"/>
              <w:left w:w="100" w:type="dxa"/>
              <w:bottom w:w="100" w:type="dxa"/>
              <w:right w:w="100" w:type="dxa"/>
            </w:tcMar>
          </w:tcPr>
          <w:p w14:paraId="5D848164" w14:textId="77777777" w:rsidR="00541F89" w:rsidRPr="005F47CD" w:rsidRDefault="00243F17">
            <w:pPr>
              <w:spacing w:after="0" w:line="240" w:lineRule="auto"/>
              <w:ind w:right="140"/>
              <w:jc w:val="both"/>
              <w:rPr>
                <w:rFonts w:ascii="Times New Roman" w:hAnsi="Times New Roman"/>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F47CD">
              <w:rPr>
                <w:rFonts w:ascii="Times New Roman" w:hAnsi="Times New Roman"/>
                <w:sz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F64C932"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3D2EA308" w14:textId="77777777">
        <w:trPr>
          <w:trHeight w:val="2255"/>
        </w:trPr>
        <w:tc>
          <w:tcPr>
            <w:tcW w:w="677" w:type="dxa"/>
            <w:tcMar>
              <w:top w:w="100" w:type="dxa"/>
              <w:left w:w="100" w:type="dxa"/>
              <w:bottom w:w="100" w:type="dxa"/>
              <w:right w:w="100" w:type="dxa"/>
            </w:tcMar>
          </w:tcPr>
          <w:p w14:paraId="1D1E947E"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2</w:t>
            </w:r>
          </w:p>
        </w:tc>
        <w:tc>
          <w:tcPr>
            <w:tcW w:w="4714" w:type="dxa"/>
            <w:tcMar>
              <w:top w:w="100" w:type="dxa"/>
              <w:left w:w="100" w:type="dxa"/>
              <w:bottom w:w="100" w:type="dxa"/>
              <w:right w:w="100" w:type="dxa"/>
            </w:tcMar>
          </w:tcPr>
          <w:p w14:paraId="39336F0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8384B"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6 пункт 47 Особливостей)</w:t>
            </w:r>
          </w:p>
        </w:tc>
        <w:tc>
          <w:tcPr>
            <w:tcW w:w="4390" w:type="dxa"/>
            <w:vMerge w:val="restart"/>
            <w:tcMar>
              <w:top w:w="100" w:type="dxa"/>
              <w:left w:w="100" w:type="dxa"/>
              <w:bottom w:w="100" w:type="dxa"/>
              <w:right w:w="100" w:type="dxa"/>
            </w:tcMar>
          </w:tcPr>
          <w:p w14:paraId="58D43E4E"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16724DA" w14:textId="77777777" w:rsidR="00541F89" w:rsidRPr="005F47CD" w:rsidRDefault="00541F89">
            <w:pPr>
              <w:pBdr>
                <w:top w:val="nil"/>
                <w:left w:val="nil"/>
                <w:bottom w:val="nil"/>
                <w:right w:val="nil"/>
              </w:pBdr>
              <w:spacing w:after="0" w:line="240" w:lineRule="auto"/>
              <w:jc w:val="both"/>
              <w:rPr>
                <w:rFonts w:ascii="Times New Roman" w:hAnsi="Times New Roman"/>
                <w:color w:val="000000"/>
                <w:sz w:val="24"/>
                <w:lang w:val="uk-UA"/>
              </w:rPr>
            </w:pPr>
          </w:p>
          <w:p w14:paraId="4CFDBC53"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w:t>
            </w:r>
          </w:p>
        </w:tc>
      </w:tr>
      <w:tr w:rsidR="00541F89" w:rsidRPr="005F47CD" w14:paraId="5DC8D2DF" w14:textId="77777777">
        <w:trPr>
          <w:trHeight w:val="306"/>
        </w:trPr>
        <w:tc>
          <w:tcPr>
            <w:tcW w:w="677" w:type="dxa"/>
            <w:tcMar>
              <w:top w:w="100" w:type="dxa"/>
              <w:left w:w="100" w:type="dxa"/>
              <w:bottom w:w="100" w:type="dxa"/>
              <w:right w:w="100" w:type="dxa"/>
            </w:tcMar>
          </w:tcPr>
          <w:p w14:paraId="41312C71"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714" w:type="dxa"/>
            <w:tcMar>
              <w:top w:w="100" w:type="dxa"/>
              <w:left w:w="100" w:type="dxa"/>
              <w:bottom w:w="100" w:type="dxa"/>
              <w:right w:w="100" w:type="dxa"/>
            </w:tcMar>
          </w:tcPr>
          <w:p w14:paraId="1682D048"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7D1CD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0" w:type="dxa"/>
            <w:vMerge/>
            <w:tcMar>
              <w:top w:w="100" w:type="dxa"/>
              <w:left w:w="100" w:type="dxa"/>
              <w:bottom w:w="100" w:type="dxa"/>
              <w:right w:w="100" w:type="dxa"/>
            </w:tcMar>
          </w:tcPr>
          <w:p w14:paraId="61C85745" w14:textId="77777777" w:rsidR="00541F89" w:rsidRPr="005F47CD" w:rsidRDefault="00541F89">
            <w:pPr>
              <w:pBdr>
                <w:top w:val="nil"/>
                <w:left w:val="nil"/>
                <w:bottom w:val="nil"/>
                <w:right w:val="nil"/>
              </w:pBdr>
              <w:spacing w:after="0" w:line="240" w:lineRule="auto"/>
              <w:ind w:left="140" w:right="140"/>
              <w:jc w:val="both"/>
              <w:rPr>
                <w:rFonts w:ascii="Times New Roman" w:hAnsi="Times New Roman"/>
                <w:color w:val="000000"/>
                <w:sz w:val="24"/>
                <w:lang w:val="uk-UA"/>
              </w:rPr>
            </w:pPr>
          </w:p>
        </w:tc>
      </w:tr>
      <w:tr w:rsidR="00541F89" w:rsidRPr="00D83B0D" w14:paraId="750C4A8F" w14:textId="77777777">
        <w:trPr>
          <w:trHeight w:val="448"/>
        </w:trPr>
        <w:tc>
          <w:tcPr>
            <w:tcW w:w="677" w:type="dxa"/>
            <w:tcMar>
              <w:top w:w="100" w:type="dxa"/>
              <w:left w:w="100" w:type="dxa"/>
              <w:bottom w:w="100" w:type="dxa"/>
              <w:right w:w="100" w:type="dxa"/>
            </w:tcMar>
          </w:tcPr>
          <w:p w14:paraId="7C4EA8EC" w14:textId="77777777" w:rsidR="00541F89" w:rsidRPr="005F47CD" w:rsidRDefault="00243F17">
            <w:pPr>
              <w:spacing w:after="0" w:line="240" w:lineRule="auto"/>
              <w:ind w:left="140" w:right="14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714" w:type="dxa"/>
            <w:tcMar>
              <w:top w:w="100" w:type="dxa"/>
              <w:left w:w="100" w:type="dxa"/>
              <w:bottom w:w="100" w:type="dxa"/>
              <w:right w:w="100" w:type="dxa"/>
            </w:tcMar>
          </w:tcPr>
          <w:p w14:paraId="70B365DC"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5F47CD">
              <w:rPr>
                <w:rFonts w:ascii="Times New Roman" w:hAnsi="Times New Roman"/>
                <w:color w:val="000000"/>
                <w:sz w:val="24"/>
                <w:lang w:val="uk-UA"/>
              </w:rPr>
              <w:lastRenderedPageBreak/>
              <w:t>трьох років з дати дострокового розірвання такого договору.</w:t>
            </w:r>
          </w:p>
          <w:p w14:paraId="2D579A24"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4C11C3D"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0" w:type="dxa"/>
            <w:tcMar>
              <w:top w:w="100" w:type="dxa"/>
              <w:left w:w="100" w:type="dxa"/>
              <w:bottom w:w="100" w:type="dxa"/>
              <w:right w:w="100" w:type="dxa"/>
            </w:tcMar>
          </w:tcPr>
          <w:p w14:paraId="4F651CB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b/>
                <w:color w:val="000000"/>
                <w:sz w:val="24"/>
                <w:lang w:val="uk-UA"/>
              </w:rPr>
              <w:lastRenderedPageBreak/>
              <w:t xml:space="preserve">Довідка в довільній формі, </w:t>
            </w:r>
            <w:r w:rsidRPr="005F47CD">
              <w:rPr>
                <w:rFonts w:ascii="Times New Roman" w:hAnsi="Times New Roman"/>
                <w:color w:val="000000"/>
                <w:sz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5F47CD">
              <w:rPr>
                <w:rFonts w:ascii="Times New Roman" w:hAnsi="Times New Roman"/>
                <w:color w:val="000000"/>
                <w:sz w:val="24"/>
                <w:lang w:val="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955039" w14:textId="77777777" w:rsidR="00541F89" w:rsidRPr="005F47CD" w:rsidRDefault="00541F89">
      <w:pPr>
        <w:spacing w:before="240" w:after="0" w:line="240" w:lineRule="auto"/>
        <w:jc w:val="center"/>
        <w:rPr>
          <w:rFonts w:ascii="Times New Roman" w:hAnsi="Times New Roman"/>
          <w:b/>
          <w:color w:val="000000"/>
          <w:sz w:val="24"/>
          <w:lang w:val="uk-UA"/>
        </w:rPr>
      </w:pPr>
    </w:p>
    <w:p w14:paraId="423399B6" w14:textId="77777777" w:rsidR="00541F89" w:rsidRPr="005F47CD" w:rsidRDefault="00541F89">
      <w:pPr>
        <w:spacing w:before="240" w:after="0" w:line="240" w:lineRule="auto"/>
        <w:jc w:val="center"/>
        <w:rPr>
          <w:rFonts w:ascii="Times New Roman" w:hAnsi="Times New Roman"/>
          <w:b/>
          <w:color w:val="000000"/>
          <w:sz w:val="24"/>
          <w:lang w:val="uk-UA"/>
        </w:rPr>
      </w:pPr>
    </w:p>
    <w:p w14:paraId="509CB076" w14:textId="77777777" w:rsidR="00541F89" w:rsidRPr="005F47CD" w:rsidRDefault="00243F17">
      <w:pPr>
        <w:spacing w:before="240" w:after="0" w:line="240" w:lineRule="auto"/>
        <w:jc w:val="center"/>
        <w:rPr>
          <w:rFonts w:ascii="Times New Roman" w:hAnsi="Times New Roman"/>
          <w:b/>
          <w:color w:val="000000"/>
          <w:sz w:val="28"/>
          <w:lang w:val="uk-UA"/>
        </w:rPr>
      </w:pPr>
      <w:r w:rsidRPr="005F47CD">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820"/>
        <w:gridCol w:w="4394"/>
      </w:tblGrid>
      <w:tr w:rsidR="00541F89" w:rsidRPr="005F47CD" w14:paraId="4493BAE8" w14:textId="77777777">
        <w:trPr>
          <w:trHeight w:val="1367"/>
        </w:trPr>
        <w:tc>
          <w:tcPr>
            <w:tcW w:w="567" w:type="dxa"/>
            <w:tcMar>
              <w:top w:w="100" w:type="dxa"/>
              <w:left w:w="100" w:type="dxa"/>
              <w:bottom w:w="100" w:type="dxa"/>
              <w:right w:w="100" w:type="dxa"/>
            </w:tcMar>
          </w:tcPr>
          <w:p w14:paraId="262A7470"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w:t>
            </w:r>
          </w:p>
          <w:p w14:paraId="45C1B0CC" w14:textId="77777777" w:rsidR="00541F89" w:rsidRPr="005F47CD" w:rsidRDefault="00243F17">
            <w:pPr>
              <w:spacing w:after="0" w:line="240" w:lineRule="auto"/>
              <w:jc w:val="center"/>
              <w:rPr>
                <w:rFonts w:ascii="Times New Roman" w:hAnsi="Times New Roman"/>
                <w:b/>
                <w:color w:val="000000"/>
                <w:sz w:val="24"/>
                <w:lang w:val="uk-UA"/>
              </w:rPr>
            </w:pPr>
            <w:r w:rsidRPr="005F47CD">
              <w:rPr>
                <w:rFonts w:ascii="Times New Roman" w:hAnsi="Times New Roman"/>
                <w:b/>
                <w:color w:val="000000"/>
                <w:sz w:val="24"/>
                <w:lang w:val="uk-UA"/>
              </w:rPr>
              <w:t>п/п</w:t>
            </w:r>
          </w:p>
        </w:tc>
        <w:tc>
          <w:tcPr>
            <w:tcW w:w="4820" w:type="dxa"/>
            <w:tcMar>
              <w:top w:w="100" w:type="dxa"/>
              <w:left w:w="100" w:type="dxa"/>
              <w:bottom w:w="100" w:type="dxa"/>
              <w:right w:w="100" w:type="dxa"/>
            </w:tcMar>
          </w:tcPr>
          <w:p w14:paraId="32A86038" w14:textId="77777777" w:rsidR="00541F89" w:rsidRPr="005F47CD" w:rsidRDefault="00243F17">
            <w:pPr>
              <w:spacing w:after="0" w:line="240" w:lineRule="auto"/>
              <w:ind w:left="42" w:right="140"/>
              <w:jc w:val="both"/>
              <w:rPr>
                <w:rFonts w:ascii="Times New Roman" w:hAnsi="Times New Roman"/>
                <w:b/>
                <w:color w:val="000000"/>
                <w:sz w:val="24"/>
                <w:lang w:val="uk-UA"/>
              </w:rPr>
            </w:pPr>
            <w:r w:rsidRPr="005F47CD">
              <w:rPr>
                <w:rFonts w:ascii="Times New Roman" w:hAnsi="Times New Roman"/>
                <w:b/>
                <w:color w:val="000000"/>
                <w:sz w:val="24"/>
                <w:lang w:val="uk-UA"/>
              </w:rPr>
              <w:t>Вимоги пункту 47 Особливостей</w:t>
            </w:r>
          </w:p>
          <w:p w14:paraId="00802395"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4EE1B96F"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541F89" w:rsidRPr="00D83B0D" w14:paraId="26AB061D" w14:textId="77777777">
        <w:trPr>
          <w:trHeight w:val="447"/>
        </w:trPr>
        <w:tc>
          <w:tcPr>
            <w:tcW w:w="567" w:type="dxa"/>
            <w:tcMar>
              <w:top w:w="100" w:type="dxa"/>
              <w:left w:w="100" w:type="dxa"/>
              <w:bottom w:w="100" w:type="dxa"/>
              <w:right w:w="100" w:type="dxa"/>
            </w:tcMar>
          </w:tcPr>
          <w:p w14:paraId="72762494"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1</w:t>
            </w:r>
          </w:p>
        </w:tc>
        <w:tc>
          <w:tcPr>
            <w:tcW w:w="4820" w:type="dxa"/>
            <w:tcMar>
              <w:top w:w="100" w:type="dxa"/>
              <w:left w:w="100" w:type="dxa"/>
              <w:bottom w:w="100" w:type="dxa"/>
              <w:right w:w="100" w:type="dxa"/>
            </w:tcMar>
          </w:tcPr>
          <w:p w14:paraId="39663ADA"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EC850E" w14:textId="77777777" w:rsidR="00541F89" w:rsidRPr="005F47CD" w:rsidRDefault="00243F17">
            <w:pPr>
              <w:spacing w:after="0" w:line="240" w:lineRule="auto"/>
              <w:jc w:val="both"/>
              <w:rPr>
                <w:rFonts w:ascii="Times New Roman" w:hAnsi="Times New Roman"/>
                <w:b/>
                <w:color w:val="000000"/>
                <w:sz w:val="24"/>
                <w:lang w:val="uk-UA"/>
              </w:rPr>
            </w:pPr>
            <w:r w:rsidRPr="005F47CD">
              <w:rPr>
                <w:rFonts w:ascii="Times New Roman" w:hAnsi="Times New Roman"/>
                <w:b/>
                <w:color w:val="000000"/>
                <w:sz w:val="24"/>
                <w:lang w:val="uk-UA"/>
              </w:rPr>
              <w:t>(підпункт 3 пункту 47 Особливостей)</w:t>
            </w:r>
          </w:p>
        </w:tc>
        <w:tc>
          <w:tcPr>
            <w:tcW w:w="4394" w:type="dxa"/>
            <w:tcMar>
              <w:top w:w="100" w:type="dxa"/>
              <w:left w:w="100" w:type="dxa"/>
              <w:bottom w:w="100" w:type="dxa"/>
              <w:right w:w="100" w:type="dxa"/>
            </w:tcMar>
          </w:tcPr>
          <w:p w14:paraId="09B924FC" w14:textId="77777777" w:rsidR="00541F89" w:rsidRPr="005F47CD" w:rsidRDefault="00243F17">
            <w:pPr>
              <w:spacing w:after="0" w:line="240" w:lineRule="auto"/>
              <w:ind w:right="140"/>
              <w:jc w:val="both"/>
              <w:rPr>
                <w:rFonts w:ascii="Times New Roman" w:hAnsi="Times New Roman"/>
                <w:color w:val="000000"/>
                <w:sz w:val="24"/>
                <w:lang w:val="uk-UA"/>
              </w:rPr>
            </w:pPr>
            <w:r w:rsidRPr="005F47CD">
              <w:rPr>
                <w:rFonts w:ascii="Times New Roman" w:hAnsi="Times New Roman"/>
                <w:color w:val="000000"/>
                <w:sz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F47CD">
              <w:rPr>
                <w:rFonts w:ascii="Times New Roman" w:hAnsi="Times New Roman"/>
                <w:sz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5F47CD">
              <w:rPr>
                <w:rFonts w:ascii="Times New Roman" w:hAnsi="Times New Roman"/>
                <w:color w:val="000000"/>
                <w:sz w:val="24"/>
                <w:lang w:val="uk-UA"/>
              </w:rPr>
              <w:t>які вчинили корупційні або пов’язані з корупцією правопорушення, яка не стосується запитувача.</w:t>
            </w:r>
          </w:p>
          <w:p w14:paraId="1ECC822F" w14:textId="77777777" w:rsidR="00541F89" w:rsidRPr="005F47CD" w:rsidRDefault="00541F89">
            <w:pPr>
              <w:spacing w:after="0" w:line="240" w:lineRule="auto"/>
              <w:ind w:right="140"/>
              <w:jc w:val="both"/>
              <w:rPr>
                <w:rFonts w:ascii="Times New Roman" w:hAnsi="Times New Roman"/>
                <w:i/>
                <w:color w:val="000000"/>
                <w:sz w:val="24"/>
                <w:lang w:val="uk-UA"/>
              </w:rPr>
            </w:pPr>
          </w:p>
        </w:tc>
      </w:tr>
      <w:tr w:rsidR="00541F89" w:rsidRPr="005F47CD" w14:paraId="254EE99C" w14:textId="77777777">
        <w:trPr>
          <w:trHeight w:val="2428"/>
        </w:trPr>
        <w:tc>
          <w:tcPr>
            <w:tcW w:w="567" w:type="dxa"/>
            <w:tcMar>
              <w:top w:w="100" w:type="dxa"/>
              <w:left w:w="100" w:type="dxa"/>
              <w:bottom w:w="100" w:type="dxa"/>
              <w:right w:w="100" w:type="dxa"/>
            </w:tcMar>
          </w:tcPr>
          <w:p w14:paraId="0A16537D"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lastRenderedPageBreak/>
              <w:t>2</w:t>
            </w:r>
          </w:p>
        </w:tc>
        <w:tc>
          <w:tcPr>
            <w:tcW w:w="4820" w:type="dxa"/>
            <w:tcMar>
              <w:top w:w="100" w:type="dxa"/>
              <w:left w:w="100" w:type="dxa"/>
              <w:bottom w:w="100" w:type="dxa"/>
              <w:right w:w="100" w:type="dxa"/>
            </w:tcMar>
          </w:tcPr>
          <w:p w14:paraId="158DAACB" w14:textId="77777777" w:rsidR="00541F89" w:rsidRPr="005F47CD" w:rsidRDefault="00243F17">
            <w:pPr>
              <w:spacing w:after="0" w:line="240" w:lineRule="auto"/>
              <w:ind w:right="140"/>
              <w:jc w:val="both"/>
              <w:rPr>
                <w:rFonts w:ascii="Times New Roman" w:hAnsi="Times New Roman"/>
                <w:b/>
                <w:color w:val="000000"/>
                <w:sz w:val="24"/>
                <w:lang w:val="uk-UA"/>
              </w:rPr>
            </w:pPr>
            <w:r w:rsidRPr="005F47CD">
              <w:rPr>
                <w:rFonts w:ascii="Times New Roman" w:hAnsi="Times New Roman"/>
                <w:color w:val="000000"/>
                <w:sz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F47CD">
              <w:rPr>
                <w:rFonts w:ascii="Times New Roman" w:hAnsi="Times New Roman"/>
                <w:b/>
                <w:color w:val="000000"/>
                <w:sz w:val="24"/>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76DDF30D"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C23A9A" w14:textId="77777777" w:rsidR="00541F89" w:rsidRPr="005F47CD" w:rsidRDefault="00243F17">
            <w:pPr>
              <w:pBdr>
                <w:top w:val="nil"/>
                <w:left w:val="nil"/>
                <w:bottom w:val="nil"/>
                <w:right w:val="nil"/>
              </w:pBdr>
              <w:spacing w:after="0" w:line="240" w:lineRule="auto"/>
              <w:jc w:val="both"/>
              <w:rPr>
                <w:rFonts w:ascii="Times New Roman" w:hAnsi="Times New Roman"/>
                <w:color w:val="000000"/>
                <w:sz w:val="24"/>
                <w:lang w:val="uk-UA"/>
              </w:rPr>
            </w:pPr>
            <w:r w:rsidRPr="005F47CD">
              <w:rPr>
                <w:rFonts w:ascii="Times New Roman" w:hAnsi="Times New Roman"/>
                <w:color w:val="000000"/>
                <w:sz w:val="24"/>
                <w:lang w:val="uk-UA"/>
              </w:rPr>
              <w:t xml:space="preserve">Документ повинен бути не більше </w:t>
            </w:r>
            <w:proofErr w:type="spellStart"/>
            <w:r w:rsidRPr="005F47CD">
              <w:rPr>
                <w:rFonts w:ascii="Times New Roman" w:hAnsi="Times New Roman"/>
                <w:color w:val="000000"/>
                <w:sz w:val="24"/>
                <w:lang w:val="uk-UA"/>
              </w:rPr>
              <w:t>тридцятиденної</w:t>
            </w:r>
            <w:proofErr w:type="spellEnd"/>
            <w:r w:rsidRPr="005F47CD">
              <w:rPr>
                <w:rFonts w:ascii="Times New Roman" w:hAnsi="Times New Roman"/>
                <w:color w:val="000000"/>
                <w:sz w:val="24"/>
                <w:lang w:val="uk-UA"/>
              </w:rPr>
              <w:t xml:space="preserve"> давнини від дати подання документа. </w:t>
            </w:r>
          </w:p>
        </w:tc>
      </w:tr>
      <w:tr w:rsidR="00541F89" w:rsidRPr="005F47CD" w14:paraId="18B701C8" w14:textId="77777777">
        <w:trPr>
          <w:trHeight w:val="1678"/>
        </w:trPr>
        <w:tc>
          <w:tcPr>
            <w:tcW w:w="567" w:type="dxa"/>
            <w:tcMar>
              <w:top w:w="100" w:type="dxa"/>
              <w:left w:w="100" w:type="dxa"/>
              <w:bottom w:w="100" w:type="dxa"/>
              <w:right w:w="100" w:type="dxa"/>
            </w:tcMar>
          </w:tcPr>
          <w:p w14:paraId="5F64B9F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3</w:t>
            </w:r>
          </w:p>
        </w:tc>
        <w:tc>
          <w:tcPr>
            <w:tcW w:w="4820" w:type="dxa"/>
            <w:tcMar>
              <w:top w:w="100" w:type="dxa"/>
              <w:left w:w="100" w:type="dxa"/>
              <w:bottom w:w="100" w:type="dxa"/>
              <w:right w:w="100" w:type="dxa"/>
            </w:tcMar>
          </w:tcPr>
          <w:p w14:paraId="363F570E" w14:textId="77777777" w:rsidR="00541F89" w:rsidRPr="005F47CD" w:rsidRDefault="00243F17">
            <w:pPr>
              <w:spacing w:after="0" w:line="240" w:lineRule="auto"/>
              <w:ind w:left="100"/>
              <w:jc w:val="both"/>
              <w:rPr>
                <w:rFonts w:ascii="Times New Roman" w:hAnsi="Times New Roman"/>
                <w:color w:val="000000"/>
                <w:sz w:val="24"/>
                <w:lang w:val="uk-UA"/>
              </w:rPr>
            </w:pPr>
            <w:r w:rsidRPr="005F47CD">
              <w:rPr>
                <w:rFonts w:ascii="Times New Roman" w:hAnsi="Times New Roman"/>
                <w:color w:val="000000"/>
                <w:sz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FB8682"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(підпункт 12 пункту 47 Особливостей)</w:t>
            </w:r>
          </w:p>
        </w:tc>
        <w:tc>
          <w:tcPr>
            <w:tcW w:w="4394" w:type="dxa"/>
            <w:vMerge/>
            <w:tcMar>
              <w:top w:w="100" w:type="dxa"/>
              <w:left w:w="100" w:type="dxa"/>
              <w:bottom w:w="100" w:type="dxa"/>
              <w:right w:w="100" w:type="dxa"/>
            </w:tcMar>
          </w:tcPr>
          <w:p w14:paraId="6A63FB92" w14:textId="77777777" w:rsidR="00541F89" w:rsidRPr="005F47CD" w:rsidRDefault="00541F89">
            <w:pPr>
              <w:spacing w:after="0" w:line="240" w:lineRule="auto"/>
              <w:ind w:right="140"/>
              <w:jc w:val="both"/>
              <w:rPr>
                <w:rFonts w:ascii="Times New Roman" w:hAnsi="Times New Roman"/>
                <w:color w:val="000000"/>
                <w:sz w:val="24"/>
                <w:lang w:val="uk-UA"/>
              </w:rPr>
            </w:pPr>
          </w:p>
        </w:tc>
      </w:tr>
      <w:tr w:rsidR="00541F89" w:rsidRPr="00D83B0D" w14:paraId="60772090" w14:textId="77777777">
        <w:trPr>
          <w:trHeight w:val="4355"/>
        </w:trPr>
        <w:tc>
          <w:tcPr>
            <w:tcW w:w="567" w:type="dxa"/>
            <w:tcMar>
              <w:top w:w="100" w:type="dxa"/>
              <w:left w:w="100" w:type="dxa"/>
              <w:bottom w:w="100" w:type="dxa"/>
              <w:right w:w="100" w:type="dxa"/>
            </w:tcMar>
          </w:tcPr>
          <w:p w14:paraId="3FCC2528" w14:textId="77777777" w:rsidR="00541F89" w:rsidRPr="005F47CD" w:rsidRDefault="00243F17">
            <w:pPr>
              <w:spacing w:after="0" w:line="240" w:lineRule="auto"/>
              <w:ind w:left="100"/>
              <w:jc w:val="center"/>
              <w:rPr>
                <w:rFonts w:ascii="Times New Roman" w:hAnsi="Times New Roman"/>
                <w:b/>
                <w:color w:val="000000"/>
                <w:sz w:val="24"/>
                <w:lang w:val="uk-UA"/>
              </w:rPr>
            </w:pPr>
            <w:r w:rsidRPr="005F47CD">
              <w:rPr>
                <w:rFonts w:ascii="Times New Roman" w:hAnsi="Times New Roman"/>
                <w:b/>
                <w:color w:val="000000"/>
                <w:sz w:val="24"/>
                <w:lang w:val="uk-UA"/>
              </w:rPr>
              <w:t>4</w:t>
            </w:r>
          </w:p>
        </w:tc>
        <w:tc>
          <w:tcPr>
            <w:tcW w:w="4820" w:type="dxa"/>
            <w:tcMar>
              <w:top w:w="100" w:type="dxa"/>
              <w:left w:w="100" w:type="dxa"/>
              <w:bottom w:w="100" w:type="dxa"/>
              <w:right w:w="100" w:type="dxa"/>
            </w:tcMar>
          </w:tcPr>
          <w:p w14:paraId="15BA3EA9"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285AE" w14:textId="77777777" w:rsidR="00541F89" w:rsidRPr="005F47CD" w:rsidRDefault="00243F17">
            <w:pPr>
              <w:spacing w:after="0" w:line="240" w:lineRule="auto"/>
              <w:ind w:left="42" w:right="140"/>
              <w:jc w:val="both"/>
              <w:rPr>
                <w:rFonts w:ascii="Times New Roman" w:hAnsi="Times New Roman"/>
                <w:color w:val="000000"/>
                <w:sz w:val="24"/>
                <w:lang w:val="uk-UA"/>
              </w:rPr>
            </w:pPr>
            <w:r w:rsidRPr="005F47CD">
              <w:rPr>
                <w:rFonts w:ascii="Times New Roman" w:hAnsi="Times New Roman"/>
                <w:color w:val="000000"/>
                <w:sz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CCF2519" w14:textId="77777777" w:rsidR="00541F89" w:rsidRPr="005F47CD" w:rsidRDefault="00243F17">
            <w:pPr>
              <w:spacing w:after="0" w:line="240" w:lineRule="auto"/>
              <w:ind w:left="100"/>
              <w:jc w:val="both"/>
              <w:rPr>
                <w:rFonts w:ascii="Times New Roman" w:hAnsi="Times New Roman"/>
                <w:b/>
                <w:color w:val="000000"/>
                <w:sz w:val="24"/>
                <w:lang w:val="uk-UA"/>
              </w:rPr>
            </w:pPr>
            <w:r w:rsidRPr="005F47CD">
              <w:rPr>
                <w:rFonts w:ascii="Times New Roman" w:hAnsi="Times New Roman"/>
                <w:b/>
                <w:color w:val="000000"/>
                <w:sz w:val="24"/>
                <w:lang w:val="uk-UA"/>
              </w:rPr>
              <w:t>(абзац 14 пункту 47 Особливостей)</w:t>
            </w:r>
          </w:p>
        </w:tc>
        <w:tc>
          <w:tcPr>
            <w:tcW w:w="4394" w:type="dxa"/>
            <w:tcMar>
              <w:top w:w="100" w:type="dxa"/>
              <w:left w:w="100" w:type="dxa"/>
              <w:bottom w:w="100" w:type="dxa"/>
              <w:right w:w="100" w:type="dxa"/>
            </w:tcMar>
          </w:tcPr>
          <w:p w14:paraId="61CF1575" w14:textId="77777777" w:rsidR="00541F89" w:rsidRPr="005F47CD" w:rsidRDefault="00243F17">
            <w:pPr>
              <w:spacing w:after="0" w:line="240" w:lineRule="auto"/>
              <w:ind w:left="140" w:right="140"/>
              <w:jc w:val="both"/>
              <w:rPr>
                <w:rFonts w:ascii="Times New Roman" w:hAnsi="Times New Roman"/>
                <w:color w:val="000000"/>
                <w:sz w:val="24"/>
                <w:lang w:val="uk-UA"/>
              </w:rPr>
            </w:pPr>
            <w:r w:rsidRPr="005F47CD">
              <w:rPr>
                <w:rFonts w:ascii="Times New Roman" w:hAnsi="Times New Roman"/>
                <w:b/>
                <w:color w:val="000000"/>
                <w:sz w:val="24"/>
                <w:lang w:val="uk-UA"/>
              </w:rPr>
              <w:t xml:space="preserve">Довідка в довільній формі, </w:t>
            </w:r>
            <w:r w:rsidRPr="005F47CD">
              <w:rPr>
                <w:rFonts w:ascii="Times New Roman" w:hAnsi="Times New Roman"/>
                <w:color w:val="000000"/>
                <w:sz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5292634" w14:textId="77777777" w:rsidR="00541F89" w:rsidRPr="005F47CD" w:rsidRDefault="00541F89">
      <w:pPr>
        <w:spacing w:after="0"/>
        <w:jc w:val="right"/>
        <w:rPr>
          <w:rFonts w:ascii="Times New Roman" w:hAnsi="Times New Roman"/>
          <w:b/>
          <w:sz w:val="24"/>
          <w:lang w:val="uk-UA"/>
        </w:rPr>
      </w:pPr>
    </w:p>
    <w:p w14:paraId="26AB7654" w14:textId="77777777" w:rsidR="00541F89" w:rsidRPr="005F47CD" w:rsidRDefault="00541F89">
      <w:pPr>
        <w:spacing w:after="0"/>
        <w:jc w:val="right"/>
        <w:rPr>
          <w:rFonts w:ascii="Times New Roman" w:hAnsi="Times New Roman"/>
          <w:b/>
          <w:sz w:val="24"/>
          <w:lang w:val="uk-UA"/>
        </w:rPr>
      </w:pPr>
    </w:p>
    <w:p w14:paraId="1AE73B66" w14:textId="77777777" w:rsidR="00541F89" w:rsidRPr="005F47CD" w:rsidRDefault="00541F89">
      <w:pPr>
        <w:spacing w:after="0"/>
        <w:jc w:val="right"/>
        <w:rPr>
          <w:rFonts w:ascii="Times New Roman" w:hAnsi="Times New Roman"/>
          <w:b/>
          <w:sz w:val="24"/>
          <w:lang w:val="uk-UA"/>
        </w:rPr>
      </w:pPr>
    </w:p>
    <w:p w14:paraId="33DE8B73" w14:textId="77777777" w:rsidR="00541F89" w:rsidRPr="005F47CD" w:rsidRDefault="00541F89">
      <w:pPr>
        <w:spacing w:after="0"/>
        <w:jc w:val="right"/>
        <w:rPr>
          <w:rFonts w:ascii="Times New Roman" w:hAnsi="Times New Roman"/>
          <w:b/>
          <w:sz w:val="24"/>
          <w:lang w:val="uk-UA"/>
        </w:rPr>
      </w:pPr>
    </w:p>
    <w:p w14:paraId="7B989AFB" w14:textId="77777777" w:rsidR="00541F89" w:rsidRPr="005F47CD" w:rsidRDefault="00541F89">
      <w:pPr>
        <w:spacing w:after="0"/>
        <w:jc w:val="right"/>
        <w:rPr>
          <w:rFonts w:ascii="Times New Roman" w:hAnsi="Times New Roman"/>
          <w:b/>
          <w:sz w:val="24"/>
          <w:lang w:val="uk-UA"/>
        </w:rPr>
      </w:pPr>
    </w:p>
    <w:p w14:paraId="287E9814" w14:textId="77777777" w:rsidR="00541F89" w:rsidRPr="005F47CD" w:rsidRDefault="00541F89">
      <w:pPr>
        <w:spacing w:after="0"/>
        <w:jc w:val="right"/>
        <w:rPr>
          <w:rFonts w:ascii="Times New Roman" w:hAnsi="Times New Roman"/>
          <w:b/>
          <w:i/>
          <w:sz w:val="24"/>
          <w:lang w:val="uk-UA"/>
        </w:rPr>
      </w:pPr>
    </w:p>
    <w:p w14:paraId="1B9D0BB6" w14:textId="77777777" w:rsidR="00541F89" w:rsidRPr="005F47CD" w:rsidRDefault="00541F89">
      <w:pPr>
        <w:spacing w:after="0"/>
        <w:jc w:val="right"/>
        <w:rPr>
          <w:rFonts w:ascii="Times New Roman" w:hAnsi="Times New Roman"/>
          <w:b/>
          <w:i/>
          <w:sz w:val="24"/>
          <w:lang w:val="uk-UA"/>
        </w:rPr>
      </w:pPr>
    </w:p>
    <w:p w14:paraId="72D713CA" w14:textId="77777777" w:rsidR="00541F89" w:rsidRPr="005F47CD" w:rsidRDefault="00541F89">
      <w:pPr>
        <w:spacing w:after="0"/>
        <w:jc w:val="right"/>
        <w:rPr>
          <w:rFonts w:ascii="Times New Roman" w:hAnsi="Times New Roman"/>
          <w:b/>
          <w:i/>
          <w:sz w:val="24"/>
          <w:lang w:val="uk-UA"/>
        </w:rPr>
      </w:pPr>
    </w:p>
    <w:p w14:paraId="401F21F2" w14:textId="77777777" w:rsidR="00541F89" w:rsidRPr="005F47CD" w:rsidRDefault="00541F89">
      <w:pPr>
        <w:spacing w:after="0"/>
        <w:jc w:val="right"/>
        <w:rPr>
          <w:rFonts w:ascii="Times New Roman" w:hAnsi="Times New Roman"/>
          <w:b/>
          <w:i/>
          <w:sz w:val="24"/>
          <w:lang w:val="uk-UA"/>
        </w:rPr>
      </w:pPr>
    </w:p>
    <w:p w14:paraId="05661A9B" w14:textId="77777777" w:rsidR="00541F89" w:rsidRPr="005F47CD" w:rsidRDefault="00541F89">
      <w:pPr>
        <w:spacing w:after="0"/>
        <w:jc w:val="right"/>
        <w:rPr>
          <w:rFonts w:ascii="Times New Roman" w:hAnsi="Times New Roman"/>
          <w:b/>
          <w:i/>
          <w:sz w:val="24"/>
          <w:lang w:val="uk-UA"/>
        </w:rPr>
      </w:pPr>
    </w:p>
    <w:p w14:paraId="3917700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3 </w:t>
      </w:r>
    </w:p>
    <w:p w14:paraId="533237A0"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488CE8F7" w14:textId="77777777" w:rsidR="00541F89" w:rsidRPr="005F47CD" w:rsidRDefault="00541F89">
      <w:pPr>
        <w:spacing w:after="0"/>
        <w:jc w:val="right"/>
        <w:rPr>
          <w:rFonts w:ascii="Times New Roman" w:hAnsi="Times New Roman"/>
          <w:b/>
          <w:i/>
          <w:sz w:val="24"/>
          <w:lang w:val="uk-UA"/>
        </w:rPr>
      </w:pPr>
    </w:p>
    <w:p w14:paraId="60D21E86" w14:textId="77777777" w:rsidR="00541F89" w:rsidRPr="005F47CD" w:rsidRDefault="00243F17">
      <w:pPr>
        <w:tabs>
          <w:tab w:val="left" w:pos="176"/>
          <w:tab w:val="left" w:pos="450"/>
        </w:tabs>
        <w:suppressAutoHyphens/>
        <w:spacing w:after="0" w:line="276" w:lineRule="auto"/>
        <w:ind w:left="720"/>
        <w:jc w:val="center"/>
        <w:outlineLvl w:val="2"/>
        <w:rPr>
          <w:rFonts w:ascii="Times New Roman" w:hAnsi="Times New Roman"/>
          <w:b/>
          <w:sz w:val="24"/>
          <w:lang w:val="uk-UA"/>
        </w:rPr>
      </w:pPr>
      <w:r w:rsidRPr="005F47CD">
        <w:rPr>
          <w:rFonts w:ascii="Times New Roman" w:hAnsi="Times New Roman"/>
          <w:b/>
          <w:sz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7E9EFDD" w14:textId="77777777" w:rsidR="00541F89" w:rsidRPr="005F47CD" w:rsidRDefault="00541F89">
      <w:pPr>
        <w:jc w:val="center"/>
        <w:rPr>
          <w:rFonts w:ascii="Times New Roman" w:hAnsi="Times New Roman"/>
          <w:b/>
          <w:lang w:val="uk-UA"/>
        </w:rPr>
      </w:pPr>
    </w:p>
    <w:p w14:paraId="64A3F4C8" w14:textId="77777777" w:rsidR="00541F89" w:rsidRPr="005F47CD" w:rsidRDefault="00E31267">
      <w:pPr>
        <w:spacing w:after="0" w:line="240" w:lineRule="auto"/>
        <w:jc w:val="center"/>
        <w:rPr>
          <w:rFonts w:ascii="Times New Roman" w:hAnsi="Times New Roman"/>
          <w:sz w:val="28"/>
          <w:lang w:val="uk-UA"/>
        </w:rPr>
      </w:pPr>
      <w:r w:rsidRPr="005F47CD">
        <w:rPr>
          <w:rFonts w:ascii="Times New Roman" w:hAnsi="Times New Roman"/>
          <w:b/>
          <w:sz w:val="28"/>
          <w:lang w:val="uk-UA"/>
        </w:rPr>
        <w:t>Лабораторного обладнання для проведення випробувань пального та мастильних матеріалів</w:t>
      </w:r>
      <w:r w:rsidR="00243F17" w:rsidRPr="005F47CD">
        <w:rPr>
          <w:rFonts w:ascii="Times New Roman" w:hAnsi="Times New Roman"/>
          <w:b/>
          <w:sz w:val="28"/>
          <w:lang w:val="uk-UA"/>
        </w:rPr>
        <w:t xml:space="preserve"> </w:t>
      </w:r>
    </w:p>
    <w:p w14:paraId="00F29479" w14:textId="77777777" w:rsidR="00541F89" w:rsidRPr="005F47CD" w:rsidRDefault="00243F17">
      <w:pPr>
        <w:pStyle w:val="a3"/>
        <w:widowControl w:val="0"/>
        <w:spacing w:after="0" w:line="240" w:lineRule="auto"/>
        <w:ind w:left="432"/>
        <w:jc w:val="center"/>
        <w:rPr>
          <w:rFonts w:ascii="Times New Roman" w:hAnsi="Times New Roman"/>
          <w:b/>
          <w:i/>
          <w:sz w:val="40"/>
          <w:lang w:val="uk-UA"/>
        </w:rPr>
      </w:pPr>
      <w:r w:rsidRPr="005F47CD">
        <w:rPr>
          <w:rFonts w:ascii="Times New Roman" w:hAnsi="Times New Roman"/>
          <w:b/>
          <w:i/>
          <w:sz w:val="40"/>
          <w:lang w:val="uk-UA"/>
        </w:rPr>
        <w:t xml:space="preserve"> </w:t>
      </w:r>
    </w:p>
    <w:p w14:paraId="75368413" w14:textId="7F4E703B" w:rsidR="00541F89" w:rsidRPr="005F47CD" w:rsidRDefault="00243F17">
      <w:pPr>
        <w:pStyle w:val="a3"/>
        <w:widowControl w:val="0"/>
        <w:spacing w:after="0" w:line="240" w:lineRule="auto"/>
        <w:ind w:left="432"/>
        <w:jc w:val="center"/>
        <w:rPr>
          <w:rFonts w:ascii="Times New Roman" w:hAnsi="Times New Roman"/>
          <w:b/>
          <w:i/>
          <w:color w:val="000000" w:themeColor="text1"/>
          <w:sz w:val="24"/>
          <w:lang w:val="uk-UA"/>
        </w:rPr>
      </w:pPr>
      <w:r w:rsidRPr="005F47CD">
        <w:rPr>
          <w:rFonts w:ascii="Times New Roman" w:hAnsi="Times New Roman"/>
          <w:b/>
          <w:i/>
          <w:color w:val="000000" w:themeColor="text1"/>
          <w:sz w:val="24"/>
          <w:lang w:val="uk-UA"/>
        </w:rPr>
        <w:t xml:space="preserve">код ДК 021:2015 – </w:t>
      </w:r>
      <w:r w:rsidR="00B71760" w:rsidRPr="00B71760">
        <w:rPr>
          <w:rFonts w:ascii="Times New Roman" w:hAnsi="Times New Roman"/>
          <w:b/>
          <w:i/>
          <w:color w:val="000000" w:themeColor="text1"/>
          <w:sz w:val="24"/>
          <w:lang w:val="uk-UA"/>
        </w:rPr>
        <w:t>38430000-8 – Детектори та аналізатори</w:t>
      </w:r>
    </w:p>
    <w:p w14:paraId="4775CDDB" w14:textId="77777777" w:rsidR="00541F89" w:rsidRPr="005F47CD" w:rsidRDefault="00541F89">
      <w:pPr>
        <w:pStyle w:val="a3"/>
        <w:widowControl w:val="0"/>
        <w:spacing w:after="0" w:line="240" w:lineRule="auto"/>
        <w:ind w:left="432"/>
        <w:jc w:val="center"/>
        <w:rPr>
          <w:rFonts w:ascii="Times New Roman" w:hAnsi="Times New Roman"/>
          <w:b/>
          <w:sz w:val="24"/>
          <w:lang w:val="uk-UA"/>
        </w:rPr>
      </w:pPr>
    </w:p>
    <w:p w14:paraId="0D6720CE" w14:textId="77777777" w:rsidR="00541F89" w:rsidRPr="005F47CD" w:rsidRDefault="00541F89">
      <w:pPr>
        <w:spacing w:after="0" w:line="276" w:lineRule="auto"/>
        <w:ind w:left="709"/>
        <w:contextualSpacing/>
        <w:jc w:val="both"/>
        <w:rPr>
          <w:rFonts w:ascii="Times New Roman" w:hAnsi="Times New Roman"/>
          <w:sz w:val="24"/>
          <w:lang w:val="uk-UA"/>
        </w:rPr>
      </w:pPr>
    </w:p>
    <w:p w14:paraId="5074C7F9" w14:textId="77777777" w:rsidR="00B71760" w:rsidRPr="0086190A" w:rsidRDefault="00B71760" w:rsidP="00B71760">
      <w:pPr>
        <w:spacing w:after="0"/>
        <w:ind w:left="360"/>
        <w:jc w:val="center"/>
        <w:rPr>
          <w:rFonts w:ascii="Times New Roman" w:hAnsi="Times New Roman"/>
          <w:b/>
          <w:color w:val="000000"/>
          <w:sz w:val="24"/>
          <w:szCs w:val="24"/>
        </w:rPr>
      </w:pPr>
      <w:proofErr w:type="spellStart"/>
      <w:r w:rsidRPr="0086190A">
        <w:rPr>
          <w:rFonts w:ascii="Times New Roman" w:hAnsi="Times New Roman"/>
          <w:b/>
          <w:color w:val="000000"/>
          <w:sz w:val="24"/>
          <w:szCs w:val="24"/>
        </w:rPr>
        <w:t>Технічні</w:t>
      </w:r>
      <w:proofErr w:type="spellEnd"/>
      <w:r w:rsidRPr="0086190A">
        <w:rPr>
          <w:rFonts w:ascii="Times New Roman" w:hAnsi="Times New Roman"/>
          <w:b/>
          <w:color w:val="000000"/>
          <w:sz w:val="24"/>
          <w:szCs w:val="24"/>
        </w:rPr>
        <w:t xml:space="preserve"> </w:t>
      </w:r>
      <w:proofErr w:type="spellStart"/>
      <w:r w:rsidRPr="0086190A">
        <w:rPr>
          <w:rFonts w:ascii="Times New Roman" w:hAnsi="Times New Roman"/>
          <w:b/>
          <w:color w:val="000000"/>
          <w:sz w:val="24"/>
          <w:szCs w:val="24"/>
        </w:rPr>
        <w:t>вимоги</w:t>
      </w:r>
      <w:proofErr w:type="spellEnd"/>
    </w:p>
    <w:p w14:paraId="2B286CE8" w14:textId="77777777" w:rsidR="00B71760" w:rsidRPr="0086190A" w:rsidRDefault="00B71760" w:rsidP="00B71760">
      <w:pPr>
        <w:spacing w:after="0"/>
        <w:ind w:left="360"/>
        <w:jc w:val="center"/>
        <w:rPr>
          <w:rFonts w:ascii="Times New Roman" w:hAnsi="Times New Roman"/>
          <w:b/>
          <w:color w:val="000000"/>
          <w:sz w:val="24"/>
          <w:szCs w:val="24"/>
        </w:rPr>
      </w:pPr>
      <w:r w:rsidRPr="0086190A">
        <w:rPr>
          <w:rFonts w:ascii="Times New Roman" w:hAnsi="Times New Roman"/>
          <w:b/>
          <w:color w:val="000000"/>
          <w:sz w:val="24"/>
          <w:szCs w:val="24"/>
        </w:rPr>
        <w:t xml:space="preserve">до </w:t>
      </w:r>
      <w:proofErr w:type="spellStart"/>
      <w:r w:rsidRPr="0086190A">
        <w:rPr>
          <w:rFonts w:ascii="Times New Roman" w:hAnsi="Times New Roman"/>
          <w:b/>
          <w:color w:val="000000"/>
          <w:sz w:val="24"/>
          <w:szCs w:val="24"/>
        </w:rPr>
        <w:t>приладу</w:t>
      </w:r>
      <w:proofErr w:type="spellEnd"/>
      <w:r w:rsidRPr="0086190A">
        <w:rPr>
          <w:rFonts w:ascii="Times New Roman" w:hAnsi="Times New Roman"/>
          <w:b/>
          <w:color w:val="000000"/>
          <w:sz w:val="24"/>
          <w:szCs w:val="24"/>
        </w:rPr>
        <w:t xml:space="preserve"> для </w:t>
      </w:r>
      <w:proofErr w:type="spellStart"/>
      <w:r w:rsidRPr="0086190A">
        <w:rPr>
          <w:rFonts w:ascii="Times New Roman" w:hAnsi="Times New Roman"/>
          <w:b/>
          <w:color w:val="000000"/>
          <w:sz w:val="24"/>
          <w:szCs w:val="24"/>
        </w:rPr>
        <w:t>визначення</w:t>
      </w:r>
      <w:proofErr w:type="spellEnd"/>
      <w:r w:rsidRPr="0086190A">
        <w:rPr>
          <w:rFonts w:ascii="Times New Roman" w:hAnsi="Times New Roman"/>
          <w:b/>
          <w:color w:val="000000"/>
          <w:sz w:val="24"/>
          <w:szCs w:val="24"/>
        </w:rPr>
        <w:t xml:space="preserve"> </w:t>
      </w:r>
      <w:proofErr w:type="spellStart"/>
      <w:r w:rsidRPr="0086190A">
        <w:rPr>
          <w:rFonts w:ascii="Times New Roman" w:hAnsi="Times New Roman"/>
          <w:b/>
          <w:color w:val="000000"/>
          <w:sz w:val="24"/>
          <w:szCs w:val="24"/>
        </w:rPr>
        <w:t>питомої</w:t>
      </w:r>
      <w:proofErr w:type="spellEnd"/>
      <w:r w:rsidRPr="0086190A">
        <w:rPr>
          <w:rFonts w:ascii="Times New Roman" w:hAnsi="Times New Roman"/>
          <w:b/>
          <w:color w:val="000000"/>
          <w:sz w:val="24"/>
          <w:szCs w:val="24"/>
        </w:rPr>
        <w:t xml:space="preserve"> </w:t>
      </w:r>
      <w:proofErr w:type="spellStart"/>
      <w:r w:rsidRPr="0086190A">
        <w:rPr>
          <w:rFonts w:ascii="Times New Roman" w:hAnsi="Times New Roman"/>
          <w:b/>
          <w:color w:val="000000"/>
          <w:sz w:val="24"/>
          <w:szCs w:val="24"/>
        </w:rPr>
        <w:t>електр</w:t>
      </w:r>
      <w:r>
        <w:rPr>
          <w:rFonts w:ascii="Times New Roman" w:hAnsi="Times New Roman"/>
          <w:b/>
          <w:color w:val="000000"/>
          <w:sz w:val="24"/>
          <w:szCs w:val="24"/>
        </w:rPr>
        <w:t>ичної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провідності</w:t>
      </w:r>
      <w:proofErr w:type="spellEnd"/>
      <w:r>
        <w:rPr>
          <w:rFonts w:ascii="Times New Roman" w:hAnsi="Times New Roman"/>
          <w:b/>
          <w:color w:val="000000"/>
          <w:sz w:val="24"/>
          <w:szCs w:val="24"/>
        </w:rPr>
        <w:t xml:space="preserve"> за ГОСТ 25950, </w:t>
      </w:r>
      <w:r w:rsidRPr="0086190A">
        <w:rPr>
          <w:rFonts w:ascii="Times New Roman" w:hAnsi="Times New Roman"/>
          <w:b/>
          <w:color w:val="000000"/>
          <w:sz w:val="24"/>
          <w:szCs w:val="24"/>
          <w:lang w:val="en-US"/>
        </w:rPr>
        <w:t>ASTM</w:t>
      </w:r>
      <w:r>
        <w:rPr>
          <w:rFonts w:ascii="Times New Roman" w:hAnsi="Times New Roman"/>
          <w:b/>
          <w:color w:val="000000"/>
          <w:sz w:val="24"/>
          <w:szCs w:val="24"/>
        </w:rPr>
        <w:t xml:space="preserve"> </w:t>
      </w:r>
      <w:r w:rsidRPr="0086190A">
        <w:rPr>
          <w:rFonts w:ascii="Times New Roman" w:hAnsi="Times New Roman"/>
          <w:b/>
          <w:color w:val="000000"/>
          <w:sz w:val="24"/>
          <w:szCs w:val="24"/>
          <w:lang w:val="en-US"/>
        </w:rPr>
        <w:t>D</w:t>
      </w:r>
      <w:r w:rsidRPr="0086190A">
        <w:rPr>
          <w:rFonts w:ascii="Times New Roman" w:hAnsi="Times New Roman"/>
          <w:b/>
          <w:color w:val="000000"/>
          <w:sz w:val="24"/>
          <w:szCs w:val="24"/>
        </w:rPr>
        <w:t>2624</w:t>
      </w:r>
      <w:r>
        <w:rPr>
          <w:rFonts w:ascii="Times New Roman" w:hAnsi="Times New Roman"/>
          <w:b/>
          <w:color w:val="000000"/>
          <w:sz w:val="24"/>
          <w:szCs w:val="24"/>
        </w:rPr>
        <w:t xml:space="preserve">, </w:t>
      </w:r>
      <w:r w:rsidRPr="00B177D6">
        <w:rPr>
          <w:rFonts w:ascii="Times New Roman" w:hAnsi="Times New Roman"/>
          <w:b/>
          <w:color w:val="000000"/>
          <w:sz w:val="24"/>
          <w:szCs w:val="24"/>
          <w:lang w:val="en-US"/>
        </w:rPr>
        <w:t>ASTM</w:t>
      </w:r>
      <w:r w:rsidRPr="00B177D6">
        <w:rPr>
          <w:rFonts w:ascii="Times New Roman" w:hAnsi="Times New Roman"/>
          <w:b/>
          <w:color w:val="000000"/>
          <w:sz w:val="24"/>
          <w:szCs w:val="24"/>
        </w:rPr>
        <w:t xml:space="preserve"> </w:t>
      </w:r>
      <w:r w:rsidRPr="00B177D6">
        <w:rPr>
          <w:rFonts w:ascii="Times New Roman" w:hAnsi="Times New Roman"/>
          <w:b/>
          <w:color w:val="000000"/>
          <w:sz w:val="24"/>
          <w:szCs w:val="24"/>
          <w:lang w:val="en-US"/>
        </w:rPr>
        <w:t>D</w:t>
      </w:r>
      <w:r w:rsidRPr="00B177D6">
        <w:rPr>
          <w:rFonts w:ascii="Times New Roman" w:hAnsi="Times New Roman"/>
          <w:b/>
          <w:color w:val="000000"/>
          <w:sz w:val="24"/>
          <w:szCs w:val="24"/>
        </w:rPr>
        <w:t>1655</w:t>
      </w:r>
      <w:r w:rsidRPr="0086190A">
        <w:rPr>
          <w:rFonts w:ascii="Times New Roman" w:hAnsi="Times New Roman"/>
          <w:b/>
          <w:color w:val="000000"/>
          <w:sz w:val="24"/>
          <w:szCs w:val="24"/>
        </w:rPr>
        <w:t xml:space="preserve"> (з </w:t>
      </w:r>
      <w:proofErr w:type="spellStart"/>
      <w:r w:rsidRPr="0086190A">
        <w:rPr>
          <w:rFonts w:ascii="Times New Roman" w:hAnsi="Times New Roman"/>
          <w:b/>
          <w:color w:val="000000"/>
          <w:sz w:val="24"/>
          <w:szCs w:val="24"/>
        </w:rPr>
        <w:t>калібровкою</w:t>
      </w:r>
      <w:proofErr w:type="spellEnd"/>
      <w:r w:rsidRPr="0086190A">
        <w:rPr>
          <w:rFonts w:ascii="Times New Roman" w:hAnsi="Times New Roman"/>
          <w:b/>
          <w:color w:val="000000"/>
          <w:sz w:val="24"/>
          <w:szCs w:val="24"/>
        </w:rPr>
        <w:t>).</w:t>
      </w:r>
    </w:p>
    <w:p w14:paraId="48E6C4C4" w14:textId="77777777" w:rsidR="00B71760" w:rsidRPr="0086190A" w:rsidRDefault="00B71760" w:rsidP="00B71760">
      <w:pPr>
        <w:spacing w:after="0"/>
        <w:jc w:val="both"/>
        <w:rPr>
          <w:rFonts w:ascii="Times New Roman" w:hAnsi="Times New Roman"/>
          <w:color w:val="000000"/>
          <w:sz w:val="24"/>
          <w:szCs w:val="24"/>
        </w:rPr>
      </w:pPr>
      <w:r w:rsidRPr="0086190A">
        <w:rPr>
          <w:rFonts w:ascii="Times New Roman" w:hAnsi="Times New Roman"/>
          <w:color w:val="000000"/>
          <w:sz w:val="24"/>
          <w:szCs w:val="24"/>
        </w:rPr>
        <w:tab/>
      </w:r>
      <w:proofErr w:type="spellStart"/>
      <w:r w:rsidRPr="0086190A">
        <w:rPr>
          <w:rFonts w:ascii="Times New Roman" w:hAnsi="Times New Roman"/>
          <w:color w:val="000000"/>
          <w:sz w:val="24"/>
          <w:szCs w:val="24"/>
        </w:rPr>
        <w:t>Прилад</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призначений</w:t>
      </w:r>
      <w:proofErr w:type="spellEnd"/>
      <w:r w:rsidRPr="0086190A">
        <w:rPr>
          <w:rFonts w:ascii="Times New Roman" w:hAnsi="Times New Roman"/>
          <w:color w:val="000000"/>
          <w:sz w:val="24"/>
          <w:szCs w:val="24"/>
        </w:rPr>
        <w:t xml:space="preserve"> для </w:t>
      </w:r>
      <w:proofErr w:type="spellStart"/>
      <w:r w:rsidRPr="0086190A">
        <w:rPr>
          <w:rFonts w:ascii="Times New Roman" w:hAnsi="Times New Roman"/>
          <w:color w:val="000000"/>
          <w:sz w:val="24"/>
          <w:szCs w:val="24"/>
        </w:rPr>
        <w:t>визначення</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питомої</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електричної</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провідності</w:t>
      </w:r>
      <w:proofErr w:type="spellEnd"/>
      <w:r w:rsidRPr="0086190A">
        <w:rPr>
          <w:rFonts w:ascii="Times New Roman" w:hAnsi="Times New Roman"/>
          <w:color w:val="000000"/>
          <w:sz w:val="24"/>
          <w:szCs w:val="24"/>
        </w:rPr>
        <w:t xml:space="preserve"> палив для </w:t>
      </w:r>
      <w:proofErr w:type="spellStart"/>
      <w:r w:rsidRPr="0086190A">
        <w:rPr>
          <w:rFonts w:ascii="Times New Roman" w:hAnsi="Times New Roman"/>
          <w:color w:val="000000"/>
          <w:sz w:val="24"/>
          <w:szCs w:val="24"/>
        </w:rPr>
        <w:t>реактивних</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двигунів</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авіаційних</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бензинів</w:t>
      </w:r>
      <w:proofErr w:type="spellEnd"/>
      <w:r w:rsidRPr="0086190A">
        <w:rPr>
          <w:rFonts w:ascii="Times New Roman" w:hAnsi="Times New Roman"/>
          <w:color w:val="000000"/>
          <w:sz w:val="24"/>
          <w:szCs w:val="24"/>
        </w:rPr>
        <w:t xml:space="preserve"> та </w:t>
      </w:r>
      <w:proofErr w:type="spellStart"/>
      <w:r w:rsidRPr="0086190A">
        <w:rPr>
          <w:rFonts w:ascii="Times New Roman" w:hAnsi="Times New Roman"/>
          <w:color w:val="000000"/>
          <w:sz w:val="24"/>
          <w:szCs w:val="24"/>
        </w:rPr>
        <w:t>інших</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вуглеводневих</w:t>
      </w:r>
      <w:proofErr w:type="spellEnd"/>
      <w:r w:rsidRPr="0086190A">
        <w:rPr>
          <w:rFonts w:ascii="Times New Roman" w:hAnsi="Times New Roman"/>
          <w:color w:val="000000"/>
          <w:sz w:val="24"/>
          <w:szCs w:val="24"/>
        </w:rPr>
        <w:t xml:space="preserve"> палив </w:t>
      </w:r>
      <w:proofErr w:type="spellStart"/>
      <w:r w:rsidRPr="0086190A">
        <w:rPr>
          <w:rFonts w:ascii="Times New Roman" w:hAnsi="Times New Roman"/>
          <w:color w:val="000000"/>
          <w:sz w:val="24"/>
          <w:szCs w:val="24"/>
        </w:rPr>
        <w:t>відповідно</w:t>
      </w:r>
      <w:proofErr w:type="spellEnd"/>
      <w:r w:rsidRPr="0086190A">
        <w:rPr>
          <w:rFonts w:ascii="Times New Roman" w:hAnsi="Times New Roman"/>
          <w:color w:val="000000"/>
          <w:sz w:val="24"/>
          <w:szCs w:val="24"/>
        </w:rPr>
        <w:t xml:space="preserve"> ГОСТ 25950 </w:t>
      </w:r>
      <w:proofErr w:type="spellStart"/>
      <w:r w:rsidRPr="0086190A">
        <w:rPr>
          <w:rFonts w:ascii="Times New Roman" w:hAnsi="Times New Roman"/>
          <w:color w:val="000000"/>
          <w:sz w:val="24"/>
          <w:szCs w:val="24"/>
        </w:rPr>
        <w:t>або</w:t>
      </w:r>
      <w:proofErr w:type="spellEnd"/>
      <w:r w:rsidRPr="0086190A">
        <w:rPr>
          <w:rFonts w:ascii="Times New Roman" w:hAnsi="Times New Roman"/>
          <w:color w:val="000000"/>
          <w:sz w:val="24"/>
          <w:szCs w:val="24"/>
        </w:rPr>
        <w:t xml:space="preserve"> </w:t>
      </w:r>
      <w:r w:rsidRPr="0086190A">
        <w:rPr>
          <w:rFonts w:ascii="Times New Roman" w:hAnsi="Times New Roman"/>
          <w:color w:val="000000"/>
          <w:sz w:val="24"/>
          <w:szCs w:val="24"/>
          <w:lang w:val="en-US"/>
        </w:rPr>
        <w:t>ASTM</w:t>
      </w:r>
      <w:r>
        <w:rPr>
          <w:rFonts w:ascii="Times New Roman" w:hAnsi="Times New Roman"/>
          <w:color w:val="000000"/>
          <w:sz w:val="24"/>
          <w:szCs w:val="24"/>
        </w:rPr>
        <w:t xml:space="preserve"> </w:t>
      </w:r>
      <w:r w:rsidRPr="0086190A">
        <w:rPr>
          <w:rFonts w:ascii="Times New Roman" w:hAnsi="Times New Roman"/>
          <w:color w:val="000000"/>
          <w:sz w:val="24"/>
          <w:szCs w:val="24"/>
          <w:lang w:val="en-US"/>
        </w:rPr>
        <w:t>D</w:t>
      </w:r>
      <w:r w:rsidRPr="0086190A">
        <w:rPr>
          <w:rFonts w:ascii="Times New Roman" w:hAnsi="Times New Roman"/>
          <w:color w:val="000000"/>
          <w:sz w:val="24"/>
          <w:szCs w:val="24"/>
        </w:rPr>
        <w:t>2624</w:t>
      </w:r>
      <w:r>
        <w:rPr>
          <w:rFonts w:ascii="Times New Roman" w:hAnsi="Times New Roman"/>
          <w:color w:val="000000"/>
          <w:sz w:val="24"/>
          <w:szCs w:val="24"/>
        </w:rPr>
        <w:t xml:space="preserve">, </w:t>
      </w:r>
      <w:r w:rsidRPr="0086190A">
        <w:rPr>
          <w:rFonts w:ascii="Times New Roman" w:hAnsi="Times New Roman"/>
          <w:color w:val="000000"/>
          <w:sz w:val="24"/>
          <w:szCs w:val="24"/>
          <w:lang w:val="en-US"/>
        </w:rPr>
        <w:t>ASTM</w:t>
      </w:r>
      <w:r>
        <w:rPr>
          <w:rFonts w:ascii="Times New Roman" w:hAnsi="Times New Roman"/>
          <w:color w:val="000000"/>
          <w:sz w:val="24"/>
          <w:szCs w:val="24"/>
        </w:rPr>
        <w:t xml:space="preserve"> </w:t>
      </w:r>
      <w:r w:rsidRPr="0086190A">
        <w:rPr>
          <w:rFonts w:ascii="Times New Roman" w:hAnsi="Times New Roman"/>
          <w:color w:val="000000"/>
          <w:sz w:val="24"/>
          <w:szCs w:val="24"/>
          <w:lang w:val="en-US"/>
        </w:rPr>
        <w:t>D</w:t>
      </w:r>
      <w:r>
        <w:rPr>
          <w:rFonts w:ascii="Times New Roman" w:hAnsi="Times New Roman"/>
          <w:color w:val="000000"/>
          <w:sz w:val="24"/>
          <w:szCs w:val="24"/>
        </w:rPr>
        <w:t>1655.</w:t>
      </w:r>
    </w:p>
    <w:p w14:paraId="58176DCA" w14:textId="77777777" w:rsidR="00B71760" w:rsidRPr="0086190A" w:rsidRDefault="00B71760" w:rsidP="00B71760">
      <w:pPr>
        <w:pStyle w:val="HTML"/>
        <w:shd w:val="clear" w:color="auto" w:fill="F8F9FA"/>
        <w:spacing w:line="276" w:lineRule="auto"/>
        <w:ind w:firstLine="709"/>
        <w:jc w:val="both"/>
        <w:rPr>
          <w:rFonts w:ascii="Times New Roman" w:hAnsi="Times New Roman"/>
          <w:color w:val="222222"/>
          <w:sz w:val="24"/>
          <w:szCs w:val="24"/>
        </w:rPr>
      </w:pPr>
      <w:r w:rsidRPr="0086190A">
        <w:rPr>
          <w:rFonts w:ascii="Times New Roman" w:hAnsi="Times New Roman"/>
          <w:color w:val="222222"/>
          <w:sz w:val="24"/>
          <w:szCs w:val="24"/>
        </w:rPr>
        <w:t xml:space="preserve">Конструктивно </w:t>
      </w:r>
      <w:proofErr w:type="spellStart"/>
      <w:r w:rsidRPr="0086190A">
        <w:rPr>
          <w:rFonts w:ascii="Times New Roman" w:hAnsi="Times New Roman"/>
          <w:color w:val="222222"/>
          <w:sz w:val="24"/>
          <w:szCs w:val="24"/>
        </w:rPr>
        <w:t>прилад</w:t>
      </w:r>
      <w:proofErr w:type="spellEnd"/>
      <w:r w:rsidRPr="0086190A">
        <w:rPr>
          <w:rFonts w:ascii="Times New Roman" w:hAnsi="Times New Roman"/>
          <w:color w:val="222222"/>
          <w:sz w:val="24"/>
          <w:szCs w:val="24"/>
        </w:rPr>
        <w:t xml:space="preserve"> повинен бути </w:t>
      </w:r>
      <w:proofErr w:type="spellStart"/>
      <w:r w:rsidRPr="0086190A">
        <w:rPr>
          <w:rFonts w:ascii="Times New Roman" w:hAnsi="Times New Roman"/>
          <w:color w:val="222222"/>
          <w:sz w:val="24"/>
          <w:szCs w:val="24"/>
        </w:rPr>
        <w:t>виконаний</w:t>
      </w:r>
      <w:proofErr w:type="spellEnd"/>
      <w:r w:rsidRPr="0086190A">
        <w:rPr>
          <w:rFonts w:ascii="Times New Roman" w:hAnsi="Times New Roman"/>
          <w:color w:val="222222"/>
          <w:sz w:val="24"/>
          <w:szCs w:val="24"/>
        </w:rPr>
        <w:t xml:space="preserve"> у </w:t>
      </w:r>
      <w:proofErr w:type="spellStart"/>
      <w:r w:rsidRPr="0086190A">
        <w:rPr>
          <w:rFonts w:ascii="Times New Roman" w:hAnsi="Times New Roman"/>
          <w:color w:val="222222"/>
          <w:sz w:val="24"/>
          <w:szCs w:val="24"/>
        </w:rPr>
        <w:t>вигляді</w:t>
      </w:r>
      <w:proofErr w:type="spellEnd"/>
      <w:r w:rsidRPr="0086190A">
        <w:rPr>
          <w:rFonts w:ascii="Times New Roman" w:hAnsi="Times New Roman"/>
          <w:color w:val="222222"/>
          <w:sz w:val="24"/>
          <w:szCs w:val="24"/>
        </w:rPr>
        <w:t xml:space="preserve"> переносного блоку з </w:t>
      </w:r>
      <w:proofErr w:type="spellStart"/>
      <w:r w:rsidRPr="0086190A">
        <w:rPr>
          <w:rFonts w:ascii="Times New Roman" w:hAnsi="Times New Roman"/>
          <w:color w:val="222222"/>
          <w:sz w:val="24"/>
          <w:szCs w:val="24"/>
        </w:rPr>
        <w:t>автономним</w:t>
      </w:r>
      <w:proofErr w:type="spellEnd"/>
      <w:r w:rsidRPr="0086190A">
        <w:rPr>
          <w:rFonts w:ascii="Times New Roman" w:hAnsi="Times New Roman"/>
          <w:color w:val="222222"/>
          <w:sz w:val="24"/>
          <w:szCs w:val="24"/>
        </w:rPr>
        <w:t xml:space="preserve"> </w:t>
      </w:r>
      <w:proofErr w:type="spellStart"/>
      <w:r w:rsidRPr="0086190A">
        <w:rPr>
          <w:rFonts w:ascii="Times New Roman" w:hAnsi="Times New Roman"/>
          <w:color w:val="222222"/>
          <w:sz w:val="24"/>
          <w:szCs w:val="24"/>
        </w:rPr>
        <w:t>живленням</w:t>
      </w:r>
      <w:proofErr w:type="spellEnd"/>
      <w:r w:rsidRPr="0086190A">
        <w:rPr>
          <w:rFonts w:ascii="Times New Roman" w:hAnsi="Times New Roman"/>
          <w:color w:val="222222"/>
          <w:sz w:val="24"/>
          <w:szCs w:val="24"/>
        </w:rPr>
        <w:t xml:space="preserve">. </w:t>
      </w:r>
      <w:proofErr w:type="spellStart"/>
      <w:r w:rsidRPr="0086190A">
        <w:rPr>
          <w:rFonts w:ascii="Times New Roman" w:hAnsi="Times New Roman"/>
          <w:color w:val="222222"/>
          <w:sz w:val="24"/>
          <w:szCs w:val="24"/>
        </w:rPr>
        <w:t>Вимірювання</w:t>
      </w:r>
      <w:proofErr w:type="spellEnd"/>
      <w:r w:rsidRPr="0086190A">
        <w:rPr>
          <w:rFonts w:ascii="Times New Roman" w:hAnsi="Times New Roman"/>
          <w:color w:val="222222"/>
          <w:sz w:val="24"/>
          <w:szCs w:val="24"/>
        </w:rPr>
        <w:t xml:space="preserve"> проводиться шляхом </w:t>
      </w:r>
      <w:proofErr w:type="spellStart"/>
      <w:r w:rsidRPr="0086190A">
        <w:rPr>
          <w:rFonts w:ascii="Times New Roman" w:hAnsi="Times New Roman"/>
          <w:color w:val="222222"/>
          <w:sz w:val="24"/>
          <w:szCs w:val="24"/>
        </w:rPr>
        <w:t>занурення</w:t>
      </w:r>
      <w:proofErr w:type="spellEnd"/>
      <w:r w:rsidRPr="0086190A">
        <w:rPr>
          <w:rFonts w:ascii="Times New Roman" w:hAnsi="Times New Roman"/>
          <w:color w:val="222222"/>
          <w:sz w:val="24"/>
          <w:szCs w:val="24"/>
        </w:rPr>
        <w:t xml:space="preserve"> </w:t>
      </w:r>
      <w:proofErr w:type="spellStart"/>
      <w:r w:rsidRPr="0086190A">
        <w:rPr>
          <w:rFonts w:ascii="Times New Roman" w:hAnsi="Times New Roman"/>
          <w:color w:val="222222"/>
          <w:sz w:val="24"/>
          <w:szCs w:val="24"/>
        </w:rPr>
        <w:t>вимірювального</w:t>
      </w:r>
      <w:proofErr w:type="spellEnd"/>
      <w:r w:rsidRPr="0086190A">
        <w:rPr>
          <w:rFonts w:ascii="Times New Roman" w:hAnsi="Times New Roman"/>
          <w:color w:val="222222"/>
          <w:sz w:val="24"/>
          <w:szCs w:val="24"/>
        </w:rPr>
        <w:t xml:space="preserve"> </w:t>
      </w:r>
      <w:proofErr w:type="spellStart"/>
      <w:r w:rsidRPr="0086190A">
        <w:rPr>
          <w:rFonts w:ascii="Times New Roman" w:hAnsi="Times New Roman"/>
          <w:color w:val="222222"/>
          <w:sz w:val="24"/>
          <w:szCs w:val="24"/>
        </w:rPr>
        <w:t>електрода</w:t>
      </w:r>
      <w:proofErr w:type="spellEnd"/>
      <w:r w:rsidRPr="0086190A">
        <w:rPr>
          <w:rFonts w:ascii="Times New Roman" w:hAnsi="Times New Roman"/>
          <w:color w:val="222222"/>
          <w:sz w:val="24"/>
          <w:szCs w:val="24"/>
        </w:rPr>
        <w:t xml:space="preserve"> в </w:t>
      </w:r>
      <w:proofErr w:type="spellStart"/>
      <w:r w:rsidRPr="0086190A">
        <w:rPr>
          <w:rFonts w:ascii="Times New Roman" w:hAnsi="Times New Roman"/>
          <w:color w:val="222222"/>
          <w:sz w:val="24"/>
          <w:szCs w:val="24"/>
        </w:rPr>
        <w:t>контрольовану</w:t>
      </w:r>
      <w:proofErr w:type="spellEnd"/>
      <w:r w:rsidRPr="0086190A">
        <w:rPr>
          <w:rFonts w:ascii="Times New Roman" w:hAnsi="Times New Roman"/>
          <w:color w:val="222222"/>
          <w:sz w:val="24"/>
          <w:szCs w:val="24"/>
        </w:rPr>
        <w:t xml:space="preserve"> </w:t>
      </w:r>
      <w:proofErr w:type="spellStart"/>
      <w:r w:rsidRPr="0086190A">
        <w:rPr>
          <w:rFonts w:ascii="Times New Roman" w:hAnsi="Times New Roman"/>
          <w:color w:val="222222"/>
          <w:sz w:val="24"/>
          <w:szCs w:val="24"/>
        </w:rPr>
        <w:t>рідину</w:t>
      </w:r>
      <w:proofErr w:type="spellEnd"/>
      <w:r w:rsidRPr="0086190A">
        <w:rPr>
          <w:rFonts w:ascii="Times New Roman" w:hAnsi="Times New Roman"/>
          <w:color w:val="222222"/>
          <w:sz w:val="24"/>
          <w:szCs w:val="24"/>
        </w:rPr>
        <w:t>.</w:t>
      </w:r>
    </w:p>
    <w:p w14:paraId="1D158BB5" w14:textId="77777777" w:rsidR="004D13A2" w:rsidRPr="005F47CD" w:rsidRDefault="004D13A2" w:rsidP="004D13A2">
      <w:pPr>
        <w:spacing w:line="276" w:lineRule="auto"/>
        <w:jc w:val="center"/>
        <w:rPr>
          <w:rFonts w:ascii="Times New Roman" w:hAnsi="Times New Roman"/>
          <w:b/>
          <w:sz w:val="24"/>
          <w:szCs w:val="24"/>
          <w:lang w:val="uk-UA"/>
        </w:rPr>
      </w:pPr>
    </w:p>
    <w:tbl>
      <w:tblPr>
        <w:tblW w:w="98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3040"/>
      </w:tblGrid>
      <w:tr w:rsidR="00B71760" w:rsidRPr="0086190A" w14:paraId="0E003DB5" w14:textId="77777777" w:rsidTr="00B71760">
        <w:trPr>
          <w:trHeight w:val="390"/>
        </w:trPr>
        <w:tc>
          <w:tcPr>
            <w:tcW w:w="9829" w:type="dxa"/>
            <w:gridSpan w:val="2"/>
            <w:tcBorders>
              <w:top w:val="single" w:sz="4" w:space="0" w:color="auto"/>
              <w:left w:val="single" w:sz="4" w:space="0" w:color="auto"/>
              <w:bottom w:val="single" w:sz="4" w:space="0" w:color="auto"/>
              <w:right w:val="single" w:sz="4" w:space="0" w:color="auto"/>
            </w:tcBorders>
            <w:hideMark/>
          </w:tcPr>
          <w:p w14:paraId="553C867D" w14:textId="77777777" w:rsidR="00B71760" w:rsidRPr="0086190A" w:rsidRDefault="00B71760" w:rsidP="004602C4">
            <w:pPr>
              <w:spacing w:after="0"/>
              <w:ind w:left="340"/>
              <w:jc w:val="center"/>
              <w:rPr>
                <w:rFonts w:ascii="Times New Roman" w:hAnsi="Times New Roman"/>
                <w:color w:val="000000"/>
                <w:sz w:val="24"/>
                <w:szCs w:val="24"/>
                <w:lang w:bidi="ta-IN"/>
              </w:rPr>
            </w:pPr>
            <w:proofErr w:type="spellStart"/>
            <w:r w:rsidRPr="0086190A">
              <w:rPr>
                <w:rFonts w:ascii="Times New Roman" w:hAnsi="Times New Roman"/>
                <w:color w:val="000000"/>
                <w:sz w:val="24"/>
                <w:szCs w:val="24"/>
                <w:u w:val="single"/>
              </w:rPr>
              <w:t>Технічні</w:t>
            </w:r>
            <w:proofErr w:type="spellEnd"/>
            <w:r w:rsidRPr="0086190A">
              <w:rPr>
                <w:rFonts w:ascii="Times New Roman" w:hAnsi="Times New Roman"/>
                <w:color w:val="000000"/>
                <w:sz w:val="24"/>
                <w:szCs w:val="24"/>
                <w:u w:val="single"/>
              </w:rPr>
              <w:t xml:space="preserve"> характеристики:</w:t>
            </w:r>
          </w:p>
        </w:tc>
      </w:tr>
      <w:tr w:rsidR="00B71760" w:rsidRPr="0086190A" w14:paraId="4A695CD8" w14:textId="77777777" w:rsidTr="00B71760">
        <w:trPr>
          <w:trHeight w:val="391"/>
        </w:trPr>
        <w:tc>
          <w:tcPr>
            <w:tcW w:w="6789" w:type="dxa"/>
            <w:tcBorders>
              <w:top w:val="single" w:sz="4" w:space="0" w:color="auto"/>
              <w:left w:val="single" w:sz="4" w:space="0" w:color="auto"/>
              <w:bottom w:val="single" w:sz="4" w:space="0" w:color="auto"/>
              <w:right w:val="single" w:sz="4" w:space="0" w:color="auto"/>
            </w:tcBorders>
            <w:hideMark/>
          </w:tcPr>
          <w:p w14:paraId="3A4C097E" w14:textId="77777777" w:rsidR="00B71760" w:rsidRPr="0086190A" w:rsidRDefault="00B71760" w:rsidP="004602C4">
            <w:pPr>
              <w:spacing w:after="0"/>
              <w:rPr>
                <w:rFonts w:ascii="Times New Roman" w:hAnsi="Times New Roman"/>
                <w:color w:val="000000"/>
                <w:sz w:val="24"/>
                <w:szCs w:val="24"/>
                <w:lang w:bidi="ta-IN"/>
              </w:rPr>
            </w:pPr>
            <w:proofErr w:type="spellStart"/>
            <w:r w:rsidRPr="0086190A">
              <w:rPr>
                <w:rFonts w:ascii="Times New Roman" w:hAnsi="Times New Roman"/>
                <w:color w:val="000000"/>
                <w:sz w:val="24"/>
                <w:szCs w:val="24"/>
              </w:rPr>
              <w:t>Діапазон</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вимірювань</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електропровідності</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пСм</w:t>
            </w:r>
            <w:proofErr w:type="spellEnd"/>
            <w:r w:rsidRPr="0086190A">
              <w:rPr>
                <w:rFonts w:ascii="Times New Roman" w:hAnsi="Times New Roman"/>
                <w:color w:val="000000"/>
                <w:sz w:val="24"/>
                <w:szCs w:val="24"/>
              </w:rPr>
              <w:t>/м</w:t>
            </w:r>
          </w:p>
        </w:tc>
        <w:tc>
          <w:tcPr>
            <w:tcW w:w="3040" w:type="dxa"/>
            <w:tcBorders>
              <w:top w:val="single" w:sz="4" w:space="0" w:color="auto"/>
              <w:left w:val="single" w:sz="4" w:space="0" w:color="auto"/>
              <w:bottom w:val="single" w:sz="4" w:space="0" w:color="auto"/>
              <w:right w:val="single" w:sz="4" w:space="0" w:color="auto"/>
            </w:tcBorders>
            <w:hideMark/>
          </w:tcPr>
          <w:p w14:paraId="1214FE38" w14:textId="77BC337F" w:rsidR="00B71760" w:rsidRPr="0086190A" w:rsidRDefault="00B71760" w:rsidP="004602C4">
            <w:pPr>
              <w:spacing w:after="0"/>
              <w:jc w:val="center"/>
              <w:rPr>
                <w:rFonts w:ascii="Times New Roman" w:hAnsi="Times New Roman"/>
                <w:color w:val="000000"/>
                <w:sz w:val="24"/>
                <w:szCs w:val="24"/>
                <w:lang w:bidi="ta-IN"/>
              </w:rPr>
            </w:pPr>
            <w:r w:rsidRPr="0086190A">
              <w:rPr>
                <w:rFonts w:ascii="Times New Roman" w:hAnsi="Times New Roman"/>
                <w:color w:val="000000"/>
                <w:sz w:val="24"/>
                <w:szCs w:val="24"/>
              </w:rPr>
              <w:t xml:space="preserve">не </w:t>
            </w:r>
            <w:proofErr w:type="spellStart"/>
            <w:r w:rsidRPr="0086190A">
              <w:rPr>
                <w:rFonts w:ascii="Times New Roman" w:hAnsi="Times New Roman"/>
                <w:color w:val="000000"/>
                <w:sz w:val="24"/>
                <w:szCs w:val="24"/>
              </w:rPr>
              <w:t>вужче</w:t>
            </w:r>
            <w:proofErr w:type="spellEnd"/>
            <w:r w:rsidRPr="0086190A">
              <w:rPr>
                <w:rFonts w:ascii="Times New Roman" w:hAnsi="Times New Roman"/>
                <w:color w:val="000000"/>
                <w:sz w:val="24"/>
                <w:szCs w:val="24"/>
              </w:rPr>
              <w:t xml:space="preserve"> 1-1</w:t>
            </w:r>
            <w:r w:rsidR="00471343">
              <w:rPr>
                <w:rFonts w:ascii="Times New Roman" w:hAnsi="Times New Roman"/>
                <w:color w:val="000000"/>
                <w:sz w:val="24"/>
                <w:szCs w:val="24"/>
                <w:lang w:val="uk-UA"/>
              </w:rPr>
              <w:t>0</w:t>
            </w:r>
            <w:r w:rsidRPr="0086190A">
              <w:rPr>
                <w:rFonts w:ascii="Times New Roman" w:hAnsi="Times New Roman"/>
                <w:color w:val="000000"/>
                <w:sz w:val="24"/>
                <w:szCs w:val="24"/>
              </w:rPr>
              <w:t>00</w:t>
            </w:r>
          </w:p>
        </w:tc>
      </w:tr>
      <w:tr w:rsidR="00B71760" w:rsidRPr="0086190A" w14:paraId="1CBE0E11" w14:textId="77777777" w:rsidTr="00B71760">
        <w:trPr>
          <w:trHeight w:val="351"/>
        </w:trPr>
        <w:tc>
          <w:tcPr>
            <w:tcW w:w="6789" w:type="dxa"/>
            <w:tcBorders>
              <w:top w:val="single" w:sz="4" w:space="0" w:color="auto"/>
              <w:left w:val="single" w:sz="4" w:space="0" w:color="auto"/>
              <w:bottom w:val="single" w:sz="4" w:space="0" w:color="auto"/>
              <w:right w:val="single" w:sz="4" w:space="0" w:color="auto"/>
            </w:tcBorders>
            <w:hideMark/>
          </w:tcPr>
          <w:p w14:paraId="471BB4A4" w14:textId="77777777" w:rsidR="00B71760" w:rsidRPr="0086190A" w:rsidRDefault="00B71760" w:rsidP="004602C4">
            <w:pPr>
              <w:spacing w:after="0"/>
              <w:rPr>
                <w:rFonts w:ascii="Times New Roman" w:hAnsi="Times New Roman"/>
                <w:color w:val="000000"/>
                <w:sz w:val="24"/>
                <w:szCs w:val="24"/>
                <w:lang w:bidi="ta-IN"/>
              </w:rPr>
            </w:pPr>
            <w:proofErr w:type="spellStart"/>
            <w:r w:rsidRPr="0086190A">
              <w:rPr>
                <w:rFonts w:ascii="Times New Roman" w:hAnsi="Times New Roman"/>
                <w:color w:val="000000"/>
                <w:sz w:val="24"/>
                <w:szCs w:val="24"/>
              </w:rPr>
              <w:t>Похибка</w:t>
            </w:r>
            <w:proofErr w:type="spellEnd"/>
            <w:r w:rsidRPr="0086190A">
              <w:rPr>
                <w:rFonts w:ascii="Times New Roman" w:hAnsi="Times New Roman"/>
                <w:color w:val="000000"/>
                <w:sz w:val="24"/>
                <w:szCs w:val="24"/>
              </w:rPr>
              <w:t xml:space="preserve"> при </w:t>
            </w:r>
            <w:proofErr w:type="spellStart"/>
            <w:r w:rsidRPr="0086190A">
              <w:rPr>
                <w:rFonts w:ascii="Times New Roman" w:hAnsi="Times New Roman"/>
                <w:color w:val="000000"/>
                <w:sz w:val="24"/>
                <w:szCs w:val="24"/>
              </w:rPr>
              <w:t>вимірюванні</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електропровідності</w:t>
            </w:r>
            <w:proofErr w:type="spellEnd"/>
            <w:r w:rsidRPr="0086190A">
              <w:rPr>
                <w:rFonts w:ascii="Times New Roman" w:hAnsi="Times New Roman"/>
                <w:color w:val="000000"/>
                <w:sz w:val="24"/>
                <w:szCs w:val="24"/>
              </w:rPr>
              <w:t>, %</w:t>
            </w:r>
          </w:p>
        </w:tc>
        <w:tc>
          <w:tcPr>
            <w:tcW w:w="3040" w:type="dxa"/>
            <w:tcBorders>
              <w:top w:val="single" w:sz="4" w:space="0" w:color="auto"/>
              <w:left w:val="single" w:sz="4" w:space="0" w:color="auto"/>
              <w:bottom w:val="single" w:sz="4" w:space="0" w:color="auto"/>
              <w:right w:val="single" w:sz="4" w:space="0" w:color="auto"/>
            </w:tcBorders>
            <w:hideMark/>
          </w:tcPr>
          <w:p w14:paraId="0CEDE02E" w14:textId="77777777" w:rsidR="00B71760" w:rsidRPr="0086190A" w:rsidRDefault="00B71760" w:rsidP="004602C4">
            <w:pPr>
              <w:spacing w:after="0"/>
              <w:jc w:val="center"/>
              <w:rPr>
                <w:rFonts w:ascii="Times New Roman" w:hAnsi="Times New Roman"/>
                <w:color w:val="000000"/>
                <w:sz w:val="24"/>
                <w:szCs w:val="24"/>
                <w:lang w:bidi="ta-IN"/>
              </w:rPr>
            </w:pPr>
            <w:r w:rsidRPr="0086190A">
              <w:rPr>
                <w:rFonts w:ascii="Times New Roman" w:hAnsi="Times New Roman"/>
                <w:color w:val="000000"/>
                <w:sz w:val="24"/>
                <w:szCs w:val="24"/>
              </w:rPr>
              <w:t xml:space="preserve">не </w:t>
            </w:r>
            <w:proofErr w:type="spellStart"/>
            <w:r w:rsidRPr="0086190A">
              <w:rPr>
                <w:rFonts w:ascii="Times New Roman" w:hAnsi="Times New Roman"/>
                <w:color w:val="000000"/>
                <w:sz w:val="24"/>
                <w:szCs w:val="24"/>
              </w:rPr>
              <w:t>більше</w:t>
            </w:r>
            <w:proofErr w:type="spellEnd"/>
            <w:r w:rsidRPr="0086190A">
              <w:rPr>
                <w:rFonts w:ascii="Times New Roman" w:hAnsi="Times New Roman"/>
                <w:color w:val="000000"/>
                <w:sz w:val="24"/>
                <w:szCs w:val="24"/>
              </w:rPr>
              <w:t xml:space="preserve"> 2</w:t>
            </w:r>
          </w:p>
        </w:tc>
      </w:tr>
      <w:tr w:rsidR="00B71760" w:rsidRPr="0086190A" w14:paraId="62640FBE" w14:textId="77777777" w:rsidTr="00B71760">
        <w:trPr>
          <w:trHeight w:val="420"/>
        </w:trPr>
        <w:tc>
          <w:tcPr>
            <w:tcW w:w="6789" w:type="dxa"/>
            <w:tcBorders>
              <w:top w:val="single" w:sz="4" w:space="0" w:color="auto"/>
              <w:left w:val="single" w:sz="4" w:space="0" w:color="auto"/>
              <w:bottom w:val="single" w:sz="4" w:space="0" w:color="auto"/>
              <w:right w:val="single" w:sz="4" w:space="0" w:color="auto"/>
            </w:tcBorders>
            <w:hideMark/>
          </w:tcPr>
          <w:p w14:paraId="422E7559" w14:textId="77777777" w:rsidR="00B71760" w:rsidRPr="0086190A" w:rsidRDefault="00B71760" w:rsidP="004602C4">
            <w:pPr>
              <w:spacing w:after="0"/>
              <w:rPr>
                <w:rFonts w:ascii="Times New Roman" w:hAnsi="Times New Roman"/>
                <w:color w:val="000000"/>
                <w:sz w:val="24"/>
                <w:szCs w:val="24"/>
                <w:lang w:bidi="ta-IN"/>
              </w:rPr>
            </w:pPr>
            <w:proofErr w:type="spellStart"/>
            <w:r w:rsidRPr="0086190A">
              <w:rPr>
                <w:rFonts w:ascii="Times New Roman" w:hAnsi="Times New Roman"/>
                <w:color w:val="000000"/>
                <w:sz w:val="24"/>
                <w:szCs w:val="24"/>
              </w:rPr>
              <w:t>Діапазон</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вимірювання</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температури</w:t>
            </w:r>
            <w:proofErr w:type="spellEnd"/>
            <w:r w:rsidRPr="0086190A">
              <w:rPr>
                <w:rFonts w:ascii="Times New Roman" w:hAnsi="Times New Roman"/>
                <w:color w:val="000000"/>
                <w:sz w:val="24"/>
                <w:szCs w:val="24"/>
              </w:rPr>
              <w:t>, °С</w:t>
            </w:r>
          </w:p>
        </w:tc>
        <w:tc>
          <w:tcPr>
            <w:tcW w:w="3040" w:type="dxa"/>
            <w:tcBorders>
              <w:top w:val="single" w:sz="4" w:space="0" w:color="auto"/>
              <w:left w:val="single" w:sz="4" w:space="0" w:color="auto"/>
              <w:bottom w:val="single" w:sz="4" w:space="0" w:color="auto"/>
              <w:right w:val="single" w:sz="4" w:space="0" w:color="auto"/>
            </w:tcBorders>
            <w:hideMark/>
          </w:tcPr>
          <w:p w14:paraId="0B58A2A3" w14:textId="77777777" w:rsidR="00B71760" w:rsidRPr="0086190A" w:rsidRDefault="00B71760" w:rsidP="004602C4">
            <w:pPr>
              <w:spacing w:after="0"/>
              <w:jc w:val="center"/>
              <w:rPr>
                <w:rFonts w:ascii="Times New Roman" w:hAnsi="Times New Roman"/>
                <w:color w:val="000000"/>
                <w:sz w:val="24"/>
                <w:szCs w:val="24"/>
                <w:lang w:bidi="ta-IN"/>
              </w:rPr>
            </w:pPr>
            <w:r w:rsidRPr="0086190A">
              <w:rPr>
                <w:rFonts w:ascii="Times New Roman" w:hAnsi="Times New Roman"/>
                <w:color w:val="000000"/>
                <w:sz w:val="24"/>
                <w:szCs w:val="24"/>
              </w:rPr>
              <w:t xml:space="preserve">не </w:t>
            </w:r>
            <w:proofErr w:type="spellStart"/>
            <w:r w:rsidRPr="0086190A">
              <w:rPr>
                <w:rFonts w:ascii="Times New Roman" w:hAnsi="Times New Roman"/>
                <w:color w:val="000000"/>
                <w:sz w:val="24"/>
                <w:szCs w:val="24"/>
              </w:rPr>
              <w:t>вужче</w:t>
            </w:r>
            <w:proofErr w:type="spellEnd"/>
            <w:r w:rsidRPr="0086190A">
              <w:rPr>
                <w:rFonts w:ascii="Times New Roman" w:hAnsi="Times New Roman"/>
                <w:color w:val="000000"/>
                <w:sz w:val="24"/>
                <w:szCs w:val="24"/>
              </w:rPr>
              <w:t xml:space="preserve"> 0-50</w:t>
            </w:r>
          </w:p>
        </w:tc>
      </w:tr>
      <w:tr w:rsidR="00B71760" w:rsidRPr="0086190A" w14:paraId="68A27208" w14:textId="77777777" w:rsidTr="00B71760">
        <w:trPr>
          <w:trHeight w:val="162"/>
        </w:trPr>
        <w:tc>
          <w:tcPr>
            <w:tcW w:w="6789" w:type="dxa"/>
            <w:tcBorders>
              <w:top w:val="single" w:sz="4" w:space="0" w:color="auto"/>
              <w:left w:val="single" w:sz="4" w:space="0" w:color="auto"/>
              <w:bottom w:val="single" w:sz="4" w:space="0" w:color="auto"/>
              <w:right w:val="single" w:sz="4" w:space="0" w:color="auto"/>
            </w:tcBorders>
            <w:hideMark/>
          </w:tcPr>
          <w:p w14:paraId="33BCE5A2" w14:textId="77777777" w:rsidR="00B71760" w:rsidRPr="0086190A" w:rsidRDefault="00B71760" w:rsidP="004602C4">
            <w:pPr>
              <w:spacing w:after="0"/>
              <w:rPr>
                <w:rFonts w:ascii="Times New Roman" w:hAnsi="Times New Roman"/>
                <w:color w:val="000000"/>
                <w:sz w:val="24"/>
                <w:szCs w:val="24"/>
                <w:lang w:bidi="ta-IN"/>
              </w:rPr>
            </w:pPr>
            <w:proofErr w:type="spellStart"/>
            <w:r w:rsidRPr="0086190A">
              <w:rPr>
                <w:rFonts w:ascii="Times New Roman" w:hAnsi="Times New Roman"/>
                <w:color w:val="000000"/>
                <w:sz w:val="24"/>
                <w:szCs w:val="24"/>
              </w:rPr>
              <w:t>Похибка</w:t>
            </w:r>
            <w:proofErr w:type="spellEnd"/>
            <w:r w:rsidRPr="0086190A">
              <w:rPr>
                <w:rFonts w:ascii="Times New Roman" w:hAnsi="Times New Roman"/>
                <w:color w:val="000000"/>
                <w:sz w:val="24"/>
                <w:szCs w:val="24"/>
              </w:rPr>
              <w:t xml:space="preserve"> при </w:t>
            </w:r>
            <w:proofErr w:type="spellStart"/>
            <w:r w:rsidRPr="0086190A">
              <w:rPr>
                <w:rFonts w:ascii="Times New Roman" w:hAnsi="Times New Roman"/>
                <w:color w:val="000000"/>
                <w:sz w:val="24"/>
                <w:szCs w:val="24"/>
              </w:rPr>
              <w:t>вимірюванні</w:t>
            </w:r>
            <w:proofErr w:type="spellEnd"/>
            <w:r w:rsidRPr="0086190A">
              <w:rPr>
                <w:rFonts w:ascii="Times New Roman" w:hAnsi="Times New Roman"/>
                <w:color w:val="000000"/>
                <w:sz w:val="24"/>
                <w:szCs w:val="24"/>
              </w:rPr>
              <w:t xml:space="preserve"> </w:t>
            </w:r>
            <w:proofErr w:type="spellStart"/>
            <w:r w:rsidRPr="0086190A">
              <w:rPr>
                <w:rFonts w:ascii="Times New Roman" w:hAnsi="Times New Roman"/>
                <w:color w:val="000000"/>
                <w:sz w:val="24"/>
                <w:szCs w:val="24"/>
              </w:rPr>
              <w:t>температури</w:t>
            </w:r>
            <w:proofErr w:type="spellEnd"/>
            <w:r w:rsidRPr="0086190A">
              <w:rPr>
                <w:rFonts w:ascii="Times New Roman" w:hAnsi="Times New Roman"/>
                <w:color w:val="000000"/>
                <w:sz w:val="24"/>
                <w:szCs w:val="24"/>
              </w:rPr>
              <w:t>, °С</w:t>
            </w:r>
          </w:p>
        </w:tc>
        <w:tc>
          <w:tcPr>
            <w:tcW w:w="3040" w:type="dxa"/>
            <w:tcBorders>
              <w:top w:val="single" w:sz="4" w:space="0" w:color="auto"/>
              <w:left w:val="single" w:sz="4" w:space="0" w:color="auto"/>
              <w:bottom w:val="single" w:sz="4" w:space="0" w:color="auto"/>
              <w:right w:val="single" w:sz="4" w:space="0" w:color="auto"/>
            </w:tcBorders>
            <w:hideMark/>
          </w:tcPr>
          <w:p w14:paraId="70C24A1F" w14:textId="77777777" w:rsidR="00B71760" w:rsidRPr="0086190A" w:rsidRDefault="00B71760" w:rsidP="004602C4">
            <w:pPr>
              <w:spacing w:after="0"/>
              <w:jc w:val="center"/>
              <w:rPr>
                <w:rFonts w:ascii="Times New Roman" w:hAnsi="Times New Roman"/>
                <w:color w:val="000000"/>
                <w:sz w:val="24"/>
                <w:szCs w:val="24"/>
                <w:lang w:bidi="ta-IN"/>
              </w:rPr>
            </w:pPr>
            <w:r w:rsidRPr="0086190A">
              <w:rPr>
                <w:rFonts w:ascii="Times New Roman" w:hAnsi="Times New Roman"/>
                <w:color w:val="000000"/>
                <w:sz w:val="24"/>
                <w:szCs w:val="24"/>
              </w:rPr>
              <w:t xml:space="preserve">не </w:t>
            </w:r>
            <w:proofErr w:type="spellStart"/>
            <w:r w:rsidRPr="0086190A">
              <w:rPr>
                <w:rFonts w:ascii="Times New Roman" w:hAnsi="Times New Roman"/>
                <w:color w:val="000000"/>
                <w:sz w:val="24"/>
                <w:szCs w:val="24"/>
              </w:rPr>
              <w:t>більше</w:t>
            </w:r>
            <w:proofErr w:type="spellEnd"/>
            <w:r w:rsidRPr="0086190A">
              <w:rPr>
                <w:rFonts w:ascii="Times New Roman" w:hAnsi="Times New Roman"/>
                <w:color w:val="000000"/>
                <w:sz w:val="24"/>
                <w:szCs w:val="24"/>
              </w:rPr>
              <w:t xml:space="preserve"> ±0,5</w:t>
            </w:r>
          </w:p>
        </w:tc>
      </w:tr>
      <w:tr w:rsidR="00B71760" w:rsidRPr="0086190A" w14:paraId="5548A8D3" w14:textId="77777777" w:rsidTr="00B71760">
        <w:trPr>
          <w:trHeight w:val="150"/>
        </w:trPr>
        <w:tc>
          <w:tcPr>
            <w:tcW w:w="6789" w:type="dxa"/>
            <w:tcBorders>
              <w:top w:val="single" w:sz="4" w:space="0" w:color="auto"/>
              <w:left w:val="single" w:sz="4" w:space="0" w:color="auto"/>
              <w:bottom w:val="single" w:sz="4" w:space="0" w:color="auto"/>
              <w:right w:val="single" w:sz="4" w:space="0" w:color="auto"/>
            </w:tcBorders>
            <w:hideMark/>
          </w:tcPr>
          <w:p w14:paraId="3AFD96F7" w14:textId="77777777" w:rsidR="00B71760" w:rsidRPr="00B177D6" w:rsidRDefault="00B71760" w:rsidP="004602C4">
            <w:pPr>
              <w:spacing w:after="0"/>
              <w:rPr>
                <w:rFonts w:ascii="Times New Roman" w:hAnsi="Times New Roman"/>
                <w:color w:val="000000"/>
                <w:sz w:val="24"/>
                <w:szCs w:val="24"/>
              </w:rPr>
            </w:pPr>
            <w:r w:rsidRPr="00B177D6">
              <w:rPr>
                <w:rFonts w:ascii="Times New Roman" w:hAnsi="Times New Roman"/>
                <w:noProof/>
                <w:sz w:val="24"/>
                <w:szCs w:val="24"/>
              </w:rPr>
              <w:t>Самоперевірка калібрування з можливістю регулювання поля</w:t>
            </w:r>
          </w:p>
        </w:tc>
        <w:tc>
          <w:tcPr>
            <w:tcW w:w="3040" w:type="dxa"/>
            <w:tcBorders>
              <w:top w:val="single" w:sz="4" w:space="0" w:color="auto"/>
              <w:left w:val="single" w:sz="4" w:space="0" w:color="auto"/>
              <w:bottom w:val="single" w:sz="4" w:space="0" w:color="auto"/>
              <w:right w:val="single" w:sz="4" w:space="0" w:color="auto"/>
            </w:tcBorders>
            <w:hideMark/>
          </w:tcPr>
          <w:p w14:paraId="2D955773" w14:textId="77777777" w:rsidR="00B71760" w:rsidRPr="0086190A" w:rsidRDefault="00B71760" w:rsidP="004602C4">
            <w:pPr>
              <w:spacing w:after="0"/>
              <w:jc w:val="center"/>
              <w:rPr>
                <w:rFonts w:ascii="Times New Roman" w:hAnsi="Times New Roman"/>
                <w:color w:val="000000"/>
                <w:sz w:val="24"/>
                <w:szCs w:val="24"/>
              </w:rPr>
            </w:pPr>
            <w:r>
              <w:rPr>
                <w:rFonts w:ascii="Times New Roman" w:hAnsi="Times New Roman"/>
                <w:color w:val="000000"/>
                <w:sz w:val="24"/>
                <w:szCs w:val="24"/>
              </w:rPr>
              <w:t>ТАК</w:t>
            </w:r>
          </w:p>
        </w:tc>
      </w:tr>
    </w:tbl>
    <w:p w14:paraId="7A149BA5" w14:textId="77777777" w:rsidR="00541F89" w:rsidRPr="005F47CD" w:rsidRDefault="00541F89">
      <w:pPr>
        <w:spacing w:after="0" w:line="240" w:lineRule="auto"/>
        <w:rPr>
          <w:rFonts w:ascii="Times New Roman" w:hAnsi="Times New Roman"/>
          <w:sz w:val="24"/>
          <w:szCs w:val="24"/>
          <w:lang w:val="uk-UA"/>
        </w:rPr>
      </w:pPr>
    </w:p>
    <w:p w14:paraId="437DB876" w14:textId="77777777" w:rsidR="00B71760" w:rsidRPr="00B71760" w:rsidRDefault="00B71760" w:rsidP="00B71760">
      <w:pPr>
        <w:spacing w:after="0" w:line="240" w:lineRule="auto"/>
        <w:jc w:val="center"/>
        <w:rPr>
          <w:rFonts w:ascii="Times New Roman" w:hAnsi="Times New Roman"/>
          <w:b/>
          <w:bCs/>
          <w:sz w:val="24"/>
          <w:szCs w:val="24"/>
          <w:lang w:val="uk-UA"/>
        </w:rPr>
      </w:pPr>
      <w:r w:rsidRPr="00B71760">
        <w:rPr>
          <w:rFonts w:ascii="Times New Roman" w:hAnsi="Times New Roman"/>
          <w:b/>
          <w:bCs/>
          <w:sz w:val="24"/>
          <w:szCs w:val="24"/>
          <w:lang w:val="uk-UA"/>
        </w:rPr>
        <w:t>Додаткові вимоги:</w:t>
      </w:r>
    </w:p>
    <w:p w14:paraId="491A67D3" w14:textId="77777777" w:rsidR="00B71760" w:rsidRPr="00B71760" w:rsidRDefault="00B71760" w:rsidP="00B71760">
      <w:pPr>
        <w:pStyle w:val="a3"/>
        <w:numPr>
          <w:ilvl w:val="0"/>
          <w:numId w:val="23"/>
        </w:numPr>
        <w:spacing w:after="0" w:line="240" w:lineRule="auto"/>
        <w:ind w:left="567"/>
        <w:rPr>
          <w:rFonts w:ascii="Times New Roman" w:hAnsi="Times New Roman"/>
          <w:sz w:val="24"/>
          <w:szCs w:val="24"/>
          <w:lang w:val="uk-UA"/>
        </w:rPr>
      </w:pPr>
      <w:r w:rsidRPr="00B71760">
        <w:rPr>
          <w:rFonts w:ascii="Times New Roman" w:hAnsi="Times New Roman"/>
          <w:sz w:val="24"/>
          <w:szCs w:val="24"/>
          <w:lang w:val="uk-UA"/>
        </w:rPr>
        <w:t xml:space="preserve">на момент поставки обов’язкова наявність документів про якість товару, </w:t>
      </w:r>
      <w:proofErr w:type="spellStart"/>
      <w:r w:rsidRPr="00B71760">
        <w:rPr>
          <w:rFonts w:ascii="Times New Roman" w:hAnsi="Times New Roman"/>
          <w:sz w:val="24"/>
          <w:szCs w:val="24"/>
          <w:lang w:val="uk-UA"/>
        </w:rPr>
        <w:t>калібровка</w:t>
      </w:r>
      <w:proofErr w:type="spellEnd"/>
      <w:r w:rsidRPr="00B71760">
        <w:rPr>
          <w:rFonts w:ascii="Times New Roman" w:hAnsi="Times New Roman"/>
          <w:sz w:val="24"/>
          <w:szCs w:val="24"/>
          <w:lang w:val="uk-UA"/>
        </w:rPr>
        <w:t xml:space="preserve"> (свідоцтво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p>
    <w:p w14:paraId="150DE525" w14:textId="77777777" w:rsidR="00B71760" w:rsidRPr="00B71760" w:rsidRDefault="00B71760" w:rsidP="00B71760">
      <w:pPr>
        <w:pStyle w:val="a3"/>
        <w:numPr>
          <w:ilvl w:val="0"/>
          <w:numId w:val="23"/>
        </w:numPr>
        <w:spacing w:after="0" w:line="240" w:lineRule="auto"/>
        <w:ind w:left="567"/>
        <w:rPr>
          <w:rFonts w:ascii="Times New Roman" w:hAnsi="Times New Roman"/>
          <w:sz w:val="24"/>
          <w:szCs w:val="24"/>
          <w:lang w:val="uk-UA"/>
        </w:rPr>
      </w:pPr>
      <w:r w:rsidRPr="00B71760">
        <w:rPr>
          <w:rFonts w:ascii="Times New Roman" w:hAnsi="Times New Roman"/>
          <w:sz w:val="24"/>
          <w:szCs w:val="24"/>
          <w:lang w:val="uk-UA"/>
        </w:rPr>
        <w:t xml:space="preserve">країна походження товару Україна або інші країни, крім російської федерації та республіки </w:t>
      </w:r>
      <w:proofErr w:type="spellStart"/>
      <w:r w:rsidRPr="00B71760">
        <w:rPr>
          <w:rFonts w:ascii="Times New Roman" w:hAnsi="Times New Roman"/>
          <w:sz w:val="24"/>
          <w:szCs w:val="24"/>
          <w:lang w:val="uk-UA"/>
        </w:rPr>
        <w:t>білорусь</w:t>
      </w:r>
      <w:proofErr w:type="spellEnd"/>
      <w:r w:rsidRPr="00B71760">
        <w:rPr>
          <w:rFonts w:ascii="Times New Roman" w:hAnsi="Times New Roman"/>
          <w:sz w:val="24"/>
          <w:szCs w:val="24"/>
          <w:lang w:val="uk-UA"/>
        </w:rPr>
        <w:t>;</w:t>
      </w:r>
    </w:p>
    <w:p w14:paraId="511C6799" w14:textId="77777777" w:rsidR="00B71760" w:rsidRPr="00B71760" w:rsidRDefault="00B71760" w:rsidP="00B71760">
      <w:pPr>
        <w:pStyle w:val="a3"/>
        <w:numPr>
          <w:ilvl w:val="0"/>
          <w:numId w:val="23"/>
        </w:numPr>
        <w:spacing w:after="0" w:line="240" w:lineRule="auto"/>
        <w:ind w:left="567"/>
        <w:rPr>
          <w:rFonts w:ascii="Times New Roman" w:hAnsi="Times New Roman"/>
          <w:sz w:val="24"/>
          <w:szCs w:val="24"/>
          <w:lang w:val="uk-UA"/>
        </w:rPr>
      </w:pPr>
      <w:r w:rsidRPr="00B71760">
        <w:rPr>
          <w:rFonts w:ascii="Times New Roman" w:hAnsi="Times New Roman"/>
          <w:sz w:val="24"/>
          <w:szCs w:val="24"/>
          <w:lang w:val="uk-UA"/>
        </w:rPr>
        <w:t>апарат та допоміжне обладнання мають бути новими, не вживаними, поставлений без пошкоджень в оригінальній упаковці, виготовлення товару –2022-2023 рік;</w:t>
      </w:r>
    </w:p>
    <w:p w14:paraId="49BF4A66" w14:textId="77777777" w:rsidR="00B71760" w:rsidRPr="00B71760" w:rsidRDefault="00B71760" w:rsidP="00B71760">
      <w:pPr>
        <w:pStyle w:val="a3"/>
        <w:numPr>
          <w:ilvl w:val="0"/>
          <w:numId w:val="23"/>
        </w:numPr>
        <w:spacing w:after="0" w:line="240" w:lineRule="auto"/>
        <w:ind w:left="567"/>
        <w:rPr>
          <w:rFonts w:ascii="Times New Roman" w:hAnsi="Times New Roman"/>
          <w:sz w:val="24"/>
          <w:szCs w:val="24"/>
          <w:lang w:val="uk-UA"/>
        </w:rPr>
      </w:pPr>
      <w:r w:rsidRPr="00B71760">
        <w:rPr>
          <w:rFonts w:ascii="Times New Roman" w:hAnsi="Times New Roman"/>
          <w:sz w:val="24"/>
          <w:szCs w:val="24"/>
          <w:lang w:val="uk-UA"/>
        </w:rPr>
        <w:t>супроводжувальна документація (керівництво з експлуатації та/або паспорт чи формуляр на прилад);</w:t>
      </w:r>
    </w:p>
    <w:p w14:paraId="4A960186" w14:textId="77777777" w:rsidR="00B71760" w:rsidRPr="00B71760" w:rsidRDefault="00B71760" w:rsidP="00B71760">
      <w:pPr>
        <w:pStyle w:val="a3"/>
        <w:numPr>
          <w:ilvl w:val="0"/>
          <w:numId w:val="23"/>
        </w:numPr>
        <w:spacing w:after="0" w:line="240" w:lineRule="auto"/>
        <w:ind w:left="567"/>
        <w:rPr>
          <w:rFonts w:ascii="Times New Roman" w:hAnsi="Times New Roman"/>
          <w:sz w:val="24"/>
          <w:szCs w:val="24"/>
          <w:lang w:val="uk-UA"/>
        </w:rPr>
      </w:pPr>
      <w:r w:rsidRPr="00B71760">
        <w:rPr>
          <w:rFonts w:ascii="Times New Roman" w:hAnsi="Times New Roman"/>
          <w:sz w:val="24"/>
          <w:szCs w:val="24"/>
          <w:lang w:val="uk-UA"/>
        </w:rPr>
        <w:t>гарантійний термін експлуатації обладнання не менше 1-го року.</w:t>
      </w:r>
    </w:p>
    <w:p w14:paraId="0CE35909" w14:textId="6DDB4A8F" w:rsidR="00FA7D3B" w:rsidRPr="00B71760" w:rsidRDefault="00B71760" w:rsidP="00B71760">
      <w:pPr>
        <w:spacing w:after="0" w:line="240" w:lineRule="auto"/>
        <w:ind w:firstLine="207"/>
        <w:rPr>
          <w:rFonts w:ascii="Times New Roman" w:hAnsi="Times New Roman"/>
          <w:sz w:val="24"/>
          <w:szCs w:val="24"/>
          <w:lang w:val="uk-UA"/>
        </w:rPr>
      </w:pPr>
      <w:r w:rsidRPr="00B71760">
        <w:rPr>
          <w:rFonts w:ascii="Times New Roman" w:hAnsi="Times New Roman"/>
          <w:sz w:val="24"/>
          <w:szCs w:val="24"/>
          <w:lang w:val="uk-UA"/>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Еквівалент має бути рівноцінним, рівнозначним, рівносильним (або кращим) та повністю відповідає заявленим параметрам.</w:t>
      </w:r>
    </w:p>
    <w:p w14:paraId="1D23A143" w14:textId="77777777" w:rsidR="00541F89" w:rsidRPr="005F47CD" w:rsidRDefault="00243F17">
      <w:pPr>
        <w:spacing w:after="0"/>
        <w:jc w:val="right"/>
        <w:rPr>
          <w:rFonts w:ascii="Times New Roman" w:hAnsi="Times New Roman"/>
          <w:b/>
          <w:sz w:val="24"/>
          <w:lang w:val="uk-UA"/>
        </w:rPr>
      </w:pPr>
      <w:r w:rsidRPr="005F47CD">
        <w:rPr>
          <w:rFonts w:ascii="Times New Roman" w:hAnsi="Times New Roman"/>
          <w:b/>
          <w:sz w:val="24"/>
          <w:lang w:val="uk-UA"/>
        </w:rPr>
        <w:lastRenderedPageBreak/>
        <w:t>Додаток № 4</w:t>
      </w:r>
    </w:p>
    <w:p w14:paraId="7AEE49DF"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2294FB9B" w14:textId="77777777" w:rsidR="00541F89" w:rsidRPr="005F47CD" w:rsidRDefault="00541F89">
      <w:pPr>
        <w:spacing w:after="0"/>
        <w:jc w:val="center"/>
        <w:rPr>
          <w:rFonts w:ascii="Times New Roman" w:hAnsi="Times New Roman"/>
          <w:b/>
          <w:color w:val="FF0000"/>
          <w:sz w:val="24"/>
          <w:lang w:val="uk-UA"/>
        </w:rPr>
      </w:pPr>
    </w:p>
    <w:p w14:paraId="48852C12" w14:textId="77777777" w:rsidR="00541F89" w:rsidRPr="005F47CD" w:rsidRDefault="00243F17">
      <w:pPr>
        <w:spacing w:after="0"/>
        <w:jc w:val="center"/>
        <w:rPr>
          <w:rFonts w:ascii="Times New Roman" w:hAnsi="Times New Roman"/>
          <w:b/>
          <w:sz w:val="24"/>
          <w:lang w:val="uk-UA"/>
        </w:rPr>
      </w:pPr>
      <w:r w:rsidRPr="005F47CD">
        <w:rPr>
          <w:rFonts w:ascii="Times New Roman" w:hAnsi="Times New Roman"/>
          <w:b/>
          <w:sz w:val="24"/>
          <w:lang w:val="uk-UA"/>
        </w:rPr>
        <w:t>ПРОЕКТ ДОГОВОРУ</w:t>
      </w:r>
    </w:p>
    <w:p w14:paraId="37F8824F" w14:textId="77777777" w:rsidR="00541F89" w:rsidRPr="005F47CD" w:rsidRDefault="00243F17">
      <w:pPr>
        <w:pStyle w:val="13"/>
        <w:spacing w:after="0"/>
        <w:outlineLvl w:val="0"/>
        <w:rPr>
          <w:rFonts w:ascii="Times New Roman" w:hAnsi="Times New Roman"/>
          <w:sz w:val="24"/>
          <w:lang w:val="uk-UA"/>
        </w:rPr>
      </w:pPr>
      <w:r w:rsidRPr="005F47CD">
        <w:rPr>
          <w:rStyle w:val="afc"/>
          <w:b w:val="0"/>
          <w:sz w:val="24"/>
          <w:lang w:val="uk-UA"/>
        </w:rPr>
        <w:t>Договір №____</w:t>
      </w:r>
    </w:p>
    <w:p w14:paraId="01614D13" w14:textId="01DBB6A2" w:rsidR="00541F89" w:rsidRPr="005F47CD" w:rsidRDefault="00243F17" w:rsidP="00615B47">
      <w:pPr>
        <w:pStyle w:val="10"/>
        <w:jc w:val="center"/>
        <w:outlineLvl w:val="0"/>
        <w:rPr>
          <w:rFonts w:ascii="Times New Roman" w:hAnsi="Times New Roman"/>
          <w:sz w:val="24"/>
          <w:lang w:val="uk-UA"/>
        </w:rPr>
      </w:pPr>
      <w:r w:rsidRPr="005F47CD">
        <w:rPr>
          <w:rStyle w:val="afc"/>
          <w:sz w:val="24"/>
          <w:lang w:val="uk-UA"/>
        </w:rPr>
        <w:t xml:space="preserve">купівлі - продажу </w:t>
      </w:r>
    </w:p>
    <w:p w14:paraId="0CD68801" w14:textId="77777777" w:rsidR="00541F89" w:rsidRPr="005F47CD" w:rsidRDefault="00243F17">
      <w:pPr>
        <w:pStyle w:val="10"/>
        <w:jc w:val="both"/>
        <w:rPr>
          <w:rFonts w:ascii="Times New Roman" w:hAnsi="Times New Roman"/>
          <w:sz w:val="24"/>
          <w:lang w:val="uk-UA"/>
        </w:rPr>
      </w:pPr>
      <w:r w:rsidRPr="005F47CD">
        <w:rPr>
          <w:rStyle w:val="afc"/>
          <w:sz w:val="24"/>
          <w:lang w:val="uk-UA"/>
        </w:rPr>
        <w:t>м. Вінниця</w:t>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 xml:space="preserve">       “___”__________2023 року</w:t>
      </w:r>
    </w:p>
    <w:p w14:paraId="1D2C4763" w14:textId="77777777" w:rsidR="00541F89" w:rsidRPr="005F47CD" w:rsidRDefault="00541F89">
      <w:pPr>
        <w:pStyle w:val="10"/>
        <w:jc w:val="both"/>
        <w:rPr>
          <w:rFonts w:ascii="Times New Roman" w:hAnsi="Times New Roman"/>
          <w:sz w:val="24"/>
          <w:lang w:val="uk-UA"/>
        </w:rPr>
      </w:pPr>
    </w:p>
    <w:p w14:paraId="46BB68B5" w14:textId="77777777" w:rsidR="00541F89" w:rsidRPr="005F47CD" w:rsidRDefault="00243F17">
      <w:pPr>
        <w:pStyle w:val="13"/>
        <w:spacing w:after="0"/>
        <w:ind w:firstLine="708"/>
        <w:jc w:val="both"/>
        <w:rPr>
          <w:rFonts w:ascii="Times New Roman" w:hAnsi="Times New Roman"/>
          <w:sz w:val="24"/>
          <w:lang w:val="uk-UA"/>
        </w:rPr>
      </w:pPr>
      <w:r w:rsidRPr="005F47CD">
        <w:rPr>
          <w:rStyle w:val="afc"/>
          <w:b w:val="0"/>
          <w:sz w:val="24"/>
          <w:lang w:val="uk-UA"/>
        </w:rPr>
        <w:t>ПОКУПЕЦЬ: Військова частина А2287 в особі командира військової частини А2287 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(зі змінами), з однієї сторони, та ПРОДАВЕЦЬ: ___________________________, з іншої сторони, уклали цей договір про нижче викладене:</w:t>
      </w:r>
    </w:p>
    <w:p w14:paraId="1EACD1BE" w14:textId="77777777" w:rsidR="00541F89" w:rsidRPr="005F47CD" w:rsidRDefault="00541F89">
      <w:pPr>
        <w:pStyle w:val="13"/>
        <w:spacing w:after="0"/>
        <w:ind w:firstLine="708"/>
        <w:jc w:val="both"/>
        <w:rPr>
          <w:rFonts w:ascii="Times New Roman" w:hAnsi="Times New Roman"/>
          <w:sz w:val="24"/>
          <w:lang w:val="uk-UA"/>
        </w:rPr>
      </w:pPr>
    </w:p>
    <w:p w14:paraId="66F72A0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 ПРЕДМЕТ ДОГОВОРУ</w:t>
      </w:r>
    </w:p>
    <w:p w14:paraId="33155898" w14:textId="25E4C8D9" w:rsidR="00541F89" w:rsidRPr="005F47CD" w:rsidRDefault="00243F17">
      <w:pPr>
        <w:pStyle w:val="10"/>
        <w:jc w:val="both"/>
        <w:outlineLvl w:val="0"/>
        <w:rPr>
          <w:rFonts w:ascii="Times New Roman" w:hAnsi="Times New Roman"/>
          <w:sz w:val="24"/>
          <w:lang w:val="uk-UA"/>
        </w:rPr>
      </w:pPr>
      <w:r w:rsidRPr="005F47CD">
        <w:rPr>
          <w:rStyle w:val="afc"/>
          <w:sz w:val="24"/>
          <w:lang w:val="uk-UA"/>
        </w:rPr>
        <w:tab/>
        <w:t xml:space="preserve">1.1. ПРОДАВЕЦЬ зобов’язується поставити ПОКУПЦЮ Товар, зазначений у Специфікації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sidRPr="005F47CD">
        <w:rPr>
          <w:rFonts w:ascii="Times New Roman" w:hAnsi="Times New Roman"/>
          <w:sz w:val="24"/>
          <w:lang w:val="uk-UA"/>
        </w:rPr>
        <w:t>“</w:t>
      </w:r>
      <w:r w:rsidR="00B71760">
        <w:rPr>
          <w:rFonts w:ascii="Times New Roman" w:hAnsi="Times New Roman"/>
          <w:sz w:val="24"/>
          <w:lang w:val="uk-UA"/>
        </w:rPr>
        <w:t>3843</w:t>
      </w:r>
      <w:r w:rsidRPr="005F47CD">
        <w:rPr>
          <w:rFonts w:ascii="Times New Roman" w:hAnsi="Times New Roman"/>
          <w:sz w:val="24"/>
          <w:lang w:val="uk-UA"/>
        </w:rPr>
        <w:t>” − “</w:t>
      </w:r>
      <w:r w:rsidR="00B71760">
        <w:rPr>
          <w:rFonts w:ascii="Times New Roman" w:hAnsi="Times New Roman"/>
          <w:sz w:val="24"/>
          <w:lang w:val="uk-UA"/>
        </w:rPr>
        <w:t>Детектори та аналізатори</w:t>
      </w:r>
      <w:r w:rsidRPr="005F47CD">
        <w:rPr>
          <w:rFonts w:ascii="Times New Roman" w:hAnsi="Times New Roman"/>
          <w:sz w:val="24"/>
          <w:lang w:val="uk-UA"/>
        </w:rPr>
        <w:t>”</w:t>
      </w:r>
      <w:r w:rsidRPr="005F47CD">
        <w:rPr>
          <w:rStyle w:val="afc"/>
          <w:sz w:val="24"/>
          <w:lang w:val="uk-UA"/>
        </w:rPr>
        <w:t>.</w:t>
      </w:r>
    </w:p>
    <w:p w14:paraId="54F47C36" w14:textId="77777777" w:rsidR="00541F89" w:rsidRPr="005F47CD" w:rsidRDefault="00243F17">
      <w:pPr>
        <w:pStyle w:val="Default"/>
        <w:jc w:val="both"/>
        <w:rPr>
          <w:lang w:val="uk-UA"/>
        </w:rPr>
      </w:pPr>
      <w:r w:rsidRPr="005F47CD">
        <w:rPr>
          <w:rStyle w:val="afc"/>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424DF7E9" w14:textId="77777777" w:rsidR="00541F89" w:rsidRPr="005F47CD" w:rsidRDefault="00243F17">
      <w:pPr>
        <w:pStyle w:val="10"/>
        <w:widowControl w:val="0"/>
        <w:ind w:firstLine="476"/>
        <w:jc w:val="both"/>
        <w:rPr>
          <w:rFonts w:ascii="Times New Roman" w:hAnsi="Times New Roman"/>
          <w:sz w:val="24"/>
          <w:lang w:val="uk-UA"/>
        </w:rPr>
      </w:pPr>
      <w:r w:rsidRPr="005F47CD">
        <w:rPr>
          <w:rStyle w:val="afc"/>
          <w:sz w:val="24"/>
          <w:lang w:val="uk-UA"/>
        </w:rPr>
        <w:tab/>
        <w:t xml:space="preserve">1.3 Місце постачання Товару: склад Покупця. </w:t>
      </w:r>
    </w:p>
    <w:p w14:paraId="442C8CBF" w14:textId="7D2017B8" w:rsidR="00541F89" w:rsidRPr="005F47CD" w:rsidRDefault="00243F17">
      <w:pPr>
        <w:pStyle w:val="10"/>
        <w:widowControl w:val="0"/>
        <w:ind w:firstLine="708"/>
        <w:jc w:val="both"/>
        <w:rPr>
          <w:rFonts w:ascii="Times New Roman" w:hAnsi="Times New Roman"/>
          <w:sz w:val="24"/>
          <w:lang w:val="uk-UA"/>
        </w:rPr>
      </w:pPr>
      <w:r w:rsidRPr="005F47CD">
        <w:rPr>
          <w:rStyle w:val="afc"/>
          <w:sz w:val="24"/>
          <w:lang w:val="uk-UA"/>
        </w:rPr>
        <w:t>1.4. </w:t>
      </w:r>
      <w:r w:rsidRPr="005F47CD">
        <w:rPr>
          <w:rFonts w:ascii="Times New Roman" w:hAnsi="Times New Roman"/>
          <w:sz w:val="24"/>
          <w:lang w:val="uk-UA"/>
        </w:rPr>
        <w:t>Підставою для придбання Товару є Особливості здійснення</w:t>
      </w:r>
      <w:r w:rsidR="007E5F82" w:rsidRPr="005F47CD">
        <w:rPr>
          <w:rFonts w:ascii="Times New Roman" w:hAnsi="Times New Roman"/>
          <w:sz w:val="24"/>
          <w:lang w:val="uk-UA"/>
        </w:rPr>
        <w:t xml:space="preserve"> </w:t>
      </w:r>
      <w:r w:rsidRPr="005F47CD">
        <w:rPr>
          <w:rFonts w:ascii="Times New Roman" w:hAnsi="Times New Roman"/>
          <w:sz w:val="24"/>
          <w:lang w:val="uk-UA"/>
        </w:rPr>
        <w:t xml:space="preserve">оборонних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на період дії правового режиму воєнного стану, що затверджені постановою Кабінету Міністрів України від 11 листопада 2022 року №1275</w:t>
      </w:r>
      <w:r w:rsidR="00A93CB1" w:rsidRPr="005F47CD">
        <w:rPr>
          <w:rFonts w:ascii="Times New Roman" w:hAnsi="Times New Roman"/>
          <w:sz w:val="24"/>
          <w:lang w:val="uk-UA"/>
        </w:rPr>
        <w:t xml:space="preserve"> </w:t>
      </w:r>
      <w:r w:rsidRPr="005F47CD">
        <w:rPr>
          <w:rFonts w:ascii="Times New Roman" w:hAnsi="Times New Roman"/>
          <w:sz w:val="24"/>
          <w:lang w:val="uk-UA"/>
        </w:rPr>
        <w:t>(зі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w:t>
      </w:r>
      <w:r w:rsidR="00A276C3" w:rsidRPr="005F47CD">
        <w:rPr>
          <w:rFonts w:ascii="Times New Roman" w:hAnsi="Times New Roman"/>
          <w:sz w:val="24"/>
          <w:lang w:val="uk-UA"/>
        </w:rPr>
        <w:t>5</w:t>
      </w:r>
      <w:r w:rsidRPr="005F47CD">
        <w:rPr>
          <w:rFonts w:ascii="Times New Roman" w:hAnsi="Times New Roman"/>
          <w:sz w:val="24"/>
          <w:lang w:val="uk-UA"/>
        </w:rPr>
        <w:t xml:space="preserve">2 від 25 листопада 2022 року (зі змінами). </w:t>
      </w:r>
    </w:p>
    <w:p w14:paraId="7C2052D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7F1667E1" w14:textId="77777777" w:rsidR="00541F89" w:rsidRPr="005F47CD" w:rsidRDefault="00541F89">
      <w:pPr>
        <w:pStyle w:val="10"/>
        <w:ind w:firstLine="708"/>
        <w:jc w:val="both"/>
        <w:rPr>
          <w:rFonts w:ascii="Times New Roman" w:hAnsi="Times New Roman"/>
          <w:sz w:val="24"/>
          <w:lang w:val="uk-UA"/>
        </w:rPr>
      </w:pPr>
    </w:p>
    <w:p w14:paraId="199C0D10"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2. ПОРЯДОК ПОСТАЧАННЯ</w:t>
      </w:r>
    </w:p>
    <w:p w14:paraId="12ADEF10" w14:textId="0ABB4E6D"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2.1. Постачання Товару ПРОДАВЕЦЬ здійснює </w:t>
      </w:r>
      <w:r w:rsidR="00872F32" w:rsidRPr="005F47CD">
        <w:rPr>
          <w:rStyle w:val="afc"/>
          <w:sz w:val="24"/>
          <w:lang w:val="uk-UA"/>
        </w:rPr>
        <w:t>до 10.12.2023 року включно</w:t>
      </w:r>
      <w:r w:rsidRPr="005F47CD">
        <w:rPr>
          <w:rStyle w:val="afc"/>
          <w:sz w:val="24"/>
          <w:lang w:val="uk-UA"/>
        </w:rPr>
        <w:t>.</w:t>
      </w:r>
    </w:p>
    <w:p w14:paraId="35B900E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2.2. ПРОДАВЕЦЬ за два робочих дні до передачі Товару повинен повідомити ПОКУПЦЯ про час та дату його передачі.</w:t>
      </w:r>
    </w:p>
    <w:p w14:paraId="156420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2.3. Одержувачем Товару є військова частина А2287 (ПОКУПЕЦЬ).</w:t>
      </w:r>
    </w:p>
    <w:p w14:paraId="3D5274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1F5BD0C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2.5. Транспортування Товару ПОКУПЦЕВІ здійснюється силами (засобами) ПРОДАВЦЯ .</w:t>
      </w:r>
    </w:p>
    <w:p w14:paraId="20665797" w14:textId="77777777" w:rsidR="00541F89" w:rsidRPr="005F47CD" w:rsidRDefault="00541F89">
      <w:pPr>
        <w:pStyle w:val="10"/>
        <w:jc w:val="both"/>
        <w:rPr>
          <w:rFonts w:ascii="Times New Roman" w:hAnsi="Times New Roman"/>
          <w:sz w:val="24"/>
          <w:lang w:val="uk-UA"/>
        </w:rPr>
      </w:pPr>
    </w:p>
    <w:p w14:paraId="113AECC9"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3. ЯКІСТЬ ТА ПОРЯДОК ПРИЙМАННЯ</w:t>
      </w:r>
    </w:p>
    <w:p w14:paraId="1C9AA5F3" w14:textId="5CA0FC3B" w:rsidR="00541F89" w:rsidRPr="005F47CD" w:rsidRDefault="00243F17">
      <w:pPr>
        <w:pStyle w:val="10"/>
        <w:ind w:firstLine="708"/>
        <w:jc w:val="both"/>
        <w:rPr>
          <w:rFonts w:ascii="Times New Roman" w:hAnsi="Times New Roman"/>
          <w:sz w:val="24"/>
          <w:lang w:val="uk-UA"/>
        </w:rPr>
      </w:pPr>
      <w:r w:rsidRPr="005F47CD">
        <w:rPr>
          <w:rStyle w:val="afc"/>
          <w:sz w:val="24"/>
          <w:lang w:val="uk-UA"/>
        </w:rPr>
        <w:t>3.1. </w:t>
      </w:r>
      <w:bookmarkStart w:id="6" w:name="_dx_frag_StartFragment"/>
      <w:r w:rsidR="00B4303C" w:rsidRPr="005F47CD">
        <w:rPr>
          <w:rStyle w:val="afc"/>
          <w:sz w:val="24"/>
          <w:lang w:val="uk-UA"/>
        </w:rPr>
        <w:t>Якість Товару, тара та упаковка, маркування, повинні відповідати технічним умовам підприємств-виробників, а також вимогам та стандартам згідно чинного законодавства</w:t>
      </w:r>
      <w:r w:rsidRPr="005F47CD">
        <w:rPr>
          <w:rFonts w:ascii="Times New Roman" w:hAnsi="Times New Roman"/>
          <w:sz w:val="24"/>
          <w:lang w:val="uk-UA"/>
        </w:rPr>
        <w:t xml:space="preserve">. </w:t>
      </w:r>
      <w:r w:rsidRPr="005F47CD">
        <w:rPr>
          <w:rStyle w:val="afc"/>
          <w:sz w:val="24"/>
          <w:lang w:val="uk-UA"/>
        </w:rPr>
        <w:t xml:space="preserve">Документи на Товар, які ПРОДАВЕЦЬ повинен передати ПОКУПЦЮ: видаткова накладна, </w:t>
      </w:r>
      <w:r w:rsidR="00F37289" w:rsidRPr="005F47CD">
        <w:rPr>
          <w:rStyle w:val="afc"/>
          <w:sz w:val="24"/>
          <w:lang w:val="uk-UA"/>
        </w:rPr>
        <w:t>свідоцтво про калібрування, видане українським науковим метрологічним центром (або лабораторією), акредитованим національним органом України з акредитації відповідно до ДСТУ ISO 17025</w:t>
      </w:r>
      <w:r w:rsidR="00B4303C" w:rsidRPr="005F47CD">
        <w:rPr>
          <w:rStyle w:val="afc"/>
          <w:sz w:val="24"/>
          <w:lang w:val="uk-UA"/>
        </w:rPr>
        <w:t>, керівництво з експлуатації та/або паспорт чи формуляр на Товар</w:t>
      </w:r>
      <w:r w:rsidRPr="005F47CD">
        <w:rPr>
          <w:rStyle w:val="afc"/>
          <w:sz w:val="24"/>
          <w:lang w:val="uk-UA"/>
        </w:rPr>
        <w:t>.</w:t>
      </w:r>
    </w:p>
    <w:p w14:paraId="73DD275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3.2. Приймання Товару за кількістю та якістю здійснюється на складі ПОКУПЦЯ в присутності представника ПРОДАВЦЯ.</w:t>
      </w:r>
    </w:p>
    <w:p w14:paraId="063AA95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13804BB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3BE4CF9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53FDC613"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4E832A7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4. ЦІНА ТА ПОРЯДОК РОЗРАХУНКУ.</w:t>
      </w:r>
    </w:p>
    <w:p w14:paraId="190206D5" w14:textId="31A806B5"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4.1. Загальна вартість Товару (сума Договору) за цінами, визначеними у Специфікації (Додаток №1 до Договору), становить: </w:t>
      </w:r>
      <w:r w:rsidRPr="005F47CD">
        <w:rPr>
          <w:rStyle w:val="afc"/>
          <w:b/>
          <w:sz w:val="24"/>
          <w:lang w:val="uk-UA"/>
        </w:rPr>
        <w:t xml:space="preserve">___________ </w:t>
      </w:r>
      <w:r w:rsidRPr="005F47CD">
        <w:rPr>
          <w:rStyle w:val="afc"/>
          <w:b/>
          <w:color w:val="000000"/>
          <w:sz w:val="24"/>
          <w:lang w:val="uk-UA"/>
        </w:rPr>
        <w:t xml:space="preserve">у </w:t>
      </w:r>
      <w:proofErr w:type="spellStart"/>
      <w:r w:rsidRPr="005F47CD">
        <w:rPr>
          <w:rStyle w:val="afc"/>
          <w:b/>
          <w:color w:val="000000"/>
          <w:sz w:val="24"/>
          <w:lang w:val="uk-UA"/>
        </w:rPr>
        <w:t>т.ч</w:t>
      </w:r>
      <w:proofErr w:type="spellEnd"/>
      <w:r w:rsidRPr="005F47CD">
        <w:rPr>
          <w:rStyle w:val="afc"/>
          <w:b/>
          <w:color w:val="000000"/>
          <w:sz w:val="24"/>
          <w:lang w:val="uk-UA"/>
        </w:rPr>
        <w:t xml:space="preserve">. </w:t>
      </w:r>
      <w:r w:rsidRPr="005F47CD">
        <w:rPr>
          <w:rStyle w:val="afc"/>
          <w:b/>
          <w:color w:val="000000"/>
          <w:sz w:val="24"/>
          <w:lang w:val="uk-UA"/>
        </w:rPr>
        <w:br/>
        <w:t xml:space="preserve">ПДВ </w:t>
      </w:r>
      <w:r w:rsidR="00107CE1" w:rsidRPr="005F47CD">
        <w:rPr>
          <w:rStyle w:val="afc"/>
          <w:b/>
          <w:color w:val="000000"/>
          <w:sz w:val="24"/>
          <w:lang w:val="uk-UA"/>
        </w:rPr>
        <w:t>2</w:t>
      </w:r>
      <w:r w:rsidRPr="005F47CD">
        <w:rPr>
          <w:rStyle w:val="afc"/>
          <w:b/>
          <w:color w:val="000000"/>
          <w:sz w:val="24"/>
          <w:lang w:val="uk-UA"/>
        </w:rPr>
        <w:t>0% - 0,00 грн</w:t>
      </w:r>
      <w:r w:rsidRPr="005F47CD">
        <w:rPr>
          <w:rStyle w:val="afc"/>
          <w:b/>
          <w:sz w:val="24"/>
          <w:lang w:val="uk-UA"/>
        </w:rPr>
        <w:t xml:space="preserve">. </w:t>
      </w:r>
      <w:r w:rsidRPr="005F47CD">
        <w:rPr>
          <w:rStyle w:val="afc"/>
          <w:sz w:val="24"/>
          <w:lang w:val="uk-UA"/>
        </w:rPr>
        <w:t>У випадку перевищення суми Договору, сума перевищення оплаті не підлягає.</w:t>
      </w:r>
    </w:p>
    <w:p w14:paraId="7DCCD1CC" w14:textId="77777777" w:rsidR="00541F89" w:rsidRPr="005F47CD" w:rsidRDefault="00243F17">
      <w:pPr>
        <w:pStyle w:val="211"/>
        <w:spacing w:after="0"/>
        <w:ind w:firstLine="708"/>
        <w:rPr>
          <w:rFonts w:ascii="Times New Roman" w:hAnsi="Times New Roman"/>
          <w:sz w:val="24"/>
          <w:lang w:val="uk-UA"/>
        </w:rPr>
      </w:pPr>
      <w:r w:rsidRPr="005F47CD">
        <w:rPr>
          <w:rFonts w:ascii="Times New Roman" w:hAnsi="Times New Roman"/>
          <w:sz w:val="24"/>
          <w:lang w:val="uk-UA"/>
        </w:rPr>
        <w:t>4.2. Ціни на Товар залишаються незмінними до повного виконання Сторонами зобов’язань за цим Договором.</w:t>
      </w:r>
    </w:p>
    <w:p w14:paraId="359976B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4.3. Вартість тари, упаковки, витрати пов’язані з перевезенням Товару на склад ПОКУПЦЯ включено до загальної вартості Товару.</w:t>
      </w:r>
    </w:p>
    <w:p w14:paraId="5B6B609B"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lastRenderedPageBreak/>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41660143" w14:textId="77777777" w:rsidR="00541F89" w:rsidRPr="005F47CD" w:rsidRDefault="00243F17">
      <w:pPr>
        <w:pStyle w:val="10"/>
        <w:ind w:left="142"/>
        <w:jc w:val="both"/>
        <w:rPr>
          <w:rFonts w:ascii="Times New Roman" w:hAnsi="Times New Roman"/>
          <w:sz w:val="24"/>
          <w:lang w:val="uk-UA"/>
        </w:rPr>
      </w:pPr>
      <w:r w:rsidRPr="005F47CD">
        <w:rPr>
          <w:rStyle w:val="afc"/>
          <w:sz w:val="24"/>
          <w:lang w:val="uk-UA"/>
        </w:rPr>
        <w:t>- видаткова накладна – 1 прим.;</w:t>
      </w:r>
    </w:p>
    <w:p w14:paraId="014B30D9" w14:textId="26F9557A" w:rsidR="00541F89" w:rsidRPr="005F47CD" w:rsidRDefault="00243F17">
      <w:pPr>
        <w:pStyle w:val="10"/>
        <w:ind w:left="142"/>
        <w:jc w:val="both"/>
        <w:rPr>
          <w:rFonts w:ascii="Times New Roman" w:hAnsi="Times New Roman"/>
          <w:sz w:val="24"/>
          <w:lang w:val="uk-UA"/>
        </w:rPr>
      </w:pPr>
      <w:r w:rsidRPr="005F47CD">
        <w:rPr>
          <w:rStyle w:val="afc"/>
          <w:sz w:val="24"/>
          <w:lang w:val="uk-UA"/>
        </w:rPr>
        <w:t>- Акт прийому-передачі Товару (форма–Додаток № 2 до Договору) – 1 прим., за умови надходження бюджетних коштів на рахунок військової частини А2287 за кодом надходжень КПКВ 210</w:t>
      </w:r>
      <w:r w:rsidR="007E5F82" w:rsidRPr="005F47CD">
        <w:rPr>
          <w:rStyle w:val="afc"/>
          <w:sz w:val="24"/>
          <w:lang w:val="uk-UA"/>
        </w:rPr>
        <w:t>1</w:t>
      </w:r>
      <w:r w:rsidRPr="005F47CD">
        <w:rPr>
          <w:rStyle w:val="afc"/>
          <w:sz w:val="24"/>
          <w:lang w:val="uk-UA"/>
        </w:rPr>
        <w:t>020/</w:t>
      </w:r>
      <w:r w:rsidR="006A5262" w:rsidRPr="005F47CD">
        <w:rPr>
          <w:rStyle w:val="afc"/>
          <w:sz w:val="24"/>
          <w:lang w:val="uk-UA"/>
        </w:rPr>
        <w:t>3</w:t>
      </w:r>
      <w:r w:rsidRPr="005F47CD">
        <w:rPr>
          <w:rStyle w:val="afc"/>
          <w:sz w:val="24"/>
          <w:lang w:val="uk-UA"/>
        </w:rPr>
        <w:t xml:space="preserve">, КЕКВ </w:t>
      </w:r>
      <w:r w:rsidR="006A5262" w:rsidRPr="005F47CD">
        <w:rPr>
          <w:rStyle w:val="afc"/>
          <w:sz w:val="24"/>
          <w:lang w:val="uk-UA"/>
        </w:rPr>
        <w:t>31</w:t>
      </w:r>
      <w:r w:rsidRPr="005F47CD">
        <w:rPr>
          <w:rStyle w:val="afc"/>
          <w:sz w:val="24"/>
          <w:lang w:val="uk-UA"/>
        </w:rPr>
        <w:t>10, код видатків</w:t>
      </w:r>
      <w:r w:rsidR="007E5F82" w:rsidRPr="005F47CD">
        <w:rPr>
          <w:rStyle w:val="afc"/>
          <w:sz w:val="24"/>
          <w:lang w:val="uk-UA"/>
        </w:rPr>
        <w:t xml:space="preserve"> 060</w:t>
      </w:r>
      <w:r w:rsidRPr="005F47CD">
        <w:rPr>
          <w:rStyle w:val="afc"/>
          <w:sz w:val="24"/>
          <w:lang w:val="uk-UA"/>
        </w:rPr>
        <w:t>.</w:t>
      </w:r>
    </w:p>
    <w:p w14:paraId="3C9DAF9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086583D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397F30C3" w14:textId="77777777" w:rsidR="00541F89" w:rsidRPr="005F47CD" w:rsidRDefault="00541F89">
      <w:pPr>
        <w:pStyle w:val="10"/>
        <w:ind w:firstLine="708"/>
        <w:jc w:val="both"/>
        <w:rPr>
          <w:rFonts w:ascii="Times New Roman" w:hAnsi="Times New Roman"/>
          <w:sz w:val="24"/>
          <w:lang w:val="uk-UA"/>
        </w:rPr>
      </w:pPr>
    </w:p>
    <w:p w14:paraId="5F7E6D0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5. ПРАВА ТА ОБОВ’ЯЗКИ СТОРІН</w:t>
      </w:r>
    </w:p>
    <w:p w14:paraId="10296443"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 ПОКУПЕЦЬ зобов’язаний:</w:t>
      </w:r>
    </w:p>
    <w:p w14:paraId="1EF81317"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5.1.1. Прийняти Товар згідно з видатковими накладними та Актами прийому-передачі Товару (форма – Додаток №2 до Договору).</w:t>
      </w:r>
    </w:p>
    <w:p w14:paraId="2E012E67"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5.1.2. Своєчасно та в повному обсязі провести оплату Товару відповідно до умов Договору.</w:t>
      </w:r>
    </w:p>
    <w:p w14:paraId="7E5DDF1C"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5.2. ПОКУПЕЦЬ має право:</w:t>
      </w:r>
    </w:p>
    <w:p w14:paraId="72453020" w14:textId="77777777" w:rsidR="00541F89" w:rsidRPr="005F47CD" w:rsidRDefault="00243F17">
      <w:pPr>
        <w:pStyle w:val="10"/>
        <w:ind w:firstLine="709"/>
        <w:jc w:val="both"/>
        <w:outlineLvl w:val="0"/>
        <w:rPr>
          <w:rFonts w:ascii="Times New Roman" w:hAnsi="Times New Roman"/>
          <w:sz w:val="24"/>
          <w:lang w:val="uk-UA"/>
        </w:rPr>
      </w:pPr>
      <w:r w:rsidRPr="005F47CD">
        <w:rPr>
          <w:rStyle w:val="afc"/>
          <w:sz w:val="24"/>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63543EAC"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31F540D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5.2.3. Повернути рахунки ПРОДАВЦЮ без виконання у випадках, передбачених пунктом 4.5 цього Договору.</w:t>
      </w:r>
    </w:p>
    <w:p w14:paraId="28C5A20B"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 ПРОДАВЕЦЬ зобов’язаний:</w:t>
      </w:r>
    </w:p>
    <w:p w14:paraId="40E65856"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5.3.1. Здійснити постачання Товару в строки (терміни), відповідно до умов цього Договору.</w:t>
      </w:r>
    </w:p>
    <w:p w14:paraId="5FD7BB00"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5.3.2. Забезпечити постачання Товару, якість якого відповідає умовам, установленим розділом 3 цього Договору.</w:t>
      </w:r>
    </w:p>
    <w:p w14:paraId="722DCE15"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5.3.3. Здійснити транспортування Товару своїми силами та засобами до місця передачі Товару.</w:t>
      </w:r>
    </w:p>
    <w:p w14:paraId="6247E8B9"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lastRenderedPageBreak/>
        <w:t>5.3.4. Поставити Товар та підписати Акти прийому-передачі Товару (форма – Додаток №2 до Договору) відповідно до умов цього Договору.</w:t>
      </w:r>
    </w:p>
    <w:p w14:paraId="7BB7ED07"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 ПРОДАВЕЦЬ має право:</w:t>
      </w:r>
    </w:p>
    <w:p w14:paraId="5A0D0DFE"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5.4.1. Своєчасно та в повному обсязі одержати оплату за переданий Товар в порядку і на умовах, визначених цим Договором.</w:t>
      </w:r>
    </w:p>
    <w:p w14:paraId="41DEAB34" w14:textId="77777777" w:rsidR="00541F89" w:rsidRPr="005F47CD" w:rsidRDefault="00243F17">
      <w:pPr>
        <w:pStyle w:val="10"/>
        <w:tabs>
          <w:tab w:val="left" w:pos="1418"/>
          <w:tab w:val="left" w:pos="1560"/>
        </w:tabs>
        <w:ind w:firstLine="709"/>
        <w:jc w:val="both"/>
        <w:outlineLvl w:val="0"/>
        <w:rPr>
          <w:rFonts w:ascii="Times New Roman" w:hAnsi="Times New Roman"/>
          <w:sz w:val="24"/>
          <w:lang w:val="uk-UA"/>
        </w:rPr>
      </w:pPr>
      <w:r w:rsidRPr="005F47CD">
        <w:rPr>
          <w:rStyle w:val="afc"/>
          <w:sz w:val="24"/>
          <w:lang w:val="uk-UA"/>
        </w:rPr>
        <w:t>5.5. Сторони наділені іншими правами та обов’язками відповідно до умов цього Договору.</w:t>
      </w:r>
    </w:p>
    <w:p w14:paraId="165AD33E" w14:textId="77777777" w:rsidR="00541F89" w:rsidRPr="005F47CD" w:rsidRDefault="00541F89">
      <w:pPr>
        <w:pStyle w:val="10"/>
        <w:tabs>
          <w:tab w:val="left" w:pos="1418"/>
          <w:tab w:val="left" w:pos="1560"/>
        </w:tabs>
        <w:ind w:firstLine="709"/>
        <w:jc w:val="both"/>
        <w:outlineLvl w:val="0"/>
        <w:rPr>
          <w:rFonts w:ascii="Times New Roman" w:hAnsi="Times New Roman"/>
          <w:sz w:val="24"/>
          <w:lang w:val="uk-UA"/>
        </w:rPr>
      </w:pPr>
    </w:p>
    <w:p w14:paraId="3566B3D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 xml:space="preserve">6. ВІДПОВІДАЛЬНІСТЬ СТОРІН </w:t>
      </w:r>
    </w:p>
    <w:p w14:paraId="400DE91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70B3003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1E1C7CC0"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14:paraId="45EA96E9"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6.3. За відмову від постачання Товару з ПРОДАВЦЯ стягується штраф у розмірі 10% від вартості непоставленого Товару.</w:t>
      </w:r>
    </w:p>
    <w:p w14:paraId="53AC3538"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6.4. Товар постачається ПОКУПЦЮ в будь-якому випадку незалежно від сплати неустойки.</w:t>
      </w:r>
    </w:p>
    <w:p w14:paraId="5A7F89E4" w14:textId="64FA1388" w:rsidR="007E5F82" w:rsidRPr="005F47CD" w:rsidRDefault="00243F17" w:rsidP="00615B47">
      <w:pPr>
        <w:pStyle w:val="10"/>
        <w:ind w:firstLine="708"/>
        <w:jc w:val="both"/>
        <w:rPr>
          <w:rFonts w:ascii="Times New Roman" w:hAnsi="Times New Roman"/>
          <w:sz w:val="24"/>
          <w:lang w:val="uk-UA"/>
        </w:rPr>
      </w:pPr>
      <w:r w:rsidRPr="005F47CD">
        <w:rPr>
          <w:rStyle w:val="afc"/>
          <w:sz w:val="24"/>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60EBF421"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7. ГАРАНТІЙНІ ЗОБОВ’ЯЗАННЯ</w:t>
      </w:r>
    </w:p>
    <w:p w14:paraId="4AA7F606" w14:textId="24840AC2" w:rsidR="007E5F82" w:rsidRPr="005F47CD" w:rsidRDefault="007E5F82" w:rsidP="007E5F82">
      <w:pPr>
        <w:pStyle w:val="10"/>
        <w:ind w:firstLine="708"/>
        <w:jc w:val="both"/>
        <w:rPr>
          <w:rStyle w:val="afc"/>
          <w:sz w:val="24"/>
          <w:lang w:val="uk-UA"/>
        </w:rPr>
      </w:pPr>
      <w:r w:rsidRPr="005F47CD">
        <w:rPr>
          <w:rStyle w:val="afc"/>
          <w:sz w:val="24"/>
          <w:lang w:val="uk-UA"/>
        </w:rPr>
        <w:t>П</w:t>
      </w:r>
      <w:r w:rsidR="00F37289" w:rsidRPr="005F47CD">
        <w:rPr>
          <w:rStyle w:val="afc"/>
          <w:sz w:val="24"/>
          <w:lang w:val="uk-UA"/>
        </w:rPr>
        <w:t>РОДАВЕЦЬ</w:t>
      </w:r>
      <w:r w:rsidRPr="005F47CD">
        <w:rPr>
          <w:rStyle w:val="afc"/>
          <w:sz w:val="24"/>
          <w:lang w:val="uk-UA"/>
        </w:rPr>
        <w:t xml:space="preserve"> гарантує, що Товар, який постачається (передається) ПОКУПЦЮ, відповідає вимогам ТУ підприємств-виробників, є Товаром належної якості та в упаковці, яка відповідає характеру Товару, забезпечує його цілісність та зберігання якості протягом транспортування. </w:t>
      </w:r>
    </w:p>
    <w:p w14:paraId="710FDF6C" w14:textId="7B159338" w:rsidR="007E5F82" w:rsidRPr="005F47CD" w:rsidRDefault="007E5F82" w:rsidP="007E5F82">
      <w:pPr>
        <w:pStyle w:val="10"/>
        <w:ind w:firstLine="708"/>
        <w:jc w:val="both"/>
        <w:rPr>
          <w:rStyle w:val="afc"/>
          <w:sz w:val="24"/>
          <w:lang w:val="uk-UA"/>
        </w:rPr>
      </w:pPr>
      <w:r w:rsidRPr="005F47CD">
        <w:rPr>
          <w:rStyle w:val="afc"/>
          <w:sz w:val="24"/>
          <w:lang w:val="uk-UA"/>
        </w:rPr>
        <w:t>7.2. П</w:t>
      </w:r>
      <w:r w:rsidR="00F37289" w:rsidRPr="005F47CD">
        <w:rPr>
          <w:rStyle w:val="afc"/>
          <w:sz w:val="24"/>
          <w:lang w:val="uk-UA"/>
        </w:rPr>
        <w:t>РОДАВЕЦЬ</w:t>
      </w:r>
      <w:r w:rsidRPr="005F47CD">
        <w:rPr>
          <w:rStyle w:val="afc"/>
          <w:sz w:val="24"/>
          <w:lang w:val="uk-UA"/>
        </w:rPr>
        <w:t xml:space="preserve"> гарантує протягом дванадцяти місяців з моменту поставки (передачі) Товару ПОКУПЦЮ, провести відновлення (заміну) неякісного Товару власними силами та засобами, за свій рахунок протягом 60 (</w:t>
      </w:r>
      <w:proofErr w:type="spellStart"/>
      <w:r w:rsidRPr="005F47CD">
        <w:rPr>
          <w:rStyle w:val="afc"/>
          <w:sz w:val="24"/>
          <w:lang w:val="uk-UA"/>
        </w:rPr>
        <w:t>шестидесяти</w:t>
      </w:r>
      <w:proofErr w:type="spellEnd"/>
      <w:r w:rsidRPr="005F47CD">
        <w:rPr>
          <w:rStyle w:val="afc"/>
          <w:sz w:val="24"/>
          <w:lang w:val="uk-UA"/>
        </w:rPr>
        <w:t>) календарних днів від дати отримання від ПОКУПЦЯ такої претензії (рекламації). Гарантійний строк експлуатації (зберігання) неякісного Товару при цьому продовжується на час, витрачений на заміну Товару П</w:t>
      </w:r>
      <w:r w:rsidR="00F37289" w:rsidRPr="005F47CD">
        <w:rPr>
          <w:rStyle w:val="afc"/>
          <w:sz w:val="24"/>
          <w:lang w:val="uk-UA"/>
        </w:rPr>
        <w:t>РОДАВЦЕМ</w:t>
      </w:r>
      <w:r w:rsidRPr="005F47CD">
        <w:rPr>
          <w:rStyle w:val="afc"/>
          <w:sz w:val="24"/>
          <w:lang w:val="uk-UA"/>
        </w:rPr>
        <w:t>.</w:t>
      </w:r>
    </w:p>
    <w:p w14:paraId="7D03D4E7" w14:textId="7BCC8B7B" w:rsidR="00541F89" w:rsidRPr="005F47CD" w:rsidRDefault="00243F17" w:rsidP="007E5F82">
      <w:pPr>
        <w:pStyle w:val="10"/>
        <w:ind w:firstLine="708"/>
        <w:jc w:val="both"/>
        <w:rPr>
          <w:rFonts w:ascii="Times New Roman" w:hAnsi="Times New Roman"/>
          <w:sz w:val="24"/>
          <w:lang w:val="uk-UA"/>
        </w:rPr>
      </w:pPr>
      <w:r w:rsidRPr="005F47CD">
        <w:rPr>
          <w:rStyle w:val="afc"/>
          <w:sz w:val="24"/>
          <w:lang w:val="uk-UA"/>
        </w:rPr>
        <w:lastRenderedPageBreak/>
        <w:t>7.3. ПРОДАВЕЦЬ гарантує протягом шести місяців з моменту поставки Товару ПОКУПЦЮ, заміну (відновлення)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 (відновлення).</w:t>
      </w:r>
    </w:p>
    <w:p w14:paraId="170BA678" w14:textId="77777777" w:rsidR="00541F89" w:rsidRPr="005F47CD" w:rsidRDefault="00541F89">
      <w:pPr>
        <w:pStyle w:val="10"/>
        <w:jc w:val="both"/>
        <w:rPr>
          <w:rFonts w:ascii="Times New Roman" w:hAnsi="Times New Roman"/>
          <w:sz w:val="24"/>
          <w:lang w:val="uk-UA"/>
        </w:rPr>
      </w:pPr>
    </w:p>
    <w:p w14:paraId="34FE0982"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8. ПІДСТАВИ ЗВІЛЬНЕННЯ ВІД ВІДПОВІДАЛЬНОСТІ</w:t>
      </w:r>
    </w:p>
    <w:p w14:paraId="10BF97BF"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212D33D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5E2B3E9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3C0DCFA6"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5F47CD">
        <w:rPr>
          <w:rStyle w:val="afc"/>
          <w:sz w:val="24"/>
          <w:lang w:val="uk-UA"/>
        </w:rPr>
        <w:t>виникло</w:t>
      </w:r>
      <w:proofErr w:type="spellEnd"/>
      <w:r w:rsidRPr="005F47CD">
        <w:rPr>
          <w:rStyle w:val="afc"/>
          <w:sz w:val="24"/>
          <w:lang w:val="uk-UA"/>
        </w:rPr>
        <w:t xml:space="preserve"> після укладання цього Договору (випадок).</w:t>
      </w:r>
    </w:p>
    <w:p w14:paraId="78E3D92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580DF8A4"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2B089F32"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7B3948D3" w14:textId="77777777" w:rsidR="00615B47" w:rsidRPr="005F47CD" w:rsidRDefault="00615B47">
      <w:pPr>
        <w:pStyle w:val="10"/>
        <w:jc w:val="both"/>
        <w:rPr>
          <w:rFonts w:ascii="Times New Roman" w:hAnsi="Times New Roman"/>
          <w:sz w:val="24"/>
          <w:lang w:val="uk-UA"/>
        </w:rPr>
      </w:pPr>
    </w:p>
    <w:p w14:paraId="3A789746"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9. НАБРАННЯ ДОГОВОРОМ ЧИННОСТІ</w:t>
      </w:r>
    </w:p>
    <w:p w14:paraId="3F503471"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9.1. Договір набирає чинності з дати його підписання Сторонами.</w:t>
      </w:r>
    </w:p>
    <w:p w14:paraId="02F8AEFE"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 xml:space="preserve">9.2. Договір укладено на __ </w:t>
      </w:r>
      <w:proofErr w:type="spellStart"/>
      <w:r w:rsidRPr="005F47CD">
        <w:rPr>
          <w:rStyle w:val="afc"/>
          <w:sz w:val="24"/>
          <w:lang w:val="uk-UA"/>
        </w:rPr>
        <w:t>арк</w:t>
      </w:r>
      <w:proofErr w:type="spellEnd"/>
      <w:r w:rsidRPr="005F47CD">
        <w:rPr>
          <w:rStyle w:val="afc"/>
          <w:sz w:val="24"/>
          <w:lang w:val="uk-UA"/>
        </w:rPr>
        <w:t>. в 2-х примірниках, що мають однакову юридичну силу: 1 – для ПРОДАВЦЯ, 1 – для ПОКУПЦЯ.</w:t>
      </w:r>
    </w:p>
    <w:p w14:paraId="195DF4E2" w14:textId="77777777" w:rsidR="00541F89" w:rsidRPr="005F47CD" w:rsidRDefault="00541F89">
      <w:pPr>
        <w:pStyle w:val="10"/>
        <w:jc w:val="both"/>
        <w:rPr>
          <w:rFonts w:ascii="Times New Roman" w:hAnsi="Times New Roman"/>
          <w:sz w:val="24"/>
          <w:lang w:val="uk-UA"/>
        </w:rPr>
      </w:pPr>
    </w:p>
    <w:p w14:paraId="448834D5" w14:textId="77777777" w:rsidR="00541F89" w:rsidRPr="005F47CD" w:rsidRDefault="00243F17">
      <w:pPr>
        <w:pStyle w:val="10"/>
        <w:jc w:val="center"/>
        <w:rPr>
          <w:rFonts w:ascii="Times New Roman" w:hAnsi="Times New Roman"/>
          <w:sz w:val="24"/>
          <w:lang w:val="uk-UA"/>
        </w:rPr>
      </w:pPr>
      <w:r w:rsidRPr="005F47CD">
        <w:rPr>
          <w:rStyle w:val="afc"/>
          <w:sz w:val="24"/>
          <w:lang w:val="uk-UA"/>
        </w:rPr>
        <w:lastRenderedPageBreak/>
        <w:t>10. СТРОК ДІЇ ДОГОВОРУ</w:t>
      </w:r>
    </w:p>
    <w:p w14:paraId="385F98B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14:paraId="46733778" w14:textId="77777777" w:rsidR="00541F89" w:rsidRPr="005F47CD" w:rsidRDefault="00541F89">
      <w:pPr>
        <w:pStyle w:val="10"/>
        <w:jc w:val="both"/>
        <w:rPr>
          <w:rFonts w:ascii="Times New Roman" w:hAnsi="Times New Roman"/>
          <w:sz w:val="24"/>
          <w:lang w:val="uk-UA"/>
        </w:rPr>
      </w:pPr>
    </w:p>
    <w:p w14:paraId="4D23C1E5"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11. ВРЕГУЛЮВАННЯ СПОРІВ</w:t>
      </w:r>
    </w:p>
    <w:p w14:paraId="6FD25D15"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7449E83C"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11.2. У випадку, коли Сторони не прийдуть до взаємної згоди, спір буде розглядатись у відповідному господарському суді.</w:t>
      </w:r>
    </w:p>
    <w:p w14:paraId="525F3E81" w14:textId="77777777" w:rsidR="00541F89" w:rsidRPr="005F47CD" w:rsidRDefault="00541F89">
      <w:pPr>
        <w:pStyle w:val="10"/>
        <w:jc w:val="both"/>
        <w:rPr>
          <w:rFonts w:ascii="Times New Roman" w:hAnsi="Times New Roman"/>
          <w:sz w:val="24"/>
          <w:lang w:val="uk-UA"/>
        </w:rPr>
      </w:pPr>
    </w:p>
    <w:p w14:paraId="2AEDCCAE" w14:textId="77777777" w:rsidR="00541F89" w:rsidRPr="005F47CD" w:rsidRDefault="00243F17">
      <w:pPr>
        <w:pStyle w:val="10"/>
        <w:jc w:val="center"/>
        <w:outlineLvl w:val="0"/>
        <w:rPr>
          <w:rFonts w:ascii="Times New Roman" w:hAnsi="Times New Roman"/>
          <w:sz w:val="24"/>
          <w:lang w:val="uk-UA"/>
        </w:rPr>
      </w:pPr>
      <w:r w:rsidRPr="005F47CD">
        <w:rPr>
          <w:rStyle w:val="afc"/>
          <w:sz w:val="24"/>
          <w:lang w:val="uk-UA"/>
        </w:rPr>
        <w:t>12. ДОПОВНЕННЯ ТА ЗМІНИ ДО ДОГОВОРУ</w:t>
      </w:r>
    </w:p>
    <w:p w14:paraId="7FD205AD"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3730AF37" w14:textId="77777777" w:rsidR="00541F89" w:rsidRPr="005F47CD" w:rsidRDefault="00243F17">
      <w:pPr>
        <w:pStyle w:val="10"/>
        <w:ind w:firstLine="708"/>
        <w:jc w:val="both"/>
        <w:rPr>
          <w:rFonts w:ascii="Times New Roman" w:hAnsi="Times New Roman"/>
          <w:sz w:val="24"/>
          <w:lang w:val="uk-UA"/>
        </w:rPr>
      </w:pPr>
      <w:r w:rsidRPr="005F47CD">
        <w:rPr>
          <w:rStyle w:val="afc"/>
          <w:sz w:val="24"/>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61BEA413" w14:textId="77777777" w:rsidR="00541F89" w:rsidRPr="005F47CD" w:rsidRDefault="00541F89">
      <w:pPr>
        <w:pStyle w:val="10"/>
        <w:outlineLvl w:val="0"/>
        <w:rPr>
          <w:rFonts w:ascii="Times New Roman" w:hAnsi="Times New Roman"/>
          <w:sz w:val="24"/>
          <w:lang w:val="uk-UA"/>
        </w:rPr>
      </w:pPr>
    </w:p>
    <w:p w14:paraId="69A95799" w14:textId="77777777" w:rsidR="00541F89" w:rsidRPr="005F47CD" w:rsidRDefault="00243F17" w:rsidP="00D83B0D">
      <w:pPr>
        <w:pStyle w:val="10"/>
        <w:spacing w:line="240" w:lineRule="auto"/>
        <w:jc w:val="center"/>
        <w:outlineLvl w:val="0"/>
        <w:rPr>
          <w:rFonts w:ascii="Times New Roman" w:hAnsi="Times New Roman"/>
          <w:sz w:val="24"/>
          <w:lang w:val="uk-UA"/>
        </w:rPr>
      </w:pPr>
      <w:r w:rsidRPr="005F47CD">
        <w:rPr>
          <w:rStyle w:val="afc"/>
          <w:sz w:val="24"/>
          <w:lang w:val="uk-UA"/>
        </w:rPr>
        <w:t>13. ОСОБЛИВІ УМОВИ.</w:t>
      </w:r>
    </w:p>
    <w:p w14:paraId="20927B99" w14:textId="77777777" w:rsidR="00541F89" w:rsidRPr="005F47CD" w:rsidRDefault="00243F17" w:rsidP="00D83B0D">
      <w:pPr>
        <w:pStyle w:val="10"/>
        <w:spacing w:line="240" w:lineRule="auto"/>
        <w:ind w:firstLine="708"/>
        <w:jc w:val="both"/>
        <w:rPr>
          <w:rFonts w:ascii="Times New Roman" w:hAnsi="Times New Roman"/>
          <w:sz w:val="24"/>
          <w:lang w:val="uk-UA"/>
        </w:rPr>
      </w:pPr>
      <w:r w:rsidRPr="005F47CD">
        <w:rPr>
          <w:rStyle w:val="afc"/>
          <w:sz w:val="24"/>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2E9C6F74" w14:textId="77777777" w:rsidR="00541F89" w:rsidRPr="005F47CD" w:rsidRDefault="00243F17" w:rsidP="00D83B0D">
      <w:pPr>
        <w:pStyle w:val="10"/>
        <w:spacing w:line="240" w:lineRule="auto"/>
        <w:jc w:val="both"/>
        <w:rPr>
          <w:rFonts w:ascii="Times New Roman" w:hAnsi="Times New Roman"/>
          <w:sz w:val="24"/>
          <w:lang w:val="uk-UA"/>
        </w:rPr>
      </w:pPr>
      <w:r w:rsidRPr="005F47CD">
        <w:rPr>
          <w:rStyle w:val="afc"/>
          <w:sz w:val="24"/>
          <w:lang w:val="uk-UA"/>
        </w:rPr>
        <w:tab/>
        <w:t>відмовитися від прийняття подальшого виконання зобов’язання ПРОДАВЦЕМ за цим Договором;</w:t>
      </w:r>
    </w:p>
    <w:p w14:paraId="426C8AEF" w14:textId="77777777" w:rsidR="00541F89" w:rsidRPr="005F47CD" w:rsidRDefault="00243F17" w:rsidP="00D83B0D">
      <w:pPr>
        <w:pStyle w:val="10"/>
        <w:spacing w:line="240" w:lineRule="auto"/>
        <w:jc w:val="both"/>
        <w:rPr>
          <w:rFonts w:ascii="Times New Roman" w:hAnsi="Times New Roman"/>
          <w:sz w:val="24"/>
          <w:lang w:val="uk-UA"/>
        </w:rPr>
      </w:pPr>
      <w:r w:rsidRPr="005F47CD">
        <w:rPr>
          <w:rStyle w:val="afc"/>
          <w:sz w:val="24"/>
          <w:lang w:val="uk-UA"/>
        </w:rPr>
        <w:tab/>
        <w:t>відмовитися від встановлення на майбутнє господарських відносин з ПРОДАВЦЕМ.</w:t>
      </w:r>
    </w:p>
    <w:p w14:paraId="591ACBD6" w14:textId="77777777" w:rsidR="00541F89" w:rsidRPr="005F47CD" w:rsidRDefault="00243F17" w:rsidP="00D83B0D">
      <w:pPr>
        <w:pStyle w:val="10"/>
        <w:spacing w:line="240" w:lineRule="auto"/>
        <w:ind w:firstLine="708"/>
        <w:jc w:val="both"/>
        <w:rPr>
          <w:rFonts w:ascii="Times New Roman" w:hAnsi="Times New Roman"/>
          <w:sz w:val="24"/>
          <w:lang w:val="uk-UA"/>
        </w:rPr>
      </w:pPr>
      <w:r w:rsidRPr="005F47CD">
        <w:rPr>
          <w:rStyle w:val="afc"/>
          <w:sz w:val="24"/>
          <w:lang w:val="uk-UA"/>
        </w:rPr>
        <w:t>13.2. Жодна із Сторін не має права передавати свої права та обов’язки за цим Договором без згоди на це з іншої Сторони.</w:t>
      </w:r>
    </w:p>
    <w:p w14:paraId="740AC8D9" w14:textId="77777777" w:rsidR="00541F89" w:rsidRPr="005F47CD" w:rsidRDefault="00541F89" w:rsidP="00D83B0D">
      <w:pPr>
        <w:pStyle w:val="10"/>
        <w:spacing w:line="240" w:lineRule="auto"/>
        <w:jc w:val="center"/>
        <w:outlineLvl w:val="0"/>
        <w:rPr>
          <w:rFonts w:ascii="Times New Roman" w:hAnsi="Times New Roman"/>
          <w:sz w:val="24"/>
          <w:lang w:val="uk-UA"/>
        </w:rPr>
      </w:pPr>
    </w:p>
    <w:p w14:paraId="5CC8338D" w14:textId="77777777" w:rsidR="00541F89" w:rsidRPr="005F47CD" w:rsidRDefault="00243F17" w:rsidP="00D83B0D">
      <w:pPr>
        <w:pStyle w:val="10"/>
        <w:spacing w:line="240" w:lineRule="auto"/>
        <w:jc w:val="center"/>
        <w:outlineLvl w:val="0"/>
        <w:rPr>
          <w:rFonts w:ascii="Times New Roman" w:hAnsi="Times New Roman"/>
          <w:sz w:val="24"/>
          <w:lang w:val="uk-UA"/>
        </w:rPr>
      </w:pPr>
      <w:r w:rsidRPr="005F47CD">
        <w:rPr>
          <w:rStyle w:val="afc"/>
          <w:sz w:val="24"/>
          <w:lang w:val="uk-UA"/>
        </w:rPr>
        <w:t>14. ДОДАТКИ ДО ДОГОВОРУ</w:t>
      </w:r>
    </w:p>
    <w:p w14:paraId="076E98D8" w14:textId="77777777" w:rsidR="00541F89" w:rsidRPr="005F47CD" w:rsidRDefault="00243F17" w:rsidP="00D83B0D">
      <w:pPr>
        <w:pStyle w:val="10"/>
        <w:spacing w:line="240" w:lineRule="auto"/>
        <w:ind w:firstLine="567"/>
        <w:jc w:val="both"/>
        <w:rPr>
          <w:rFonts w:ascii="Times New Roman" w:hAnsi="Times New Roman"/>
          <w:sz w:val="24"/>
          <w:lang w:val="uk-UA"/>
        </w:rPr>
      </w:pPr>
      <w:r w:rsidRPr="005F47CD">
        <w:rPr>
          <w:rStyle w:val="afc"/>
          <w:sz w:val="24"/>
          <w:lang w:val="uk-UA"/>
        </w:rPr>
        <w:t xml:space="preserve">Додаток №1 Специфікація Товару на _____ </w:t>
      </w:r>
      <w:proofErr w:type="spellStart"/>
      <w:r w:rsidRPr="005F47CD">
        <w:rPr>
          <w:rStyle w:val="afc"/>
          <w:sz w:val="24"/>
          <w:lang w:val="uk-UA"/>
        </w:rPr>
        <w:t>арк</w:t>
      </w:r>
      <w:proofErr w:type="spellEnd"/>
      <w:r w:rsidRPr="005F47CD">
        <w:rPr>
          <w:rStyle w:val="afc"/>
          <w:sz w:val="24"/>
          <w:lang w:val="uk-UA"/>
        </w:rPr>
        <w:t>. ____ прим.</w:t>
      </w:r>
    </w:p>
    <w:p w14:paraId="38EA4A2C" w14:textId="77777777" w:rsidR="00541F89" w:rsidRPr="005F47CD" w:rsidRDefault="00243F17" w:rsidP="00D83B0D">
      <w:pPr>
        <w:pStyle w:val="10"/>
        <w:spacing w:line="240" w:lineRule="auto"/>
        <w:ind w:firstLine="567"/>
        <w:jc w:val="both"/>
        <w:rPr>
          <w:rFonts w:ascii="Times New Roman" w:hAnsi="Times New Roman"/>
          <w:sz w:val="24"/>
          <w:lang w:val="uk-UA"/>
        </w:rPr>
      </w:pPr>
      <w:r w:rsidRPr="005F47CD">
        <w:rPr>
          <w:rStyle w:val="afc"/>
          <w:sz w:val="24"/>
          <w:lang w:val="uk-UA"/>
        </w:rPr>
        <w:t xml:space="preserve">Додаток №2 Акт прийому-передачі Товару (форма) на ___ </w:t>
      </w:r>
      <w:proofErr w:type="spellStart"/>
      <w:r w:rsidRPr="005F47CD">
        <w:rPr>
          <w:rStyle w:val="afc"/>
          <w:sz w:val="24"/>
          <w:lang w:val="uk-UA"/>
        </w:rPr>
        <w:t>арк</w:t>
      </w:r>
      <w:proofErr w:type="spellEnd"/>
      <w:r w:rsidRPr="005F47CD">
        <w:rPr>
          <w:rStyle w:val="afc"/>
          <w:sz w:val="24"/>
          <w:lang w:val="uk-UA"/>
        </w:rPr>
        <w:t>. ____ прим.</w:t>
      </w:r>
    </w:p>
    <w:p w14:paraId="0F2C3A34" w14:textId="77777777" w:rsidR="00541F89" w:rsidRPr="005F47CD" w:rsidRDefault="00243F17" w:rsidP="00D83B0D">
      <w:pPr>
        <w:pStyle w:val="10"/>
        <w:shd w:val="clear" w:color="auto" w:fill="FFFFFF"/>
        <w:spacing w:line="240" w:lineRule="auto"/>
        <w:ind w:firstLine="567"/>
        <w:jc w:val="both"/>
        <w:rPr>
          <w:rFonts w:ascii="Times New Roman" w:hAnsi="Times New Roman"/>
          <w:sz w:val="24"/>
          <w:lang w:val="uk-UA"/>
        </w:rPr>
      </w:pPr>
      <w:r w:rsidRPr="005F47CD">
        <w:rPr>
          <w:rStyle w:val="afc"/>
          <w:sz w:val="24"/>
          <w:lang w:val="uk-UA"/>
        </w:rPr>
        <w:t>Додаток №3 Акт про виконання умов та документальної звірки взаєморозрахунків за отримані матеріальні цінності</w:t>
      </w:r>
      <w:r w:rsidRPr="005F47CD">
        <w:rPr>
          <w:rFonts w:ascii="Times New Roman" w:hAnsi="Times New Roman"/>
          <w:sz w:val="24"/>
          <w:lang w:val="uk-UA"/>
        </w:rPr>
        <w:t xml:space="preserve"> </w:t>
      </w:r>
      <w:r w:rsidRPr="005F47CD">
        <w:rPr>
          <w:rStyle w:val="afc"/>
          <w:sz w:val="24"/>
          <w:lang w:val="uk-UA"/>
        </w:rPr>
        <w:t xml:space="preserve">(форма) на ___ </w:t>
      </w:r>
      <w:proofErr w:type="spellStart"/>
      <w:r w:rsidRPr="005F47CD">
        <w:rPr>
          <w:rStyle w:val="afc"/>
          <w:sz w:val="24"/>
          <w:lang w:val="uk-UA"/>
        </w:rPr>
        <w:t>арк</w:t>
      </w:r>
      <w:proofErr w:type="spellEnd"/>
      <w:r w:rsidRPr="005F47CD">
        <w:rPr>
          <w:rStyle w:val="afc"/>
          <w:sz w:val="24"/>
          <w:lang w:val="uk-UA"/>
        </w:rPr>
        <w:t>. ____ прим.</w:t>
      </w:r>
    </w:p>
    <w:p w14:paraId="2EC1838E" w14:textId="77777777" w:rsidR="00541F89" w:rsidRPr="005F47CD" w:rsidRDefault="00243F17" w:rsidP="00D83B0D">
      <w:pPr>
        <w:pStyle w:val="10"/>
        <w:spacing w:line="240" w:lineRule="auto"/>
        <w:ind w:firstLine="567"/>
        <w:jc w:val="both"/>
        <w:rPr>
          <w:rFonts w:ascii="Times New Roman" w:hAnsi="Times New Roman"/>
          <w:sz w:val="24"/>
          <w:lang w:val="uk-UA"/>
        </w:rPr>
      </w:pPr>
      <w:r w:rsidRPr="005F47CD">
        <w:rPr>
          <w:rStyle w:val="afc"/>
          <w:sz w:val="24"/>
          <w:lang w:val="uk-UA"/>
        </w:rPr>
        <w:t>Додатки є невід’ємною частиною Договору.</w:t>
      </w:r>
    </w:p>
    <w:p w14:paraId="50E0ADEF" w14:textId="77777777" w:rsidR="00541F89" w:rsidRPr="005F47CD" w:rsidRDefault="00541F89">
      <w:pPr>
        <w:pStyle w:val="10"/>
        <w:jc w:val="both"/>
        <w:rPr>
          <w:rFonts w:ascii="Times New Roman" w:hAnsi="Times New Roman"/>
          <w:sz w:val="24"/>
          <w:lang w:val="uk-UA"/>
        </w:rPr>
      </w:pPr>
    </w:p>
    <w:p w14:paraId="0EC4FA52" w14:textId="77777777" w:rsidR="00A93CB1" w:rsidRPr="005F47CD" w:rsidRDefault="00A93CB1">
      <w:pPr>
        <w:pStyle w:val="10"/>
        <w:jc w:val="both"/>
        <w:rPr>
          <w:rFonts w:ascii="Times New Roman" w:hAnsi="Times New Roman"/>
          <w:sz w:val="24"/>
          <w:lang w:val="uk-UA"/>
        </w:rPr>
      </w:pPr>
    </w:p>
    <w:p w14:paraId="33DF1648" w14:textId="77777777" w:rsidR="00A93CB1" w:rsidRPr="005F47CD" w:rsidRDefault="00A93CB1">
      <w:pPr>
        <w:pStyle w:val="10"/>
        <w:jc w:val="both"/>
        <w:rPr>
          <w:rFonts w:ascii="Times New Roman" w:hAnsi="Times New Roman"/>
          <w:sz w:val="24"/>
          <w:lang w:val="uk-UA"/>
        </w:rPr>
      </w:pPr>
    </w:p>
    <w:p w14:paraId="4AE33682" w14:textId="77777777" w:rsidR="00A93CB1" w:rsidRPr="005F47CD" w:rsidRDefault="00A93CB1">
      <w:pPr>
        <w:pStyle w:val="10"/>
        <w:jc w:val="both"/>
        <w:rPr>
          <w:rFonts w:ascii="Times New Roman" w:hAnsi="Times New Roman"/>
          <w:sz w:val="24"/>
          <w:lang w:val="uk-UA"/>
        </w:rPr>
      </w:pPr>
    </w:p>
    <w:p w14:paraId="567D9160" w14:textId="77777777" w:rsidR="00541F89" w:rsidRPr="005F47CD" w:rsidRDefault="00243F17">
      <w:pPr>
        <w:pStyle w:val="10"/>
        <w:jc w:val="both"/>
        <w:rPr>
          <w:rFonts w:ascii="Times New Roman" w:hAnsi="Times New Roman"/>
          <w:sz w:val="24"/>
          <w:lang w:val="uk-UA"/>
        </w:rPr>
      </w:pPr>
      <w:r w:rsidRPr="005F47CD">
        <w:rPr>
          <w:rStyle w:val="afc"/>
          <w:sz w:val="24"/>
          <w:lang w:val="uk-UA"/>
        </w:rPr>
        <w:t xml:space="preserve"> ПОКУПЕЦЬ</w:t>
      </w:r>
      <w:r w:rsidRPr="005F47CD">
        <w:rPr>
          <w:rStyle w:val="afc"/>
          <w:sz w:val="24"/>
          <w:lang w:val="uk-UA"/>
        </w:rPr>
        <w:tab/>
      </w:r>
      <w:r w:rsidRPr="005F47CD">
        <w:rPr>
          <w:rStyle w:val="afc"/>
          <w:sz w:val="24"/>
          <w:lang w:val="uk-UA"/>
        </w:rPr>
        <w:tab/>
      </w:r>
      <w:r w:rsidRPr="005F47CD">
        <w:rPr>
          <w:rStyle w:val="afc"/>
          <w:b/>
          <w:sz w:val="24"/>
          <w:lang w:val="uk-UA"/>
        </w:rPr>
        <w:tab/>
      </w:r>
      <w:r w:rsidRPr="005F47CD">
        <w:rPr>
          <w:rStyle w:val="afc"/>
          <w:b/>
          <w:sz w:val="24"/>
          <w:lang w:val="uk-UA"/>
        </w:rPr>
        <w:tab/>
      </w:r>
      <w:r w:rsidRPr="005F47CD">
        <w:rPr>
          <w:rStyle w:val="afc"/>
          <w:b/>
          <w:sz w:val="24"/>
          <w:lang w:val="uk-UA"/>
        </w:rPr>
        <w:tab/>
      </w:r>
      <w:r w:rsidRPr="005F47CD">
        <w:rPr>
          <w:rStyle w:val="afc"/>
          <w:sz w:val="24"/>
          <w:lang w:val="uk-UA"/>
        </w:rPr>
        <w:t xml:space="preserve">    ПРОДАВЕЦЬ</w:t>
      </w:r>
    </w:p>
    <w:tbl>
      <w:tblPr>
        <w:tblStyle w:val="16"/>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541F89" w:rsidRPr="005F47CD" w14:paraId="544EC8A0" w14:textId="77777777">
        <w:trPr>
          <w:trHeight w:val="3275"/>
        </w:trPr>
        <w:tc>
          <w:tcPr>
            <w:tcW w:w="5236" w:type="dxa"/>
            <w:tcMar>
              <w:left w:w="108" w:type="dxa"/>
              <w:right w:w="108" w:type="dxa"/>
            </w:tcMar>
          </w:tcPr>
          <w:p w14:paraId="2A3EEAC4" w14:textId="77777777" w:rsidR="00541F89" w:rsidRPr="005F47CD" w:rsidRDefault="00243F17">
            <w:pPr>
              <w:widowControl w:val="0"/>
              <w:ind w:left="145" w:right="-35"/>
              <w:jc w:val="both"/>
              <w:rPr>
                <w:sz w:val="24"/>
                <w:lang w:val="uk-UA"/>
              </w:rPr>
            </w:pPr>
            <w:r w:rsidRPr="005F47CD">
              <w:rPr>
                <w:rStyle w:val="afc"/>
                <w:sz w:val="24"/>
                <w:lang w:val="uk-UA"/>
              </w:rPr>
              <w:t>Військова частина А2287.</w:t>
            </w:r>
          </w:p>
          <w:p w14:paraId="4AC12157" w14:textId="77777777" w:rsidR="00541F89" w:rsidRPr="005F47CD" w:rsidRDefault="00243F17">
            <w:pPr>
              <w:widowControl w:val="0"/>
              <w:ind w:left="145" w:right="-35"/>
              <w:jc w:val="both"/>
              <w:rPr>
                <w:sz w:val="24"/>
                <w:lang w:val="uk-UA"/>
              </w:rPr>
            </w:pPr>
            <w:r w:rsidRPr="005F47CD">
              <w:rPr>
                <w:rStyle w:val="afc"/>
                <w:sz w:val="24"/>
                <w:lang w:val="uk-UA"/>
              </w:rPr>
              <w:t>Код ЄДРПОУ: 24982545</w:t>
            </w:r>
          </w:p>
          <w:p w14:paraId="6E28F306" w14:textId="77777777" w:rsidR="00541F89" w:rsidRPr="005F47CD" w:rsidRDefault="00243F17">
            <w:pPr>
              <w:widowControl w:val="0"/>
              <w:ind w:left="145" w:right="-35"/>
              <w:jc w:val="both"/>
              <w:rPr>
                <w:sz w:val="24"/>
                <w:lang w:val="uk-UA"/>
              </w:rPr>
            </w:pPr>
            <w:r w:rsidRPr="005F47CD">
              <w:rPr>
                <w:rStyle w:val="afc"/>
                <w:sz w:val="24"/>
                <w:lang w:val="uk-UA"/>
              </w:rPr>
              <w:t xml:space="preserve">Поштова адреса: 21007, </w:t>
            </w:r>
          </w:p>
          <w:p w14:paraId="34002704" w14:textId="77777777" w:rsidR="00541F89" w:rsidRPr="005F47CD" w:rsidRDefault="00243F17">
            <w:pPr>
              <w:widowControl w:val="0"/>
              <w:ind w:left="145" w:right="-35"/>
              <w:jc w:val="both"/>
              <w:rPr>
                <w:sz w:val="24"/>
                <w:lang w:val="uk-UA"/>
              </w:rPr>
            </w:pPr>
            <w:r w:rsidRPr="005F47CD">
              <w:rPr>
                <w:rStyle w:val="afc"/>
                <w:sz w:val="24"/>
                <w:lang w:val="uk-UA"/>
              </w:rPr>
              <w:t>м. Вінниця, вул. Гетьмана Мазепи, 7-К</w:t>
            </w:r>
          </w:p>
          <w:p w14:paraId="04E5856B" w14:textId="77777777" w:rsidR="00541F89" w:rsidRPr="005F47CD" w:rsidRDefault="00243F17">
            <w:pPr>
              <w:widowControl w:val="0"/>
              <w:ind w:left="145" w:right="-35"/>
              <w:jc w:val="both"/>
              <w:rPr>
                <w:sz w:val="24"/>
                <w:lang w:val="uk-UA"/>
              </w:rPr>
            </w:pPr>
            <w:r w:rsidRPr="005F47CD">
              <w:rPr>
                <w:rStyle w:val="afc"/>
                <w:sz w:val="24"/>
                <w:lang w:val="uk-UA"/>
              </w:rPr>
              <w:t>телефон (0432)-27-57-82</w:t>
            </w:r>
          </w:p>
          <w:p w14:paraId="743C1FDA" w14:textId="77777777" w:rsidR="00541F89" w:rsidRPr="005F47CD" w:rsidRDefault="00243F17">
            <w:pPr>
              <w:pStyle w:val="10"/>
              <w:ind w:left="145"/>
              <w:jc w:val="both"/>
              <w:rPr>
                <w:sz w:val="24"/>
                <w:lang w:val="uk-UA"/>
              </w:rPr>
            </w:pPr>
            <w:r w:rsidRPr="005F47CD">
              <w:rPr>
                <w:rStyle w:val="afc"/>
                <w:sz w:val="24"/>
                <w:lang w:val="uk-UA"/>
              </w:rPr>
              <w:t xml:space="preserve">Банківські реквізити: </w:t>
            </w:r>
          </w:p>
          <w:p w14:paraId="419EE110" w14:textId="77777777" w:rsidR="00541F89" w:rsidRPr="005F47CD" w:rsidRDefault="00243F17">
            <w:pPr>
              <w:pStyle w:val="10"/>
              <w:ind w:left="145"/>
              <w:jc w:val="both"/>
              <w:rPr>
                <w:sz w:val="24"/>
                <w:lang w:val="uk-UA"/>
              </w:rPr>
            </w:pPr>
            <w:r w:rsidRPr="005F47CD">
              <w:rPr>
                <w:rStyle w:val="afc"/>
                <w:sz w:val="24"/>
                <w:lang w:val="uk-UA"/>
              </w:rPr>
              <w:t xml:space="preserve">Державна казначейська служба України, </w:t>
            </w:r>
          </w:p>
          <w:p w14:paraId="072CE7D3" w14:textId="77777777" w:rsidR="00541F89" w:rsidRPr="005F47CD" w:rsidRDefault="00243F17">
            <w:pPr>
              <w:pStyle w:val="10"/>
              <w:ind w:left="145"/>
              <w:jc w:val="both"/>
              <w:rPr>
                <w:sz w:val="24"/>
                <w:lang w:val="uk-UA"/>
              </w:rPr>
            </w:pPr>
            <w:r w:rsidRPr="005F47CD">
              <w:rPr>
                <w:rStyle w:val="afc"/>
                <w:sz w:val="24"/>
                <w:lang w:val="uk-UA"/>
              </w:rPr>
              <w:t>МФО 820172</w:t>
            </w:r>
          </w:p>
          <w:p w14:paraId="60C6484A" w14:textId="77777777" w:rsidR="00541F89" w:rsidRPr="005F47CD" w:rsidRDefault="00243F17">
            <w:pPr>
              <w:pStyle w:val="10"/>
              <w:ind w:left="145"/>
              <w:jc w:val="both"/>
              <w:rPr>
                <w:sz w:val="24"/>
                <w:lang w:val="uk-UA"/>
              </w:rPr>
            </w:pPr>
            <w:r w:rsidRPr="005F47CD">
              <w:rPr>
                <w:rStyle w:val="afc"/>
                <w:sz w:val="24"/>
                <w:lang w:val="uk-UA"/>
              </w:rPr>
              <w:t>Розрахункові рахунки:</w:t>
            </w:r>
          </w:p>
          <w:p w14:paraId="779C649B" w14:textId="77777777" w:rsidR="00A276C3" w:rsidRPr="005F47CD" w:rsidRDefault="00A276C3" w:rsidP="00A276C3">
            <w:pPr>
              <w:pStyle w:val="10"/>
              <w:ind w:left="145"/>
              <w:jc w:val="both"/>
              <w:rPr>
                <w:rStyle w:val="afc"/>
                <w:sz w:val="24"/>
                <w:lang w:val="uk-UA"/>
              </w:rPr>
            </w:pPr>
            <w:r w:rsidRPr="005F47CD">
              <w:rPr>
                <w:rStyle w:val="afc"/>
                <w:sz w:val="24"/>
                <w:lang w:val="uk-UA"/>
              </w:rPr>
              <w:t>UA228201720343170003000003312</w:t>
            </w:r>
          </w:p>
          <w:p w14:paraId="45CC8239" w14:textId="77777777" w:rsidR="00A276C3" w:rsidRPr="005F47CD" w:rsidRDefault="00A276C3" w:rsidP="00A276C3">
            <w:pPr>
              <w:pStyle w:val="10"/>
              <w:ind w:left="145"/>
              <w:jc w:val="both"/>
              <w:rPr>
                <w:rStyle w:val="afc"/>
                <w:sz w:val="24"/>
                <w:lang w:val="uk-UA"/>
              </w:rPr>
            </w:pPr>
            <w:r w:rsidRPr="005F47CD">
              <w:rPr>
                <w:rStyle w:val="afc"/>
                <w:sz w:val="24"/>
                <w:lang w:val="uk-UA"/>
              </w:rPr>
              <w:t>UA978201720313281003204003312</w:t>
            </w:r>
          </w:p>
          <w:p w14:paraId="51AC9E8C" w14:textId="77777777" w:rsidR="00A276C3" w:rsidRPr="005F47CD" w:rsidRDefault="00A276C3" w:rsidP="00A276C3">
            <w:pPr>
              <w:pStyle w:val="10"/>
              <w:ind w:left="145"/>
              <w:jc w:val="both"/>
              <w:rPr>
                <w:rStyle w:val="afc"/>
                <w:sz w:val="24"/>
                <w:lang w:val="uk-UA"/>
              </w:rPr>
            </w:pPr>
            <w:r w:rsidRPr="005F47CD">
              <w:rPr>
                <w:rStyle w:val="afc"/>
                <w:sz w:val="24"/>
                <w:lang w:val="uk-UA"/>
              </w:rPr>
              <w:t>UA718201720313241003202003312</w:t>
            </w:r>
          </w:p>
          <w:p w14:paraId="1C368A7F" w14:textId="664B3287" w:rsidR="00541F89" w:rsidRPr="005F47CD" w:rsidRDefault="00A276C3" w:rsidP="00A276C3">
            <w:pPr>
              <w:pStyle w:val="10"/>
              <w:ind w:left="145"/>
              <w:jc w:val="both"/>
              <w:rPr>
                <w:sz w:val="24"/>
                <w:lang w:val="uk-UA"/>
              </w:rPr>
            </w:pPr>
            <w:r w:rsidRPr="005F47CD">
              <w:rPr>
                <w:rStyle w:val="afc"/>
                <w:sz w:val="24"/>
                <w:lang w:val="uk-UA"/>
              </w:rPr>
              <w:t>UA388201720343161003200003312</w:t>
            </w:r>
          </w:p>
        </w:tc>
        <w:tc>
          <w:tcPr>
            <w:tcW w:w="4590" w:type="dxa"/>
            <w:tcMar>
              <w:left w:w="108" w:type="dxa"/>
              <w:right w:w="108" w:type="dxa"/>
            </w:tcMar>
          </w:tcPr>
          <w:p w14:paraId="736BE374" w14:textId="77777777" w:rsidR="00541F89" w:rsidRPr="005F47CD" w:rsidRDefault="00243F17">
            <w:pPr>
              <w:pStyle w:val="10"/>
              <w:spacing w:line="300" w:lineRule="exact"/>
              <w:ind w:left="145" w:right="-70"/>
              <w:rPr>
                <w:sz w:val="24"/>
                <w:lang w:val="uk-UA"/>
              </w:rPr>
            </w:pPr>
            <w:r w:rsidRPr="005F47CD">
              <w:rPr>
                <w:rStyle w:val="afc"/>
                <w:sz w:val="24"/>
                <w:lang w:val="uk-UA"/>
              </w:rPr>
              <w:t>ПІБ (ФОП,ТОВ,ПП)</w:t>
            </w:r>
          </w:p>
          <w:p w14:paraId="0D01D79F"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Код ЄДРПОУ </w:t>
            </w:r>
          </w:p>
          <w:p w14:paraId="1AB9B99E" w14:textId="77777777" w:rsidR="00541F89" w:rsidRPr="005F47CD" w:rsidRDefault="00243F17">
            <w:pPr>
              <w:pStyle w:val="10"/>
              <w:spacing w:line="300" w:lineRule="exact"/>
              <w:ind w:left="145" w:right="-70"/>
              <w:jc w:val="both"/>
              <w:rPr>
                <w:sz w:val="24"/>
                <w:lang w:val="uk-UA"/>
              </w:rPr>
            </w:pPr>
            <w:r w:rsidRPr="005F47CD">
              <w:rPr>
                <w:rStyle w:val="afc"/>
                <w:sz w:val="24"/>
                <w:lang w:val="uk-UA"/>
              </w:rPr>
              <w:t xml:space="preserve">Адреса:  </w:t>
            </w:r>
          </w:p>
          <w:p w14:paraId="6212A77B" w14:textId="77777777" w:rsidR="00541F89" w:rsidRPr="005F47CD" w:rsidRDefault="00243F17">
            <w:pPr>
              <w:pStyle w:val="10"/>
              <w:spacing w:line="300" w:lineRule="exact"/>
              <w:ind w:left="145" w:right="-70"/>
              <w:jc w:val="both"/>
              <w:rPr>
                <w:sz w:val="24"/>
                <w:lang w:val="uk-UA"/>
              </w:rPr>
            </w:pPr>
            <w:r w:rsidRPr="005F47CD">
              <w:rPr>
                <w:rStyle w:val="afc"/>
                <w:sz w:val="24"/>
                <w:lang w:val="uk-UA"/>
              </w:rPr>
              <w:t>Банківські реквізити:</w:t>
            </w:r>
          </w:p>
          <w:p w14:paraId="00B005A9" w14:textId="77777777" w:rsidR="00541F89" w:rsidRPr="005F47CD" w:rsidRDefault="00541F89">
            <w:pPr>
              <w:pStyle w:val="10"/>
              <w:tabs>
                <w:tab w:val="left" w:pos="6435"/>
              </w:tabs>
              <w:spacing w:line="300" w:lineRule="exact"/>
              <w:ind w:right="-60"/>
              <w:jc w:val="both"/>
              <w:rPr>
                <w:sz w:val="24"/>
                <w:lang w:val="uk-UA"/>
              </w:rPr>
            </w:pPr>
          </w:p>
        </w:tc>
        <w:tc>
          <w:tcPr>
            <w:tcW w:w="4590" w:type="dxa"/>
            <w:tcMar>
              <w:left w:w="108" w:type="dxa"/>
              <w:right w:w="108" w:type="dxa"/>
            </w:tcMar>
          </w:tcPr>
          <w:p w14:paraId="7BD5CE0D" w14:textId="77777777" w:rsidR="00541F89" w:rsidRPr="005F47CD" w:rsidRDefault="00541F89">
            <w:pPr>
              <w:pStyle w:val="10"/>
              <w:tabs>
                <w:tab w:val="left" w:pos="6435"/>
              </w:tabs>
              <w:spacing w:line="300" w:lineRule="exact"/>
              <w:ind w:right="-60"/>
              <w:jc w:val="both"/>
              <w:rPr>
                <w:sz w:val="24"/>
                <w:lang w:val="uk-UA"/>
              </w:rPr>
            </w:pPr>
          </w:p>
        </w:tc>
      </w:tr>
    </w:tbl>
    <w:p w14:paraId="6D7389E6" w14:textId="77777777" w:rsidR="00541F89" w:rsidRPr="005F47CD" w:rsidRDefault="00541F89">
      <w:pPr>
        <w:pStyle w:val="10"/>
        <w:rPr>
          <w:rFonts w:ascii="Times New Roman" w:hAnsi="Times New Roman"/>
          <w:vanish/>
          <w:sz w:val="24"/>
          <w:lang w:val="uk-UA"/>
        </w:rPr>
      </w:pPr>
    </w:p>
    <w:tbl>
      <w:tblPr>
        <w:tblStyle w:val="16"/>
        <w:tblpPr w:leftFromText="180" w:rightFromText="180" w:vertAnchor="text" w:horzAnchor="margin" w:tblpY="142"/>
        <w:tblW w:w="9889" w:type="dxa"/>
        <w:tblLayout w:type="fixed"/>
        <w:tblCellMar>
          <w:left w:w="108" w:type="dxa"/>
          <w:right w:w="108" w:type="dxa"/>
        </w:tblCellMar>
        <w:tblLook w:val="04A0" w:firstRow="1" w:lastRow="0" w:firstColumn="1" w:lastColumn="0" w:noHBand="0" w:noVBand="1"/>
      </w:tblPr>
      <w:tblGrid>
        <w:gridCol w:w="4970"/>
        <w:gridCol w:w="4919"/>
      </w:tblGrid>
      <w:tr w:rsidR="00541F89" w:rsidRPr="005F47CD" w14:paraId="1B789A86" w14:textId="77777777">
        <w:trPr>
          <w:trHeight w:val="993"/>
        </w:trPr>
        <w:tc>
          <w:tcPr>
            <w:tcW w:w="4970" w:type="dxa"/>
            <w:tcMar>
              <w:left w:w="108" w:type="dxa"/>
              <w:right w:w="108" w:type="dxa"/>
            </w:tcMar>
          </w:tcPr>
          <w:p w14:paraId="047E2C5A"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77782C78" w14:textId="77777777" w:rsidR="00541F89" w:rsidRPr="005F47CD" w:rsidRDefault="00541F89">
            <w:pPr>
              <w:pStyle w:val="10"/>
              <w:widowControl w:val="0"/>
              <w:rPr>
                <w:b/>
                <w:sz w:val="24"/>
                <w:lang w:val="uk-UA"/>
              </w:rPr>
            </w:pPr>
          </w:p>
          <w:p w14:paraId="584EE523" w14:textId="77777777" w:rsidR="00541F89" w:rsidRPr="005F47CD" w:rsidRDefault="00243F17">
            <w:pPr>
              <w:pStyle w:val="10"/>
              <w:widowControl w:val="0"/>
              <w:rPr>
                <w:b/>
                <w:sz w:val="24"/>
                <w:lang w:val="uk-UA"/>
              </w:rPr>
            </w:pPr>
            <w:r w:rsidRPr="005F47CD">
              <w:rPr>
                <w:rStyle w:val="afc"/>
                <w:b/>
                <w:sz w:val="24"/>
                <w:lang w:val="uk-UA"/>
              </w:rPr>
              <w:t xml:space="preserve">_______________  </w:t>
            </w:r>
          </w:p>
          <w:p w14:paraId="65B95F22" w14:textId="77777777" w:rsidR="00541F89" w:rsidRPr="005F47CD" w:rsidRDefault="00243F17">
            <w:pPr>
              <w:pStyle w:val="10"/>
              <w:widowControl w:val="0"/>
              <w:rPr>
                <w:b/>
                <w:sz w:val="24"/>
                <w:lang w:val="uk-UA"/>
              </w:rPr>
            </w:pPr>
            <w:r w:rsidRPr="005F47CD">
              <w:rPr>
                <w:rStyle w:val="afc"/>
                <w:sz w:val="24"/>
                <w:lang w:val="uk-UA"/>
              </w:rPr>
              <w:t>“___”_____________2023 року</w:t>
            </w:r>
          </w:p>
        </w:tc>
        <w:tc>
          <w:tcPr>
            <w:tcW w:w="4919" w:type="dxa"/>
            <w:tcMar>
              <w:left w:w="108" w:type="dxa"/>
              <w:right w:w="108" w:type="dxa"/>
            </w:tcMar>
          </w:tcPr>
          <w:p w14:paraId="13837904" w14:textId="77777777" w:rsidR="00541F89" w:rsidRPr="005F47CD" w:rsidRDefault="00243F17">
            <w:pPr>
              <w:pStyle w:val="10"/>
              <w:widowControl w:val="0"/>
              <w:rPr>
                <w:b/>
                <w:sz w:val="24"/>
                <w:lang w:val="uk-UA"/>
              </w:rPr>
            </w:pPr>
            <w:r w:rsidRPr="005F47CD">
              <w:rPr>
                <w:rStyle w:val="afc"/>
                <w:b/>
                <w:sz w:val="24"/>
                <w:lang w:val="uk-UA"/>
              </w:rPr>
              <w:t xml:space="preserve">   </w:t>
            </w:r>
          </w:p>
          <w:p w14:paraId="35C643E1" w14:textId="77777777" w:rsidR="00541F89" w:rsidRPr="005F47CD" w:rsidRDefault="00243F17">
            <w:pPr>
              <w:pStyle w:val="10"/>
              <w:widowControl w:val="0"/>
              <w:rPr>
                <w:b/>
                <w:sz w:val="24"/>
                <w:lang w:val="uk-UA"/>
              </w:rPr>
            </w:pPr>
            <w:r w:rsidRPr="005F47CD">
              <w:rPr>
                <w:rStyle w:val="afc"/>
                <w:b/>
                <w:sz w:val="24"/>
                <w:lang w:val="uk-UA"/>
              </w:rPr>
              <w:t xml:space="preserve">     </w:t>
            </w:r>
          </w:p>
          <w:p w14:paraId="1226D5C6" w14:textId="77777777" w:rsidR="00541F89" w:rsidRPr="005F47CD" w:rsidRDefault="00243F17">
            <w:pPr>
              <w:pStyle w:val="10"/>
              <w:widowControl w:val="0"/>
              <w:rPr>
                <w:b/>
                <w:sz w:val="24"/>
                <w:lang w:val="uk-UA"/>
              </w:rPr>
            </w:pPr>
            <w:r w:rsidRPr="005F47CD">
              <w:rPr>
                <w:rStyle w:val="afc"/>
                <w:b/>
                <w:sz w:val="24"/>
                <w:lang w:val="uk-UA"/>
              </w:rPr>
              <w:t xml:space="preserve">   _________________  </w:t>
            </w:r>
          </w:p>
          <w:p w14:paraId="76E3C7E5" w14:textId="77777777" w:rsidR="00541F89" w:rsidRPr="005F47CD" w:rsidRDefault="00243F17">
            <w:pPr>
              <w:pStyle w:val="10"/>
              <w:widowControl w:val="0"/>
              <w:rPr>
                <w:b/>
                <w:sz w:val="24"/>
                <w:lang w:val="uk-UA"/>
              </w:rPr>
            </w:pPr>
            <w:r w:rsidRPr="005F47CD">
              <w:rPr>
                <w:rStyle w:val="afc"/>
                <w:sz w:val="24"/>
                <w:lang w:val="uk-UA"/>
              </w:rPr>
              <w:t xml:space="preserve">   “___”_____________2023 року</w:t>
            </w:r>
          </w:p>
        </w:tc>
      </w:tr>
    </w:tbl>
    <w:p w14:paraId="7CCCC3BE" w14:textId="77777777" w:rsidR="00541F89" w:rsidRPr="005F47CD" w:rsidRDefault="00541F89">
      <w:pPr>
        <w:pStyle w:val="10"/>
        <w:widowControl w:val="0"/>
        <w:rPr>
          <w:rFonts w:ascii="Times New Roman" w:hAnsi="Times New Roman"/>
          <w:sz w:val="24"/>
          <w:lang w:val="uk-UA"/>
        </w:rPr>
      </w:pPr>
    </w:p>
    <w:p w14:paraId="567E51A6" w14:textId="77777777" w:rsidR="00541F89" w:rsidRPr="005F47CD" w:rsidRDefault="00243F17">
      <w:pPr>
        <w:pStyle w:val="1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1 </w:t>
      </w:r>
    </w:p>
    <w:p w14:paraId="470F306F" w14:textId="1E13D096" w:rsidR="00541F89" w:rsidRPr="005F47CD" w:rsidRDefault="00243F17">
      <w:pPr>
        <w:pStyle w:val="10"/>
        <w:ind w:left="5655"/>
        <w:outlineLvl w:val="0"/>
        <w:rPr>
          <w:rFonts w:ascii="Times New Roman" w:hAnsi="Times New Roman"/>
          <w:sz w:val="24"/>
          <w:lang w:val="uk-UA"/>
        </w:rPr>
      </w:pPr>
      <w:r w:rsidRPr="005F47CD">
        <w:rPr>
          <w:rFonts w:ascii="Times New Roman" w:hAnsi="Times New Roman"/>
          <w:sz w:val="24"/>
          <w:lang w:val="uk-UA"/>
        </w:rPr>
        <w:t>до Договору купівлі – продажу № ___</w:t>
      </w:r>
    </w:p>
    <w:p w14:paraId="2CC1F814"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2856E45E" w14:textId="77777777" w:rsidR="00541F89" w:rsidRPr="005F47CD" w:rsidRDefault="00541F89">
      <w:pPr>
        <w:pStyle w:val="10"/>
        <w:ind w:left="7106"/>
        <w:rPr>
          <w:rFonts w:ascii="Times New Roman" w:hAnsi="Times New Roman"/>
          <w:sz w:val="24"/>
          <w:u w:val="single"/>
          <w:lang w:val="uk-UA"/>
        </w:rPr>
      </w:pPr>
    </w:p>
    <w:p w14:paraId="2883C078" w14:textId="77777777" w:rsidR="00541F89" w:rsidRPr="005F47CD" w:rsidRDefault="00541F89">
      <w:pPr>
        <w:pStyle w:val="10"/>
        <w:widowControl w:val="0"/>
        <w:jc w:val="center"/>
        <w:outlineLvl w:val="0"/>
        <w:rPr>
          <w:rFonts w:ascii="Times New Roman" w:hAnsi="Times New Roman"/>
          <w:sz w:val="24"/>
          <w:lang w:val="uk-UA"/>
        </w:rPr>
      </w:pPr>
    </w:p>
    <w:p w14:paraId="617B78A9" w14:textId="77777777" w:rsidR="00541F89" w:rsidRPr="005F47CD" w:rsidRDefault="00243F17">
      <w:pPr>
        <w:pStyle w:val="10"/>
        <w:widowControl w:val="0"/>
        <w:jc w:val="center"/>
        <w:outlineLvl w:val="0"/>
        <w:rPr>
          <w:rFonts w:ascii="Times New Roman" w:hAnsi="Times New Roman"/>
          <w:sz w:val="24"/>
          <w:lang w:val="uk-UA"/>
        </w:rPr>
      </w:pPr>
      <w:r w:rsidRPr="005F47CD">
        <w:rPr>
          <w:rStyle w:val="afc"/>
          <w:sz w:val="24"/>
          <w:lang w:val="uk-UA"/>
        </w:rPr>
        <w:t xml:space="preserve">СПЕЦИФІКАЦІЯ </w:t>
      </w:r>
    </w:p>
    <w:p w14:paraId="58D0C6A8" w14:textId="77777777" w:rsidR="00541F89" w:rsidRPr="005F47CD" w:rsidRDefault="00243F17">
      <w:pPr>
        <w:pStyle w:val="10"/>
        <w:widowControl w:val="0"/>
        <w:jc w:val="center"/>
        <w:rPr>
          <w:rFonts w:ascii="Times New Roman" w:hAnsi="Times New Roman"/>
          <w:color w:val="000000" w:themeColor="text1"/>
          <w:sz w:val="24"/>
          <w:lang w:val="uk-UA"/>
        </w:rPr>
      </w:pPr>
      <w:r w:rsidRPr="005F47CD">
        <w:rPr>
          <w:rStyle w:val="afc"/>
          <w:color w:val="000000" w:themeColor="text1"/>
          <w:sz w:val="24"/>
          <w:lang w:val="uk-UA"/>
        </w:rPr>
        <w:t xml:space="preserve">Товару, що постачається та оплачується за кошти бюджетної програми </w:t>
      </w:r>
    </w:p>
    <w:p w14:paraId="5C61FE03" w14:textId="4650EE54" w:rsidR="00541F89" w:rsidRPr="005F47CD" w:rsidRDefault="00243F17">
      <w:pPr>
        <w:pStyle w:val="10"/>
        <w:jc w:val="center"/>
        <w:rPr>
          <w:rFonts w:ascii="Times New Roman" w:hAnsi="Times New Roman"/>
          <w:color w:val="000000" w:themeColor="text1"/>
          <w:sz w:val="24"/>
          <w:lang w:val="uk-UA"/>
        </w:rPr>
      </w:pPr>
      <w:r w:rsidRPr="005F47CD">
        <w:rPr>
          <w:rStyle w:val="afc"/>
          <w:color w:val="000000" w:themeColor="text1"/>
          <w:sz w:val="24"/>
          <w:lang w:val="uk-UA"/>
        </w:rPr>
        <w:t>КПКВ 210</w:t>
      </w:r>
      <w:r w:rsidR="007E5F82" w:rsidRPr="005F47CD">
        <w:rPr>
          <w:rStyle w:val="afc"/>
          <w:color w:val="000000" w:themeColor="text1"/>
          <w:sz w:val="24"/>
          <w:lang w:val="uk-UA"/>
        </w:rPr>
        <w:t>1</w:t>
      </w:r>
      <w:r w:rsidRPr="005F47CD">
        <w:rPr>
          <w:rStyle w:val="afc"/>
          <w:color w:val="000000" w:themeColor="text1"/>
          <w:sz w:val="24"/>
          <w:lang w:val="uk-UA"/>
        </w:rPr>
        <w:t>020/</w:t>
      </w:r>
      <w:r w:rsidR="006A5262" w:rsidRPr="005F47CD">
        <w:rPr>
          <w:rStyle w:val="afc"/>
          <w:color w:val="000000" w:themeColor="text1"/>
          <w:sz w:val="24"/>
          <w:lang w:val="uk-UA"/>
        </w:rPr>
        <w:t>3</w:t>
      </w:r>
      <w:r w:rsidRPr="005F47CD">
        <w:rPr>
          <w:rStyle w:val="afc"/>
          <w:color w:val="000000" w:themeColor="text1"/>
          <w:sz w:val="24"/>
          <w:lang w:val="uk-UA"/>
        </w:rPr>
        <w:t xml:space="preserve">, КЕКВ </w:t>
      </w:r>
      <w:r w:rsidR="006A5262" w:rsidRPr="005F47CD">
        <w:rPr>
          <w:rStyle w:val="afc"/>
          <w:color w:val="000000" w:themeColor="text1"/>
          <w:sz w:val="24"/>
          <w:lang w:val="uk-UA"/>
        </w:rPr>
        <w:t>3</w:t>
      </w:r>
      <w:r w:rsidR="007E5F82" w:rsidRPr="005F47CD">
        <w:rPr>
          <w:rStyle w:val="afc"/>
          <w:color w:val="000000" w:themeColor="text1"/>
          <w:sz w:val="24"/>
          <w:lang w:val="uk-UA"/>
        </w:rPr>
        <w:t>1</w:t>
      </w:r>
      <w:r w:rsidR="006A5262" w:rsidRPr="005F47CD">
        <w:rPr>
          <w:rStyle w:val="afc"/>
          <w:color w:val="000000" w:themeColor="text1"/>
          <w:sz w:val="24"/>
          <w:lang w:val="uk-UA"/>
        </w:rPr>
        <w:t>1</w:t>
      </w:r>
      <w:r w:rsidRPr="005F47CD">
        <w:rPr>
          <w:rStyle w:val="afc"/>
          <w:color w:val="000000" w:themeColor="text1"/>
          <w:sz w:val="24"/>
          <w:lang w:val="uk-UA"/>
        </w:rPr>
        <w:t>0, код видатків</w:t>
      </w:r>
      <w:r w:rsidR="007E5F82" w:rsidRPr="005F47CD">
        <w:rPr>
          <w:rStyle w:val="afc"/>
          <w:color w:val="000000" w:themeColor="text1"/>
          <w:sz w:val="24"/>
          <w:lang w:val="uk-UA"/>
        </w:rPr>
        <w:t xml:space="preserve"> 060</w:t>
      </w:r>
    </w:p>
    <w:p w14:paraId="365A90E8" w14:textId="542C6F1B" w:rsidR="00541F89" w:rsidRPr="005F47CD" w:rsidRDefault="00243F17">
      <w:pPr>
        <w:pStyle w:val="10"/>
        <w:jc w:val="center"/>
        <w:rPr>
          <w:rFonts w:ascii="Times New Roman" w:hAnsi="Times New Roman"/>
          <w:color w:val="FF0000"/>
          <w:sz w:val="24"/>
          <w:lang w:val="uk-UA"/>
        </w:rPr>
      </w:pPr>
      <w:r w:rsidRPr="005F47CD">
        <w:rPr>
          <w:rStyle w:val="afc"/>
          <w:color w:val="FF0000"/>
          <w:sz w:val="24"/>
          <w:lang w:val="uk-UA"/>
        </w:rPr>
        <w:t xml:space="preserve"> </w:t>
      </w:r>
      <w:bookmarkEnd w:id="6"/>
    </w:p>
    <w:p w14:paraId="4B75E9A0" w14:textId="77777777" w:rsidR="00541F89" w:rsidRPr="005F47CD" w:rsidRDefault="00541F89">
      <w:pPr>
        <w:pStyle w:val="10"/>
        <w:jc w:val="center"/>
        <w:rPr>
          <w:rFonts w:ascii="Times New Roman" w:hAnsi="Times New Roman"/>
          <w:color w:val="FF0000"/>
          <w:sz w:val="24"/>
          <w:lang w:val="uk-UA"/>
        </w:rPr>
      </w:pPr>
    </w:p>
    <w:tbl>
      <w:tblPr>
        <w:tblStyle w:val="1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36"/>
        <w:gridCol w:w="1123"/>
        <w:gridCol w:w="2680"/>
        <w:gridCol w:w="1677"/>
        <w:gridCol w:w="855"/>
        <w:gridCol w:w="1002"/>
        <w:gridCol w:w="839"/>
        <w:gridCol w:w="1078"/>
      </w:tblGrid>
      <w:tr w:rsidR="00541F89" w:rsidRPr="005F47CD" w14:paraId="70F08BCB" w14:textId="77777777" w:rsidTr="006A5262">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074B2" w14:textId="77777777" w:rsidR="00541F89" w:rsidRPr="005F47CD" w:rsidRDefault="00243F17">
            <w:pPr>
              <w:pStyle w:val="10"/>
              <w:ind w:left="-98" w:right="-108"/>
              <w:jc w:val="center"/>
              <w:rPr>
                <w:color w:val="000000" w:themeColor="text1"/>
                <w:sz w:val="24"/>
                <w:lang w:val="uk-UA"/>
              </w:rPr>
            </w:pPr>
            <w:r w:rsidRPr="005F47CD">
              <w:rPr>
                <w:color w:val="000000" w:themeColor="text1"/>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94C7"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Код товару</w:t>
            </w:r>
          </w:p>
          <w:p w14:paraId="632D4E0A" w14:textId="77777777" w:rsidR="00541F89" w:rsidRPr="005F47CD" w:rsidRDefault="00243F17">
            <w:pPr>
              <w:pStyle w:val="10"/>
              <w:ind w:left="-108" w:right="-80"/>
              <w:jc w:val="center"/>
              <w:rPr>
                <w:color w:val="000000" w:themeColor="text1"/>
                <w:sz w:val="24"/>
                <w:lang w:val="uk-UA"/>
              </w:rPr>
            </w:pPr>
            <w:r w:rsidRPr="005F47CD">
              <w:rPr>
                <w:color w:val="000000" w:themeColor="text1"/>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7B4DE" w14:textId="77777777" w:rsidR="00541F89" w:rsidRPr="005F47CD" w:rsidRDefault="00243F17">
            <w:pPr>
              <w:pStyle w:val="10"/>
              <w:jc w:val="center"/>
              <w:rPr>
                <w:color w:val="000000" w:themeColor="text1"/>
                <w:sz w:val="24"/>
                <w:lang w:val="uk-UA"/>
              </w:rPr>
            </w:pPr>
            <w:r w:rsidRPr="005F47CD">
              <w:rPr>
                <w:color w:val="000000" w:themeColor="text1"/>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27D52" w14:textId="0C9AF30D" w:rsidR="00541F89" w:rsidRPr="005F47CD" w:rsidRDefault="00FF15CC" w:rsidP="00FF15CC">
            <w:pPr>
              <w:pStyle w:val="10"/>
              <w:spacing w:after="0" w:line="240" w:lineRule="auto"/>
              <w:jc w:val="center"/>
              <w:rPr>
                <w:color w:val="000000" w:themeColor="text1"/>
                <w:sz w:val="24"/>
                <w:lang w:val="uk-UA"/>
              </w:rPr>
            </w:pPr>
            <w:r w:rsidRPr="005F47CD">
              <w:rPr>
                <w:color w:val="000000" w:themeColor="text1"/>
                <w:sz w:val="24"/>
                <w:lang w:val="uk-UA"/>
              </w:rPr>
              <w:t>Рік</w:t>
            </w:r>
          </w:p>
          <w:p w14:paraId="6D0E7001" w14:textId="77777777" w:rsidR="00541F89" w:rsidRPr="005F47CD" w:rsidRDefault="00243F17" w:rsidP="00FF15CC">
            <w:pPr>
              <w:pStyle w:val="10"/>
              <w:spacing w:after="0" w:line="240" w:lineRule="auto"/>
              <w:jc w:val="center"/>
              <w:rPr>
                <w:color w:val="000000" w:themeColor="text1"/>
                <w:sz w:val="24"/>
                <w:lang w:val="uk-UA"/>
              </w:rPr>
            </w:pPr>
            <w:r w:rsidRPr="005F47CD">
              <w:rPr>
                <w:color w:val="000000" w:themeColor="text1"/>
                <w:sz w:val="24"/>
                <w:lang w:val="uk-UA"/>
              </w:rPr>
              <w:t>виготовлення</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BBF90" w14:textId="77777777" w:rsidR="00541F89" w:rsidRPr="005F47CD" w:rsidRDefault="00243F17">
            <w:pPr>
              <w:pStyle w:val="10"/>
              <w:ind w:left="-104" w:right="-92"/>
              <w:jc w:val="center"/>
              <w:rPr>
                <w:color w:val="000000" w:themeColor="text1"/>
                <w:sz w:val="24"/>
                <w:lang w:val="uk-UA"/>
              </w:rPr>
            </w:pPr>
            <w:r w:rsidRPr="005F47CD">
              <w:rPr>
                <w:color w:val="000000" w:themeColor="text1"/>
                <w:sz w:val="24"/>
                <w:lang w:val="uk-UA"/>
              </w:rPr>
              <w:t>Од. виміру</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0D" w14:textId="77777777" w:rsidR="00541F89" w:rsidRPr="005F47CD" w:rsidRDefault="00243F17">
            <w:pPr>
              <w:pStyle w:val="10"/>
              <w:ind w:left="-108" w:right="-108"/>
              <w:jc w:val="center"/>
              <w:rPr>
                <w:color w:val="000000" w:themeColor="text1"/>
                <w:sz w:val="24"/>
                <w:lang w:val="uk-UA"/>
              </w:rPr>
            </w:pPr>
            <w:r w:rsidRPr="005F47CD">
              <w:rPr>
                <w:color w:val="000000" w:themeColor="text1"/>
                <w:sz w:val="24"/>
                <w:lang w:val="uk-UA"/>
              </w:rPr>
              <w:t>Кількість</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71549" w14:textId="77777777" w:rsidR="00541F89" w:rsidRPr="005F47CD" w:rsidRDefault="00243F17">
            <w:pPr>
              <w:pStyle w:val="10"/>
              <w:ind w:right="-108"/>
              <w:jc w:val="center"/>
              <w:rPr>
                <w:color w:val="000000" w:themeColor="text1"/>
                <w:sz w:val="24"/>
                <w:lang w:val="uk-UA"/>
              </w:rPr>
            </w:pPr>
            <w:r w:rsidRPr="005F47CD">
              <w:rPr>
                <w:color w:val="000000" w:themeColor="text1"/>
                <w:sz w:val="24"/>
                <w:lang w:val="uk-UA"/>
              </w:rPr>
              <w:t>Ціна за од.,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8862F" w14:textId="77777777" w:rsidR="00541F89" w:rsidRPr="005F47CD" w:rsidRDefault="00243F17">
            <w:pPr>
              <w:pStyle w:val="10"/>
              <w:jc w:val="center"/>
              <w:rPr>
                <w:color w:val="000000" w:themeColor="text1"/>
                <w:sz w:val="24"/>
                <w:lang w:val="uk-UA"/>
              </w:rPr>
            </w:pPr>
            <w:r w:rsidRPr="005F47CD">
              <w:rPr>
                <w:color w:val="000000" w:themeColor="text1"/>
                <w:sz w:val="24"/>
                <w:lang w:val="uk-UA"/>
              </w:rPr>
              <w:t>Загальна сума, грн.</w:t>
            </w:r>
          </w:p>
        </w:tc>
      </w:tr>
      <w:tr w:rsidR="00541F89" w:rsidRPr="005F47CD" w14:paraId="445044FD" w14:textId="77777777" w:rsidTr="006A5262">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D8F7" w14:textId="77777777" w:rsidR="00541F89" w:rsidRPr="005F47CD" w:rsidRDefault="00541F89">
            <w:pPr>
              <w:pStyle w:val="10"/>
              <w:numPr>
                <w:ilvl w:val="0"/>
                <w:numId w:val="17"/>
              </w:numPr>
              <w:ind w:right="-108"/>
              <w:jc w:val="center"/>
              <w:rPr>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5D10" w14:textId="16B81548" w:rsidR="00541F89" w:rsidRPr="005F47CD" w:rsidRDefault="00B71760">
            <w:pPr>
              <w:pStyle w:val="10"/>
              <w:jc w:val="center"/>
              <w:rPr>
                <w:sz w:val="24"/>
                <w:lang w:val="uk-UA"/>
              </w:rPr>
            </w:pPr>
            <w:r>
              <w:rPr>
                <w:sz w:val="24"/>
                <w:lang w:val="uk-UA"/>
              </w:rPr>
              <w:t>3843</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06C7" w14:textId="6A810952" w:rsidR="00541F89" w:rsidRPr="005F47CD" w:rsidRDefault="00541F89" w:rsidP="00A93CB1">
            <w:pPr>
              <w:pStyle w:val="10"/>
              <w:rPr>
                <w:bCs/>
                <w:sz w:val="20"/>
                <w:lang w:val="uk-UA"/>
              </w:rPr>
            </w:pP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E392" w14:textId="16162473" w:rsidR="00541F89" w:rsidRPr="005F47CD" w:rsidRDefault="00541F89">
            <w:pPr>
              <w:pStyle w:val="10"/>
              <w:jc w:val="center"/>
              <w:rPr>
                <w:sz w:val="24"/>
                <w:lang w:val="uk-UA"/>
              </w:rPr>
            </w:pP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D4BBC" w14:textId="195A555A" w:rsidR="00541F89" w:rsidRPr="005F47CD" w:rsidRDefault="00541F89">
            <w:pPr>
              <w:pStyle w:val="10"/>
              <w:jc w:val="center"/>
              <w:rPr>
                <w:sz w:val="24"/>
                <w:lang w:val="uk-UA"/>
              </w:rPr>
            </w:pP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F09CB" w14:textId="5A055640" w:rsidR="00541F89" w:rsidRPr="005F47CD" w:rsidRDefault="00541F89">
            <w:pPr>
              <w:pStyle w:val="10"/>
              <w:jc w:val="center"/>
              <w:rPr>
                <w:sz w:val="24"/>
                <w:lang w:val="uk-UA"/>
              </w:rPr>
            </w:pP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787D1" w14:textId="77777777" w:rsidR="00541F89" w:rsidRPr="005F47CD" w:rsidRDefault="00541F89">
            <w:pPr>
              <w:pStyle w:val="10"/>
              <w:jc w:val="right"/>
              <w:rPr>
                <w:color w:val="FF0000"/>
                <w:sz w:val="24"/>
                <w:lang w:val="uk-UA"/>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229F4" w14:textId="77777777" w:rsidR="00541F89" w:rsidRPr="005F47CD" w:rsidRDefault="00541F89">
            <w:pPr>
              <w:pStyle w:val="10"/>
              <w:jc w:val="right"/>
              <w:rPr>
                <w:color w:val="FF0000"/>
                <w:sz w:val="24"/>
                <w:lang w:val="uk-UA"/>
              </w:rPr>
            </w:pPr>
          </w:p>
        </w:tc>
      </w:tr>
      <w:tr w:rsidR="00541F89" w:rsidRPr="005F47CD" w14:paraId="2192B00D"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943D6"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C4B45" w14:textId="734F7BCF"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Сума ПДВ, </w:t>
            </w:r>
            <w:r w:rsidR="00107CE1" w:rsidRPr="005F47CD">
              <w:rPr>
                <w:rStyle w:val="afc"/>
                <w:b/>
                <w:color w:val="000000" w:themeColor="text1"/>
                <w:sz w:val="24"/>
                <w:lang w:val="uk-UA"/>
              </w:rPr>
              <w:t>2</w:t>
            </w:r>
            <w:r w:rsidRPr="005F47CD">
              <w:rPr>
                <w:rStyle w:val="afc"/>
                <w:b/>
                <w:color w:val="000000" w:themeColor="text1"/>
                <w:sz w:val="24"/>
                <w:lang w:val="uk-UA"/>
              </w:rPr>
              <w:t>0%</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090E1" w14:textId="77777777" w:rsidR="00541F89" w:rsidRPr="005F47CD" w:rsidRDefault="00243F17">
            <w:pPr>
              <w:pStyle w:val="10"/>
              <w:jc w:val="right"/>
              <w:rPr>
                <w:b/>
                <w:color w:val="000000" w:themeColor="text1"/>
                <w:sz w:val="24"/>
                <w:lang w:val="uk-UA"/>
              </w:rPr>
            </w:pPr>
            <w:r w:rsidRPr="005F47CD">
              <w:rPr>
                <w:rStyle w:val="afc"/>
                <w:b/>
                <w:color w:val="000000" w:themeColor="text1"/>
                <w:sz w:val="24"/>
                <w:lang w:val="uk-UA"/>
              </w:rPr>
              <w:t>0,00</w:t>
            </w:r>
          </w:p>
        </w:tc>
      </w:tr>
      <w:tr w:rsidR="00541F89" w:rsidRPr="005F47CD" w14:paraId="6134ED9E" w14:textId="77777777" w:rsidTr="006A5262">
        <w:trPr>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B1ED" w14:textId="77777777" w:rsidR="00541F89" w:rsidRPr="005F47CD" w:rsidRDefault="00541F89">
            <w:pPr>
              <w:pStyle w:val="10"/>
              <w:rPr>
                <w:b/>
                <w:color w:val="FF0000"/>
                <w:sz w:val="24"/>
                <w:lang w:val="uk-UA"/>
              </w:rPr>
            </w:pPr>
          </w:p>
        </w:tc>
        <w:tc>
          <w:tcPr>
            <w:tcW w:w="817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845A" w14:textId="14C740F7" w:rsidR="00541F89" w:rsidRPr="005F47CD" w:rsidRDefault="00243F17">
            <w:pPr>
              <w:pStyle w:val="10"/>
              <w:rPr>
                <w:b/>
                <w:color w:val="000000" w:themeColor="text1"/>
                <w:sz w:val="24"/>
                <w:lang w:val="uk-UA"/>
              </w:rPr>
            </w:pPr>
            <w:r w:rsidRPr="005F47CD">
              <w:rPr>
                <w:rStyle w:val="afc"/>
                <w:b/>
                <w:color w:val="000000" w:themeColor="text1"/>
                <w:sz w:val="24"/>
                <w:lang w:val="uk-UA"/>
              </w:rPr>
              <w:t xml:space="preserve">Загальна сума, у </w:t>
            </w:r>
            <w:proofErr w:type="spellStart"/>
            <w:r w:rsidRPr="005F47CD">
              <w:rPr>
                <w:rStyle w:val="afc"/>
                <w:b/>
                <w:color w:val="000000" w:themeColor="text1"/>
                <w:sz w:val="24"/>
                <w:lang w:val="uk-UA"/>
              </w:rPr>
              <w:t>т.ч</w:t>
            </w:r>
            <w:proofErr w:type="spellEnd"/>
            <w:r w:rsidRPr="005F47CD">
              <w:rPr>
                <w:rStyle w:val="afc"/>
                <w:b/>
                <w:color w:val="000000" w:themeColor="text1"/>
                <w:sz w:val="24"/>
                <w:lang w:val="uk-UA"/>
              </w:rPr>
              <w:t>. ПДВ (</w:t>
            </w:r>
            <w:r w:rsidR="00FF15CC" w:rsidRPr="005F47CD">
              <w:rPr>
                <w:rStyle w:val="afc"/>
                <w:b/>
                <w:color w:val="000000" w:themeColor="text1"/>
                <w:sz w:val="24"/>
                <w:lang w:val="uk-UA"/>
              </w:rPr>
              <w:t>2</w:t>
            </w:r>
            <w:r w:rsidRPr="005F47CD">
              <w:rPr>
                <w:rStyle w:val="afc"/>
                <w:b/>
                <w:color w:val="000000" w:themeColor="text1"/>
                <w:sz w:val="24"/>
                <w:lang w:val="uk-UA"/>
              </w:rPr>
              <w:t>0%), грн.</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82D77" w14:textId="77777777" w:rsidR="00541F89" w:rsidRPr="005F47CD" w:rsidRDefault="00541F89">
            <w:pPr>
              <w:pStyle w:val="10"/>
              <w:jc w:val="right"/>
              <w:rPr>
                <w:b/>
                <w:color w:val="000000" w:themeColor="text1"/>
                <w:sz w:val="24"/>
                <w:lang w:val="uk-UA"/>
              </w:rPr>
            </w:pPr>
          </w:p>
        </w:tc>
      </w:tr>
    </w:tbl>
    <w:p w14:paraId="468CB9DD" w14:textId="77777777" w:rsidR="00541F89" w:rsidRPr="005F47CD" w:rsidRDefault="00541F89">
      <w:pPr>
        <w:pStyle w:val="10"/>
        <w:rPr>
          <w:rFonts w:ascii="Times New Roman" w:hAnsi="Times New Roman"/>
          <w:sz w:val="24"/>
          <w:lang w:val="uk-UA"/>
        </w:rPr>
      </w:pPr>
    </w:p>
    <w:p w14:paraId="1FC3299B" w14:textId="77777777" w:rsidR="00541F89" w:rsidRPr="005F47CD" w:rsidRDefault="00541F89">
      <w:pPr>
        <w:pStyle w:val="10"/>
        <w:rPr>
          <w:rFonts w:ascii="Times New Roman" w:hAnsi="Times New Roman"/>
          <w:sz w:val="24"/>
          <w:lang w:val="uk-UA"/>
        </w:rPr>
      </w:pPr>
    </w:p>
    <w:p w14:paraId="1D1FDC61" w14:textId="77777777" w:rsidR="00541F89" w:rsidRPr="005F47CD" w:rsidRDefault="00541F89">
      <w:pPr>
        <w:pStyle w:val="10"/>
        <w:rPr>
          <w:rFonts w:ascii="Times New Roman" w:hAnsi="Times New Roman"/>
          <w:vanish/>
          <w:sz w:val="24"/>
          <w:lang w:val="uk-UA"/>
        </w:rPr>
      </w:pPr>
    </w:p>
    <w:p w14:paraId="6A562A23" w14:textId="77777777" w:rsidR="00541F89" w:rsidRPr="005F47CD" w:rsidRDefault="00243F17">
      <w:pPr>
        <w:pStyle w:val="10"/>
        <w:jc w:val="both"/>
        <w:rPr>
          <w:rFonts w:ascii="Times New Roman" w:hAnsi="Times New Roman"/>
          <w:b/>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7E18A3D3" w14:textId="77777777">
        <w:tc>
          <w:tcPr>
            <w:tcW w:w="5344" w:type="dxa"/>
            <w:tcMar>
              <w:top w:w="0" w:type="dxa"/>
              <w:left w:w="108" w:type="dxa"/>
              <w:bottom w:w="0" w:type="dxa"/>
              <w:right w:w="108" w:type="dxa"/>
            </w:tcMar>
          </w:tcPr>
          <w:p w14:paraId="069B63B3"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24C7B7C" w14:textId="77777777" w:rsidR="00541F89" w:rsidRPr="005F47CD" w:rsidRDefault="00541F89">
            <w:pPr>
              <w:pStyle w:val="10"/>
              <w:widowControl w:val="0"/>
              <w:rPr>
                <w:b/>
                <w:sz w:val="24"/>
                <w:lang w:val="uk-UA"/>
              </w:rPr>
            </w:pPr>
          </w:p>
          <w:p w14:paraId="1B29F308"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335D291D" w14:textId="77777777" w:rsidR="00541F89" w:rsidRPr="005F47CD" w:rsidRDefault="00541F89">
            <w:pPr>
              <w:pStyle w:val="10"/>
              <w:widowControl w:val="0"/>
              <w:jc w:val="center"/>
              <w:rPr>
                <w:b/>
                <w:sz w:val="24"/>
                <w:lang w:val="uk-UA"/>
              </w:rPr>
            </w:pPr>
          </w:p>
          <w:p w14:paraId="17FF01A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2CEEF50E" w14:textId="77777777" w:rsidR="00541F89" w:rsidRPr="005F47CD" w:rsidRDefault="00541F89">
            <w:pPr>
              <w:pStyle w:val="10"/>
              <w:widowControl w:val="0"/>
              <w:rPr>
                <w:b/>
                <w:sz w:val="24"/>
                <w:lang w:val="uk-UA"/>
              </w:rPr>
            </w:pPr>
          </w:p>
          <w:p w14:paraId="663BD2F4" w14:textId="77777777" w:rsidR="00541F89" w:rsidRPr="005F47CD" w:rsidRDefault="00541F89">
            <w:pPr>
              <w:pStyle w:val="10"/>
              <w:widowControl w:val="0"/>
              <w:rPr>
                <w:b/>
                <w:sz w:val="24"/>
                <w:lang w:val="uk-UA"/>
              </w:rPr>
            </w:pPr>
          </w:p>
          <w:p w14:paraId="2018D5AD"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3CA0B10" w14:textId="77777777" w:rsidR="00541F89" w:rsidRPr="005F47CD" w:rsidRDefault="00541F89">
            <w:pPr>
              <w:pStyle w:val="10"/>
              <w:widowControl w:val="0"/>
              <w:rPr>
                <w:sz w:val="24"/>
                <w:lang w:val="uk-UA"/>
              </w:rPr>
            </w:pPr>
          </w:p>
          <w:p w14:paraId="29174E03" w14:textId="77777777" w:rsidR="00541F89" w:rsidRPr="005F47CD" w:rsidRDefault="00243F17">
            <w:pPr>
              <w:pStyle w:val="10"/>
              <w:widowControl w:val="0"/>
              <w:rPr>
                <w:b/>
                <w:sz w:val="24"/>
                <w:lang w:val="uk-UA"/>
              </w:rPr>
            </w:pPr>
            <w:r w:rsidRPr="005F47CD">
              <w:rPr>
                <w:sz w:val="24"/>
                <w:lang w:val="uk-UA"/>
              </w:rPr>
              <w:t>“___”_____________2023 року</w:t>
            </w:r>
          </w:p>
        </w:tc>
      </w:tr>
    </w:tbl>
    <w:p w14:paraId="1251D496" w14:textId="77777777" w:rsidR="00541F89" w:rsidRPr="005F47CD" w:rsidRDefault="00243F17">
      <w:pPr>
        <w:pStyle w:val="10"/>
        <w:ind w:left="5655"/>
        <w:rPr>
          <w:rFonts w:ascii="Times New Roman" w:hAnsi="Times New Roman"/>
          <w:sz w:val="24"/>
          <w:lang w:val="uk-UA"/>
        </w:rPr>
      </w:pPr>
      <w:r w:rsidRPr="005F47CD">
        <w:rPr>
          <w:rStyle w:val="afc"/>
          <w:sz w:val="24"/>
          <w:lang w:val="uk-UA"/>
        </w:rPr>
        <w:br w:type="page"/>
      </w:r>
      <w:r w:rsidRPr="005F47CD">
        <w:rPr>
          <w:rFonts w:ascii="Times New Roman" w:hAnsi="Times New Roman"/>
          <w:sz w:val="24"/>
          <w:lang w:val="uk-UA"/>
        </w:rPr>
        <w:lastRenderedPageBreak/>
        <w:t xml:space="preserve">Додаток № 2 </w:t>
      </w:r>
    </w:p>
    <w:p w14:paraId="68552694" w14:textId="01143300" w:rsidR="00541F89" w:rsidRPr="005F47CD" w:rsidRDefault="00243F17">
      <w:pPr>
        <w:pStyle w:val="1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25B5DC6D"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385333AA" w14:textId="77777777" w:rsidR="00586D9E" w:rsidRPr="005F47CD" w:rsidRDefault="00586D9E">
      <w:pPr>
        <w:pStyle w:val="14"/>
        <w:spacing w:after="0"/>
        <w:jc w:val="center"/>
        <w:outlineLvl w:val="0"/>
        <w:rPr>
          <w:rStyle w:val="afc"/>
          <w:sz w:val="24"/>
          <w:lang w:val="uk-UA"/>
        </w:rPr>
      </w:pPr>
    </w:p>
    <w:p w14:paraId="5DDADFFE" w14:textId="1FA92DEA" w:rsidR="00541F89" w:rsidRPr="005F47CD" w:rsidRDefault="00243F17">
      <w:pPr>
        <w:pStyle w:val="14"/>
        <w:spacing w:after="0"/>
        <w:jc w:val="center"/>
        <w:outlineLvl w:val="0"/>
        <w:rPr>
          <w:rFonts w:ascii="Times New Roman" w:hAnsi="Times New Roman"/>
          <w:sz w:val="24"/>
          <w:lang w:val="uk-UA"/>
        </w:rPr>
      </w:pPr>
      <w:r w:rsidRPr="005F47CD">
        <w:rPr>
          <w:rStyle w:val="afc"/>
          <w:sz w:val="24"/>
          <w:lang w:val="uk-UA"/>
        </w:rPr>
        <w:t>АКТ</w:t>
      </w:r>
    </w:p>
    <w:p w14:paraId="30CFFC66" w14:textId="77777777" w:rsidR="00541F89" w:rsidRPr="005F47CD" w:rsidRDefault="00243F17">
      <w:pPr>
        <w:pStyle w:val="14"/>
        <w:spacing w:after="0"/>
        <w:jc w:val="center"/>
        <w:rPr>
          <w:rFonts w:ascii="Times New Roman" w:hAnsi="Times New Roman"/>
          <w:sz w:val="24"/>
          <w:lang w:val="uk-UA"/>
        </w:rPr>
      </w:pPr>
      <w:r w:rsidRPr="005F47CD">
        <w:rPr>
          <w:rStyle w:val="afc"/>
          <w:sz w:val="24"/>
          <w:lang w:val="uk-UA"/>
        </w:rPr>
        <w:t>ПРИЙОМУ-ПЕРЕДАЧІ ТОВАРУ</w:t>
      </w:r>
    </w:p>
    <w:p w14:paraId="3612A8D3" w14:textId="77777777" w:rsidR="00541F89" w:rsidRPr="005F47CD" w:rsidRDefault="00243F17">
      <w:pPr>
        <w:pStyle w:val="14"/>
        <w:jc w:val="center"/>
        <w:rPr>
          <w:rFonts w:ascii="Times New Roman" w:hAnsi="Times New Roman"/>
          <w:sz w:val="24"/>
          <w:lang w:val="uk-UA"/>
        </w:rPr>
      </w:pPr>
      <w:r w:rsidRPr="005F47CD">
        <w:rPr>
          <w:rStyle w:val="afc"/>
          <w:sz w:val="24"/>
          <w:lang w:val="uk-UA"/>
        </w:rPr>
        <w:t>м</w:t>
      </w:r>
      <w:r w:rsidRPr="005F47CD">
        <w:rPr>
          <w:rFonts w:ascii="Times New Roman" w:hAnsi="Times New Roman"/>
          <w:sz w:val="24"/>
          <w:lang w:val="uk-UA"/>
        </w:rPr>
        <w:t>. Вінниця</w:t>
      </w:r>
      <w:r w:rsidRPr="005F47CD">
        <w:rPr>
          <w:rFonts w:ascii="Times New Roman" w:hAnsi="Times New Roman"/>
          <w:sz w:val="24"/>
          <w:lang w:val="uk-UA"/>
        </w:rPr>
        <w:tab/>
      </w:r>
      <w:r w:rsidRPr="005F47CD">
        <w:rPr>
          <w:rFonts w:ascii="Times New Roman" w:hAnsi="Times New Roman"/>
          <w:sz w:val="24"/>
          <w:lang w:val="uk-UA"/>
        </w:rPr>
        <w:tab/>
        <w:t xml:space="preserve">  </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“___” ________2023 року</w:t>
      </w:r>
    </w:p>
    <w:p w14:paraId="04E38358" w14:textId="77777777" w:rsidR="00541F89" w:rsidRPr="005F47CD" w:rsidRDefault="00243F17">
      <w:pPr>
        <w:pStyle w:val="14"/>
        <w:jc w:val="center"/>
        <w:rPr>
          <w:rFonts w:ascii="Times New Roman" w:hAnsi="Times New Roman"/>
          <w:sz w:val="24"/>
          <w:lang w:val="uk-UA"/>
        </w:rPr>
      </w:pPr>
      <w:r w:rsidRPr="005F47CD">
        <w:rPr>
          <w:rFonts w:ascii="Times New Roman" w:hAnsi="Times New Roman"/>
          <w:sz w:val="24"/>
          <w:lang w:val="uk-UA"/>
        </w:rPr>
        <w:t>Цей акт укладений повноважними представниками</w:t>
      </w:r>
    </w:p>
    <w:p w14:paraId="27326E88" w14:textId="77777777" w:rsidR="00541F89" w:rsidRPr="005F47CD" w:rsidRDefault="00243F17">
      <w:pPr>
        <w:widowControl w:val="0"/>
        <w:rPr>
          <w:rFonts w:ascii="Times New Roman" w:hAnsi="Times New Roman"/>
          <w:sz w:val="24"/>
          <w:lang w:val="uk-UA"/>
        </w:rPr>
      </w:pPr>
      <w:r w:rsidRPr="005F47CD">
        <w:rPr>
          <w:rStyle w:val="afc"/>
          <w:sz w:val="24"/>
          <w:lang w:val="uk-UA"/>
        </w:rPr>
        <w:t>Покупця: _______________________________________________________________________________________________</w:t>
      </w:r>
    </w:p>
    <w:p w14:paraId="54C72DA6" w14:textId="77777777" w:rsidR="00541F89" w:rsidRPr="005F47CD" w:rsidRDefault="00243F17">
      <w:pPr>
        <w:widowControl w:val="0"/>
        <w:ind w:firstLine="12"/>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82F15C3" w14:textId="77777777" w:rsidR="00541F89" w:rsidRPr="005F47CD" w:rsidRDefault="00243F17">
      <w:pPr>
        <w:widowControl w:val="0"/>
        <w:rPr>
          <w:rFonts w:ascii="Times New Roman" w:hAnsi="Times New Roman"/>
          <w:sz w:val="24"/>
          <w:lang w:val="uk-UA"/>
        </w:rPr>
      </w:pPr>
      <w:r w:rsidRPr="005F47CD">
        <w:rPr>
          <w:rStyle w:val="afc"/>
          <w:sz w:val="24"/>
          <w:lang w:val="uk-UA"/>
        </w:rPr>
        <w:t>що діють на підставі _______________________________________________________________________________________________</w:t>
      </w:r>
    </w:p>
    <w:p w14:paraId="4162DF96" w14:textId="77777777" w:rsidR="00541F89" w:rsidRPr="005F47CD" w:rsidRDefault="00243F17">
      <w:pPr>
        <w:widowControl w:val="0"/>
        <w:jc w:val="center"/>
        <w:rPr>
          <w:rFonts w:ascii="Times New Roman" w:hAnsi="Times New Roman"/>
          <w:sz w:val="24"/>
          <w:lang w:val="uk-UA"/>
        </w:rPr>
      </w:pPr>
      <w:r w:rsidRPr="005F47CD">
        <w:rPr>
          <w:rStyle w:val="afc"/>
          <w:sz w:val="24"/>
          <w:lang w:val="uk-UA"/>
        </w:rPr>
        <w:t>(найменування документу, що підтверджує повноваження особи)</w:t>
      </w:r>
    </w:p>
    <w:p w14:paraId="0928602D" w14:textId="77777777" w:rsidR="00541F89" w:rsidRPr="005F47CD" w:rsidRDefault="00243F17">
      <w:pPr>
        <w:widowControl w:val="0"/>
        <w:rPr>
          <w:rFonts w:ascii="Times New Roman" w:hAnsi="Times New Roman"/>
          <w:sz w:val="24"/>
          <w:lang w:val="uk-UA"/>
        </w:rPr>
      </w:pPr>
      <w:r w:rsidRPr="005F47CD">
        <w:rPr>
          <w:rStyle w:val="afc"/>
          <w:sz w:val="24"/>
          <w:lang w:val="uk-UA"/>
        </w:rPr>
        <w:t>Продавця: ______________________________________________________________________________________</w:t>
      </w:r>
    </w:p>
    <w:p w14:paraId="6CFE5A4A" w14:textId="77777777" w:rsidR="00541F89" w:rsidRPr="005F47CD" w:rsidRDefault="00243F17">
      <w:pPr>
        <w:widowControl w:val="0"/>
        <w:ind w:left="1260"/>
        <w:jc w:val="center"/>
        <w:rPr>
          <w:rFonts w:ascii="Times New Roman" w:hAnsi="Times New Roman"/>
          <w:sz w:val="24"/>
          <w:lang w:val="uk-UA"/>
        </w:rPr>
      </w:pPr>
      <w:r w:rsidRPr="005F47CD">
        <w:rPr>
          <w:rStyle w:val="afc"/>
          <w:sz w:val="24"/>
          <w:lang w:val="uk-UA"/>
        </w:rPr>
        <w:t>(посада, прізвище, ім’я та по батькові повноважної особи)</w:t>
      </w:r>
    </w:p>
    <w:p w14:paraId="74DAAEB5" w14:textId="77777777" w:rsidR="00541F89" w:rsidRPr="005F47CD" w:rsidRDefault="00243F17">
      <w:pPr>
        <w:widowControl w:val="0"/>
        <w:rPr>
          <w:rFonts w:ascii="Times New Roman" w:hAnsi="Times New Roman"/>
          <w:sz w:val="24"/>
          <w:lang w:val="uk-UA"/>
        </w:rPr>
      </w:pPr>
      <w:r w:rsidRPr="005F47CD">
        <w:rPr>
          <w:rStyle w:val="afc"/>
          <w:sz w:val="24"/>
          <w:lang w:val="uk-UA"/>
        </w:rPr>
        <w:t>що діє на підставі _______________________________________________________________________________________________</w:t>
      </w:r>
    </w:p>
    <w:p w14:paraId="046D5044" w14:textId="77777777" w:rsidR="00541F89" w:rsidRPr="005F47CD" w:rsidRDefault="00243F17">
      <w:pPr>
        <w:widowControl w:val="0"/>
        <w:ind w:firstLine="567"/>
        <w:jc w:val="both"/>
        <w:rPr>
          <w:rFonts w:ascii="Times New Roman" w:hAnsi="Times New Roman"/>
          <w:sz w:val="24"/>
          <w:lang w:val="uk-UA"/>
        </w:rPr>
      </w:pPr>
      <w:r w:rsidRPr="005F47CD">
        <w:rPr>
          <w:rStyle w:val="afc"/>
          <w:sz w:val="24"/>
          <w:lang w:val="uk-UA"/>
        </w:rPr>
        <w:tab/>
      </w:r>
      <w:r w:rsidRPr="005F47CD">
        <w:rPr>
          <w:rStyle w:val="afc"/>
          <w:sz w:val="24"/>
          <w:lang w:val="uk-UA"/>
        </w:rPr>
        <w:tab/>
      </w:r>
      <w:r w:rsidRPr="005F47CD">
        <w:rPr>
          <w:rStyle w:val="afc"/>
          <w:sz w:val="24"/>
          <w:lang w:val="uk-UA"/>
        </w:rPr>
        <w:tab/>
      </w:r>
      <w:r w:rsidRPr="005F47CD">
        <w:rPr>
          <w:rStyle w:val="afc"/>
          <w:sz w:val="24"/>
          <w:lang w:val="uk-UA"/>
        </w:rPr>
        <w:tab/>
        <w:t>(найменування документу, що підтверджує повноваження особи)</w:t>
      </w:r>
    </w:p>
    <w:p w14:paraId="70ACF394" w14:textId="77777777" w:rsidR="00541F89" w:rsidRPr="005F47CD" w:rsidRDefault="00243F17">
      <w:pPr>
        <w:pStyle w:val="10"/>
        <w:widowControl w:val="0"/>
        <w:jc w:val="both"/>
        <w:rPr>
          <w:rFonts w:ascii="Times New Roman" w:hAnsi="Times New Roman"/>
          <w:sz w:val="24"/>
          <w:lang w:val="uk-UA"/>
        </w:rPr>
      </w:pPr>
      <w:r w:rsidRPr="005F47CD">
        <w:rPr>
          <w:rStyle w:val="afc"/>
          <w:sz w:val="24"/>
          <w:lang w:val="uk-UA"/>
        </w:rPr>
        <w:t>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p w14:paraId="36095B6B" w14:textId="77777777" w:rsidR="00541F89" w:rsidRPr="005F47CD" w:rsidRDefault="00541F89">
      <w:pPr>
        <w:pStyle w:val="10"/>
        <w:widowControl w:val="0"/>
        <w:jc w:val="both"/>
        <w:rPr>
          <w:rFonts w:ascii="Times New Roman" w:hAnsi="Times New Roman"/>
          <w:sz w:val="24"/>
          <w:lang w:val="uk-UA"/>
        </w:rPr>
      </w:pPr>
    </w:p>
    <w:tbl>
      <w:tblPr>
        <w:tblStyle w:val="16"/>
        <w:tblpPr w:leftFromText="180" w:rightFromText="180" w:vertAnchor="text" w:horzAnchor="margin" w:tblpY="450"/>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666"/>
        <w:gridCol w:w="2548"/>
        <w:gridCol w:w="746"/>
        <w:gridCol w:w="746"/>
        <w:gridCol w:w="973"/>
        <w:gridCol w:w="18"/>
        <w:gridCol w:w="1357"/>
        <w:gridCol w:w="1673"/>
        <w:gridCol w:w="1410"/>
        <w:gridCol w:w="12"/>
      </w:tblGrid>
      <w:tr w:rsidR="00541F89" w:rsidRPr="005F47CD" w14:paraId="4A7EC6C5" w14:textId="77777777" w:rsidTr="00D277E0">
        <w:trPr>
          <w:gridAfter w:val="1"/>
          <w:wAfter w:w="12" w:type="dxa"/>
          <w:trHeight w:val="81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4EC05" w14:textId="77777777" w:rsidR="00541F89" w:rsidRPr="005F47CD" w:rsidRDefault="00243F17">
            <w:pPr>
              <w:pStyle w:val="10"/>
              <w:jc w:val="center"/>
              <w:rPr>
                <w:sz w:val="24"/>
                <w:lang w:val="uk-UA"/>
              </w:rPr>
            </w:pPr>
            <w:r w:rsidRPr="005F47CD">
              <w:rPr>
                <w:rStyle w:val="afc"/>
                <w:sz w:val="24"/>
                <w:lang w:val="uk-UA"/>
              </w:rPr>
              <w:t>№ п/п</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DF2E9D" w14:textId="77777777" w:rsidR="00541F89" w:rsidRPr="005F47CD" w:rsidRDefault="00243F17">
            <w:pPr>
              <w:pStyle w:val="10"/>
              <w:rPr>
                <w:sz w:val="24"/>
                <w:lang w:val="uk-UA"/>
              </w:rPr>
            </w:pPr>
            <w:r w:rsidRPr="005F47CD">
              <w:rPr>
                <w:rStyle w:val="afc"/>
                <w:sz w:val="24"/>
                <w:lang w:val="uk-UA"/>
              </w:rPr>
              <w:t>Найменування товару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C4315" w14:textId="77777777" w:rsidR="00541F89" w:rsidRPr="005F47CD" w:rsidRDefault="00243F17">
            <w:pPr>
              <w:pStyle w:val="10"/>
              <w:ind w:left="-108" w:right="-108"/>
              <w:jc w:val="center"/>
              <w:rPr>
                <w:sz w:val="24"/>
                <w:lang w:val="uk-UA"/>
              </w:rPr>
            </w:pPr>
            <w:r w:rsidRPr="005F47CD">
              <w:rPr>
                <w:rStyle w:val="afc"/>
                <w:sz w:val="24"/>
                <w:lang w:val="uk-UA"/>
              </w:rPr>
              <w:t>Од. виміру</w:t>
            </w: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654D2" w14:textId="77777777" w:rsidR="00541F89" w:rsidRPr="005F47CD" w:rsidRDefault="00243F17">
            <w:pPr>
              <w:pStyle w:val="10"/>
              <w:jc w:val="center"/>
              <w:rPr>
                <w:sz w:val="24"/>
                <w:lang w:val="uk-UA"/>
              </w:rPr>
            </w:pPr>
            <w:r w:rsidRPr="005F47CD">
              <w:rPr>
                <w:rStyle w:val="afc"/>
                <w:sz w:val="24"/>
                <w:lang w:val="uk-UA"/>
              </w:rPr>
              <w:t>Кількість</w:t>
            </w: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0CE1C" w14:textId="77777777" w:rsidR="00541F89" w:rsidRPr="005F47CD" w:rsidRDefault="00243F17">
            <w:pPr>
              <w:pStyle w:val="10"/>
              <w:jc w:val="center"/>
              <w:rPr>
                <w:sz w:val="24"/>
                <w:lang w:val="uk-UA"/>
              </w:rPr>
            </w:pPr>
            <w:r w:rsidRPr="005F47CD">
              <w:rPr>
                <w:rStyle w:val="afc"/>
                <w:sz w:val="24"/>
                <w:lang w:val="uk-UA"/>
              </w:rPr>
              <w:t>Ціна, грн.</w:t>
            </w: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0FEF80" w14:textId="77777777" w:rsidR="00541F89" w:rsidRPr="005F47CD" w:rsidRDefault="00243F17">
            <w:pPr>
              <w:pStyle w:val="10"/>
              <w:jc w:val="center"/>
              <w:rPr>
                <w:sz w:val="24"/>
                <w:lang w:val="uk-UA"/>
              </w:rPr>
            </w:pPr>
            <w:r w:rsidRPr="005F47CD">
              <w:rPr>
                <w:rStyle w:val="afc"/>
                <w:sz w:val="24"/>
                <w:lang w:val="uk-UA"/>
              </w:rPr>
              <w:t>Загальна сума, грн.</w:t>
            </w:r>
          </w:p>
        </w:tc>
        <w:tc>
          <w:tcPr>
            <w:tcW w:w="16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C78E" w14:textId="77777777" w:rsidR="00541F89" w:rsidRPr="005F47CD" w:rsidRDefault="00243F17">
            <w:pPr>
              <w:pStyle w:val="10"/>
              <w:jc w:val="center"/>
              <w:rPr>
                <w:sz w:val="24"/>
                <w:lang w:val="uk-UA"/>
              </w:rPr>
            </w:pPr>
            <w:r w:rsidRPr="005F47CD">
              <w:rPr>
                <w:rStyle w:val="afc"/>
                <w:sz w:val="24"/>
                <w:lang w:val="uk-UA"/>
              </w:rPr>
              <w:t>Нормативно –технічна документація</w:t>
            </w:r>
          </w:p>
        </w:tc>
        <w:tc>
          <w:tcPr>
            <w:tcW w:w="1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F10D8" w14:textId="77777777" w:rsidR="00FF15CC" w:rsidRPr="005F47CD" w:rsidRDefault="00FF15CC" w:rsidP="00FF15CC">
            <w:pPr>
              <w:pStyle w:val="10"/>
              <w:widowControl w:val="0"/>
              <w:spacing w:after="0"/>
              <w:ind w:left="-57" w:right="-57"/>
              <w:jc w:val="center"/>
              <w:rPr>
                <w:rStyle w:val="afc"/>
                <w:sz w:val="24"/>
                <w:lang w:val="uk-UA"/>
              </w:rPr>
            </w:pPr>
            <w:r w:rsidRPr="005F47CD">
              <w:rPr>
                <w:rStyle w:val="afc"/>
                <w:sz w:val="24"/>
                <w:lang w:val="uk-UA"/>
              </w:rPr>
              <w:t>Рік</w:t>
            </w:r>
          </w:p>
          <w:p w14:paraId="3FEB8C6B" w14:textId="671BFDA8" w:rsidR="00541F89" w:rsidRPr="005F47CD" w:rsidRDefault="00243F17" w:rsidP="00FF15CC">
            <w:pPr>
              <w:pStyle w:val="10"/>
              <w:widowControl w:val="0"/>
              <w:spacing w:after="0"/>
              <w:ind w:left="-57" w:right="-57"/>
              <w:jc w:val="center"/>
              <w:rPr>
                <w:sz w:val="24"/>
                <w:lang w:val="uk-UA"/>
              </w:rPr>
            </w:pPr>
            <w:r w:rsidRPr="005F47CD">
              <w:rPr>
                <w:rStyle w:val="afc"/>
                <w:sz w:val="24"/>
                <w:lang w:val="uk-UA"/>
              </w:rPr>
              <w:t>виготовлення</w:t>
            </w:r>
          </w:p>
          <w:p w14:paraId="4A76CC0C" w14:textId="77777777" w:rsidR="00541F89" w:rsidRPr="005F47CD" w:rsidRDefault="00541F89">
            <w:pPr>
              <w:pStyle w:val="10"/>
              <w:jc w:val="center"/>
              <w:rPr>
                <w:sz w:val="24"/>
                <w:lang w:val="uk-UA"/>
              </w:rPr>
            </w:pPr>
          </w:p>
        </w:tc>
      </w:tr>
      <w:tr w:rsidR="00541F89" w:rsidRPr="005F47CD" w14:paraId="6D9AE9F9" w14:textId="77777777" w:rsidTr="00D277E0">
        <w:trPr>
          <w:gridAfter w:val="1"/>
          <w:wAfter w:w="12" w:type="dxa"/>
          <w:trHeight w:val="126"/>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C484F" w14:textId="77777777" w:rsidR="00541F89" w:rsidRPr="005F47CD" w:rsidRDefault="00243F17">
            <w:pPr>
              <w:pStyle w:val="10"/>
              <w:jc w:val="center"/>
              <w:rPr>
                <w:sz w:val="24"/>
                <w:lang w:val="uk-UA"/>
              </w:rPr>
            </w:pPr>
            <w:r w:rsidRPr="005F47CD">
              <w:rPr>
                <w:rStyle w:val="afc"/>
                <w:sz w:val="24"/>
                <w:lang w:val="uk-UA"/>
              </w:rPr>
              <w:t>1.</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8EE940" w14:textId="77777777" w:rsidR="00541F89" w:rsidRPr="005F47CD" w:rsidRDefault="00541F89">
            <w:pPr>
              <w:pStyle w:val="10"/>
              <w:rPr>
                <w:sz w:val="24"/>
                <w:lang w:val="uk-UA"/>
              </w:rPr>
            </w:pPr>
          </w:p>
          <w:p w14:paraId="0F96FB1E"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C7096"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7F74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06D90D"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1BBA3" w14:textId="77777777" w:rsidR="00541F89" w:rsidRPr="005F47CD" w:rsidRDefault="00541F89">
            <w:pPr>
              <w:pStyle w:val="10"/>
              <w:jc w:val="center"/>
              <w:rPr>
                <w:sz w:val="24"/>
                <w:lang w:val="uk-UA"/>
              </w:rPr>
            </w:pPr>
          </w:p>
        </w:tc>
        <w:tc>
          <w:tcPr>
            <w:tcW w:w="167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835FB" w14:textId="77777777" w:rsidR="00541F89" w:rsidRPr="005F47CD" w:rsidRDefault="00541F89">
            <w:pPr>
              <w:pStyle w:val="10"/>
              <w:jc w:val="center"/>
              <w:rPr>
                <w:sz w:val="24"/>
                <w:lang w:val="uk-UA"/>
              </w:rPr>
            </w:pPr>
          </w:p>
        </w:tc>
        <w:tc>
          <w:tcPr>
            <w:tcW w:w="14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4BA8E3" w14:textId="77777777" w:rsidR="00541F89" w:rsidRPr="005F47CD" w:rsidRDefault="00541F89">
            <w:pPr>
              <w:pStyle w:val="10"/>
              <w:ind w:left="-108" w:right="-108"/>
              <w:jc w:val="center"/>
              <w:rPr>
                <w:sz w:val="24"/>
                <w:lang w:val="uk-UA"/>
              </w:rPr>
            </w:pPr>
          </w:p>
        </w:tc>
      </w:tr>
      <w:tr w:rsidR="00541F89" w:rsidRPr="005F47CD" w14:paraId="3E5E26AB" w14:textId="77777777" w:rsidTr="00D277E0">
        <w:trPr>
          <w:gridAfter w:val="1"/>
          <w:wAfter w:w="12" w:type="dxa"/>
          <w:trHeight w:val="220"/>
        </w:trPr>
        <w:tc>
          <w:tcPr>
            <w:tcW w:w="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EE9AB" w14:textId="77777777" w:rsidR="00541F89" w:rsidRPr="005F47CD" w:rsidRDefault="00243F17">
            <w:pPr>
              <w:pStyle w:val="10"/>
              <w:jc w:val="center"/>
              <w:rPr>
                <w:sz w:val="24"/>
                <w:lang w:val="uk-UA"/>
              </w:rPr>
            </w:pPr>
            <w:r w:rsidRPr="005F47CD">
              <w:rPr>
                <w:rStyle w:val="afc"/>
                <w:sz w:val="24"/>
                <w:lang w:val="uk-UA"/>
              </w:rPr>
              <w:t xml:space="preserve">2. </w:t>
            </w:r>
          </w:p>
        </w:tc>
        <w:tc>
          <w:tcPr>
            <w:tcW w:w="25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273AD6" w14:textId="77777777" w:rsidR="00541F89" w:rsidRPr="005F47CD" w:rsidRDefault="00541F89">
            <w:pPr>
              <w:pStyle w:val="10"/>
              <w:rPr>
                <w:sz w:val="24"/>
                <w:lang w:val="uk-UA"/>
              </w:rPr>
            </w:pPr>
          </w:p>
          <w:p w14:paraId="1A08E502" w14:textId="77777777" w:rsidR="00541F89" w:rsidRPr="005F47CD" w:rsidRDefault="00541F89">
            <w:pPr>
              <w:pStyle w:val="10"/>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463938" w14:textId="77777777" w:rsidR="00541F89" w:rsidRPr="005F47CD" w:rsidRDefault="00541F89">
            <w:pPr>
              <w:pStyle w:val="10"/>
              <w:jc w:val="center"/>
              <w:rPr>
                <w:sz w:val="24"/>
                <w:lang w:val="uk-UA"/>
              </w:rPr>
            </w:pPr>
          </w:p>
        </w:tc>
        <w:tc>
          <w:tcPr>
            <w:tcW w:w="7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0DFBBA" w14:textId="77777777" w:rsidR="00541F89" w:rsidRPr="005F47CD" w:rsidRDefault="00541F89">
            <w:pPr>
              <w:pStyle w:val="10"/>
              <w:jc w:val="center"/>
              <w:rPr>
                <w:sz w:val="24"/>
                <w:lang w:val="uk-UA"/>
              </w:rPr>
            </w:pPr>
          </w:p>
        </w:tc>
        <w:tc>
          <w:tcPr>
            <w:tcW w:w="9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7ED501" w14:textId="77777777" w:rsidR="00541F89" w:rsidRPr="005F47CD" w:rsidRDefault="00541F89">
            <w:pPr>
              <w:pStyle w:val="10"/>
              <w:jc w:val="center"/>
              <w:rPr>
                <w:sz w:val="24"/>
                <w:lang w:val="uk-UA"/>
              </w:rPr>
            </w:pPr>
          </w:p>
        </w:tc>
        <w:tc>
          <w:tcPr>
            <w:tcW w:w="137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BE574F" w14:textId="77777777" w:rsidR="00541F89" w:rsidRPr="005F47CD" w:rsidRDefault="00541F89">
            <w:pPr>
              <w:pStyle w:val="10"/>
              <w:jc w:val="center"/>
              <w:rPr>
                <w:sz w:val="24"/>
                <w:lang w:val="uk-UA"/>
              </w:rPr>
            </w:pPr>
          </w:p>
        </w:tc>
        <w:tc>
          <w:tcPr>
            <w:tcW w:w="167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286AA1" w14:textId="77777777" w:rsidR="00541F89" w:rsidRPr="005F47CD" w:rsidRDefault="00541F89">
            <w:pPr>
              <w:pStyle w:val="10"/>
              <w:jc w:val="center"/>
              <w:rPr>
                <w:sz w:val="24"/>
                <w:lang w:val="uk-UA"/>
              </w:rPr>
            </w:pPr>
          </w:p>
        </w:tc>
        <w:tc>
          <w:tcPr>
            <w:tcW w:w="141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8FA949" w14:textId="77777777" w:rsidR="00541F89" w:rsidRPr="005F47CD" w:rsidRDefault="00541F89">
            <w:pPr>
              <w:pStyle w:val="10"/>
              <w:ind w:left="-108" w:right="-108"/>
              <w:jc w:val="center"/>
              <w:rPr>
                <w:sz w:val="24"/>
                <w:lang w:val="uk-UA"/>
              </w:rPr>
            </w:pPr>
          </w:p>
        </w:tc>
      </w:tr>
      <w:tr w:rsidR="00541F89" w:rsidRPr="005F47CD" w14:paraId="7D43B0DF" w14:textId="77777777" w:rsidTr="00D277E0">
        <w:trPr>
          <w:trHeight w:val="399"/>
        </w:trPr>
        <w:tc>
          <w:tcPr>
            <w:tcW w:w="5697"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E3D19" w14:textId="77777777" w:rsidR="00541F89" w:rsidRPr="005F47CD" w:rsidRDefault="00243F17">
            <w:pPr>
              <w:pStyle w:val="10"/>
              <w:rPr>
                <w:sz w:val="24"/>
                <w:lang w:val="uk-UA"/>
              </w:rPr>
            </w:pPr>
            <w:r w:rsidRPr="005F47CD">
              <w:rPr>
                <w:rStyle w:val="afc"/>
                <w:sz w:val="24"/>
                <w:lang w:val="uk-UA"/>
              </w:rPr>
              <w:lastRenderedPageBreak/>
              <w:t>Товар отримано на суму, грн.:</w:t>
            </w:r>
          </w:p>
        </w:tc>
        <w:tc>
          <w:tcPr>
            <w:tcW w:w="44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7AACCC" w14:textId="77777777" w:rsidR="00541F89" w:rsidRPr="005F47CD" w:rsidRDefault="00541F89">
            <w:pPr>
              <w:pStyle w:val="10"/>
              <w:jc w:val="center"/>
              <w:rPr>
                <w:sz w:val="24"/>
                <w:lang w:val="uk-UA"/>
              </w:rPr>
            </w:pPr>
          </w:p>
        </w:tc>
      </w:tr>
    </w:tbl>
    <w:p w14:paraId="28E56602" w14:textId="77777777" w:rsidR="00541F89" w:rsidRPr="005F47CD" w:rsidRDefault="00541F89">
      <w:pPr>
        <w:pStyle w:val="10"/>
        <w:jc w:val="center"/>
        <w:rPr>
          <w:rFonts w:ascii="Times New Roman" w:hAnsi="Times New Roman"/>
          <w:sz w:val="24"/>
          <w:lang w:val="uk-UA"/>
        </w:rPr>
      </w:pPr>
    </w:p>
    <w:tbl>
      <w:tblPr>
        <w:tblStyle w:val="16"/>
        <w:tblW w:w="9837" w:type="dxa"/>
        <w:tblInd w:w="108" w:type="dxa"/>
        <w:tblLayout w:type="fixed"/>
        <w:tblCellMar>
          <w:left w:w="108" w:type="dxa"/>
          <w:right w:w="108" w:type="dxa"/>
        </w:tblCellMar>
        <w:tblLook w:val="04A0" w:firstRow="1" w:lastRow="0" w:firstColumn="1" w:lastColumn="0" w:noHBand="0" w:noVBand="1"/>
      </w:tblPr>
      <w:tblGrid>
        <w:gridCol w:w="5236"/>
        <w:gridCol w:w="4601"/>
      </w:tblGrid>
      <w:tr w:rsidR="00541F89" w:rsidRPr="005F47CD" w14:paraId="33CF35ED" w14:textId="77777777">
        <w:tc>
          <w:tcPr>
            <w:tcW w:w="5236" w:type="dxa"/>
            <w:tcMar>
              <w:top w:w="0" w:type="dxa"/>
              <w:left w:w="108" w:type="dxa"/>
              <w:bottom w:w="0" w:type="dxa"/>
              <w:right w:w="108" w:type="dxa"/>
            </w:tcMar>
          </w:tcPr>
          <w:p w14:paraId="038717A6" w14:textId="77777777" w:rsidR="00541F89" w:rsidRPr="005F47CD" w:rsidRDefault="00541F89">
            <w:pPr>
              <w:pStyle w:val="14"/>
              <w:spacing w:after="0"/>
              <w:rPr>
                <w:sz w:val="24"/>
                <w:lang w:val="uk-UA"/>
              </w:rPr>
            </w:pPr>
          </w:p>
        </w:tc>
        <w:tc>
          <w:tcPr>
            <w:tcW w:w="4601" w:type="dxa"/>
            <w:tcMar>
              <w:top w:w="0" w:type="dxa"/>
              <w:left w:w="108" w:type="dxa"/>
              <w:bottom w:w="0" w:type="dxa"/>
              <w:right w:w="108" w:type="dxa"/>
            </w:tcMar>
          </w:tcPr>
          <w:p w14:paraId="70A2E244" w14:textId="77777777" w:rsidR="00541F89" w:rsidRPr="005F47CD" w:rsidRDefault="00541F89">
            <w:pPr>
              <w:pStyle w:val="14"/>
              <w:spacing w:after="0"/>
              <w:rPr>
                <w:sz w:val="24"/>
                <w:lang w:val="uk-UA"/>
              </w:rPr>
            </w:pPr>
          </w:p>
        </w:tc>
      </w:tr>
      <w:tr w:rsidR="00541F89" w:rsidRPr="005F47CD" w14:paraId="7635AEBF" w14:textId="77777777">
        <w:tc>
          <w:tcPr>
            <w:tcW w:w="5236" w:type="dxa"/>
            <w:tcMar>
              <w:top w:w="0" w:type="dxa"/>
              <w:left w:w="108" w:type="dxa"/>
              <w:bottom w:w="0" w:type="dxa"/>
              <w:right w:w="108" w:type="dxa"/>
            </w:tcMar>
          </w:tcPr>
          <w:p w14:paraId="2F549C3E" w14:textId="77777777" w:rsidR="00541F89" w:rsidRPr="005F47CD" w:rsidRDefault="00243F17">
            <w:pPr>
              <w:pStyle w:val="14"/>
              <w:spacing w:after="0"/>
              <w:rPr>
                <w:sz w:val="24"/>
                <w:lang w:val="uk-UA"/>
              </w:rPr>
            </w:pPr>
            <w:r w:rsidRPr="005F47CD">
              <w:rPr>
                <w:rStyle w:val="afc"/>
                <w:sz w:val="24"/>
                <w:lang w:val="uk-UA"/>
              </w:rPr>
              <w:t>За покупця</w:t>
            </w:r>
          </w:p>
          <w:p w14:paraId="5BFAB384" w14:textId="77777777" w:rsidR="00541F89" w:rsidRPr="005F47CD" w:rsidRDefault="00243F17">
            <w:pPr>
              <w:pStyle w:val="14"/>
              <w:spacing w:after="0"/>
              <w:rPr>
                <w:sz w:val="24"/>
                <w:lang w:val="uk-UA"/>
              </w:rPr>
            </w:pPr>
            <w:r w:rsidRPr="005F47CD">
              <w:rPr>
                <w:rStyle w:val="afc"/>
                <w:sz w:val="24"/>
                <w:lang w:val="uk-UA"/>
              </w:rPr>
              <w:t>__________________________________________________________________________________</w:t>
            </w:r>
          </w:p>
          <w:p w14:paraId="3BC5A33F"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28148EFD" w14:textId="77777777" w:rsidR="00541F89" w:rsidRPr="005F47CD" w:rsidRDefault="00243F17">
            <w:pPr>
              <w:pStyle w:val="14"/>
              <w:spacing w:after="0"/>
              <w:rPr>
                <w:sz w:val="24"/>
                <w:lang w:val="uk-UA"/>
              </w:rPr>
            </w:pPr>
            <w:r w:rsidRPr="005F47CD">
              <w:rPr>
                <w:rStyle w:val="afc"/>
                <w:sz w:val="24"/>
                <w:lang w:val="uk-UA"/>
              </w:rPr>
              <w:t>“ ___” ___________ 2023 року</w:t>
            </w:r>
          </w:p>
        </w:tc>
        <w:tc>
          <w:tcPr>
            <w:tcW w:w="4601" w:type="dxa"/>
            <w:tcMar>
              <w:top w:w="0" w:type="dxa"/>
              <w:left w:w="108" w:type="dxa"/>
              <w:bottom w:w="0" w:type="dxa"/>
              <w:right w:w="108" w:type="dxa"/>
            </w:tcMar>
          </w:tcPr>
          <w:p w14:paraId="37BE575A" w14:textId="77777777" w:rsidR="00541F89" w:rsidRPr="005F47CD" w:rsidRDefault="00243F17">
            <w:pPr>
              <w:pStyle w:val="14"/>
              <w:spacing w:after="0"/>
              <w:rPr>
                <w:sz w:val="24"/>
                <w:lang w:val="uk-UA"/>
              </w:rPr>
            </w:pPr>
            <w:r w:rsidRPr="005F47CD">
              <w:rPr>
                <w:rStyle w:val="afc"/>
                <w:sz w:val="24"/>
                <w:lang w:val="uk-UA"/>
              </w:rPr>
              <w:t>За продавця</w:t>
            </w:r>
          </w:p>
          <w:p w14:paraId="1C29F09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0FFE8820" w14:textId="77777777" w:rsidR="00541F89" w:rsidRPr="005F47CD" w:rsidRDefault="00243F17">
            <w:pPr>
              <w:pStyle w:val="14"/>
              <w:spacing w:after="0"/>
              <w:rPr>
                <w:sz w:val="24"/>
                <w:lang w:val="uk-UA"/>
              </w:rPr>
            </w:pPr>
            <w:r w:rsidRPr="005F47CD">
              <w:rPr>
                <w:rStyle w:val="afc"/>
                <w:sz w:val="24"/>
                <w:lang w:val="uk-UA"/>
              </w:rPr>
              <w:t>___________________________________</w:t>
            </w:r>
          </w:p>
          <w:p w14:paraId="32B8F5DD" w14:textId="77777777" w:rsidR="00541F89" w:rsidRPr="005F47CD" w:rsidRDefault="00243F17">
            <w:pPr>
              <w:pStyle w:val="14"/>
              <w:spacing w:after="0"/>
              <w:rPr>
                <w:sz w:val="24"/>
                <w:lang w:val="uk-UA"/>
              </w:rPr>
            </w:pPr>
            <w:proofErr w:type="spellStart"/>
            <w:r w:rsidRPr="005F47CD">
              <w:rPr>
                <w:rStyle w:val="afc"/>
                <w:sz w:val="24"/>
                <w:lang w:val="uk-UA"/>
              </w:rPr>
              <w:t>м.п</w:t>
            </w:r>
            <w:proofErr w:type="spellEnd"/>
            <w:r w:rsidRPr="005F47CD">
              <w:rPr>
                <w:rStyle w:val="afc"/>
                <w:sz w:val="24"/>
                <w:lang w:val="uk-UA"/>
              </w:rPr>
              <w:t>.</w:t>
            </w:r>
          </w:p>
          <w:p w14:paraId="7CBCE8A3" w14:textId="77777777" w:rsidR="00541F89" w:rsidRPr="005F47CD" w:rsidRDefault="00243F17">
            <w:pPr>
              <w:pStyle w:val="14"/>
              <w:spacing w:after="0"/>
              <w:rPr>
                <w:sz w:val="24"/>
                <w:lang w:val="uk-UA"/>
              </w:rPr>
            </w:pPr>
            <w:r w:rsidRPr="005F47CD">
              <w:rPr>
                <w:rStyle w:val="afc"/>
                <w:sz w:val="24"/>
                <w:lang w:val="uk-UA"/>
              </w:rPr>
              <w:t>“ ___” ___________ 2023 року</w:t>
            </w:r>
          </w:p>
        </w:tc>
      </w:tr>
    </w:tbl>
    <w:p w14:paraId="047DC735" w14:textId="77777777" w:rsidR="00541F89" w:rsidRPr="005F47CD" w:rsidRDefault="00541F89">
      <w:pPr>
        <w:pStyle w:val="10"/>
        <w:jc w:val="center"/>
        <w:rPr>
          <w:rFonts w:ascii="Times New Roman" w:hAnsi="Times New Roman"/>
          <w:sz w:val="24"/>
          <w:lang w:val="uk-UA"/>
        </w:rPr>
      </w:pPr>
    </w:p>
    <w:p w14:paraId="684FEC6E" w14:textId="77777777" w:rsidR="00541F89" w:rsidRPr="005F47CD" w:rsidRDefault="00243F17">
      <w:pPr>
        <w:pStyle w:val="10"/>
        <w:jc w:val="center"/>
        <w:rPr>
          <w:rFonts w:ascii="Times New Roman" w:hAnsi="Times New Roman"/>
          <w:sz w:val="24"/>
          <w:lang w:val="uk-UA"/>
        </w:rPr>
      </w:pPr>
      <w:r w:rsidRPr="005F47CD">
        <w:rPr>
          <w:rFonts w:ascii="Times New Roman" w:hAnsi="Times New Roman"/>
          <w:sz w:val="24"/>
          <w:lang w:val="uk-UA"/>
        </w:rPr>
        <w:t>Форма акту сторонами погоджено:</w:t>
      </w:r>
    </w:p>
    <w:p w14:paraId="5D2E304B"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37712550" w14:textId="77777777">
        <w:trPr>
          <w:trHeight w:val="1290"/>
        </w:trPr>
        <w:tc>
          <w:tcPr>
            <w:tcW w:w="5344" w:type="dxa"/>
            <w:tcMar>
              <w:top w:w="0" w:type="dxa"/>
              <w:left w:w="108" w:type="dxa"/>
              <w:bottom w:w="0" w:type="dxa"/>
              <w:right w:w="108" w:type="dxa"/>
            </w:tcMar>
          </w:tcPr>
          <w:p w14:paraId="4FFFA282"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1D0A3955" w14:textId="77777777" w:rsidR="00541F89" w:rsidRPr="005F47CD" w:rsidRDefault="00541F89">
            <w:pPr>
              <w:pStyle w:val="10"/>
              <w:widowControl w:val="0"/>
              <w:rPr>
                <w:b/>
                <w:sz w:val="24"/>
                <w:lang w:val="uk-UA"/>
              </w:rPr>
            </w:pPr>
          </w:p>
          <w:p w14:paraId="2C463F22"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1DF0B93F" w14:textId="77777777" w:rsidR="00541F89" w:rsidRPr="005F47CD" w:rsidRDefault="00541F89">
            <w:pPr>
              <w:pStyle w:val="10"/>
              <w:widowControl w:val="0"/>
              <w:jc w:val="center"/>
              <w:rPr>
                <w:b/>
                <w:sz w:val="24"/>
                <w:lang w:val="uk-UA"/>
              </w:rPr>
            </w:pPr>
          </w:p>
          <w:p w14:paraId="36FF5AB6"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7D47D420" w14:textId="77777777" w:rsidR="00541F89" w:rsidRPr="005F47CD" w:rsidRDefault="00541F89">
            <w:pPr>
              <w:pStyle w:val="10"/>
              <w:widowControl w:val="0"/>
              <w:rPr>
                <w:b/>
                <w:sz w:val="24"/>
                <w:lang w:val="uk-UA"/>
              </w:rPr>
            </w:pPr>
          </w:p>
          <w:p w14:paraId="47A1D1ED" w14:textId="77777777" w:rsidR="00541F89" w:rsidRPr="005F47CD" w:rsidRDefault="00541F89">
            <w:pPr>
              <w:pStyle w:val="10"/>
              <w:widowControl w:val="0"/>
              <w:rPr>
                <w:b/>
                <w:sz w:val="24"/>
                <w:lang w:val="uk-UA"/>
              </w:rPr>
            </w:pPr>
          </w:p>
          <w:p w14:paraId="25FF4625"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4D32B323" w14:textId="77777777" w:rsidR="00541F89" w:rsidRPr="005F47CD" w:rsidRDefault="00541F89">
            <w:pPr>
              <w:pStyle w:val="10"/>
              <w:widowControl w:val="0"/>
              <w:rPr>
                <w:sz w:val="24"/>
                <w:lang w:val="uk-UA"/>
              </w:rPr>
            </w:pPr>
          </w:p>
          <w:p w14:paraId="2D0F1A4F" w14:textId="77777777" w:rsidR="00541F89" w:rsidRPr="005F47CD" w:rsidRDefault="00243F17">
            <w:pPr>
              <w:pStyle w:val="10"/>
              <w:widowControl w:val="0"/>
              <w:rPr>
                <w:b/>
                <w:sz w:val="24"/>
                <w:lang w:val="uk-UA"/>
              </w:rPr>
            </w:pPr>
            <w:r w:rsidRPr="005F47CD">
              <w:rPr>
                <w:sz w:val="24"/>
                <w:lang w:val="uk-UA"/>
              </w:rPr>
              <w:t>“___”_____________2023 року</w:t>
            </w:r>
          </w:p>
        </w:tc>
      </w:tr>
    </w:tbl>
    <w:p w14:paraId="0AB13506" w14:textId="77777777" w:rsidR="00541F89" w:rsidRPr="005F47CD" w:rsidRDefault="00541F89">
      <w:pPr>
        <w:widowControl w:val="0"/>
        <w:ind w:left="5636" w:firstLine="708"/>
        <w:jc w:val="both"/>
        <w:outlineLvl w:val="0"/>
        <w:rPr>
          <w:rFonts w:ascii="Times New Roman" w:hAnsi="Times New Roman"/>
          <w:sz w:val="24"/>
          <w:lang w:val="uk-UA"/>
        </w:rPr>
      </w:pPr>
    </w:p>
    <w:p w14:paraId="4B4BDB2E" w14:textId="77777777" w:rsidR="00541F89" w:rsidRPr="005F47CD" w:rsidRDefault="00541F89">
      <w:pPr>
        <w:pStyle w:val="10"/>
        <w:ind w:left="5655"/>
        <w:rPr>
          <w:rFonts w:ascii="Times New Roman" w:hAnsi="Times New Roman"/>
          <w:sz w:val="24"/>
          <w:lang w:val="uk-UA"/>
        </w:rPr>
      </w:pPr>
    </w:p>
    <w:p w14:paraId="38244FCC" w14:textId="77777777" w:rsidR="00541F89" w:rsidRPr="005F47CD" w:rsidRDefault="00541F89">
      <w:pPr>
        <w:pStyle w:val="10"/>
        <w:ind w:left="5655"/>
        <w:rPr>
          <w:rFonts w:ascii="Times New Roman" w:hAnsi="Times New Roman"/>
          <w:sz w:val="24"/>
          <w:lang w:val="uk-UA"/>
        </w:rPr>
      </w:pPr>
    </w:p>
    <w:p w14:paraId="64162803" w14:textId="77777777" w:rsidR="00541F89" w:rsidRPr="005F47CD" w:rsidRDefault="00541F89">
      <w:pPr>
        <w:pStyle w:val="10"/>
        <w:ind w:left="5655"/>
        <w:rPr>
          <w:rFonts w:ascii="Times New Roman" w:hAnsi="Times New Roman"/>
          <w:sz w:val="24"/>
          <w:lang w:val="uk-UA"/>
        </w:rPr>
      </w:pPr>
    </w:p>
    <w:p w14:paraId="4109F24D" w14:textId="77777777" w:rsidR="00541F89" w:rsidRPr="005F47CD" w:rsidRDefault="00541F89">
      <w:pPr>
        <w:pStyle w:val="10"/>
        <w:ind w:left="5655"/>
        <w:rPr>
          <w:rFonts w:ascii="Times New Roman" w:hAnsi="Times New Roman"/>
          <w:sz w:val="24"/>
          <w:lang w:val="uk-UA"/>
        </w:rPr>
      </w:pPr>
    </w:p>
    <w:p w14:paraId="35A14D70" w14:textId="77777777" w:rsidR="00541F89" w:rsidRPr="005F47CD" w:rsidRDefault="00541F89">
      <w:pPr>
        <w:pStyle w:val="10"/>
        <w:ind w:left="5655"/>
        <w:rPr>
          <w:rFonts w:ascii="Times New Roman" w:hAnsi="Times New Roman"/>
          <w:sz w:val="24"/>
          <w:lang w:val="uk-UA"/>
        </w:rPr>
      </w:pPr>
    </w:p>
    <w:p w14:paraId="082496E2" w14:textId="77777777" w:rsidR="00541F89" w:rsidRPr="005F47CD" w:rsidRDefault="00541F89">
      <w:pPr>
        <w:pStyle w:val="10"/>
        <w:ind w:left="5655"/>
        <w:rPr>
          <w:rFonts w:ascii="Times New Roman" w:hAnsi="Times New Roman"/>
          <w:sz w:val="24"/>
          <w:lang w:val="uk-UA"/>
        </w:rPr>
      </w:pPr>
    </w:p>
    <w:p w14:paraId="7EBD23BB" w14:textId="77777777" w:rsidR="00541F89" w:rsidRPr="005F47CD" w:rsidRDefault="00541F89">
      <w:pPr>
        <w:pStyle w:val="10"/>
        <w:ind w:left="5655"/>
        <w:rPr>
          <w:rFonts w:ascii="Times New Roman" w:hAnsi="Times New Roman"/>
          <w:sz w:val="24"/>
          <w:lang w:val="uk-UA"/>
        </w:rPr>
      </w:pPr>
    </w:p>
    <w:p w14:paraId="3910AFA6" w14:textId="77777777" w:rsidR="00541F89" w:rsidRPr="005F47CD" w:rsidRDefault="00541F89">
      <w:pPr>
        <w:pStyle w:val="10"/>
        <w:ind w:left="5655"/>
        <w:rPr>
          <w:rFonts w:ascii="Times New Roman" w:hAnsi="Times New Roman"/>
          <w:sz w:val="24"/>
          <w:lang w:val="uk-UA"/>
        </w:rPr>
      </w:pPr>
    </w:p>
    <w:p w14:paraId="502F50BD" w14:textId="77777777" w:rsidR="00541F89" w:rsidRPr="005F47CD" w:rsidRDefault="00541F89">
      <w:pPr>
        <w:pStyle w:val="10"/>
        <w:ind w:left="5655"/>
        <w:rPr>
          <w:rFonts w:ascii="Times New Roman" w:hAnsi="Times New Roman"/>
          <w:sz w:val="24"/>
          <w:lang w:val="uk-UA"/>
        </w:rPr>
      </w:pPr>
    </w:p>
    <w:p w14:paraId="2D17F8E3" w14:textId="77777777" w:rsidR="006A5262" w:rsidRPr="005F47CD" w:rsidRDefault="006A5262">
      <w:pPr>
        <w:pStyle w:val="10"/>
        <w:ind w:left="5655"/>
        <w:rPr>
          <w:rFonts w:ascii="Times New Roman" w:hAnsi="Times New Roman"/>
          <w:sz w:val="24"/>
          <w:lang w:val="uk-UA"/>
        </w:rPr>
      </w:pPr>
    </w:p>
    <w:p w14:paraId="099BA530" w14:textId="77777777" w:rsidR="00586D9E" w:rsidRPr="005F47CD" w:rsidRDefault="00586D9E">
      <w:pPr>
        <w:pStyle w:val="10"/>
        <w:ind w:left="5655"/>
        <w:rPr>
          <w:rFonts w:ascii="Times New Roman" w:hAnsi="Times New Roman"/>
          <w:sz w:val="24"/>
          <w:lang w:val="uk-UA"/>
        </w:rPr>
      </w:pPr>
    </w:p>
    <w:p w14:paraId="76C28718" w14:textId="77777777" w:rsidR="00586D9E" w:rsidRPr="005F47CD" w:rsidRDefault="00586D9E">
      <w:pPr>
        <w:pStyle w:val="10"/>
        <w:ind w:left="5655"/>
        <w:rPr>
          <w:rFonts w:ascii="Times New Roman" w:hAnsi="Times New Roman"/>
          <w:sz w:val="24"/>
          <w:lang w:val="uk-UA"/>
        </w:rPr>
      </w:pPr>
    </w:p>
    <w:p w14:paraId="7D9B7621" w14:textId="77777777" w:rsidR="00586D9E" w:rsidRPr="005F47CD" w:rsidRDefault="00586D9E">
      <w:pPr>
        <w:pStyle w:val="10"/>
        <w:ind w:left="5655"/>
        <w:rPr>
          <w:rFonts w:ascii="Times New Roman" w:hAnsi="Times New Roman"/>
          <w:sz w:val="24"/>
          <w:lang w:val="uk-UA"/>
        </w:rPr>
      </w:pPr>
    </w:p>
    <w:p w14:paraId="08066CE5" w14:textId="77777777" w:rsidR="00586D9E" w:rsidRPr="005F47CD" w:rsidRDefault="00586D9E">
      <w:pPr>
        <w:pStyle w:val="10"/>
        <w:ind w:left="5655"/>
        <w:rPr>
          <w:rFonts w:ascii="Times New Roman" w:hAnsi="Times New Roman"/>
          <w:sz w:val="24"/>
          <w:lang w:val="uk-UA"/>
        </w:rPr>
      </w:pPr>
    </w:p>
    <w:p w14:paraId="16A7BA21" w14:textId="77777777" w:rsidR="00586D9E" w:rsidRPr="005F47CD" w:rsidRDefault="00586D9E">
      <w:pPr>
        <w:pStyle w:val="10"/>
        <w:ind w:left="5655"/>
        <w:rPr>
          <w:rFonts w:ascii="Times New Roman" w:hAnsi="Times New Roman"/>
          <w:sz w:val="24"/>
          <w:lang w:val="uk-UA"/>
        </w:rPr>
      </w:pPr>
    </w:p>
    <w:p w14:paraId="74F14BEA" w14:textId="77777777" w:rsidR="00586D9E" w:rsidRPr="005F47CD" w:rsidRDefault="00586D9E">
      <w:pPr>
        <w:pStyle w:val="10"/>
        <w:ind w:left="5655"/>
        <w:rPr>
          <w:rFonts w:ascii="Times New Roman" w:hAnsi="Times New Roman"/>
          <w:sz w:val="24"/>
          <w:lang w:val="uk-UA"/>
        </w:rPr>
      </w:pPr>
    </w:p>
    <w:p w14:paraId="07518B79" w14:textId="77777777" w:rsidR="00586D9E" w:rsidRPr="005F47CD" w:rsidRDefault="00586D9E">
      <w:pPr>
        <w:pStyle w:val="10"/>
        <w:ind w:left="5655"/>
        <w:rPr>
          <w:rFonts w:ascii="Times New Roman" w:hAnsi="Times New Roman"/>
          <w:sz w:val="24"/>
          <w:lang w:val="uk-UA"/>
        </w:rPr>
      </w:pPr>
    </w:p>
    <w:p w14:paraId="42394FE8" w14:textId="77777777" w:rsidR="00541F89" w:rsidRPr="005F47CD" w:rsidRDefault="00541F89">
      <w:pPr>
        <w:pStyle w:val="10"/>
        <w:ind w:left="5655"/>
        <w:rPr>
          <w:rFonts w:ascii="Times New Roman" w:hAnsi="Times New Roman"/>
          <w:sz w:val="24"/>
          <w:lang w:val="uk-UA"/>
        </w:rPr>
      </w:pPr>
    </w:p>
    <w:p w14:paraId="2BBB4AAE" w14:textId="77777777" w:rsidR="00541F89" w:rsidRPr="005F47CD" w:rsidRDefault="00243F17">
      <w:pPr>
        <w:pStyle w:val="10"/>
        <w:ind w:left="5655"/>
        <w:rPr>
          <w:rFonts w:ascii="Times New Roman" w:hAnsi="Times New Roman"/>
          <w:sz w:val="24"/>
          <w:lang w:val="uk-UA"/>
        </w:rPr>
      </w:pPr>
      <w:r w:rsidRPr="005F47CD">
        <w:rPr>
          <w:rFonts w:ascii="Times New Roman" w:hAnsi="Times New Roman"/>
          <w:sz w:val="24"/>
          <w:lang w:val="uk-UA"/>
        </w:rPr>
        <w:t xml:space="preserve">Додаток № 3 </w:t>
      </w:r>
    </w:p>
    <w:p w14:paraId="4B2CAF0E" w14:textId="0F910F59" w:rsidR="00541F89" w:rsidRPr="005F47CD" w:rsidRDefault="00243F17">
      <w:pPr>
        <w:pStyle w:val="10"/>
        <w:ind w:left="5655"/>
        <w:outlineLvl w:val="0"/>
        <w:rPr>
          <w:rFonts w:ascii="Times New Roman" w:hAnsi="Times New Roman"/>
          <w:color w:val="000000" w:themeColor="text1"/>
          <w:sz w:val="24"/>
          <w:lang w:val="uk-UA"/>
        </w:rPr>
      </w:pPr>
      <w:r w:rsidRPr="005F47CD">
        <w:rPr>
          <w:rFonts w:ascii="Times New Roman" w:hAnsi="Times New Roman"/>
          <w:color w:val="000000" w:themeColor="text1"/>
          <w:sz w:val="24"/>
          <w:lang w:val="uk-UA"/>
        </w:rPr>
        <w:t>до Договору купівлі – продажу № ___</w:t>
      </w:r>
    </w:p>
    <w:p w14:paraId="0C448E9F" w14:textId="77777777" w:rsidR="00541F89" w:rsidRPr="005F47CD" w:rsidRDefault="00243F17">
      <w:pPr>
        <w:widowControl w:val="0"/>
        <w:ind w:left="5655"/>
        <w:rPr>
          <w:rFonts w:ascii="Times New Roman" w:hAnsi="Times New Roman"/>
          <w:sz w:val="24"/>
          <w:lang w:val="uk-UA"/>
        </w:rPr>
      </w:pPr>
      <w:r w:rsidRPr="005F47CD">
        <w:rPr>
          <w:rFonts w:ascii="Times New Roman" w:hAnsi="Times New Roman"/>
          <w:sz w:val="24"/>
          <w:lang w:val="uk-UA"/>
        </w:rPr>
        <w:t>від “ ___ ” ________ 2023 року</w:t>
      </w:r>
    </w:p>
    <w:p w14:paraId="3D2017C5" w14:textId="77777777" w:rsidR="00541F89" w:rsidRPr="005F47CD" w:rsidRDefault="00541F89">
      <w:pPr>
        <w:pStyle w:val="14"/>
        <w:ind w:left="6358" w:hanging="14"/>
        <w:rPr>
          <w:rFonts w:ascii="Times New Roman" w:hAnsi="Times New Roman"/>
          <w:b/>
          <w:sz w:val="24"/>
          <w:lang w:val="uk-UA"/>
        </w:rPr>
      </w:pPr>
    </w:p>
    <w:p w14:paraId="40DCBE4F" w14:textId="77777777" w:rsidR="00541F89" w:rsidRPr="005F47CD" w:rsidRDefault="00243F17">
      <w:pPr>
        <w:pStyle w:val="10"/>
        <w:shd w:val="clear" w:color="auto" w:fill="FFFFFF"/>
        <w:jc w:val="center"/>
        <w:outlineLvl w:val="0"/>
        <w:rPr>
          <w:rFonts w:ascii="Times New Roman" w:hAnsi="Times New Roman"/>
          <w:sz w:val="24"/>
          <w:lang w:val="uk-UA"/>
        </w:rPr>
      </w:pPr>
      <w:r w:rsidRPr="005F47CD">
        <w:rPr>
          <w:rFonts w:ascii="Times New Roman" w:hAnsi="Times New Roman"/>
          <w:sz w:val="24"/>
          <w:lang w:val="uk-UA"/>
        </w:rPr>
        <w:t>АКТ</w:t>
      </w:r>
    </w:p>
    <w:p w14:paraId="6F7DA7ED"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про виконання умов та документальної звірки взаєморозрахунків</w:t>
      </w:r>
    </w:p>
    <w:p w14:paraId="42A01706"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отримані матеріальні цінності між військовою частиною А2287</w:t>
      </w:r>
    </w:p>
    <w:p w14:paraId="12A018A0"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та _____________________________________________________</w:t>
      </w:r>
    </w:p>
    <w:p w14:paraId="22DD64A1"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t>станом на _____________________ 2023 року</w:t>
      </w:r>
    </w:p>
    <w:p w14:paraId="226A384D" w14:textId="77777777" w:rsidR="00541F89" w:rsidRPr="005F47CD" w:rsidRDefault="00243F17">
      <w:pPr>
        <w:pStyle w:val="10"/>
        <w:shd w:val="clear" w:color="auto" w:fill="FFFFFF"/>
        <w:ind w:right="665" w:firstLine="504"/>
        <w:jc w:val="right"/>
        <w:rPr>
          <w:rFonts w:ascii="Times New Roman" w:hAnsi="Times New Roman"/>
          <w:sz w:val="24"/>
          <w:lang w:val="uk-UA"/>
        </w:rPr>
      </w:pPr>
      <w:r w:rsidRPr="005F47CD">
        <w:rPr>
          <w:rFonts w:ascii="Times New Roman" w:hAnsi="Times New Roman"/>
          <w:sz w:val="24"/>
          <w:lang w:val="uk-UA"/>
        </w:rPr>
        <w:t>(в грн.)</w:t>
      </w:r>
    </w:p>
    <w:tbl>
      <w:tblPr>
        <w:tblStyle w:val="1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44"/>
        <w:gridCol w:w="1440"/>
        <w:gridCol w:w="1440"/>
        <w:gridCol w:w="1440"/>
        <w:gridCol w:w="1620"/>
        <w:gridCol w:w="1620"/>
      </w:tblGrid>
      <w:tr w:rsidR="00541F89" w:rsidRPr="005F47CD" w14:paraId="36F35247"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EA435" w14:textId="77777777" w:rsidR="00541F89" w:rsidRPr="005F47CD" w:rsidRDefault="00243F17">
            <w:pPr>
              <w:pStyle w:val="10"/>
              <w:spacing w:line="220" w:lineRule="exact"/>
              <w:jc w:val="center"/>
              <w:rPr>
                <w:sz w:val="24"/>
                <w:lang w:val="uk-UA"/>
              </w:rPr>
            </w:pPr>
            <w:r w:rsidRPr="005F47CD">
              <w:rPr>
                <w:sz w:val="24"/>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EE74F9" w14:textId="77777777" w:rsidR="00541F89" w:rsidRPr="005F47CD" w:rsidRDefault="00243F17">
            <w:pPr>
              <w:pStyle w:val="10"/>
              <w:spacing w:line="220" w:lineRule="exact"/>
              <w:jc w:val="center"/>
              <w:rPr>
                <w:sz w:val="24"/>
                <w:lang w:val="uk-UA"/>
              </w:rPr>
            </w:pPr>
            <w:r w:rsidRPr="005F47CD">
              <w:rPr>
                <w:sz w:val="24"/>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A47A1" w14:textId="77777777" w:rsidR="00541F89" w:rsidRPr="005F47CD" w:rsidRDefault="00243F17">
            <w:pPr>
              <w:pStyle w:val="10"/>
              <w:spacing w:line="220" w:lineRule="exact"/>
              <w:jc w:val="center"/>
              <w:rPr>
                <w:sz w:val="24"/>
                <w:lang w:val="uk-UA"/>
              </w:rPr>
            </w:pPr>
            <w:r w:rsidRPr="005F47CD">
              <w:rPr>
                <w:sz w:val="24"/>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6AB6CB" w14:textId="77777777" w:rsidR="00541F89" w:rsidRPr="005F47CD" w:rsidRDefault="00243F17">
            <w:pPr>
              <w:pStyle w:val="10"/>
              <w:spacing w:line="220" w:lineRule="exact"/>
              <w:jc w:val="center"/>
              <w:rPr>
                <w:sz w:val="24"/>
                <w:lang w:val="uk-UA"/>
              </w:rPr>
            </w:pPr>
            <w:r w:rsidRPr="005F47CD">
              <w:rPr>
                <w:sz w:val="24"/>
                <w:lang w:val="uk-UA"/>
              </w:rPr>
              <w:t>Примітка</w:t>
            </w:r>
          </w:p>
        </w:tc>
      </w:tr>
      <w:tr w:rsidR="00541F89" w:rsidRPr="005F47CD" w14:paraId="0D7D99A0"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8410A"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3EEE7" w14:textId="77777777" w:rsidR="00541F89" w:rsidRPr="005F47CD" w:rsidRDefault="00243F17">
            <w:pPr>
              <w:pStyle w:val="10"/>
              <w:spacing w:line="220" w:lineRule="exact"/>
              <w:jc w:val="center"/>
              <w:rPr>
                <w:sz w:val="24"/>
                <w:lang w:val="uk-UA"/>
              </w:rPr>
            </w:pPr>
            <w:r w:rsidRPr="005F47CD">
              <w:rPr>
                <w:sz w:val="24"/>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80FEB1" w14:textId="77777777" w:rsidR="00541F89" w:rsidRPr="005F47CD" w:rsidRDefault="00243F17">
            <w:pPr>
              <w:pStyle w:val="10"/>
              <w:spacing w:line="220" w:lineRule="exact"/>
              <w:jc w:val="center"/>
              <w:rPr>
                <w:sz w:val="24"/>
                <w:lang w:val="uk-UA"/>
              </w:rPr>
            </w:pPr>
            <w:r w:rsidRPr="005F47CD">
              <w:rPr>
                <w:sz w:val="24"/>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B79FEC" w14:textId="77777777" w:rsidR="00541F89" w:rsidRPr="005F47CD" w:rsidRDefault="00243F17">
            <w:pPr>
              <w:pStyle w:val="10"/>
              <w:spacing w:line="220" w:lineRule="exact"/>
              <w:jc w:val="center"/>
              <w:rPr>
                <w:sz w:val="24"/>
                <w:lang w:val="uk-UA"/>
              </w:rPr>
            </w:pPr>
            <w:r w:rsidRPr="005F47CD">
              <w:rPr>
                <w:sz w:val="24"/>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EEF7B" w14:textId="77777777" w:rsidR="00541F89" w:rsidRPr="005F47CD" w:rsidRDefault="00243F17">
            <w:pPr>
              <w:pStyle w:val="1"/>
              <w:keepNext/>
              <w:spacing w:after="0"/>
              <w:rPr>
                <w:sz w:val="24"/>
                <w:u w:val="none"/>
                <w:lang w:val="uk-UA"/>
              </w:rPr>
            </w:pPr>
            <w:r w:rsidRPr="005F47CD">
              <w:rPr>
                <w:rStyle w:val="afc"/>
                <w:sz w:val="24"/>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63E36" w14:textId="77777777" w:rsidR="00541F89" w:rsidRPr="005F47CD" w:rsidRDefault="00541F89">
            <w:pPr>
              <w:pStyle w:val="10"/>
              <w:spacing w:line="220" w:lineRule="exact"/>
              <w:jc w:val="center"/>
              <w:rPr>
                <w:sz w:val="24"/>
                <w:lang w:val="uk-UA"/>
              </w:rPr>
            </w:pPr>
          </w:p>
        </w:tc>
      </w:tr>
      <w:tr w:rsidR="00541F89" w:rsidRPr="005F47CD" w14:paraId="29F39DBE"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7B5A48"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654336C0" w14:textId="77777777" w:rsidR="00541F89" w:rsidRPr="005F47CD" w:rsidRDefault="00243F17">
            <w:pPr>
              <w:pStyle w:val="10"/>
              <w:spacing w:line="220" w:lineRule="exact"/>
              <w:ind w:right="-178"/>
              <w:rPr>
                <w:sz w:val="24"/>
                <w:lang w:val="uk-UA"/>
              </w:rPr>
            </w:pPr>
            <w:r w:rsidRPr="005F47CD">
              <w:rPr>
                <w:sz w:val="24"/>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983F3C"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BED8AF"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B7D0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484C03"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98DA18" w14:textId="77777777" w:rsidR="00541F89" w:rsidRPr="005F47CD" w:rsidRDefault="00541F89">
            <w:pPr>
              <w:pStyle w:val="10"/>
              <w:spacing w:line="220" w:lineRule="exact"/>
              <w:jc w:val="center"/>
              <w:rPr>
                <w:sz w:val="24"/>
                <w:lang w:val="uk-UA"/>
              </w:rPr>
            </w:pPr>
          </w:p>
        </w:tc>
      </w:tr>
      <w:tr w:rsidR="00541F89" w:rsidRPr="005F47CD" w14:paraId="2C873788"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F73F65"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47B01B"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BA7F2"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A6B8DC"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EA53B"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E58760" w14:textId="77777777" w:rsidR="00541F89" w:rsidRPr="005F47CD" w:rsidRDefault="00541F89">
            <w:pPr>
              <w:pStyle w:val="10"/>
              <w:spacing w:line="220" w:lineRule="exact"/>
              <w:jc w:val="center"/>
              <w:rPr>
                <w:sz w:val="24"/>
                <w:lang w:val="uk-UA"/>
              </w:rPr>
            </w:pPr>
          </w:p>
        </w:tc>
      </w:tr>
      <w:tr w:rsidR="00541F89" w:rsidRPr="005F47CD" w14:paraId="1570A108"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6A2516"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D9E2D"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49EE60"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AC466"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5D49A2"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DE97C1" w14:textId="77777777" w:rsidR="00541F89" w:rsidRPr="005F47CD" w:rsidRDefault="00541F89">
            <w:pPr>
              <w:pStyle w:val="10"/>
              <w:spacing w:line="220" w:lineRule="exact"/>
              <w:jc w:val="center"/>
              <w:rPr>
                <w:sz w:val="24"/>
                <w:lang w:val="uk-UA"/>
              </w:rPr>
            </w:pPr>
          </w:p>
        </w:tc>
      </w:tr>
      <w:tr w:rsidR="00541F89" w:rsidRPr="005F47CD" w14:paraId="79252D90"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E6230" w14:textId="77777777" w:rsidR="00541F89" w:rsidRPr="005F47CD" w:rsidRDefault="00243F17">
            <w:pPr>
              <w:pStyle w:val="10"/>
              <w:spacing w:line="220" w:lineRule="exact"/>
              <w:jc w:val="center"/>
              <w:rPr>
                <w:sz w:val="24"/>
                <w:lang w:val="uk-UA"/>
              </w:rPr>
            </w:pPr>
            <w:r w:rsidRPr="005F47CD">
              <w:rPr>
                <w:sz w:val="24"/>
                <w:lang w:val="uk-UA"/>
              </w:rPr>
              <w:t xml:space="preserve">Сальдо на </w:t>
            </w:r>
          </w:p>
          <w:p w14:paraId="1A697A58" w14:textId="77777777" w:rsidR="00541F89" w:rsidRPr="005F47CD" w:rsidRDefault="00243F17">
            <w:pPr>
              <w:pStyle w:val="10"/>
              <w:spacing w:line="220" w:lineRule="exact"/>
              <w:jc w:val="center"/>
              <w:rPr>
                <w:sz w:val="24"/>
                <w:lang w:val="uk-UA"/>
              </w:rPr>
            </w:pPr>
            <w:r w:rsidRPr="005F47CD">
              <w:rPr>
                <w:sz w:val="24"/>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75091"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AB944" w14:textId="77777777" w:rsidR="00541F89" w:rsidRPr="005F47CD" w:rsidRDefault="00541F89">
            <w:pPr>
              <w:pStyle w:val="10"/>
              <w:spacing w:line="220" w:lineRule="exact"/>
              <w:jc w:val="center"/>
              <w:rPr>
                <w:sz w:val="24"/>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269CE"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1C04D" w14:textId="77777777" w:rsidR="00541F89" w:rsidRPr="005F47CD" w:rsidRDefault="00541F89">
            <w:pPr>
              <w:pStyle w:val="10"/>
              <w:spacing w:line="220" w:lineRule="exact"/>
              <w:jc w:val="center"/>
              <w:rPr>
                <w:sz w:val="24"/>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B3A37" w14:textId="77777777" w:rsidR="00541F89" w:rsidRPr="005F47CD" w:rsidRDefault="00541F89">
            <w:pPr>
              <w:pStyle w:val="10"/>
              <w:spacing w:line="220" w:lineRule="exact"/>
              <w:jc w:val="center"/>
              <w:rPr>
                <w:sz w:val="24"/>
                <w:lang w:val="uk-UA"/>
              </w:rPr>
            </w:pPr>
          </w:p>
        </w:tc>
      </w:tr>
    </w:tbl>
    <w:p w14:paraId="2251E87F"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 xml:space="preserve">Сальдо на користь ______________ у сумі _________________________ грн. </w:t>
      </w:r>
    </w:p>
    <w:p w14:paraId="3B511B4A"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(___________________________________________________ грн. _____коп.)</w:t>
      </w:r>
    </w:p>
    <w:p w14:paraId="3190C6D7" w14:textId="77777777" w:rsidR="00541F89" w:rsidRPr="005F47CD" w:rsidRDefault="00243F17">
      <w:pPr>
        <w:pStyle w:val="10"/>
        <w:shd w:val="clear" w:color="auto" w:fill="FFFFFF"/>
        <w:spacing w:before="120"/>
        <w:jc w:val="both"/>
        <w:rPr>
          <w:rFonts w:ascii="Times New Roman" w:hAnsi="Times New Roman"/>
          <w:sz w:val="24"/>
          <w:lang w:val="uk-UA"/>
        </w:rPr>
      </w:pPr>
      <w:r w:rsidRPr="005F47CD">
        <w:rPr>
          <w:rFonts w:ascii="Times New Roman" w:hAnsi="Times New Roman"/>
          <w:sz w:val="24"/>
          <w:lang w:val="uk-UA"/>
        </w:rPr>
        <w:t>або (Сторони підтверджують, що зобов’язання по Договору закупівлі № ____ від “___”                       __________  2023 року ними виконано у повному обсязі)</w:t>
      </w:r>
    </w:p>
    <w:p w14:paraId="1A290198" w14:textId="77777777" w:rsidR="00541F89" w:rsidRPr="005F47CD" w:rsidRDefault="00541F89">
      <w:pPr>
        <w:pStyle w:val="10"/>
        <w:shd w:val="clear" w:color="auto" w:fill="FFFFFF"/>
        <w:ind w:firstLine="504"/>
        <w:jc w:val="both"/>
        <w:rPr>
          <w:rFonts w:ascii="Times New Roman" w:hAnsi="Times New Roman"/>
          <w:sz w:val="24"/>
          <w:lang w:val="uk-UA"/>
        </w:rPr>
      </w:pPr>
    </w:p>
    <w:p w14:paraId="322EF5BE"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Відповідальна особа</w:t>
      </w:r>
    </w:p>
    <w:p w14:paraId="4E96457A" w14:textId="77777777" w:rsidR="00541F89" w:rsidRPr="005F47CD" w:rsidRDefault="00243F17">
      <w:pPr>
        <w:pStyle w:val="10"/>
        <w:shd w:val="clear" w:color="auto" w:fill="FFFFFF"/>
        <w:rPr>
          <w:rFonts w:ascii="Times New Roman" w:hAnsi="Times New Roman"/>
          <w:sz w:val="24"/>
          <w:lang w:val="uk-UA"/>
        </w:rPr>
      </w:pPr>
      <w:r w:rsidRPr="005F47CD">
        <w:rPr>
          <w:rFonts w:ascii="Times New Roman" w:hAnsi="Times New Roman"/>
          <w:sz w:val="24"/>
          <w:lang w:val="uk-UA"/>
        </w:rPr>
        <w:t xml:space="preserve">За ведення та закриття договору </w:t>
      </w:r>
      <w:r w:rsidRPr="005F47CD">
        <w:rPr>
          <w:rStyle w:val="afc"/>
          <w:sz w:val="24"/>
          <w:lang w:val="uk-UA"/>
        </w:rPr>
        <w:t>_______________________</w:t>
      </w:r>
      <w:r w:rsidRPr="005F47CD">
        <w:rPr>
          <w:rFonts w:ascii="Times New Roman" w:hAnsi="Times New Roman"/>
          <w:sz w:val="24"/>
          <w:lang w:val="uk-UA"/>
        </w:rPr>
        <w:tab/>
        <w:t>Директор_____________________________</w:t>
      </w:r>
    </w:p>
    <w:p w14:paraId="75F42FC9" w14:textId="77777777" w:rsidR="00541F89" w:rsidRPr="005F47CD" w:rsidRDefault="00541F89">
      <w:pPr>
        <w:pStyle w:val="10"/>
        <w:shd w:val="clear" w:color="auto" w:fill="FFFFFF"/>
        <w:jc w:val="both"/>
        <w:rPr>
          <w:rFonts w:ascii="Times New Roman" w:hAnsi="Times New Roman"/>
          <w:sz w:val="24"/>
          <w:lang w:val="uk-UA"/>
        </w:rPr>
      </w:pPr>
    </w:p>
    <w:p w14:paraId="33DA2363"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Начальник фінансового органу</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Головний бухгалтер</w:t>
      </w:r>
    </w:p>
    <w:p w14:paraId="528C600F" w14:textId="77777777" w:rsidR="00541F89" w:rsidRPr="005F47CD" w:rsidRDefault="00243F17">
      <w:pPr>
        <w:pStyle w:val="10"/>
        <w:shd w:val="clear" w:color="auto" w:fill="FFFFFF"/>
        <w:tabs>
          <w:tab w:val="left" w:pos="4500"/>
        </w:tabs>
        <w:rPr>
          <w:rFonts w:ascii="Times New Roman" w:hAnsi="Times New Roman"/>
          <w:sz w:val="24"/>
          <w:lang w:val="uk-UA"/>
        </w:rPr>
      </w:pPr>
      <w:r w:rsidRPr="005F47CD">
        <w:rPr>
          <w:rFonts w:ascii="Times New Roman" w:hAnsi="Times New Roman"/>
          <w:sz w:val="24"/>
          <w:lang w:val="uk-UA"/>
        </w:rPr>
        <w:t>_____________________________________            _____________________________________</w:t>
      </w:r>
    </w:p>
    <w:p w14:paraId="6E4E0A25" w14:textId="77777777" w:rsidR="00541F89" w:rsidRPr="005F47CD" w:rsidRDefault="00243F17">
      <w:pPr>
        <w:pStyle w:val="10"/>
        <w:shd w:val="clear" w:color="auto" w:fill="FFFFFF"/>
        <w:jc w:val="both"/>
        <w:rPr>
          <w:rFonts w:ascii="Times New Roman" w:hAnsi="Times New Roman"/>
          <w:sz w:val="24"/>
          <w:lang w:val="uk-UA"/>
        </w:rPr>
      </w:pPr>
      <w:r w:rsidRPr="005F47CD">
        <w:rPr>
          <w:rFonts w:ascii="Times New Roman" w:hAnsi="Times New Roman"/>
          <w:sz w:val="24"/>
          <w:lang w:val="uk-UA"/>
        </w:rPr>
        <w:t>МП</w:t>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r>
      <w:r w:rsidRPr="005F47CD">
        <w:rPr>
          <w:rFonts w:ascii="Times New Roman" w:hAnsi="Times New Roman"/>
          <w:sz w:val="24"/>
          <w:lang w:val="uk-UA"/>
        </w:rPr>
        <w:tab/>
        <w:t xml:space="preserve">           </w:t>
      </w:r>
      <w:proofErr w:type="spellStart"/>
      <w:r w:rsidRPr="005F47CD">
        <w:rPr>
          <w:rFonts w:ascii="Times New Roman" w:hAnsi="Times New Roman"/>
          <w:sz w:val="24"/>
          <w:lang w:val="uk-UA"/>
        </w:rPr>
        <w:t>МП</w:t>
      </w:r>
      <w:proofErr w:type="spellEnd"/>
      <w:r w:rsidRPr="005F47CD">
        <w:rPr>
          <w:rFonts w:ascii="Times New Roman" w:hAnsi="Times New Roman"/>
          <w:sz w:val="24"/>
          <w:lang w:val="uk-UA"/>
        </w:rPr>
        <w:t xml:space="preserve"> </w:t>
      </w:r>
    </w:p>
    <w:p w14:paraId="42E82075" w14:textId="77777777" w:rsidR="00541F89" w:rsidRPr="005F47CD" w:rsidRDefault="00541F89">
      <w:pPr>
        <w:pStyle w:val="10"/>
        <w:shd w:val="clear" w:color="auto" w:fill="FFFFFF"/>
        <w:ind w:firstLine="504"/>
        <w:jc w:val="both"/>
        <w:rPr>
          <w:rFonts w:ascii="Times New Roman" w:hAnsi="Times New Roman"/>
          <w:sz w:val="24"/>
          <w:lang w:val="uk-UA"/>
        </w:rPr>
      </w:pPr>
    </w:p>
    <w:p w14:paraId="5E31FB73" w14:textId="77777777" w:rsidR="00541F89" w:rsidRPr="005F47CD" w:rsidRDefault="00541F89">
      <w:pPr>
        <w:pStyle w:val="10"/>
        <w:shd w:val="clear" w:color="auto" w:fill="FFFFFF"/>
        <w:jc w:val="both"/>
        <w:rPr>
          <w:rFonts w:ascii="Times New Roman" w:hAnsi="Times New Roman"/>
          <w:sz w:val="24"/>
          <w:lang w:val="uk-UA"/>
        </w:rPr>
      </w:pPr>
    </w:p>
    <w:p w14:paraId="3E88478A" w14:textId="77777777" w:rsidR="00541F89" w:rsidRPr="005F47CD" w:rsidRDefault="00243F17">
      <w:pPr>
        <w:pStyle w:val="10"/>
        <w:shd w:val="clear" w:color="auto" w:fill="FFFFFF"/>
        <w:ind w:firstLine="504"/>
        <w:jc w:val="both"/>
        <w:rPr>
          <w:rFonts w:ascii="Times New Roman" w:hAnsi="Times New Roman"/>
          <w:sz w:val="24"/>
          <w:lang w:val="uk-UA"/>
        </w:rPr>
      </w:pPr>
      <w:r w:rsidRPr="005F47CD">
        <w:rPr>
          <w:rFonts w:ascii="Times New Roman" w:hAnsi="Times New Roman"/>
          <w:sz w:val="24"/>
          <w:lang w:val="uk-UA"/>
        </w:rPr>
        <w:t>_________________________________________________________________________</w:t>
      </w:r>
    </w:p>
    <w:p w14:paraId="0D2D4E08" w14:textId="77777777" w:rsidR="00541F89" w:rsidRPr="005F47CD" w:rsidRDefault="00243F17">
      <w:pPr>
        <w:pStyle w:val="10"/>
        <w:shd w:val="clear" w:color="auto" w:fill="FFFFFF"/>
        <w:jc w:val="center"/>
        <w:rPr>
          <w:rFonts w:ascii="Times New Roman" w:hAnsi="Times New Roman"/>
          <w:sz w:val="24"/>
          <w:lang w:val="uk-UA"/>
        </w:rPr>
      </w:pPr>
      <w:r w:rsidRPr="005F47CD">
        <w:rPr>
          <w:rFonts w:ascii="Times New Roman" w:hAnsi="Times New Roman"/>
          <w:sz w:val="24"/>
          <w:lang w:val="uk-UA"/>
        </w:rPr>
        <w:lastRenderedPageBreak/>
        <w:t>форма Акту про виконання умов та документальної звірки взаєморозрахунків за отримані матеріальні цінності погоджена Сторонами:</w:t>
      </w:r>
    </w:p>
    <w:p w14:paraId="1E1734AB" w14:textId="77777777" w:rsidR="00541F89" w:rsidRPr="005F47CD" w:rsidRDefault="00541F89">
      <w:pPr>
        <w:pStyle w:val="10"/>
        <w:jc w:val="center"/>
        <w:rPr>
          <w:rFonts w:ascii="Times New Roman" w:hAnsi="Times New Roman"/>
          <w:b/>
          <w:sz w:val="24"/>
          <w:lang w:val="uk-UA"/>
        </w:rPr>
      </w:pPr>
    </w:p>
    <w:p w14:paraId="7B4C3A97" w14:textId="77777777" w:rsidR="00541F89" w:rsidRPr="005F47CD" w:rsidRDefault="00541F89">
      <w:pPr>
        <w:pStyle w:val="10"/>
        <w:jc w:val="center"/>
        <w:rPr>
          <w:rFonts w:ascii="Times New Roman" w:hAnsi="Times New Roman"/>
          <w:b/>
          <w:sz w:val="24"/>
          <w:lang w:val="uk-UA"/>
        </w:rPr>
      </w:pPr>
    </w:p>
    <w:p w14:paraId="3670B515" w14:textId="77777777" w:rsidR="00541F89" w:rsidRPr="005F47CD" w:rsidRDefault="00243F17">
      <w:pPr>
        <w:pStyle w:val="10"/>
        <w:rPr>
          <w:rFonts w:ascii="Times New Roman" w:hAnsi="Times New Roman"/>
          <w:sz w:val="24"/>
          <w:lang w:val="uk-UA"/>
        </w:rPr>
      </w:pPr>
      <w:r w:rsidRPr="005F47CD">
        <w:rPr>
          <w:rStyle w:val="afc"/>
          <w:b/>
          <w:sz w:val="24"/>
          <w:lang w:val="uk-UA"/>
        </w:rPr>
        <w:t>ПОКУПЕЦЬ:                                                                ПРОДАВЕЦЬ:</w:t>
      </w:r>
    </w:p>
    <w:tbl>
      <w:tblPr>
        <w:tblStyle w:val="16"/>
        <w:tblpPr w:leftFromText="180" w:rightFromText="180" w:vertAnchor="text" w:horzAnchor="margin" w:tblpY="54"/>
        <w:tblW w:w="10017" w:type="dxa"/>
        <w:tblLayout w:type="fixed"/>
        <w:tblCellMar>
          <w:left w:w="108" w:type="dxa"/>
          <w:right w:w="108" w:type="dxa"/>
        </w:tblCellMar>
        <w:tblLook w:val="04A0" w:firstRow="1" w:lastRow="0" w:firstColumn="1" w:lastColumn="0" w:noHBand="0" w:noVBand="1"/>
      </w:tblPr>
      <w:tblGrid>
        <w:gridCol w:w="5344"/>
        <w:gridCol w:w="4673"/>
      </w:tblGrid>
      <w:tr w:rsidR="00541F89" w:rsidRPr="005F47CD" w14:paraId="0C772A15" w14:textId="77777777">
        <w:tc>
          <w:tcPr>
            <w:tcW w:w="5344" w:type="dxa"/>
            <w:tcMar>
              <w:top w:w="0" w:type="dxa"/>
              <w:left w:w="108" w:type="dxa"/>
              <w:bottom w:w="0" w:type="dxa"/>
              <w:right w:w="108" w:type="dxa"/>
            </w:tcMar>
          </w:tcPr>
          <w:p w14:paraId="1CDFB4C8" w14:textId="77777777" w:rsidR="00541F89" w:rsidRPr="005F47CD" w:rsidRDefault="00243F17">
            <w:pPr>
              <w:pStyle w:val="10"/>
              <w:widowControl w:val="0"/>
              <w:rPr>
                <w:b/>
                <w:sz w:val="24"/>
                <w:lang w:val="uk-UA"/>
              </w:rPr>
            </w:pPr>
            <w:r w:rsidRPr="005F47CD">
              <w:rPr>
                <w:rStyle w:val="afc"/>
                <w:b/>
                <w:sz w:val="24"/>
                <w:lang w:val="uk-UA"/>
              </w:rPr>
              <w:t xml:space="preserve">Командир військової частини А2287 </w:t>
            </w:r>
          </w:p>
          <w:p w14:paraId="4D272171" w14:textId="77777777" w:rsidR="00541F89" w:rsidRPr="005F47CD" w:rsidRDefault="00541F89">
            <w:pPr>
              <w:pStyle w:val="10"/>
              <w:widowControl w:val="0"/>
              <w:rPr>
                <w:b/>
                <w:sz w:val="24"/>
                <w:lang w:val="uk-UA"/>
              </w:rPr>
            </w:pPr>
          </w:p>
          <w:p w14:paraId="713ABC25" w14:textId="77777777" w:rsidR="00541F89" w:rsidRPr="005F47CD" w:rsidRDefault="00243F17">
            <w:pPr>
              <w:pStyle w:val="10"/>
              <w:widowControl w:val="0"/>
              <w:rPr>
                <w:b/>
                <w:sz w:val="24"/>
                <w:lang w:val="uk-UA"/>
              </w:rPr>
            </w:pPr>
            <w:r w:rsidRPr="005F47CD">
              <w:rPr>
                <w:rStyle w:val="afc"/>
                <w:b/>
                <w:sz w:val="24"/>
                <w:lang w:val="uk-UA"/>
              </w:rPr>
              <w:t xml:space="preserve">_________________   </w:t>
            </w:r>
          </w:p>
          <w:p w14:paraId="7550DE4F" w14:textId="77777777" w:rsidR="00541F89" w:rsidRPr="005F47CD" w:rsidRDefault="00541F89">
            <w:pPr>
              <w:pStyle w:val="10"/>
              <w:widowControl w:val="0"/>
              <w:rPr>
                <w:b/>
                <w:sz w:val="24"/>
                <w:lang w:val="uk-UA"/>
              </w:rPr>
            </w:pPr>
          </w:p>
          <w:p w14:paraId="3A6D7B1B" w14:textId="77777777" w:rsidR="00541F89" w:rsidRPr="005F47CD" w:rsidRDefault="00243F17">
            <w:pPr>
              <w:pStyle w:val="10"/>
              <w:widowControl w:val="0"/>
              <w:rPr>
                <w:b/>
                <w:sz w:val="24"/>
                <w:lang w:val="uk-UA"/>
              </w:rPr>
            </w:pPr>
            <w:r w:rsidRPr="005F47CD">
              <w:rPr>
                <w:sz w:val="24"/>
                <w:lang w:val="uk-UA"/>
              </w:rPr>
              <w:t>“___”_____________2023 року</w:t>
            </w:r>
          </w:p>
        </w:tc>
        <w:tc>
          <w:tcPr>
            <w:tcW w:w="4673" w:type="dxa"/>
            <w:tcMar>
              <w:top w:w="0" w:type="dxa"/>
              <w:left w:w="108" w:type="dxa"/>
              <w:bottom w:w="0" w:type="dxa"/>
              <w:right w:w="108" w:type="dxa"/>
            </w:tcMar>
          </w:tcPr>
          <w:p w14:paraId="15187EC6" w14:textId="77777777" w:rsidR="00541F89" w:rsidRPr="005F47CD" w:rsidRDefault="00541F89">
            <w:pPr>
              <w:pStyle w:val="10"/>
              <w:widowControl w:val="0"/>
              <w:rPr>
                <w:b/>
                <w:sz w:val="24"/>
                <w:lang w:val="uk-UA"/>
              </w:rPr>
            </w:pPr>
          </w:p>
          <w:p w14:paraId="67C41BBD" w14:textId="77777777" w:rsidR="00541F89" w:rsidRPr="005F47CD" w:rsidRDefault="00541F89">
            <w:pPr>
              <w:pStyle w:val="10"/>
              <w:widowControl w:val="0"/>
              <w:rPr>
                <w:b/>
                <w:sz w:val="24"/>
                <w:lang w:val="uk-UA"/>
              </w:rPr>
            </w:pPr>
          </w:p>
          <w:p w14:paraId="69690922" w14:textId="77777777" w:rsidR="00541F89" w:rsidRPr="005F47CD" w:rsidRDefault="00243F17">
            <w:pPr>
              <w:pStyle w:val="10"/>
              <w:widowControl w:val="0"/>
              <w:rPr>
                <w:sz w:val="24"/>
                <w:lang w:val="uk-UA"/>
              </w:rPr>
            </w:pPr>
            <w:r w:rsidRPr="005F47CD">
              <w:rPr>
                <w:rStyle w:val="afc"/>
                <w:b/>
                <w:sz w:val="24"/>
                <w:lang w:val="uk-UA"/>
              </w:rPr>
              <w:t xml:space="preserve">_________________ </w:t>
            </w:r>
            <w:r w:rsidRPr="005F47CD">
              <w:rPr>
                <w:sz w:val="24"/>
                <w:lang w:val="uk-UA"/>
              </w:rPr>
              <w:t xml:space="preserve"> </w:t>
            </w:r>
          </w:p>
          <w:p w14:paraId="7D9057A2" w14:textId="77777777" w:rsidR="00541F89" w:rsidRPr="005F47CD" w:rsidRDefault="00541F89">
            <w:pPr>
              <w:pStyle w:val="10"/>
              <w:widowControl w:val="0"/>
              <w:rPr>
                <w:sz w:val="24"/>
                <w:lang w:val="uk-UA"/>
              </w:rPr>
            </w:pPr>
          </w:p>
          <w:p w14:paraId="257ECC7A" w14:textId="77777777" w:rsidR="00541F89" w:rsidRPr="005F47CD" w:rsidRDefault="00243F17">
            <w:pPr>
              <w:pStyle w:val="10"/>
              <w:widowControl w:val="0"/>
              <w:rPr>
                <w:b/>
                <w:sz w:val="24"/>
                <w:lang w:val="uk-UA"/>
              </w:rPr>
            </w:pPr>
            <w:r w:rsidRPr="005F47CD">
              <w:rPr>
                <w:sz w:val="24"/>
                <w:lang w:val="uk-UA"/>
              </w:rPr>
              <w:t>“___”_____________2023 року</w:t>
            </w:r>
          </w:p>
        </w:tc>
      </w:tr>
    </w:tbl>
    <w:p w14:paraId="52961F3A" w14:textId="60F1930C" w:rsidR="002354CA" w:rsidRDefault="002354CA">
      <w:pPr>
        <w:widowControl w:val="0"/>
        <w:outlineLvl w:val="0"/>
        <w:rPr>
          <w:rFonts w:ascii="Times New Roman" w:hAnsi="Times New Roman"/>
          <w:sz w:val="24"/>
          <w:lang w:val="uk-UA"/>
        </w:rPr>
      </w:pPr>
    </w:p>
    <w:p w14:paraId="4568CF9D" w14:textId="44C77AF4" w:rsidR="00541F89" w:rsidRPr="005F47CD" w:rsidRDefault="002354CA" w:rsidP="002354CA">
      <w:pPr>
        <w:spacing w:after="0" w:line="240" w:lineRule="auto"/>
        <w:rPr>
          <w:rFonts w:ascii="Times New Roman" w:hAnsi="Times New Roman"/>
          <w:sz w:val="24"/>
          <w:lang w:val="uk-UA"/>
        </w:rPr>
      </w:pPr>
      <w:r>
        <w:rPr>
          <w:rFonts w:ascii="Times New Roman" w:hAnsi="Times New Roman"/>
          <w:sz w:val="24"/>
          <w:lang w:val="uk-UA"/>
        </w:rPr>
        <w:br w:type="page"/>
      </w:r>
    </w:p>
    <w:p w14:paraId="3C757BA2" w14:textId="77777777" w:rsidR="006A5262" w:rsidRPr="005F47CD" w:rsidRDefault="006A5262">
      <w:pPr>
        <w:spacing w:after="0"/>
        <w:jc w:val="right"/>
        <w:rPr>
          <w:rFonts w:ascii="Times New Roman" w:hAnsi="Times New Roman"/>
          <w:b/>
          <w:i/>
          <w:sz w:val="24"/>
          <w:lang w:val="uk-UA"/>
        </w:rPr>
      </w:pPr>
    </w:p>
    <w:p w14:paraId="70099228" w14:textId="77777777" w:rsidR="006A5262" w:rsidRPr="005F47CD" w:rsidRDefault="006A5262">
      <w:pPr>
        <w:spacing w:after="0"/>
        <w:jc w:val="right"/>
        <w:rPr>
          <w:rFonts w:ascii="Times New Roman" w:hAnsi="Times New Roman"/>
          <w:b/>
          <w:i/>
          <w:sz w:val="24"/>
          <w:lang w:val="uk-UA"/>
        </w:rPr>
      </w:pPr>
    </w:p>
    <w:p w14:paraId="59B7D412" w14:textId="77777777" w:rsidR="00541F89" w:rsidRPr="005F47CD" w:rsidRDefault="00541F89">
      <w:pPr>
        <w:spacing w:after="0"/>
        <w:jc w:val="right"/>
        <w:rPr>
          <w:rFonts w:ascii="Times New Roman" w:hAnsi="Times New Roman"/>
          <w:b/>
          <w:i/>
          <w:sz w:val="24"/>
          <w:lang w:val="uk-UA"/>
        </w:rPr>
      </w:pPr>
    </w:p>
    <w:p w14:paraId="7C4F8D14"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 xml:space="preserve">Додаток 5 </w:t>
      </w:r>
    </w:p>
    <w:p w14:paraId="12E4309B" w14:textId="77777777" w:rsidR="00541F89" w:rsidRPr="005F47CD" w:rsidRDefault="00243F17">
      <w:pPr>
        <w:spacing w:after="0"/>
        <w:jc w:val="right"/>
        <w:rPr>
          <w:rFonts w:ascii="Times New Roman" w:hAnsi="Times New Roman"/>
          <w:b/>
          <w:i/>
          <w:sz w:val="24"/>
          <w:lang w:val="uk-UA"/>
        </w:rPr>
      </w:pPr>
      <w:r w:rsidRPr="005F47CD">
        <w:rPr>
          <w:rFonts w:ascii="Times New Roman" w:hAnsi="Times New Roman"/>
          <w:b/>
          <w:i/>
          <w:sz w:val="24"/>
          <w:lang w:val="uk-UA"/>
        </w:rPr>
        <w:t>до тендерної документації</w:t>
      </w:r>
    </w:p>
    <w:p w14:paraId="572952FE" w14:textId="77777777" w:rsidR="00541F89" w:rsidRPr="005F47CD" w:rsidRDefault="00541F89">
      <w:pPr>
        <w:spacing w:after="0" w:line="240" w:lineRule="auto"/>
        <w:jc w:val="right"/>
        <w:outlineLvl w:val="0"/>
        <w:rPr>
          <w:rFonts w:ascii="Times New Roman" w:hAnsi="Times New Roman"/>
          <w:b/>
          <w:sz w:val="24"/>
          <w:lang w:val="uk-UA"/>
        </w:rPr>
      </w:pPr>
    </w:p>
    <w:p w14:paraId="6761CC50" w14:textId="77777777" w:rsidR="00541F89" w:rsidRPr="005F47CD" w:rsidRDefault="00541F89">
      <w:pPr>
        <w:spacing w:after="0" w:line="240" w:lineRule="auto"/>
        <w:jc w:val="center"/>
        <w:outlineLvl w:val="0"/>
        <w:rPr>
          <w:rFonts w:ascii="Times New Roman" w:hAnsi="Times New Roman"/>
          <w:b/>
          <w:i/>
          <w:sz w:val="24"/>
          <w:lang w:val="uk-UA"/>
        </w:rPr>
      </w:pPr>
    </w:p>
    <w:p w14:paraId="2DE80470" w14:textId="77777777" w:rsidR="00541F89" w:rsidRPr="005F47CD" w:rsidRDefault="00243F17">
      <w:pPr>
        <w:spacing w:after="0" w:line="240" w:lineRule="auto"/>
        <w:ind w:right="4961"/>
        <w:rPr>
          <w:rFonts w:ascii="Times New Roman" w:hAnsi="Times New Roman"/>
          <w:i/>
          <w:sz w:val="24"/>
          <w:lang w:val="uk-UA"/>
        </w:rPr>
      </w:pPr>
      <w:r w:rsidRPr="005F47CD">
        <w:rPr>
          <w:rFonts w:ascii="Times New Roman" w:hAnsi="Times New Roman"/>
          <w:i/>
          <w:sz w:val="24"/>
          <w:lang w:val="uk-UA"/>
        </w:rPr>
        <w:t>Форма „Тендерна пропозиція” подається у вигляді, наведеному нижче.</w:t>
      </w:r>
    </w:p>
    <w:p w14:paraId="38FEFB54" w14:textId="77777777" w:rsidR="00541F89" w:rsidRPr="005F47CD" w:rsidRDefault="00243F17">
      <w:pPr>
        <w:suppressAutoHyphens/>
        <w:spacing w:after="0" w:line="240" w:lineRule="auto"/>
        <w:ind w:right="4961"/>
        <w:rPr>
          <w:rFonts w:ascii="Times New Roman" w:hAnsi="Times New Roman"/>
          <w:i/>
          <w:sz w:val="24"/>
          <w:lang w:val="uk-UA"/>
        </w:rPr>
      </w:pPr>
      <w:r w:rsidRPr="005F47CD">
        <w:rPr>
          <w:rFonts w:ascii="Times New Roman" w:hAnsi="Times New Roman"/>
          <w:i/>
          <w:sz w:val="24"/>
          <w:lang w:val="uk-UA"/>
        </w:rPr>
        <w:t xml:space="preserve">Учасник не повинен відступати від даної форми та заповнює всі необхідні графи </w:t>
      </w:r>
    </w:p>
    <w:p w14:paraId="28FC99A9"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 xml:space="preserve">                </w:t>
      </w:r>
    </w:p>
    <w:p w14:paraId="7D9FC18E" w14:textId="77777777" w:rsidR="00541F89" w:rsidRPr="005F47CD" w:rsidRDefault="00541F89">
      <w:pPr>
        <w:spacing w:after="0" w:line="240" w:lineRule="auto"/>
        <w:ind w:hanging="720"/>
        <w:jc w:val="center"/>
        <w:outlineLvl w:val="0"/>
        <w:rPr>
          <w:rFonts w:ascii="Times New Roman" w:hAnsi="Times New Roman"/>
          <w:b/>
          <w:sz w:val="24"/>
          <w:lang w:val="uk-UA"/>
        </w:rPr>
      </w:pPr>
    </w:p>
    <w:p w14:paraId="74D16AA1" w14:textId="77777777" w:rsidR="00541F89" w:rsidRPr="005F47CD" w:rsidRDefault="00243F17">
      <w:pPr>
        <w:spacing w:after="0" w:line="240" w:lineRule="auto"/>
        <w:ind w:hanging="720"/>
        <w:jc w:val="center"/>
        <w:outlineLvl w:val="0"/>
        <w:rPr>
          <w:rFonts w:ascii="Times New Roman" w:hAnsi="Times New Roman"/>
          <w:b/>
          <w:sz w:val="24"/>
          <w:lang w:val="uk-UA"/>
        </w:rPr>
      </w:pPr>
      <w:r w:rsidRPr="005F47CD">
        <w:rPr>
          <w:rFonts w:ascii="Times New Roman" w:hAnsi="Times New Roman"/>
          <w:b/>
          <w:sz w:val="24"/>
          <w:lang w:val="uk-UA"/>
        </w:rPr>
        <w:t>ТЕНДЕРНА ПРОПОЗИЦІЯ</w:t>
      </w:r>
    </w:p>
    <w:p w14:paraId="20F4A10B" w14:textId="77777777" w:rsidR="00541F89" w:rsidRPr="005F47CD" w:rsidRDefault="00243F17">
      <w:pPr>
        <w:spacing w:after="0" w:line="240" w:lineRule="auto"/>
        <w:ind w:hanging="720"/>
        <w:jc w:val="center"/>
        <w:outlineLvl w:val="0"/>
        <w:rPr>
          <w:rFonts w:ascii="Times New Roman" w:hAnsi="Times New Roman"/>
          <w:sz w:val="24"/>
          <w:lang w:val="uk-UA"/>
        </w:rPr>
      </w:pPr>
      <w:r w:rsidRPr="005F47CD">
        <w:rPr>
          <w:rFonts w:ascii="Times New Roman" w:hAnsi="Times New Roman"/>
          <w:sz w:val="24"/>
          <w:lang w:val="uk-UA"/>
        </w:rPr>
        <w:t>(форма, яка подається Учасником на фірмовому бланку)</w:t>
      </w:r>
    </w:p>
    <w:p w14:paraId="63D2F4E4" w14:textId="77777777" w:rsidR="00541F89" w:rsidRPr="005F47CD" w:rsidRDefault="00541F89">
      <w:pPr>
        <w:spacing w:after="0" w:line="240" w:lineRule="auto"/>
        <w:ind w:hanging="720"/>
        <w:jc w:val="center"/>
        <w:outlineLvl w:val="0"/>
        <w:rPr>
          <w:rFonts w:ascii="Times New Roman" w:hAnsi="Times New Roman"/>
          <w:sz w:val="24"/>
          <w:lang w:val="uk-UA"/>
        </w:rPr>
      </w:pPr>
    </w:p>
    <w:p w14:paraId="2F09BD20" w14:textId="3D99E65C" w:rsidR="00541F89" w:rsidRPr="005F47CD" w:rsidRDefault="00243F17" w:rsidP="00A93CB1">
      <w:pPr>
        <w:spacing w:after="0" w:line="240" w:lineRule="auto"/>
        <w:ind w:firstLine="708"/>
        <w:jc w:val="both"/>
        <w:rPr>
          <w:rFonts w:ascii="Times New Roman" w:hAnsi="Times New Roman"/>
          <w:sz w:val="24"/>
          <w:lang w:val="uk-UA"/>
        </w:rPr>
      </w:pPr>
      <w:r w:rsidRPr="005F47CD">
        <w:rPr>
          <w:rFonts w:ascii="Times New Roman" w:hAnsi="Times New Roman"/>
          <w:sz w:val="24"/>
          <w:lang w:val="uk-UA"/>
        </w:rPr>
        <w:t xml:space="preserve">Ми, (найменування Учасника), надаємо свою тендерну пропозицію щодо участі у торгах на закупівлю </w:t>
      </w:r>
      <w:r w:rsidR="002354CA">
        <w:rPr>
          <w:rFonts w:ascii="Times New Roman" w:hAnsi="Times New Roman"/>
          <w:b/>
          <w:color w:val="000000"/>
          <w:sz w:val="24"/>
          <w:szCs w:val="24"/>
          <w:lang w:val="uk-UA"/>
        </w:rPr>
        <w:t>П</w:t>
      </w:r>
      <w:proofErr w:type="spellStart"/>
      <w:r w:rsidR="002354CA" w:rsidRPr="0086190A">
        <w:rPr>
          <w:rFonts w:ascii="Times New Roman" w:hAnsi="Times New Roman"/>
          <w:b/>
          <w:color w:val="000000"/>
          <w:sz w:val="24"/>
          <w:szCs w:val="24"/>
        </w:rPr>
        <w:t>рилад</w:t>
      </w:r>
      <w:proofErr w:type="spellEnd"/>
      <w:r w:rsidR="002354CA" w:rsidRPr="0086190A">
        <w:rPr>
          <w:rFonts w:ascii="Times New Roman" w:hAnsi="Times New Roman"/>
          <w:b/>
          <w:color w:val="000000"/>
          <w:sz w:val="24"/>
          <w:szCs w:val="24"/>
        </w:rPr>
        <w:t xml:space="preserve"> для </w:t>
      </w:r>
      <w:proofErr w:type="spellStart"/>
      <w:r w:rsidR="002354CA" w:rsidRPr="0086190A">
        <w:rPr>
          <w:rFonts w:ascii="Times New Roman" w:hAnsi="Times New Roman"/>
          <w:b/>
          <w:color w:val="000000"/>
          <w:sz w:val="24"/>
          <w:szCs w:val="24"/>
        </w:rPr>
        <w:t>визначення</w:t>
      </w:r>
      <w:proofErr w:type="spellEnd"/>
      <w:r w:rsidR="002354CA" w:rsidRPr="0086190A">
        <w:rPr>
          <w:rFonts w:ascii="Times New Roman" w:hAnsi="Times New Roman"/>
          <w:b/>
          <w:color w:val="000000"/>
          <w:sz w:val="24"/>
          <w:szCs w:val="24"/>
        </w:rPr>
        <w:t xml:space="preserve"> </w:t>
      </w:r>
      <w:proofErr w:type="spellStart"/>
      <w:r w:rsidR="002354CA" w:rsidRPr="0086190A">
        <w:rPr>
          <w:rFonts w:ascii="Times New Roman" w:hAnsi="Times New Roman"/>
          <w:b/>
          <w:color w:val="000000"/>
          <w:sz w:val="24"/>
          <w:szCs w:val="24"/>
        </w:rPr>
        <w:t>питомої</w:t>
      </w:r>
      <w:proofErr w:type="spellEnd"/>
      <w:r w:rsidR="002354CA" w:rsidRPr="0086190A">
        <w:rPr>
          <w:rFonts w:ascii="Times New Roman" w:hAnsi="Times New Roman"/>
          <w:b/>
          <w:color w:val="000000"/>
          <w:sz w:val="24"/>
          <w:szCs w:val="24"/>
        </w:rPr>
        <w:t xml:space="preserve"> </w:t>
      </w:r>
      <w:proofErr w:type="spellStart"/>
      <w:r w:rsidR="002354CA" w:rsidRPr="0086190A">
        <w:rPr>
          <w:rFonts w:ascii="Times New Roman" w:hAnsi="Times New Roman"/>
          <w:b/>
          <w:color w:val="000000"/>
          <w:sz w:val="24"/>
          <w:szCs w:val="24"/>
        </w:rPr>
        <w:t>електр</w:t>
      </w:r>
      <w:r w:rsidR="002354CA">
        <w:rPr>
          <w:rFonts w:ascii="Times New Roman" w:hAnsi="Times New Roman"/>
          <w:b/>
          <w:color w:val="000000"/>
          <w:sz w:val="24"/>
          <w:szCs w:val="24"/>
        </w:rPr>
        <w:t>ичної</w:t>
      </w:r>
      <w:proofErr w:type="spellEnd"/>
      <w:r w:rsidR="002354CA">
        <w:rPr>
          <w:rFonts w:ascii="Times New Roman" w:hAnsi="Times New Roman"/>
          <w:b/>
          <w:color w:val="000000"/>
          <w:sz w:val="24"/>
          <w:szCs w:val="24"/>
        </w:rPr>
        <w:t xml:space="preserve"> </w:t>
      </w:r>
      <w:proofErr w:type="spellStart"/>
      <w:r w:rsidR="002354CA">
        <w:rPr>
          <w:rFonts w:ascii="Times New Roman" w:hAnsi="Times New Roman"/>
          <w:b/>
          <w:color w:val="000000"/>
          <w:sz w:val="24"/>
          <w:szCs w:val="24"/>
        </w:rPr>
        <w:t>провідності</w:t>
      </w:r>
      <w:proofErr w:type="spellEnd"/>
      <w:r w:rsidR="002354CA">
        <w:rPr>
          <w:rFonts w:ascii="Times New Roman" w:hAnsi="Times New Roman"/>
          <w:b/>
          <w:color w:val="000000"/>
          <w:sz w:val="24"/>
          <w:szCs w:val="24"/>
        </w:rPr>
        <w:t xml:space="preserve"> </w:t>
      </w:r>
      <w:r w:rsidRPr="005F47CD">
        <w:rPr>
          <w:rFonts w:ascii="Times New Roman" w:hAnsi="Times New Roman"/>
          <w:sz w:val="24"/>
          <w:lang w:val="uk-UA"/>
        </w:rPr>
        <w:t xml:space="preserve">код </w:t>
      </w:r>
      <w:r w:rsidRPr="005F47CD">
        <w:rPr>
          <w:rFonts w:ascii="Times New Roman" w:hAnsi="Times New Roman"/>
          <w:sz w:val="24"/>
          <w:shd w:val="clear" w:color="auto" w:fill="FFFFFA"/>
          <w:lang w:val="uk-UA"/>
        </w:rPr>
        <w:t>Національного класифікатора України</w:t>
      </w:r>
      <w:r w:rsidRPr="005F47CD">
        <w:rPr>
          <w:rFonts w:ascii="Times New Roman" w:hAnsi="Times New Roman"/>
          <w:sz w:val="24"/>
          <w:lang w:val="uk-UA"/>
        </w:rPr>
        <w:t> ДК 021:2015 </w:t>
      </w:r>
      <w:r w:rsidRPr="005F47CD">
        <w:rPr>
          <w:rFonts w:ascii="Times New Roman" w:hAnsi="Times New Roman"/>
          <w:sz w:val="24"/>
          <w:shd w:val="clear" w:color="auto" w:fill="FFFFFA"/>
          <w:lang w:val="uk-UA"/>
        </w:rPr>
        <w:t>«Єдиний закупівельний словник»</w:t>
      </w:r>
      <w:r w:rsidRPr="005F47CD">
        <w:rPr>
          <w:rFonts w:ascii="Times New Roman" w:hAnsi="Times New Roman"/>
          <w:color w:val="000000"/>
          <w:sz w:val="24"/>
          <w:lang w:val="uk-UA"/>
        </w:rPr>
        <w:t xml:space="preserve"> </w:t>
      </w:r>
      <w:r w:rsidR="002354CA">
        <w:rPr>
          <w:rFonts w:ascii="Times New Roman" w:hAnsi="Times New Roman"/>
          <w:color w:val="000000" w:themeColor="text1"/>
          <w:sz w:val="24"/>
          <w:lang w:val="uk-UA"/>
        </w:rPr>
        <w:t>3843</w:t>
      </w:r>
      <w:r w:rsidRPr="005F47CD">
        <w:rPr>
          <w:rFonts w:ascii="Times New Roman" w:hAnsi="Times New Roman"/>
          <w:color w:val="000000" w:themeColor="text1"/>
          <w:sz w:val="24"/>
          <w:lang w:val="uk-UA"/>
        </w:rPr>
        <w:t>0000-</w:t>
      </w:r>
      <w:r w:rsidR="002354CA">
        <w:rPr>
          <w:rFonts w:ascii="Times New Roman" w:hAnsi="Times New Roman"/>
          <w:color w:val="000000" w:themeColor="text1"/>
          <w:sz w:val="24"/>
          <w:lang w:val="uk-UA"/>
        </w:rPr>
        <w:t>8</w:t>
      </w:r>
      <w:r w:rsidRPr="005F47CD">
        <w:rPr>
          <w:rFonts w:ascii="Times New Roman" w:hAnsi="Times New Roman"/>
          <w:color w:val="000000" w:themeColor="text1"/>
          <w:sz w:val="24"/>
          <w:lang w:val="uk-UA"/>
        </w:rPr>
        <w:t xml:space="preserve"> – «</w:t>
      </w:r>
      <w:r w:rsidR="002354CA">
        <w:rPr>
          <w:rFonts w:ascii="Times New Roman" w:hAnsi="Times New Roman"/>
          <w:color w:val="000000" w:themeColor="text1"/>
          <w:sz w:val="24"/>
          <w:lang w:val="uk-UA"/>
        </w:rPr>
        <w:t>Детектори та аналізатори</w:t>
      </w:r>
      <w:r w:rsidRPr="005F47CD">
        <w:rPr>
          <w:rFonts w:ascii="Times New Roman" w:hAnsi="Times New Roman"/>
          <w:sz w:val="24"/>
          <w:lang w:val="uk-UA"/>
        </w:rPr>
        <w:t>», згідно з технічними та іншими вимогами Замовника.</w:t>
      </w:r>
    </w:p>
    <w:p w14:paraId="23A9367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b/>
          <w:sz w:val="24"/>
          <w:lang w:val="uk-UA"/>
        </w:rPr>
        <w:t xml:space="preserve"> </w:t>
      </w:r>
      <w:r w:rsidRPr="005F47CD">
        <w:rPr>
          <w:rFonts w:ascii="Times New Roman" w:hAnsi="Times New Roman"/>
          <w:b/>
          <w:sz w:val="24"/>
          <w:lang w:val="uk-UA"/>
        </w:rPr>
        <w:tab/>
      </w:r>
      <w:r w:rsidRPr="005F47CD">
        <w:rPr>
          <w:rFonts w:ascii="Times New Roman" w:hAnsi="Times New Roman"/>
          <w:sz w:val="24"/>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2D9C264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1. Повне найменування Учасника _____________________________________________________</w:t>
      </w:r>
    </w:p>
    <w:p w14:paraId="5A75A64B"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2. Адреса (місцезнаходження) ________________________________________________________</w:t>
      </w:r>
    </w:p>
    <w:p w14:paraId="6E797B09"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3. Телефон ________________________________________________________________________</w:t>
      </w:r>
    </w:p>
    <w:p w14:paraId="457208C6"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4. Керівництво (прізвище, ім’я по батькові) _____________________________________________</w:t>
      </w:r>
    </w:p>
    <w:p w14:paraId="42C75B30"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5. Форма власності та юридичний статус підприємства (організації), адреса підприємства, __________________________________________________________________________________</w:t>
      </w:r>
    </w:p>
    <w:p w14:paraId="7502104F"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6. Загальна вартість пропозиції торгів  _________________________________________________</w:t>
      </w:r>
    </w:p>
    <w:p w14:paraId="6B3898AA"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 _________________________________) (цифрами та словами).</w:t>
      </w:r>
    </w:p>
    <w:p w14:paraId="7545963C"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__________________________________________________________________________</w:t>
      </w:r>
    </w:p>
    <w:p w14:paraId="09A16BF8"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8. Додаткові відомості ______________________________________________________________</w:t>
      </w:r>
    </w:p>
    <w:p w14:paraId="10B7B96D" w14:textId="77777777" w:rsidR="00541F89" w:rsidRPr="005F47CD" w:rsidRDefault="00243F17">
      <w:pPr>
        <w:spacing w:after="0" w:line="240" w:lineRule="auto"/>
        <w:jc w:val="both"/>
        <w:rPr>
          <w:rFonts w:ascii="Times New Roman" w:hAnsi="Times New Roman"/>
          <w:sz w:val="24"/>
          <w:lang w:val="uk-UA"/>
        </w:rPr>
      </w:pPr>
      <w:r w:rsidRPr="005F47CD">
        <w:rPr>
          <w:rFonts w:ascii="Times New Roman" w:hAnsi="Times New Roman"/>
          <w:sz w:val="24"/>
          <w:lang w:val="uk-UA"/>
        </w:rPr>
        <w:t>9. Цінова пропозиція (заповнити таблицю)</w:t>
      </w:r>
    </w:p>
    <w:tbl>
      <w:tblPr>
        <w:tblStyle w:val="16"/>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92"/>
        <w:gridCol w:w="1168"/>
        <w:gridCol w:w="2685"/>
        <w:gridCol w:w="1680"/>
        <w:gridCol w:w="780"/>
        <w:gridCol w:w="1080"/>
        <w:gridCol w:w="840"/>
        <w:gridCol w:w="1365"/>
      </w:tblGrid>
      <w:tr w:rsidR="00541F89" w:rsidRPr="005F47CD" w14:paraId="2CEF593C" w14:textId="77777777" w:rsidTr="007E5F82">
        <w:trPr>
          <w:trHeight w:val="1152"/>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14424" w14:textId="77777777" w:rsidR="00541F89" w:rsidRPr="005F47CD" w:rsidRDefault="00243F17">
            <w:pPr>
              <w:pStyle w:val="10"/>
              <w:spacing w:line="20" w:lineRule="atLeast"/>
              <w:ind w:left="-98" w:right="-108"/>
              <w:jc w:val="center"/>
              <w:rPr>
                <w:color w:val="000000" w:themeColor="text1"/>
                <w:sz w:val="24"/>
                <w:lang w:val="uk-UA"/>
              </w:rPr>
            </w:pPr>
            <w:r w:rsidRPr="005F47CD">
              <w:rPr>
                <w:color w:val="000000" w:themeColor="text1"/>
                <w:sz w:val="24"/>
                <w:lang w:val="uk-UA"/>
              </w:rPr>
              <w:t>№ з/п</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061A"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Код товару</w:t>
            </w:r>
          </w:p>
          <w:p w14:paraId="6EE6D202" w14:textId="77777777" w:rsidR="00541F89" w:rsidRPr="005F47CD" w:rsidRDefault="00243F17" w:rsidP="00D95B88">
            <w:pPr>
              <w:pStyle w:val="10"/>
              <w:spacing w:after="0" w:line="20" w:lineRule="atLeast"/>
              <w:ind w:left="-108" w:right="-80"/>
              <w:jc w:val="center"/>
              <w:rPr>
                <w:color w:val="000000" w:themeColor="text1"/>
                <w:sz w:val="24"/>
                <w:lang w:val="uk-UA"/>
              </w:rPr>
            </w:pPr>
            <w:r w:rsidRPr="005F47CD">
              <w:rPr>
                <w:color w:val="000000" w:themeColor="text1"/>
                <w:sz w:val="24"/>
                <w:lang w:val="uk-UA"/>
              </w:rPr>
              <w:t>за ДК 021:2015</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38A45"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Найменування товару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C3024" w14:textId="6793B528" w:rsidR="00541F89" w:rsidRPr="005F47CD" w:rsidRDefault="00FF15CC" w:rsidP="00D95B88">
            <w:pPr>
              <w:pStyle w:val="10"/>
              <w:spacing w:after="0" w:line="20" w:lineRule="atLeast"/>
              <w:jc w:val="center"/>
              <w:rPr>
                <w:color w:val="000000" w:themeColor="text1"/>
                <w:sz w:val="24"/>
                <w:lang w:val="uk-UA"/>
              </w:rPr>
            </w:pPr>
            <w:r w:rsidRPr="005F47CD">
              <w:rPr>
                <w:color w:val="000000" w:themeColor="text1"/>
                <w:sz w:val="24"/>
                <w:lang w:val="uk-UA"/>
              </w:rPr>
              <w:t>Рік</w:t>
            </w:r>
            <w:r w:rsidR="00243F17" w:rsidRPr="005F47CD">
              <w:rPr>
                <w:color w:val="000000" w:themeColor="text1"/>
                <w:sz w:val="24"/>
                <w:lang w:val="uk-UA"/>
              </w:rPr>
              <w:t xml:space="preserve"> </w:t>
            </w:r>
          </w:p>
          <w:p w14:paraId="38BF9BF6" w14:textId="77777777" w:rsidR="00541F89" w:rsidRPr="005F47CD" w:rsidRDefault="00243F17" w:rsidP="00D95B88">
            <w:pPr>
              <w:pStyle w:val="10"/>
              <w:spacing w:after="0" w:line="20" w:lineRule="atLeast"/>
              <w:jc w:val="center"/>
              <w:rPr>
                <w:color w:val="000000" w:themeColor="text1"/>
                <w:sz w:val="24"/>
                <w:lang w:val="uk-UA"/>
              </w:rPr>
            </w:pPr>
            <w:r w:rsidRPr="005F47CD">
              <w:rPr>
                <w:color w:val="000000" w:themeColor="text1"/>
                <w:sz w:val="24"/>
                <w:lang w:val="uk-UA"/>
              </w:rPr>
              <w:t>виготовлення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FFC4" w14:textId="77777777" w:rsidR="00541F89" w:rsidRPr="005F47CD" w:rsidRDefault="00243F17">
            <w:pPr>
              <w:pStyle w:val="10"/>
              <w:spacing w:line="20" w:lineRule="atLeast"/>
              <w:ind w:left="-104" w:right="-92"/>
              <w:jc w:val="center"/>
              <w:rPr>
                <w:color w:val="000000" w:themeColor="text1"/>
                <w:sz w:val="24"/>
                <w:lang w:val="uk-UA"/>
              </w:rPr>
            </w:pPr>
            <w:r w:rsidRPr="005F47CD">
              <w:rPr>
                <w:color w:val="000000" w:themeColor="text1"/>
                <w:sz w:val="24"/>
                <w:lang w:val="uk-UA"/>
              </w:rPr>
              <w:t>Од. виміру</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6BC0D" w14:textId="77777777" w:rsidR="00541F89" w:rsidRPr="005F47CD" w:rsidRDefault="00243F17">
            <w:pPr>
              <w:pStyle w:val="10"/>
              <w:spacing w:line="20" w:lineRule="atLeast"/>
              <w:ind w:left="-108" w:right="-108"/>
              <w:jc w:val="center"/>
              <w:rPr>
                <w:color w:val="000000" w:themeColor="text1"/>
                <w:sz w:val="24"/>
                <w:lang w:val="uk-UA"/>
              </w:rPr>
            </w:pPr>
            <w:r w:rsidRPr="005F47CD">
              <w:rPr>
                <w:color w:val="000000" w:themeColor="text1"/>
                <w:sz w:val="24"/>
                <w:lang w:val="uk-UA"/>
              </w:rPr>
              <w:t>Кількість</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FAE4" w14:textId="77777777" w:rsidR="00541F89" w:rsidRPr="005F47CD" w:rsidRDefault="00243F17">
            <w:pPr>
              <w:pStyle w:val="10"/>
              <w:spacing w:line="20" w:lineRule="atLeast"/>
              <w:ind w:right="-108"/>
              <w:jc w:val="center"/>
              <w:rPr>
                <w:color w:val="000000" w:themeColor="text1"/>
                <w:sz w:val="24"/>
                <w:lang w:val="uk-UA"/>
              </w:rPr>
            </w:pPr>
            <w:r w:rsidRPr="005F47CD">
              <w:rPr>
                <w:color w:val="000000" w:themeColor="text1"/>
                <w:sz w:val="24"/>
                <w:lang w:val="uk-UA"/>
              </w:rPr>
              <w:t>Ціна за од.,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DD132" w14:textId="77777777" w:rsidR="00541F89" w:rsidRPr="005F47CD" w:rsidRDefault="00243F17">
            <w:pPr>
              <w:pStyle w:val="10"/>
              <w:spacing w:line="20" w:lineRule="atLeast"/>
              <w:jc w:val="center"/>
              <w:rPr>
                <w:color w:val="000000" w:themeColor="text1"/>
                <w:sz w:val="24"/>
                <w:lang w:val="uk-UA"/>
              </w:rPr>
            </w:pPr>
            <w:r w:rsidRPr="005F47CD">
              <w:rPr>
                <w:color w:val="000000" w:themeColor="text1"/>
                <w:sz w:val="24"/>
                <w:lang w:val="uk-UA"/>
              </w:rPr>
              <w:t>Загальна сума, грн.</w:t>
            </w:r>
          </w:p>
        </w:tc>
      </w:tr>
      <w:tr w:rsidR="00541F89" w:rsidRPr="005F47CD" w14:paraId="6D9FE68C" w14:textId="77777777" w:rsidTr="007E5F82">
        <w:trPr>
          <w:trHeight w:val="69"/>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F261D" w14:textId="115A1FFD" w:rsidR="00541F89" w:rsidRPr="005F47CD" w:rsidRDefault="007E5F82" w:rsidP="007E5F82">
            <w:pPr>
              <w:pStyle w:val="10"/>
              <w:spacing w:line="20" w:lineRule="atLeast"/>
              <w:ind w:right="-108"/>
              <w:jc w:val="center"/>
              <w:rPr>
                <w:color w:val="000000" w:themeColor="text1"/>
                <w:sz w:val="24"/>
                <w:lang w:val="uk-UA"/>
              </w:rPr>
            </w:pPr>
            <w:r w:rsidRPr="005F47CD">
              <w:rPr>
                <w:color w:val="000000" w:themeColor="text1"/>
                <w:sz w:val="24"/>
                <w:lang w:val="uk-UA"/>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2624" w14:textId="153F5F2E" w:rsidR="00541F89" w:rsidRPr="005F47CD" w:rsidRDefault="002354CA">
            <w:pPr>
              <w:pStyle w:val="10"/>
              <w:spacing w:line="20" w:lineRule="atLeast"/>
              <w:jc w:val="center"/>
              <w:rPr>
                <w:color w:val="000000" w:themeColor="text1"/>
                <w:sz w:val="24"/>
                <w:lang w:val="uk-UA"/>
              </w:rPr>
            </w:pPr>
            <w:r>
              <w:rPr>
                <w:color w:val="000000" w:themeColor="text1"/>
                <w:sz w:val="24"/>
                <w:lang w:val="uk-UA"/>
              </w:rPr>
              <w:t>3843</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1F372" w14:textId="3F6612B7" w:rsidR="00541F89" w:rsidRPr="005F47CD" w:rsidRDefault="00541F89" w:rsidP="00A93CB1">
            <w:pPr>
              <w:pStyle w:val="10"/>
              <w:spacing w:line="20" w:lineRule="atLeast"/>
              <w:rPr>
                <w:bCs/>
                <w:color w:val="FF0000"/>
                <w:sz w:val="20"/>
                <w:lang w:val="uk-UA"/>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1103" w14:textId="5BAC47E9" w:rsidR="00541F89" w:rsidRPr="005F47CD" w:rsidRDefault="00541F89">
            <w:pPr>
              <w:pStyle w:val="10"/>
              <w:spacing w:line="20" w:lineRule="atLeast"/>
              <w:jc w:val="center"/>
              <w:rPr>
                <w:color w:val="FF0000"/>
                <w:sz w:val="24"/>
                <w:lang w:val="uk-UA"/>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8D90" w14:textId="542721E6" w:rsidR="00541F89" w:rsidRPr="005F47CD" w:rsidRDefault="00541F89">
            <w:pPr>
              <w:pStyle w:val="10"/>
              <w:spacing w:line="20" w:lineRule="atLeast"/>
              <w:jc w:val="center"/>
              <w:rPr>
                <w:color w:val="FF0000"/>
                <w:sz w:val="24"/>
                <w:lang w:val="uk-UA"/>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8F3F" w14:textId="7C4C6385" w:rsidR="00541F89" w:rsidRPr="005F47CD" w:rsidRDefault="00541F89">
            <w:pPr>
              <w:pStyle w:val="10"/>
              <w:spacing w:line="20" w:lineRule="atLeast"/>
              <w:jc w:val="center"/>
              <w:rPr>
                <w:color w:val="FF0000"/>
                <w:sz w:val="24"/>
                <w:lang w:val="uk-UA"/>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5E18" w14:textId="77777777" w:rsidR="00541F89" w:rsidRPr="005F47CD" w:rsidRDefault="00541F89">
            <w:pPr>
              <w:pStyle w:val="10"/>
              <w:spacing w:line="20" w:lineRule="atLeast"/>
              <w:jc w:val="right"/>
              <w:rPr>
                <w:color w:val="FF0000"/>
                <w:sz w:val="24"/>
                <w:lang w:val="uk-UA"/>
              </w:rPr>
            </w:pP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7A273" w14:textId="77777777" w:rsidR="00541F89" w:rsidRPr="005F47CD" w:rsidRDefault="00541F89">
            <w:pPr>
              <w:pStyle w:val="10"/>
              <w:spacing w:line="20" w:lineRule="atLeast"/>
              <w:jc w:val="right"/>
              <w:rPr>
                <w:color w:val="FF0000"/>
                <w:sz w:val="24"/>
                <w:lang w:val="uk-UA"/>
              </w:rPr>
            </w:pPr>
          </w:p>
        </w:tc>
      </w:tr>
      <w:tr w:rsidR="00541F89" w:rsidRPr="005F47CD" w14:paraId="41AD667B"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64AE" w14:textId="77777777" w:rsidR="00541F89" w:rsidRPr="005F47CD" w:rsidRDefault="00541F89">
            <w:pPr>
              <w:pStyle w:val="10"/>
              <w:spacing w:line="20" w:lineRule="atLeast"/>
              <w:rPr>
                <w:b/>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286" w14:textId="398919B7" w:rsidR="00541F89" w:rsidRPr="005F47CD" w:rsidRDefault="00243F17">
            <w:pPr>
              <w:pStyle w:val="10"/>
              <w:spacing w:line="20" w:lineRule="atLeast"/>
              <w:rPr>
                <w:b/>
                <w:sz w:val="24"/>
                <w:lang w:val="uk-UA"/>
              </w:rPr>
            </w:pPr>
            <w:r w:rsidRPr="005F47CD">
              <w:rPr>
                <w:rStyle w:val="afc"/>
                <w:b/>
                <w:sz w:val="24"/>
                <w:lang w:val="uk-UA"/>
              </w:rPr>
              <w:t xml:space="preserve">Сума ПДВ, </w:t>
            </w:r>
            <w:r w:rsidR="00107CE1" w:rsidRPr="005F47CD">
              <w:rPr>
                <w:rStyle w:val="afc"/>
                <w:b/>
                <w:sz w:val="24"/>
                <w:lang w:val="uk-UA"/>
              </w:rPr>
              <w:t>2</w:t>
            </w:r>
            <w:r w:rsidRPr="005F47CD">
              <w:rPr>
                <w:rStyle w:val="afc"/>
                <w:b/>
                <w:sz w:val="24"/>
                <w:lang w:val="uk-UA"/>
              </w:rPr>
              <w:t>0%</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A51B5" w14:textId="77777777" w:rsidR="00541F89" w:rsidRPr="005F47CD" w:rsidRDefault="00243F17">
            <w:pPr>
              <w:pStyle w:val="10"/>
              <w:spacing w:line="20" w:lineRule="atLeast"/>
              <w:jc w:val="right"/>
              <w:rPr>
                <w:b/>
                <w:sz w:val="24"/>
                <w:lang w:val="uk-UA"/>
              </w:rPr>
            </w:pPr>
            <w:r w:rsidRPr="005F47CD">
              <w:rPr>
                <w:rStyle w:val="afc"/>
                <w:b/>
                <w:sz w:val="24"/>
                <w:lang w:val="uk-UA"/>
              </w:rPr>
              <w:t>0,00</w:t>
            </w:r>
          </w:p>
        </w:tc>
      </w:tr>
      <w:tr w:rsidR="00541F89" w:rsidRPr="005F47CD" w14:paraId="1694CDA4" w14:textId="77777777" w:rsidTr="007E5F82">
        <w:trPr>
          <w:trHeight w:val="340"/>
        </w:trPr>
        <w:tc>
          <w:tcPr>
            <w:tcW w:w="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1570C" w14:textId="77777777" w:rsidR="00541F89" w:rsidRPr="005F47CD" w:rsidRDefault="00541F89">
            <w:pPr>
              <w:pStyle w:val="10"/>
              <w:spacing w:line="20" w:lineRule="atLeast"/>
              <w:rPr>
                <w:b/>
                <w:color w:val="1E1E1E"/>
                <w:sz w:val="24"/>
                <w:lang w:val="uk-UA"/>
              </w:rPr>
            </w:pPr>
          </w:p>
        </w:tc>
        <w:tc>
          <w:tcPr>
            <w:tcW w:w="823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4372" w14:textId="7B4FABF4" w:rsidR="00541F89" w:rsidRPr="005F47CD" w:rsidRDefault="00243F17">
            <w:pPr>
              <w:pStyle w:val="10"/>
              <w:spacing w:line="20" w:lineRule="atLeast"/>
              <w:rPr>
                <w:b/>
                <w:color w:val="1E1E1E"/>
                <w:sz w:val="24"/>
                <w:lang w:val="uk-UA"/>
              </w:rPr>
            </w:pPr>
            <w:r w:rsidRPr="005F47CD">
              <w:rPr>
                <w:rStyle w:val="afc"/>
                <w:b/>
                <w:color w:val="1E1E1E"/>
                <w:sz w:val="24"/>
                <w:lang w:val="uk-UA"/>
              </w:rPr>
              <w:t xml:space="preserve">Загальна сума, у </w:t>
            </w:r>
            <w:proofErr w:type="spellStart"/>
            <w:r w:rsidRPr="005F47CD">
              <w:rPr>
                <w:rStyle w:val="afc"/>
                <w:b/>
                <w:color w:val="1E1E1E"/>
                <w:sz w:val="24"/>
                <w:lang w:val="uk-UA"/>
              </w:rPr>
              <w:t>т.ч</w:t>
            </w:r>
            <w:proofErr w:type="spellEnd"/>
            <w:r w:rsidRPr="005F47CD">
              <w:rPr>
                <w:rStyle w:val="afc"/>
                <w:b/>
                <w:color w:val="1E1E1E"/>
                <w:sz w:val="24"/>
                <w:lang w:val="uk-UA"/>
              </w:rPr>
              <w:t>. ПДВ (</w:t>
            </w:r>
            <w:r w:rsidR="00107CE1" w:rsidRPr="005F47CD">
              <w:rPr>
                <w:rStyle w:val="afc"/>
                <w:b/>
                <w:color w:val="1E1E1E"/>
                <w:sz w:val="24"/>
                <w:lang w:val="uk-UA"/>
              </w:rPr>
              <w:t>2</w:t>
            </w:r>
            <w:r w:rsidRPr="005F47CD">
              <w:rPr>
                <w:rStyle w:val="afc"/>
                <w:b/>
                <w:color w:val="1E1E1E"/>
                <w:sz w:val="24"/>
                <w:lang w:val="uk-UA"/>
              </w:rPr>
              <w:t>0%), грн.</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F52" w14:textId="77777777" w:rsidR="00541F89" w:rsidRPr="005F47CD" w:rsidRDefault="00541F89">
            <w:pPr>
              <w:pStyle w:val="10"/>
              <w:spacing w:line="20" w:lineRule="atLeast"/>
              <w:jc w:val="right"/>
              <w:rPr>
                <w:b/>
                <w:color w:val="000000"/>
                <w:sz w:val="24"/>
                <w:lang w:val="uk-UA"/>
              </w:rPr>
            </w:pPr>
          </w:p>
        </w:tc>
      </w:tr>
    </w:tbl>
    <w:p w14:paraId="65A1BFAD" w14:textId="77777777" w:rsidR="00541F89" w:rsidRPr="005F47CD" w:rsidRDefault="00541F89">
      <w:pPr>
        <w:pStyle w:val="af0"/>
        <w:tabs>
          <w:tab w:val="left" w:pos="0"/>
        </w:tabs>
        <w:ind w:firstLine="900"/>
        <w:jc w:val="both"/>
        <w:rPr>
          <w:rFonts w:ascii="Times New Roman" w:hAnsi="Times New Roman"/>
          <w:lang w:val="uk-UA"/>
        </w:rPr>
      </w:pPr>
    </w:p>
    <w:p w14:paraId="09434B68" w14:textId="77777777" w:rsidR="00541F89" w:rsidRPr="005F47CD" w:rsidRDefault="00541F89">
      <w:pPr>
        <w:pStyle w:val="af4"/>
        <w:ind w:firstLine="720"/>
        <w:jc w:val="both"/>
        <w:rPr>
          <w:rFonts w:ascii="Times New Roman" w:hAnsi="Times New Roman"/>
          <w:sz w:val="24"/>
          <w:lang w:val="uk-UA"/>
        </w:rPr>
      </w:pPr>
    </w:p>
    <w:p w14:paraId="75B09C69"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136D5ADD"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 xml:space="preserve">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w:t>
      </w:r>
      <w:r w:rsidRPr="005F47CD">
        <w:rPr>
          <w:rFonts w:ascii="Times New Roman" w:hAnsi="Times New Roman"/>
          <w:sz w:val="24"/>
          <w:lang w:val="uk-UA"/>
        </w:rPr>
        <w:lastRenderedPageBreak/>
        <w:t>обов'язковою для нас і може бути акцептована Вами у будь-який час до закінчення зазначеного терміну.</w:t>
      </w:r>
    </w:p>
    <w:p w14:paraId="6543875B" w14:textId="77777777" w:rsidR="00541F89" w:rsidRPr="005F47CD" w:rsidRDefault="00243F17">
      <w:pPr>
        <w:spacing w:after="0" w:line="240" w:lineRule="auto"/>
        <w:ind w:firstLine="540"/>
        <w:jc w:val="both"/>
        <w:rPr>
          <w:rFonts w:ascii="Times New Roman" w:hAnsi="Times New Roman"/>
          <w:sz w:val="24"/>
          <w:lang w:val="uk-UA"/>
        </w:rPr>
      </w:pPr>
      <w:r w:rsidRPr="005F47CD">
        <w:rPr>
          <w:rFonts w:ascii="Times New Roman" w:hAnsi="Times New Roman"/>
          <w:sz w:val="24"/>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AAC9B4D"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 xml:space="preserve">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5F47CD">
        <w:rPr>
          <w:rFonts w:ascii="Times New Roman" w:hAnsi="Times New Roman"/>
          <w:sz w:val="24"/>
          <w:lang w:val="uk-UA"/>
        </w:rPr>
        <w:t>закупівель</w:t>
      </w:r>
      <w:proofErr w:type="spellEnd"/>
      <w:r w:rsidRPr="005F47CD">
        <w:rPr>
          <w:rFonts w:ascii="Times New Roman" w:hAnsi="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7ACED2BA" w14:textId="77777777" w:rsidR="00541F89" w:rsidRPr="005F47CD" w:rsidRDefault="00243F17">
      <w:pPr>
        <w:spacing w:after="0"/>
        <w:ind w:firstLine="539"/>
        <w:jc w:val="both"/>
        <w:rPr>
          <w:rFonts w:ascii="Times New Roman" w:hAnsi="Times New Roman"/>
          <w:sz w:val="24"/>
          <w:lang w:val="uk-UA"/>
        </w:rPr>
      </w:pPr>
      <w:r w:rsidRPr="005F47CD">
        <w:rPr>
          <w:rFonts w:ascii="Times New Roman" w:hAnsi="Times New Roman"/>
          <w:sz w:val="24"/>
          <w:lang w:val="uk-UA"/>
        </w:rPr>
        <w:t>5. Ми підтверджуємо виконання всіх технічних, якісних та кількісних вимог до предмета закупівлі.</w:t>
      </w:r>
    </w:p>
    <w:p w14:paraId="6B773024"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7EB79C"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56B01D" w14:textId="77777777" w:rsidR="00541F89" w:rsidRPr="005F47CD" w:rsidRDefault="00541F89">
      <w:pPr>
        <w:suppressAutoHyphens/>
        <w:spacing w:after="0" w:line="240" w:lineRule="auto"/>
        <w:ind w:firstLine="539"/>
        <w:jc w:val="center"/>
        <w:rPr>
          <w:rFonts w:ascii="Times New Roman" w:hAnsi="Times New Roman"/>
          <w:i/>
          <w:sz w:val="24"/>
          <w:lang w:val="uk-UA"/>
        </w:rPr>
      </w:pPr>
    </w:p>
    <w:p w14:paraId="56AF3D92" w14:textId="77777777" w:rsidR="00541F89" w:rsidRPr="005F47CD" w:rsidRDefault="00541F89">
      <w:pPr>
        <w:pStyle w:val="Default"/>
        <w:rPr>
          <w:lang w:val="uk-UA"/>
        </w:rPr>
      </w:pPr>
    </w:p>
    <w:p w14:paraId="1BD9FF9B" w14:textId="77777777" w:rsidR="00541F89" w:rsidRPr="005F47CD" w:rsidRDefault="00243F17">
      <w:pPr>
        <w:pStyle w:val="Default"/>
        <w:rPr>
          <w:color w:val="auto"/>
          <w:lang w:val="uk-UA"/>
        </w:rPr>
      </w:pPr>
      <w:r w:rsidRPr="005F47CD">
        <w:rPr>
          <w:lang w:val="uk-UA"/>
        </w:rPr>
        <w:t xml:space="preserve">                                  </w:t>
      </w:r>
      <w:r w:rsidRPr="005F47CD">
        <w:rPr>
          <w:color w:val="auto"/>
          <w:lang w:val="uk-UA"/>
        </w:rPr>
        <w:t xml:space="preserve">МП ________________________________________________ </w:t>
      </w:r>
    </w:p>
    <w:p w14:paraId="152F9090" w14:textId="77777777" w:rsidR="00541F89" w:rsidRPr="005F47CD" w:rsidRDefault="00243F17">
      <w:pPr>
        <w:suppressAutoHyphens/>
        <w:spacing w:after="0" w:line="240" w:lineRule="auto"/>
        <w:ind w:firstLine="539"/>
        <w:jc w:val="center"/>
        <w:rPr>
          <w:rFonts w:ascii="Times New Roman" w:hAnsi="Times New Roman"/>
          <w:sz w:val="24"/>
          <w:lang w:val="uk-UA"/>
        </w:rPr>
      </w:pPr>
      <w:r w:rsidRPr="005F47CD">
        <w:rPr>
          <w:rFonts w:ascii="Times New Roman" w:hAnsi="Times New Roman"/>
          <w:sz w:val="24"/>
          <w:lang w:val="uk-UA"/>
        </w:rPr>
        <w:t>(Підпис керівника підприємства, організації, установи)</w:t>
      </w:r>
    </w:p>
    <w:p w14:paraId="5CC9A114" w14:textId="77777777" w:rsidR="00541F89" w:rsidRPr="005F47CD" w:rsidRDefault="00541F89">
      <w:pPr>
        <w:suppressAutoHyphens/>
        <w:spacing w:after="0" w:line="240" w:lineRule="auto"/>
        <w:ind w:firstLine="539"/>
        <w:jc w:val="center"/>
        <w:rPr>
          <w:rFonts w:ascii="Times New Roman" w:hAnsi="Times New Roman"/>
          <w:sz w:val="24"/>
          <w:lang w:val="uk-UA"/>
        </w:rPr>
      </w:pPr>
    </w:p>
    <w:p w14:paraId="3E356205" w14:textId="77777777" w:rsidR="00541F89" w:rsidRPr="005F47CD" w:rsidRDefault="00541F89">
      <w:pPr>
        <w:spacing w:after="0" w:line="240" w:lineRule="auto"/>
        <w:rPr>
          <w:rFonts w:ascii="Times New Roman" w:hAnsi="Times New Roman"/>
          <w:color w:val="000000"/>
          <w:sz w:val="24"/>
          <w:lang w:val="uk-UA"/>
        </w:rPr>
      </w:pPr>
    </w:p>
    <w:p w14:paraId="20FE26EB" w14:textId="77777777" w:rsidR="00541F89" w:rsidRPr="005F47CD" w:rsidRDefault="00243F17">
      <w:pPr>
        <w:spacing w:after="0" w:line="240" w:lineRule="auto"/>
        <w:rPr>
          <w:rFonts w:ascii="Times New Roman" w:hAnsi="Times New Roman"/>
          <w:color w:val="000000"/>
          <w:sz w:val="24"/>
          <w:lang w:val="uk-UA"/>
        </w:rPr>
      </w:pPr>
      <w:r w:rsidRPr="005F47CD">
        <w:rPr>
          <w:rFonts w:ascii="Times New Roman" w:hAnsi="Times New Roman"/>
          <w:i/>
          <w:color w:val="000000"/>
          <w:sz w:val="24"/>
          <w:lang w:val="uk-UA"/>
        </w:rPr>
        <w:t xml:space="preserve">* Учасник має зазначити торгову марку та виробника товару. </w:t>
      </w:r>
    </w:p>
    <w:p w14:paraId="5127DBB0" w14:textId="77777777" w:rsidR="00541F89" w:rsidRPr="005F47CD" w:rsidRDefault="00541F89">
      <w:pPr>
        <w:suppressAutoHyphens/>
        <w:spacing w:after="0" w:line="240" w:lineRule="auto"/>
        <w:ind w:firstLine="539"/>
        <w:jc w:val="center"/>
        <w:rPr>
          <w:rFonts w:ascii="Times New Roman" w:hAnsi="Times New Roman"/>
          <w:sz w:val="24"/>
          <w:lang w:val="uk-UA"/>
        </w:rPr>
      </w:pPr>
    </w:p>
    <w:sectPr w:rsidR="00541F89" w:rsidRPr="005F47CD">
      <w:headerReference w:type="even" r:id="rId9"/>
      <w:footerReference w:type="default" r:id="rId10"/>
      <w:pgSz w:w="11906" w:h="16838" w:code="9"/>
      <w:pgMar w:top="567" w:right="851"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797C" w14:textId="77777777" w:rsidR="00AE1937" w:rsidRDefault="00AE1937">
      <w:pPr>
        <w:spacing w:after="0" w:line="240" w:lineRule="auto"/>
      </w:pPr>
      <w:r>
        <w:separator/>
      </w:r>
    </w:p>
  </w:endnote>
  <w:endnote w:type="continuationSeparator" w:id="0">
    <w:p w14:paraId="7055EF47" w14:textId="77777777" w:rsidR="00AE1937" w:rsidRDefault="00AE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542A" w14:textId="77777777" w:rsidR="00E31267" w:rsidRDefault="00E31267">
    <w:pPr>
      <w:pStyle w:val="af4"/>
      <w:jc w:val="right"/>
    </w:pPr>
    <w:r>
      <w:fldChar w:fldCharType="begin"/>
    </w:r>
    <w:r>
      <w:instrText>PAGE   \* MERGEFORMAT</w:instrText>
    </w:r>
    <w:r>
      <w:fldChar w:fldCharType="separate"/>
    </w:r>
    <w:r w:rsidR="00DE19EE">
      <w:rPr>
        <w:noProof/>
      </w:rPr>
      <w:t>51</w:t>
    </w:r>
    <w:r>
      <w:rPr>
        <w:noProof/>
      </w:rPr>
      <w:fldChar w:fldCharType="end"/>
    </w:r>
  </w:p>
  <w:p w14:paraId="02ACAE59" w14:textId="77777777" w:rsidR="00E31267" w:rsidRDefault="00E31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80C" w14:textId="77777777" w:rsidR="00AE1937" w:rsidRDefault="00AE1937">
      <w:pPr>
        <w:spacing w:after="0" w:line="240" w:lineRule="auto"/>
      </w:pPr>
      <w:r>
        <w:separator/>
      </w:r>
    </w:p>
  </w:footnote>
  <w:footnote w:type="continuationSeparator" w:id="0">
    <w:p w14:paraId="24126A65" w14:textId="77777777" w:rsidR="00AE1937" w:rsidRDefault="00AE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F7B" w14:textId="77777777" w:rsidR="00E31267" w:rsidRDefault="00E31267">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w:t>
    </w:r>
    <w:r>
      <w:rPr>
        <w:rStyle w:val="afb"/>
      </w:rPr>
      <w:fldChar w:fldCharType="end"/>
    </w:r>
  </w:p>
  <w:p w14:paraId="2AD3BEE5" w14:textId="77777777" w:rsidR="00E31267" w:rsidRDefault="00E312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5ECA4CA"/>
    <w:lvl w:ilvl="0">
      <w:start w:val="1"/>
      <w:numFmt w:val="decimal"/>
      <w:lvlText w:val="%1."/>
      <w:lvlJc w:val="left"/>
      <w:pPr>
        <w:tabs>
          <w:tab w:val="left" w:pos="360"/>
        </w:tabs>
        <w:ind w:left="360" w:hanging="76"/>
      </w:pPr>
    </w:lvl>
    <w:lvl w:ilvl="1">
      <w:start w:val="1"/>
      <w:numFmt w:val="decimal"/>
      <w:suff w:val="space"/>
      <w:lvlText w:val="%1.%2."/>
      <w:lvlJc w:val="left"/>
      <w:pPr>
        <w:tabs>
          <w:tab w:val="left" w:pos="0"/>
        </w:tabs>
        <w:ind w:left="397" w:hanging="113"/>
      </w:pPr>
    </w:lvl>
    <w:lvl w:ilvl="2">
      <w:start w:val="1"/>
      <w:numFmt w:val="decimal"/>
      <w:lvlText w:val="%1.%2.%3."/>
      <w:lvlJc w:val="left"/>
      <w:pPr>
        <w:tabs>
          <w:tab w:val="left" w:pos="1440"/>
        </w:tabs>
        <w:ind w:left="1224" w:hanging="1054"/>
      </w:pPr>
    </w:lvl>
    <w:lvl w:ilvl="3">
      <w:start w:val="1"/>
      <w:numFmt w:val="decimal"/>
      <w:lvlText w:val="%1.%2.%3.%4."/>
      <w:lvlJc w:val="left"/>
      <w:pPr>
        <w:tabs>
          <w:tab w:val="left" w:pos="1800"/>
        </w:tabs>
        <w:ind w:left="1728" w:hanging="1501"/>
      </w:pPr>
    </w:lvl>
    <w:lvl w:ilvl="4">
      <w:start w:val="1"/>
      <w:numFmt w:val="decimal"/>
      <w:lvlText w:val="%1.%2.%3.%4.%5."/>
      <w:lvlJc w:val="left"/>
      <w:pPr>
        <w:tabs>
          <w:tab w:val="left" w:pos="2520"/>
        </w:tabs>
        <w:ind w:left="2232" w:hanging="2005"/>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64A6A08"/>
    <w:multiLevelType w:val="hybridMultilevel"/>
    <w:tmpl w:val="5A10844A"/>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92F7BCA"/>
    <w:multiLevelType w:val="hybridMultilevel"/>
    <w:tmpl w:val="680286D4"/>
    <w:lvl w:ilvl="0" w:tplc="07405F08">
      <w:start w:val="1"/>
      <w:numFmt w:val="decimal"/>
      <w:lvlText w:val="2.%1."/>
      <w:lvlJc w:val="righ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4D7EA27"/>
    <w:multiLevelType w:val="hybridMultilevel"/>
    <w:tmpl w:val="642EA802"/>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15:restartNumberingAfterBreak="0">
    <w:nsid w:val="1CBF0171"/>
    <w:multiLevelType w:val="hybridMultilevel"/>
    <w:tmpl w:val="F232F31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1E404377"/>
    <w:multiLevelType w:val="multilevel"/>
    <w:tmpl w:val="33E2CC90"/>
    <w:lvl w:ilvl="0">
      <w:start w:val="1"/>
      <w:numFmt w:val="decimal"/>
      <w:lvlText w:val="%1."/>
      <w:lvlJc w:val="left"/>
      <w:pPr>
        <w:tabs>
          <w:tab w:val="left" w:pos="720"/>
        </w:tabs>
        <w:ind w:left="720" w:hanging="360"/>
      </w:pPr>
    </w:lvl>
    <w:lvl w:ilvl="1">
      <w:start w:val="1"/>
      <w:numFmt w:val="decimal"/>
      <w:isLgl/>
      <w:lvlText w:val="%1.%2."/>
      <w:lvlJc w:val="left"/>
      <w:pPr>
        <w:tabs>
          <w:tab w:val="left" w:pos="840"/>
        </w:tabs>
        <w:ind w:left="840" w:hanging="48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6" w15:restartNumberingAfterBreak="0">
    <w:nsid w:val="242F6A34"/>
    <w:multiLevelType w:val="hybridMultilevel"/>
    <w:tmpl w:val="3EA825B0"/>
    <w:lvl w:ilvl="0" w:tplc="E53A8794">
      <w:start w:val="1"/>
      <w:numFmt w:val="decimal"/>
      <w:lvlText w:val="3.%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7" w15:restartNumberingAfterBreak="0">
    <w:nsid w:val="291B2B60"/>
    <w:multiLevelType w:val="multilevel"/>
    <w:tmpl w:val="C3AE9E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B517D8"/>
    <w:multiLevelType w:val="hybridMultilevel"/>
    <w:tmpl w:val="81FAF9EC"/>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2CE15D94"/>
    <w:multiLevelType w:val="hybridMultilevel"/>
    <w:tmpl w:val="75327402"/>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2F5E5591"/>
    <w:multiLevelType w:val="hybridMultilevel"/>
    <w:tmpl w:val="C87E3F94"/>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3DC60938"/>
    <w:multiLevelType w:val="hybridMultilevel"/>
    <w:tmpl w:val="DF4035C8"/>
    <w:lvl w:ilvl="0" w:tplc="20A49AA8">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43677D43"/>
    <w:multiLevelType w:val="hybridMultilevel"/>
    <w:tmpl w:val="C37A9D9A"/>
    <w:lvl w:ilvl="0" w:tplc="4E047832">
      <w:start w:val="2"/>
      <w:numFmt w:val="bullet"/>
      <w:lvlText w:val="-"/>
      <w:lvlJc w:val="left"/>
      <w:pPr>
        <w:ind w:left="1776" w:hanging="360"/>
      </w:pPr>
      <w:rPr>
        <w:rFonts w:ascii="Times New Roman" w:hAnsi="Times New Roman"/>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13" w15:restartNumberingAfterBreak="0">
    <w:nsid w:val="470B2371"/>
    <w:multiLevelType w:val="hybridMultilevel"/>
    <w:tmpl w:val="A4DAB64E"/>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4" w15:restartNumberingAfterBreak="0">
    <w:nsid w:val="48AA5410"/>
    <w:multiLevelType w:val="hybridMultilevel"/>
    <w:tmpl w:val="36804EEE"/>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4A2FF0C5"/>
    <w:multiLevelType w:val="hybridMultilevel"/>
    <w:tmpl w:val="CC9037C6"/>
    <w:lvl w:ilvl="0" w:tplc="00000008">
      <w:start w:val="14"/>
      <w:numFmt w:val="bullet"/>
      <w:lvlText w:val="-"/>
      <w:lvlJc w:val="left"/>
      <w:pPr>
        <w:ind w:left="720" w:hanging="360"/>
      </w:pPr>
      <w:rPr>
        <w:rFonts w:ascii="Times New Roman" w:hAnsi="Times New Roman"/>
        <w:b/>
        <w:sz w:val="24"/>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4D627840"/>
    <w:multiLevelType w:val="hybridMultilevel"/>
    <w:tmpl w:val="F384B4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F1103F0"/>
    <w:multiLevelType w:val="hybridMultilevel"/>
    <w:tmpl w:val="206AC554"/>
    <w:lvl w:ilvl="0" w:tplc="CB726D0A">
      <w:start w:val="1"/>
      <w:numFmt w:val="decimal"/>
      <w:lvlText w:val="5.%1."/>
      <w:lvlJc w:val="right"/>
      <w:pPr>
        <w:tabs>
          <w:tab w:val="left" w:pos="180"/>
        </w:tabs>
        <w:ind w:left="180" w:hanging="180"/>
      </w:pPr>
    </w:lvl>
    <w:lvl w:ilvl="1" w:tplc="04220019">
      <w:start w:val="1"/>
      <w:numFmt w:val="lowerLetter"/>
      <w:lvlText w:val="%2."/>
      <w:lvlJc w:val="left"/>
      <w:pPr>
        <w:tabs>
          <w:tab w:val="left" w:pos="1080"/>
        </w:tabs>
        <w:ind w:left="1080" w:hanging="360"/>
      </w:pPr>
    </w:lvl>
    <w:lvl w:ilvl="2" w:tplc="0422001B">
      <w:start w:val="1"/>
      <w:numFmt w:val="lowerRoman"/>
      <w:lvlText w:val="%3."/>
      <w:lvlJc w:val="right"/>
      <w:pPr>
        <w:tabs>
          <w:tab w:val="left" w:pos="1800"/>
        </w:tabs>
        <w:ind w:left="1800" w:hanging="180"/>
      </w:pPr>
    </w:lvl>
    <w:lvl w:ilvl="3" w:tplc="0422000F">
      <w:start w:val="1"/>
      <w:numFmt w:val="decimal"/>
      <w:lvlText w:val="%4."/>
      <w:lvlJc w:val="left"/>
      <w:pPr>
        <w:tabs>
          <w:tab w:val="left" w:pos="2520"/>
        </w:tabs>
        <w:ind w:left="2520" w:hanging="360"/>
      </w:pPr>
    </w:lvl>
    <w:lvl w:ilvl="4" w:tplc="04220019">
      <w:start w:val="1"/>
      <w:numFmt w:val="lowerLetter"/>
      <w:lvlText w:val="%5."/>
      <w:lvlJc w:val="left"/>
      <w:pPr>
        <w:tabs>
          <w:tab w:val="left" w:pos="3240"/>
        </w:tabs>
        <w:ind w:left="3240" w:hanging="360"/>
      </w:pPr>
    </w:lvl>
    <w:lvl w:ilvl="5" w:tplc="0422001B">
      <w:start w:val="1"/>
      <w:numFmt w:val="lowerRoman"/>
      <w:lvlText w:val="%6."/>
      <w:lvlJc w:val="right"/>
      <w:pPr>
        <w:tabs>
          <w:tab w:val="left" w:pos="3960"/>
        </w:tabs>
        <w:ind w:left="3960" w:hanging="180"/>
      </w:pPr>
    </w:lvl>
    <w:lvl w:ilvl="6" w:tplc="0422000F">
      <w:start w:val="1"/>
      <w:numFmt w:val="decimal"/>
      <w:lvlText w:val="%7."/>
      <w:lvlJc w:val="left"/>
      <w:pPr>
        <w:tabs>
          <w:tab w:val="left" w:pos="4680"/>
        </w:tabs>
        <w:ind w:left="4680" w:hanging="360"/>
      </w:pPr>
    </w:lvl>
    <w:lvl w:ilvl="7" w:tplc="04220019">
      <w:start w:val="1"/>
      <w:numFmt w:val="lowerLetter"/>
      <w:lvlText w:val="%8."/>
      <w:lvlJc w:val="left"/>
      <w:pPr>
        <w:tabs>
          <w:tab w:val="left" w:pos="5400"/>
        </w:tabs>
        <w:ind w:left="5400" w:hanging="360"/>
      </w:pPr>
    </w:lvl>
    <w:lvl w:ilvl="8" w:tplc="0422001B">
      <w:start w:val="1"/>
      <w:numFmt w:val="lowerRoman"/>
      <w:lvlText w:val="%9."/>
      <w:lvlJc w:val="right"/>
      <w:pPr>
        <w:tabs>
          <w:tab w:val="left" w:pos="6120"/>
        </w:tabs>
        <w:ind w:left="6120" w:hanging="180"/>
      </w:pPr>
    </w:lvl>
  </w:abstractNum>
  <w:abstractNum w:abstractNumId="18" w15:restartNumberingAfterBreak="0">
    <w:nsid w:val="50620FAA"/>
    <w:multiLevelType w:val="multilevel"/>
    <w:tmpl w:val="D66EDEA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54CE21DD"/>
    <w:multiLevelType w:val="hybridMultilevel"/>
    <w:tmpl w:val="825A3568"/>
    <w:lvl w:ilvl="0" w:tplc="5034292E">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0" w15:restartNumberingAfterBreak="0">
    <w:nsid w:val="5969537A"/>
    <w:multiLevelType w:val="hybridMultilevel"/>
    <w:tmpl w:val="411E93D4"/>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1" w15:restartNumberingAfterBreak="0">
    <w:nsid w:val="5DF24AB4"/>
    <w:multiLevelType w:val="hybridMultilevel"/>
    <w:tmpl w:val="F8463EF4"/>
    <w:lvl w:ilvl="0" w:tplc="9B361448">
      <w:start w:val="1"/>
      <w:numFmt w:val="decimal"/>
      <w:lvlText w:val="4.%1."/>
      <w:lvlJc w:val="right"/>
      <w:pPr>
        <w:tabs>
          <w:tab w:val="left" w:pos="540"/>
        </w:tabs>
        <w:ind w:left="54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2" w15:restartNumberingAfterBreak="0">
    <w:nsid w:val="61F2494F"/>
    <w:multiLevelType w:val="hybridMultilevel"/>
    <w:tmpl w:val="EA2C3694"/>
    <w:lvl w:ilvl="0" w:tplc="E9864F90">
      <w:start w:val="1"/>
      <w:numFmt w:val="decimal"/>
      <w:lvlText w:val="7.%1."/>
      <w:lvlJc w:val="right"/>
      <w:pPr>
        <w:tabs>
          <w:tab w:val="left" w:pos="180"/>
        </w:tabs>
        <w:ind w:left="180" w:hanging="180"/>
      </w:pPr>
    </w:lvl>
    <w:lvl w:ilvl="1" w:tplc="04220019">
      <w:start w:val="1"/>
      <w:numFmt w:val="lowerLetter"/>
      <w:lvlText w:val="%2."/>
      <w:lvlJc w:val="left"/>
      <w:pPr>
        <w:tabs>
          <w:tab w:val="left" w:pos="1440"/>
        </w:tabs>
        <w:ind w:left="1440" w:hanging="360"/>
      </w:pPr>
    </w:lvl>
    <w:lvl w:ilvl="2" w:tplc="0422001B">
      <w:start w:val="1"/>
      <w:numFmt w:val="lowerRoman"/>
      <w:lvlText w:val="%3."/>
      <w:lvlJc w:val="right"/>
      <w:pPr>
        <w:tabs>
          <w:tab w:val="left" w:pos="2160"/>
        </w:tabs>
        <w:ind w:left="2160" w:hanging="180"/>
      </w:pPr>
    </w:lvl>
    <w:lvl w:ilvl="3" w:tplc="0422000F">
      <w:start w:val="1"/>
      <w:numFmt w:val="decimal"/>
      <w:lvlText w:val="%4."/>
      <w:lvlJc w:val="left"/>
      <w:pPr>
        <w:tabs>
          <w:tab w:val="left" w:pos="2880"/>
        </w:tabs>
        <w:ind w:left="2880" w:hanging="360"/>
      </w:pPr>
    </w:lvl>
    <w:lvl w:ilvl="4" w:tplc="04220019">
      <w:start w:val="1"/>
      <w:numFmt w:val="lowerLetter"/>
      <w:lvlText w:val="%5."/>
      <w:lvlJc w:val="left"/>
      <w:pPr>
        <w:tabs>
          <w:tab w:val="left" w:pos="3600"/>
        </w:tabs>
        <w:ind w:left="3600" w:hanging="360"/>
      </w:pPr>
    </w:lvl>
    <w:lvl w:ilvl="5" w:tplc="0422001B">
      <w:start w:val="1"/>
      <w:numFmt w:val="lowerRoman"/>
      <w:lvlText w:val="%6."/>
      <w:lvlJc w:val="right"/>
      <w:pPr>
        <w:tabs>
          <w:tab w:val="left" w:pos="4320"/>
        </w:tabs>
        <w:ind w:left="4320" w:hanging="180"/>
      </w:pPr>
    </w:lvl>
    <w:lvl w:ilvl="6" w:tplc="0422000F">
      <w:start w:val="1"/>
      <w:numFmt w:val="decimal"/>
      <w:lvlText w:val="%7."/>
      <w:lvlJc w:val="left"/>
      <w:pPr>
        <w:tabs>
          <w:tab w:val="left" w:pos="5040"/>
        </w:tabs>
        <w:ind w:left="5040" w:hanging="360"/>
      </w:pPr>
    </w:lvl>
    <w:lvl w:ilvl="7" w:tplc="04220019">
      <w:start w:val="1"/>
      <w:numFmt w:val="lowerLetter"/>
      <w:lvlText w:val="%8."/>
      <w:lvlJc w:val="left"/>
      <w:pPr>
        <w:tabs>
          <w:tab w:val="left" w:pos="5760"/>
        </w:tabs>
        <w:ind w:left="5760" w:hanging="360"/>
      </w:pPr>
    </w:lvl>
    <w:lvl w:ilvl="8" w:tplc="0422001B">
      <w:start w:val="1"/>
      <w:numFmt w:val="lowerRoman"/>
      <w:lvlText w:val="%9."/>
      <w:lvlJc w:val="right"/>
      <w:pPr>
        <w:tabs>
          <w:tab w:val="left" w:pos="6480"/>
        </w:tabs>
        <w:ind w:left="6480" w:hanging="180"/>
      </w:pPr>
    </w:lvl>
  </w:abstractNum>
  <w:abstractNum w:abstractNumId="23" w15:restartNumberingAfterBreak="0">
    <w:nsid w:val="6E4C3B09"/>
    <w:multiLevelType w:val="hybridMultilevel"/>
    <w:tmpl w:val="FDAA0CD2"/>
    <w:lvl w:ilvl="0" w:tplc="1660A10C">
      <w:start w:val="1"/>
      <w:numFmt w:val="bullet"/>
      <w:lvlText w:val=""/>
      <w:lvlJc w:val="left"/>
      <w:pPr>
        <w:tabs>
          <w:tab w:val="left" w:pos="720"/>
        </w:tabs>
        <w:ind w:left="720" w:hanging="360"/>
      </w:pPr>
      <w:rPr>
        <w:rFonts w:ascii="Symbol" w:hAnsi="Symbol"/>
      </w:rPr>
    </w:lvl>
    <w:lvl w:ilvl="1" w:tplc="41FE3608">
      <w:start w:val="1"/>
      <w:numFmt w:val="decimal"/>
      <w:lvlText w:val="4.%2"/>
      <w:lvlJc w:val="right"/>
      <w:pPr>
        <w:tabs>
          <w:tab w:val="left" w:pos="1260"/>
        </w:tabs>
        <w:ind w:left="1260" w:hanging="180"/>
      </w:pPr>
    </w:lvl>
    <w:lvl w:ilvl="2" w:tplc="04220005">
      <w:start w:val="1"/>
      <w:numFmt w:val="bullet"/>
      <w:lvlText w:val=""/>
      <w:lvlJc w:val="left"/>
      <w:pPr>
        <w:tabs>
          <w:tab w:val="left" w:pos="2160"/>
        </w:tabs>
        <w:ind w:left="2160" w:hanging="360"/>
      </w:pPr>
      <w:rPr>
        <w:rFonts w:ascii="Wingdings" w:hAnsi="Wingdings"/>
      </w:rPr>
    </w:lvl>
    <w:lvl w:ilvl="3" w:tplc="04220001">
      <w:start w:val="1"/>
      <w:numFmt w:val="bullet"/>
      <w:lvlText w:val=""/>
      <w:lvlJc w:val="left"/>
      <w:pPr>
        <w:tabs>
          <w:tab w:val="left" w:pos="2880"/>
        </w:tabs>
        <w:ind w:left="2880" w:hanging="360"/>
      </w:pPr>
      <w:rPr>
        <w:rFonts w:ascii="Symbol" w:hAnsi="Symbol"/>
      </w:rPr>
    </w:lvl>
    <w:lvl w:ilvl="4" w:tplc="04220003">
      <w:start w:val="1"/>
      <w:numFmt w:val="bullet"/>
      <w:lvlText w:val="o"/>
      <w:lvlJc w:val="left"/>
      <w:pPr>
        <w:tabs>
          <w:tab w:val="left" w:pos="3600"/>
        </w:tabs>
        <w:ind w:left="3600" w:hanging="360"/>
      </w:pPr>
      <w:rPr>
        <w:rFonts w:ascii="Courier New" w:hAnsi="Courier New"/>
      </w:rPr>
    </w:lvl>
    <w:lvl w:ilvl="5" w:tplc="04220005">
      <w:start w:val="1"/>
      <w:numFmt w:val="bullet"/>
      <w:lvlText w:val=""/>
      <w:lvlJc w:val="left"/>
      <w:pPr>
        <w:tabs>
          <w:tab w:val="left" w:pos="4320"/>
        </w:tabs>
        <w:ind w:left="4320" w:hanging="360"/>
      </w:pPr>
      <w:rPr>
        <w:rFonts w:ascii="Wingdings" w:hAnsi="Wingdings"/>
      </w:rPr>
    </w:lvl>
    <w:lvl w:ilvl="6" w:tplc="04220001">
      <w:start w:val="1"/>
      <w:numFmt w:val="bullet"/>
      <w:lvlText w:val=""/>
      <w:lvlJc w:val="left"/>
      <w:pPr>
        <w:tabs>
          <w:tab w:val="left" w:pos="5040"/>
        </w:tabs>
        <w:ind w:left="5040" w:hanging="360"/>
      </w:pPr>
      <w:rPr>
        <w:rFonts w:ascii="Symbol" w:hAnsi="Symbol"/>
      </w:rPr>
    </w:lvl>
    <w:lvl w:ilvl="7" w:tplc="04220003">
      <w:start w:val="1"/>
      <w:numFmt w:val="bullet"/>
      <w:lvlText w:val="o"/>
      <w:lvlJc w:val="left"/>
      <w:pPr>
        <w:tabs>
          <w:tab w:val="left" w:pos="5760"/>
        </w:tabs>
        <w:ind w:left="5760" w:hanging="360"/>
      </w:pPr>
      <w:rPr>
        <w:rFonts w:ascii="Courier New" w:hAnsi="Courier New"/>
      </w:rPr>
    </w:lvl>
    <w:lvl w:ilvl="8" w:tplc="04220005">
      <w:start w:val="1"/>
      <w:numFmt w:val="bullet"/>
      <w:lvlText w:val=""/>
      <w:lvlJc w:val="left"/>
      <w:pPr>
        <w:tabs>
          <w:tab w:val="left" w:pos="6480"/>
        </w:tabs>
        <w:ind w:left="6480" w:hanging="360"/>
      </w:pPr>
      <w:rPr>
        <w:rFonts w:ascii="Wingdings" w:hAnsi="Wingdings"/>
      </w:rPr>
    </w:lvl>
  </w:abstractNum>
  <w:num w:numId="1" w16cid:durableId="74596236">
    <w:abstractNumId w:val="4"/>
  </w:num>
  <w:num w:numId="2" w16cid:durableId="1684091798">
    <w:abstractNumId w:val="9"/>
  </w:num>
  <w:num w:numId="3" w16cid:durableId="701900163">
    <w:abstractNumId w:val="1"/>
  </w:num>
  <w:num w:numId="4" w16cid:durableId="1815676277">
    <w:abstractNumId w:val="19"/>
  </w:num>
  <w:num w:numId="5" w16cid:durableId="274288142">
    <w:abstractNumId w:val="14"/>
  </w:num>
  <w:num w:numId="6" w16cid:durableId="1785803466">
    <w:abstractNumId w:val="20"/>
  </w:num>
  <w:num w:numId="7" w16cid:durableId="1072964495">
    <w:abstractNumId w:val="5"/>
  </w:num>
  <w:num w:numId="8" w16cid:durableId="564607572">
    <w:abstractNumId w:val="23"/>
  </w:num>
  <w:num w:numId="9" w16cid:durableId="2009206619">
    <w:abstractNumId w:val="6"/>
  </w:num>
  <w:num w:numId="10" w16cid:durableId="101845845">
    <w:abstractNumId w:val="21"/>
  </w:num>
  <w:num w:numId="11" w16cid:durableId="1271476013">
    <w:abstractNumId w:val="17"/>
  </w:num>
  <w:num w:numId="12" w16cid:durableId="1724214385">
    <w:abstractNumId w:val="22"/>
  </w:num>
  <w:num w:numId="13" w16cid:durableId="568465273">
    <w:abstractNumId w:val="11"/>
  </w:num>
  <w:num w:numId="14" w16cid:durableId="509831659">
    <w:abstractNumId w:val="12"/>
  </w:num>
  <w:num w:numId="15" w16cid:durableId="2063598724">
    <w:abstractNumId w:val="18"/>
  </w:num>
  <w:num w:numId="16" w16cid:durableId="1007560538">
    <w:abstractNumId w:val="2"/>
  </w:num>
  <w:num w:numId="17" w16cid:durableId="880630467">
    <w:abstractNumId w:val="7"/>
  </w:num>
  <w:num w:numId="18" w16cid:durableId="1507359982">
    <w:abstractNumId w:val="8"/>
  </w:num>
  <w:num w:numId="19" w16cid:durableId="498621470">
    <w:abstractNumId w:val="3"/>
  </w:num>
  <w:num w:numId="20" w16cid:durableId="625702904">
    <w:abstractNumId w:val="15"/>
  </w:num>
  <w:num w:numId="21" w16cid:durableId="1194266946">
    <w:abstractNumId w:val="13"/>
  </w:num>
  <w:num w:numId="22" w16cid:durableId="438916879">
    <w:abstractNumId w:val="10"/>
  </w:num>
  <w:num w:numId="23" w16cid:durableId="13706916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89"/>
    <w:rsid w:val="00077426"/>
    <w:rsid w:val="000A2546"/>
    <w:rsid w:val="000C390B"/>
    <w:rsid w:val="000C5A4D"/>
    <w:rsid w:val="00107CE1"/>
    <w:rsid w:val="00157EE9"/>
    <w:rsid w:val="002026A1"/>
    <w:rsid w:val="002354CA"/>
    <w:rsid w:val="00243F17"/>
    <w:rsid w:val="00262FA1"/>
    <w:rsid w:val="00281D9C"/>
    <w:rsid w:val="00320B46"/>
    <w:rsid w:val="00336D17"/>
    <w:rsid w:val="00471343"/>
    <w:rsid w:val="004D13A2"/>
    <w:rsid w:val="004D4593"/>
    <w:rsid w:val="00541F89"/>
    <w:rsid w:val="00564007"/>
    <w:rsid w:val="00586D9E"/>
    <w:rsid w:val="005F47CD"/>
    <w:rsid w:val="00615B47"/>
    <w:rsid w:val="006A5262"/>
    <w:rsid w:val="006E5F30"/>
    <w:rsid w:val="007E5F82"/>
    <w:rsid w:val="008616B5"/>
    <w:rsid w:val="00872F32"/>
    <w:rsid w:val="008D54E2"/>
    <w:rsid w:val="00941B0B"/>
    <w:rsid w:val="00987926"/>
    <w:rsid w:val="009F3964"/>
    <w:rsid w:val="00A276C3"/>
    <w:rsid w:val="00A6210E"/>
    <w:rsid w:val="00A93CB1"/>
    <w:rsid w:val="00AA4584"/>
    <w:rsid w:val="00AE1937"/>
    <w:rsid w:val="00B4303C"/>
    <w:rsid w:val="00B7147E"/>
    <w:rsid w:val="00B71760"/>
    <w:rsid w:val="00B82583"/>
    <w:rsid w:val="00BD4529"/>
    <w:rsid w:val="00C9073C"/>
    <w:rsid w:val="00D277E0"/>
    <w:rsid w:val="00D741C0"/>
    <w:rsid w:val="00D83B0D"/>
    <w:rsid w:val="00D95B88"/>
    <w:rsid w:val="00DE19EE"/>
    <w:rsid w:val="00E31267"/>
    <w:rsid w:val="00F06773"/>
    <w:rsid w:val="00F37289"/>
    <w:rsid w:val="00F542C6"/>
    <w:rsid w:val="00FA0C6C"/>
    <w:rsid w:val="00FA5BDA"/>
    <w:rsid w:val="00FA7D3B"/>
    <w:rsid w:val="00FF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751"/>
  <w15:docId w15:val="{7C21ACBB-481A-492E-8DDA-E80F30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10"/>
    <w:next w:val="10"/>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pPr>
      <w:spacing w:before="100" w:beforeAutospacing="1" w:after="100" w:afterAutospacing="1" w:line="240" w:lineRule="auto"/>
    </w:pPr>
    <w:rPr>
      <w:rFonts w:ascii="Times New Roman" w:hAnsi="Times New Roman"/>
      <w:sz w:val="24"/>
    </w:rPr>
  </w:style>
  <w:style w:type="paragraph" w:customStyle="1" w:styleId="rvps14">
    <w:name w:val="rvps14"/>
    <w:basedOn w:val="a"/>
    <w:pPr>
      <w:spacing w:before="100" w:beforeAutospacing="1" w:after="100" w:afterAutospacing="1" w:line="240" w:lineRule="auto"/>
    </w:pPr>
    <w:rPr>
      <w:rFonts w:ascii="Times New Roman" w:hAnsi="Times New Roman"/>
      <w:sz w:val="24"/>
    </w:rPr>
  </w:style>
  <w:style w:type="paragraph" w:styleId="a3">
    <w:name w:val="List Paragraph"/>
    <w:basedOn w:val="a"/>
    <w:link w:val="a4"/>
    <w:qFormat/>
    <w:pPr>
      <w:ind w:left="720"/>
      <w:contextualSpacing/>
    </w:p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pPr>
    <w:rPr>
      <w:rFonts w:ascii="Liberation Serif" w:hAnsi="Liberation Serif"/>
      <w:color w:val="000000"/>
      <w:sz w:val="24"/>
    </w:rPr>
  </w:style>
  <w:style w:type="paragraph" w:styleId="a5">
    <w:name w:val="Balloon Text"/>
    <w:basedOn w:val="a"/>
    <w:link w:val="a6"/>
    <w:semiHidden/>
    <w:pPr>
      <w:spacing w:after="0" w:line="240" w:lineRule="auto"/>
    </w:pPr>
    <w:rPr>
      <w:rFonts w:ascii="Segoe UI" w:hAnsi="Segoe UI"/>
      <w:sz w:val="18"/>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customStyle="1" w:styleId="text-content">
    <w:name w:val="text-content"/>
    <w:basedOn w:val="a"/>
    <w:pPr>
      <w:spacing w:before="100" w:beforeAutospacing="1" w:after="100" w:afterAutospacing="1" w:line="240" w:lineRule="auto"/>
    </w:pPr>
    <w:rPr>
      <w:rFonts w:ascii="Times New Roman" w:hAnsi="Times New Roman"/>
      <w:sz w:val="24"/>
    </w:rPr>
  </w:style>
  <w:style w:type="paragraph" w:customStyle="1" w:styleId="ab">
    <w:name w:val="Содержимое таблицы"/>
    <w:basedOn w:val="a"/>
    <w:pPr>
      <w:widowControl w:val="0"/>
      <w:suppressLineNumbers/>
      <w:suppressAutoHyphens/>
      <w:spacing w:after="0" w:line="240" w:lineRule="auto"/>
    </w:pPr>
    <w:rPr>
      <w:rFonts w:ascii="Arial" w:hAnsi="Arial"/>
      <w:sz w:val="24"/>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c">
    <w:name w:val="No Spacing"/>
    <w:link w:val="ad"/>
    <w:uiPriority w:val="1"/>
    <w:qFormat/>
    <w:rPr>
      <w:sz w:val="22"/>
    </w:rPr>
  </w:style>
  <w:style w:type="paragraph" w:styleId="ae">
    <w:name w:val="Normal (Web)"/>
    <w:basedOn w:val="a"/>
    <w:link w:val="af"/>
    <w:qFormat/>
    <w:pPr>
      <w:suppressAutoHyphens/>
      <w:spacing w:before="280" w:after="280" w:line="240" w:lineRule="auto"/>
      <w:jc w:val="both"/>
    </w:pPr>
    <w:rPr>
      <w:rFonts w:ascii="Tahoma" w:hAnsi="Tahoma"/>
      <w:color w:val="000000"/>
      <w:sz w:val="16"/>
    </w:rPr>
  </w:style>
  <w:style w:type="paragraph" w:customStyle="1" w:styleId="21">
    <w:name w:val="Основний текст з відступом 21"/>
    <w:basedOn w:val="a"/>
    <w:pPr>
      <w:widowControl w:val="0"/>
      <w:spacing w:after="0" w:line="240" w:lineRule="auto"/>
      <w:ind w:left="709"/>
      <w:jc w:val="both"/>
    </w:pPr>
    <w:rPr>
      <w:rFonts w:ascii="Times New Roman" w:hAnsi="Times New Roman"/>
      <w:sz w:val="28"/>
    </w:rPr>
  </w:style>
  <w:style w:type="paragraph" w:styleId="af0">
    <w:name w:val="header"/>
    <w:basedOn w:val="a"/>
    <w:link w:val="af1"/>
    <w:pPr>
      <w:tabs>
        <w:tab w:val="center" w:pos="4536"/>
        <w:tab w:val="right" w:pos="9072"/>
      </w:tabs>
      <w:spacing w:after="0" w:line="240" w:lineRule="auto"/>
    </w:pPr>
    <w:rPr>
      <w:rFonts w:ascii="AGaramondTT-Regular" w:hAnsi="AGaramondTT-Regular"/>
      <w:sz w:val="24"/>
    </w:rPr>
  </w:style>
  <w:style w:type="paragraph" w:customStyle="1" w:styleId="210">
    <w:name w:val="Основний текст (2)1"/>
    <w:basedOn w:val="a"/>
    <w:link w:val="2"/>
    <w:pPr>
      <w:widowControl w:val="0"/>
      <w:shd w:val="clear" w:color="auto" w:fill="FFFFFF"/>
      <w:spacing w:before="240" w:after="240" w:line="240" w:lineRule="atLeast"/>
      <w:jc w:val="both"/>
    </w:pPr>
    <w:rPr>
      <w:sz w:val="20"/>
    </w:rPr>
  </w:style>
  <w:style w:type="paragraph" w:customStyle="1" w:styleId="3">
    <w:name w:val="Заголовок №3"/>
    <w:basedOn w:val="a"/>
    <w:link w:val="30"/>
    <w:pPr>
      <w:widowControl w:val="0"/>
      <w:shd w:val="clear" w:color="auto" w:fill="FFFFFF"/>
      <w:spacing w:before="240" w:after="0" w:line="274" w:lineRule="exact"/>
      <w:jc w:val="both"/>
      <w:outlineLvl w:val="2"/>
    </w:pPr>
    <w:rPr>
      <w:rFonts w:ascii="Times New Roman" w:hAnsi="Times New Roman"/>
      <w:b/>
      <w:sz w:val="20"/>
    </w:rPr>
  </w:style>
  <w:style w:type="paragraph" w:styleId="af2">
    <w:name w:val="Body Text"/>
    <w:basedOn w:val="a"/>
    <w:link w:val="af3"/>
    <w:pPr>
      <w:spacing w:after="120" w:line="240" w:lineRule="auto"/>
      <w:jc w:val="both"/>
    </w:pPr>
    <w:rPr>
      <w:rFonts w:ascii="Arial" w:hAnsi="Arial"/>
      <w:sz w:val="20"/>
    </w:rPr>
  </w:style>
  <w:style w:type="paragraph" w:styleId="af4">
    <w:name w:val="footer"/>
    <w:basedOn w:val="a"/>
    <w:link w:val="af5"/>
    <w:pPr>
      <w:tabs>
        <w:tab w:val="center" w:pos="4819"/>
        <w:tab w:val="right" w:pos="9639"/>
      </w:tabs>
      <w:spacing w:after="0" w:line="240" w:lineRule="auto"/>
    </w:pPr>
  </w:style>
  <w:style w:type="paragraph" w:customStyle="1" w:styleId="msonormalbullet2gif">
    <w:name w:val="msonormalbullet2.gif"/>
    <w:basedOn w:val="a"/>
    <w:pPr>
      <w:spacing w:before="100" w:beforeAutospacing="1" w:after="100" w:afterAutospacing="1" w:line="240" w:lineRule="auto"/>
    </w:pPr>
    <w:rPr>
      <w:rFonts w:ascii="Times New Roman" w:hAnsi="Times New Roman"/>
      <w:sz w:val="24"/>
    </w:rPr>
  </w:style>
  <w:style w:type="paragraph" w:customStyle="1" w:styleId="5">
    <w:name w:val="Знак Знак5"/>
    <w:basedOn w:val="a"/>
    <w:pPr>
      <w:spacing w:line="240" w:lineRule="exact"/>
    </w:pPr>
    <w:rPr>
      <w:rFonts w:ascii="Arial" w:hAnsi="Arial"/>
      <w:sz w:val="20"/>
    </w:rPr>
  </w:style>
  <w:style w:type="paragraph" w:customStyle="1" w:styleId="12">
    <w:name w:val="Обычный1"/>
    <w:pPr>
      <w:widowControl w:val="0"/>
      <w:ind w:left="80"/>
    </w:pPr>
    <w:rPr>
      <w:rFonts w:ascii="Times New Roman" w:hAnsi="Times New Roman"/>
      <w:sz w:val="24"/>
    </w:rPr>
  </w:style>
  <w:style w:type="paragraph" w:customStyle="1" w:styleId="20">
    <w:name w:val="Обычный2"/>
    <w:pPr>
      <w:widowControl w:val="0"/>
      <w:ind w:left="80"/>
    </w:pPr>
    <w:rPr>
      <w:rFonts w:ascii="Times New Roman" w:hAnsi="Times New Roman"/>
      <w:sz w:val="24"/>
    </w:rPr>
  </w:style>
  <w:style w:type="paragraph" w:customStyle="1" w:styleId="Default">
    <w:name w:val="Default"/>
    <w:rPr>
      <w:rFonts w:ascii="Times New Roman" w:hAnsi="Times New Roman"/>
      <w:color w:val="000000"/>
      <w:sz w:val="24"/>
    </w:rPr>
  </w:style>
  <w:style w:type="paragraph" w:customStyle="1" w:styleId="10">
    <w:name w:val="Звичайний1"/>
    <w:basedOn w:val="a"/>
  </w:style>
  <w:style w:type="paragraph" w:customStyle="1" w:styleId="13">
    <w:name w:val="Назва1"/>
    <w:basedOn w:val="10"/>
    <w:pPr>
      <w:spacing w:after="200"/>
      <w:jc w:val="center"/>
    </w:pPr>
    <w:rPr>
      <w:b/>
    </w:rPr>
  </w:style>
  <w:style w:type="paragraph" w:customStyle="1" w:styleId="211">
    <w:name w:val="Основний текст 21"/>
    <w:basedOn w:val="10"/>
    <w:pPr>
      <w:spacing w:after="200"/>
      <w:jc w:val="both"/>
    </w:pPr>
    <w:rPr>
      <w:sz w:val="28"/>
    </w:rPr>
  </w:style>
  <w:style w:type="paragraph" w:customStyle="1" w:styleId="14">
    <w:name w:val="Основний текст1"/>
    <w:basedOn w:val="10"/>
    <w:pPr>
      <w:spacing w:after="120"/>
    </w:pPr>
    <w:rPr>
      <w:sz w:val="20"/>
    </w:rPr>
  </w:style>
  <w:style w:type="character" w:styleId="af6">
    <w:name w:val="line number"/>
    <w:basedOn w:val="a0"/>
    <w:semiHidden/>
  </w:style>
  <w:style w:type="character" w:styleId="af7">
    <w:name w:val="Hyperlink"/>
    <w:rPr>
      <w:color w:val="0000FF"/>
      <w:u w:val="single"/>
    </w:rPr>
  </w:style>
  <w:style w:type="character" w:styleId="af8">
    <w:name w:val="Strong"/>
    <w:qFormat/>
    <w:rPr>
      <w:b/>
    </w:rPr>
  </w:style>
  <w:style w:type="character" w:styleId="af9">
    <w:name w:val="Emphasis"/>
    <w:qFormat/>
    <w:rPr>
      <w:i/>
    </w:rPr>
  </w:style>
  <w:style w:type="character" w:customStyle="1" w:styleId="st42">
    <w:name w:val="st42"/>
    <w:rPr>
      <w:color w:val="000000"/>
    </w:rPr>
  </w:style>
  <w:style w:type="character" w:customStyle="1" w:styleId="UnresolvedMention1">
    <w:name w:val="Unresolved Mention1"/>
    <w:semiHidden/>
    <w:rPr>
      <w:color w:val="605E5C"/>
      <w:shd w:val="clear" w:color="auto" w:fill="E1DFDD"/>
    </w:rPr>
  </w:style>
  <w:style w:type="character" w:customStyle="1" w:styleId="a6">
    <w:name w:val="Текст у виносці Знак"/>
    <w:link w:val="a5"/>
    <w:semiHidden/>
    <w:rPr>
      <w:rFonts w:ascii="Segoe UI" w:hAnsi="Segoe UI"/>
      <w:sz w:val="18"/>
    </w:rPr>
  </w:style>
  <w:style w:type="character" w:styleId="afa">
    <w:name w:val="annotation reference"/>
    <w:semiHidden/>
    <w:rPr>
      <w:sz w:val="16"/>
    </w:rPr>
  </w:style>
  <w:style w:type="character" w:customStyle="1" w:styleId="a8">
    <w:name w:val="Текст примітки Знак"/>
    <w:link w:val="a7"/>
    <w:semiHidden/>
    <w:rPr>
      <w:sz w:val="20"/>
    </w:rPr>
  </w:style>
  <w:style w:type="character" w:customStyle="1" w:styleId="aa">
    <w:name w:val="Тема примітки Знак"/>
    <w:link w:val="a9"/>
    <w:semiHidden/>
    <w:rPr>
      <w:b/>
    </w:rPr>
  </w:style>
  <w:style w:type="character" w:customStyle="1" w:styleId="HTML0">
    <w:name w:val="Стандартний HTML Знак"/>
    <w:basedOn w:val="a0"/>
    <w:link w:val="HTML"/>
    <w:rPr>
      <w:rFonts w:ascii="Courier New" w:hAnsi="Courier New"/>
      <w:sz w:val="20"/>
    </w:rPr>
  </w:style>
  <w:style w:type="character" w:customStyle="1" w:styleId="ad">
    <w:name w:val="Без інтервалів Знак"/>
    <w:link w:val="ac"/>
    <w:uiPriority w:val="1"/>
    <w:rPr>
      <w:sz w:val="22"/>
    </w:rPr>
  </w:style>
  <w:style w:type="character" w:customStyle="1" w:styleId="af">
    <w:name w:val="Звичайний (веб) Знак"/>
    <w:link w:val="ae"/>
    <w:rPr>
      <w:rFonts w:ascii="Tahoma" w:hAnsi="Tahoma"/>
      <w:color w:val="000000"/>
      <w:sz w:val="16"/>
    </w:rPr>
  </w:style>
  <w:style w:type="character" w:customStyle="1" w:styleId="af1">
    <w:name w:val="Верхній колонтитул Знак"/>
    <w:basedOn w:val="a0"/>
    <w:link w:val="af0"/>
    <w:rPr>
      <w:rFonts w:ascii="AGaramondTT-Regular" w:hAnsi="AGaramondTT-Regular"/>
      <w:sz w:val="24"/>
    </w:rPr>
  </w:style>
  <w:style w:type="character" w:customStyle="1" w:styleId="2">
    <w:name w:val="Основний текст (2)_"/>
    <w:link w:val="210"/>
    <w:rPr>
      <w:sz w:val="20"/>
    </w:rPr>
  </w:style>
  <w:style w:type="character" w:customStyle="1" w:styleId="30">
    <w:name w:val="Заголовок №3_"/>
    <w:basedOn w:val="a0"/>
    <w:link w:val="3"/>
    <w:rPr>
      <w:rFonts w:ascii="Times New Roman" w:hAnsi="Times New Roman"/>
      <w:b/>
      <w:sz w:val="20"/>
    </w:rPr>
  </w:style>
  <w:style w:type="character" w:customStyle="1" w:styleId="af3">
    <w:name w:val="Основний текст Знак"/>
    <w:basedOn w:val="a0"/>
    <w:link w:val="af2"/>
    <w:rPr>
      <w:rFonts w:ascii="Arial" w:hAnsi="Arial"/>
      <w:sz w:val="20"/>
    </w:rPr>
  </w:style>
  <w:style w:type="character" w:customStyle="1" w:styleId="a4">
    <w:name w:val="Абзац списку Знак"/>
    <w:link w:val="a3"/>
  </w:style>
  <w:style w:type="character" w:customStyle="1" w:styleId="b-tagtext">
    <w:name w:val="b-tag__text"/>
    <w:basedOn w:val="a0"/>
  </w:style>
  <w:style w:type="character" w:customStyle="1" w:styleId="af5">
    <w:name w:val="Нижній колонтитул Знак"/>
    <w:basedOn w:val="a0"/>
    <w:link w:val="af4"/>
  </w:style>
  <w:style w:type="character" w:styleId="afb">
    <w:name w:val="page number"/>
    <w:basedOn w:val="a0"/>
  </w:style>
  <w:style w:type="character" w:customStyle="1" w:styleId="afc">
    <w:name w:val="Шрифт абзацу за промовчанням"/>
    <w:rPr>
      <w:rFonts w:ascii="Times New Roman" w:hAnsi="Times New Roman"/>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pPr>
      <w:spacing w:after="200"/>
    </w:pPr>
    <w:rPr>
      <w:rFonts w:ascii="Times New Roman" w:hAnsi="Times New Roman"/>
      <w:sz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9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45</Pages>
  <Words>13945</Words>
  <Characters>79488</Characters>
  <Application>Microsoft Office Word</Application>
  <DocSecurity>0</DocSecurity>
  <Lines>662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MrFlepjeck</cp:lastModifiedBy>
  <cp:revision>20</cp:revision>
  <cp:lastPrinted>2023-10-18T12:42:00Z</cp:lastPrinted>
  <dcterms:created xsi:type="dcterms:W3CDTF">2023-09-12T16:36:00Z</dcterms:created>
  <dcterms:modified xsi:type="dcterms:W3CDTF">2023-10-20T09:06:00Z</dcterms:modified>
</cp:coreProperties>
</file>