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2" w:rsidRPr="00754732" w:rsidRDefault="001B75A8" w:rsidP="00754732">
      <w:pPr>
        <w:spacing w:after="0" w:line="240" w:lineRule="auto"/>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Додаток № 3</w:t>
      </w:r>
    </w:p>
    <w:p w:rsidR="00754732" w:rsidRPr="00754732" w:rsidRDefault="00754732" w:rsidP="00754732">
      <w:pPr>
        <w:spacing w:before="100" w:beforeAutospacing="1" w:after="100" w:afterAutospacing="1" w:line="240" w:lineRule="auto"/>
        <w:ind w:left="5670"/>
        <w:contextualSpacing/>
        <w:jc w:val="right"/>
        <w:outlineLvl w:val="0"/>
        <w:rPr>
          <w:rFonts w:ascii="Times New Roman" w:eastAsia="Times New Roman" w:hAnsi="Times New Roman" w:cs="Times New Roman"/>
          <w:sz w:val="24"/>
          <w:szCs w:val="24"/>
        </w:rPr>
      </w:pPr>
      <w:r w:rsidRPr="00754732">
        <w:rPr>
          <w:rFonts w:ascii="Times New Roman" w:eastAsia="Times New Roman" w:hAnsi="Times New Roman" w:cs="Times New Roman"/>
          <w:sz w:val="24"/>
          <w:szCs w:val="24"/>
        </w:rPr>
        <w:t xml:space="preserve">до тендерної документації </w:t>
      </w:r>
    </w:p>
    <w:p w:rsidR="00754732" w:rsidRPr="00754732" w:rsidRDefault="00754732" w:rsidP="00754732">
      <w:pPr>
        <w:spacing w:after="0" w:line="240" w:lineRule="auto"/>
        <w:rPr>
          <w:rFonts w:ascii="Times New Roman" w:eastAsia="Calibri" w:hAnsi="Times New Roman" w:cs="Times New Roman"/>
          <w:b/>
          <w:sz w:val="24"/>
          <w:szCs w:val="24"/>
          <w:lang w:eastAsia="en-US"/>
        </w:rPr>
      </w:pPr>
    </w:p>
    <w:p w:rsidR="00754732" w:rsidRPr="00754732" w:rsidRDefault="00754732" w:rsidP="00754732">
      <w:pPr>
        <w:tabs>
          <w:tab w:val="left" w:pos="5430"/>
        </w:tabs>
        <w:spacing w:after="0" w:line="240" w:lineRule="auto"/>
        <w:jc w:val="center"/>
        <w:rPr>
          <w:rFonts w:ascii="Times New Roman" w:eastAsia="Calibri" w:hAnsi="Times New Roman" w:cs="Arial"/>
          <w:sz w:val="24"/>
          <w:szCs w:val="24"/>
          <w:u w:val="single"/>
          <w:lang w:val="ru-RU" w:eastAsia="en-US"/>
        </w:rPr>
      </w:pPr>
      <w:r w:rsidRPr="00754732">
        <w:rPr>
          <w:rFonts w:ascii="Times New Roman" w:eastAsia="Calibri" w:hAnsi="Times New Roman" w:cs="Times New Roman"/>
          <w:b/>
          <w:sz w:val="24"/>
          <w:szCs w:val="24"/>
          <w:u w:val="single"/>
          <w:lang w:eastAsia="en-US"/>
        </w:rPr>
        <w:t>ПРОЕКТ ДОГОВОРУ</w:t>
      </w:r>
      <w:bookmarkStart w:id="0" w:name="caption1"/>
      <w:bookmarkStart w:id="1" w:name="bookmark0"/>
      <w:bookmarkStart w:id="2" w:name="bookmark1"/>
      <w:bookmarkEnd w:id="0"/>
      <w:bookmarkEnd w:id="1"/>
      <w:bookmarkEnd w:id="2"/>
    </w:p>
    <w:p w:rsidR="00754732" w:rsidRPr="00754732" w:rsidRDefault="00754732" w:rsidP="0075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Cs/>
          <w:lang w:val="ru-RU" w:eastAsia="ru-RU"/>
        </w:rPr>
      </w:pPr>
      <w:bookmarkStart w:id="3" w:name="16"/>
      <w:bookmarkEnd w:id="3"/>
    </w:p>
    <w:p w:rsidR="00754732" w:rsidRPr="00754732" w:rsidRDefault="00754732" w:rsidP="00754732">
      <w:pPr>
        <w:spacing w:after="0" w:line="240" w:lineRule="auto"/>
        <w:ind w:firstLine="567"/>
        <w:jc w:val="center"/>
        <w:rPr>
          <w:rFonts w:ascii="Times New Roman" w:eastAsia="Calibri" w:hAnsi="Times New Roman" w:cs="Times New Roman"/>
          <w:b/>
          <w:lang w:eastAsia="en-US"/>
        </w:rPr>
      </w:pPr>
      <w:r w:rsidRPr="00754732">
        <w:rPr>
          <w:rFonts w:ascii="Times New Roman" w:eastAsia="Calibri" w:hAnsi="Times New Roman" w:cs="Times New Roman"/>
          <w:b/>
          <w:lang w:eastAsia="en-US"/>
        </w:rPr>
        <w:t>ДОГОВІР № _____</w:t>
      </w:r>
    </w:p>
    <w:p w:rsidR="00754732" w:rsidRPr="00754732" w:rsidRDefault="00754732" w:rsidP="00754732">
      <w:pPr>
        <w:spacing w:after="0" w:line="240" w:lineRule="auto"/>
        <w:ind w:firstLine="567"/>
        <w:jc w:val="both"/>
        <w:rPr>
          <w:rFonts w:ascii="Times New Roman" w:eastAsia="Calibri" w:hAnsi="Times New Roman" w:cs="Times New Roman"/>
          <w:lang w:eastAsia="en-US"/>
        </w:rPr>
      </w:pPr>
    </w:p>
    <w:p w:rsidR="00754732" w:rsidRPr="00754732" w:rsidRDefault="00754732" w:rsidP="00754732">
      <w:pPr>
        <w:spacing w:after="0" w:line="240" w:lineRule="auto"/>
        <w:jc w:val="center"/>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 xml:space="preserve">   ______________________                                                           «_____» _________________ 202</w:t>
      </w:r>
      <w:r w:rsidR="00287D0E">
        <w:rPr>
          <w:rFonts w:ascii="Times New Roman" w:eastAsia="Calibri" w:hAnsi="Times New Roman" w:cs="Times New Roman"/>
          <w:b/>
          <w:bCs/>
          <w:lang w:eastAsia="en-US"/>
        </w:rPr>
        <w:t>4</w:t>
      </w:r>
      <w:r w:rsidRPr="00754732">
        <w:rPr>
          <w:rFonts w:ascii="Times New Roman" w:eastAsia="Calibri" w:hAnsi="Times New Roman" w:cs="Times New Roman"/>
          <w:b/>
          <w:bCs/>
          <w:lang w:eastAsia="en-US"/>
        </w:rPr>
        <w:t xml:space="preserve"> року</w:t>
      </w:r>
    </w:p>
    <w:p w:rsidR="00754732" w:rsidRPr="00754732" w:rsidRDefault="00754732" w:rsidP="00754732">
      <w:pPr>
        <w:spacing w:after="0" w:line="240" w:lineRule="auto"/>
        <w:ind w:firstLine="567"/>
        <w:jc w:val="both"/>
        <w:rPr>
          <w:rFonts w:ascii="Times New Roman" w:eastAsia="Calibri" w:hAnsi="Times New Roman" w:cs="Times New Roman"/>
          <w:b/>
          <w:bCs/>
          <w:lang w:eastAsia="en-US"/>
        </w:rPr>
      </w:pPr>
    </w:p>
    <w:p w:rsidR="00754732" w:rsidRPr="00754732" w:rsidRDefault="00D566CE" w:rsidP="00287D0E">
      <w:pPr>
        <w:snapToGrid w:val="0"/>
        <w:spacing w:after="0" w:line="240" w:lineRule="auto"/>
        <w:ind w:firstLine="411"/>
        <w:jc w:val="both"/>
        <w:rPr>
          <w:rFonts w:ascii="Times New Roman" w:eastAsia="Calibri" w:hAnsi="Times New Roman" w:cs="Times New Roman"/>
          <w:sz w:val="24"/>
          <w:szCs w:val="24"/>
          <w:lang w:eastAsia="en-US"/>
        </w:rPr>
      </w:pPr>
      <w:r w:rsidRPr="00D566CE">
        <w:rPr>
          <w:rFonts w:ascii="Times New Roman" w:eastAsia="Calibri" w:hAnsi="Times New Roman" w:cs="Times New Roman"/>
          <w:b/>
          <w:bCs/>
          <w:sz w:val="24"/>
          <w:szCs w:val="24"/>
          <w:lang w:eastAsia="en-US"/>
        </w:rPr>
        <w:t>Хмільницька</w:t>
      </w:r>
      <w:r w:rsidR="00287D0E">
        <w:rPr>
          <w:rFonts w:ascii="Times New Roman" w:eastAsia="Calibri" w:hAnsi="Times New Roman" w:cs="Times New Roman"/>
          <w:b/>
          <w:bCs/>
          <w:sz w:val="24"/>
          <w:szCs w:val="24"/>
          <w:lang w:eastAsia="en-US"/>
        </w:rPr>
        <w:t xml:space="preserve"> </w:t>
      </w:r>
      <w:r w:rsidR="006F05F0">
        <w:rPr>
          <w:rFonts w:ascii="Times New Roman" w:eastAsia="Calibri" w:hAnsi="Times New Roman" w:cs="Times New Roman"/>
          <w:b/>
          <w:bCs/>
          <w:sz w:val="24"/>
          <w:szCs w:val="24"/>
          <w:lang w:eastAsia="en-US"/>
        </w:rPr>
        <w:t>районна державна лікарня ветеринарної медицини</w:t>
      </w:r>
      <w:r w:rsidR="00754732" w:rsidRPr="00754732">
        <w:rPr>
          <w:rFonts w:ascii="Times New Roman" w:eastAsia="Calibri" w:hAnsi="Times New Roman" w:cs="Times New Roman"/>
          <w:b/>
          <w:sz w:val="24"/>
          <w:szCs w:val="24"/>
          <w:lang w:eastAsia="en-US"/>
        </w:rPr>
        <w:t>,</w:t>
      </w:r>
      <w:r w:rsidR="00754732" w:rsidRPr="00754732">
        <w:rPr>
          <w:rFonts w:ascii="Times New Roman" w:eastAsia="Calibri" w:hAnsi="Times New Roman" w:cs="Times New Roman"/>
          <w:sz w:val="24"/>
          <w:szCs w:val="24"/>
          <w:lang w:eastAsia="en-US"/>
        </w:rPr>
        <w:t xml:space="preserve"> в особі </w:t>
      </w:r>
      <w:r w:rsidR="00287D0E">
        <w:rPr>
          <w:rFonts w:ascii="Times New Roman" w:eastAsia="Calibri" w:hAnsi="Times New Roman" w:cs="Times New Roman"/>
          <w:sz w:val="24"/>
          <w:szCs w:val="24"/>
          <w:lang w:eastAsia="en-US"/>
        </w:rPr>
        <w:t xml:space="preserve">начальника </w:t>
      </w:r>
      <w:r w:rsidRPr="00D566CE">
        <w:rPr>
          <w:rFonts w:ascii="Times New Roman" w:eastAsia="Calibri" w:hAnsi="Times New Roman" w:cs="Times New Roman"/>
          <w:sz w:val="24"/>
          <w:szCs w:val="24"/>
          <w:lang w:eastAsia="en-US"/>
        </w:rPr>
        <w:t>Лисака Юрія Анатолійовича</w:t>
      </w:r>
      <w:r w:rsidR="006F05F0">
        <w:rPr>
          <w:rFonts w:ascii="Times New Roman" w:eastAsia="Calibri" w:hAnsi="Times New Roman" w:cs="Times New Roman"/>
          <w:sz w:val="24"/>
          <w:szCs w:val="24"/>
          <w:lang w:eastAsia="en-US"/>
        </w:rPr>
        <w:t>, що діє на підставі Положення</w:t>
      </w:r>
      <w:r w:rsidR="00754732" w:rsidRPr="00754732">
        <w:rPr>
          <w:rFonts w:ascii="Times New Roman" w:eastAsia="Calibri" w:hAnsi="Times New Roman" w:cs="Times New Roman"/>
          <w:sz w:val="24"/>
          <w:szCs w:val="24"/>
          <w:lang w:eastAsia="en-US"/>
        </w:rPr>
        <w:t xml:space="preserve"> (далі - ЗАМОВНИК), з однієї сторони,</w:t>
      </w:r>
      <w:r w:rsidR="00287D0E">
        <w:rPr>
          <w:rFonts w:ascii="Times New Roman" w:eastAsia="Calibri" w:hAnsi="Times New Roman" w:cs="Times New Roman"/>
          <w:sz w:val="24"/>
          <w:szCs w:val="24"/>
          <w:lang w:eastAsia="en-US"/>
        </w:rPr>
        <w:t xml:space="preserve"> та _________________________________</w:t>
      </w:r>
      <w:r w:rsidR="00754732" w:rsidRPr="00754732">
        <w:rPr>
          <w:rFonts w:ascii="Times New Roman" w:eastAsia="Calibri" w:hAnsi="Times New Roman" w:cs="Times New Roman"/>
          <w:b/>
          <w:sz w:val="24"/>
          <w:szCs w:val="24"/>
          <w:lang w:eastAsia="en-US"/>
        </w:rPr>
        <w:t>___________________________________</w:t>
      </w:r>
      <w:r w:rsidR="00754732" w:rsidRPr="00754732">
        <w:rPr>
          <w:rFonts w:ascii="Times New Roman" w:eastAsia="Calibri" w:hAnsi="Times New Roman" w:cs="Times New Roman"/>
          <w:sz w:val="24"/>
          <w:szCs w:val="24"/>
          <w:lang w:eastAsia="en-US"/>
        </w:rPr>
        <w:t>, в особі ______________________________________, який діє на підставі  _____________________</w:t>
      </w:r>
      <w:r w:rsidR="00754732" w:rsidRPr="00754732">
        <w:rPr>
          <w:rFonts w:ascii="Times New Roman" w:eastAsia="Calibri" w:hAnsi="Times New Roman" w:cs="Times New Roman"/>
          <w:b/>
          <w:sz w:val="24"/>
          <w:szCs w:val="24"/>
          <w:lang w:eastAsia="en-US"/>
        </w:rPr>
        <w:t xml:space="preserve"> </w:t>
      </w:r>
      <w:r w:rsidR="00754732" w:rsidRPr="00754732">
        <w:rPr>
          <w:rFonts w:ascii="Times New Roman" w:eastAsia="Calibri" w:hAnsi="Times New Roman" w:cs="Times New Roman"/>
          <w:sz w:val="24"/>
          <w:szCs w:val="24"/>
          <w:lang w:eastAsia="en-US"/>
        </w:rPr>
        <w:t xml:space="preserve">(далі - ПОСТАЧАЛЬНИК),  з іншої сторони,  разом - Сторони,  уклали цей договір про таке (далі - Договір):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I. Предмет договору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1.1. Постачальник зобов'язується у 202</w:t>
      </w:r>
      <w:r w:rsidR="00287D0E">
        <w:rPr>
          <w:rFonts w:ascii="Times New Roman" w:eastAsia="Calibri" w:hAnsi="Times New Roman" w:cs="Times New Roman"/>
          <w:sz w:val="24"/>
          <w:szCs w:val="24"/>
          <w:lang w:eastAsia="en-US"/>
        </w:rPr>
        <w:t>4</w:t>
      </w:r>
      <w:r w:rsidRPr="00754732">
        <w:rPr>
          <w:rFonts w:ascii="Times New Roman" w:eastAsia="Calibri" w:hAnsi="Times New Roman" w:cs="Times New Roman"/>
          <w:sz w:val="24"/>
          <w:szCs w:val="24"/>
          <w:lang w:eastAsia="en-US"/>
        </w:rPr>
        <w:t xml:space="preserve"> році поставити Замовнику товари зазначені в Специфікації, а Замовник - прийняти і оплатити такі товари.</w:t>
      </w:r>
    </w:p>
    <w:p w:rsidR="00754732" w:rsidRPr="00754732" w:rsidRDefault="00754732" w:rsidP="00287D0E">
      <w:pPr>
        <w:widowControl w:val="0"/>
        <w:autoSpaceDE w:val="0"/>
        <w:autoSpaceDN w:val="0"/>
        <w:adjustRightInd w:val="0"/>
        <w:spacing w:line="240" w:lineRule="auto"/>
        <w:contextualSpacing/>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1.2. Найменування товару – </w:t>
      </w:r>
      <w:r w:rsidR="00287D0E" w:rsidRPr="00287D0E">
        <w:rPr>
          <w:rFonts w:ascii="Times New Roman" w:hAnsi="Times New Roman" w:cs="Times New Roman"/>
          <w:b/>
          <w:sz w:val="24"/>
          <w:szCs w:val="24"/>
        </w:rPr>
        <w:t>Легковий спеціалізований автомобіль</w:t>
      </w:r>
      <w:r w:rsidR="00287D0E">
        <w:rPr>
          <w:rFonts w:ascii="Times New Roman" w:hAnsi="Times New Roman" w:cs="Times New Roman"/>
          <w:b/>
          <w:sz w:val="24"/>
          <w:szCs w:val="24"/>
        </w:rPr>
        <w:t xml:space="preserve"> </w:t>
      </w:r>
      <w:r w:rsidR="00287D0E" w:rsidRPr="00287D0E">
        <w:rPr>
          <w:rFonts w:ascii="Times New Roman" w:hAnsi="Times New Roman" w:cs="Times New Roman"/>
          <w:b/>
          <w:sz w:val="24"/>
          <w:szCs w:val="24"/>
        </w:rPr>
        <w:t xml:space="preserve">на базі автомобіля </w:t>
      </w:r>
      <w:r w:rsidR="00287D0E" w:rsidRPr="00287D0E">
        <w:rPr>
          <w:rFonts w:ascii="Times New Roman" w:hAnsi="Times New Roman" w:cs="Times New Roman"/>
          <w:b/>
          <w:sz w:val="24"/>
          <w:szCs w:val="24"/>
          <w:lang w:val="en-US"/>
        </w:rPr>
        <w:t>Renault</w:t>
      </w:r>
      <w:r w:rsidR="00287D0E" w:rsidRPr="00287D0E">
        <w:rPr>
          <w:rFonts w:ascii="Times New Roman" w:hAnsi="Times New Roman" w:cs="Times New Roman"/>
          <w:b/>
          <w:sz w:val="24"/>
          <w:szCs w:val="24"/>
        </w:rPr>
        <w:t xml:space="preserve"> </w:t>
      </w:r>
      <w:r w:rsidR="00287D0E" w:rsidRPr="00287D0E">
        <w:rPr>
          <w:rFonts w:ascii="Times New Roman" w:hAnsi="Times New Roman" w:cs="Times New Roman"/>
          <w:b/>
          <w:sz w:val="24"/>
          <w:szCs w:val="24"/>
          <w:lang w:val="en-US"/>
        </w:rPr>
        <w:t>Duster</w:t>
      </w:r>
      <w:r w:rsidR="00287D0E" w:rsidRPr="00287D0E">
        <w:rPr>
          <w:rFonts w:ascii="Times New Roman" w:hAnsi="Times New Roman" w:cs="Times New Roman"/>
          <w:b/>
          <w:sz w:val="24"/>
          <w:szCs w:val="24"/>
        </w:rPr>
        <w:t xml:space="preserve"> або еквівалент</w:t>
      </w:r>
      <w:r w:rsidR="00287D0E" w:rsidRPr="00F469A7">
        <w:rPr>
          <w:b/>
          <w:i/>
        </w:rPr>
        <w:t xml:space="preserve"> </w:t>
      </w:r>
      <w:r w:rsidRPr="00754732">
        <w:rPr>
          <w:rFonts w:ascii="Times New Roman" w:eastAsia="Calibri" w:hAnsi="Times New Roman" w:cs="Times New Roman"/>
          <w:sz w:val="24"/>
          <w:szCs w:val="24"/>
          <w:lang w:eastAsia="en-US"/>
        </w:rPr>
        <w:t xml:space="preserve">за кодом </w:t>
      </w:r>
      <w:r w:rsidRPr="00754732">
        <w:rPr>
          <w:rFonts w:ascii="Times New Roman" w:eastAsia="Calibri" w:hAnsi="Times New Roman" w:cs="Times New Roman"/>
          <w:sz w:val="24"/>
          <w:szCs w:val="24"/>
          <w:lang w:val="ru-RU" w:eastAsia="en-US"/>
        </w:rPr>
        <w:t>CPV</w:t>
      </w:r>
      <w:r w:rsidRPr="00754732">
        <w:rPr>
          <w:rFonts w:ascii="Times New Roman" w:eastAsia="Calibri" w:hAnsi="Times New Roman" w:cs="Times New Roman"/>
          <w:sz w:val="24"/>
          <w:szCs w:val="24"/>
          <w:lang w:eastAsia="en-US"/>
        </w:rPr>
        <w:t xml:space="preserve"> за ДК 021:2015: </w:t>
      </w:r>
      <w:r w:rsidRPr="006F05F0">
        <w:rPr>
          <w:rFonts w:ascii="Times New Roman" w:eastAsia="Calibri" w:hAnsi="Times New Roman" w:cs="Times New Roman"/>
          <w:sz w:val="24"/>
          <w:szCs w:val="24"/>
          <w:lang w:eastAsia="en-US"/>
        </w:rPr>
        <w:t>34110000-1: Легкові автомобілі</w:t>
      </w:r>
      <w:r w:rsidRPr="00754732">
        <w:rPr>
          <w:rFonts w:ascii="Times New Roman" w:eastAsia="Calibri" w:hAnsi="Times New Roman" w:cs="Times New Roman"/>
          <w:sz w:val="24"/>
          <w:szCs w:val="24"/>
          <w:lang w:eastAsia="en-US"/>
        </w:rPr>
        <w:t>.</w:t>
      </w:r>
    </w:p>
    <w:p w:rsidR="00754732" w:rsidRPr="00754732" w:rsidRDefault="00754732" w:rsidP="00754732">
      <w:pPr>
        <w:spacing w:after="0" w:line="240" w:lineRule="auto"/>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1.3. Марка автомобіля: ______________________________, модель </w:t>
      </w:r>
      <w:proofErr w:type="spellStart"/>
      <w:r w:rsidRPr="00754732">
        <w:rPr>
          <w:rFonts w:ascii="Times New Roman" w:eastAsia="Calibri" w:hAnsi="Times New Roman" w:cs="Times New Roman"/>
          <w:sz w:val="24"/>
          <w:szCs w:val="24"/>
          <w:lang w:eastAsia="en-US"/>
        </w:rPr>
        <w:t>автомобіля__________________________</w:t>
      </w:r>
      <w:proofErr w:type="spellEnd"/>
      <w:r w:rsidRPr="00754732">
        <w:rPr>
          <w:rFonts w:ascii="Times New Roman" w:eastAsia="Calibri" w:hAnsi="Times New Roman" w:cs="Times New Roman"/>
          <w:sz w:val="24"/>
          <w:szCs w:val="24"/>
          <w:lang w:eastAsia="en-US"/>
        </w:rPr>
        <w:t>___________.</w:t>
      </w:r>
    </w:p>
    <w:p w:rsidR="00754732" w:rsidRPr="00754732" w:rsidRDefault="00754732" w:rsidP="00754732">
      <w:pPr>
        <w:spacing w:after="0" w:line="240" w:lineRule="auto"/>
        <w:ind w:firstLine="567"/>
        <w:contextualSpacing/>
        <w:jc w:val="both"/>
        <w:rPr>
          <w:rFonts w:ascii="Times New Roman" w:eastAsia="Times New Roman" w:hAnsi="Times New Roman" w:cs="Times New Roman"/>
          <w:b/>
          <w:bCs/>
          <w:iCs/>
          <w:sz w:val="24"/>
          <w:szCs w:val="24"/>
        </w:rPr>
      </w:pPr>
      <w:r w:rsidRPr="00754732">
        <w:rPr>
          <w:rFonts w:ascii="Times New Roman" w:eastAsia="Times New Roman" w:hAnsi="Times New Roman" w:cs="Times New Roman"/>
          <w:sz w:val="24"/>
          <w:szCs w:val="24"/>
        </w:rPr>
        <w:t>1.4. Кількість товарів –</w:t>
      </w:r>
      <w:r w:rsidRPr="00754732">
        <w:rPr>
          <w:rFonts w:ascii="Times New Roman" w:eastAsia="Times New Roman" w:hAnsi="Times New Roman" w:cs="Times New Roman"/>
          <w:b/>
          <w:sz w:val="24"/>
          <w:szCs w:val="24"/>
        </w:rPr>
        <w:t xml:space="preserve"> </w:t>
      </w:r>
      <w:r w:rsidRPr="00754732">
        <w:rPr>
          <w:rFonts w:ascii="Times New Roman" w:eastAsia="Times New Roman" w:hAnsi="Times New Roman" w:cs="Times New Roman"/>
          <w:sz w:val="24"/>
          <w:szCs w:val="24"/>
        </w:rPr>
        <w:t>згідно із Специфікацією (додаток №1 Договору)</w:t>
      </w:r>
      <w:r w:rsidRPr="00754732">
        <w:rPr>
          <w:rFonts w:ascii="Times New Roman" w:eastAsia="Times New Roman" w:hAnsi="Times New Roman" w:cs="Times New Roman"/>
          <w:bCs/>
          <w:iCs/>
          <w:sz w:val="24"/>
          <w:szCs w:val="24"/>
        </w:rPr>
        <w:t>.</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1.5. Обсяги закупівлі товарів можуть бути зменшені залежно від реального фінансування видатків.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II. Якість товарів, робіт чи послуг</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2.1. Транспортний засіб цілком укомплектовується відповідно до комплектувальної відомості, відповідає затвердженим стандартам України та/або технічним умовам підприємства-виробника, затвердженим на цю продукцію та має відповідний сертифікат якості.</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2.2. Постачальник гарантує нормальну експлуатацію транспортного засобу протягом </w:t>
      </w:r>
      <w:r w:rsidR="00030EE4" w:rsidRPr="00030EE4">
        <w:rPr>
          <w:rFonts w:ascii="Times New Roman" w:eastAsia="Calibri" w:hAnsi="Times New Roman" w:cs="Times New Roman"/>
          <w:sz w:val="24"/>
          <w:szCs w:val="24"/>
          <w:lang w:val="ru-RU" w:eastAsia="en-US"/>
        </w:rPr>
        <w:t>6</w:t>
      </w:r>
      <w:r w:rsidRPr="00754732">
        <w:rPr>
          <w:rFonts w:ascii="Times New Roman" w:eastAsia="Calibri" w:hAnsi="Times New Roman" w:cs="Times New Roman"/>
          <w:sz w:val="24"/>
          <w:szCs w:val="24"/>
          <w:lang w:eastAsia="en-US"/>
        </w:rPr>
        <w:t xml:space="preserve"> </w:t>
      </w:r>
      <w:r w:rsidR="00030EE4">
        <w:rPr>
          <w:rFonts w:ascii="Times New Roman" w:eastAsia="Calibri" w:hAnsi="Times New Roman" w:cs="Times New Roman"/>
          <w:sz w:val="24"/>
          <w:szCs w:val="24"/>
          <w:lang w:eastAsia="en-US"/>
        </w:rPr>
        <w:t>(шести) місяців з м</w:t>
      </w:r>
      <w:r w:rsidRPr="00754732">
        <w:rPr>
          <w:rFonts w:ascii="Times New Roman" w:eastAsia="Calibri" w:hAnsi="Times New Roman" w:cs="Times New Roman"/>
          <w:sz w:val="24"/>
          <w:szCs w:val="24"/>
          <w:lang w:eastAsia="en-US"/>
        </w:rPr>
        <w:t>оменту продажу. Умови та порядок гарантійного обслуговування транспортного засобу, порядок визначення гарантійного випадку вказуються в сервісній книжці та/або настанові з експлуатації.</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2.3. Належним виконанням Постачальник своїх гарантійних зобов’язань вважається безкоштовне усунення виявлених дефектів транспортного засобу шляхом заміни дефектних деталей, вузлів, агрегатів, або безкоштовного ремонту відповідних деталей, вузлів, агрегатів транспортного засобу в порядку, встановленому Постачальником.</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2.4. Строк проведення гарантійного ремонту становить не більше ____________ календарних днів з моменту отримання транспортного засобу для проведення гарантійного ремонту. Збільшення строку гарантійного ремонту можливо у разі його складності, у випадку необхідності закупівлі та/чи доставки до місця ремонту відповідних запчастин та інше, про що сповіщається Замовник.</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 Гарантійні зобов’язання Постачальника втрачають силу до закінчення строку (або пробігу), у випадках, що вказані у сервісній книжці та/або настанові з експлуатації а також не розповсюджується на:</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 Випадки самостійних дій Замовника по визначенню та усуненню недоліків, при самостійному втручанні у системи та агрегати транспортного засобу; в т. ч. за допомогою експертних установ або СТО, не вказаних у сервісній книжці.</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2.5.2. Випадки невиконання умов Договору, вимог сервісної книжки та/або настанови з експлуатації, в т. ч. по застосуванню експлуатаційних матеріалів, встановленню додаткових джерел енергоспоживання; невиконання Замовником вимог щодо зберігання транспортного засобу.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2.5.3. Випадки невиконання передпродажної підготовки і відсутності про це відмітки в сервісній книжці.</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2.5.4. Роботи з регулювання, балансування коліс та деталей, що зазнають природного зносу в результаті нормальної експлуатації транспортного засобу, а саме: лампочки, фари, запобіжники, </w:t>
      </w:r>
      <w:r w:rsidRPr="00754732">
        <w:rPr>
          <w:rFonts w:ascii="Times New Roman" w:eastAsia="Calibri" w:hAnsi="Times New Roman" w:cs="Times New Roman"/>
          <w:sz w:val="24"/>
          <w:szCs w:val="24"/>
          <w:lang w:eastAsia="en-US"/>
        </w:rPr>
        <w:lastRenderedPageBreak/>
        <w:t xml:space="preserve">контакти, </w:t>
      </w:r>
      <w:proofErr w:type="spellStart"/>
      <w:r w:rsidRPr="00754732">
        <w:rPr>
          <w:rFonts w:ascii="Times New Roman" w:eastAsia="Calibri" w:hAnsi="Times New Roman" w:cs="Times New Roman"/>
          <w:sz w:val="24"/>
          <w:szCs w:val="24"/>
          <w:lang w:eastAsia="en-US"/>
        </w:rPr>
        <w:t>електровимикач</w:t>
      </w:r>
      <w:proofErr w:type="spellEnd"/>
      <w:r w:rsidRPr="00754732">
        <w:rPr>
          <w:rFonts w:ascii="Times New Roman" w:eastAsia="Calibri" w:hAnsi="Times New Roman" w:cs="Times New Roman"/>
          <w:sz w:val="24"/>
          <w:szCs w:val="24"/>
          <w:lang w:eastAsia="en-US"/>
        </w:rPr>
        <w:t xml:space="preserve"> маси, фрикційні накладки гальма і зчеплення, гальмівні диски та диски зчеплення, барабани, ланцюги, ремені приводу, фільтруючі елементи очистки масла, повітря та пального, щітки склоочисників, проводи високої напруги, скло та розсіювачі світлотехніки, шини, паперові прокладки, болти, гайки та інші витратні частини, якщо в них не виявлено дефектів виробника.</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2.5.5. Нормальні шуми та вібрації агрегатів і вузлів транспортного засобу, а також знос, пов'язаний з процесом природного старіння транспортного засобу.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2.5.6. Транспортний засіб з встановленими вузлами, агрегатами, аксесуарами, не санкціонованими Постачальником.</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2.5.7. Випадки пошкодження лакофарбового покриття або кузову від ударів каміння, промислових викидів, смолистих осадків дерев, солі, граду, шторму, блискавки, продуктів тваринного світу та інших природних та кліматичних впливів, пошкодження лакофарбового покриття внаслідок використання неналежних матеріалів для мийки та полірування.</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2.5.8. Випадки участі транспортного засобу у змаганнях, використання його при практичному навчанні водінню.</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2.5.9. Випадки утворення незначних масляних плям або інші схожі дефекти в ущільнювачах або сальниках, що не зменшують якість транспортного засобу.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2.5.10. Дрібні роботи, пов’язані з регулюванням, підтягуванням кріплень, очисткою (промиванням) забруднень, нагару, радіаторів тощо; дефекти оббивки салону, внутрішніх панелей, килимів, перевіркою витрачання пального.</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2.5.11. Дефекти, які виникли при експлуатації транспортного засобу та були спричинені їх виходом з ладу чи деформуванням окремих деталей внаслідок зіткнення з камінням, з нерівностями шляху чи іншими предметами.</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2.5.12. Пошкодження, що виникли в результаті ДТП, стихійного лиха.</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2.5.13. Випадки виникнення дефектів в результаті застосування невідповідних або забруднених палива, оливи, технічної рідини.</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2.5.14. Випадки виявлення експлуатації транспортного засобу при перевищенні припустимої повної маси транспортного засобу, осьових навантажень, встановленого для транспортного засобу корисного навантаження або вантажопідйомності шасі.</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2.5.15. Випадки експлуатації транспортного засобу з виявленими недоліками (за винятком доставки до місця ремонту).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2.5.16. На спеціально обумовлене обладнання, на яке надається гарантія виробника, та яке вказується в сервісній книжці, зокрема, аудіоапаратуру, паливні насоси високого тиску, паливні </w:t>
      </w:r>
      <w:proofErr w:type="spellStart"/>
      <w:r w:rsidRPr="00754732">
        <w:rPr>
          <w:rFonts w:ascii="Times New Roman" w:eastAsia="Calibri" w:hAnsi="Times New Roman" w:cs="Times New Roman"/>
          <w:sz w:val="24"/>
          <w:szCs w:val="24"/>
          <w:lang w:eastAsia="en-US"/>
        </w:rPr>
        <w:t>підкачуючі</w:t>
      </w:r>
      <w:proofErr w:type="spellEnd"/>
      <w:r w:rsidRPr="00754732">
        <w:rPr>
          <w:rFonts w:ascii="Times New Roman" w:eastAsia="Calibri" w:hAnsi="Times New Roman" w:cs="Times New Roman"/>
          <w:sz w:val="24"/>
          <w:szCs w:val="24"/>
          <w:lang w:eastAsia="en-US"/>
        </w:rPr>
        <w:t xml:space="preserve"> насоси, форсунки.</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2.5.17. Дефекти, які виникли в результаті експлуатації при недостачі експлуатаційних матеріалів, в зв'язку з несвоєчасним виявленням протікання чи підвищеними витратами.</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2.5.18. Непрямі витрати (транспортування транспортного засобу з місця виявлення недоліку до місця ремонту, неотриманні доходи (упущена вигода), витрати на відрядження, проживання, ПММ, зв'язок, простій транспортного засобу тощо) та збитки протягом строку проведення гарантійного ремонту. Гарантійні зобов'язання Постачальника втрачають свою силу також і в інших випадках, вказаних в сервісній книжці чи настанові з експлуатації.</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2.6. При виявленні недоліків, істотних недоліків, пожежі транспортного засобу та в ін. випадках, Замовник зобов’язується протягом 12 годин з моменту виявлення повідомити Постачальника про такі випадки та не повинен самостійно визначати та кваліфікувати їх, проводити огляд, що потребує демонтажу вузлів та агрегатів, в т. ч. за допомогою спеціалістів-експертів. Замовник зобов’язується доставити транспортний засіб до пункту сервісного обслуговування, що буде вказаний Постачальником.</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Висновок спеціалістів Постачальника, або пункту сервісного обслуговування, що вказаний Постачальником, про наявність заводського дефекту транспортного засобу є підставою для вжиття Постачальником заходів щодо ліквідації несправності, або заміни непридатного пристрою чи агрегату.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Експертиза недоліків ініціюється лише у випадку, якщо Постачальник та Замовник не дійдуть згоди про причини виникнення та порядок усунення недоліків. При цьому у разі виникнення обставин, які потребують дослідження спеціаліста чи проведення експертизи, вибір </w:t>
      </w:r>
      <w:r w:rsidRPr="00754732">
        <w:rPr>
          <w:rFonts w:ascii="Times New Roman" w:eastAsia="Calibri" w:hAnsi="Times New Roman" w:cs="Times New Roman"/>
          <w:sz w:val="24"/>
          <w:szCs w:val="24"/>
          <w:lang w:eastAsia="en-US"/>
        </w:rPr>
        <w:lastRenderedPageBreak/>
        <w:t>експертної організації, час та місце проведення дослідження здійснюється Постачальником. Дослідження, експертиза проводяться лише у присутності представника Постачальника за винятком випадків письмової відмови Постачальника від присутності. У разі недотримання вимог цього пункту Сторони погоджуються про неможливість робити висновки з використанням висновку чи експертизи та неможливість використання такого висновку чи експертизи у судах та інших органах.</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2.7. У випадку наступного продажу Замовником транспортного засобу, гарантійні зобов’язання по якому не вичерпані, Замовник зобов’язаний довести до відома наступного Покупця умови гарантії, викладені у розділі «ЯКІСТЬ, КОМПЛЕКТНІСТЬ ТА ГАРАНТІЇ» цього Договору.</w:t>
      </w:r>
      <w:bookmarkStart w:id="4" w:name="104"/>
      <w:bookmarkStart w:id="5" w:name="105"/>
      <w:bookmarkEnd w:id="4"/>
      <w:bookmarkEnd w:id="5"/>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2.8. Постачальник гарантує якість товарів, що постачаються.</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III. Сума, що визначена у договорі</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3.1. Сума, що визначена у Договорі становить </w:t>
      </w:r>
      <w:r w:rsidRPr="00754732">
        <w:rPr>
          <w:rFonts w:ascii="Times New Roman" w:eastAsia="Calibri" w:hAnsi="Times New Roman" w:cs="Times New Roman"/>
          <w:b/>
          <w:sz w:val="24"/>
          <w:szCs w:val="24"/>
          <w:lang w:eastAsia="en-US"/>
        </w:rPr>
        <w:t>_______________ грн. (_____________________) з або без ПДВ.</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3.2. Сума цього  Договору  може  бути  зменшена за взаємною згодою Сторін.</w:t>
      </w:r>
    </w:p>
    <w:p w:rsidR="00754732" w:rsidRPr="00754732" w:rsidRDefault="00754732" w:rsidP="00754732">
      <w:pPr>
        <w:spacing w:after="0" w:line="240" w:lineRule="auto"/>
        <w:ind w:firstLine="567"/>
        <w:rPr>
          <w:rFonts w:ascii="Times New Roman" w:eastAsia="Calibri" w:hAnsi="Times New Roman" w:cs="Times New Roman"/>
          <w:spacing w:val="-1"/>
          <w:sz w:val="24"/>
          <w:szCs w:val="24"/>
          <w:lang w:eastAsia="en-US"/>
        </w:rPr>
      </w:pPr>
      <w:r w:rsidRPr="00754732">
        <w:rPr>
          <w:rFonts w:ascii="Times New Roman" w:eastAsia="Calibri" w:hAnsi="Times New Roman" w:cs="Times New Roman"/>
          <w:spacing w:val="-1"/>
          <w:sz w:val="24"/>
          <w:szCs w:val="24"/>
          <w:lang w:eastAsia="en-US"/>
        </w:rPr>
        <w:t>3.3. Сума на товар встановлюється в національній грошовій одиниці України.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3.4. Умови Договору про закупівлю не повинні відрізнятися від змісту тендерних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ЗУ «Про публічні закупівлі» та умовами даного Договору, зокрема:</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4732">
        <w:rPr>
          <w:rFonts w:ascii="Times New Roman" w:eastAsia="Calibri" w:hAnsi="Times New Roman" w:cs="Times New Roman"/>
          <w:sz w:val="24"/>
          <w:szCs w:val="24"/>
          <w:lang w:eastAsia="en-US"/>
        </w:rPr>
        <w:t>Platts</w:t>
      </w:r>
      <w:proofErr w:type="spellEnd"/>
      <w:r w:rsidRPr="00754732">
        <w:rPr>
          <w:rFonts w:ascii="Times New Roman" w:eastAsia="Calibri" w:hAnsi="Times New Roman" w:cs="Times New Roman"/>
          <w:sz w:val="24"/>
          <w:szCs w:val="24"/>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8) зміни умов у зв’язку із застосуванням положень частини шостої статті 41 ЗУ «Про публічні закупівлі».</w:t>
      </w:r>
    </w:p>
    <w:p w:rsidR="003B55DD" w:rsidRPr="00754732" w:rsidRDefault="003B55DD" w:rsidP="00754732">
      <w:pPr>
        <w:spacing w:after="0" w:line="240" w:lineRule="auto"/>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w:t>
      </w:r>
      <w:r w:rsidRPr="004E261B">
        <w:rPr>
          <w:rFonts w:ascii="Times New Roman" w:hAnsi="Times New Roman" w:cs="Times New Roman"/>
          <w:sz w:val="24"/>
          <w:szCs w:val="24"/>
        </w:rPr>
        <w:t>’</w:t>
      </w:r>
      <w:r>
        <w:rPr>
          <w:rFonts w:ascii="Times New Roman" w:hAnsi="Times New Roman" w:cs="Times New Roman"/>
          <w:sz w:val="24"/>
          <w:szCs w:val="24"/>
        </w:rPr>
        <w:t>єктів нерухомого майна відповідно до Постанову КМУ від 25.04.2023 р. № 382 «Про реалізацію експериментального проекту щодо відновлення населених пунктів, які постраждали в 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3.5.</w:t>
      </w:r>
      <w:r w:rsidRPr="00754732">
        <w:rPr>
          <w:rFonts w:ascii="Times New Roman" w:eastAsia="Calibri" w:hAnsi="Times New Roman" w:cs="Times New Roman"/>
          <w:b/>
          <w:sz w:val="24"/>
          <w:szCs w:val="24"/>
          <w:lang w:eastAsia="en-US"/>
        </w:rPr>
        <w:t xml:space="preserve"> </w:t>
      </w:r>
      <w:r w:rsidRPr="00754732">
        <w:rPr>
          <w:rFonts w:ascii="Times New Roman" w:eastAsia="Calibri" w:hAnsi="Times New Roman" w:cs="Times New Roman"/>
          <w:sz w:val="24"/>
          <w:szCs w:val="24"/>
          <w:lang w:eastAsia="en-US"/>
        </w:rPr>
        <w:t>Сума цього Договору включає вартість пакування товарів, їх завантаження, доставку і розвантаження.</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lastRenderedPageBreak/>
        <w:t>IV. Порядок здійснення оплати</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 xml:space="preserve">4.1 </w:t>
      </w:r>
      <w:r w:rsidRPr="00754732">
        <w:rPr>
          <w:rFonts w:ascii="Times New Roman" w:eastAsia="Times New Roman" w:hAnsi="Times New Roman" w:cs="Times New Roman"/>
          <w:sz w:val="24"/>
          <w:szCs w:val="24"/>
          <w:lang w:eastAsia="en-US"/>
        </w:rPr>
        <w:t xml:space="preserve">Оплата за товари, які надані </w:t>
      </w:r>
      <w:r w:rsidRPr="00754732">
        <w:rPr>
          <w:rFonts w:ascii="Times New Roman" w:eastAsia="Times New Roman" w:hAnsi="Times New Roman" w:cs="Times New Roman"/>
          <w:sz w:val="24"/>
          <w:szCs w:val="24"/>
          <w:lang w:eastAsia="zh-CN"/>
        </w:rPr>
        <w:t>Постачальником</w:t>
      </w:r>
      <w:r w:rsidRPr="00754732">
        <w:rPr>
          <w:rFonts w:ascii="Times New Roman" w:eastAsia="Times New Roman" w:hAnsi="Times New Roman" w:cs="Times New Roman"/>
          <w:sz w:val="24"/>
          <w:szCs w:val="24"/>
          <w:lang w:eastAsia="en-US"/>
        </w:rPr>
        <w:t xml:space="preserve">, проводиться за фактом поставки протягом </w:t>
      </w:r>
      <w:r w:rsidR="003B55DD">
        <w:rPr>
          <w:rFonts w:ascii="Times New Roman" w:eastAsia="Times New Roman" w:hAnsi="Times New Roman" w:cs="Times New Roman"/>
          <w:sz w:val="24"/>
          <w:szCs w:val="24"/>
          <w:lang w:eastAsia="en-US"/>
        </w:rPr>
        <w:t xml:space="preserve">20 </w:t>
      </w:r>
      <w:r w:rsidRPr="00754732">
        <w:rPr>
          <w:rFonts w:ascii="Times New Roman" w:eastAsia="Times New Roman" w:hAnsi="Times New Roman" w:cs="Times New Roman"/>
          <w:sz w:val="24"/>
          <w:szCs w:val="24"/>
          <w:lang w:eastAsia="en-US"/>
        </w:rPr>
        <w:t xml:space="preserve"> календарних днів з моменту отримання товару</w:t>
      </w:r>
      <w:r w:rsidRPr="00754732">
        <w:rPr>
          <w:rFonts w:ascii="Times New Roman" w:eastAsia="Times New Roman" w:hAnsi="Times New Roman" w:cs="Times New Roman"/>
          <w:sz w:val="24"/>
          <w:szCs w:val="24"/>
          <w:lang w:eastAsia="zh-CN"/>
        </w:rPr>
        <w:t>.</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 xml:space="preserve">4.2. Оплата Замовником здійснюється повністю.  </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4.3. Оплата вважається здійсненою з дати зарахування відповідної суми грошових коштів на поточний рахунок Постачальника.</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 xml:space="preserve">4.4. Усі розрахунки за Договором проводяться у безготівковій формі на підставі видаткової накладної.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V. Місце та строк поставки товарів</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5.1. Строк поставки товару: товар повинен бути поставлений Замовнику протягом 10 (десяти) календарних днів з дня отримання заявки від Замовника</w:t>
      </w:r>
      <w:r w:rsidR="00DA50FB">
        <w:rPr>
          <w:rFonts w:ascii="Times New Roman" w:eastAsia="Calibri" w:hAnsi="Times New Roman" w:cs="Times New Roman"/>
          <w:sz w:val="24"/>
          <w:szCs w:val="24"/>
          <w:lang w:eastAsia="en-US"/>
        </w:rPr>
        <w:t xml:space="preserve">, але в будь-якому випадку до </w:t>
      </w:r>
      <w:r w:rsidR="00D566CE">
        <w:rPr>
          <w:rFonts w:ascii="Times New Roman" w:eastAsia="Calibri" w:hAnsi="Times New Roman" w:cs="Times New Roman"/>
          <w:sz w:val="24"/>
          <w:szCs w:val="24"/>
          <w:lang w:eastAsia="en-US"/>
        </w:rPr>
        <w:t>01.0</w:t>
      </w:r>
      <w:r w:rsidR="00D566CE">
        <w:rPr>
          <w:rFonts w:ascii="Times New Roman" w:eastAsia="Calibri" w:hAnsi="Times New Roman" w:cs="Times New Roman"/>
          <w:sz w:val="24"/>
          <w:szCs w:val="24"/>
          <w:lang w:val="ru-RU" w:eastAsia="en-US"/>
        </w:rPr>
        <w:t>6</w:t>
      </w:r>
      <w:r w:rsidR="00287D0E">
        <w:rPr>
          <w:rFonts w:ascii="Times New Roman" w:eastAsia="Calibri" w:hAnsi="Times New Roman" w:cs="Times New Roman"/>
          <w:sz w:val="24"/>
          <w:szCs w:val="24"/>
          <w:lang w:eastAsia="en-US"/>
        </w:rPr>
        <w:t>.2024</w:t>
      </w:r>
      <w:r w:rsidRPr="00754732">
        <w:rPr>
          <w:rFonts w:ascii="Times New Roman" w:eastAsia="Calibri" w:hAnsi="Times New Roman" w:cs="Times New Roman"/>
          <w:sz w:val="24"/>
          <w:szCs w:val="24"/>
          <w:lang w:eastAsia="en-US"/>
        </w:rPr>
        <w:t xml:space="preserve"> року</w:t>
      </w:r>
      <w:r w:rsidRPr="00754732">
        <w:rPr>
          <w:rFonts w:ascii="Times New Roman" w:eastAsia="Calibri" w:hAnsi="Times New Roman" w:cs="Times New Roman"/>
          <w:b/>
          <w:sz w:val="24"/>
          <w:szCs w:val="24"/>
          <w:lang w:eastAsia="en-US"/>
        </w:rPr>
        <w:t>.</w:t>
      </w:r>
      <w:r w:rsidR="00287D0E" w:rsidRPr="00287D0E">
        <w:rPr>
          <w:rFonts w:ascii="Times New Roman" w:eastAsia="Calibri" w:hAnsi="Times New Roman" w:cs="Times New Roman"/>
          <w:sz w:val="24"/>
          <w:szCs w:val="24"/>
          <w:lang w:eastAsia="en-US"/>
        </w:rPr>
        <w:t xml:space="preserve"> </w:t>
      </w:r>
      <w:r w:rsidR="00287D0E" w:rsidRPr="00754732">
        <w:rPr>
          <w:rFonts w:ascii="Times New Roman" w:eastAsia="Calibri" w:hAnsi="Times New Roman" w:cs="Times New Roman"/>
          <w:sz w:val="24"/>
          <w:szCs w:val="24"/>
          <w:lang w:eastAsia="en-US"/>
        </w:rPr>
        <w:t>Строк поставки товару може бути змінений за згодою сторін, про що укладається відповідна додаткова угода до цього Договору.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5.2. Місце поставки товарів:</w:t>
      </w:r>
      <w:r w:rsidR="003B55DD">
        <w:rPr>
          <w:rFonts w:ascii="Times New Roman" w:eastAsia="Calibri" w:hAnsi="Times New Roman" w:cs="Times New Roman"/>
          <w:sz w:val="24"/>
          <w:szCs w:val="24"/>
          <w:lang w:eastAsia="en-US"/>
        </w:rPr>
        <w:t xml:space="preserve"> </w:t>
      </w:r>
      <w:r w:rsidR="00D566CE">
        <w:rPr>
          <w:rFonts w:ascii="Times New Roman" w:eastAsia="Calibri" w:hAnsi="Times New Roman" w:cs="Times New Roman"/>
          <w:sz w:val="24"/>
          <w:szCs w:val="24"/>
          <w:lang w:eastAsia="en-US"/>
        </w:rPr>
        <w:t>2</w:t>
      </w:r>
      <w:r w:rsidR="00D566CE" w:rsidRPr="00D566CE">
        <w:rPr>
          <w:rFonts w:ascii="Times New Roman" w:eastAsia="Calibri" w:hAnsi="Times New Roman" w:cs="Times New Roman"/>
          <w:sz w:val="24"/>
          <w:szCs w:val="24"/>
          <w:lang w:eastAsia="en-US"/>
        </w:rPr>
        <w:t>2142</w:t>
      </w:r>
      <w:r w:rsidR="00287D0E">
        <w:rPr>
          <w:rFonts w:ascii="Times New Roman" w:eastAsia="Calibri" w:hAnsi="Times New Roman" w:cs="Times New Roman"/>
          <w:sz w:val="24"/>
          <w:szCs w:val="24"/>
          <w:lang w:eastAsia="en-US"/>
        </w:rPr>
        <w:t xml:space="preserve">, Україна, Вінницька обл., </w:t>
      </w:r>
      <w:r w:rsidR="00D566CE" w:rsidRPr="00D566CE">
        <w:rPr>
          <w:rFonts w:ascii="Times New Roman" w:eastAsia="Calibri" w:hAnsi="Times New Roman" w:cs="Times New Roman"/>
          <w:sz w:val="24"/>
          <w:szCs w:val="24"/>
          <w:lang w:eastAsia="en-US"/>
        </w:rPr>
        <w:t>Хмільницький</w:t>
      </w:r>
      <w:r w:rsidR="00287D0E">
        <w:rPr>
          <w:rFonts w:ascii="Times New Roman" w:eastAsia="Calibri" w:hAnsi="Times New Roman" w:cs="Times New Roman"/>
          <w:sz w:val="24"/>
          <w:szCs w:val="24"/>
          <w:lang w:eastAsia="en-US"/>
        </w:rPr>
        <w:t xml:space="preserve"> р-н, </w:t>
      </w:r>
      <w:proofErr w:type="spellStart"/>
      <w:r w:rsidR="00D566CE" w:rsidRPr="00D566CE">
        <w:rPr>
          <w:rFonts w:ascii="Times New Roman" w:eastAsia="Calibri" w:hAnsi="Times New Roman" w:cs="Times New Roman"/>
          <w:sz w:val="24"/>
          <w:szCs w:val="24"/>
          <w:lang w:eastAsia="en-US"/>
        </w:rPr>
        <w:t>с.Сокілець</w:t>
      </w:r>
      <w:proofErr w:type="spellEnd"/>
      <w:r w:rsidR="00287D0E">
        <w:rPr>
          <w:rFonts w:ascii="Times New Roman" w:eastAsia="Calibri" w:hAnsi="Times New Roman" w:cs="Times New Roman"/>
          <w:sz w:val="24"/>
          <w:szCs w:val="24"/>
          <w:lang w:eastAsia="en-US"/>
        </w:rPr>
        <w:t xml:space="preserve">, </w:t>
      </w:r>
      <w:proofErr w:type="spellStart"/>
      <w:r w:rsidR="00287D0E">
        <w:rPr>
          <w:rFonts w:ascii="Times New Roman" w:eastAsia="Calibri" w:hAnsi="Times New Roman" w:cs="Times New Roman"/>
          <w:sz w:val="24"/>
          <w:szCs w:val="24"/>
          <w:lang w:eastAsia="en-US"/>
        </w:rPr>
        <w:t>вул.</w:t>
      </w:r>
      <w:r w:rsidR="00D566CE" w:rsidRPr="00D566CE">
        <w:rPr>
          <w:rFonts w:ascii="Times New Roman" w:eastAsia="Calibri" w:hAnsi="Times New Roman" w:cs="Times New Roman"/>
          <w:sz w:val="24"/>
          <w:szCs w:val="24"/>
          <w:lang w:eastAsia="en-US"/>
        </w:rPr>
        <w:t>Білоцерківська</w:t>
      </w:r>
      <w:proofErr w:type="spellEnd"/>
      <w:r w:rsidR="00D566CE" w:rsidRPr="00D566CE">
        <w:rPr>
          <w:rFonts w:ascii="Times New Roman" w:eastAsia="Calibri" w:hAnsi="Times New Roman" w:cs="Times New Roman"/>
          <w:sz w:val="24"/>
          <w:szCs w:val="24"/>
          <w:lang w:eastAsia="en-US"/>
        </w:rPr>
        <w:t>,3Б</w:t>
      </w:r>
      <w:r w:rsidRPr="00754732">
        <w:rPr>
          <w:rFonts w:ascii="Times New Roman" w:eastAsia="Calibri" w:hAnsi="Times New Roman" w:cs="Times New Roman"/>
          <w:b/>
          <w:sz w:val="24"/>
          <w:szCs w:val="24"/>
          <w:lang w:eastAsia="en-US"/>
        </w:rPr>
        <w:t xml:space="preserve">. </w:t>
      </w:r>
    </w:p>
    <w:p w:rsidR="00754732" w:rsidRPr="00754732" w:rsidRDefault="00754732" w:rsidP="00754732">
      <w:pPr>
        <w:shd w:val="clear" w:color="auto" w:fill="FFFFFF"/>
        <w:tabs>
          <w:tab w:val="left" w:pos="540"/>
          <w:tab w:val="left" w:pos="1171"/>
        </w:tabs>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 </w:t>
      </w:r>
    </w:p>
    <w:p w:rsidR="00754732" w:rsidRPr="00754732" w:rsidRDefault="00754732" w:rsidP="00754732">
      <w:pPr>
        <w:shd w:val="clear" w:color="auto" w:fill="FFFFFF"/>
        <w:tabs>
          <w:tab w:val="left" w:pos="540"/>
          <w:tab w:val="left" w:pos="567"/>
        </w:tabs>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5.4 В момент передачі товару, Постачальник передає Замовнику видаткову накладну, акт приймання-передачі товару, Акт приймання-передачі транспортних засобів (Додаток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копію сертифікату відповідності, транзитні номери, сервісну книжку, настанову з експлуатації. </w:t>
      </w:r>
    </w:p>
    <w:p w:rsidR="00754732" w:rsidRPr="00754732" w:rsidRDefault="00754732" w:rsidP="00754732">
      <w:pPr>
        <w:tabs>
          <w:tab w:val="left" w:pos="540"/>
        </w:tabs>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5.5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VI. Права та обов'язки сторін</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6.1. </w:t>
      </w:r>
      <w:r w:rsidRPr="00754732">
        <w:rPr>
          <w:rFonts w:ascii="Times New Roman" w:eastAsia="Calibri" w:hAnsi="Times New Roman" w:cs="Times New Roman"/>
          <w:b/>
          <w:sz w:val="24"/>
          <w:szCs w:val="24"/>
          <w:lang w:eastAsia="en-US"/>
        </w:rPr>
        <w:t>Замовник зобов'язаний:</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6.1.1. Своєчасно та в повному обсязі сплачувати за поставлений товар;</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6.1.2. Приймати поставлений товар згідно з товарно-транспортною або видатковою накладною.</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 xml:space="preserve">6.1.3. </w:t>
      </w:r>
      <w:r w:rsidRPr="00754732">
        <w:rPr>
          <w:rFonts w:ascii="Times New Roman" w:eastAsia="Times New Roman" w:hAnsi="Times New Roman" w:cs="Times New Roman"/>
          <w:sz w:val="24"/>
          <w:szCs w:val="24"/>
          <w:lang w:eastAsia="en-US"/>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r w:rsidRPr="00754732">
        <w:rPr>
          <w:rFonts w:ascii="Times New Roman" w:eastAsia="Times New Roman" w:hAnsi="Times New Roman" w:cs="Times New Roman"/>
          <w:sz w:val="24"/>
          <w:szCs w:val="24"/>
          <w:lang w:eastAsia="zh-CN"/>
        </w:rPr>
        <w:t>.</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6.2. </w:t>
      </w:r>
      <w:r w:rsidRPr="00754732">
        <w:rPr>
          <w:rFonts w:ascii="Times New Roman" w:eastAsia="Calibri" w:hAnsi="Times New Roman" w:cs="Times New Roman"/>
          <w:b/>
          <w:sz w:val="24"/>
          <w:szCs w:val="24"/>
          <w:lang w:eastAsia="en-US"/>
        </w:rPr>
        <w:t>Замовник має право:</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6.2.1. Достроково розірвати цей Договір у разі невиконання зобов'язань Постачальником, повідомивши про це його у строк за 10 календарних днів;</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754732" w:rsidRPr="00754732" w:rsidRDefault="00754732" w:rsidP="00754732">
      <w:pPr>
        <w:spacing w:after="0" w:line="240" w:lineRule="auto"/>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6.2.4. Повернути рахунок Постачальнику без здійснення оплати в разі неналежного оформлення документів, зазначених у пункті 4.4 розділу</w:t>
      </w:r>
      <w:r w:rsidRPr="00754732">
        <w:rPr>
          <w:rFonts w:ascii="Times New Roman" w:eastAsia="Calibri" w:hAnsi="Times New Roman" w:cs="Times New Roman"/>
          <w:b/>
          <w:sz w:val="24"/>
          <w:szCs w:val="24"/>
          <w:lang w:eastAsia="en-US"/>
        </w:rPr>
        <w:t xml:space="preserve"> </w:t>
      </w:r>
      <w:r w:rsidRPr="00754732">
        <w:rPr>
          <w:rFonts w:ascii="Times New Roman" w:eastAsia="Calibri" w:hAnsi="Times New Roman" w:cs="Times New Roman"/>
          <w:sz w:val="24"/>
          <w:szCs w:val="24"/>
          <w:lang w:eastAsia="en-US"/>
        </w:rPr>
        <w:t>IV цього договору (відсутність печатки, підписів, тощо)</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6.3. </w:t>
      </w:r>
      <w:r w:rsidRPr="00754732">
        <w:rPr>
          <w:rFonts w:ascii="Times New Roman" w:eastAsia="Calibri" w:hAnsi="Times New Roman" w:cs="Times New Roman"/>
          <w:b/>
          <w:sz w:val="24"/>
          <w:szCs w:val="24"/>
          <w:lang w:eastAsia="en-US"/>
        </w:rPr>
        <w:t>Постачальник зобов'язаний:</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6.3.1. Забезпечити  поставку  товару  у строки, встановлені цим Договором;</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lastRenderedPageBreak/>
        <w:t>6.3.2. Забезпечити поставку товару якість яких відповідає умовам,  установленим розділом II цього Договору;</w:t>
      </w:r>
    </w:p>
    <w:p w:rsidR="00754732" w:rsidRPr="00754732" w:rsidRDefault="00754732" w:rsidP="00754732">
      <w:pPr>
        <w:spacing w:after="0" w:line="240" w:lineRule="auto"/>
        <w:ind w:firstLine="567"/>
        <w:contextualSpacing/>
        <w:jc w:val="both"/>
        <w:rPr>
          <w:rFonts w:ascii="Times New Roman" w:eastAsia="Times New Roman" w:hAnsi="Times New Roman" w:cs="Times New Roman"/>
          <w:b/>
          <w:bCs/>
          <w:iCs/>
          <w:sz w:val="24"/>
          <w:szCs w:val="24"/>
        </w:rPr>
      </w:pPr>
      <w:r w:rsidRPr="00754732">
        <w:rPr>
          <w:rFonts w:ascii="Times New Roman" w:eastAsia="Times New Roman" w:hAnsi="Times New Roman" w:cs="Times New Roman"/>
          <w:sz w:val="24"/>
          <w:szCs w:val="24"/>
        </w:rPr>
        <w:t>6.3.3. Інші обов’язки відповідно до цього Договору та чинного законодавства.</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6.4. </w:t>
      </w:r>
      <w:r w:rsidRPr="00754732">
        <w:rPr>
          <w:rFonts w:ascii="Times New Roman" w:eastAsia="Calibri" w:hAnsi="Times New Roman" w:cs="Times New Roman"/>
          <w:b/>
          <w:sz w:val="24"/>
          <w:szCs w:val="24"/>
          <w:lang w:eastAsia="en-US"/>
        </w:rPr>
        <w:t>Постачальник має право:</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6.4.1. Своєчасно та в повному  обсязі  отримувати  плату за поставлений товар;</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6.4.2. На дострокову поставку товару за погодженням з Замовником;</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6.4.3. У разі невиконання зобов'язань Замовником Постачальник має право достроково розірвати цей Договір, повідомивши про це його у місячний строк.</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VII. Відповідальність сторін</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VIII. Обставини непереборної сили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8.3. Доказом виникнення обставин непереборної сили та строку їх дії є відповідні документи, які видаються  ТПП України.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IX. Вирішення спорів</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9.2. У разі недосягнення Сторонами згоди спори  (розбіжності) вирішуються у судовому порядку передбаченому чинним законодавством України.</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X. Строк дії договору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10.1. Цей Договір набирає чинності з дат</w:t>
      </w:r>
      <w:r w:rsidR="00E058AC">
        <w:rPr>
          <w:rFonts w:ascii="Times New Roman" w:eastAsia="Calibri" w:hAnsi="Times New Roman" w:cs="Times New Roman"/>
          <w:sz w:val="24"/>
          <w:szCs w:val="24"/>
          <w:lang w:eastAsia="en-US"/>
        </w:rPr>
        <w:t>и підписання і діє до 31.12.202</w:t>
      </w:r>
      <w:r w:rsidR="00287D0E">
        <w:rPr>
          <w:rFonts w:ascii="Times New Roman" w:eastAsia="Calibri" w:hAnsi="Times New Roman" w:cs="Times New Roman"/>
          <w:sz w:val="24"/>
          <w:szCs w:val="24"/>
          <w:lang w:eastAsia="en-US"/>
        </w:rPr>
        <w:t>4</w:t>
      </w:r>
      <w:r w:rsidRPr="00754732">
        <w:rPr>
          <w:rFonts w:ascii="Times New Roman" w:eastAsia="Calibri" w:hAnsi="Times New Roman" w:cs="Times New Roman"/>
          <w:sz w:val="24"/>
          <w:szCs w:val="24"/>
          <w:lang w:eastAsia="en-US"/>
        </w:rPr>
        <w:t xml:space="preserve"> року включно, але в будь-якому випадку до повного виконання сторонами своїх обов’язків.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10.2. Цей Договір укладається і підписується у двох примірниках, що мають однакову юридичну силу.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XI. Інші умови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287D0E" w:rsidRPr="00754732" w:rsidRDefault="00287D0E" w:rsidP="00754732">
      <w:pPr>
        <w:spacing w:after="0" w:line="240" w:lineRule="auto"/>
        <w:ind w:firstLine="567"/>
        <w:jc w:val="both"/>
        <w:rPr>
          <w:rFonts w:ascii="Times New Roman" w:eastAsia="Calibri" w:hAnsi="Times New Roman" w:cs="Times New Roman"/>
          <w:sz w:val="24"/>
          <w:szCs w:val="24"/>
          <w:lang w:eastAsia="en-US"/>
        </w:rPr>
      </w:pP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lastRenderedPageBreak/>
        <w:t>XII. Додатки до договору</w:t>
      </w:r>
    </w:p>
    <w:p w:rsidR="00754732" w:rsidRPr="00754732" w:rsidRDefault="00754732" w:rsidP="00754732">
      <w:pPr>
        <w:numPr>
          <w:ilvl w:val="0"/>
          <w:numId w:val="3"/>
        </w:numPr>
        <w:suppressAutoHyphens/>
        <w:spacing w:after="0" w:line="240" w:lineRule="auto"/>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Додаток № 1 - Специфікація товару. Додаток до Договору є його невід'ємною частиною.</w:t>
      </w:r>
    </w:p>
    <w:p w:rsidR="00754732" w:rsidRDefault="00754732" w:rsidP="00754732">
      <w:pPr>
        <w:spacing w:after="0" w:line="240" w:lineRule="auto"/>
        <w:ind w:firstLine="567"/>
        <w:jc w:val="center"/>
        <w:rPr>
          <w:rFonts w:ascii="Times New Roman" w:eastAsia="Calibri" w:hAnsi="Times New Roman" w:cs="Times New Roman"/>
          <w:b/>
          <w:sz w:val="24"/>
          <w:szCs w:val="24"/>
          <w:lang w:eastAsia="en-US"/>
        </w:rPr>
      </w:pPr>
    </w:p>
    <w:p w:rsidR="00754732" w:rsidRDefault="00754732" w:rsidP="00754732">
      <w:pPr>
        <w:spacing w:after="0" w:line="240" w:lineRule="auto"/>
        <w:ind w:firstLine="567"/>
        <w:jc w:val="center"/>
        <w:rPr>
          <w:rFonts w:ascii="Times New Roman" w:eastAsia="Calibri" w:hAnsi="Times New Roman" w:cs="Times New Roman"/>
          <w:b/>
          <w:sz w:val="24"/>
          <w:szCs w:val="24"/>
          <w:lang w:eastAsia="en-US"/>
        </w:rPr>
      </w:pP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XIII. Місцезнаходження та банківські реквізити сторін</w:t>
      </w:r>
    </w:p>
    <w:tbl>
      <w:tblPr>
        <w:tblW w:w="11010" w:type="dxa"/>
        <w:tblLayout w:type="fixed"/>
        <w:tblLook w:val="04A0" w:firstRow="1" w:lastRow="0" w:firstColumn="1" w:lastColumn="0" w:noHBand="0" w:noVBand="1"/>
      </w:tblPr>
      <w:tblGrid>
        <w:gridCol w:w="5993"/>
        <w:gridCol w:w="5017"/>
      </w:tblGrid>
      <w:tr w:rsidR="00754732" w:rsidRPr="00754732" w:rsidTr="00754732">
        <w:trPr>
          <w:trHeight w:val="2265"/>
        </w:trPr>
        <w:tc>
          <w:tcPr>
            <w:tcW w:w="5993" w:type="dxa"/>
          </w:tcPr>
          <w:p w:rsidR="00754732" w:rsidRPr="00754732" w:rsidRDefault="00754732" w:rsidP="00754732">
            <w:pPr>
              <w:snapToGrid w:val="0"/>
              <w:spacing w:after="0" w:line="240" w:lineRule="auto"/>
              <w:jc w:val="center"/>
              <w:rPr>
                <w:rFonts w:ascii="Times New Roman" w:eastAsia="Calibri" w:hAnsi="Times New Roman" w:cs="Times New Roman"/>
                <w:b/>
                <w:spacing w:val="-1"/>
                <w:u w:val="single"/>
                <w:lang w:eastAsia="en-US"/>
              </w:rPr>
            </w:pPr>
          </w:p>
          <w:p w:rsidR="00754732" w:rsidRPr="00754732" w:rsidRDefault="00D30663" w:rsidP="00754732">
            <w:pPr>
              <w:snapToGrid w:val="0"/>
              <w:spacing w:after="0" w:line="240" w:lineRule="auto"/>
              <w:jc w:val="center"/>
              <w:rPr>
                <w:rFonts w:ascii="Times New Roman" w:eastAsia="Calibri" w:hAnsi="Times New Roman" w:cs="Times New Roman"/>
                <w:b/>
                <w:spacing w:val="-1"/>
                <w:u w:val="single"/>
                <w:lang w:eastAsia="en-US"/>
              </w:rPr>
            </w:pPr>
            <w:r>
              <w:rPr>
                <w:rFonts w:ascii="Times New Roman" w:eastAsia="Times New Roman" w:hAnsi="Times New Roman" w:cs="Times New Roman"/>
                <w:b/>
                <w:sz w:val="24"/>
                <w:szCs w:val="24"/>
                <w:u w:val="single"/>
                <w:lang w:eastAsia="zh-CN"/>
              </w:rPr>
              <w:t>ЗАМОВНИК</w:t>
            </w:r>
            <w:r w:rsidR="00754732" w:rsidRPr="00754732">
              <w:rPr>
                <w:rFonts w:ascii="Times New Roman" w:eastAsia="Calibri" w:hAnsi="Times New Roman" w:cs="Times New Roman"/>
                <w:b/>
                <w:spacing w:val="-1"/>
                <w:u w:val="single"/>
                <w:lang w:eastAsia="en-US"/>
              </w:rPr>
              <w:t>:</w:t>
            </w:r>
          </w:p>
          <w:p w:rsidR="00AE604B" w:rsidRPr="00D566CE" w:rsidRDefault="00D566CE" w:rsidP="00AE604B">
            <w:pPr>
              <w:pStyle w:val="a8"/>
              <w:ind w:left="317"/>
              <w:rPr>
                <w:b/>
                <w:szCs w:val="24"/>
              </w:rPr>
            </w:pPr>
            <w:r>
              <w:rPr>
                <w:b/>
                <w:szCs w:val="24"/>
                <w:lang w:val="uk-UA"/>
              </w:rPr>
              <w:t>Хмільницька</w:t>
            </w:r>
            <w:r w:rsidR="00AE604B" w:rsidRPr="00B63786">
              <w:rPr>
                <w:b/>
                <w:szCs w:val="24"/>
                <w:lang w:val="uk-UA"/>
              </w:rPr>
              <w:t xml:space="preserve"> районна державна лікарня ветеринарної медицини</w:t>
            </w:r>
          </w:p>
          <w:p w:rsidR="00AE604B" w:rsidRPr="00D566CE" w:rsidRDefault="00AE604B" w:rsidP="00AE604B">
            <w:pPr>
              <w:pStyle w:val="a8"/>
              <w:ind w:left="317"/>
              <w:rPr>
                <w:b/>
                <w:szCs w:val="24"/>
              </w:rPr>
            </w:pPr>
          </w:p>
          <w:p w:rsidR="00D566CE" w:rsidRPr="00B63786" w:rsidRDefault="00D566CE" w:rsidP="00D566CE">
            <w:pPr>
              <w:pStyle w:val="a8"/>
              <w:ind w:left="317"/>
              <w:rPr>
                <w:spacing w:val="-4"/>
                <w:szCs w:val="24"/>
                <w:lang w:val="uk-UA"/>
              </w:rPr>
            </w:pPr>
            <w:r w:rsidRPr="00B63786">
              <w:rPr>
                <w:spacing w:val="-4"/>
                <w:szCs w:val="24"/>
                <w:lang w:val="uk-UA"/>
              </w:rPr>
              <w:t>Юр</w:t>
            </w:r>
            <w:r>
              <w:rPr>
                <w:spacing w:val="-4"/>
                <w:szCs w:val="24"/>
                <w:lang w:val="uk-UA"/>
              </w:rPr>
              <w:t>идична адреса: вул. Білоцерківська,3Б</w:t>
            </w:r>
            <w:r w:rsidRPr="00B63786">
              <w:rPr>
                <w:spacing w:val="-4"/>
                <w:szCs w:val="24"/>
                <w:lang w:val="uk-UA"/>
              </w:rPr>
              <w:t>,</w:t>
            </w:r>
          </w:p>
          <w:p w:rsidR="00D566CE" w:rsidRPr="00B63786" w:rsidRDefault="00D566CE" w:rsidP="00D566CE">
            <w:pPr>
              <w:pStyle w:val="a8"/>
              <w:ind w:left="317"/>
              <w:rPr>
                <w:spacing w:val="-4"/>
                <w:szCs w:val="24"/>
                <w:lang w:val="uk-UA"/>
              </w:rPr>
            </w:pPr>
            <w:proofErr w:type="spellStart"/>
            <w:r>
              <w:rPr>
                <w:spacing w:val="-4"/>
                <w:szCs w:val="24"/>
                <w:lang w:val="uk-UA"/>
              </w:rPr>
              <w:t>с.С</w:t>
            </w:r>
            <w:r w:rsidR="00CE325E">
              <w:rPr>
                <w:spacing w:val="-4"/>
                <w:szCs w:val="24"/>
                <w:lang w:val="uk-UA"/>
              </w:rPr>
              <w:t>о</w:t>
            </w:r>
            <w:r>
              <w:rPr>
                <w:spacing w:val="-4"/>
                <w:szCs w:val="24"/>
                <w:lang w:val="uk-UA"/>
              </w:rPr>
              <w:t>кілець</w:t>
            </w:r>
            <w:proofErr w:type="spellEnd"/>
            <w:r w:rsidRPr="00B63786">
              <w:rPr>
                <w:spacing w:val="-4"/>
                <w:szCs w:val="24"/>
                <w:lang w:val="uk-UA"/>
              </w:rPr>
              <w:t xml:space="preserve">, </w:t>
            </w:r>
            <w:r>
              <w:rPr>
                <w:spacing w:val="-4"/>
                <w:szCs w:val="24"/>
                <w:lang w:val="uk-UA"/>
              </w:rPr>
              <w:t>Хмільницький р-н,</w:t>
            </w:r>
            <w:r w:rsidRPr="00B63786">
              <w:rPr>
                <w:spacing w:val="-4"/>
                <w:szCs w:val="24"/>
                <w:lang w:val="uk-UA"/>
              </w:rPr>
              <w:t>Вінницька обл., 2</w:t>
            </w:r>
            <w:r>
              <w:rPr>
                <w:spacing w:val="-4"/>
                <w:szCs w:val="24"/>
                <w:lang w:val="uk-UA"/>
              </w:rPr>
              <w:t>2142</w:t>
            </w:r>
          </w:p>
          <w:p w:rsidR="00D566CE" w:rsidRPr="00B63786" w:rsidRDefault="00D566CE" w:rsidP="00D566CE">
            <w:pPr>
              <w:pStyle w:val="a8"/>
              <w:ind w:left="317"/>
              <w:rPr>
                <w:szCs w:val="24"/>
                <w:lang w:val="uk-UA"/>
              </w:rPr>
            </w:pPr>
            <w:r>
              <w:rPr>
                <w:szCs w:val="24"/>
                <w:lang w:val="uk-UA"/>
              </w:rPr>
              <w:t>Код ЄДРПОУ 00691903</w:t>
            </w:r>
          </w:p>
          <w:p w:rsidR="00D566CE" w:rsidRPr="00AE604B" w:rsidRDefault="00D566CE" w:rsidP="00D566CE">
            <w:pPr>
              <w:pStyle w:val="a8"/>
              <w:ind w:left="317"/>
              <w:rPr>
                <w:color w:val="000000"/>
                <w:szCs w:val="24"/>
                <w:lang w:val="uk-UA"/>
              </w:rPr>
            </w:pPr>
            <w:r w:rsidRPr="00B63786">
              <w:rPr>
                <w:color w:val="000000"/>
                <w:szCs w:val="24"/>
                <w:lang w:val="uk-UA"/>
              </w:rPr>
              <w:t>І</w:t>
            </w:r>
            <w:r w:rsidRPr="00E94BE7">
              <w:rPr>
                <w:color w:val="000000"/>
                <w:szCs w:val="24"/>
                <w:lang w:val="en-US"/>
              </w:rPr>
              <w:t>BAN</w:t>
            </w:r>
            <w:r w:rsidRPr="00B63786">
              <w:rPr>
                <w:color w:val="000000"/>
                <w:szCs w:val="24"/>
                <w:lang w:val="uk-UA"/>
              </w:rPr>
              <w:t>:</w:t>
            </w:r>
            <w:r>
              <w:rPr>
                <w:color w:val="000000"/>
                <w:szCs w:val="24"/>
                <w:lang w:val="en-US"/>
              </w:rPr>
              <w:t>UA</w:t>
            </w:r>
            <w:r>
              <w:rPr>
                <w:color w:val="000000"/>
                <w:szCs w:val="24"/>
                <w:lang w:val="uk-UA"/>
              </w:rPr>
              <w:t>588201720343151005200017934</w:t>
            </w:r>
          </w:p>
          <w:p w:rsidR="00D566CE" w:rsidRPr="00B63786" w:rsidRDefault="00D566CE" w:rsidP="00D566CE">
            <w:pPr>
              <w:pStyle w:val="a8"/>
              <w:ind w:left="317"/>
              <w:rPr>
                <w:color w:val="000000"/>
                <w:szCs w:val="24"/>
                <w:lang w:val="uk-UA"/>
              </w:rPr>
            </w:pPr>
            <w:r>
              <w:rPr>
                <w:color w:val="000000"/>
                <w:szCs w:val="24"/>
                <w:lang w:val="uk-UA"/>
              </w:rPr>
              <w:t xml:space="preserve">в </w:t>
            </w:r>
            <w:r w:rsidRPr="00B63786">
              <w:rPr>
                <w:color w:val="000000"/>
                <w:szCs w:val="24"/>
                <w:lang w:val="uk-UA"/>
              </w:rPr>
              <w:t>ДКСУ, м. Київ</w:t>
            </w:r>
          </w:p>
          <w:p w:rsidR="00D566CE" w:rsidRDefault="00D566CE" w:rsidP="00D566CE">
            <w:pPr>
              <w:pStyle w:val="a8"/>
              <w:ind w:left="317"/>
              <w:rPr>
                <w:spacing w:val="-4"/>
                <w:szCs w:val="24"/>
                <w:lang w:val="uk-UA"/>
              </w:rPr>
            </w:pPr>
            <w:r>
              <w:rPr>
                <w:spacing w:val="-4"/>
                <w:szCs w:val="24"/>
                <w:lang w:val="uk-UA"/>
              </w:rPr>
              <w:t>ІПН: 006919002238</w:t>
            </w:r>
          </w:p>
          <w:p w:rsidR="00D566CE" w:rsidRDefault="00D566CE" w:rsidP="00D566CE">
            <w:pPr>
              <w:pStyle w:val="a8"/>
              <w:ind w:left="317"/>
              <w:rPr>
                <w:spacing w:val="-4"/>
                <w:szCs w:val="24"/>
                <w:lang w:val="uk-UA"/>
              </w:rPr>
            </w:pPr>
            <w:r>
              <w:rPr>
                <w:spacing w:val="-4"/>
                <w:szCs w:val="24"/>
                <w:lang w:val="uk-UA"/>
              </w:rPr>
              <w:t>Тел.: 04338-22678</w:t>
            </w:r>
          </w:p>
          <w:p w:rsidR="00D566CE" w:rsidRPr="00D566CE" w:rsidRDefault="00D566CE" w:rsidP="00D566CE">
            <w:pPr>
              <w:pStyle w:val="a8"/>
              <w:ind w:left="317"/>
              <w:rPr>
                <w:szCs w:val="24"/>
                <w:u w:val="single"/>
              </w:rPr>
            </w:pPr>
            <w:r w:rsidRPr="00D566CE">
              <w:rPr>
                <w:bCs/>
                <w:snapToGrid w:val="0"/>
                <w:szCs w:val="24"/>
                <w:lang w:val="uk-UA"/>
              </w:rPr>
              <w:t>Е-</w:t>
            </w:r>
            <w:r>
              <w:rPr>
                <w:bCs/>
                <w:snapToGrid w:val="0"/>
                <w:szCs w:val="24"/>
                <w:lang w:val="en-US"/>
              </w:rPr>
              <w:t>mail</w:t>
            </w:r>
            <w:r w:rsidRPr="00D566CE">
              <w:rPr>
                <w:bCs/>
                <w:snapToGrid w:val="0"/>
                <w:szCs w:val="24"/>
                <w:lang w:val="uk-UA"/>
              </w:rPr>
              <w:t>:</w:t>
            </w:r>
            <w:r>
              <w:rPr>
                <w:bCs/>
                <w:snapToGrid w:val="0"/>
                <w:szCs w:val="24"/>
                <w:lang w:val="uk-UA"/>
              </w:rPr>
              <w:t xml:space="preserve"> </w:t>
            </w:r>
            <w:r w:rsidRPr="00D566CE">
              <w:t>khmilnyk.lvm@vingudpss.gov.ua</w:t>
            </w:r>
          </w:p>
          <w:p w:rsidR="00D566CE" w:rsidRPr="00D566CE" w:rsidRDefault="00D566CE" w:rsidP="00D566CE">
            <w:pPr>
              <w:pStyle w:val="a8"/>
              <w:ind w:left="317"/>
              <w:rPr>
                <w:spacing w:val="-4"/>
                <w:szCs w:val="24"/>
              </w:rPr>
            </w:pPr>
          </w:p>
          <w:p w:rsidR="00AE604B" w:rsidRPr="00D566CE" w:rsidRDefault="00AE604B" w:rsidP="00AE604B">
            <w:pPr>
              <w:pStyle w:val="a8"/>
              <w:ind w:left="317"/>
              <w:rPr>
                <w:spacing w:val="-4"/>
                <w:szCs w:val="24"/>
              </w:rPr>
            </w:pPr>
          </w:p>
          <w:p w:rsidR="00AE604B" w:rsidRPr="00B63786" w:rsidRDefault="00D566CE" w:rsidP="00AE604B">
            <w:pPr>
              <w:pStyle w:val="a8"/>
              <w:ind w:left="317"/>
              <w:rPr>
                <w:spacing w:val="-4"/>
                <w:szCs w:val="24"/>
                <w:lang w:val="uk-UA"/>
              </w:rPr>
            </w:pPr>
            <w:r>
              <w:rPr>
                <w:spacing w:val="-4"/>
                <w:szCs w:val="24"/>
                <w:lang w:val="uk-UA"/>
              </w:rPr>
              <w:t>Начальник</w:t>
            </w:r>
          </w:p>
          <w:p w:rsidR="00AE604B" w:rsidRPr="00D566CE" w:rsidRDefault="00AE604B" w:rsidP="00AE604B">
            <w:pPr>
              <w:spacing w:after="0" w:line="240" w:lineRule="auto"/>
              <w:rPr>
                <w:rFonts w:ascii="Times New Roman" w:eastAsia="Times New Roman" w:hAnsi="Times New Roman" w:cs="Times New Roman"/>
                <w:spacing w:val="-4"/>
                <w:sz w:val="24"/>
                <w:szCs w:val="24"/>
                <w:lang w:val="ru-RU" w:eastAsia="ru-RU"/>
              </w:rPr>
            </w:pPr>
          </w:p>
          <w:p w:rsidR="00AE604B" w:rsidRPr="00D566CE" w:rsidRDefault="00AE604B" w:rsidP="00AE604B">
            <w:pPr>
              <w:spacing w:after="0" w:line="240" w:lineRule="auto"/>
              <w:rPr>
                <w:rFonts w:ascii="Times New Roman" w:hAnsi="Times New Roman"/>
                <w:spacing w:val="-4"/>
                <w:sz w:val="24"/>
                <w:szCs w:val="24"/>
                <w:lang w:val="ru-RU"/>
              </w:rPr>
            </w:pPr>
            <w:r w:rsidRPr="00D566CE">
              <w:rPr>
                <w:rFonts w:ascii="Times New Roman" w:hAnsi="Times New Roman"/>
                <w:spacing w:val="-4"/>
                <w:sz w:val="24"/>
                <w:szCs w:val="24"/>
                <w:lang w:val="ru-RU"/>
              </w:rPr>
              <w:t xml:space="preserve">    </w:t>
            </w:r>
            <w:r w:rsidRPr="00B63786">
              <w:rPr>
                <w:rFonts w:ascii="Times New Roman" w:hAnsi="Times New Roman"/>
                <w:spacing w:val="-4"/>
                <w:sz w:val="24"/>
                <w:szCs w:val="24"/>
              </w:rPr>
              <w:t>________________</w:t>
            </w:r>
            <w:proofErr w:type="spellStart"/>
            <w:r w:rsidR="00D566CE">
              <w:rPr>
                <w:rFonts w:ascii="Times New Roman" w:hAnsi="Times New Roman"/>
                <w:spacing w:val="-4"/>
                <w:sz w:val="24"/>
                <w:szCs w:val="24"/>
                <w:lang w:val="ru-RU"/>
              </w:rPr>
              <w:t>Лисак</w:t>
            </w:r>
            <w:proofErr w:type="spellEnd"/>
            <w:r w:rsidR="00D566CE">
              <w:rPr>
                <w:rFonts w:ascii="Times New Roman" w:hAnsi="Times New Roman"/>
                <w:spacing w:val="-4"/>
                <w:sz w:val="24"/>
                <w:szCs w:val="24"/>
                <w:lang w:val="ru-RU"/>
              </w:rPr>
              <w:t xml:space="preserve"> Ю.А.</w:t>
            </w:r>
          </w:p>
          <w:p w:rsidR="00754732" w:rsidRPr="00754732" w:rsidRDefault="00AE604B" w:rsidP="00754732">
            <w:pPr>
              <w:widowControl w:val="0"/>
              <w:suppressAutoHyphens/>
              <w:snapToGrid w:val="0"/>
              <w:spacing w:after="0" w:line="240" w:lineRule="auto"/>
              <w:rPr>
                <w:rFonts w:ascii="Times New Roman" w:eastAsia="Times New Roman" w:hAnsi="Times New Roman" w:cs="Times New Roman"/>
                <w:b/>
                <w:sz w:val="24"/>
                <w:szCs w:val="24"/>
                <w:lang w:eastAsia="ru-RU"/>
              </w:rPr>
            </w:pPr>
            <w:r w:rsidRPr="00D566CE">
              <w:rPr>
                <w:rFonts w:ascii="Times New Roman" w:eastAsia="Times New Roman" w:hAnsi="Times New Roman" w:cs="Times New Roman"/>
                <w:sz w:val="24"/>
                <w:szCs w:val="24"/>
                <w:lang w:val="ru-RU" w:eastAsia="zh-CN"/>
              </w:rPr>
              <w:t xml:space="preserve">    </w:t>
            </w:r>
            <w:proofErr w:type="spellStart"/>
            <w:r w:rsidR="00754732" w:rsidRPr="00754732">
              <w:rPr>
                <w:rFonts w:ascii="Times New Roman" w:eastAsia="Times New Roman" w:hAnsi="Times New Roman" w:cs="Times New Roman"/>
                <w:sz w:val="24"/>
                <w:szCs w:val="24"/>
                <w:lang w:eastAsia="zh-CN"/>
              </w:rPr>
              <w:t>м.п</w:t>
            </w:r>
            <w:proofErr w:type="spellEnd"/>
            <w:r w:rsidR="00754732" w:rsidRPr="00754732">
              <w:rPr>
                <w:rFonts w:ascii="Times New Roman" w:eastAsia="Times New Roman" w:hAnsi="Times New Roman" w:cs="Times New Roman"/>
                <w:sz w:val="24"/>
                <w:szCs w:val="24"/>
                <w:lang w:eastAsia="zh-CN"/>
              </w:rPr>
              <w:t>.</w:t>
            </w:r>
          </w:p>
        </w:tc>
        <w:tc>
          <w:tcPr>
            <w:tcW w:w="5017" w:type="dxa"/>
          </w:tcPr>
          <w:p w:rsidR="00754732" w:rsidRPr="00754732" w:rsidRDefault="00754732" w:rsidP="00754732">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rsidR="00754732" w:rsidRPr="00754732" w:rsidRDefault="00D30663" w:rsidP="00754732">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Pr>
                <w:rFonts w:ascii="Times New Roman" w:eastAsia="Calibri" w:hAnsi="Times New Roman" w:cs="Times New Roman"/>
                <w:b/>
                <w:spacing w:val="-1"/>
                <w:u w:val="single"/>
                <w:lang w:eastAsia="en-US"/>
              </w:rPr>
              <w:t>ПОСТАЧАЛЬНИК</w:t>
            </w:r>
            <w:r w:rsidR="00754732" w:rsidRPr="00754732">
              <w:rPr>
                <w:rFonts w:ascii="Times New Roman" w:eastAsia="Times New Roman" w:hAnsi="Times New Roman" w:cs="Times New Roman"/>
                <w:b/>
                <w:sz w:val="24"/>
                <w:szCs w:val="24"/>
                <w:lang w:eastAsia="zh-CN"/>
              </w:rPr>
              <w:t>:</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uppressAutoHyphens/>
              <w:spacing w:after="0" w:line="240" w:lineRule="auto"/>
              <w:ind w:left="283"/>
              <w:jc w:val="center"/>
              <w:rPr>
                <w:rFonts w:ascii="Times New Roman" w:eastAsia="Times New Roman" w:hAnsi="Times New Roman" w:cs="Times New Roman"/>
                <w:sz w:val="24"/>
                <w:szCs w:val="24"/>
                <w:lang w:eastAsia="zh-CN"/>
              </w:rPr>
            </w:pP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rPr>
                <w:rFonts w:ascii="Times New Roman" w:eastAsia="Calibri" w:hAnsi="Times New Roman" w:cs="Times New Roman"/>
                <w:b/>
                <w:lang w:eastAsia="en-US"/>
              </w:rPr>
            </w:pPr>
          </w:p>
          <w:p w:rsidR="00E058AC" w:rsidRDefault="00E058AC"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D30663" w:rsidRDefault="00D30663"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E058AC" w:rsidRPr="00754732" w:rsidRDefault="00E058AC"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b/>
                <w:sz w:val="24"/>
                <w:szCs w:val="24"/>
                <w:lang w:eastAsia="zh-CN"/>
              </w:rPr>
            </w:pPr>
            <w:r w:rsidRPr="00754732">
              <w:rPr>
                <w:rFonts w:ascii="Times New Roman" w:eastAsia="Times New Roman" w:hAnsi="Times New Roman" w:cs="Times New Roman"/>
                <w:b/>
                <w:sz w:val="24"/>
                <w:szCs w:val="24"/>
                <w:lang w:eastAsia="zh-CN"/>
              </w:rPr>
              <w:t>________________</w:t>
            </w:r>
          </w:p>
          <w:p w:rsidR="00754732" w:rsidRPr="00754732" w:rsidRDefault="00754732" w:rsidP="00754732">
            <w:pPr>
              <w:spacing w:after="0" w:line="240" w:lineRule="auto"/>
              <w:rPr>
                <w:rFonts w:ascii="Times New Roman" w:eastAsia="Calibri" w:hAnsi="Times New Roman" w:cs="Times New Roman"/>
                <w:b/>
                <w:lang w:eastAsia="en-US"/>
              </w:rPr>
            </w:pP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sz w:val="24"/>
                <w:szCs w:val="24"/>
                <w:lang w:eastAsia="zh-CN"/>
              </w:rPr>
            </w:pPr>
            <w:r w:rsidRPr="00754732">
              <w:rPr>
                <w:rFonts w:ascii="Times New Roman" w:eastAsia="Times New Roman" w:hAnsi="Times New Roman" w:cs="Times New Roman"/>
                <w:b/>
                <w:sz w:val="24"/>
                <w:szCs w:val="24"/>
                <w:lang w:eastAsia="zh-CN"/>
              </w:rPr>
              <w:t>____________________  ____________</w:t>
            </w: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sz w:val="24"/>
                <w:szCs w:val="24"/>
                <w:lang w:eastAsia="zh-CN"/>
              </w:rPr>
            </w:pPr>
            <w:proofErr w:type="spellStart"/>
            <w:r w:rsidRPr="00754732">
              <w:rPr>
                <w:rFonts w:ascii="Times New Roman" w:eastAsia="Times New Roman" w:hAnsi="Times New Roman" w:cs="Times New Roman"/>
                <w:sz w:val="24"/>
                <w:szCs w:val="24"/>
                <w:lang w:eastAsia="zh-CN"/>
              </w:rPr>
              <w:t>м.п</w:t>
            </w:r>
            <w:proofErr w:type="spellEnd"/>
            <w:r w:rsidRPr="00754732">
              <w:rPr>
                <w:rFonts w:ascii="Times New Roman" w:eastAsia="Times New Roman" w:hAnsi="Times New Roman" w:cs="Times New Roman"/>
                <w:sz w:val="24"/>
                <w:szCs w:val="24"/>
                <w:lang w:eastAsia="zh-CN"/>
              </w:rPr>
              <w:t xml:space="preserve">.  </w:t>
            </w:r>
          </w:p>
        </w:tc>
      </w:tr>
    </w:tbl>
    <w:p w:rsidR="00754732" w:rsidRPr="00754732" w:rsidRDefault="00754732" w:rsidP="00754732">
      <w:pPr>
        <w:pageBreakBefore/>
        <w:shd w:val="clear" w:color="auto" w:fill="FFFFFF"/>
        <w:spacing w:after="0" w:line="240" w:lineRule="auto"/>
        <w:ind w:firstLine="567"/>
        <w:jc w:val="right"/>
        <w:rPr>
          <w:rFonts w:ascii="Times New Roman" w:eastAsia="Calibri" w:hAnsi="Times New Roman" w:cs="Times New Roman"/>
          <w:b/>
          <w:lang w:eastAsia="en-US"/>
        </w:rPr>
      </w:pPr>
      <w:r w:rsidRPr="00754732">
        <w:rPr>
          <w:rFonts w:ascii="Times New Roman" w:eastAsia="Calibri" w:hAnsi="Times New Roman" w:cs="Times New Roman"/>
          <w:b/>
          <w:lang w:eastAsia="en-US"/>
        </w:rPr>
        <w:lastRenderedPageBreak/>
        <w:t>Додаток № 1</w:t>
      </w:r>
    </w:p>
    <w:p w:rsidR="00754732" w:rsidRPr="00754732" w:rsidRDefault="00754732" w:rsidP="00754732">
      <w:pPr>
        <w:shd w:val="clear" w:color="auto" w:fill="FFFFFF"/>
        <w:spacing w:after="0" w:line="240" w:lineRule="auto"/>
        <w:ind w:firstLine="567"/>
        <w:jc w:val="right"/>
        <w:rPr>
          <w:rFonts w:ascii="Times New Roman" w:eastAsia="Calibri" w:hAnsi="Times New Roman" w:cs="Times New Roman"/>
          <w:b/>
          <w:lang w:eastAsia="en-US"/>
        </w:rPr>
      </w:pPr>
      <w:r w:rsidRPr="00754732">
        <w:rPr>
          <w:rFonts w:ascii="Times New Roman" w:eastAsia="Calibri" w:hAnsi="Times New Roman" w:cs="Times New Roman"/>
          <w:b/>
          <w:lang w:eastAsia="en-US"/>
        </w:rPr>
        <w:t>до Договору № __________</w:t>
      </w:r>
    </w:p>
    <w:p w:rsidR="00754732" w:rsidRPr="00754732" w:rsidRDefault="00754732" w:rsidP="00754732">
      <w:pPr>
        <w:shd w:val="clear" w:color="auto" w:fill="FFFFFF"/>
        <w:spacing w:after="0" w:line="240" w:lineRule="auto"/>
        <w:ind w:firstLine="567"/>
        <w:jc w:val="right"/>
        <w:rPr>
          <w:rFonts w:ascii="Times New Roman" w:eastAsia="Calibri" w:hAnsi="Times New Roman" w:cs="Times New Roman"/>
          <w:b/>
          <w:lang w:eastAsia="en-US"/>
        </w:rPr>
      </w:pPr>
      <w:r w:rsidRPr="00754732">
        <w:rPr>
          <w:rFonts w:ascii="Times New Roman" w:eastAsia="Calibri" w:hAnsi="Times New Roman" w:cs="Times New Roman"/>
          <w:b/>
          <w:lang w:eastAsia="en-US"/>
        </w:rPr>
        <w:t>від</w:t>
      </w:r>
      <w:r w:rsidR="00E058AC">
        <w:rPr>
          <w:rFonts w:ascii="Times New Roman" w:eastAsia="Calibri" w:hAnsi="Times New Roman" w:cs="Times New Roman"/>
          <w:b/>
          <w:lang w:eastAsia="en-US"/>
        </w:rPr>
        <w:t xml:space="preserve"> «_____» __________________ 202</w:t>
      </w:r>
      <w:r w:rsidR="00AE604B">
        <w:rPr>
          <w:rFonts w:ascii="Times New Roman" w:eastAsia="Calibri" w:hAnsi="Times New Roman" w:cs="Times New Roman"/>
          <w:b/>
          <w:lang w:eastAsia="en-US"/>
        </w:rPr>
        <w:t>4</w:t>
      </w:r>
      <w:r w:rsidRPr="00754732">
        <w:rPr>
          <w:rFonts w:ascii="Times New Roman" w:eastAsia="Calibri" w:hAnsi="Times New Roman" w:cs="Times New Roman"/>
          <w:b/>
          <w:lang w:eastAsia="en-US"/>
        </w:rPr>
        <w:t xml:space="preserve"> року</w:t>
      </w:r>
    </w:p>
    <w:p w:rsidR="00754732" w:rsidRPr="00754732" w:rsidRDefault="00754732" w:rsidP="00754732">
      <w:pPr>
        <w:shd w:val="clear" w:color="auto" w:fill="FFFFFF"/>
        <w:spacing w:after="0" w:line="240" w:lineRule="auto"/>
        <w:ind w:firstLine="567"/>
        <w:jc w:val="both"/>
        <w:rPr>
          <w:rFonts w:ascii="Times New Roman" w:eastAsia="Calibri" w:hAnsi="Times New Roman" w:cs="Times New Roman"/>
          <w:b/>
          <w:lang w:eastAsia="en-US"/>
        </w:rPr>
      </w:pPr>
    </w:p>
    <w:p w:rsidR="00754732" w:rsidRPr="00754732" w:rsidRDefault="00754732" w:rsidP="00754732">
      <w:pPr>
        <w:shd w:val="clear" w:color="auto" w:fill="FFFFFF"/>
        <w:spacing w:after="0" w:line="240" w:lineRule="auto"/>
        <w:ind w:firstLine="567"/>
        <w:jc w:val="both"/>
        <w:rPr>
          <w:rFonts w:ascii="Times New Roman" w:eastAsia="Calibri" w:hAnsi="Times New Roman" w:cs="Times New Roman"/>
          <w:b/>
          <w:lang w:eastAsia="en-US"/>
        </w:rPr>
      </w:pPr>
    </w:p>
    <w:p w:rsidR="00754732" w:rsidRPr="00754732" w:rsidRDefault="00754732" w:rsidP="00754732">
      <w:pPr>
        <w:shd w:val="clear" w:color="auto" w:fill="FFFFFF"/>
        <w:spacing w:after="0" w:line="240" w:lineRule="auto"/>
        <w:ind w:firstLine="567"/>
        <w:jc w:val="center"/>
        <w:rPr>
          <w:rFonts w:ascii="Times New Roman" w:eastAsia="Calibri" w:hAnsi="Times New Roman" w:cs="Times New Roman"/>
          <w:b/>
          <w:lang w:eastAsia="en-US"/>
        </w:rPr>
      </w:pPr>
      <w:r w:rsidRPr="00754732">
        <w:rPr>
          <w:rFonts w:ascii="Times New Roman" w:eastAsia="Calibri" w:hAnsi="Times New Roman" w:cs="Times New Roman"/>
          <w:b/>
          <w:lang w:eastAsia="en-US"/>
        </w:rPr>
        <w:t>СПЕЦИФІКАЦІЯ</w:t>
      </w:r>
    </w:p>
    <w:p w:rsidR="00754732" w:rsidRPr="00754732" w:rsidRDefault="00754732" w:rsidP="00754732">
      <w:pPr>
        <w:shd w:val="clear" w:color="auto" w:fill="FFFFFF"/>
        <w:spacing w:after="0" w:line="240" w:lineRule="auto"/>
        <w:ind w:firstLine="567"/>
        <w:jc w:val="center"/>
        <w:rPr>
          <w:rFonts w:ascii="Times New Roman" w:eastAsia="Calibri" w:hAnsi="Times New Roman" w:cs="Times New Roman"/>
          <w:b/>
          <w:lang w:eastAsia="en-US"/>
        </w:rPr>
      </w:pPr>
    </w:p>
    <w:p w:rsidR="00754732" w:rsidRPr="00AE604B" w:rsidRDefault="00754732" w:rsidP="00AE604B">
      <w:pPr>
        <w:widowControl w:val="0"/>
        <w:autoSpaceDE w:val="0"/>
        <w:autoSpaceDN w:val="0"/>
        <w:adjustRightInd w:val="0"/>
        <w:spacing w:line="240" w:lineRule="auto"/>
        <w:contextualSpacing/>
        <w:rPr>
          <w:rFonts w:ascii="Times New Roman" w:eastAsia="Calibri" w:hAnsi="Times New Roman" w:cs="Times New Roman"/>
          <w:b/>
          <w:sz w:val="24"/>
          <w:szCs w:val="24"/>
          <w:lang w:eastAsia="en-US"/>
        </w:rPr>
      </w:pPr>
      <w:r w:rsidRPr="00AE604B">
        <w:rPr>
          <w:rFonts w:ascii="Times New Roman" w:eastAsia="Calibri" w:hAnsi="Times New Roman" w:cs="Times New Roman"/>
          <w:b/>
          <w:sz w:val="24"/>
          <w:szCs w:val="24"/>
          <w:lang w:eastAsia="en-US"/>
        </w:rPr>
        <w:t xml:space="preserve">на закупівлю товару </w:t>
      </w:r>
      <w:r w:rsidR="00AE604B" w:rsidRPr="00AE604B">
        <w:rPr>
          <w:rFonts w:ascii="Times New Roman" w:hAnsi="Times New Roman" w:cs="Times New Roman"/>
          <w:b/>
          <w:sz w:val="24"/>
          <w:szCs w:val="24"/>
        </w:rPr>
        <w:t>Легковий спеціалізований автомобіль</w:t>
      </w:r>
      <w:r w:rsidR="00AE604B">
        <w:rPr>
          <w:rFonts w:ascii="Times New Roman" w:hAnsi="Times New Roman" w:cs="Times New Roman"/>
          <w:b/>
          <w:sz w:val="24"/>
          <w:szCs w:val="24"/>
        </w:rPr>
        <w:t xml:space="preserve"> </w:t>
      </w:r>
      <w:r w:rsidR="00AE604B" w:rsidRPr="00AE604B">
        <w:rPr>
          <w:rFonts w:ascii="Times New Roman" w:hAnsi="Times New Roman" w:cs="Times New Roman"/>
          <w:b/>
          <w:sz w:val="24"/>
          <w:szCs w:val="24"/>
        </w:rPr>
        <w:t xml:space="preserve">на базі автомобіля </w:t>
      </w:r>
      <w:r w:rsidR="00AE604B" w:rsidRPr="00AE604B">
        <w:rPr>
          <w:rFonts w:ascii="Times New Roman" w:hAnsi="Times New Roman" w:cs="Times New Roman"/>
          <w:b/>
          <w:sz w:val="24"/>
          <w:szCs w:val="24"/>
          <w:lang w:val="en-US"/>
        </w:rPr>
        <w:t>Renault</w:t>
      </w:r>
      <w:r w:rsidR="00AE604B" w:rsidRPr="00AE604B">
        <w:rPr>
          <w:rFonts w:ascii="Times New Roman" w:hAnsi="Times New Roman" w:cs="Times New Roman"/>
          <w:b/>
          <w:sz w:val="24"/>
          <w:szCs w:val="24"/>
        </w:rPr>
        <w:t xml:space="preserve"> </w:t>
      </w:r>
      <w:r w:rsidR="00AE604B" w:rsidRPr="00AE604B">
        <w:rPr>
          <w:rFonts w:ascii="Times New Roman" w:hAnsi="Times New Roman" w:cs="Times New Roman"/>
          <w:b/>
          <w:sz w:val="24"/>
          <w:szCs w:val="24"/>
          <w:lang w:val="en-US"/>
        </w:rPr>
        <w:t>Duster</w:t>
      </w:r>
      <w:r w:rsidR="00AE604B" w:rsidRPr="00AE604B">
        <w:rPr>
          <w:rFonts w:ascii="Times New Roman" w:hAnsi="Times New Roman" w:cs="Times New Roman"/>
          <w:b/>
          <w:sz w:val="24"/>
          <w:szCs w:val="24"/>
        </w:rPr>
        <w:t xml:space="preserve"> або еквівалент</w:t>
      </w:r>
      <w:r w:rsidR="00AE604B" w:rsidRPr="00AE604B">
        <w:rPr>
          <w:rFonts w:ascii="Times New Roman" w:hAnsi="Times New Roman" w:cs="Times New Roman"/>
          <w:b/>
          <w:i/>
          <w:sz w:val="24"/>
          <w:szCs w:val="24"/>
        </w:rPr>
        <w:t xml:space="preserve"> </w:t>
      </w:r>
      <w:r w:rsidRPr="00AE604B">
        <w:rPr>
          <w:rFonts w:ascii="Times New Roman" w:eastAsia="Calibri" w:hAnsi="Times New Roman" w:cs="Times New Roman"/>
          <w:b/>
          <w:sz w:val="24"/>
          <w:szCs w:val="24"/>
          <w:lang w:eastAsia="en-US"/>
        </w:rPr>
        <w:t>за кодом CPV за ДК 021:2015: 34110000-1: Легкові автомобілі</w:t>
      </w:r>
    </w:p>
    <w:p w:rsidR="00754732" w:rsidRPr="00754732" w:rsidRDefault="00754732" w:rsidP="00754732">
      <w:pPr>
        <w:spacing w:after="0" w:line="240" w:lineRule="auto"/>
        <w:ind w:firstLine="567"/>
        <w:contextualSpacing/>
        <w:jc w:val="both"/>
        <w:rPr>
          <w:rFonts w:ascii="Times New Roman" w:eastAsia="Times New Roman" w:hAnsi="Times New Roman" w:cs="Times New Roman"/>
          <w:sz w:val="24"/>
          <w:szCs w:val="24"/>
        </w:rPr>
      </w:pPr>
    </w:p>
    <w:tbl>
      <w:tblPr>
        <w:tblpPr w:leftFromText="180" w:rightFromText="180" w:vertAnchor="text" w:horzAnchor="margin" w:tblpY="19"/>
        <w:tblOverlap w:val="never"/>
        <w:tblW w:w="9720" w:type="dxa"/>
        <w:tblLayout w:type="fixed"/>
        <w:tblLook w:val="00A0" w:firstRow="1" w:lastRow="0" w:firstColumn="1" w:lastColumn="0" w:noHBand="0" w:noVBand="0"/>
      </w:tblPr>
      <w:tblGrid>
        <w:gridCol w:w="395"/>
        <w:gridCol w:w="4053"/>
        <w:gridCol w:w="922"/>
        <w:gridCol w:w="1054"/>
        <w:gridCol w:w="1583"/>
        <w:gridCol w:w="1713"/>
      </w:tblGrid>
      <w:tr w:rsidR="00754732" w:rsidRPr="00754732" w:rsidTr="00754732">
        <w:trPr>
          <w:trHeight w:val="856"/>
        </w:trPr>
        <w:tc>
          <w:tcPr>
            <w:tcW w:w="396" w:type="dxa"/>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ind w:left="-108" w:right="-108"/>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w:t>
            </w:r>
          </w:p>
          <w:p w:rsidR="00754732" w:rsidRPr="00754732" w:rsidRDefault="00754732" w:rsidP="00754732">
            <w:pPr>
              <w:spacing w:after="0" w:line="240" w:lineRule="auto"/>
              <w:ind w:left="-108" w:right="-108"/>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з/п</w:t>
            </w:r>
          </w:p>
        </w:tc>
        <w:tc>
          <w:tcPr>
            <w:tcW w:w="4054" w:type="dxa"/>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Найменування товару</w:t>
            </w:r>
          </w:p>
        </w:tc>
        <w:tc>
          <w:tcPr>
            <w:tcW w:w="922"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 xml:space="preserve">Од.  </w:t>
            </w:r>
            <w:proofErr w:type="spellStart"/>
            <w:r w:rsidRPr="00754732">
              <w:rPr>
                <w:rFonts w:ascii="Times New Roman" w:eastAsia="Calibri" w:hAnsi="Times New Roman" w:cs="Times New Roman"/>
                <w:b/>
                <w:bCs/>
                <w:sz w:val="20"/>
                <w:szCs w:val="20"/>
                <w:lang w:eastAsia="en-US"/>
              </w:rPr>
              <w:t>вим</w:t>
            </w:r>
            <w:proofErr w:type="spellEnd"/>
            <w:r w:rsidRPr="00754732">
              <w:rPr>
                <w:rFonts w:ascii="Times New Roman" w:eastAsia="Calibri" w:hAnsi="Times New Roman" w:cs="Times New Roman"/>
                <w:b/>
                <w:bCs/>
                <w:sz w:val="20"/>
                <w:szCs w:val="20"/>
                <w:lang w:eastAsia="en-US"/>
              </w:rPr>
              <w:t>.</w:t>
            </w:r>
          </w:p>
        </w:tc>
        <w:tc>
          <w:tcPr>
            <w:tcW w:w="1054"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ind w:left="-169" w:right="-153"/>
              <w:jc w:val="center"/>
              <w:rPr>
                <w:rFonts w:ascii="Times New Roman" w:eastAsia="Calibri" w:hAnsi="Times New Roman" w:cs="Times New Roman"/>
                <w:b/>
                <w:bCs/>
                <w:sz w:val="20"/>
                <w:szCs w:val="20"/>
                <w:lang w:eastAsia="en-US"/>
              </w:rPr>
            </w:pPr>
            <w:proofErr w:type="spellStart"/>
            <w:r w:rsidRPr="00754732">
              <w:rPr>
                <w:rFonts w:ascii="Times New Roman" w:eastAsia="Calibri" w:hAnsi="Times New Roman" w:cs="Times New Roman"/>
                <w:b/>
                <w:bCs/>
                <w:sz w:val="20"/>
                <w:szCs w:val="20"/>
                <w:lang w:eastAsia="en-US"/>
              </w:rPr>
              <w:t>К-ть</w:t>
            </w:r>
            <w:proofErr w:type="spellEnd"/>
          </w:p>
        </w:tc>
        <w:tc>
          <w:tcPr>
            <w:tcW w:w="1583"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ind w:left="-139" w:right="-169"/>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Ціна за одиницю, з або без ПДВ, грн.</w:t>
            </w:r>
          </w:p>
        </w:tc>
        <w:tc>
          <w:tcPr>
            <w:tcW w:w="1714" w:type="dxa"/>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ind w:left="-36" w:right="-74"/>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Загальна вартість, з або без ПДВ, грн.</w:t>
            </w:r>
          </w:p>
        </w:tc>
      </w:tr>
      <w:tr w:rsidR="00754732" w:rsidRPr="00754732" w:rsidTr="00754732">
        <w:trPr>
          <w:trHeight w:val="263"/>
        </w:trPr>
        <w:tc>
          <w:tcPr>
            <w:tcW w:w="396" w:type="dxa"/>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ind w:left="-108" w:right="-108"/>
              <w:jc w:val="center"/>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1</w:t>
            </w:r>
          </w:p>
        </w:tc>
        <w:tc>
          <w:tcPr>
            <w:tcW w:w="4054" w:type="dxa"/>
            <w:tcBorders>
              <w:top w:val="single" w:sz="4" w:space="0" w:color="auto"/>
              <w:left w:val="single" w:sz="4" w:space="0" w:color="auto"/>
              <w:bottom w:val="single" w:sz="4" w:space="0" w:color="auto"/>
              <w:right w:val="single" w:sz="4" w:space="0" w:color="auto"/>
            </w:tcBorders>
            <w:vAlign w:val="center"/>
            <w:hideMark/>
          </w:tcPr>
          <w:p w:rsidR="00754732" w:rsidRDefault="00754732" w:rsidP="00754732">
            <w:pPr>
              <w:spacing w:after="0" w:line="240" w:lineRule="auto"/>
              <w:jc w:val="center"/>
              <w:rPr>
                <w:rFonts w:ascii="Times New Roman" w:eastAsia="Calibri" w:hAnsi="Times New Roman" w:cs="Times New Roman"/>
                <w:lang w:eastAsia="en-US"/>
              </w:rPr>
            </w:pPr>
            <w:r w:rsidRPr="00754732">
              <w:rPr>
                <w:rFonts w:ascii="Times New Roman" w:eastAsia="Calibri" w:hAnsi="Times New Roman" w:cs="Times New Roman"/>
                <w:lang w:eastAsia="en-US"/>
              </w:rPr>
              <w:t>Зазначити назву автомобіля</w:t>
            </w:r>
          </w:p>
          <w:p w:rsidR="00AE604B" w:rsidRDefault="00AE604B" w:rsidP="00754732">
            <w:pPr>
              <w:spacing w:after="0" w:line="240" w:lineRule="auto"/>
              <w:jc w:val="center"/>
              <w:rPr>
                <w:rFonts w:ascii="Times New Roman" w:eastAsia="Calibri" w:hAnsi="Times New Roman" w:cs="Times New Roman"/>
                <w:lang w:eastAsia="en-US"/>
              </w:rPr>
            </w:pPr>
          </w:p>
          <w:p w:rsidR="00AE604B" w:rsidRPr="00754732" w:rsidRDefault="00AE604B" w:rsidP="00754732">
            <w:pPr>
              <w:spacing w:after="0" w:line="240" w:lineRule="auto"/>
              <w:jc w:val="center"/>
              <w:rPr>
                <w:rFonts w:ascii="Times New Roman" w:eastAsia="Calibri" w:hAnsi="Times New Roman" w:cs="Times New Roman"/>
                <w:lang w:eastAsia="en-US"/>
              </w:rPr>
            </w:pPr>
          </w:p>
        </w:tc>
        <w:tc>
          <w:tcPr>
            <w:tcW w:w="922"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jc w:val="center"/>
              <w:rPr>
                <w:rFonts w:ascii="Times New Roman" w:eastAsia="Calibri" w:hAnsi="Times New Roman" w:cs="Times New Roman"/>
                <w:lang w:eastAsia="en-US"/>
              </w:rPr>
            </w:pPr>
            <w:r w:rsidRPr="00754732">
              <w:rPr>
                <w:rFonts w:ascii="Times New Roman" w:eastAsia="Calibri" w:hAnsi="Times New Roman" w:cs="Times New Roman"/>
                <w:lang w:eastAsia="en-US"/>
              </w:rPr>
              <w:t>шт.</w:t>
            </w:r>
          </w:p>
        </w:tc>
        <w:tc>
          <w:tcPr>
            <w:tcW w:w="1054"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jc w:val="center"/>
              <w:rPr>
                <w:rFonts w:ascii="Times New Roman" w:eastAsia="Calibri" w:hAnsi="Times New Roman" w:cs="Times New Roman"/>
                <w:lang w:eastAsia="en-US"/>
              </w:rPr>
            </w:pPr>
            <w:r w:rsidRPr="00754732">
              <w:rPr>
                <w:rFonts w:ascii="Times New Roman" w:eastAsia="Calibri" w:hAnsi="Times New Roman" w:cs="Times New Roman"/>
                <w:lang w:eastAsia="en-US"/>
              </w:rPr>
              <w:t>1</w:t>
            </w:r>
          </w:p>
        </w:tc>
        <w:tc>
          <w:tcPr>
            <w:tcW w:w="1583" w:type="dxa"/>
            <w:tcBorders>
              <w:top w:val="single" w:sz="4" w:space="0" w:color="auto"/>
              <w:left w:val="nil"/>
              <w:bottom w:val="single" w:sz="4" w:space="0" w:color="auto"/>
              <w:right w:val="single" w:sz="4" w:space="0" w:color="auto"/>
            </w:tcBorders>
            <w:vAlign w:val="center"/>
          </w:tcPr>
          <w:p w:rsidR="00754732" w:rsidRPr="00754732" w:rsidRDefault="00754732" w:rsidP="00754732">
            <w:pPr>
              <w:spacing w:after="0" w:line="240" w:lineRule="auto"/>
              <w:jc w:val="center"/>
              <w:rPr>
                <w:rFonts w:ascii="Times New Roman" w:eastAsia="Calibri" w:hAnsi="Times New Roman" w:cs="Times New Roman"/>
                <w:bCs/>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754732" w:rsidRPr="00754732" w:rsidRDefault="00754732" w:rsidP="00754732">
            <w:pPr>
              <w:spacing w:after="0" w:line="240" w:lineRule="auto"/>
              <w:jc w:val="center"/>
              <w:rPr>
                <w:rFonts w:ascii="Times New Roman" w:eastAsia="Calibri" w:hAnsi="Times New Roman" w:cs="Times New Roman"/>
                <w:bCs/>
                <w:lang w:eastAsia="en-US"/>
              </w:rPr>
            </w:pPr>
          </w:p>
        </w:tc>
      </w:tr>
      <w:tr w:rsidR="00754732" w:rsidRPr="00754732" w:rsidTr="00754732">
        <w:trPr>
          <w:trHeight w:val="172"/>
        </w:trPr>
        <w:tc>
          <w:tcPr>
            <w:tcW w:w="8009" w:type="dxa"/>
            <w:gridSpan w:val="5"/>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jc w:val="right"/>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ВСЬОГО:</w:t>
            </w:r>
          </w:p>
        </w:tc>
        <w:tc>
          <w:tcPr>
            <w:tcW w:w="1714" w:type="dxa"/>
            <w:tcBorders>
              <w:top w:val="single" w:sz="4" w:space="0" w:color="auto"/>
              <w:left w:val="single" w:sz="4" w:space="0" w:color="auto"/>
              <w:bottom w:val="single" w:sz="4" w:space="0" w:color="auto"/>
              <w:right w:val="single" w:sz="4" w:space="0" w:color="auto"/>
            </w:tcBorders>
            <w:vAlign w:val="center"/>
          </w:tcPr>
          <w:p w:rsidR="00754732" w:rsidRPr="00754732" w:rsidRDefault="00754732" w:rsidP="00754732">
            <w:pPr>
              <w:spacing w:after="0" w:line="240" w:lineRule="auto"/>
              <w:ind w:right="-1" w:hanging="108"/>
              <w:jc w:val="center"/>
              <w:rPr>
                <w:rFonts w:ascii="Times New Roman" w:eastAsia="Calibri" w:hAnsi="Times New Roman" w:cs="Times New Roman"/>
                <w:b/>
                <w:bCs/>
                <w:lang w:eastAsia="en-US"/>
              </w:rPr>
            </w:pPr>
          </w:p>
        </w:tc>
      </w:tr>
      <w:tr w:rsidR="00754732" w:rsidRPr="00754732" w:rsidTr="00754732">
        <w:trPr>
          <w:trHeight w:val="172"/>
        </w:trPr>
        <w:tc>
          <w:tcPr>
            <w:tcW w:w="8009" w:type="dxa"/>
            <w:gridSpan w:val="5"/>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jc w:val="right"/>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в тому числі ПДВ</w:t>
            </w:r>
          </w:p>
        </w:tc>
        <w:tc>
          <w:tcPr>
            <w:tcW w:w="1714" w:type="dxa"/>
            <w:tcBorders>
              <w:top w:val="single" w:sz="4" w:space="0" w:color="auto"/>
              <w:left w:val="single" w:sz="4" w:space="0" w:color="auto"/>
              <w:bottom w:val="single" w:sz="4" w:space="0" w:color="auto"/>
              <w:right w:val="single" w:sz="4" w:space="0" w:color="auto"/>
            </w:tcBorders>
            <w:vAlign w:val="center"/>
          </w:tcPr>
          <w:p w:rsidR="00754732" w:rsidRPr="00754732" w:rsidRDefault="00754732" w:rsidP="00754732">
            <w:pPr>
              <w:spacing w:after="0" w:line="240" w:lineRule="auto"/>
              <w:jc w:val="center"/>
              <w:rPr>
                <w:rFonts w:ascii="Times New Roman" w:eastAsia="Calibri" w:hAnsi="Times New Roman" w:cs="Times New Roman"/>
                <w:b/>
                <w:bCs/>
                <w:lang w:eastAsia="en-US"/>
              </w:rPr>
            </w:pPr>
          </w:p>
        </w:tc>
      </w:tr>
      <w:tr w:rsidR="00754732" w:rsidRPr="00754732" w:rsidTr="00754732">
        <w:trPr>
          <w:trHeight w:val="172"/>
        </w:trPr>
        <w:tc>
          <w:tcPr>
            <w:tcW w:w="9723" w:type="dxa"/>
            <w:gridSpan w:val="6"/>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 xml:space="preserve">Загальна вартість: </w:t>
            </w:r>
            <w:r w:rsidRPr="00754732">
              <w:rPr>
                <w:rFonts w:ascii="Times New Roman" w:eastAsia="Calibri" w:hAnsi="Times New Roman" w:cs="Times New Roman"/>
                <w:bCs/>
                <w:i/>
                <w:lang w:eastAsia="en-US"/>
              </w:rPr>
              <w:t>прописом</w:t>
            </w:r>
          </w:p>
        </w:tc>
      </w:tr>
    </w:tbl>
    <w:p w:rsidR="00754732" w:rsidRPr="00754732" w:rsidRDefault="00754732" w:rsidP="00754732">
      <w:pPr>
        <w:spacing w:after="0" w:line="240" w:lineRule="auto"/>
        <w:ind w:firstLine="567"/>
        <w:contextualSpacing/>
        <w:jc w:val="both"/>
        <w:rPr>
          <w:rFonts w:ascii="Times New Roman" w:eastAsia="Times New Roman" w:hAnsi="Times New Roman" w:cs="Times New Roman"/>
          <w:sz w:val="24"/>
          <w:szCs w:val="24"/>
        </w:rPr>
      </w:pPr>
    </w:p>
    <w:p w:rsidR="00754732" w:rsidRPr="00754732" w:rsidRDefault="00754732" w:rsidP="00754732">
      <w:pPr>
        <w:spacing w:after="0" w:line="240" w:lineRule="auto"/>
        <w:ind w:firstLine="567"/>
        <w:contextualSpacing/>
        <w:jc w:val="both"/>
        <w:rPr>
          <w:rFonts w:ascii="Times New Roman" w:eastAsia="Times New Roman" w:hAnsi="Times New Roman" w:cs="Times New Roman"/>
          <w:sz w:val="24"/>
          <w:szCs w:val="24"/>
        </w:rPr>
      </w:pPr>
    </w:p>
    <w:p w:rsidR="00754732" w:rsidRPr="00754732" w:rsidRDefault="00754732" w:rsidP="00754732">
      <w:pPr>
        <w:spacing w:after="0" w:line="240" w:lineRule="auto"/>
        <w:ind w:firstLine="567"/>
        <w:contextualSpacing/>
        <w:jc w:val="both"/>
        <w:rPr>
          <w:rFonts w:ascii="Times New Roman" w:eastAsia="Times New Roman" w:hAnsi="Times New Roman" w:cs="Times New Roman"/>
          <w:sz w:val="24"/>
          <w:szCs w:val="24"/>
        </w:rPr>
      </w:pPr>
    </w:p>
    <w:tbl>
      <w:tblPr>
        <w:tblW w:w="10875" w:type="dxa"/>
        <w:tblLayout w:type="fixed"/>
        <w:tblLook w:val="04A0" w:firstRow="1" w:lastRow="0" w:firstColumn="1" w:lastColumn="0" w:noHBand="0" w:noVBand="1"/>
      </w:tblPr>
      <w:tblGrid>
        <w:gridCol w:w="5855"/>
        <w:gridCol w:w="5020"/>
      </w:tblGrid>
      <w:tr w:rsidR="00754732" w:rsidRPr="00754732" w:rsidTr="00754732">
        <w:trPr>
          <w:trHeight w:val="4526"/>
        </w:trPr>
        <w:tc>
          <w:tcPr>
            <w:tcW w:w="5855" w:type="dxa"/>
          </w:tcPr>
          <w:p w:rsidR="00754732" w:rsidRPr="00754732" w:rsidRDefault="00754732" w:rsidP="00754732">
            <w:pPr>
              <w:snapToGrid w:val="0"/>
              <w:spacing w:after="0" w:line="240" w:lineRule="auto"/>
              <w:jc w:val="center"/>
              <w:rPr>
                <w:rFonts w:ascii="Times New Roman" w:eastAsia="Calibri" w:hAnsi="Times New Roman" w:cs="Times New Roman"/>
                <w:b/>
                <w:spacing w:val="-1"/>
                <w:u w:val="single"/>
                <w:lang w:eastAsia="en-US"/>
              </w:rPr>
            </w:pPr>
          </w:p>
          <w:p w:rsidR="00754732" w:rsidRPr="00754732" w:rsidRDefault="00754732" w:rsidP="00754732">
            <w:pPr>
              <w:snapToGrid w:val="0"/>
              <w:spacing w:after="0" w:line="240" w:lineRule="auto"/>
              <w:jc w:val="center"/>
              <w:rPr>
                <w:rFonts w:ascii="Times New Roman" w:eastAsia="Calibri" w:hAnsi="Times New Roman" w:cs="Times New Roman"/>
                <w:b/>
                <w:spacing w:val="-1"/>
                <w:u w:val="single"/>
                <w:lang w:eastAsia="en-US"/>
              </w:rPr>
            </w:pPr>
            <w:r w:rsidRPr="00754732">
              <w:rPr>
                <w:rFonts w:ascii="Times New Roman" w:eastAsia="Calibri" w:hAnsi="Times New Roman" w:cs="Times New Roman"/>
                <w:b/>
                <w:spacing w:val="-1"/>
                <w:u w:val="single"/>
                <w:lang w:eastAsia="en-US"/>
              </w:rPr>
              <w:t>ЗАМОВНИК:</w:t>
            </w:r>
          </w:p>
          <w:p w:rsidR="00AE604B" w:rsidRPr="00AE604B" w:rsidRDefault="00D566CE" w:rsidP="00AE604B">
            <w:pPr>
              <w:pStyle w:val="a8"/>
              <w:ind w:left="317"/>
              <w:rPr>
                <w:b/>
                <w:szCs w:val="24"/>
              </w:rPr>
            </w:pPr>
            <w:r>
              <w:rPr>
                <w:b/>
                <w:szCs w:val="24"/>
                <w:lang w:val="uk-UA"/>
              </w:rPr>
              <w:t>Хмільницька</w:t>
            </w:r>
            <w:r w:rsidR="00AE604B" w:rsidRPr="00B63786">
              <w:rPr>
                <w:b/>
                <w:szCs w:val="24"/>
                <w:lang w:val="uk-UA"/>
              </w:rPr>
              <w:t xml:space="preserve"> районна державна лікарня ветеринарної медицини</w:t>
            </w:r>
          </w:p>
          <w:p w:rsidR="00AE604B" w:rsidRPr="00AE604B" w:rsidRDefault="00AE604B" w:rsidP="00AE604B">
            <w:pPr>
              <w:pStyle w:val="a8"/>
              <w:ind w:left="317"/>
              <w:rPr>
                <w:b/>
                <w:szCs w:val="24"/>
              </w:rPr>
            </w:pPr>
          </w:p>
          <w:p w:rsidR="00AE604B" w:rsidRPr="00B63786" w:rsidRDefault="00AE604B" w:rsidP="00AE604B">
            <w:pPr>
              <w:pStyle w:val="a8"/>
              <w:ind w:left="317"/>
              <w:rPr>
                <w:spacing w:val="-4"/>
                <w:szCs w:val="24"/>
                <w:lang w:val="uk-UA"/>
              </w:rPr>
            </w:pPr>
            <w:r w:rsidRPr="00B63786">
              <w:rPr>
                <w:spacing w:val="-4"/>
                <w:szCs w:val="24"/>
                <w:lang w:val="uk-UA"/>
              </w:rPr>
              <w:t>Юр</w:t>
            </w:r>
            <w:r w:rsidR="00D566CE">
              <w:rPr>
                <w:spacing w:val="-4"/>
                <w:szCs w:val="24"/>
                <w:lang w:val="uk-UA"/>
              </w:rPr>
              <w:t>идична адреса: вул. Білоцерківська,3Б</w:t>
            </w:r>
            <w:r w:rsidRPr="00B63786">
              <w:rPr>
                <w:spacing w:val="-4"/>
                <w:szCs w:val="24"/>
                <w:lang w:val="uk-UA"/>
              </w:rPr>
              <w:t>,</w:t>
            </w:r>
          </w:p>
          <w:p w:rsidR="00AE604B" w:rsidRPr="00B63786" w:rsidRDefault="00D566CE" w:rsidP="00AE604B">
            <w:pPr>
              <w:pStyle w:val="a8"/>
              <w:ind w:left="317"/>
              <w:rPr>
                <w:spacing w:val="-4"/>
                <w:szCs w:val="24"/>
                <w:lang w:val="uk-UA"/>
              </w:rPr>
            </w:pPr>
            <w:proofErr w:type="spellStart"/>
            <w:r>
              <w:rPr>
                <w:spacing w:val="-4"/>
                <w:szCs w:val="24"/>
                <w:lang w:val="uk-UA"/>
              </w:rPr>
              <w:t>с.С</w:t>
            </w:r>
            <w:r w:rsidR="00CE325E">
              <w:rPr>
                <w:spacing w:val="-4"/>
                <w:szCs w:val="24"/>
                <w:lang w:val="uk-UA"/>
              </w:rPr>
              <w:t>о</w:t>
            </w:r>
            <w:bookmarkStart w:id="6" w:name="_GoBack"/>
            <w:bookmarkEnd w:id="6"/>
            <w:r>
              <w:rPr>
                <w:spacing w:val="-4"/>
                <w:szCs w:val="24"/>
                <w:lang w:val="uk-UA"/>
              </w:rPr>
              <w:t>кілець</w:t>
            </w:r>
            <w:proofErr w:type="spellEnd"/>
            <w:r w:rsidR="00AE604B" w:rsidRPr="00B63786">
              <w:rPr>
                <w:spacing w:val="-4"/>
                <w:szCs w:val="24"/>
                <w:lang w:val="uk-UA"/>
              </w:rPr>
              <w:t xml:space="preserve">, </w:t>
            </w:r>
            <w:r>
              <w:rPr>
                <w:spacing w:val="-4"/>
                <w:szCs w:val="24"/>
                <w:lang w:val="uk-UA"/>
              </w:rPr>
              <w:t>Хмільницький р-н,</w:t>
            </w:r>
            <w:r w:rsidR="00AE604B" w:rsidRPr="00B63786">
              <w:rPr>
                <w:spacing w:val="-4"/>
                <w:szCs w:val="24"/>
                <w:lang w:val="uk-UA"/>
              </w:rPr>
              <w:t>Вінницька обл., 2</w:t>
            </w:r>
            <w:r>
              <w:rPr>
                <w:spacing w:val="-4"/>
                <w:szCs w:val="24"/>
                <w:lang w:val="uk-UA"/>
              </w:rPr>
              <w:t>2142</w:t>
            </w:r>
          </w:p>
          <w:p w:rsidR="00AE604B" w:rsidRPr="00B63786" w:rsidRDefault="00D566CE" w:rsidP="00AE604B">
            <w:pPr>
              <w:pStyle w:val="a8"/>
              <w:ind w:left="317"/>
              <w:rPr>
                <w:szCs w:val="24"/>
                <w:lang w:val="uk-UA"/>
              </w:rPr>
            </w:pPr>
            <w:r>
              <w:rPr>
                <w:szCs w:val="24"/>
                <w:lang w:val="uk-UA"/>
              </w:rPr>
              <w:t>Код ЄДРПОУ 00691903</w:t>
            </w:r>
          </w:p>
          <w:p w:rsidR="00AE604B" w:rsidRPr="00AE604B" w:rsidRDefault="00AE604B" w:rsidP="00AE604B">
            <w:pPr>
              <w:pStyle w:val="a8"/>
              <w:ind w:left="317"/>
              <w:rPr>
                <w:color w:val="000000"/>
                <w:szCs w:val="24"/>
                <w:lang w:val="uk-UA"/>
              </w:rPr>
            </w:pPr>
            <w:r w:rsidRPr="00B63786">
              <w:rPr>
                <w:color w:val="000000"/>
                <w:szCs w:val="24"/>
                <w:lang w:val="uk-UA"/>
              </w:rPr>
              <w:t>І</w:t>
            </w:r>
            <w:r w:rsidRPr="00E94BE7">
              <w:rPr>
                <w:color w:val="000000"/>
                <w:szCs w:val="24"/>
                <w:lang w:val="en-US"/>
              </w:rPr>
              <w:t>BAN</w:t>
            </w:r>
            <w:r w:rsidRPr="00B63786">
              <w:rPr>
                <w:color w:val="000000"/>
                <w:szCs w:val="24"/>
                <w:lang w:val="uk-UA"/>
              </w:rPr>
              <w:t>:</w:t>
            </w:r>
            <w:r>
              <w:rPr>
                <w:color w:val="000000"/>
                <w:szCs w:val="24"/>
                <w:lang w:val="en-US"/>
              </w:rPr>
              <w:t>UA</w:t>
            </w:r>
            <w:r w:rsidR="00D566CE">
              <w:rPr>
                <w:color w:val="000000"/>
                <w:szCs w:val="24"/>
                <w:lang w:val="uk-UA"/>
              </w:rPr>
              <w:t>588201720343151005200017934</w:t>
            </w:r>
          </w:p>
          <w:p w:rsidR="00AE604B" w:rsidRPr="00B63786" w:rsidRDefault="00AE604B" w:rsidP="00AE604B">
            <w:pPr>
              <w:pStyle w:val="a8"/>
              <w:ind w:left="317"/>
              <w:rPr>
                <w:color w:val="000000"/>
                <w:szCs w:val="24"/>
                <w:lang w:val="uk-UA"/>
              </w:rPr>
            </w:pPr>
            <w:r>
              <w:rPr>
                <w:color w:val="000000"/>
                <w:szCs w:val="24"/>
                <w:lang w:val="uk-UA"/>
              </w:rPr>
              <w:t xml:space="preserve">в </w:t>
            </w:r>
            <w:r w:rsidRPr="00B63786">
              <w:rPr>
                <w:color w:val="000000"/>
                <w:szCs w:val="24"/>
                <w:lang w:val="uk-UA"/>
              </w:rPr>
              <w:t>ДКСУ, м. Київ</w:t>
            </w:r>
          </w:p>
          <w:p w:rsidR="00AE604B" w:rsidRDefault="00D566CE" w:rsidP="00AE604B">
            <w:pPr>
              <w:pStyle w:val="a8"/>
              <w:ind w:left="317"/>
              <w:rPr>
                <w:spacing w:val="-4"/>
                <w:szCs w:val="24"/>
                <w:lang w:val="uk-UA"/>
              </w:rPr>
            </w:pPr>
            <w:r>
              <w:rPr>
                <w:spacing w:val="-4"/>
                <w:szCs w:val="24"/>
                <w:lang w:val="uk-UA"/>
              </w:rPr>
              <w:t>ІПН: 006919002238</w:t>
            </w:r>
          </w:p>
          <w:p w:rsidR="00AE604B" w:rsidRDefault="00AE604B" w:rsidP="00AE604B">
            <w:pPr>
              <w:pStyle w:val="a8"/>
              <w:ind w:left="317"/>
              <w:rPr>
                <w:spacing w:val="-4"/>
                <w:szCs w:val="24"/>
                <w:lang w:val="uk-UA"/>
              </w:rPr>
            </w:pPr>
            <w:r>
              <w:rPr>
                <w:spacing w:val="-4"/>
                <w:szCs w:val="24"/>
                <w:lang w:val="uk-UA"/>
              </w:rPr>
              <w:t>Тел.: 0433</w:t>
            </w:r>
            <w:r w:rsidR="00D566CE">
              <w:rPr>
                <w:spacing w:val="-4"/>
                <w:szCs w:val="24"/>
                <w:lang w:val="uk-UA"/>
              </w:rPr>
              <w:t>8-22678</w:t>
            </w:r>
          </w:p>
          <w:p w:rsidR="00AE604B" w:rsidRPr="00D566CE" w:rsidRDefault="00AE604B" w:rsidP="00AE604B">
            <w:pPr>
              <w:pStyle w:val="a8"/>
              <w:ind w:left="317"/>
              <w:rPr>
                <w:szCs w:val="24"/>
                <w:u w:val="single"/>
              </w:rPr>
            </w:pPr>
            <w:r w:rsidRPr="00D566CE">
              <w:rPr>
                <w:bCs/>
                <w:snapToGrid w:val="0"/>
                <w:szCs w:val="24"/>
                <w:lang w:val="uk-UA"/>
              </w:rPr>
              <w:t>Е-</w:t>
            </w:r>
            <w:r>
              <w:rPr>
                <w:bCs/>
                <w:snapToGrid w:val="0"/>
                <w:szCs w:val="24"/>
                <w:lang w:val="en-US"/>
              </w:rPr>
              <w:t>mail</w:t>
            </w:r>
            <w:r w:rsidRPr="00D566CE">
              <w:rPr>
                <w:bCs/>
                <w:snapToGrid w:val="0"/>
                <w:szCs w:val="24"/>
                <w:lang w:val="uk-UA"/>
              </w:rPr>
              <w:t>:</w:t>
            </w:r>
            <w:r>
              <w:rPr>
                <w:bCs/>
                <w:snapToGrid w:val="0"/>
                <w:szCs w:val="24"/>
                <w:lang w:val="uk-UA"/>
              </w:rPr>
              <w:t xml:space="preserve"> </w:t>
            </w:r>
            <w:r w:rsidR="00D566CE" w:rsidRPr="00D566CE">
              <w:t>khmilnyk.lvm@vingudpss.gov.ua</w:t>
            </w:r>
          </w:p>
          <w:p w:rsidR="00AE604B" w:rsidRPr="00D566CE" w:rsidRDefault="00AE604B" w:rsidP="00AE604B">
            <w:pPr>
              <w:pStyle w:val="a8"/>
              <w:ind w:left="317"/>
              <w:rPr>
                <w:spacing w:val="-4"/>
                <w:szCs w:val="24"/>
              </w:rPr>
            </w:pPr>
          </w:p>
          <w:p w:rsidR="00AE604B" w:rsidRPr="00B63786" w:rsidRDefault="00D566CE" w:rsidP="00AE604B">
            <w:pPr>
              <w:pStyle w:val="a8"/>
              <w:ind w:left="317"/>
              <w:rPr>
                <w:spacing w:val="-4"/>
                <w:szCs w:val="24"/>
                <w:lang w:val="uk-UA"/>
              </w:rPr>
            </w:pPr>
            <w:r>
              <w:rPr>
                <w:spacing w:val="-4"/>
                <w:szCs w:val="24"/>
                <w:lang w:val="uk-UA"/>
              </w:rPr>
              <w:t>Начальник</w:t>
            </w:r>
          </w:p>
          <w:p w:rsidR="00AE604B" w:rsidRPr="00AE604B" w:rsidRDefault="00AE604B" w:rsidP="00AE604B">
            <w:pPr>
              <w:spacing w:after="0" w:line="240" w:lineRule="auto"/>
              <w:rPr>
                <w:rFonts w:ascii="Times New Roman" w:eastAsia="Times New Roman" w:hAnsi="Times New Roman" w:cs="Times New Roman"/>
                <w:spacing w:val="-4"/>
                <w:sz w:val="24"/>
                <w:szCs w:val="24"/>
                <w:lang w:val="ru-RU" w:eastAsia="ru-RU"/>
              </w:rPr>
            </w:pPr>
          </w:p>
          <w:p w:rsidR="00AE604B" w:rsidRPr="00D566CE" w:rsidRDefault="00AE604B" w:rsidP="00AE604B">
            <w:pPr>
              <w:spacing w:after="0" w:line="240" w:lineRule="auto"/>
              <w:rPr>
                <w:rFonts w:ascii="Times New Roman" w:hAnsi="Times New Roman"/>
                <w:spacing w:val="-4"/>
                <w:sz w:val="24"/>
                <w:szCs w:val="24"/>
                <w:lang w:val="ru-RU"/>
              </w:rPr>
            </w:pPr>
            <w:r w:rsidRPr="00AE604B">
              <w:rPr>
                <w:rFonts w:ascii="Times New Roman" w:hAnsi="Times New Roman"/>
                <w:spacing w:val="-4"/>
                <w:sz w:val="24"/>
                <w:szCs w:val="24"/>
                <w:lang w:val="ru-RU"/>
              </w:rPr>
              <w:t xml:space="preserve">    </w:t>
            </w:r>
            <w:r w:rsidRPr="00B63786">
              <w:rPr>
                <w:rFonts w:ascii="Times New Roman" w:hAnsi="Times New Roman"/>
                <w:spacing w:val="-4"/>
                <w:sz w:val="24"/>
                <w:szCs w:val="24"/>
              </w:rPr>
              <w:t>________________</w:t>
            </w:r>
            <w:proofErr w:type="spellStart"/>
            <w:r w:rsidR="00D566CE">
              <w:rPr>
                <w:rFonts w:ascii="Times New Roman" w:hAnsi="Times New Roman"/>
                <w:spacing w:val="-4"/>
                <w:sz w:val="24"/>
                <w:szCs w:val="24"/>
                <w:lang w:val="ru-RU"/>
              </w:rPr>
              <w:t>Лисак</w:t>
            </w:r>
            <w:proofErr w:type="spellEnd"/>
            <w:r w:rsidR="00D566CE">
              <w:rPr>
                <w:rFonts w:ascii="Times New Roman" w:hAnsi="Times New Roman"/>
                <w:spacing w:val="-4"/>
                <w:sz w:val="24"/>
                <w:szCs w:val="24"/>
                <w:lang w:val="ru-RU"/>
              </w:rPr>
              <w:t xml:space="preserve"> Ю.А.</w:t>
            </w:r>
          </w:p>
          <w:p w:rsidR="00754732" w:rsidRPr="00754732" w:rsidRDefault="00AE604B" w:rsidP="00AE604B">
            <w:pPr>
              <w:widowControl w:val="0"/>
              <w:suppressAutoHyphens/>
              <w:snapToGrid w:val="0"/>
              <w:spacing w:after="0" w:line="240" w:lineRule="auto"/>
              <w:rPr>
                <w:rFonts w:ascii="Times New Roman" w:eastAsia="Times New Roman" w:hAnsi="Times New Roman" w:cs="Times New Roman"/>
                <w:sz w:val="24"/>
                <w:szCs w:val="24"/>
                <w:lang w:eastAsia="zh-CN"/>
              </w:rPr>
            </w:pPr>
            <w:r w:rsidRPr="00AE604B">
              <w:rPr>
                <w:rFonts w:ascii="Times New Roman" w:eastAsia="Times New Roman" w:hAnsi="Times New Roman" w:cs="Times New Roman"/>
                <w:sz w:val="24"/>
                <w:szCs w:val="24"/>
                <w:lang w:val="ru-RU" w:eastAsia="zh-CN"/>
              </w:rPr>
              <w:t xml:space="preserve">    </w:t>
            </w:r>
            <w:proofErr w:type="spellStart"/>
            <w:r w:rsidRPr="00754732">
              <w:rPr>
                <w:rFonts w:ascii="Times New Roman" w:eastAsia="Times New Roman" w:hAnsi="Times New Roman" w:cs="Times New Roman"/>
                <w:sz w:val="24"/>
                <w:szCs w:val="24"/>
                <w:lang w:eastAsia="zh-CN"/>
              </w:rPr>
              <w:t>м.п</w:t>
            </w:r>
            <w:proofErr w:type="spellEnd"/>
            <w:r w:rsidRPr="00754732">
              <w:rPr>
                <w:rFonts w:ascii="Times New Roman" w:eastAsia="Times New Roman" w:hAnsi="Times New Roman" w:cs="Times New Roman"/>
                <w:sz w:val="24"/>
                <w:szCs w:val="24"/>
                <w:lang w:eastAsia="zh-CN"/>
              </w:rPr>
              <w:t>.</w:t>
            </w:r>
          </w:p>
        </w:tc>
        <w:tc>
          <w:tcPr>
            <w:tcW w:w="5020" w:type="dxa"/>
          </w:tcPr>
          <w:p w:rsidR="00754732" w:rsidRPr="00754732" w:rsidRDefault="00754732" w:rsidP="00754732">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rsidR="00754732" w:rsidRPr="00754732" w:rsidRDefault="00754732" w:rsidP="00754732">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754732">
              <w:rPr>
                <w:rFonts w:ascii="Times New Roman" w:eastAsia="Times New Roman" w:hAnsi="Times New Roman" w:cs="Times New Roman"/>
                <w:b/>
                <w:sz w:val="24"/>
                <w:szCs w:val="24"/>
                <w:u w:val="single"/>
                <w:lang w:eastAsia="zh-CN"/>
              </w:rPr>
              <w:t>ПОСТАЧАЛЬНИК</w:t>
            </w:r>
            <w:r w:rsidRPr="00754732">
              <w:rPr>
                <w:rFonts w:ascii="Times New Roman" w:eastAsia="Times New Roman" w:hAnsi="Times New Roman" w:cs="Times New Roman"/>
                <w:b/>
                <w:sz w:val="24"/>
                <w:szCs w:val="24"/>
                <w:lang w:eastAsia="zh-CN"/>
              </w:rPr>
              <w:t>:</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uppressAutoHyphens/>
              <w:spacing w:after="0" w:line="240" w:lineRule="auto"/>
              <w:ind w:left="283"/>
              <w:jc w:val="center"/>
              <w:rPr>
                <w:rFonts w:ascii="Times New Roman" w:eastAsia="Times New Roman" w:hAnsi="Times New Roman" w:cs="Times New Roman"/>
                <w:sz w:val="24"/>
                <w:szCs w:val="24"/>
                <w:lang w:eastAsia="zh-CN"/>
              </w:rPr>
            </w:pP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rPr>
                <w:rFonts w:ascii="Times New Roman" w:eastAsia="Calibri" w:hAnsi="Times New Roman" w:cs="Times New Roman"/>
                <w:b/>
                <w:lang w:eastAsia="en-US"/>
              </w:rPr>
            </w:pPr>
          </w:p>
          <w:p w:rsidR="00754732" w:rsidRDefault="00754732"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D30663" w:rsidRDefault="00D30663"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D30663" w:rsidRPr="00754732" w:rsidRDefault="00D30663"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b/>
                <w:sz w:val="24"/>
                <w:szCs w:val="24"/>
                <w:lang w:eastAsia="zh-CN"/>
              </w:rPr>
            </w:pPr>
            <w:r w:rsidRPr="00754732">
              <w:rPr>
                <w:rFonts w:ascii="Times New Roman" w:eastAsia="Times New Roman" w:hAnsi="Times New Roman" w:cs="Times New Roman"/>
                <w:b/>
                <w:sz w:val="24"/>
                <w:szCs w:val="24"/>
                <w:lang w:eastAsia="zh-CN"/>
              </w:rPr>
              <w:t>________________</w:t>
            </w:r>
          </w:p>
          <w:p w:rsidR="00754732" w:rsidRPr="00754732" w:rsidRDefault="00754732" w:rsidP="00754732">
            <w:pPr>
              <w:spacing w:after="0" w:line="240" w:lineRule="auto"/>
              <w:rPr>
                <w:rFonts w:ascii="Times New Roman" w:eastAsia="Calibri" w:hAnsi="Times New Roman" w:cs="Times New Roman"/>
                <w:b/>
                <w:lang w:eastAsia="en-US"/>
              </w:rPr>
            </w:pP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sz w:val="24"/>
                <w:szCs w:val="24"/>
                <w:lang w:eastAsia="zh-CN"/>
              </w:rPr>
            </w:pPr>
            <w:r w:rsidRPr="00754732">
              <w:rPr>
                <w:rFonts w:ascii="Times New Roman" w:eastAsia="Times New Roman" w:hAnsi="Times New Roman" w:cs="Times New Roman"/>
                <w:b/>
                <w:sz w:val="24"/>
                <w:szCs w:val="24"/>
                <w:lang w:eastAsia="zh-CN"/>
              </w:rPr>
              <w:t>____________________  ____________</w:t>
            </w: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sz w:val="24"/>
                <w:szCs w:val="24"/>
                <w:lang w:eastAsia="zh-CN"/>
              </w:rPr>
            </w:pPr>
            <w:proofErr w:type="spellStart"/>
            <w:r w:rsidRPr="00754732">
              <w:rPr>
                <w:rFonts w:ascii="Times New Roman" w:eastAsia="Times New Roman" w:hAnsi="Times New Roman" w:cs="Times New Roman"/>
                <w:sz w:val="24"/>
                <w:szCs w:val="24"/>
                <w:lang w:eastAsia="zh-CN"/>
              </w:rPr>
              <w:t>м.п</w:t>
            </w:r>
            <w:proofErr w:type="spellEnd"/>
            <w:r w:rsidRPr="00754732">
              <w:rPr>
                <w:rFonts w:ascii="Times New Roman" w:eastAsia="Times New Roman" w:hAnsi="Times New Roman" w:cs="Times New Roman"/>
                <w:sz w:val="24"/>
                <w:szCs w:val="24"/>
                <w:lang w:eastAsia="zh-CN"/>
              </w:rPr>
              <w:t xml:space="preserve">.  </w:t>
            </w:r>
          </w:p>
        </w:tc>
      </w:tr>
    </w:tbl>
    <w:p w:rsidR="00754732" w:rsidRPr="00754732" w:rsidRDefault="00754732" w:rsidP="00754732">
      <w:pPr>
        <w:spacing w:after="0" w:line="240" w:lineRule="auto"/>
        <w:rPr>
          <w:rFonts w:ascii="Times New Roman" w:eastAsia="Calibri" w:hAnsi="Times New Roman" w:cs="Times New Roman"/>
          <w:lang w:eastAsia="en-US"/>
        </w:rPr>
      </w:pPr>
    </w:p>
    <w:p w:rsidR="00754732" w:rsidRPr="00754732" w:rsidRDefault="00754732" w:rsidP="00754732">
      <w:pPr>
        <w:spacing w:after="0" w:line="240" w:lineRule="auto"/>
        <w:rPr>
          <w:rFonts w:ascii="Times New Roman" w:eastAsia="Calibri" w:hAnsi="Times New Roman" w:cs="Times New Roman"/>
          <w:lang w:eastAsia="en-US"/>
        </w:rPr>
      </w:pPr>
    </w:p>
    <w:p w:rsidR="00754732" w:rsidRPr="00754732" w:rsidRDefault="00754732" w:rsidP="00754732">
      <w:pPr>
        <w:spacing w:after="0" w:line="240" w:lineRule="auto"/>
        <w:rPr>
          <w:rFonts w:ascii="Times New Roman" w:eastAsia="Calibri" w:hAnsi="Times New Roman" w:cs="Times New Roman"/>
          <w:lang w:eastAsia="en-US"/>
        </w:rPr>
      </w:pPr>
    </w:p>
    <w:p w:rsidR="00754732" w:rsidRPr="00754732" w:rsidRDefault="00754732" w:rsidP="00754732">
      <w:pPr>
        <w:tabs>
          <w:tab w:val="left" w:pos="4080"/>
        </w:tabs>
        <w:rPr>
          <w:rFonts w:ascii="Times New Roman" w:eastAsia="Calibri" w:hAnsi="Times New Roman" w:cs="Times New Roman"/>
          <w:sz w:val="24"/>
          <w:szCs w:val="24"/>
          <w:lang w:eastAsia="en-US"/>
        </w:rPr>
      </w:pPr>
    </w:p>
    <w:p w:rsidR="00F74529" w:rsidRPr="00754732" w:rsidRDefault="00F74529" w:rsidP="00754732"/>
    <w:sectPr w:rsidR="00F74529" w:rsidRPr="00754732" w:rsidSect="001A70D8">
      <w:pgSz w:w="11906" w:h="16838"/>
      <w:pgMar w:top="850"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005571"/>
    <w:multiLevelType w:val="multilevel"/>
    <w:tmpl w:val="1DCA122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B56CF4"/>
    <w:multiLevelType w:val="multilevel"/>
    <w:tmpl w:val="BA80598E"/>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74529"/>
    <w:rsid w:val="00003C31"/>
    <w:rsid w:val="00027EFC"/>
    <w:rsid w:val="0003017D"/>
    <w:rsid w:val="00030EE4"/>
    <w:rsid w:val="000D0523"/>
    <w:rsid w:val="001A70D8"/>
    <w:rsid w:val="001B75A8"/>
    <w:rsid w:val="00221A71"/>
    <w:rsid w:val="00287D0E"/>
    <w:rsid w:val="002D77D8"/>
    <w:rsid w:val="00307F5F"/>
    <w:rsid w:val="00345C81"/>
    <w:rsid w:val="003B55DD"/>
    <w:rsid w:val="00402746"/>
    <w:rsid w:val="004862BC"/>
    <w:rsid w:val="004F1D80"/>
    <w:rsid w:val="00582E09"/>
    <w:rsid w:val="005C5C5D"/>
    <w:rsid w:val="005F7B81"/>
    <w:rsid w:val="0063252B"/>
    <w:rsid w:val="00642BD8"/>
    <w:rsid w:val="006654F4"/>
    <w:rsid w:val="00680A02"/>
    <w:rsid w:val="006F05F0"/>
    <w:rsid w:val="00754732"/>
    <w:rsid w:val="00834628"/>
    <w:rsid w:val="00875098"/>
    <w:rsid w:val="008F5FA1"/>
    <w:rsid w:val="00920A34"/>
    <w:rsid w:val="009530A5"/>
    <w:rsid w:val="00A600B4"/>
    <w:rsid w:val="00AB2F18"/>
    <w:rsid w:val="00AE604B"/>
    <w:rsid w:val="00BC26F5"/>
    <w:rsid w:val="00BE2B14"/>
    <w:rsid w:val="00BF13B5"/>
    <w:rsid w:val="00C71AD6"/>
    <w:rsid w:val="00C97755"/>
    <w:rsid w:val="00CB5D37"/>
    <w:rsid w:val="00CD255A"/>
    <w:rsid w:val="00CE325E"/>
    <w:rsid w:val="00D00176"/>
    <w:rsid w:val="00D30663"/>
    <w:rsid w:val="00D566CE"/>
    <w:rsid w:val="00DA50FB"/>
    <w:rsid w:val="00E058AC"/>
    <w:rsid w:val="00E51F18"/>
    <w:rsid w:val="00F5043A"/>
    <w:rsid w:val="00F74529"/>
    <w:rsid w:val="00F8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529"/>
    <w:rPr>
      <w:color w:val="0000FF"/>
      <w:u w:val="single"/>
    </w:rPr>
  </w:style>
  <w:style w:type="paragraph" w:styleId="a4">
    <w:name w:val="Balloon Text"/>
    <w:basedOn w:val="a"/>
    <w:link w:val="a5"/>
    <w:uiPriority w:val="99"/>
    <w:semiHidden/>
    <w:unhideWhenUsed/>
    <w:rsid w:val="00345C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5C81"/>
    <w:rPr>
      <w:rFonts w:ascii="Segoe UI" w:hAnsi="Segoe UI" w:cs="Segoe UI"/>
      <w:sz w:val="18"/>
      <w:szCs w:val="18"/>
    </w:rPr>
  </w:style>
  <w:style w:type="character" w:styleId="a6">
    <w:name w:val="Placeholder Text"/>
    <w:basedOn w:val="a0"/>
    <w:uiPriority w:val="99"/>
    <w:semiHidden/>
    <w:rsid w:val="00642BD8"/>
    <w:rPr>
      <w:color w:val="808080"/>
    </w:rPr>
  </w:style>
  <w:style w:type="paragraph" w:styleId="a7">
    <w:name w:val="List Paragraph"/>
    <w:basedOn w:val="a"/>
    <w:uiPriority w:val="34"/>
    <w:qFormat/>
    <w:rsid w:val="00642BD8"/>
    <w:pPr>
      <w:ind w:left="720"/>
      <w:contextualSpacing/>
    </w:pPr>
  </w:style>
  <w:style w:type="paragraph" w:customStyle="1" w:styleId="1">
    <w:name w:val="Обычный1"/>
    <w:uiPriority w:val="99"/>
    <w:qFormat/>
    <w:rsid w:val="00E058AC"/>
    <w:pPr>
      <w:spacing w:after="0"/>
    </w:pPr>
    <w:rPr>
      <w:rFonts w:ascii="Arial" w:eastAsia="Calibri" w:hAnsi="Arial" w:cs="Arial"/>
      <w:color w:val="000000"/>
      <w:lang w:val="ru-RU" w:eastAsia="ru-RU"/>
    </w:rPr>
  </w:style>
  <w:style w:type="paragraph" w:styleId="a8">
    <w:name w:val="No Spacing"/>
    <w:link w:val="a9"/>
    <w:uiPriority w:val="1"/>
    <w:qFormat/>
    <w:rsid w:val="00AE604B"/>
    <w:pPr>
      <w:spacing w:after="0" w:line="240" w:lineRule="auto"/>
    </w:pPr>
    <w:rPr>
      <w:rFonts w:ascii="Times New Roman" w:eastAsia="Times New Roman" w:hAnsi="Times New Roman" w:cs="Times New Roman"/>
      <w:sz w:val="24"/>
      <w:lang w:val="ru-RU" w:eastAsia="ru-RU"/>
    </w:rPr>
  </w:style>
  <w:style w:type="character" w:customStyle="1" w:styleId="a9">
    <w:name w:val="Без интервала Знак"/>
    <w:link w:val="a8"/>
    <w:uiPriority w:val="1"/>
    <w:locked/>
    <w:rsid w:val="00AE604B"/>
    <w:rPr>
      <w:rFonts w:ascii="Times New Roman" w:eastAsia="Times New Roman" w:hAnsi="Times New Roman"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3112</Words>
  <Characters>17739</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dc:creator>
  <cp:lastModifiedBy>vetMed</cp:lastModifiedBy>
  <cp:revision>8</cp:revision>
  <cp:lastPrinted>2022-06-16T11:43:00Z</cp:lastPrinted>
  <dcterms:created xsi:type="dcterms:W3CDTF">2024-02-14T13:13:00Z</dcterms:created>
  <dcterms:modified xsi:type="dcterms:W3CDTF">2024-04-30T05:33:00Z</dcterms:modified>
</cp:coreProperties>
</file>