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1E606" w14:textId="77777777" w:rsidR="00AA11A7" w:rsidRPr="00AA11A7" w:rsidRDefault="00AA11A7" w:rsidP="00AA11A7">
      <w:pPr>
        <w:jc w:val="center"/>
        <w:rPr>
          <w:rFonts w:ascii="Times New Roman" w:hAnsi="Times New Roman" w:cs="Times New Roman"/>
          <w:b/>
          <w:bCs/>
          <w:color w:val="000000" w:themeColor="text1"/>
          <w:u w:val="single"/>
          <w:lang w:val="uk-UA"/>
        </w:rPr>
      </w:pPr>
      <w:r w:rsidRPr="00AA11A7">
        <w:rPr>
          <w:rFonts w:ascii="Times New Roman" w:hAnsi="Times New Roman" w:cs="Times New Roman"/>
          <w:b/>
          <w:bCs/>
          <w:color w:val="000000" w:themeColor="text1"/>
          <w:u w:val="single"/>
          <w:lang w:val="uk-UA"/>
        </w:rPr>
        <w:t xml:space="preserve">Перелік змін на закупівлю </w:t>
      </w:r>
    </w:p>
    <w:p w14:paraId="0A14FA41" w14:textId="5B2B32B7" w:rsidR="00BE60F7" w:rsidRDefault="00AA11A7" w:rsidP="00AA11A7">
      <w:pPr>
        <w:jc w:val="center"/>
        <w:rPr>
          <w:rFonts w:ascii="Times New Roman" w:hAnsi="Times New Roman" w:cs="Times New Roman"/>
          <w:b/>
          <w:bCs/>
          <w:color w:val="000000" w:themeColor="text1"/>
          <w:u w:val="single"/>
          <w:lang w:val="uk-UA"/>
        </w:rPr>
      </w:pPr>
      <w:r w:rsidRPr="00AA11A7">
        <w:rPr>
          <w:rFonts w:ascii="Times New Roman" w:hAnsi="Times New Roman" w:cs="Times New Roman"/>
          <w:b/>
          <w:bCs/>
          <w:color w:val="000000" w:themeColor="text1"/>
          <w:u w:val="single"/>
          <w:lang w:val="uk-UA"/>
        </w:rPr>
        <w:t>ДК 021:2015: 30210000-4</w:t>
      </w:r>
      <w:r>
        <w:rPr>
          <w:rFonts w:ascii="Times New Roman" w:hAnsi="Times New Roman" w:cs="Times New Roman"/>
          <w:b/>
          <w:bCs/>
          <w:color w:val="000000" w:themeColor="text1"/>
          <w:u w:val="single"/>
          <w:lang w:val="uk-UA"/>
        </w:rPr>
        <w:t xml:space="preserve"> </w:t>
      </w:r>
      <w:r w:rsidRPr="00AA11A7">
        <w:rPr>
          <w:rFonts w:ascii="Times New Roman" w:hAnsi="Times New Roman" w:cs="Times New Roman"/>
          <w:b/>
          <w:bCs/>
          <w:color w:val="000000" w:themeColor="text1"/>
          <w:u w:val="single"/>
          <w:lang w:val="uk-UA"/>
        </w:rPr>
        <w:t>Машини для обробки даних (апаратна частина)</w:t>
      </w:r>
    </w:p>
    <w:p w14:paraId="72B2E76C" w14:textId="77777777" w:rsidR="00AA11A7" w:rsidRPr="00E13292" w:rsidRDefault="00AA11A7" w:rsidP="00AA11A7">
      <w:pPr>
        <w:jc w:val="center"/>
        <w:rPr>
          <w:rFonts w:ascii="Times New Roman" w:hAnsi="Times New Roman" w:cs="Times New Roman"/>
          <w:b/>
          <w:bCs/>
          <w:color w:val="000000" w:themeColor="text1"/>
          <w:u w:val="single"/>
          <w:lang w:val="uk-UA"/>
        </w:rPr>
      </w:pPr>
    </w:p>
    <w:tbl>
      <w:tblPr>
        <w:tblStyle w:val="a3"/>
        <w:tblW w:w="15026" w:type="dxa"/>
        <w:tblInd w:w="-431" w:type="dxa"/>
        <w:tblLook w:val="04A0" w:firstRow="1" w:lastRow="0" w:firstColumn="1" w:lastColumn="0" w:noHBand="0" w:noVBand="1"/>
      </w:tblPr>
      <w:tblGrid>
        <w:gridCol w:w="5104"/>
        <w:gridCol w:w="4961"/>
        <w:gridCol w:w="4961"/>
      </w:tblGrid>
      <w:tr w:rsidR="00E13292" w:rsidRPr="00E13292" w14:paraId="61FF4DBE" w14:textId="77777777" w:rsidTr="009726D5">
        <w:trPr>
          <w:gridAfter w:val="1"/>
          <w:wAfter w:w="4961" w:type="dxa"/>
        </w:trPr>
        <w:tc>
          <w:tcPr>
            <w:tcW w:w="5104" w:type="dxa"/>
          </w:tcPr>
          <w:p w14:paraId="249AFBE4" w14:textId="2515344B" w:rsidR="00BE60F7" w:rsidRPr="00E13292" w:rsidRDefault="00BE60F7" w:rsidP="00BE60F7">
            <w:pPr>
              <w:jc w:val="center"/>
              <w:rPr>
                <w:rFonts w:ascii="Times New Roman" w:hAnsi="Times New Roman" w:cs="Times New Roman"/>
                <w:b/>
                <w:bCs/>
                <w:color w:val="000000" w:themeColor="text1"/>
                <w:sz w:val="28"/>
                <w:szCs w:val="28"/>
                <w:lang w:val="uk-UA"/>
              </w:rPr>
            </w:pPr>
            <w:r w:rsidRPr="00E13292">
              <w:rPr>
                <w:rFonts w:ascii="Times New Roman" w:hAnsi="Times New Roman" w:cs="Times New Roman"/>
                <w:b/>
                <w:bCs/>
                <w:color w:val="000000" w:themeColor="text1"/>
                <w:sz w:val="28"/>
                <w:szCs w:val="28"/>
                <w:lang w:val="uk-UA"/>
              </w:rPr>
              <w:t>БУЛО</w:t>
            </w:r>
          </w:p>
        </w:tc>
        <w:tc>
          <w:tcPr>
            <w:tcW w:w="4961" w:type="dxa"/>
          </w:tcPr>
          <w:p w14:paraId="68BE2787" w14:textId="18D3AA89" w:rsidR="00BE60F7" w:rsidRPr="00E13292" w:rsidRDefault="00BE60F7" w:rsidP="00BE60F7">
            <w:pPr>
              <w:jc w:val="center"/>
              <w:rPr>
                <w:rFonts w:ascii="Times New Roman" w:hAnsi="Times New Roman" w:cs="Times New Roman"/>
                <w:b/>
                <w:bCs/>
                <w:color w:val="000000" w:themeColor="text1"/>
                <w:sz w:val="28"/>
                <w:szCs w:val="28"/>
                <w:lang w:val="uk-UA"/>
              </w:rPr>
            </w:pPr>
            <w:r w:rsidRPr="00E13292">
              <w:rPr>
                <w:rFonts w:ascii="Times New Roman" w:hAnsi="Times New Roman" w:cs="Times New Roman"/>
                <w:b/>
                <w:bCs/>
                <w:color w:val="000000" w:themeColor="text1"/>
                <w:sz w:val="28"/>
                <w:szCs w:val="28"/>
                <w:lang w:val="uk-UA"/>
              </w:rPr>
              <w:t>СТАЛО</w:t>
            </w:r>
          </w:p>
        </w:tc>
      </w:tr>
      <w:tr w:rsidR="00E13292" w:rsidRPr="00E13292" w14:paraId="20F4D366" w14:textId="77777777" w:rsidTr="00AA11A7">
        <w:trPr>
          <w:gridAfter w:val="1"/>
          <w:wAfter w:w="4961" w:type="dxa"/>
          <w:trHeight w:val="390"/>
        </w:trPr>
        <w:tc>
          <w:tcPr>
            <w:tcW w:w="10065" w:type="dxa"/>
            <w:gridSpan w:val="2"/>
          </w:tcPr>
          <w:p w14:paraId="508494A7" w14:textId="77777777" w:rsidR="00A307E5" w:rsidRPr="00E13292" w:rsidRDefault="00A307E5" w:rsidP="00A307E5">
            <w:pPr>
              <w:pStyle w:val="a4"/>
              <w:numPr>
                <w:ilvl w:val="0"/>
                <w:numId w:val="1"/>
              </w:numPr>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eastAsia="ar-SA"/>
              </w:rPr>
              <w:t>Загальні положення</w:t>
            </w:r>
          </w:p>
          <w:p w14:paraId="5FAA3D0C" w14:textId="77777777" w:rsidR="00A307E5" w:rsidRPr="00E13292" w:rsidRDefault="00A307E5" w:rsidP="00BE60F7">
            <w:pPr>
              <w:jc w:val="center"/>
              <w:rPr>
                <w:color w:val="000000" w:themeColor="text1"/>
                <w:lang w:val="uk-UA"/>
              </w:rPr>
            </w:pPr>
          </w:p>
        </w:tc>
      </w:tr>
      <w:tr w:rsidR="00E13292" w:rsidRPr="00E13292" w14:paraId="063D7996" w14:textId="77777777" w:rsidTr="009726D5">
        <w:trPr>
          <w:gridAfter w:val="1"/>
          <w:wAfter w:w="4961" w:type="dxa"/>
        </w:trPr>
        <w:tc>
          <w:tcPr>
            <w:tcW w:w="10065" w:type="dxa"/>
            <w:gridSpan w:val="2"/>
          </w:tcPr>
          <w:p w14:paraId="7E9DC939" w14:textId="5F241EE7" w:rsidR="00A307E5" w:rsidRPr="00E13292" w:rsidRDefault="00A307E5" w:rsidP="00A307E5">
            <w:pPr>
              <w:pStyle w:val="a4"/>
              <w:numPr>
                <w:ilvl w:val="0"/>
                <w:numId w:val="2"/>
              </w:numPr>
              <w:ind w:left="456" w:firstLine="0"/>
              <w:rPr>
                <w:b/>
                <w:bCs/>
                <w:color w:val="000000" w:themeColor="text1"/>
                <w:lang w:val="uk-UA"/>
              </w:rPr>
            </w:pPr>
            <w:r w:rsidRPr="00E13292">
              <w:rPr>
                <w:rFonts w:ascii="Times New Roman" w:eastAsia="Times New Roman" w:hAnsi="Times New Roman"/>
                <w:b/>
                <w:bCs/>
                <w:color w:val="000000" w:themeColor="text1"/>
                <w:lang w:val="uk-UA" w:eastAsia="ar-SA"/>
              </w:rPr>
              <w:t>Місце, кількість, обсяг поставки товарів (надання послуг, виконання робіт)</w:t>
            </w:r>
          </w:p>
        </w:tc>
      </w:tr>
      <w:tr w:rsidR="00E13292" w:rsidRPr="00E13292" w14:paraId="4B7E0087" w14:textId="77777777" w:rsidTr="009726D5">
        <w:trPr>
          <w:gridAfter w:val="1"/>
          <w:wAfter w:w="4961" w:type="dxa"/>
        </w:trPr>
        <w:tc>
          <w:tcPr>
            <w:tcW w:w="5104" w:type="dxa"/>
            <w:vAlign w:val="center"/>
          </w:tcPr>
          <w:p w14:paraId="04CEF7DF" w14:textId="74DF2BC1" w:rsidR="00A307E5" w:rsidRPr="00E13292" w:rsidRDefault="00A307E5" w:rsidP="00A307E5">
            <w:pPr>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Місце поставки</w:t>
            </w:r>
            <w:r w:rsidRPr="00E13292">
              <w:rPr>
                <w:rFonts w:ascii="Times New Roman" w:eastAsia="Times New Roman" w:hAnsi="Times New Roman"/>
                <w:color w:val="000000" w:themeColor="text1"/>
                <w:lang w:val="uk-UA"/>
              </w:rPr>
              <w:t xml:space="preserve">: </w:t>
            </w:r>
            <w:r w:rsidRPr="00E13292">
              <w:rPr>
                <w:rFonts w:ascii="Times New Roman" w:eastAsia="Times New Roman" w:hAnsi="Times New Roman"/>
                <w:color w:val="000000" w:themeColor="text1"/>
              </w:rPr>
              <w:t>Україна, м. Одеса, вул. Генерала Бочарова,59,</w:t>
            </w:r>
            <w:r w:rsidRPr="00E13292">
              <w:rPr>
                <w:rFonts w:ascii="Times New Roman" w:eastAsia="Times New Roman" w:hAnsi="Times New Roman"/>
                <w:color w:val="000000" w:themeColor="text1"/>
                <w:lang w:val="uk-UA"/>
              </w:rPr>
              <w:t xml:space="preserve"> </w:t>
            </w:r>
            <w:r w:rsidRPr="00E13292">
              <w:rPr>
                <w:rFonts w:ascii="Times New Roman" w:eastAsia="Times New Roman" w:hAnsi="Times New Roman"/>
                <w:color w:val="000000" w:themeColor="text1"/>
              </w:rPr>
              <w:t>65086</w:t>
            </w:r>
          </w:p>
          <w:p w14:paraId="1A565ADA" w14:textId="309E6E52" w:rsidR="00A307E5" w:rsidRPr="00E13292" w:rsidRDefault="00A307E5" w:rsidP="00A307E5">
            <w:pPr>
              <w:jc w:val="both"/>
              <w:rPr>
                <w:color w:val="000000" w:themeColor="text1"/>
                <w:lang w:val="uk-UA"/>
              </w:rPr>
            </w:pPr>
            <w:r w:rsidRPr="00E13292">
              <w:rPr>
                <w:rFonts w:ascii="Times New Roman" w:hAnsi="Times New Roman"/>
                <w:color w:val="000000" w:themeColor="text1"/>
                <w:lang w:val="uk-UA"/>
              </w:rPr>
              <w:t>Кількість та обсяг відповідно до Додатку 2 до ТД</w:t>
            </w:r>
          </w:p>
        </w:tc>
        <w:tc>
          <w:tcPr>
            <w:tcW w:w="4961" w:type="dxa"/>
          </w:tcPr>
          <w:p w14:paraId="56DC0205" w14:textId="77777777" w:rsidR="00A307E5" w:rsidRPr="00E13292" w:rsidRDefault="00A307E5" w:rsidP="00A307E5">
            <w:pPr>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Місце поставки</w:t>
            </w:r>
            <w:r w:rsidRPr="00E13292">
              <w:rPr>
                <w:rFonts w:ascii="Times New Roman" w:eastAsia="Times New Roman" w:hAnsi="Times New Roman"/>
                <w:color w:val="000000" w:themeColor="text1"/>
                <w:lang w:val="uk-UA"/>
              </w:rPr>
              <w:t xml:space="preserve">: </w:t>
            </w:r>
            <w:r w:rsidRPr="00E13292">
              <w:rPr>
                <w:rFonts w:ascii="Times New Roman" w:eastAsia="Times New Roman" w:hAnsi="Times New Roman"/>
                <w:color w:val="000000" w:themeColor="text1"/>
              </w:rPr>
              <w:t>Україна, м. Одеса, вул. Генерала Бочарова,59,</w:t>
            </w:r>
            <w:r w:rsidRPr="00E13292">
              <w:rPr>
                <w:rFonts w:ascii="Times New Roman" w:eastAsia="Times New Roman" w:hAnsi="Times New Roman"/>
                <w:color w:val="000000" w:themeColor="text1"/>
                <w:lang w:val="uk-UA"/>
              </w:rPr>
              <w:t xml:space="preserve"> </w:t>
            </w:r>
            <w:r w:rsidRPr="00E13292">
              <w:rPr>
                <w:rFonts w:ascii="Times New Roman" w:eastAsia="Times New Roman" w:hAnsi="Times New Roman"/>
                <w:color w:val="000000" w:themeColor="text1"/>
              </w:rPr>
              <w:t>65086</w:t>
            </w:r>
          </w:p>
          <w:p w14:paraId="51464E7C" w14:textId="0FF76C92" w:rsidR="00A307E5" w:rsidRPr="00E13292" w:rsidRDefault="00A307E5" w:rsidP="00A307E5">
            <w:pPr>
              <w:widowControl w:val="0"/>
              <w:autoSpaceDE w:val="0"/>
              <w:autoSpaceDN w:val="0"/>
              <w:adjustRightInd w:val="0"/>
              <w:ind w:right="175"/>
              <w:rPr>
                <w:rFonts w:ascii="Times New Roman" w:hAnsi="Times New Roman"/>
                <w:color w:val="000000" w:themeColor="text1"/>
                <w:lang w:val="uk-UA"/>
              </w:rPr>
            </w:pPr>
            <w:r w:rsidRPr="00E13292">
              <w:rPr>
                <w:rFonts w:ascii="Times New Roman" w:hAnsi="Times New Roman"/>
                <w:color w:val="000000" w:themeColor="text1"/>
                <w:lang w:val="uk-UA"/>
              </w:rPr>
              <w:t>Кількість та обсяг відповідно до Додатку 2 до ТД,</w:t>
            </w:r>
            <w:r w:rsidR="005B48BB" w:rsidRPr="00E13292">
              <w:rPr>
                <w:rFonts w:ascii="Times New Roman" w:hAnsi="Times New Roman"/>
                <w:color w:val="000000" w:themeColor="text1"/>
                <w:lang w:val="uk-UA"/>
              </w:rPr>
              <w:t xml:space="preserve"> </w:t>
            </w:r>
            <w:r w:rsidRPr="00E13292">
              <w:rPr>
                <w:rFonts w:ascii="Times New Roman" w:hAnsi="Times New Roman"/>
                <w:color w:val="000000" w:themeColor="text1"/>
                <w:lang w:val="uk-UA"/>
              </w:rPr>
              <w:t>а саме:</w:t>
            </w:r>
          </w:p>
          <w:p w14:paraId="25721FBE" w14:textId="77777777" w:rsidR="00ED0272" w:rsidRDefault="00ED0272" w:rsidP="00ED0272">
            <w:pPr>
              <w:rPr>
                <w:rFonts w:ascii="Times New Roman" w:hAnsi="Times New Roman"/>
                <w:bCs/>
                <w:iCs/>
                <w:lang w:val="uk-UA"/>
              </w:rPr>
            </w:pPr>
            <w:r w:rsidRPr="002C5BCC">
              <w:rPr>
                <w:rFonts w:ascii="Times New Roman" w:hAnsi="Times New Roman"/>
                <w:bCs/>
                <w:iCs/>
              </w:rPr>
              <w:t xml:space="preserve">Системний блок </w:t>
            </w:r>
            <w:r>
              <w:rPr>
                <w:rFonts w:ascii="Times New Roman" w:hAnsi="Times New Roman"/>
                <w:bCs/>
                <w:iCs/>
                <w:lang w:val="uk-UA"/>
              </w:rPr>
              <w:t>(з ОС) – 5 шт.</w:t>
            </w:r>
          </w:p>
          <w:p w14:paraId="7DE81517" w14:textId="5BA0FC5B" w:rsidR="00A307E5" w:rsidRPr="00ED0272" w:rsidRDefault="00ED0272" w:rsidP="00A307E5">
            <w:pPr>
              <w:rPr>
                <w:rFonts w:ascii="Times New Roman" w:hAnsi="Times New Roman"/>
                <w:bCs/>
                <w:iCs/>
                <w:lang w:val="uk-UA"/>
              </w:rPr>
            </w:pPr>
            <w:r w:rsidRPr="002C5BCC">
              <w:rPr>
                <w:rFonts w:ascii="Times New Roman" w:hAnsi="Times New Roman"/>
                <w:bCs/>
                <w:iCs/>
              </w:rPr>
              <w:t>Системний блок</w:t>
            </w:r>
            <w:r>
              <w:rPr>
                <w:rFonts w:ascii="Times New Roman" w:hAnsi="Times New Roman"/>
                <w:bCs/>
                <w:iCs/>
                <w:lang w:val="uk-UA"/>
              </w:rPr>
              <w:t xml:space="preserve"> – 45 шт.</w:t>
            </w:r>
          </w:p>
        </w:tc>
      </w:tr>
      <w:tr w:rsidR="00E13292" w:rsidRPr="00E13292" w14:paraId="208A513F" w14:textId="77777777" w:rsidTr="009726D5">
        <w:trPr>
          <w:gridAfter w:val="1"/>
          <w:wAfter w:w="4961" w:type="dxa"/>
        </w:trPr>
        <w:tc>
          <w:tcPr>
            <w:tcW w:w="10065" w:type="dxa"/>
            <w:gridSpan w:val="2"/>
          </w:tcPr>
          <w:p w14:paraId="602C5A1F" w14:textId="5A1A3922" w:rsidR="009111AD" w:rsidRPr="00E13292" w:rsidRDefault="009111AD" w:rsidP="009111AD">
            <w:pPr>
              <w:jc w:val="center"/>
              <w:rPr>
                <w:rFonts w:ascii="Times New Roman" w:eastAsia="Times New Roman" w:hAnsi="Times New Roman"/>
                <w:color w:val="000000" w:themeColor="text1"/>
                <w:lang w:val="uk-UA" w:eastAsia="ar-SA"/>
              </w:rPr>
            </w:pPr>
            <w:r w:rsidRPr="00E13292">
              <w:rPr>
                <w:rFonts w:ascii="Times New Roman" w:eastAsia="Times New Roman" w:hAnsi="Times New Roman"/>
                <w:b/>
                <w:bCs/>
                <w:color w:val="000000" w:themeColor="text1"/>
                <w:lang w:val="uk-UA" w:eastAsia="ar-SA"/>
              </w:rPr>
              <w:t>III. Інструкція з підготовки тендерної пропозиції</w:t>
            </w:r>
          </w:p>
        </w:tc>
      </w:tr>
      <w:tr w:rsidR="00E13292" w:rsidRPr="00E13292" w14:paraId="4A572BC8" w14:textId="77777777" w:rsidTr="009726D5">
        <w:trPr>
          <w:gridAfter w:val="1"/>
          <w:wAfter w:w="4961" w:type="dxa"/>
        </w:trPr>
        <w:tc>
          <w:tcPr>
            <w:tcW w:w="10065" w:type="dxa"/>
            <w:gridSpan w:val="2"/>
          </w:tcPr>
          <w:p w14:paraId="29194ACC" w14:textId="24179674" w:rsidR="009111AD" w:rsidRPr="00E13292" w:rsidRDefault="009111AD" w:rsidP="009111AD">
            <w:pPr>
              <w:pStyle w:val="a4"/>
              <w:numPr>
                <w:ilvl w:val="0"/>
                <w:numId w:val="3"/>
              </w:numPr>
              <w:jc w:val="center"/>
              <w:rPr>
                <w:color w:val="000000" w:themeColor="text1"/>
                <w:lang w:val="uk-UA"/>
              </w:rPr>
            </w:pPr>
            <w:r w:rsidRPr="00E13292">
              <w:rPr>
                <w:rFonts w:ascii="Times New Roman" w:eastAsia="Times New Roman" w:hAnsi="Times New Roman"/>
                <w:b/>
                <w:bCs/>
                <w:color w:val="000000" w:themeColor="text1"/>
                <w:lang w:val="uk-UA" w:eastAsia="ar-SA"/>
              </w:rPr>
              <w:t>Зміст пропозиції і спосіб подання тендерної пропозиції</w:t>
            </w:r>
          </w:p>
        </w:tc>
      </w:tr>
      <w:tr w:rsidR="00E13292" w:rsidRPr="00E13292" w14:paraId="4221BCE3" w14:textId="77777777" w:rsidTr="009726D5">
        <w:trPr>
          <w:gridAfter w:val="1"/>
          <w:wAfter w:w="4961" w:type="dxa"/>
        </w:trPr>
        <w:tc>
          <w:tcPr>
            <w:tcW w:w="5104" w:type="dxa"/>
          </w:tcPr>
          <w:p w14:paraId="423D860D" w14:textId="77777777" w:rsidR="009111AD" w:rsidRPr="00E13292" w:rsidRDefault="009111AD" w:rsidP="009111AD">
            <w:pPr>
              <w:numPr>
                <w:ilvl w:val="2"/>
                <w:numId w:val="0"/>
              </w:numPr>
              <w:shd w:val="clear" w:color="auto" w:fill="FFFFFF"/>
              <w:tabs>
                <w:tab w:val="num" w:pos="0"/>
              </w:tabs>
              <w:suppressAutoHyphens/>
              <w:snapToGrid w:val="0"/>
              <w:ind w:firstLine="369"/>
              <w:jc w:val="both"/>
              <w:outlineLvl w:val="2"/>
              <w:rPr>
                <w:rFonts w:ascii="Times New Roman" w:hAnsi="Times New Roman"/>
                <w:color w:val="000000" w:themeColor="text1"/>
                <w:lang w:val="uk-UA"/>
              </w:rPr>
            </w:pPr>
            <w:r w:rsidRPr="00E13292">
              <w:rPr>
                <w:rFonts w:ascii="Times New Roman" w:hAnsi="Times New Roman"/>
                <w:color w:val="000000" w:themeColor="text1"/>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D4C6C66" w14:textId="77777777" w:rsidR="009111AD" w:rsidRPr="00E13292" w:rsidRDefault="009111AD" w:rsidP="009111AD">
            <w:pPr>
              <w:numPr>
                <w:ilvl w:val="2"/>
                <w:numId w:val="0"/>
              </w:numPr>
              <w:shd w:val="clear" w:color="auto" w:fill="FFFFFF"/>
              <w:tabs>
                <w:tab w:val="num" w:pos="0"/>
              </w:tabs>
              <w:suppressAutoHyphens/>
              <w:snapToGrid w:val="0"/>
              <w:jc w:val="both"/>
              <w:outlineLvl w:val="2"/>
              <w:rPr>
                <w:rFonts w:ascii="Times New Roman" w:eastAsia="Times New Roman" w:hAnsi="Times New Roman"/>
                <w:bCs/>
                <w:color w:val="000000" w:themeColor="text1"/>
                <w:lang w:val="uk-UA" w:eastAsia="ar-SA"/>
              </w:rPr>
            </w:pPr>
            <w:r w:rsidRPr="00E13292">
              <w:rPr>
                <w:rFonts w:ascii="Times New Roman" w:eastAsia="Times New Roman" w:hAnsi="Times New Roman"/>
                <w:b/>
                <w:bCs/>
                <w:color w:val="000000" w:themeColor="text1"/>
                <w:lang w:val="uk-UA" w:eastAsia="ar-SA"/>
              </w:rPr>
              <w:t xml:space="preserve">   </w:t>
            </w:r>
            <w:r w:rsidRPr="00E13292">
              <w:rPr>
                <w:rFonts w:ascii="Times New Roman" w:eastAsia="Times New Roman" w:hAnsi="Times New Roman"/>
                <w:bCs/>
                <w:color w:val="000000" w:themeColor="text1"/>
                <w:lang w:val="uk-UA" w:eastAsia="ar-SA"/>
              </w:rPr>
              <w:t xml:space="preserve">   </w:t>
            </w:r>
            <w:r w:rsidRPr="00E13292">
              <w:rPr>
                <w:rFonts w:ascii="Times New Roman" w:hAnsi="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E13292">
              <w:rPr>
                <w:rFonts w:ascii="Times New Roman" w:hAnsi="Times New Roman"/>
                <w:color w:val="000000" w:themeColor="text1"/>
                <w:lang w:val="uk-UA"/>
              </w:rPr>
              <w:t>закупівель</w:t>
            </w:r>
            <w:proofErr w:type="spellEnd"/>
            <w:r w:rsidRPr="00E13292">
              <w:rPr>
                <w:rFonts w:ascii="Times New Roman" w:hAnsi="Times New Roman"/>
                <w:color w:val="000000" w:themeColor="text1"/>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E13292">
              <w:rPr>
                <w:rFonts w:ascii="Times New Roman" w:eastAsia="Times New Roman" w:hAnsi="Times New Roman"/>
                <w:bCs/>
                <w:color w:val="000000" w:themeColor="text1"/>
                <w:lang w:val="uk-UA" w:eastAsia="ar-SA"/>
              </w:rPr>
              <w:t xml:space="preserve">: </w:t>
            </w:r>
          </w:p>
          <w:p w14:paraId="07E7706E" w14:textId="77777777" w:rsidR="009111AD" w:rsidRPr="00E13292" w:rsidRDefault="009111AD" w:rsidP="009111AD">
            <w:pPr>
              <w:tabs>
                <w:tab w:val="left" w:pos="388"/>
                <w:tab w:val="left" w:pos="616"/>
                <w:tab w:val="left" w:pos="854"/>
                <w:tab w:val="left" w:pos="3600"/>
              </w:tabs>
              <w:suppressAutoHyphens/>
              <w:snapToGrid w:val="0"/>
              <w:ind w:left="5" w:right="5" w:firstLine="43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1) </w:t>
            </w:r>
            <w:r w:rsidRPr="00E13292">
              <w:rPr>
                <w:rFonts w:ascii="Times New Roman" w:hAnsi="Times New Roman"/>
                <w:color w:val="000000" w:themeColor="text1"/>
                <w:lang w:val="uk-UA"/>
              </w:rPr>
              <w:t>інформації та документів, що підтверджують відповідність учасника кваліфікаційним критеріям</w:t>
            </w:r>
            <w:r w:rsidRPr="00E13292">
              <w:rPr>
                <w:rFonts w:ascii="Times New Roman" w:eastAsia="Times New Roman" w:hAnsi="Times New Roman"/>
                <w:color w:val="000000" w:themeColor="text1"/>
                <w:lang w:val="uk-UA" w:eastAsia="ar-SA"/>
              </w:rPr>
              <w:t xml:space="preserve"> (відповідно до  Додатку № 1 до ТД);</w:t>
            </w:r>
          </w:p>
          <w:p w14:paraId="54D0EA9A" w14:textId="77777777"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2) </w:t>
            </w:r>
            <w:r w:rsidRPr="00E13292">
              <w:rPr>
                <w:rFonts w:ascii="Times New Roman" w:hAnsi="Times New Roman"/>
                <w:color w:val="000000" w:themeColor="text1"/>
                <w:lang w:val="uk-UA"/>
              </w:rPr>
              <w:t>інформації щодо відповідності учасника вимогам, визначеним у статті 17 Закону</w:t>
            </w:r>
            <w:r w:rsidRPr="00E13292">
              <w:rPr>
                <w:rFonts w:ascii="Times New Roman" w:eastAsia="Times New Roman" w:hAnsi="Times New Roman"/>
                <w:color w:val="000000" w:themeColor="text1"/>
                <w:lang w:val="uk-UA" w:eastAsia="ar-SA"/>
              </w:rPr>
              <w:t xml:space="preserve"> (відповідно до </w:t>
            </w:r>
            <w:proofErr w:type="spellStart"/>
            <w:r w:rsidRPr="00E13292">
              <w:rPr>
                <w:rFonts w:ascii="Times New Roman" w:eastAsia="Times New Roman" w:hAnsi="Times New Roman"/>
                <w:color w:val="000000" w:themeColor="text1"/>
                <w:lang w:val="uk-UA" w:eastAsia="ar-SA"/>
              </w:rPr>
              <w:t>таб</w:t>
            </w:r>
            <w:proofErr w:type="spellEnd"/>
            <w:r w:rsidRPr="00E13292">
              <w:rPr>
                <w:rFonts w:ascii="Times New Roman" w:eastAsia="Times New Roman" w:hAnsi="Times New Roman"/>
                <w:color w:val="000000" w:themeColor="text1"/>
                <w:lang w:val="uk-UA" w:eastAsia="ar-SA"/>
              </w:rPr>
              <w:t>. 3 Додатка № 1 та Додатка № 5 до ТД);</w:t>
            </w:r>
          </w:p>
          <w:p w14:paraId="6DC4EA16" w14:textId="77777777"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3)  інформацією про необхідні технічні, якісні та кількісні характеристики предмета закупівлі, а також відповідною технічною специфікацією (відповідно до Додатка № 2 до ТД);</w:t>
            </w:r>
          </w:p>
          <w:p w14:paraId="36554D85" w14:textId="77777777"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4) </w:t>
            </w:r>
            <w:r w:rsidRPr="00E13292">
              <w:rPr>
                <w:rFonts w:ascii="Times New Roman" w:hAnsi="Times New Roman"/>
                <w:color w:val="000000" w:themeColor="text1"/>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E13292">
              <w:rPr>
                <w:rFonts w:ascii="Times New Roman" w:eastAsia="Times New Roman" w:hAnsi="Times New Roman"/>
                <w:color w:val="000000" w:themeColor="text1"/>
                <w:lang w:val="uk-UA" w:eastAsia="ar-SA"/>
              </w:rPr>
              <w:t>;</w:t>
            </w:r>
          </w:p>
          <w:p w14:paraId="018BC727" w14:textId="77777777" w:rsidR="009111AD" w:rsidRPr="00E13292" w:rsidRDefault="009111AD" w:rsidP="009111AD">
            <w:pPr>
              <w:tabs>
                <w:tab w:val="left" w:pos="703"/>
                <w:tab w:val="left" w:pos="988"/>
              </w:tabs>
              <w:jc w:val="both"/>
              <w:rPr>
                <w:rFonts w:ascii="Times New Roman" w:hAnsi="Times New Roman"/>
                <w:color w:val="000000" w:themeColor="text1"/>
                <w:lang w:val="uk-UA" w:eastAsia="ar-SA"/>
              </w:rPr>
            </w:pPr>
            <w:r w:rsidRPr="00E13292">
              <w:rPr>
                <w:color w:val="000000" w:themeColor="text1"/>
                <w:lang w:val="uk-UA" w:eastAsia="ar-SA"/>
              </w:rPr>
              <w:t xml:space="preserve">          </w:t>
            </w:r>
            <w:r w:rsidRPr="00E13292">
              <w:rPr>
                <w:rFonts w:ascii="Times New Roman" w:hAnsi="Times New Roman"/>
                <w:color w:val="000000" w:themeColor="text1"/>
                <w:lang w:val="uk-UA" w:eastAsia="ar-SA"/>
              </w:rPr>
              <w:t xml:space="preserve">5) документом, що підтверджує надання Учасником забезпечення Тендерної пропозиції </w:t>
            </w:r>
            <w:r w:rsidRPr="00E13292">
              <w:rPr>
                <w:rFonts w:ascii="Times New Roman" w:hAnsi="Times New Roman"/>
                <w:color w:val="000000" w:themeColor="text1"/>
                <w:lang w:val="uk-UA" w:eastAsia="ar-SA"/>
              </w:rPr>
              <w:lastRenderedPageBreak/>
              <w:t>(якщо таке забезпечення передбачено оголошенням про проведення процедури закупівлі);</w:t>
            </w:r>
          </w:p>
          <w:p w14:paraId="6A63E2DB" w14:textId="77777777"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SimSun" w:hAnsi="Times New Roman"/>
                <w:color w:val="000000" w:themeColor="text1"/>
                <w:kern w:val="1"/>
                <w:lang w:val="uk-UA" w:eastAsia="zh-CN" w:bidi="hi-IN"/>
              </w:rPr>
            </w:pPr>
            <w:r w:rsidRPr="00E13292">
              <w:rPr>
                <w:rFonts w:ascii="Times New Roman" w:eastAsia="Times New Roman" w:hAnsi="Times New Roman"/>
                <w:color w:val="000000" w:themeColor="text1"/>
                <w:lang w:val="uk-UA" w:eastAsia="ar-SA"/>
              </w:rPr>
              <w:t xml:space="preserve">6)   </w:t>
            </w:r>
            <w:r w:rsidRPr="00E13292">
              <w:rPr>
                <w:rFonts w:ascii="Times New Roman" w:eastAsia="SimSun" w:hAnsi="Times New Roman"/>
                <w:color w:val="000000" w:themeColor="text1"/>
                <w:kern w:val="1"/>
                <w:lang w:val="uk-UA" w:eastAsia="zh-CN" w:bidi="hi-IN"/>
              </w:rPr>
              <w:t>інформацією про субпідрядника (субпідрядників) у разі необхідності;</w:t>
            </w:r>
          </w:p>
          <w:p w14:paraId="1502D48A" w14:textId="77777777" w:rsidR="009111AD" w:rsidRPr="00E13292" w:rsidRDefault="009111AD" w:rsidP="009111AD">
            <w:pPr>
              <w:ind w:firstLine="369"/>
              <w:jc w:val="both"/>
              <w:rPr>
                <w:color w:val="000000" w:themeColor="text1"/>
                <w:lang w:val="uk-UA" w:eastAsia="ar-SA"/>
              </w:rPr>
            </w:pPr>
            <w:r w:rsidRPr="00E13292">
              <w:rPr>
                <w:rFonts w:ascii="Times New Roman" w:eastAsia="Times New Roman" w:hAnsi="Times New Roman"/>
                <w:color w:val="000000" w:themeColor="text1"/>
                <w:lang w:val="uk-UA" w:eastAsia="ar-SA"/>
              </w:rPr>
              <w:t>7)</w:t>
            </w:r>
            <w:r w:rsidRPr="00E13292">
              <w:rPr>
                <w:color w:val="000000" w:themeColor="text1"/>
                <w:lang w:val="uk-UA" w:eastAsia="zh-CN" w:bidi="hi-IN"/>
              </w:rPr>
              <w:t xml:space="preserve"> </w:t>
            </w:r>
            <w:r w:rsidRPr="00E13292">
              <w:rPr>
                <w:rFonts w:ascii="Times New Roman" w:hAnsi="Times New Roman"/>
                <w:color w:val="000000" w:themeColor="text1"/>
                <w:lang w:val="uk-UA"/>
              </w:rPr>
              <w:t>тендерна пропозиція за формою, наведеною у Додатку №3 до тендерної документації</w:t>
            </w:r>
          </w:p>
          <w:p w14:paraId="28A05D12" w14:textId="77777777"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SimSun" w:hAnsi="Times New Roman"/>
                <w:color w:val="000000" w:themeColor="text1"/>
                <w:kern w:val="1"/>
                <w:lang w:val="uk-UA" w:eastAsia="zh-CN" w:bidi="hi-IN"/>
              </w:rPr>
            </w:pPr>
            <w:r w:rsidRPr="00E13292">
              <w:rPr>
                <w:rFonts w:ascii="Times New Roman" w:eastAsia="Times New Roman" w:hAnsi="Times New Roman"/>
                <w:color w:val="000000" w:themeColor="text1"/>
                <w:lang w:val="uk-UA" w:eastAsia="ar-SA"/>
              </w:rPr>
              <w:t>8) проектом договору про закупівлю  (відповідно до Додатка № 4 до ТД);</w:t>
            </w:r>
          </w:p>
          <w:p w14:paraId="2B1F3217" w14:textId="77777777"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9) іншими документами, передбаченими вимогами цієї тендерної документації, зокрема, але не виключно </w:t>
            </w:r>
            <w:proofErr w:type="spellStart"/>
            <w:r w:rsidRPr="00E13292">
              <w:rPr>
                <w:rFonts w:ascii="Times New Roman" w:eastAsia="Times New Roman" w:hAnsi="Times New Roman"/>
                <w:color w:val="000000" w:themeColor="text1"/>
                <w:lang w:val="uk-UA" w:eastAsia="ar-SA"/>
              </w:rPr>
              <w:t>таб</w:t>
            </w:r>
            <w:proofErr w:type="spellEnd"/>
            <w:r w:rsidRPr="00E13292">
              <w:rPr>
                <w:rFonts w:ascii="Times New Roman" w:eastAsia="Times New Roman" w:hAnsi="Times New Roman"/>
                <w:color w:val="000000" w:themeColor="text1"/>
                <w:lang w:val="uk-UA" w:eastAsia="ar-SA"/>
              </w:rPr>
              <w:t xml:space="preserve"> 2 Додатка №1 до тендерної документації.</w:t>
            </w:r>
          </w:p>
          <w:p w14:paraId="0D376FED" w14:textId="77777777" w:rsidR="009111AD" w:rsidRPr="00E13292" w:rsidRDefault="009111AD" w:rsidP="009111AD">
            <w:pPr>
              <w:rPr>
                <w:color w:val="000000" w:themeColor="text1"/>
                <w:lang w:val="uk-UA"/>
              </w:rPr>
            </w:pPr>
          </w:p>
        </w:tc>
        <w:tc>
          <w:tcPr>
            <w:tcW w:w="4961" w:type="dxa"/>
          </w:tcPr>
          <w:p w14:paraId="1D05CD19" w14:textId="77777777" w:rsidR="009111AD" w:rsidRPr="00E13292" w:rsidRDefault="009111AD" w:rsidP="009111AD">
            <w:pPr>
              <w:numPr>
                <w:ilvl w:val="2"/>
                <w:numId w:val="0"/>
              </w:numPr>
              <w:shd w:val="clear" w:color="auto" w:fill="FFFFFF"/>
              <w:tabs>
                <w:tab w:val="num" w:pos="0"/>
              </w:tabs>
              <w:suppressAutoHyphens/>
              <w:snapToGrid w:val="0"/>
              <w:ind w:firstLine="369"/>
              <w:jc w:val="both"/>
              <w:outlineLvl w:val="2"/>
              <w:rPr>
                <w:rFonts w:ascii="Times New Roman" w:hAnsi="Times New Roman"/>
                <w:color w:val="000000" w:themeColor="text1"/>
                <w:lang w:val="uk-UA"/>
              </w:rPr>
            </w:pPr>
            <w:r w:rsidRPr="00E13292">
              <w:rPr>
                <w:rFonts w:ascii="Times New Roman" w:hAnsi="Times New Roman"/>
                <w:color w:val="000000" w:themeColor="text1"/>
                <w:lang w:val="uk-UA"/>
              </w:rPr>
              <w:lastRenderedPageBreak/>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299FFF2" w14:textId="77777777" w:rsidR="009111AD" w:rsidRPr="00E13292" w:rsidRDefault="009111AD" w:rsidP="009111AD">
            <w:pPr>
              <w:widowControl w:val="0"/>
              <w:jc w:val="both"/>
              <w:rPr>
                <w:rFonts w:ascii="Times New Roman" w:eastAsia="Times New Roman" w:hAnsi="Times New Roman"/>
                <w:color w:val="000000" w:themeColor="text1"/>
                <w:highlight w:val="white"/>
              </w:rPr>
            </w:pPr>
            <w:r w:rsidRPr="00E13292">
              <w:rPr>
                <w:rFonts w:ascii="Times New Roman" w:eastAsia="Times New Roman" w:hAnsi="Times New Roman"/>
                <w:b/>
                <w:bCs/>
                <w:color w:val="000000" w:themeColor="text1"/>
                <w:lang w:val="uk-UA" w:eastAsia="ar-SA"/>
              </w:rPr>
              <w:t xml:space="preserve">   </w:t>
            </w:r>
            <w:r w:rsidRPr="00E13292">
              <w:rPr>
                <w:rFonts w:ascii="Times New Roman" w:eastAsia="Times New Roman" w:hAnsi="Times New Roman"/>
                <w:bCs/>
                <w:color w:val="000000" w:themeColor="text1"/>
                <w:lang w:val="uk-UA" w:eastAsia="ar-SA"/>
              </w:rPr>
              <w:t xml:space="preserve">   </w:t>
            </w:r>
            <w:r w:rsidRPr="00E13292">
              <w:rPr>
                <w:rFonts w:ascii="Times New Roman" w:hAnsi="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E13292">
              <w:rPr>
                <w:rFonts w:ascii="Times New Roman" w:hAnsi="Times New Roman"/>
                <w:color w:val="000000" w:themeColor="text1"/>
                <w:lang w:val="uk-UA"/>
              </w:rPr>
              <w:t>закупівель</w:t>
            </w:r>
            <w:proofErr w:type="spellEnd"/>
            <w:r w:rsidRPr="00E13292">
              <w:rPr>
                <w:rFonts w:ascii="Times New Roman" w:hAnsi="Times New Roman"/>
                <w:color w:val="000000" w:themeColor="text1"/>
                <w:lang w:val="uk-UA"/>
              </w:rPr>
              <w:t xml:space="preserve"> шляхом заповнення електронних форм з окремими полями, </w:t>
            </w:r>
            <w:r w:rsidRPr="00E13292">
              <w:rPr>
                <w:rFonts w:ascii="Times New Roman" w:eastAsia="Times New Roman" w:hAnsi="Times New Roman"/>
                <w:color w:val="000000" w:themeColor="text1"/>
              </w:rPr>
              <w:t xml:space="preserve">де зазначається інформація про загальну вартість пропозиції, інші критерії оцінки (у разі їх встановлення замовником), </w:t>
            </w:r>
            <w:r w:rsidRPr="00E13292">
              <w:rPr>
                <w:rFonts w:ascii="Times New Roman" w:eastAsia="Times New Roman" w:hAnsi="Times New Roman"/>
                <w:color w:val="000000" w:themeColor="text1"/>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E13292">
              <w:rPr>
                <w:rFonts w:ascii="Times New Roman" w:hAnsi="Times New Roman"/>
                <w:color w:val="000000" w:themeColor="text1"/>
                <w:lang w:val="uk-UA"/>
              </w:rPr>
              <w:t>, а саме</w:t>
            </w:r>
            <w:r w:rsidRPr="00E13292">
              <w:rPr>
                <w:rFonts w:ascii="Times New Roman" w:eastAsia="Times New Roman" w:hAnsi="Times New Roman"/>
                <w:color w:val="000000" w:themeColor="text1"/>
                <w:highlight w:val="white"/>
              </w:rPr>
              <w:t>:</w:t>
            </w:r>
          </w:p>
          <w:p w14:paraId="68FC9272" w14:textId="77777777" w:rsidR="009111AD" w:rsidRPr="00E13292" w:rsidRDefault="009111AD" w:rsidP="009111AD">
            <w:pPr>
              <w:tabs>
                <w:tab w:val="left" w:pos="388"/>
                <w:tab w:val="left" w:pos="616"/>
                <w:tab w:val="left" w:pos="854"/>
                <w:tab w:val="left" w:pos="3600"/>
              </w:tabs>
              <w:suppressAutoHyphens/>
              <w:snapToGrid w:val="0"/>
              <w:ind w:left="5" w:right="5" w:firstLine="43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1) </w:t>
            </w:r>
            <w:r w:rsidRPr="00E13292">
              <w:rPr>
                <w:rFonts w:ascii="Times New Roman" w:hAnsi="Times New Roman"/>
                <w:color w:val="000000" w:themeColor="text1"/>
                <w:lang w:val="uk-UA"/>
              </w:rPr>
              <w:t>інформації та документів, що підтверджують відповідність учасника кваліфікаційним критеріям</w:t>
            </w:r>
            <w:r w:rsidRPr="00E13292">
              <w:rPr>
                <w:rFonts w:ascii="Times New Roman" w:eastAsia="Times New Roman" w:hAnsi="Times New Roman"/>
                <w:color w:val="000000" w:themeColor="text1"/>
                <w:lang w:val="uk-UA" w:eastAsia="ar-SA"/>
              </w:rPr>
              <w:t xml:space="preserve"> (відповідно до  Додатку № 1 до ТД);</w:t>
            </w:r>
          </w:p>
          <w:p w14:paraId="3C8B0DB6" w14:textId="6DCD3CC6"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2) </w:t>
            </w:r>
            <w:r w:rsidRPr="00E13292">
              <w:rPr>
                <w:rFonts w:ascii="Times New Roman" w:hAnsi="Times New Roman"/>
                <w:color w:val="000000" w:themeColor="text1"/>
                <w:lang w:val="uk-UA"/>
              </w:rPr>
              <w:t xml:space="preserve">інформації щодо відповідності учасника вимогам, визначеним </w:t>
            </w:r>
            <w:r w:rsidRPr="00E13292">
              <w:rPr>
                <w:rFonts w:ascii="Times New Roman" w:eastAsia="Times New Roman" w:hAnsi="Times New Roman"/>
                <w:color w:val="000000" w:themeColor="text1"/>
              </w:rPr>
              <w:t>в пункті 44 Особливостей</w:t>
            </w:r>
            <w:r w:rsidRPr="00E13292">
              <w:rPr>
                <w:rFonts w:ascii="Times New Roman" w:eastAsia="Times New Roman" w:hAnsi="Times New Roman"/>
                <w:color w:val="000000" w:themeColor="text1"/>
                <w:lang w:val="uk-UA"/>
              </w:rPr>
              <w:t xml:space="preserve"> </w:t>
            </w:r>
            <w:r w:rsidRPr="00E13292">
              <w:rPr>
                <w:rFonts w:ascii="Times New Roman" w:eastAsia="Times New Roman" w:hAnsi="Times New Roman"/>
                <w:color w:val="000000" w:themeColor="text1"/>
                <w:lang w:val="uk-UA" w:eastAsia="ar-SA"/>
              </w:rPr>
              <w:t>(відповідно до Додатка № 1 до ТД);</w:t>
            </w:r>
          </w:p>
          <w:p w14:paraId="3D99D7FC" w14:textId="77777777"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3)  інформацією про необхідні технічні, якісні та кількісні характеристики предмета закупівлі, а також відповідною технічною специфікацією (відповідно до Додатка № 2 до ТД);</w:t>
            </w:r>
          </w:p>
          <w:p w14:paraId="51FFA25B" w14:textId="77777777"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4) </w:t>
            </w:r>
            <w:r w:rsidRPr="00E13292">
              <w:rPr>
                <w:rFonts w:ascii="Times New Roman" w:hAnsi="Times New Roman"/>
                <w:color w:val="000000" w:themeColor="text1"/>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E13292">
              <w:rPr>
                <w:rFonts w:ascii="Times New Roman" w:eastAsia="Times New Roman" w:hAnsi="Times New Roman"/>
                <w:color w:val="000000" w:themeColor="text1"/>
                <w:lang w:val="uk-UA" w:eastAsia="ar-SA"/>
              </w:rPr>
              <w:t>;</w:t>
            </w:r>
          </w:p>
          <w:p w14:paraId="570465A8" w14:textId="77777777" w:rsidR="009111AD" w:rsidRPr="00E13292" w:rsidRDefault="009111AD" w:rsidP="009111AD">
            <w:pPr>
              <w:tabs>
                <w:tab w:val="left" w:pos="703"/>
                <w:tab w:val="left" w:pos="988"/>
              </w:tabs>
              <w:jc w:val="both"/>
              <w:rPr>
                <w:rFonts w:ascii="Times New Roman" w:hAnsi="Times New Roman"/>
                <w:color w:val="000000" w:themeColor="text1"/>
                <w:lang w:val="uk-UA" w:eastAsia="ar-SA"/>
              </w:rPr>
            </w:pPr>
            <w:r w:rsidRPr="00E13292">
              <w:rPr>
                <w:color w:val="000000" w:themeColor="text1"/>
                <w:lang w:val="uk-UA" w:eastAsia="ar-SA"/>
              </w:rPr>
              <w:t xml:space="preserve">          </w:t>
            </w:r>
            <w:r w:rsidRPr="00E13292">
              <w:rPr>
                <w:rFonts w:ascii="Times New Roman" w:hAnsi="Times New Roman"/>
                <w:color w:val="000000" w:themeColor="text1"/>
                <w:lang w:val="uk-UA" w:eastAsia="ar-SA"/>
              </w:rPr>
              <w:t xml:space="preserve">5) документом, що підтверджує надання Учасником забезпечення Тендерної </w:t>
            </w:r>
            <w:r w:rsidRPr="00E13292">
              <w:rPr>
                <w:rFonts w:ascii="Times New Roman" w:hAnsi="Times New Roman"/>
                <w:color w:val="000000" w:themeColor="text1"/>
                <w:lang w:val="uk-UA" w:eastAsia="ar-SA"/>
              </w:rPr>
              <w:lastRenderedPageBreak/>
              <w:t>пропозиції (якщо таке забезпечення передбачено оголошенням про проведення процедури закупівлі);</w:t>
            </w:r>
          </w:p>
          <w:p w14:paraId="5EBCCDBF" w14:textId="77777777"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SimSun" w:hAnsi="Times New Roman"/>
                <w:color w:val="000000" w:themeColor="text1"/>
                <w:kern w:val="1"/>
                <w:lang w:val="uk-UA" w:eastAsia="zh-CN" w:bidi="hi-IN"/>
              </w:rPr>
            </w:pPr>
            <w:r w:rsidRPr="00E13292">
              <w:rPr>
                <w:rFonts w:ascii="Times New Roman" w:eastAsia="Times New Roman" w:hAnsi="Times New Roman"/>
                <w:color w:val="000000" w:themeColor="text1"/>
                <w:lang w:val="uk-UA" w:eastAsia="ar-SA"/>
              </w:rPr>
              <w:t xml:space="preserve">6)   </w:t>
            </w:r>
            <w:r w:rsidRPr="00E13292">
              <w:rPr>
                <w:rFonts w:ascii="Times New Roman" w:eastAsia="SimSun" w:hAnsi="Times New Roman"/>
                <w:color w:val="000000" w:themeColor="text1"/>
                <w:kern w:val="1"/>
                <w:lang w:val="uk-UA" w:eastAsia="zh-CN" w:bidi="hi-IN"/>
              </w:rPr>
              <w:t>інформацією про субпідрядника (субпідрядників)/</w:t>
            </w:r>
            <w:r w:rsidRPr="00E13292">
              <w:rPr>
                <w:rFonts w:ascii="Times New Roman" w:hAnsi="Times New Roman"/>
                <w:color w:val="000000" w:themeColor="text1"/>
                <w:lang w:val="uk-UA" w:eastAsia="ru-RU"/>
              </w:rPr>
              <w:t xml:space="preserve"> співвиконавця (співвиконавців),</w:t>
            </w:r>
            <w:r w:rsidRPr="00E13292">
              <w:rPr>
                <w:rFonts w:ascii="Times New Roman" w:eastAsia="SimSun" w:hAnsi="Times New Roman"/>
                <w:color w:val="000000" w:themeColor="text1"/>
                <w:kern w:val="1"/>
                <w:lang w:val="uk-UA" w:eastAsia="zh-CN" w:bidi="hi-IN"/>
              </w:rPr>
              <w:t xml:space="preserve"> у разі необхідності;</w:t>
            </w:r>
          </w:p>
          <w:p w14:paraId="0C2E11ED" w14:textId="77777777" w:rsidR="009111AD" w:rsidRPr="00E13292" w:rsidRDefault="009111AD" w:rsidP="009111AD">
            <w:pPr>
              <w:ind w:firstLine="369"/>
              <w:jc w:val="both"/>
              <w:rPr>
                <w:color w:val="000000" w:themeColor="text1"/>
                <w:lang w:val="uk-UA" w:eastAsia="ar-SA"/>
              </w:rPr>
            </w:pPr>
            <w:r w:rsidRPr="00E13292">
              <w:rPr>
                <w:rFonts w:ascii="Times New Roman" w:eastAsia="Times New Roman" w:hAnsi="Times New Roman"/>
                <w:color w:val="000000" w:themeColor="text1"/>
                <w:lang w:val="uk-UA" w:eastAsia="ar-SA"/>
              </w:rPr>
              <w:t>7)</w:t>
            </w:r>
            <w:r w:rsidRPr="00E13292">
              <w:rPr>
                <w:color w:val="000000" w:themeColor="text1"/>
                <w:lang w:val="uk-UA" w:eastAsia="zh-CN" w:bidi="hi-IN"/>
              </w:rPr>
              <w:t xml:space="preserve"> </w:t>
            </w:r>
            <w:r w:rsidRPr="00E13292">
              <w:rPr>
                <w:rFonts w:ascii="Times New Roman" w:hAnsi="Times New Roman"/>
                <w:color w:val="000000" w:themeColor="text1"/>
                <w:lang w:val="uk-UA"/>
              </w:rPr>
              <w:t>тендерна пропозиція за формою, наведеною у Додатку № 3 до тендерної документації</w:t>
            </w:r>
          </w:p>
          <w:p w14:paraId="5E725609" w14:textId="77777777"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SimSun" w:hAnsi="Times New Roman"/>
                <w:color w:val="000000" w:themeColor="text1"/>
                <w:kern w:val="1"/>
                <w:lang w:val="uk-UA" w:eastAsia="zh-CN" w:bidi="hi-IN"/>
              </w:rPr>
            </w:pPr>
            <w:r w:rsidRPr="00E13292">
              <w:rPr>
                <w:rFonts w:ascii="Times New Roman" w:eastAsia="Times New Roman" w:hAnsi="Times New Roman"/>
                <w:color w:val="000000" w:themeColor="text1"/>
                <w:lang w:val="uk-UA" w:eastAsia="ar-SA"/>
              </w:rPr>
              <w:t>8) проектом договору про закупівлю  (відповідно до Додатка № 4 до ТД);</w:t>
            </w:r>
          </w:p>
          <w:p w14:paraId="635B8629" w14:textId="77777777" w:rsidR="009111AD" w:rsidRPr="00E13292" w:rsidRDefault="009111AD" w:rsidP="009111AD">
            <w:pPr>
              <w:tabs>
                <w:tab w:val="left" w:pos="388"/>
                <w:tab w:val="left" w:pos="616"/>
                <w:tab w:val="left" w:pos="3600"/>
              </w:tabs>
              <w:suppressAutoHyphens/>
              <w:snapToGrid w:val="0"/>
              <w:ind w:left="5" w:right="5" w:firstLine="43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9) іншими документами, передбаченими вимогами цієї тендерної документації, зокрема, але не виключно </w:t>
            </w:r>
            <w:proofErr w:type="spellStart"/>
            <w:r w:rsidRPr="00E13292">
              <w:rPr>
                <w:rFonts w:ascii="Times New Roman" w:eastAsia="Times New Roman" w:hAnsi="Times New Roman"/>
                <w:color w:val="000000" w:themeColor="text1"/>
                <w:lang w:val="uk-UA" w:eastAsia="ar-SA"/>
              </w:rPr>
              <w:t>таб</w:t>
            </w:r>
            <w:proofErr w:type="spellEnd"/>
            <w:r w:rsidRPr="00E13292">
              <w:rPr>
                <w:rFonts w:ascii="Times New Roman" w:eastAsia="Times New Roman" w:hAnsi="Times New Roman"/>
                <w:color w:val="000000" w:themeColor="text1"/>
                <w:lang w:val="uk-UA" w:eastAsia="ar-SA"/>
              </w:rPr>
              <w:t>. 2 Додатка №1 до тендерної документації.</w:t>
            </w:r>
          </w:p>
          <w:p w14:paraId="22CD8987" w14:textId="23FCD422" w:rsidR="009111AD" w:rsidRPr="00E13292" w:rsidRDefault="009111AD" w:rsidP="009111AD">
            <w:pPr>
              <w:rPr>
                <w:color w:val="000000" w:themeColor="text1"/>
                <w:lang w:val="uk-UA"/>
              </w:rPr>
            </w:pPr>
          </w:p>
        </w:tc>
      </w:tr>
      <w:tr w:rsidR="00E13292" w:rsidRPr="00E13292" w14:paraId="43F7CE8B" w14:textId="77777777" w:rsidTr="009726D5">
        <w:trPr>
          <w:gridAfter w:val="1"/>
          <w:wAfter w:w="4961" w:type="dxa"/>
        </w:trPr>
        <w:tc>
          <w:tcPr>
            <w:tcW w:w="5104" w:type="dxa"/>
          </w:tcPr>
          <w:p w14:paraId="4FF11387" w14:textId="77777777" w:rsidR="009111AD" w:rsidRPr="00E13292" w:rsidRDefault="009111AD" w:rsidP="009111AD">
            <w:pPr>
              <w:ind w:firstLine="369"/>
              <w:jc w:val="both"/>
              <w:rPr>
                <w:rFonts w:ascii="Times New Roman" w:eastAsia="Times New Roman" w:hAnsi="Times New Roman"/>
                <w:color w:val="000000" w:themeColor="text1"/>
                <w:lang w:val="uk-UA"/>
              </w:rPr>
            </w:pPr>
            <w:r w:rsidRPr="00E13292">
              <w:rPr>
                <w:rFonts w:ascii="Times New Roman" w:eastAsia="Times New Roman" w:hAnsi="Times New Roman"/>
                <w:color w:val="000000" w:themeColor="text1"/>
                <w:lang w:val="uk-UA"/>
              </w:rPr>
              <w:lastRenderedPageBreak/>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Закону «Про електронні довірчі послуги» шляхом накладення на неї кваліфікованого електронного підпису (КЕП/УЕП).</w:t>
            </w:r>
          </w:p>
          <w:p w14:paraId="235816D3" w14:textId="77777777" w:rsidR="009111AD" w:rsidRPr="00E13292" w:rsidRDefault="009111AD" w:rsidP="009111AD">
            <w:pPr>
              <w:rPr>
                <w:color w:val="000000" w:themeColor="text1"/>
                <w:lang w:val="uk-UA"/>
              </w:rPr>
            </w:pPr>
          </w:p>
        </w:tc>
        <w:tc>
          <w:tcPr>
            <w:tcW w:w="4961" w:type="dxa"/>
          </w:tcPr>
          <w:p w14:paraId="0EAFB283" w14:textId="77777777" w:rsidR="009111AD" w:rsidRPr="00E13292" w:rsidRDefault="009111AD" w:rsidP="009111AD">
            <w:pPr>
              <w:ind w:firstLine="369"/>
              <w:jc w:val="both"/>
              <w:rPr>
                <w:rFonts w:ascii="Times New Roman" w:eastAsia="Times New Roman" w:hAnsi="Times New Roman"/>
                <w:color w:val="000000" w:themeColor="text1"/>
                <w:lang w:val="uk-UA"/>
              </w:rPr>
            </w:pPr>
            <w:r w:rsidRPr="00E13292">
              <w:rPr>
                <w:rFonts w:ascii="Times New Roman" w:eastAsia="Times New Roman" w:hAnsi="Times New Roman"/>
                <w:color w:val="000000" w:themeColor="text1"/>
                <w:lang w:val="uk-UA"/>
              </w:rPr>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та Закону «Про електронні довірчі послуги» шляхом накладення на неї кваліфікованого/удосконаленого електронного підпису (КЕП/УЕП).</w:t>
            </w:r>
          </w:p>
          <w:p w14:paraId="057065A3" w14:textId="77777777" w:rsidR="009111AD" w:rsidRPr="00E13292" w:rsidRDefault="009111AD" w:rsidP="009111AD">
            <w:pPr>
              <w:rPr>
                <w:color w:val="000000" w:themeColor="text1"/>
                <w:lang w:val="uk-UA"/>
              </w:rPr>
            </w:pPr>
          </w:p>
        </w:tc>
      </w:tr>
      <w:tr w:rsidR="00E13292" w:rsidRPr="00E13292" w14:paraId="5C34738A" w14:textId="77777777" w:rsidTr="009726D5">
        <w:trPr>
          <w:gridAfter w:val="1"/>
          <w:wAfter w:w="4961" w:type="dxa"/>
        </w:trPr>
        <w:tc>
          <w:tcPr>
            <w:tcW w:w="5104" w:type="dxa"/>
          </w:tcPr>
          <w:p w14:paraId="14BB8A68" w14:textId="09F59B9A" w:rsidR="009111AD" w:rsidRPr="00E13292" w:rsidRDefault="009111AD" w:rsidP="009111AD">
            <w:pPr>
              <w:rPr>
                <w:color w:val="000000" w:themeColor="text1"/>
                <w:lang w:val="uk-UA"/>
              </w:rPr>
            </w:pPr>
            <w:r w:rsidRPr="00E13292">
              <w:rPr>
                <w:rFonts w:ascii="Times New Roman" w:eastAsia="Times New Roman" w:hAnsi="Times New Roman"/>
                <w:b/>
                <w:bCs/>
                <w:color w:val="000000" w:themeColor="text1"/>
                <w:lang w:val="uk-UA" w:eastAsia="ar-SA"/>
              </w:rPr>
              <w:t>5. Кваліфікаційні критерії до учасників та вимоги, установлені статтями 16, 17 Закону</w:t>
            </w:r>
          </w:p>
        </w:tc>
        <w:tc>
          <w:tcPr>
            <w:tcW w:w="4961" w:type="dxa"/>
          </w:tcPr>
          <w:p w14:paraId="79B97E6F" w14:textId="06542E08" w:rsidR="009111AD" w:rsidRPr="00E13292" w:rsidRDefault="009111AD" w:rsidP="009111AD">
            <w:pPr>
              <w:rPr>
                <w:color w:val="000000" w:themeColor="text1"/>
                <w:lang w:val="uk-UA"/>
              </w:rPr>
            </w:pPr>
            <w:r w:rsidRPr="00E13292">
              <w:rPr>
                <w:rFonts w:ascii="Times New Roman" w:eastAsia="Times New Roman" w:hAnsi="Times New Roman"/>
                <w:b/>
                <w:bCs/>
                <w:color w:val="000000" w:themeColor="text1"/>
                <w:lang w:val="uk-UA" w:eastAsia="ar-SA"/>
              </w:rPr>
              <w:t xml:space="preserve">5. Кваліфікаційні критерії до учасників </w:t>
            </w:r>
            <w:r w:rsidRPr="00E13292">
              <w:rPr>
                <w:rFonts w:ascii="Times New Roman" w:eastAsia="Times New Roman" w:hAnsi="Times New Roman"/>
                <w:b/>
                <w:color w:val="000000" w:themeColor="text1"/>
              </w:rPr>
              <w:t>та вимоги, згідно  з пунктом 28  та пунктом 44  Особливостей</w:t>
            </w:r>
          </w:p>
        </w:tc>
      </w:tr>
      <w:tr w:rsidR="00E13292" w:rsidRPr="00E13292" w14:paraId="661E960E" w14:textId="77777777" w:rsidTr="009726D5">
        <w:trPr>
          <w:gridAfter w:val="1"/>
          <w:wAfter w:w="4961" w:type="dxa"/>
        </w:trPr>
        <w:tc>
          <w:tcPr>
            <w:tcW w:w="5104" w:type="dxa"/>
          </w:tcPr>
          <w:p w14:paraId="201DD868" w14:textId="77777777" w:rsidR="001D3FDB" w:rsidRPr="00E13292" w:rsidRDefault="001D3FDB" w:rsidP="001D3FDB">
            <w:pPr>
              <w:pStyle w:val="a5"/>
              <w:jc w:val="both"/>
              <w:rPr>
                <w:rFonts w:ascii="Times New Roman" w:hAnsi="Times New Roman"/>
                <w:noProof/>
                <w:color w:val="000000" w:themeColor="text1"/>
                <w:sz w:val="24"/>
                <w:szCs w:val="24"/>
                <w:highlight w:val="yellow"/>
                <w:lang w:eastAsia="ru-RU"/>
              </w:rPr>
            </w:pPr>
            <w:r w:rsidRPr="00E13292">
              <w:rPr>
                <w:rFonts w:ascii="Times New Roman" w:hAnsi="Times New Roman"/>
                <w:noProof/>
                <w:color w:val="000000" w:themeColor="text1"/>
                <w:sz w:val="24"/>
                <w:szCs w:val="24"/>
                <w:lang w:eastAsia="ru-RU"/>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14:paraId="3403D257" w14:textId="77777777" w:rsidR="001D3FDB" w:rsidRPr="00E13292" w:rsidRDefault="001D3FDB" w:rsidP="001D3FDB">
            <w:pPr>
              <w:pStyle w:val="a5"/>
              <w:jc w:val="both"/>
              <w:rPr>
                <w:rFonts w:ascii="Times New Roman" w:hAnsi="Times New Roman"/>
                <w:noProof/>
                <w:color w:val="000000" w:themeColor="text1"/>
                <w:sz w:val="24"/>
                <w:szCs w:val="24"/>
                <w:lang w:eastAsia="ru-RU"/>
              </w:rPr>
            </w:pPr>
            <w:r w:rsidRPr="00E13292">
              <w:rPr>
                <w:rFonts w:ascii="Times New Roman" w:hAnsi="Times New Roman"/>
                <w:noProof/>
                <w:color w:val="000000" w:themeColor="text1"/>
                <w:sz w:val="24"/>
                <w:szCs w:val="24"/>
                <w:lang w:eastAsia="ru-RU"/>
              </w:rPr>
              <w:t xml:space="preserve">   Замовник установлює один або декілька кваліфікаційних критеріїв відповідно до статті 16 Закону.</w:t>
            </w:r>
          </w:p>
          <w:p w14:paraId="11A9352A" w14:textId="77777777" w:rsidR="001D3FDB" w:rsidRPr="00E13292" w:rsidRDefault="001D3FDB" w:rsidP="001D3FDB">
            <w:pPr>
              <w:pStyle w:val="a5"/>
              <w:jc w:val="both"/>
              <w:rPr>
                <w:rFonts w:ascii="Times New Roman" w:hAnsi="Times New Roman"/>
                <w:noProof/>
                <w:color w:val="000000" w:themeColor="text1"/>
                <w:sz w:val="24"/>
                <w:szCs w:val="24"/>
                <w:lang w:eastAsia="ru-RU"/>
              </w:rPr>
            </w:pPr>
            <w:r w:rsidRPr="00E13292">
              <w:rPr>
                <w:rFonts w:ascii="Times New Roman" w:hAnsi="Times New Roman"/>
                <w:noProof/>
                <w:color w:val="000000" w:themeColor="text1"/>
                <w:sz w:val="24"/>
                <w:szCs w:val="24"/>
                <w:lang w:eastAsia="ru-RU"/>
              </w:rPr>
              <w:t xml:space="preserve">   Замовник зазначає вимоги, установлені статтею 17 Закону.                            </w:t>
            </w:r>
            <w:r w:rsidRPr="00E13292">
              <w:rPr>
                <w:rFonts w:ascii="Times New Roman" w:hAnsi="Times New Roman"/>
                <w:color w:val="000000" w:themeColor="text1"/>
                <w:sz w:val="24"/>
                <w:szCs w:val="24"/>
              </w:rPr>
              <w:t xml:space="preserve">Учасник процедури закупівлі підтверджує відсутність підстав, зазначених в ст. 17 Закону, шляхом самостійного декларування відсутності таких підстав в електронній системі </w:t>
            </w:r>
            <w:proofErr w:type="spellStart"/>
            <w:r w:rsidRPr="00E13292">
              <w:rPr>
                <w:rFonts w:ascii="Times New Roman" w:hAnsi="Times New Roman"/>
                <w:color w:val="000000" w:themeColor="text1"/>
                <w:sz w:val="24"/>
                <w:szCs w:val="24"/>
              </w:rPr>
              <w:t>закупівель</w:t>
            </w:r>
            <w:proofErr w:type="spellEnd"/>
            <w:r w:rsidRPr="00E13292">
              <w:rPr>
                <w:rFonts w:ascii="Times New Roman" w:hAnsi="Times New Roman"/>
                <w:color w:val="000000" w:themeColor="text1"/>
                <w:sz w:val="24"/>
                <w:szCs w:val="24"/>
              </w:rPr>
              <w:t xml:space="preserve"> під час подання тендерної пропозиції.</w:t>
            </w:r>
          </w:p>
          <w:p w14:paraId="236952C4" w14:textId="77777777" w:rsidR="001D3FDB" w:rsidRPr="00E13292" w:rsidRDefault="001D3FDB" w:rsidP="001D3FDB">
            <w:pPr>
              <w:tabs>
                <w:tab w:val="left" w:pos="388"/>
                <w:tab w:val="left" w:pos="616"/>
                <w:tab w:val="left" w:pos="3600"/>
              </w:tabs>
              <w:suppressAutoHyphens/>
              <w:snapToGrid w:val="0"/>
              <w:ind w:firstLine="228"/>
              <w:jc w:val="both"/>
              <w:rPr>
                <w:rFonts w:ascii="Times New Roman" w:hAnsi="Times New Roman"/>
                <w:noProof/>
                <w:color w:val="000000" w:themeColor="text1"/>
                <w:lang w:val="uk-UA" w:eastAsia="ru-RU"/>
              </w:rPr>
            </w:pPr>
            <w:r w:rsidRPr="00E13292">
              <w:rPr>
                <w:rFonts w:ascii="Times New Roman" w:hAnsi="Times New Roman"/>
                <w:color w:val="000000" w:themeColor="text1"/>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13292">
              <w:rPr>
                <w:rFonts w:ascii="Times New Roman" w:hAnsi="Times New Roman"/>
                <w:color w:val="000000" w:themeColor="text1"/>
                <w:lang w:val="uk-UA"/>
              </w:rPr>
              <w:t>закупівель</w:t>
            </w:r>
            <w:proofErr w:type="spellEnd"/>
            <w:r w:rsidRPr="00E13292">
              <w:rPr>
                <w:rFonts w:ascii="Times New Roman" w:hAnsi="Times New Roman"/>
                <w:color w:val="000000" w:themeColor="text1"/>
                <w:lang w:val="uk-UA"/>
              </w:rPr>
              <w:t xml:space="preserve">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 </w:t>
            </w:r>
            <w:r w:rsidRPr="00E13292">
              <w:rPr>
                <w:rFonts w:ascii="Times New Roman" w:hAnsi="Times New Roman"/>
                <w:color w:val="000000" w:themeColor="text1"/>
                <w:lang w:val="uk-UA"/>
              </w:rPr>
              <w:lastRenderedPageBreak/>
              <w:t>відповідно до абзацу четвертого пункту 44 Постанови.</w:t>
            </w:r>
            <w:r w:rsidRPr="00E13292">
              <w:rPr>
                <w:rFonts w:ascii="Times New Roman" w:hAnsi="Times New Roman"/>
                <w:noProof/>
                <w:color w:val="000000" w:themeColor="text1"/>
                <w:lang w:val="uk-UA" w:eastAsia="ru-RU"/>
              </w:rPr>
              <w:t xml:space="preserve">   </w:t>
            </w:r>
          </w:p>
          <w:p w14:paraId="1A99001F" w14:textId="77777777" w:rsidR="001D3FDB" w:rsidRPr="00E13292" w:rsidRDefault="001D3FDB" w:rsidP="001D3FDB">
            <w:pPr>
              <w:tabs>
                <w:tab w:val="left" w:pos="388"/>
                <w:tab w:val="left" w:pos="616"/>
                <w:tab w:val="left" w:pos="3600"/>
              </w:tabs>
              <w:suppressAutoHyphens/>
              <w:snapToGrid w:val="0"/>
              <w:ind w:firstLine="228"/>
              <w:jc w:val="both"/>
              <w:rPr>
                <w:rFonts w:ascii="Times New Roman" w:eastAsia="Times New Roman" w:hAnsi="Times New Roman"/>
                <w:b/>
                <w:color w:val="000000" w:themeColor="text1"/>
                <w:lang w:val="uk-UA" w:eastAsia="ar-SA"/>
              </w:rPr>
            </w:pPr>
            <w:r w:rsidRPr="00E13292">
              <w:rPr>
                <w:rFonts w:ascii="Times New Roman" w:hAnsi="Times New Roman"/>
                <w:noProof/>
                <w:color w:val="000000" w:themeColor="text1"/>
                <w:lang w:val="uk-UA" w:eastAsia="ru-RU"/>
              </w:rPr>
              <w:t>Документальне підтвердження інформації про відповідність Учасника кваліфікаційним критеріям надається згідно з Додатком №1 до ТД та цим пунктом:</w:t>
            </w:r>
          </w:p>
          <w:p w14:paraId="77D93502" w14:textId="75783889" w:rsidR="001D3FDB" w:rsidRPr="00E13292" w:rsidRDefault="001D3FDB" w:rsidP="001D3FDB">
            <w:pPr>
              <w:rPr>
                <w:rFonts w:ascii="Times New Roman" w:eastAsia="Times New Roman" w:hAnsi="Times New Roman"/>
                <w:b/>
                <w:bCs/>
                <w:color w:val="000000" w:themeColor="text1"/>
                <w:lang w:val="uk-UA" w:eastAsia="ar-SA"/>
              </w:rPr>
            </w:pPr>
          </w:p>
        </w:tc>
        <w:tc>
          <w:tcPr>
            <w:tcW w:w="4961" w:type="dxa"/>
          </w:tcPr>
          <w:p w14:paraId="3E6F8262" w14:textId="77777777" w:rsidR="001D3FDB" w:rsidRPr="00E13292" w:rsidRDefault="001D3FDB" w:rsidP="001D3FDB">
            <w:pPr>
              <w:pStyle w:val="a5"/>
              <w:jc w:val="both"/>
              <w:rPr>
                <w:rFonts w:ascii="Times New Roman" w:hAnsi="Times New Roman"/>
                <w:noProof/>
                <w:color w:val="000000" w:themeColor="text1"/>
                <w:sz w:val="24"/>
                <w:szCs w:val="24"/>
                <w:highlight w:val="yellow"/>
                <w:lang w:eastAsia="ru-RU"/>
              </w:rPr>
            </w:pPr>
            <w:r w:rsidRPr="00E13292">
              <w:rPr>
                <w:rFonts w:ascii="Times New Roman" w:hAnsi="Times New Roman"/>
                <w:noProof/>
                <w:color w:val="000000" w:themeColor="text1"/>
                <w:sz w:val="24"/>
                <w:szCs w:val="24"/>
                <w:lang w:eastAsia="ru-RU"/>
              </w:rPr>
              <w:lastRenderedPageBreak/>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14:paraId="56E9C7A3" w14:textId="77777777" w:rsidR="001D3FDB" w:rsidRPr="00E13292" w:rsidRDefault="001D3FDB" w:rsidP="001D3FDB">
            <w:pPr>
              <w:pStyle w:val="a5"/>
              <w:jc w:val="both"/>
              <w:rPr>
                <w:rFonts w:ascii="Times New Roman" w:hAnsi="Times New Roman"/>
                <w:noProof/>
                <w:color w:val="000000" w:themeColor="text1"/>
                <w:sz w:val="24"/>
                <w:szCs w:val="24"/>
                <w:lang w:eastAsia="ru-RU"/>
              </w:rPr>
            </w:pPr>
            <w:r w:rsidRPr="00E13292">
              <w:rPr>
                <w:rFonts w:ascii="Times New Roman" w:hAnsi="Times New Roman"/>
                <w:noProof/>
                <w:color w:val="000000" w:themeColor="text1"/>
                <w:sz w:val="24"/>
                <w:szCs w:val="24"/>
                <w:lang w:eastAsia="ru-RU"/>
              </w:rPr>
              <w:t xml:space="preserve">   Замовник установлює один або декілька кваліфікаційних критеріїв відповідно до статті 16 Закону.</w:t>
            </w:r>
          </w:p>
          <w:p w14:paraId="619C907B" w14:textId="77777777" w:rsidR="001D3FDB" w:rsidRPr="00E13292" w:rsidRDefault="001D3FDB" w:rsidP="001D3FDB">
            <w:pPr>
              <w:pStyle w:val="a5"/>
              <w:jc w:val="both"/>
              <w:rPr>
                <w:rFonts w:ascii="Times New Roman" w:hAnsi="Times New Roman"/>
                <w:noProof/>
                <w:color w:val="000000" w:themeColor="text1"/>
                <w:sz w:val="24"/>
                <w:szCs w:val="24"/>
                <w:lang w:eastAsia="ru-RU"/>
              </w:rPr>
            </w:pPr>
            <w:r w:rsidRPr="00E13292">
              <w:rPr>
                <w:rFonts w:ascii="Times New Roman" w:hAnsi="Times New Roman"/>
                <w:noProof/>
                <w:color w:val="000000" w:themeColor="text1"/>
                <w:sz w:val="24"/>
                <w:szCs w:val="24"/>
                <w:lang w:eastAsia="ru-RU"/>
              </w:rPr>
              <w:t xml:space="preserve">   </w:t>
            </w:r>
          </w:p>
          <w:p w14:paraId="62D37AE5" w14:textId="4442E02A" w:rsidR="001D3FDB" w:rsidRPr="00E13292" w:rsidRDefault="001D3FDB" w:rsidP="001D3FDB">
            <w:pPr>
              <w:tabs>
                <w:tab w:val="left" w:pos="388"/>
                <w:tab w:val="left" w:pos="616"/>
                <w:tab w:val="left" w:pos="3600"/>
              </w:tabs>
              <w:suppressAutoHyphens/>
              <w:snapToGrid w:val="0"/>
              <w:ind w:firstLine="228"/>
              <w:jc w:val="both"/>
              <w:rPr>
                <w:rFonts w:ascii="Times New Roman" w:eastAsia="Times New Roman" w:hAnsi="Times New Roman"/>
                <w:b/>
                <w:color w:val="000000" w:themeColor="text1"/>
                <w:lang w:val="uk-UA" w:eastAsia="ar-SA"/>
              </w:rPr>
            </w:pPr>
            <w:r w:rsidRPr="00E13292">
              <w:rPr>
                <w:rFonts w:ascii="Times New Roman" w:hAnsi="Times New Roman"/>
                <w:noProof/>
                <w:color w:val="000000" w:themeColor="text1"/>
                <w:lang w:val="uk-UA" w:eastAsia="ru-RU"/>
              </w:rPr>
              <w:t>Документальне підтвердження інформації про відповідність Учасника кваліфікаційним критеріям надається згідно з Додатком №1 до ТД та цим пунктом:</w:t>
            </w:r>
          </w:p>
        </w:tc>
      </w:tr>
      <w:tr w:rsidR="00E13292" w:rsidRPr="00E13292" w14:paraId="51809FD3" w14:textId="77777777" w:rsidTr="009726D5">
        <w:trPr>
          <w:gridAfter w:val="1"/>
          <w:wAfter w:w="4961" w:type="dxa"/>
        </w:trPr>
        <w:tc>
          <w:tcPr>
            <w:tcW w:w="5104" w:type="dxa"/>
          </w:tcPr>
          <w:p w14:paraId="634161DA" w14:textId="2C00183F" w:rsidR="001D3FDB" w:rsidRPr="00E13292" w:rsidRDefault="001D3FDB" w:rsidP="001D3FDB">
            <w:pPr>
              <w:jc w:val="both"/>
              <w:rPr>
                <w:rFonts w:ascii="Times New Roman" w:hAnsi="Times New Roman"/>
                <w:color w:val="000000" w:themeColor="text1"/>
              </w:rPr>
            </w:pPr>
            <w:r w:rsidRPr="00E13292">
              <w:rPr>
                <w:rFonts w:ascii="Times New Roman" w:hAnsi="Times New Roman"/>
                <w:color w:val="000000" w:themeColor="text1"/>
                <w:lang w:eastAsia="ru-RU"/>
              </w:rPr>
              <w:t>1.2.2.</w:t>
            </w:r>
            <w:r w:rsidRPr="00E13292">
              <w:rPr>
                <w:rFonts w:ascii="Times New Roman" w:hAnsi="Times New Roman"/>
                <w:color w:val="000000" w:themeColor="text1"/>
              </w:rPr>
              <w:t xml:space="preserve"> </w:t>
            </w:r>
            <w:r w:rsidRPr="00E13292">
              <w:rPr>
                <w:rFonts w:ascii="Times New Roman" w:hAnsi="Times New Roman"/>
                <w:color w:val="000000" w:themeColor="text1"/>
                <w:lang w:val="uk-UA"/>
              </w:rPr>
              <w:t>У складі тендерної пропозиції необхідно надати оригінали або копії документів, які підтверджують наявність трудових або цивільно-правових відносин між Учасником та особами, відомості про яких містяться у довідці та які мають необхідні знання та досвід (не менше 2 осіб, які є спеціалістами в сфері комп’ютерних технологій), для виконання умов договору про закупівлю (копії трудових книжок або трудових договорів або штатного розкладу, копії документів про освіту тощо)</w:t>
            </w:r>
            <w:r w:rsidRPr="00E13292">
              <w:rPr>
                <w:rFonts w:ascii="Times New Roman" w:hAnsi="Times New Roman"/>
                <w:color w:val="000000" w:themeColor="text1"/>
              </w:rPr>
              <w:t>;</w:t>
            </w:r>
          </w:p>
        </w:tc>
        <w:tc>
          <w:tcPr>
            <w:tcW w:w="4961" w:type="dxa"/>
          </w:tcPr>
          <w:p w14:paraId="7BC2DF56" w14:textId="77777777" w:rsidR="001D3FDB" w:rsidRPr="00E13292" w:rsidRDefault="001D3FDB" w:rsidP="001D3FDB">
            <w:pPr>
              <w:jc w:val="both"/>
              <w:rPr>
                <w:rFonts w:ascii="Times New Roman" w:hAnsi="Times New Roman"/>
                <w:color w:val="000000" w:themeColor="text1"/>
                <w:lang w:val="uk-UA"/>
              </w:rPr>
            </w:pPr>
            <w:r w:rsidRPr="00E13292">
              <w:rPr>
                <w:rFonts w:ascii="Times New Roman" w:hAnsi="Times New Roman"/>
                <w:color w:val="000000" w:themeColor="text1"/>
                <w:lang w:val="uk-UA" w:eastAsia="ru-RU"/>
              </w:rPr>
              <w:t>1.2.2.</w:t>
            </w:r>
            <w:r w:rsidRPr="00E13292">
              <w:rPr>
                <w:rFonts w:ascii="Times New Roman" w:hAnsi="Times New Roman"/>
                <w:color w:val="000000" w:themeColor="text1"/>
                <w:lang w:val="uk-UA"/>
              </w:rPr>
              <w:t xml:space="preserve"> У складі тендерної пропозиції необхідно надати оригінали або копії документів, які підтверджують наявність трудових або цивільно-правових відносин між Учасником та особами, відомості про яких містяться у довідці та які мають необхідні знання та досвід.</w:t>
            </w:r>
          </w:p>
          <w:p w14:paraId="5E53D78A" w14:textId="77777777" w:rsidR="001D3FDB" w:rsidRPr="00E13292" w:rsidRDefault="001D3FDB" w:rsidP="001D3FDB">
            <w:pPr>
              <w:rPr>
                <w:color w:val="000000" w:themeColor="text1"/>
                <w:lang w:val="uk-UA"/>
              </w:rPr>
            </w:pPr>
          </w:p>
        </w:tc>
      </w:tr>
      <w:tr w:rsidR="00E13292" w:rsidRPr="00E13292" w14:paraId="61B8C9F2" w14:textId="77777777" w:rsidTr="009726D5">
        <w:trPr>
          <w:gridAfter w:val="1"/>
          <w:wAfter w:w="4961" w:type="dxa"/>
        </w:trPr>
        <w:tc>
          <w:tcPr>
            <w:tcW w:w="5104" w:type="dxa"/>
          </w:tcPr>
          <w:p w14:paraId="07CAB4FB" w14:textId="77777777" w:rsidR="001D3FDB" w:rsidRPr="00E13292" w:rsidRDefault="001D3FDB" w:rsidP="001D3FDB">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b/>
                <w:color w:val="000000" w:themeColor="text1"/>
                <w:lang w:val="uk-UA" w:eastAsia="ar-SA"/>
              </w:rPr>
              <w:t>1.3. Наявність документально підтвердженого досвіду виконання аналогічного договору:</w:t>
            </w:r>
          </w:p>
          <w:p w14:paraId="068DC4D9" w14:textId="77777777" w:rsidR="001D3FDB" w:rsidRPr="00E13292" w:rsidRDefault="001D3FDB" w:rsidP="001D3FDB">
            <w:pPr>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1.3.1.  Довідка про досвід виконання аналогічного договору,  </w:t>
            </w:r>
            <w:r w:rsidRPr="00E13292">
              <w:rPr>
                <w:rFonts w:ascii="Times New Roman" w:hAnsi="Times New Roman"/>
                <w:color w:val="000000" w:themeColor="text1"/>
                <w:lang w:val="uk-UA"/>
              </w:rPr>
              <w:t xml:space="preserve">що відповідає коду Код ДК 021:2015 -  30210000-4 - Машини для обробки даних (апаратна частина) </w:t>
            </w:r>
            <w:r w:rsidRPr="00E13292">
              <w:rPr>
                <w:rFonts w:ascii="Times New Roman" w:eastAsia="Times New Roman" w:hAnsi="Times New Roman"/>
                <w:color w:val="000000" w:themeColor="text1"/>
                <w:lang w:val="uk-UA" w:eastAsia="ar-SA"/>
              </w:rPr>
              <w:t>за формою, наведеною у Табл.1 Додатка №1 до ТД.</w:t>
            </w:r>
          </w:p>
          <w:p w14:paraId="07C56D23" w14:textId="77777777" w:rsidR="001D3FDB" w:rsidRPr="00E13292" w:rsidRDefault="001D3FDB" w:rsidP="001D3FDB">
            <w:pPr>
              <w:tabs>
                <w:tab w:val="left" w:pos="388"/>
                <w:tab w:val="left" w:pos="616"/>
                <w:tab w:val="left" w:pos="3600"/>
              </w:tabs>
              <w:suppressAutoHyphens/>
              <w:snapToGrid w:val="0"/>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1.3.2. </w:t>
            </w:r>
            <w:proofErr w:type="spellStart"/>
            <w:r w:rsidRPr="00E13292">
              <w:rPr>
                <w:rFonts w:ascii="Times New Roman" w:eastAsia="Times New Roman" w:hAnsi="Times New Roman"/>
                <w:color w:val="000000" w:themeColor="text1"/>
                <w:lang w:val="uk-UA" w:eastAsia="ar-SA"/>
              </w:rPr>
              <w:t>Сканкопія</w:t>
            </w:r>
            <w:proofErr w:type="spellEnd"/>
            <w:r w:rsidRPr="00E13292">
              <w:rPr>
                <w:rFonts w:ascii="Times New Roman" w:eastAsia="Times New Roman" w:hAnsi="Times New Roman"/>
                <w:color w:val="000000" w:themeColor="text1"/>
                <w:lang w:val="uk-UA" w:eastAsia="ar-SA"/>
              </w:rPr>
              <w:t xml:space="preserve"> договору.</w:t>
            </w:r>
          </w:p>
          <w:p w14:paraId="3BF882F3" w14:textId="77777777" w:rsidR="001D3FDB" w:rsidRPr="00E13292" w:rsidRDefault="001D3FDB" w:rsidP="001D3FDB">
            <w:pPr>
              <w:tabs>
                <w:tab w:val="left" w:pos="388"/>
                <w:tab w:val="left" w:pos="511"/>
                <w:tab w:val="left" w:pos="3600"/>
              </w:tabs>
              <w:suppressAutoHyphens/>
              <w:snapToGrid w:val="0"/>
              <w:jc w:val="both"/>
              <w:rPr>
                <w:rFonts w:ascii="Times New Roman" w:hAnsi="Times New Roman"/>
                <w:color w:val="000000" w:themeColor="text1"/>
                <w:lang w:val="uk-UA"/>
              </w:rPr>
            </w:pPr>
            <w:r w:rsidRPr="00E13292">
              <w:rPr>
                <w:rFonts w:ascii="Times New Roman" w:eastAsia="Times New Roman" w:hAnsi="Times New Roman"/>
                <w:color w:val="000000" w:themeColor="text1"/>
                <w:lang w:val="uk-UA" w:eastAsia="ar-SA"/>
              </w:rPr>
              <w:t xml:space="preserve">1.3.3. </w:t>
            </w:r>
            <w:proofErr w:type="spellStart"/>
            <w:r w:rsidRPr="00E13292">
              <w:rPr>
                <w:rFonts w:ascii="Times New Roman" w:eastAsia="Times New Roman" w:hAnsi="Times New Roman"/>
                <w:color w:val="000000" w:themeColor="text1"/>
                <w:lang w:val="uk-UA" w:eastAsia="ar-SA"/>
              </w:rPr>
              <w:t>Сканк</w:t>
            </w:r>
            <w:r w:rsidRPr="00E13292">
              <w:rPr>
                <w:rFonts w:ascii="Times New Roman" w:hAnsi="Times New Roman"/>
                <w:color w:val="000000" w:themeColor="text1"/>
                <w:lang w:val="uk-UA" w:eastAsia="ar-SA"/>
              </w:rPr>
              <w:t>опії</w:t>
            </w:r>
            <w:proofErr w:type="spellEnd"/>
            <w:r w:rsidRPr="00E13292">
              <w:rPr>
                <w:rFonts w:ascii="Times New Roman" w:hAnsi="Times New Roman"/>
                <w:color w:val="000000" w:themeColor="text1"/>
                <w:lang w:val="uk-UA" w:eastAsia="ar-SA"/>
              </w:rPr>
              <w:t xml:space="preserve"> видаткових накладних, </w:t>
            </w:r>
            <w:r w:rsidRPr="00E13292">
              <w:rPr>
                <w:rFonts w:ascii="Times New Roman" w:eastAsia="Times New Roman" w:hAnsi="Times New Roman"/>
                <w:color w:val="000000" w:themeColor="text1"/>
                <w:lang w:val="uk-UA" w:eastAsia="ar-SA"/>
              </w:rPr>
              <w:t>що підтверджує достовірність виконання аналогічного договору</w:t>
            </w:r>
            <w:r w:rsidRPr="00E13292">
              <w:rPr>
                <w:rFonts w:ascii="Times New Roman" w:hAnsi="Times New Roman"/>
                <w:color w:val="000000" w:themeColor="text1"/>
                <w:lang w:val="uk-UA"/>
              </w:rPr>
              <w:t>;</w:t>
            </w:r>
          </w:p>
          <w:p w14:paraId="4E80418F" w14:textId="77777777" w:rsidR="001D3FDB" w:rsidRPr="00E13292" w:rsidRDefault="001D3FDB" w:rsidP="001D3FDB">
            <w:pPr>
              <w:rPr>
                <w:color w:val="000000" w:themeColor="text1"/>
                <w:lang w:val="uk-UA"/>
              </w:rPr>
            </w:pPr>
          </w:p>
        </w:tc>
        <w:tc>
          <w:tcPr>
            <w:tcW w:w="4961" w:type="dxa"/>
          </w:tcPr>
          <w:p w14:paraId="23698DA0" w14:textId="77777777" w:rsidR="001D3FDB" w:rsidRPr="00E13292" w:rsidRDefault="001D3FDB" w:rsidP="001D3FDB">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b/>
                <w:color w:val="000000" w:themeColor="text1"/>
                <w:lang w:val="uk-UA" w:eastAsia="ar-SA"/>
              </w:rPr>
              <w:t>1.3. Наявність документально підтвердженого досвіду виконання аналогічного договору:</w:t>
            </w:r>
          </w:p>
          <w:p w14:paraId="236AEA6D" w14:textId="77777777" w:rsidR="001D3FDB" w:rsidRPr="00E13292" w:rsidRDefault="001D3FDB" w:rsidP="001D3FDB">
            <w:pPr>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1.3.1.  Довідка про досвід виконання аналогічного договору,  </w:t>
            </w:r>
            <w:r w:rsidRPr="00E13292">
              <w:rPr>
                <w:rFonts w:ascii="Times New Roman" w:hAnsi="Times New Roman"/>
                <w:color w:val="000000" w:themeColor="text1"/>
                <w:lang w:val="uk-UA"/>
              </w:rPr>
              <w:t xml:space="preserve">що відповідає коду Код ДК 021:2015 -  30210000-4 - Машини для обробки даних (апаратна частина) </w:t>
            </w:r>
            <w:r w:rsidRPr="00E13292">
              <w:rPr>
                <w:rFonts w:ascii="Times New Roman" w:eastAsia="Times New Roman" w:hAnsi="Times New Roman"/>
                <w:color w:val="000000" w:themeColor="text1"/>
                <w:lang w:val="uk-UA" w:eastAsia="ar-SA"/>
              </w:rPr>
              <w:t>за формою, наведеною у Табл.1 Додатка №1 до ТД.</w:t>
            </w:r>
          </w:p>
          <w:p w14:paraId="57B00D05" w14:textId="77777777" w:rsidR="001D3FDB" w:rsidRPr="00E13292" w:rsidRDefault="001D3FDB" w:rsidP="001D3FDB">
            <w:pPr>
              <w:tabs>
                <w:tab w:val="left" w:pos="388"/>
                <w:tab w:val="left" w:pos="616"/>
                <w:tab w:val="left" w:pos="3600"/>
              </w:tabs>
              <w:suppressAutoHyphens/>
              <w:snapToGrid w:val="0"/>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1.3.2. </w:t>
            </w:r>
            <w:proofErr w:type="spellStart"/>
            <w:r w:rsidRPr="00E13292">
              <w:rPr>
                <w:rFonts w:ascii="Times New Roman" w:eastAsia="Times New Roman" w:hAnsi="Times New Roman"/>
                <w:color w:val="000000" w:themeColor="text1"/>
                <w:lang w:val="uk-UA" w:eastAsia="ar-SA"/>
              </w:rPr>
              <w:t>Сканкопія</w:t>
            </w:r>
            <w:proofErr w:type="spellEnd"/>
            <w:r w:rsidRPr="00E13292">
              <w:rPr>
                <w:rFonts w:ascii="Times New Roman" w:eastAsia="Times New Roman" w:hAnsi="Times New Roman"/>
                <w:color w:val="000000" w:themeColor="text1"/>
                <w:lang w:val="uk-UA" w:eastAsia="ar-SA"/>
              </w:rPr>
              <w:t xml:space="preserve"> договору. </w:t>
            </w:r>
          </w:p>
          <w:p w14:paraId="295FF7F9" w14:textId="77777777" w:rsidR="001D3FDB" w:rsidRPr="00E13292" w:rsidRDefault="001D3FDB" w:rsidP="001D3FDB">
            <w:pPr>
              <w:rPr>
                <w:color w:val="000000" w:themeColor="text1"/>
                <w:lang w:val="uk-UA"/>
              </w:rPr>
            </w:pPr>
          </w:p>
        </w:tc>
      </w:tr>
      <w:tr w:rsidR="00E13292" w:rsidRPr="00E13292" w14:paraId="017EB3F1" w14:textId="77777777" w:rsidTr="009726D5">
        <w:trPr>
          <w:gridAfter w:val="1"/>
          <w:wAfter w:w="4961" w:type="dxa"/>
        </w:trPr>
        <w:tc>
          <w:tcPr>
            <w:tcW w:w="5104" w:type="dxa"/>
          </w:tcPr>
          <w:p w14:paraId="0B2791BE" w14:textId="77777777" w:rsidR="001D3FDB" w:rsidRPr="00E13292" w:rsidRDefault="001D3FDB" w:rsidP="001D3FDB">
            <w:pPr>
              <w:jc w:val="both"/>
              <w:rPr>
                <w:rFonts w:ascii="Times New Roman" w:hAnsi="Times New Roman"/>
                <w:b/>
                <w:bCs/>
                <w:color w:val="000000" w:themeColor="text1"/>
                <w:shd w:val="clear" w:color="auto" w:fill="FFFFFF"/>
                <w:lang w:val="uk-UA"/>
              </w:rPr>
            </w:pPr>
            <w:r w:rsidRPr="00E13292">
              <w:rPr>
                <w:rFonts w:ascii="Times New Roman" w:eastAsia="Times New Roman" w:hAnsi="Times New Roman"/>
                <w:b/>
                <w:color w:val="000000" w:themeColor="text1"/>
                <w:lang w:val="uk-UA" w:eastAsia="ar-SA"/>
              </w:rPr>
              <w:t xml:space="preserve">1.4. </w:t>
            </w:r>
            <w:r w:rsidRPr="00E13292">
              <w:rPr>
                <w:rFonts w:ascii="Times New Roman" w:hAnsi="Times New Roman"/>
                <w:b/>
                <w:bCs/>
                <w:color w:val="000000" w:themeColor="text1"/>
                <w:shd w:val="clear" w:color="auto" w:fill="FFFFFF"/>
                <w:lang w:val="uk-UA"/>
              </w:rPr>
              <w:t>Наявність фінансової спроможності, яка підтверджується фінансовою звітністю:</w:t>
            </w:r>
          </w:p>
          <w:p w14:paraId="080EE112" w14:textId="77777777" w:rsidR="001D3FDB" w:rsidRPr="00E13292" w:rsidRDefault="001D3FDB" w:rsidP="001D3FDB">
            <w:pPr>
              <w:ind w:left="54" w:right="48"/>
              <w:jc w:val="both"/>
              <w:rPr>
                <w:rFonts w:ascii="Times New Roman" w:eastAsia="Times New Roman" w:hAnsi="Times New Roman"/>
                <w:color w:val="000000" w:themeColor="text1"/>
                <w:lang w:val="uk-UA" w:eastAsia="ru-RU"/>
              </w:rPr>
            </w:pPr>
            <w:r w:rsidRPr="00E13292">
              <w:rPr>
                <w:rFonts w:ascii="Times New Roman" w:eastAsia="Times New Roman" w:hAnsi="Times New Roman"/>
                <w:color w:val="000000" w:themeColor="text1"/>
                <w:lang w:val="uk-UA" w:eastAsia="ar-SA"/>
              </w:rPr>
              <w:t>1.</w:t>
            </w:r>
            <w:r w:rsidRPr="00E13292">
              <w:rPr>
                <w:rFonts w:ascii="Times New Roman" w:eastAsia="Times New Roman" w:hAnsi="Times New Roman"/>
                <w:color w:val="000000" w:themeColor="text1"/>
                <w:lang w:eastAsia="ar-SA"/>
              </w:rPr>
              <w:t>4</w:t>
            </w:r>
            <w:r w:rsidRPr="00E13292">
              <w:rPr>
                <w:rFonts w:ascii="Times New Roman" w:eastAsia="Times New Roman" w:hAnsi="Times New Roman"/>
                <w:color w:val="000000" w:themeColor="text1"/>
                <w:lang w:val="uk-UA" w:eastAsia="ar-SA"/>
              </w:rPr>
              <w:t>.1.</w:t>
            </w:r>
            <w:r w:rsidRPr="00E13292">
              <w:rPr>
                <w:rFonts w:ascii="Times New Roman" w:eastAsia="Times New Roman" w:hAnsi="Times New Roman"/>
                <w:color w:val="000000" w:themeColor="text1"/>
                <w:lang w:val="uk-UA" w:eastAsia="ru-RU"/>
              </w:rPr>
              <w:t xml:space="preserve"> Обсяг річного доходу (виручки) за останній звітний період має становити не менше суми тендерної пропозиції учасника.</w:t>
            </w:r>
          </w:p>
          <w:p w14:paraId="3DDD281C" w14:textId="77777777" w:rsidR="001D3FDB" w:rsidRPr="00E13292" w:rsidRDefault="001D3FDB" w:rsidP="001D3FDB">
            <w:pPr>
              <w:ind w:left="54" w:right="48"/>
              <w:jc w:val="both"/>
              <w:rPr>
                <w:rFonts w:ascii="Times New Roman" w:eastAsia="Times New Roman" w:hAnsi="Times New Roman"/>
                <w:color w:val="000000" w:themeColor="text1"/>
                <w:lang w:val="uk-UA" w:eastAsia="ru-RU"/>
              </w:rPr>
            </w:pPr>
            <w:r w:rsidRPr="00E13292">
              <w:rPr>
                <w:rFonts w:ascii="Times New Roman" w:eastAsia="Times New Roman" w:hAnsi="Times New Roman"/>
                <w:color w:val="000000" w:themeColor="text1"/>
                <w:lang w:val="uk-UA" w:eastAsia="ar-SA"/>
              </w:rPr>
              <w:t>1.</w:t>
            </w:r>
            <w:r w:rsidRPr="00E13292">
              <w:rPr>
                <w:rFonts w:ascii="Times New Roman" w:eastAsia="Times New Roman" w:hAnsi="Times New Roman"/>
                <w:color w:val="000000" w:themeColor="text1"/>
                <w:lang w:eastAsia="ar-SA"/>
              </w:rPr>
              <w:t>4</w:t>
            </w:r>
            <w:r w:rsidRPr="00E13292">
              <w:rPr>
                <w:rFonts w:ascii="Times New Roman" w:eastAsia="Times New Roman" w:hAnsi="Times New Roman"/>
                <w:color w:val="000000" w:themeColor="text1"/>
                <w:lang w:val="uk-UA" w:eastAsia="ar-SA"/>
              </w:rPr>
              <w:t>.</w:t>
            </w:r>
            <w:r w:rsidRPr="00E13292">
              <w:rPr>
                <w:rFonts w:ascii="Times New Roman" w:eastAsia="Times New Roman" w:hAnsi="Times New Roman"/>
                <w:color w:val="000000" w:themeColor="text1"/>
                <w:lang w:eastAsia="ar-SA"/>
              </w:rPr>
              <w:t>2</w:t>
            </w:r>
            <w:r w:rsidRPr="00E13292">
              <w:rPr>
                <w:rFonts w:ascii="Times New Roman" w:eastAsia="Times New Roman" w:hAnsi="Times New Roman"/>
                <w:color w:val="000000" w:themeColor="text1"/>
                <w:lang w:val="uk-UA" w:eastAsia="ar-SA"/>
              </w:rPr>
              <w:t>.</w:t>
            </w:r>
            <w:r w:rsidRPr="00E13292">
              <w:rPr>
                <w:rFonts w:ascii="Times New Roman" w:eastAsia="Times New Roman" w:hAnsi="Times New Roman"/>
                <w:color w:val="000000" w:themeColor="text1"/>
                <w:lang w:val="uk-UA" w:eastAsia="ru-RU"/>
              </w:rPr>
              <w:t xml:space="preserve"> На підтвердження </w:t>
            </w:r>
            <w:proofErr w:type="spellStart"/>
            <w:r w:rsidRPr="00E13292">
              <w:rPr>
                <w:rFonts w:ascii="Times New Roman" w:eastAsia="Times New Roman" w:hAnsi="Times New Roman"/>
                <w:color w:val="000000" w:themeColor="text1"/>
                <w:lang w:val="uk-UA" w:eastAsia="ru-RU"/>
              </w:rPr>
              <w:t>п.п</w:t>
            </w:r>
            <w:proofErr w:type="spellEnd"/>
            <w:r w:rsidRPr="00E13292">
              <w:rPr>
                <w:rFonts w:ascii="Times New Roman" w:eastAsia="Times New Roman" w:hAnsi="Times New Roman"/>
                <w:color w:val="000000" w:themeColor="text1"/>
                <w:lang w:val="uk-UA" w:eastAsia="ru-RU"/>
              </w:rPr>
              <w:t>. 1.4.1. учасник у складі тендерної пропозиції надає:</w:t>
            </w:r>
          </w:p>
          <w:p w14:paraId="68589954" w14:textId="77777777" w:rsidR="001D3FDB" w:rsidRPr="00E13292" w:rsidRDefault="001D3FDB" w:rsidP="001D3FDB">
            <w:pPr>
              <w:ind w:left="54" w:right="48"/>
              <w:jc w:val="both"/>
              <w:rPr>
                <w:rFonts w:ascii="Times New Roman" w:eastAsia="Times New Roman" w:hAnsi="Times New Roman"/>
                <w:color w:val="000000" w:themeColor="text1"/>
                <w:lang w:val="uk-UA" w:eastAsia="ru-RU"/>
              </w:rPr>
            </w:pPr>
            <w:r w:rsidRPr="00E13292">
              <w:rPr>
                <w:rFonts w:ascii="Times New Roman" w:eastAsia="Times New Roman" w:hAnsi="Times New Roman"/>
                <w:color w:val="000000" w:themeColor="text1"/>
                <w:lang w:val="uk-UA" w:eastAsia="ru-RU"/>
              </w:rPr>
              <w:t>- копію звіту про фінансові результати за останній звітний період з відміткою про прийняття управлінням державної статистики за місцем знаходження Учасника (для юридичної особи);</w:t>
            </w:r>
          </w:p>
          <w:p w14:paraId="29FF1F95" w14:textId="77777777" w:rsidR="001D3FDB" w:rsidRPr="00E13292" w:rsidRDefault="001D3FDB" w:rsidP="001D3FDB">
            <w:pPr>
              <w:rPr>
                <w:color w:val="000000" w:themeColor="text1"/>
              </w:rPr>
            </w:pPr>
            <w:r w:rsidRPr="00E13292">
              <w:rPr>
                <w:rFonts w:ascii="Times New Roman" w:hAnsi="Times New Roman"/>
                <w:color w:val="000000" w:themeColor="text1"/>
                <w:shd w:val="clear" w:color="auto" w:fill="FFFFFF"/>
              </w:rPr>
              <w:t>- копія податкової декларації платника єдиного податку – фізичної особи підприємця за попередній рік з відміткою про прийняття відповідним органом ДФС (для фізичних осіб-підприємців).</w:t>
            </w:r>
          </w:p>
          <w:p w14:paraId="698E470C" w14:textId="77777777" w:rsidR="001D3FDB" w:rsidRPr="00E13292" w:rsidRDefault="001D3FDB" w:rsidP="00AA11A7">
            <w:pPr>
              <w:tabs>
                <w:tab w:val="left" w:pos="388"/>
                <w:tab w:val="left" w:pos="616"/>
                <w:tab w:val="left" w:pos="3600"/>
              </w:tabs>
              <w:suppressAutoHyphens/>
              <w:snapToGrid w:val="0"/>
              <w:jc w:val="both"/>
              <w:rPr>
                <w:rFonts w:ascii="Times New Roman" w:eastAsia="Times New Roman" w:hAnsi="Times New Roman"/>
                <w:b/>
                <w:color w:val="000000" w:themeColor="text1"/>
                <w:lang w:eastAsia="ar-SA"/>
              </w:rPr>
            </w:pPr>
          </w:p>
        </w:tc>
        <w:tc>
          <w:tcPr>
            <w:tcW w:w="4961" w:type="dxa"/>
          </w:tcPr>
          <w:p w14:paraId="12487A0B" w14:textId="3337BF40" w:rsidR="001D3FDB" w:rsidRPr="00E13292" w:rsidRDefault="001D3FDB" w:rsidP="00ED0272">
            <w:pPr>
              <w:jc w:val="both"/>
              <w:rPr>
                <w:rFonts w:ascii="Times New Roman" w:eastAsia="Times New Roman" w:hAnsi="Times New Roman"/>
                <w:b/>
                <w:color w:val="000000" w:themeColor="text1"/>
                <w:lang w:val="uk-UA" w:eastAsia="ar-SA"/>
              </w:rPr>
            </w:pPr>
          </w:p>
        </w:tc>
      </w:tr>
      <w:tr w:rsidR="00E13292" w:rsidRPr="00E13292" w14:paraId="49078F6A" w14:textId="77777777" w:rsidTr="009726D5">
        <w:trPr>
          <w:gridAfter w:val="1"/>
          <w:wAfter w:w="4961" w:type="dxa"/>
        </w:trPr>
        <w:tc>
          <w:tcPr>
            <w:tcW w:w="5104" w:type="dxa"/>
          </w:tcPr>
          <w:p w14:paraId="2E99E727" w14:textId="77777777" w:rsidR="00455037" w:rsidRPr="00E13292" w:rsidRDefault="00455037" w:rsidP="00455037">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b/>
                <w:color w:val="000000" w:themeColor="text1"/>
                <w:lang w:val="uk-UA" w:eastAsia="ar-SA"/>
              </w:rPr>
              <w:lastRenderedPageBreak/>
              <w:t xml:space="preserve">2. Інформацію про відсутність підстав, визначених у частинах першій і другій статті 17 Закону учасник подає відповідно до </w:t>
            </w:r>
            <w:r w:rsidRPr="00E13292">
              <w:rPr>
                <w:rFonts w:ascii="Times New Roman" w:eastAsia="Times New Roman" w:hAnsi="Times New Roman"/>
                <w:b/>
                <w:bCs/>
                <w:color w:val="000000" w:themeColor="text1"/>
                <w:lang w:val="uk-UA" w:eastAsia="ar-SA"/>
              </w:rPr>
              <w:t xml:space="preserve">Додатка № 5 </w:t>
            </w:r>
            <w:r w:rsidRPr="00E13292">
              <w:rPr>
                <w:rFonts w:ascii="Times New Roman" w:eastAsia="Times New Roman" w:hAnsi="Times New Roman"/>
                <w:b/>
                <w:color w:val="000000" w:themeColor="text1"/>
                <w:lang w:val="uk-UA" w:eastAsia="ar-SA"/>
              </w:rPr>
              <w:t>до ТД з урахуванням Постанови.</w:t>
            </w:r>
          </w:p>
          <w:p w14:paraId="61458C5F" w14:textId="77777777" w:rsidR="00455037" w:rsidRPr="00E13292" w:rsidRDefault="00455037" w:rsidP="00455037">
            <w:pPr>
              <w:keepNext/>
              <w:keepLines/>
              <w:shd w:val="clear" w:color="auto" w:fill="FFFFFF"/>
              <w:suppressAutoHyphens/>
              <w:ind w:firstLine="369"/>
              <w:jc w:val="both"/>
              <w:rPr>
                <w:rFonts w:ascii="Times New Roman" w:hAnsi="Times New Roman"/>
                <w:color w:val="000000" w:themeColor="text1"/>
                <w:lang w:eastAsia="uk-UA"/>
              </w:rPr>
            </w:pPr>
            <w:r w:rsidRPr="00E13292">
              <w:rPr>
                <w:rFonts w:ascii="Times New Roman" w:hAnsi="Times New Roman"/>
                <w:color w:val="000000" w:themeColor="text1"/>
                <w:lang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14:paraId="4427041C" w14:textId="77777777" w:rsidR="00455037" w:rsidRPr="00E13292" w:rsidRDefault="00455037" w:rsidP="00455037">
            <w:pPr>
              <w:ind w:firstLine="369"/>
              <w:jc w:val="both"/>
              <w:rPr>
                <w:rFonts w:ascii="Times New Roman" w:hAnsi="Times New Roman"/>
                <w:color w:val="000000" w:themeColor="text1"/>
                <w:lang w:val="uk-UA"/>
              </w:rPr>
            </w:pPr>
            <w:r w:rsidRPr="00E13292">
              <w:rPr>
                <w:rFonts w:ascii="Times New Roman" w:hAnsi="Times New Roman"/>
                <w:color w:val="000000" w:themeColor="text1"/>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13292">
              <w:rPr>
                <w:rFonts w:ascii="Times New Roman" w:hAnsi="Times New Roman"/>
                <w:color w:val="000000" w:themeColor="text1"/>
                <w:lang w:val="uk-UA" w:eastAsia="uk-UA"/>
              </w:rPr>
              <w:t>закупівель</w:t>
            </w:r>
            <w:proofErr w:type="spellEnd"/>
            <w:r w:rsidRPr="00E13292">
              <w:rPr>
                <w:rFonts w:ascii="Times New Roman" w:hAnsi="Times New Roman"/>
                <w:color w:val="000000" w:themeColor="text1"/>
                <w:lang w:val="uk-UA" w:eastAsia="uk-UA"/>
              </w:rPr>
              <w:t xml:space="preserve">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14:paraId="27D579B8" w14:textId="77777777" w:rsidR="00455037" w:rsidRPr="00E13292" w:rsidRDefault="00455037" w:rsidP="00455037">
            <w:pPr>
              <w:ind w:firstLine="369"/>
              <w:jc w:val="both"/>
              <w:rPr>
                <w:rFonts w:ascii="Times New Roman" w:eastAsia="Times New Roman" w:hAnsi="Times New Roman"/>
                <w:color w:val="000000" w:themeColor="text1"/>
                <w:lang w:val="uk-UA" w:eastAsia="ar-SA"/>
              </w:rPr>
            </w:pPr>
            <w:r w:rsidRPr="00E13292">
              <w:rPr>
                <w:rFonts w:ascii="Times New Roman" w:hAnsi="Times New Roman"/>
                <w:color w:val="000000" w:themeColor="text1"/>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13292">
              <w:rPr>
                <w:rFonts w:ascii="Times New Roman" w:hAnsi="Times New Roman"/>
                <w:color w:val="000000" w:themeColor="text1"/>
                <w:lang w:val="uk-UA"/>
              </w:rPr>
              <w:t>закупівель</w:t>
            </w:r>
            <w:proofErr w:type="spellEnd"/>
            <w:r w:rsidRPr="00E13292">
              <w:rPr>
                <w:rFonts w:ascii="Times New Roman" w:hAnsi="Times New Roman"/>
                <w:color w:val="000000" w:themeColor="text1"/>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13292">
              <w:rPr>
                <w:rFonts w:ascii="Times New Roman" w:hAnsi="Times New Roman"/>
                <w:color w:val="000000" w:themeColor="text1"/>
                <w:lang w:val="uk-UA"/>
              </w:rPr>
              <w:t>закупівель</w:t>
            </w:r>
            <w:proofErr w:type="spellEnd"/>
            <w:r w:rsidRPr="00E13292">
              <w:rPr>
                <w:rFonts w:ascii="Times New Roman" w:hAnsi="Times New Roman"/>
                <w:color w:val="000000" w:themeColor="text1"/>
                <w:lang w:val="uk-UA"/>
              </w:rPr>
              <w:t xml:space="preserve"> документи, що підтверджують відсутність підстав, визначених</w:t>
            </w:r>
            <w:r w:rsidRPr="00E13292">
              <w:rPr>
                <w:rFonts w:ascii="Times New Roman" w:hAnsi="Times New Roman"/>
                <w:color w:val="000000" w:themeColor="text1"/>
              </w:rPr>
              <w:t> </w:t>
            </w:r>
            <w:r w:rsidR="00C96F6D">
              <w:fldChar w:fldCharType="begin"/>
            </w:r>
            <w:r w:rsidR="00C96F6D">
              <w:instrText xml:space="preserve"> HYPERLINK "https://zakon.rada.gov.ua/laws/show/922-19" \l "n1265" \t "_blank" </w:instrText>
            </w:r>
            <w:r w:rsidR="00C96F6D">
              <w:fldChar w:fldCharType="separate"/>
            </w:r>
            <w:r w:rsidRPr="00E13292">
              <w:rPr>
                <w:rFonts w:ascii="Times New Roman" w:hAnsi="Times New Roman"/>
                <w:color w:val="000000" w:themeColor="text1"/>
                <w:u w:val="single"/>
                <w:lang w:val="uk-UA"/>
              </w:rPr>
              <w:t>пунктами 3</w:t>
            </w:r>
            <w:r w:rsidR="00C96F6D">
              <w:rPr>
                <w:rFonts w:ascii="Times New Roman" w:hAnsi="Times New Roman"/>
                <w:color w:val="000000" w:themeColor="text1"/>
                <w:u w:val="single"/>
                <w:lang w:val="uk-UA"/>
              </w:rPr>
              <w:fldChar w:fldCharType="end"/>
            </w:r>
            <w:r w:rsidRPr="00E13292">
              <w:rPr>
                <w:rFonts w:ascii="Times New Roman" w:hAnsi="Times New Roman"/>
                <w:color w:val="000000" w:themeColor="text1"/>
                <w:lang w:val="uk-UA"/>
              </w:rPr>
              <w:t>,</w:t>
            </w:r>
            <w:r w:rsidRPr="00E13292">
              <w:rPr>
                <w:rFonts w:ascii="Times New Roman" w:hAnsi="Times New Roman"/>
                <w:color w:val="000000" w:themeColor="text1"/>
              </w:rPr>
              <w:t> </w:t>
            </w:r>
            <w:r w:rsidR="00C96F6D">
              <w:fldChar w:fldCharType="begin"/>
            </w:r>
            <w:r w:rsidR="00C96F6D">
              <w:instrText xml:space="preserve"> HYPERLINK "https://zakon.rada.gov.ua/laws/show/922-19" \l "n1267" \t "_blank" </w:instrText>
            </w:r>
            <w:r w:rsidR="00C96F6D">
              <w:fldChar w:fldCharType="separate"/>
            </w:r>
            <w:r w:rsidRPr="00E13292">
              <w:rPr>
                <w:rFonts w:ascii="Times New Roman" w:hAnsi="Times New Roman"/>
                <w:color w:val="000000" w:themeColor="text1"/>
                <w:u w:val="single"/>
                <w:lang w:val="uk-UA"/>
              </w:rPr>
              <w:t>5</w:t>
            </w:r>
            <w:r w:rsidR="00C96F6D">
              <w:rPr>
                <w:rFonts w:ascii="Times New Roman" w:hAnsi="Times New Roman"/>
                <w:color w:val="000000" w:themeColor="text1"/>
                <w:u w:val="single"/>
                <w:lang w:val="uk-UA"/>
              </w:rPr>
              <w:fldChar w:fldCharType="end"/>
            </w:r>
            <w:r w:rsidRPr="00E13292">
              <w:rPr>
                <w:rFonts w:ascii="Times New Roman" w:hAnsi="Times New Roman"/>
                <w:color w:val="000000" w:themeColor="text1"/>
                <w:lang w:val="uk-UA"/>
              </w:rPr>
              <w:t>,</w:t>
            </w:r>
            <w:r w:rsidRPr="00E13292">
              <w:rPr>
                <w:rFonts w:ascii="Times New Roman" w:hAnsi="Times New Roman"/>
                <w:color w:val="000000" w:themeColor="text1"/>
              </w:rPr>
              <w:t> </w:t>
            </w:r>
            <w:r w:rsidR="00C96F6D">
              <w:fldChar w:fldCharType="begin"/>
            </w:r>
            <w:r w:rsidR="00C96F6D">
              <w:instrText xml:space="preserve"> HYPERLINK "https://zakon.rada.gov.ua/laws/show/922-19" \l "n1268" \t "_blank" </w:instrText>
            </w:r>
            <w:r w:rsidR="00C96F6D">
              <w:fldChar w:fldCharType="separate"/>
            </w:r>
            <w:r w:rsidRPr="00E13292">
              <w:rPr>
                <w:rFonts w:ascii="Times New Roman" w:hAnsi="Times New Roman"/>
                <w:color w:val="000000" w:themeColor="text1"/>
                <w:u w:val="single"/>
                <w:lang w:val="uk-UA"/>
              </w:rPr>
              <w:t>6</w:t>
            </w:r>
            <w:r w:rsidR="00C96F6D">
              <w:rPr>
                <w:rFonts w:ascii="Times New Roman" w:hAnsi="Times New Roman"/>
                <w:color w:val="000000" w:themeColor="text1"/>
                <w:u w:val="single"/>
                <w:lang w:val="uk-UA"/>
              </w:rPr>
              <w:fldChar w:fldCharType="end"/>
            </w:r>
            <w:r w:rsidRPr="00E13292">
              <w:rPr>
                <w:rFonts w:ascii="Times New Roman" w:hAnsi="Times New Roman"/>
                <w:color w:val="000000" w:themeColor="text1"/>
              </w:rPr>
              <w:t> </w:t>
            </w:r>
            <w:r w:rsidRPr="00E13292">
              <w:rPr>
                <w:rFonts w:ascii="Times New Roman" w:hAnsi="Times New Roman"/>
                <w:color w:val="000000" w:themeColor="text1"/>
                <w:lang w:val="uk-UA"/>
              </w:rPr>
              <w:t>і</w:t>
            </w:r>
            <w:r w:rsidRPr="00E13292">
              <w:rPr>
                <w:rFonts w:ascii="Times New Roman" w:hAnsi="Times New Roman"/>
                <w:color w:val="000000" w:themeColor="text1"/>
              </w:rPr>
              <w:t> </w:t>
            </w:r>
            <w:r w:rsidR="00C96F6D">
              <w:fldChar w:fldCharType="begin"/>
            </w:r>
            <w:r w:rsidR="00C96F6D">
              <w:instrText xml:space="preserve"> HYPERLINK "https://zakon.rada.gov.ua/laws/show/922-19" \l "n1274" \t "_blank" </w:instrText>
            </w:r>
            <w:r w:rsidR="00C96F6D">
              <w:fldChar w:fldCharType="separate"/>
            </w:r>
            <w:r w:rsidRPr="00E13292">
              <w:rPr>
                <w:rFonts w:ascii="Times New Roman" w:hAnsi="Times New Roman"/>
                <w:color w:val="000000" w:themeColor="text1"/>
                <w:u w:val="single"/>
                <w:lang w:val="uk-UA"/>
              </w:rPr>
              <w:t>12</w:t>
            </w:r>
            <w:r w:rsidR="00C96F6D">
              <w:rPr>
                <w:rFonts w:ascii="Times New Roman" w:hAnsi="Times New Roman"/>
                <w:color w:val="000000" w:themeColor="text1"/>
                <w:u w:val="single"/>
                <w:lang w:val="uk-UA"/>
              </w:rPr>
              <w:fldChar w:fldCharType="end"/>
            </w:r>
            <w:r w:rsidRPr="00E13292">
              <w:rPr>
                <w:rFonts w:ascii="Times New Roman" w:hAnsi="Times New Roman"/>
                <w:color w:val="000000" w:themeColor="text1"/>
              </w:rPr>
              <w:t> </w:t>
            </w:r>
            <w:r w:rsidRPr="00E13292">
              <w:rPr>
                <w:rFonts w:ascii="Times New Roman" w:hAnsi="Times New Roman"/>
                <w:color w:val="000000" w:themeColor="text1"/>
                <w:lang w:val="uk-UA"/>
              </w:rPr>
              <w:t>частини першої та</w:t>
            </w:r>
            <w:r w:rsidRPr="00E13292">
              <w:rPr>
                <w:rFonts w:ascii="Times New Roman" w:hAnsi="Times New Roman"/>
                <w:color w:val="000000" w:themeColor="text1"/>
              </w:rPr>
              <w:t> </w:t>
            </w:r>
            <w:r w:rsidR="00C96F6D">
              <w:fldChar w:fldCharType="begin"/>
            </w:r>
            <w:r w:rsidR="00C96F6D">
              <w:instrText xml:space="preserve"> HYPERLINK "https://zakon.rada.gov.ua/laws/show/922-19" \l "n1276" \t "_blank" </w:instrText>
            </w:r>
            <w:r w:rsidR="00C96F6D">
              <w:fldChar w:fldCharType="separate"/>
            </w:r>
            <w:r w:rsidRPr="00E13292">
              <w:rPr>
                <w:rFonts w:ascii="Times New Roman" w:hAnsi="Times New Roman"/>
                <w:color w:val="000000" w:themeColor="text1"/>
                <w:u w:val="single"/>
                <w:lang w:val="uk-UA"/>
              </w:rPr>
              <w:t>частиною другою</w:t>
            </w:r>
            <w:r w:rsidR="00C96F6D">
              <w:rPr>
                <w:rFonts w:ascii="Times New Roman" w:hAnsi="Times New Roman"/>
                <w:color w:val="000000" w:themeColor="text1"/>
                <w:u w:val="single"/>
                <w:lang w:val="uk-UA"/>
              </w:rPr>
              <w:fldChar w:fldCharType="end"/>
            </w:r>
            <w:r w:rsidRPr="00E13292">
              <w:rPr>
                <w:rFonts w:ascii="Times New Roman" w:hAnsi="Times New Roman"/>
                <w:color w:val="000000" w:themeColor="text1"/>
              </w:rPr>
              <w:t> статті 17 Закону. Замовник не вимагає документального підтвердження публічної інформації, що оприлюднена у формі відкритих даних згідно із </w:t>
            </w:r>
            <w:r w:rsidR="00C96F6D">
              <w:fldChar w:fldCharType="begin"/>
            </w:r>
            <w:r w:rsidR="00C96F6D">
              <w:instrText xml:space="preserve"> HYPERLINK "https://zakon.rada.gov.ua/laws/show/922-19" \t "_blank" </w:instrText>
            </w:r>
            <w:r w:rsidR="00C96F6D">
              <w:fldChar w:fldCharType="separate"/>
            </w:r>
            <w:r w:rsidRPr="00E13292">
              <w:rPr>
                <w:rFonts w:ascii="Times New Roman" w:hAnsi="Times New Roman"/>
                <w:color w:val="000000" w:themeColor="text1"/>
                <w:u w:val="single"/>
              </w:rPr>
              <w:t>Законом України</w:t>
            </w:r>
            <w:r w:rsidR="00C96F6D">
              <w:rPr>
                <w:rFonts w:ascii="Times New Roman" w:hAnsi="Times New Roman"/>
                <w:color w:val="000000" w:themeColor="text1"/>
                <w:u w:val="single"/>
              </w:rPr>
              <w:fldChar w:fldCharType="end"/>
            </w:r>
            <w:r w:rsidRPr="00E13292">
              <w:rPr>
                <w:rFonts w:ascii="Times New Roman" w:hAnsi="Times New Roman"/>
                <w:color w:val="000000" w:themeColor="text1"/>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13292">
              <w:rPr>
                <w:rFonts w:ascii="Times New Roman" w:eastAsia="Times New Roman" w:hAnsi="Times New Roman"/>
                <w:color w:val="000000" w:themeColor="text1"/>
                <w:lang w:val="uk-UA" w:eastAsia="ar-SA"/>
              </w:rPr>
              <w:t>.</w:t>
            </w:r>
          </w:p>
          <w:p w14:paraId="43AB4FA0" w14:textId="77777777" w:rsidR="00455037" w:rsidRPr="00E13292" w:rsidRDefault="00455037" w:rsidP="00455037">
            <w:pPr>
              <w:shd w:val="clear" w:color="auto" w:fill="FFFFFF"/>
              <w:ind w:firstLine="340"/>
              <w:jc w:val="both"/>
              <w:rPr>
                <w:rFonts w:ascii="Times New Roman" w:hAnsi="Times New Roman"/>
                <w:color w:val="000000" w:themeColor="text1"/>
              </w:rPr>
            </w:pPr>
            <w:r w:rsidRPr="00E13292">
              <w:rPr>
                <w:rFonts w:ascii="Times New Roman" w:hAnsi="Times New Roman"/>
                <w:color w:val="000000" w:themeColor="text1"/>
              </w:rPr>
              <w:t>Замовник зобов’язаний відхилити тендерну пропозицію переможця процедури закупівлі в разі, коли наявні підстави, визначені </w:t>
            </w:r>
            <w:r w:rsidR="00C96F6D">
              <w:fldChar w:fldCharType="begin"/>
            </w:r>
            <w:r w:rsidR="00C96F6D">
              <w:instrText xml:space="preserve"> HYPERLINK "https://zakon.rada.gov.ua/laws/show/922-19" \l "n1261" \t "_blank" </w:instrText>
            </w:r>
            <w:r w:rsidR="00C96F6D">
              <w:fldChar w:fldCharType="separate"/>
            </w:r>
            <w:r w:rsidRPr="00E13292">
              <w:rPr>
                <w:rFonts w:ascii="Times New Roman" w:hAnsi="Times New Roman"/>
                <w:color w:val="000000" w:themeColor="text1"/>
                <w:u w:val="single"/>
              </w:rPr>
              <w:t>статтею 17</w:t>
            </w:r>
            <w:r w:rsidR="00C96F6D">
              <w:rPr>
                <w:rFonts w:ascii="Times New Roman" w:hAnsi="Times New Roman"/>
                <w:color w:val="000000" w:themeColor="text1"/>
                <w:u w:val="single"/>
              </w:rPr>
              <w:fldChar w:fldCharType="end"/>
            </w:r>
            <w:r w:rsidRPr="00E13292">
              <w:rPr>
                <w:rFonts w:ascii="Times New Roman" w:hAnsi="Times New Roman"/>
                <w:color w:val="000000" w:themeColor="text1"/>
              </w:rPr>
              <w:t> Закону (крім </w:t>
            </w:r>
            <w:r w:rsidR="00C96F6D">
              <w:fldChar w:fldCharType="begin"/>
            </w:r>
            <w:r w:rsidR="00C96F6D">
              <w:instrText xml:space="preserve"> HYPERLINK "https://zakon.rada.gov.ua/laws/show/922-19" \l "n1275" \t "_blank" </w:instrText>
            </w:r>
            <w:r w:rsidR="00C96F6D">
              <w:fldChar w:fldCharType="separate"/>
            </w:r>
            <w:r w:rsidRPr="00E13292">
              <w:rPr>
                <w:rFonts w:ascii="Times New Roman" w:hAnsi="Times New Roman"/>
                <w:color w:val="000000" w:themeColor="text1"/>
                <w:u w:val="single"/>
              </w:rPr>
              <w:t>пункту 13</w:t>
            </w:r>
            <w:r w:rsidR="00C96F6D">
              <w:rPr>
                <w:rFonts w:ascii="Times New Roman" w:hAnsi="Times New Roman"/>
                <w:color w:val="000000" w:themeColor="text1"/>
                <w:u w:val="single"/>
              </w:rPr>
              <w:fldChar w:fldCharType="end"/>
            </w:r>
            <w:r w:rsidRPr="00E13292">
              <w:rPr>
                <w:rFonts w:ascii="Times New Roman" w:hAnsi="Times New Roman"/>
                <w:color w:val="000000" w:themeColor="text1"/>
              </w:rPr>
              <w:t> частини першої статті 17 Закону).</w:t>
            </w:r>
          </w:p>
          <w:p w14:paraId="1E1A876A" w14:textId="77777777" w:rsidR="00455037" w:rsidRPr="00E13292" w:rsidRDefault="00455037" w:rsidP="00455037">
            <w:pPr>
              <w:ind w:firstLine="369"/>
              <w:jc w:val="both"/>
              <w:rPr>
                <w:rFonts w:ascii="Times New Roman" w:eastAsia="Times New Roman" w:hAnsi="Times New Roman"/>
                <w:color w:val="000000" w:themeColor="text1"/>
                <w:lang w:val="uk-UA" w:eastAsia="ar-SA"/>
              </w:rPr>
            </w:pPr>
            <w:bookmarkStart w:id="0" w:name="n160"/>
            <w:bookmarkEnd w:id="0"/>
            <w:r w:rsidRPr="00E13292">
              <w:rPr>
                <w:rFonts w:ascii="Times New Roman" w:hAnsi="Times New Roman"/>
                <w:color w:val="000000" w:themeColor="text1"/>
              </w:rPr>
              <w:t>Замовник не перевіряє переможця процедури закупівлі на відповідність підстави, визначеної </w:t>
            </w:r>
            <w:r w:rsidR="00C96F6D">
              <w:fldChar w:fldCharType="begin"/>
            </w:r>
            <w:r w:rsidR="00C96F6D">
              <w:instrText xml:space="preserve"> HYPERLINK "https://zakon.rada.gov.ua/laws/show/922-19" \l "n1275" \t "_blank" </w:instrText>
            </w:r>
            <w:r w:rsidR="00C96F6D">
              <w:fldChar w:fldCharType="separate"/>
            </w:r>
            <w:r w:rsidRPr="00E13292">
              <w:rPr>
                <w:rFonts w:ascii="Times New Roman" w:hAnsi="Times New Roman"/>
                <w:color w:val="000000" w:themeColor="text1"/>
                <w:u w:val="single"/>
              </w:rPr>
              <w:t>пунктом 13</w:t>
            </w:r>
            <w:r w:rsidR="00C96F6D">
              <w:rPr>
                <w:rFonts w:ascii="Times New Roman" w:hAnsi="Times New Roman"/>
                <w:color w:val="000000" w:themeColor="text1"/>
                <w:u w:val="single"/>
              </w:rPr>
              <w:fldChar w:fldCharType="end"/>
            </w:r>
            <w:r w:rsidRPr="00E13292">
              <w:rPr>
                <w:rFonts w:ascii="Times New Roman" w:hAnsi="Times New Roman"/>
                <w:color w:val="000000" w:themeColor="text1"/>
              </w:rPr>
              <w:t> частини першої статті 17 Закону та не вимагає від учасника процедури закупівлі/переможця процедури закупівлі підтвердження її відсутності</w:t>
            </w:r>
            <w:r w:rsidRPr="00E13292">
              <w:rPr>
                <w:rFonts w:ascii="Times New Roman" w:eastAsia="Times New Roman" w:hAnsi="Times New Roman"/>
                <w:color w:val="000000" w:themeColor="text1"/>
                <w:lang w:val="uk-UA" w:eastAsia="ar-SA"/>
              </w:rPr>
              <w:t>.</w:t>
            </w:r>
          </w:p>
          <w:p w14:paraId="7AC9C2A0" w14:textId="77777777" w:rsidR="00455037" w:rsidRPr="00E13292" w:rsidRDefault="00455037" w:rsidP="00455037">
            <w:pPr>
              <w:ind w:firstLine="36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 13 ч.1 ст. 17 Закону</w:t>
            </w:r>
            <w:r w:rsidRPr="00E13292">
              <w:rPr>
                <w:rFonts w:ascii="Times New Roman" w:hAnsi="Times New Roman"/>
                <w:color w:val="000000" w:themeColor="text1"/>
                <w:sz w:val="28"/>
                <w:szCs w:val="28"/>
                <w:shd w:val="solid" w:color="FFFFFF" w:fill="FFFFFF"/>
                <w:lang w:val="uk-UA"/>
              </w:rPr>
              <w:t xml:space="preserve">) </w:t>
            </w:r>
            <w:r w:rsidRPr="00E13292">
              <w:rPr>
                <w:rFonts w:ascii="Times New Roman" w:eastAsia="Times New Roman" w:hAnsi="Times New Roman"/>
                <w:color w:val="000000" w:themeColor="text1"/>
                <w:lang w:val="uk-UA" w:eastAsia="ar-SA"/>
              </w:rPr>
              <w:t>подається по кожному з учасників, які входять у склад об’єднання окремо.</w:t>
            </w:r>
          </w:p>
          <w:p w14:paraId="293C5B27" w14:textId="77777777" w:rsidR="00455037" w:rsidRPr="00E13292" w:rsidRDefault="00455037" w:rsidP="00455037">
            <w:pPr>
              <w:ind w:firstLine="369"/>
              <w:jc w:val="both"/>
              <w:rPr>
                <w:rFonts w:ascii="Times New Roman" w:hAnsi="Times New Roman"/>
                <w:color w:val="000000" w:themeColor="text1"/>
                <w:lang w:val="uk-UA"/>
              </w:rPr>
            </w:pPr>
            <w:r w:rsidRPr="00E13292">
              <w:rPr>
                <w:rFonts w:ascii="Times New Roman" w:hAnsi="Times New Roman"/>
                <w:color w:val="000000" w:themeColor="text1"/>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E13292">
              <w:rPr>
                <w:rFonts w:ascii="Times New Roman" w:hAnsi="Times New Roman"/>
                <w:color w:val="000000" w:themeColor="text1"/>
              </w:rPr>
              <w:t> </w:t>
            </w:r>
            <w:r w:rsidR="00C96F6D">
              <w:fldChar w:fldCharType="begin"/>
            </w:r>
            <w:r w:rsidR="00C96F6D">
              <w:instrText xml:space="preserve"> HYPERLINK "https://zakon.rada.gov.ua/laws/show/922-19" \l "n1257" \t "_blank" </w:instrText>
            </w:r>
            <w:r w:rsidR="00C96F6D">
              <w:fldChar w:fldCharType="separate"/>
            </w:r>
            <w:r w:rsidRPr="00E13292">
              <w:rPr>
                <w:rFonts w:ascii="Times New Roman" w:hAnsi="Times New Roman"/>
                <w:color w:val="000000" w:themeColor="text1"/>
                <w:u w:val="single"/>
                <w:lang w:val="uk-UA"/>
              </w:rPr>
              <w:t>частини третьої</w:t>
            </w:r>
            <w:r w:rsidR="00C96F6D">
              <w:rPr>
                <w:rFonts w:ascii="Times New Roman" w:hAnsi="Times New Roman"/>
                <w:color w:val="000000" w:themeColor="text1"/>
                <w:u w:val="single"/>
                <w:lang w:val="uk-UA"/>
              </w:rPr>
              <w:fldChar w:fldCharType="end"/>
            </w:r>
            <w:r w:rsidRPr="00E13292">
              <w:rPr>
                <w:rFonts w:ascii="Times New Roman" w:hAnsi="Times New Roman"/>
                <w:color w:val="000000" w:themeColor="text1"/>
              </w:rPr>
              <w:t> </w:t>
            </w:r>
            <w:r w:rsidRPr="00E13292">
              <w:rPr>
                <w:rFonts w:ascii="Times New Roman" w:hAnsi="Times New Roman"/>
                <w:color w:val="000000" w:themeColor="text1"/>
                <w:lang w:val="uk-UA"/>
              </w:rPr>
              <w:t>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w:t>
            </w:r>
            <w:r w:rsidRPr="00E13292">
              <w:rPr>
                <w:rFonts w:ascii="Times New Roman" w:hAnsi="Times New Roman"/>
                <w:color w:val="000000" w:themeColor="text1"/>
              </w:rPr>
              <w:t> </w:t>
            </w:r>
            <w:r w:rsidR="00C96F6D">
              <w:fldChar w:fldCharType="begin"/>
            </w:r>
            <w:r w:rsidR="00C96F6D">
              <w:instrText xml:space="preserve"> HYPERLINK "https://zakon.rada.gov.ua/laws/show/922-19" \l "n1262" \t "_blank" </w:instrText>
            </w:r>
            <w:r w:rsidR="00C96F6D">
              <w:fldChar w:fldCharType="separate"/>
            </w:r>
            <w:r w:rsidRPr="00E13292">
              <w:rPr>
                <w:rFonts w:ascii="Times New Roman" w:hAnsi="Times New Roman"/>
                <w:color w:val="000000" w:themeColor="text1"/>
                <w:u w:val="single"/>
                <w:lang w:val="uk-UA"/>
              </w:rPr>
              <w:t>частині першій</w:t>
            </w:r>
            <w:r w:rsidR="00C96F6D">
              <w:rPr>
                <w:rFonts w:ascii="Times New Roman" w:hAnsi="Times New Roman"/>
                <w:color w:val="000000" w:themeColor="text1"/>
                <w:u w:val="single"/>
                <w:lang w:val="uk-UA"/>
              </w:rPr>
              <w:fldChar w:fldCharType="end"/>
            </w:r>
            <w:r w:rsidRPr="00E13292">
              <w:rPr>
                <w:rFonts w:ascii="Times New Roman" w:hAnsi="Times New Roman"/>
                <w:color w:val="000000" w:themeColor="text1"/>
              </w:rPr>
              <w:t> </w:t>
            </w:r>
            <w:r w:rsidRPr="00E13292">
              <w:rPr>
                <w:rFonts w:ascii="Times New Roman" w:hAnsi="Times New Roman"/>
                <w:color w:val="000000" w:themeColor="text1"/>
                <w:lang w:val="uk-UA"/>
              </w:rPr>
              <w:t>статті 17 Закону (крім</w:t>
            </w:r>
            <w:r w:rsidRPr="00E13292">
              <w:rPr>
                <w:rFonts w:ascii="Times New Roman" w:hAnsi="Times New Roman"/>
                <w:color w:val="000000" w:themeColor="text1"/>
              </w:rPr>
              <w:t> </w:t>
            </w:r>
            <w:r w:rsidR="00C96F6D">
              <w:fldChar w:fldCharType="begin"/>
            </w:r>
            <w:r w:rsidR="00C96F6D">
              <w:instrText xml:space="preserve"> HYPERLINK "https://zakon.rada.gov.ua/laws/show/922-19" \l "n1275" \t "_blank" </w:instrText>
            </w:r>
            <w:r w:rsidR="00C96F6D">
              <w:fldChar w:fldCharType="separate"/>
            </w:r>
            <w:r w:rsidRPr="00E13292">
              <w:rPr>
                <w:rFonts w:ascii="Times New Roman" w:hAnsi="Times New Roman"/>
                <w:color w:val="000000" w:themeColor="text1"/>
                <w:u w:val="single"/>
                <w:lang w:val="uk-UA"/>
              </w:rPr>
              <w:t>пункту 13</w:t>
            </w:r>
            <w:r w:rsidR="00C96F6D">
              <w:rPr>
                <w:rFonts w:ascii="Times New Roman" w:hAnsi="Times New Roman"/>
                <w:color w:val="000000" w:themeColor="text1"/>
                <w:u w:val="single"/>
                <w:lang w:val="uk-UA"/>
              </w:rPr>
              <w:fldChar w:fldCharType="end"/>
            </w:r>
            <w:r w:rsidRPr="00E13292">
              <w:rPr>
                <w:rFonts w:ascii="Times New Roman" w:hAnsi="Times New Roman"/>
                <w:color w:val="000000" w:themeColor="text1"/>
              </w:rPr>
              <w:t> </w:t>
            </w:r>
            <w:r w:rsidRPr="00E13292">
              <w:rPr>
                <w:rFonts w:ascii="Times New Roman" w:hAnsi="Times New Roman"/>
                <w:color w:val="000000" w:themeColor="text1"/>
                <w:lang w:val="uk-UA"/>
              </w:rPr>
              <w:t>частини першої статті 17 Закону).</w:t>
            </w:r>
          </w:p>
          <w:p w14:paraId="74C9E403" w14:textId="0B81B7B8" w:rsidR="001D3FDB" w:rsidRPr="00E13292" w:rsidRDefault="00455037" w:rsidP="00455037">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color w:val="000000" w:themeColor="text1"/>
                <w:lang w:val="uk-UA" w:eastAsia="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961" w:type="dxa"/>
          </w:tcPr>
          <w:p w14:paraId="30D7D4C9" w14:textId="77777777" w:rsidR="00455037" w:rsidRPr="00E13292" w:rsidRDefault="00455037" w:rsidP="00455037">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b/>
                <w:color w:val="000000" w:themeColor="text1"/>
                <w:lang w:val="uk-UA" w:eastAsia="ar-SA"/>
              </w:rPr>
              <w:lastRenderedPageBreak/>
              <w:t xml:space="preserve">2. Інформацію про відсутність підстав, визначених у пункті 44 Особливостей  учасник </w:t>
            </w:r>
            <w:r w:rsidRPr="00E13292">
              <w:rPr>
                <w:rFonts w:ascii="Times New Roman" w:eastAsia="Times New Roman" w:hAnsi="Times New Roman"/>
                <w:color w:val="000000" w:themeColor="text1"/>
              </w:rPr>
              <w:t>(в тому числі для об’єднання учасників як учасника процедури)</w:t>
            </w:r>
            <w:r w:rsidRPr="00E13292">
              <w:rPr>
                <w:rFonts w:ascii="Times New Roman" w:eastAsia="Times New Roman" w:hAnsi="Times New Roman"/>
                <w:color w:val="000000" w:themeColor="text1"/>
                <w:lang w:val="uk-UA"/>
              </w:rPr>
              <w:t xml:space="preserve"> </w:t>
            </w:r>
            <w:r w:rsidRPr="00E13292">
              <w:rPr>
                <w:rFonts w:ascii="Times New Roman" w:eastAsia="Times New Roman" w:hAnsi="Times New Roman"/>
                <w:b/>
                <w:color w:val="000000" w:themeColor="text1"/>
                <w:lang w:val="uk-UA" w:eastAsia="ar-SA"/>
              </w:rPr>
              <w:t xml:space="preserve">подає відповідно до </w:t>
            </w:r>
            <w:r w:rsidRPr="00E13292">
              <w:rPr>
                <w:rFonts w:ascii="Times New Roman" w:eastAsia="Times New Roman" w:hAnsi="Times New Roman"/>
                <w:b/>
                <w:bCs/>
                <w:color w:val="000000" w:themeColor="text1"/>
                <w:lang w:val="uk-UA" w:eastAsia="ar-SA"/>
              </w:rPr>
              <w:t>Додатка № 1</w:t>
            </w:r>
            <w:r w:rsidRPr="00E13292">
              <w:rPr>
                <w:rFonts w:ascii="Times New Roman" w:eastAsia="Times New Roman" w:hAnsi="Times New Roman"/>
                <w:b/>
                <w:color w:val="000000" w:themeColor="text1"/>
                <w:lang w:val="uk-UA" w:eastAsia="ar-SA"/>
              </w:rPr>
              <w:t xml:space="preserve"> ТД з урахуванням Постанови.</w:t>
            </w:r>
          </w:p>
          <w:p w14:paraId="630B00C1" w14:textId="77777777" w:rsidR="00455037" w:rsidRPr="00E13292" w:rsidRDefault="00455037" w:rsidP="00455037">
            <w:pPr>
              <w:widowControl w:val="0"/>
              <w:ind w:right="120"/>
              <w:jc w:val="both"/>
              <w:rPr>
                <w:rFonts w:ascii="Times New Roman" w:hAnsi="Times New Roman"/>
                <w:color w:val="000000" w:themeColor="text1"/>
                <w:lang w:val="uk-UA" w:eastAsia="uk-UA"/>
              </w:rPr>
            </w:pPr>
          </w:p>
          <w:p w14:paraId="3828CEDF" w14:textId="77777777" w:rsidR="00455037" w:rsidRPr="00E13292" w:rsidRDefault="00455037" w:rsidP="00455037">
            <w:pPr>
              <w:widowControl w:val="0"/>
              <w:ind w:right="120"/>
              <w:jc w:val="both"/>
              <w:rPr>
                <w:rFonts w:ascii="Times New Roman" w:eastAsia="Times New Roman" w:hAnsi="Times New Roman"/>
                <w:b/>
                <w:color w:val="000000" w:themeColor="text1"/>
              </w:rPr>
            </w:pPr>
            <w:r w:rsidRPr="00E13292">
              <w:rPr>
                <w:rFonts w:ascii="Times New Roman" w:eastAsia="Times New Roman" w:hAnsi="Times New Roman"/>
                <w:b/>
                <w:color w:val="000000" w:themeColor="text1"/>
              </w:rPr>
              <w:t>Підстави, визначені пунктом 44 Особливостей.</w:t>
            </w:r>
          </w:p>
          <w:p w14:paraId="109503ED" w14:textId="77777777" w:rsidR="00455037" w:rsidRPr="00E13292" w:rsidRDefault="00455037" w:rsidP="00455037">
            <w:pPr>
              <w:widowControl w:val="0"/>
              <w:pBdr>
                <w:top w:val="nil"/>
                <w:left w:val="nil"/>
                <w:bottom w:val="nil"/>
                <w:right w:val="nil"/>
                <w:between w:val="nil"/>
              </w:pBdr>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C45671"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A35017E"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E8733D1"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DB81C2"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70DEF74"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13292">
              <w:rPr>
                <w:rFonts w:ascii="Times New Roman" w:eastAsia="Times New Roman" w:hAnsi="Times New Roman"/>
                <w:color w:val="000000" w:themeColor="text1"/>
              </w:rPr>
              <w:lastRenderedPageBreak/>
              <w:t>відмиванням коштів), судимість з якої не знято або не погашено в установленому законом порядку;</w:t>
            </w:r>
          </w:p>
          <w:p w14:paraId="7CA81844"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B7F4D1"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37E98A"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47073763"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E4AC26"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13292">
              <w:rPr>
                <w:rFonts w:ascii="Times New Roman" w:eastAsia="Times New Roman" w:hAnsi="Times New Roman"/>
                <w:color w:val="000000" w:themeColor="text1"/>
              </w:rPr>
              <w:br/>
              <w:t>20 млн. гривень (у тому числі за лотом);</w:t>
            </w:r>
          </w:p>
          <w:p w14:paraId="31AD302E"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C1E30A6"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13292">
              <w:rPr>
                <w:rFonts w:ascii="Times New Roman" w:eastAsia="Times New Roman" w:hAnsi="Times New Roman"/>
                <w:color w:val="000000" w:themeColor="text1"/>
              </w:rPr>
              <w:lastRenderedPageBreak/>
              <w:t>правопорушення, пов’язаного з використанням дитячої праці чи будь-якими формами торгівлі людьми.</w:t>
            </w:r>
          </w:p>
          <w:p w14:paraId="0D3D2547" w14:textId="77777777" w:rsidR="00455037" w:rsidRPr="00E13292" w:rsidRDefault="00455037" w:rsidP="00455037">
            <w:pPr>
              <w:widowControl w:val="0"/>
              <w:pBdr>
                <w:top w:val="nil"/>
                <w:left w:val="nil"/>
                <w:bottom w:val="nil"/>
                <w:right w:val="nil"/>
                <w:between w:val="nil"/>
              </w:pBdr>
              <w:spacing w:before="12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13292">
              <w:rPr>
                <w:rFonts w:ascii="Times New Roman" w:eastAsia="Times New Roman" w:hAnsi="Times New Roman"/>
                <w:color w:val="000000" w:themeColor="text1"/>
                <w:sz w:val="28"/>
                <w:szCs w:val="28"/>
              </w:rPr>
              <w:t xml:space="preserve"> </w:t>
            </w:r>
            <w:r w:rsidRPr="00E13292">
              <w:rPr>
                <w:rFonts w:ascii="Times New Roman" w:eastAsia="Times New Roman" w:hAnsi="Times New Roman"/>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3D4187" w14:textId="7DCBC784" w:rsidR="001D3FDB" w:rsidRPr="00E13292" w:rsidRDefault="00455037" w:rsidP="00455037">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13292" w:rsidRPr="00E13292" w14:paraId="0D97EFD9" w14:textId="77777777" w:rsidTr="009726D5">
        <w:trPr>
          <w:gridAfter w:val="1"/>
          <w:wAfter w:w="4961" w:type="dxa"/>
        </w:trPr>
        <w:tc>
          <w:tcPr>
            <w:tcW w:w="10065" w:type="dxa"/>
            <w:gridSpan w:val="2"/>
          </w:tcPr>
          <w:p w14:paraId="19E5526D" w14:textId="43C659E4" w:rsidR="00455037" w:rsidRPr="00E13292" w:rsidRDefault="00455037" w:rsidP="00455037">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b/>
                <w:bCs/>
                <w:color w:val="000000" w:themeColor="text1"/>
                <w:lang w:val="uk-UA" w:eastAsia="ar-SA"/>
              </w:rPr>
              <w:lastRenderedPageBreak/>
              <w:t>6. Інформація про технічні, якісні та кількісні характеристики предмета закупівлі</w:t>
            </w:r>
          </w:p>
        </w:tc>
      </w:tr>
      <w:tr w:rsidR="00E13292" w:rsidRPr="00E13292" w14:paraId="062C80D6" w14:textId="77777777" w:rsidTr="009726D5">
        <w:trPr>
          <w:gridAfter w:val="1"/>
          <w:wAfter w:w="4961" w:type="dxa"/>
          <w:trHeight w:val="2565"/>
        </w:trPr>
        <w:tc>
          <w:tcPr>
            <w:tcW w:w="5104" w:type="dxa"/>
          </w:tcPr>
          <w:p w14:paraId="18D91FEA" w14:textId="4A24E070" w:rsidR="00455037" w:rsidRPr="00E13292" w:rsidRDefault="00455037" w:rsidP="005B48BB">
            <w:pPr>
              <w:tabs>
                <w:tab w:val="left" w:pos="388"/>
                <w:tab w:val="left" w:pos="616"/>
                <w:tab w:val="left" w:pos="3600"/>
              </w:tabs>
              <w:snapToGrid w:val="0"/>
              <w:ind w:left="6" w:right="6" w:firstLine="386"/>
              <w:jc w:val="both"/>
              <w:rPr>
                <w:rFonts w:ascii="Times New Roman" w:eastAsia="Times New Roman" w:hAnsi="Times New Roman"/>
                <w:color w:val="000000" w:themeColor="text1"/>
                <w:lang w:val="uk-UA"/>
              </w:rPr>
            </w:pPr>
            <w:r w:rsidRPr="00E13292">
              <w:rPr>
                <w:rFonts w:ascii="Times New Roman" w:eastAsia="Times New Roman" w:hAnsi="Times New Roman"/>
                <w:color w:val="000000" w:themeColor="text1"/>
                <w:highlight w:val="white"/>
                <w:lang w:val="uk-UA" w:eastAsia="uk-UA"/>
              </w:rPr>
              <w:lastRenderedPageBreak/>
              <w:t>Технічні, якісні характеристики предмета закупівлі та технічні специфікації до предмета закупівлі визначатися замовником</w:t>
            </w:r>
            <w:r w:rsidRPr="00E13292">
              <w:rPr>
                <w:rFonts w:ascii="Times New Roman" w:eastAsia="Times New Roman" w:hAnsi="Times New Roman"/>
                <w:color w:val="000000" w:themeColor="text1"/>
                <w:lang w:val="uk-UA" w:eastAsia="uk-UA"/>
              </w:rPr>
              <w:t xml:space="preserve"> з урахуванням вимог, визначених частини четвертою статті 5 Закону.</w:t>
            </w:r>
            <w:r w:rsidRPr="00E13292">
              <w:rPr>
                <w:rFonts w:ascii="Times New Roman" w:eastAsia="Times New Roman" w:hAnsi="Times New Roman"/>
                <w:color w:val="000000" w:themeColor="text1"/>
                <w:lang w:val="uk-UA"/>
              </w:rPr>
              <w:t xml:space="preserve">  </w:t>
            </w:r>
          </w:p>
        </w:tc>
        <w:tc>
          <w:tcPr>
            <w:tcW w:w="4961" w:type="dxa"/>
          </w:tcPr>
          <w:p w14:paraId="5CAA23CE" w14:textId="5032DBBE" w:rsidR="001D3FDB" w:rsidRPr="00E13292" w:rsidRDefault="00455037" w:rsidP="005B48BB">
            <w:pPr>
              <w:widowControl w:val="0"/>
              <w:contextualSpacing/>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tc>
      </w:tr>
      <w:tr w:rsidR="00E13292" w:rsidRPr="00E13292" w14:paraId="47255090" w14:textId="77777777" w:rsidTr="009726D5">
        <w:trPr>
          <w:gridAfter w:val="1"/>
          <w:wAfter w:w="4961" w:type="dxa"/>
        </w:trPr>
        <w:tc>
          <w:tcPr>
            <w:tcW w:w="5104" w:type="dxa"/>
          </w:tcPr>
          <w:p w14:paraId="745753E7" w14:textId="26BEAB8D" w:rsidR="001D3FDB" w:rsidRPr="00E13292" w:rsidRDefault="005B48BB" w:rsidP="00AA11A7">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hAnsi="Times New Roman"/>
                <w:color w:val="000000" w:themeColor="text1"/>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E13292">
              <w:rPr>
                <w:rFonts w:ascii="Times New Roman" w:eastAsia="Times New Roman" w:hAnsi="Times New Roman"/>
                <w:color w:val="000000" w:themeColor="text1"/>
                <w:lang w:val="uk-UA" w:eastAsia="ar-SA"/>
              </w:rPr>
              <w:t>, у відповідності до Додатка №2 до ТД. Крім того, в</w:t>
            </w:r>
            <w:r w:rsidRPr="00E13292">
              <w:rPr>
                <w:rFonts w:ascii="Times New Roman" w:hAnsi="Times New Roman"/>
                <w:color w:val="000000" w:themeColor="text1"/>
                <w:lang w:val="uk-UA"/>
              </w:rPr>
              <w:t xml:space="preserve"> разі подання тендерної пропозиції Учасником-нерезидентом, надати пояснювальну записку за формою наведеною у Додатку 7.</w:t>
            </w:r>
          </w:p>
        </w:tc>
        <w:tc>
          <w:tcPr>
            <w:tcW w:w="4961" w:type="dxa"/>
          </w:tcPr>
          <w:p w14:paraId="553AADAB" w14:textId="6D333078" w:rsidR="001D3FDB" w:rsidRPr="00E13292" w:rsidRDefault="005B48BB" w:rsidP="00AA11A7">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hAnsi="Times New Roman"/>
                <w:color w:val="000000" w:themeColor="text1"/>
                <w:lang w:val="uk-UA" w:eastAsia="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установлені замовником</w:t>
            </w:r>
            <w:r w:rsidRPr="00E13292">
              <w:rPr>
                <w:rFonts w:ascii="Times New Roman" w:eastAsia="Times New Roman" w:hAnsi="Times New Roman"/>
                <w:color w:val="000000" w:themeColor="text1"/>
                <w:lang w:val="uk-UA" w:eastAsia="ar-SA"/>
              </w:rPr>
              <w:t xml:space="preserve"> у Додатку  № 2 до ТД. Крім того, в</w:t>
            </w:r>
            <w:r w:rsidRPr="00E13292">
              <w:rPr>
                <w:rFonts w:ascii="Times New Roman" w:hAnsi="Times New Roman"/>
                <w:color w:val="000000" w:themeColor="text1"/>
                <w:lang w:val="uk-UA"/>
              </w:rPr>
              <w:t xml:space="preserve"> разі подання тендерної пропозиції Учасником-нерезидентом, надати пояснювальну записку за формою наведеною у Додатку 6.</w:t>
            </w:r>
          </w:p>
        </w:tc>
      </w:tr>
      <w:tr w:rsidR="00E13292" w:rsidRPr="00E13292" w14:paraId="5CCA4E61" w14:textId="77777777" w:rsidTr="009726D5">
        <w:trPr>
          <w:gridAfter w:val="1"/>
          <w:wAfter w:w="4961" w:type="dxa"/>
        </w:trPr>
        <w:tc>
          <w:tcPr>
            <w:tcW w:w="10065" w:type="dxa"/>
            <w:gridSpan w:val="2"/>
          </w:tcPr>
          <w:p w14:paraId="25BCF330" w14:textId="54B6BFA1" w:rsidR="005B48BB" w:rsidRPr="00E13292" w:rsidRDefault="005B48BB" w:rsidP="005B48BB">
            <w:pPr>
              <w:tabs>
                <w:tab w:val="left" w:pos="388"/>
                <w:tab w:val="left" w:pos="616"/>
                <w:tab w:val="left" w:pos="3600"/>
              </w:tabs>
              <w:suppressAutoHyphens/>
              <w:snapToGrid w:val="0"/>
              <w:jc w:val="center"/>
              <w:rPr>
                <w:rFonts w:ascii="Times New Roman" w:hAnsi="Times New Roman"/>
                <w:b/>
                <w:bCs/>
                <w:color w:val="000000" w:themeColor="text1"/>
                <w:lang w:val="uk-UA" w:eastAsia="uk-UA"/>
              </w:rPr>
            </w:pPr>
            <w:r w:rsidRPr="00E13292">
              <w:rPr>
                <w:rFonts w:ascii="Times New Roman" w:eastAsia="Times New Roman" w:hAnsi="Times New Roman"/>
                <w:b/>
                <w:bCs/>
                <w:color w:val="000000" w:themeColor="text1"/>
                <w:lang w:val="uk-UA" w:eastAsia="ar-SA"/>
              </w:rPr>
              <w:t>IV. Подання та розкриття тендерної пропозиції</w:t>
            </w:r>
          </w:p>
        </w:tc>
      </w:tr>
      <w:tr w:rsidR="00E13292" w:rsidRPr="00E13292" w14:paraId="3F84BD97" w14:textId="77777777" w:rsidTr="009726D5">
        <w:trPr>
          <w:gridAfter w:val="1"/>
          <w:wAfter w:w="4961" w:type="dxa"/>
        </w:trPr>
        <w:tc>
          <w:tcPr>
            <w:tcW w:w="10065" w:type="dxa"/>
            <w:gridSpan w:val="2"/>
          </w:tcPr>
          <w:p w14:paraId="293DB63B" w14:textId="58F74471" w:rsidR="005B48BB" w:rsidRPr="00E13292" w:rsidRDefault="005B48BB" w:rsidP="005B48BB">
            <w:pPr>
              <w:pStyle w:val="a4"/>
              <w:numPr>
                <w:ilvl w:val="0"/>
                <w:numId w:val="4"/>
              </w:numPr>
              <w:tabs>
                <w:tab w:val="left" w:pos="388"/>
                <w:tab w:val="left" w:pos="616"/>
                <w:tab w:val="left" w:pos="3600"/>
              </w:tabs>
              <w:suppressAutoHyphens/>
              <w:snapToGrid w:val="0"/>
              <w:jc w:val="center"/>
              <w:rPr>
                <w:rFonts w:ascii="Times New Roman" w:hAnsi="Times New Roman"/>
                <w:color w:val="000000" w:themeColor="text1"/>
                <w:lang w:val="uk-UA" w:eastAsia="uk-UA"/>
              </w:rPr>
            </w:pPr>
            <w:r w:rsidRPr="00E13292">
              <w:rPr>
                <w:rFonts w:ascii="Times New Roman" w:eastAsia="Times New Roman" w:hAnsi="Times New Roman"/>
                <w:b/>
                <w:bCs/>
                <w:color w:val="000000" w:themeColor="text1"/>
                <w:lang w:val="uk-UA" w:eastAsia="ar-SA"/>
              </w:rPr>
              <w:t>Кінцевий строк подання тендерної пропозиції</w:t>
            </w:r>
          </w:p>
        </w:tc>
      </w:tr>
      <w:tr w:rsidR="00E13292" w:rsidRPr="00E13292" w14:paraId="61F003FD" w14:textId="77777777" w:rsidTr="009726D5">
        <w:trPr>
          <w:gridAfter w:val="1"/>
          <w:wAfter w:w="4961" w:type="dxa"/>
        </w:trPr>
        <w:tc>
          <w:tcPr>
            <w:tcW w:w="5104" w:type="dxa"/>
          </w:tcPr>
          <w:p w14:paraId="617C8036" w14:textId="77777777" w:rsidR="005B48BB" w:rsidRPr="00E13292" w:rsidRDefault="005B48BB" w:rsidP="005B48BB">
            <w:pPr>
              <w:tabs>
                <w:tab w:val="left" w:pos="388"/>
                <w:tab w:val="left" w:pos="616"/>
                <w:tab w:val="left" w:pos="3600"/>
              </w:tabs>
              <w:suppressAutoHyphens/>
              <w:snapToGrid w:val="0"/>
              <w:ind w:left="5" w:right="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   Кінцевий строк подання тендерних пропозицій  визначається з урахуванням вимог</w:t>
            </w:r>
            <w:r w:rsidRPr="00E13292">
              <w:rPr>
                <w:rFonts w:ascii="Times New Roman" w:eastAsia="Times New Roman" w:hAnsi="Times New Roman"/>
                <w:color w:val="000000" w:themeColor="text1"/>
                <w:lang w:eastAsia="ar-SA"/>
              </w:rPr>
              <w:t xml:space="preserve"> </w:t>
            </w:r>
            <w:r w:rsidRPr="00E13292">
              <w:rPr>
                <w:rFonts w:ascii="Times New Roman" w:eastAsia="Times New Roman" w:hAnsi="Times New Roman"/>
                <w:color w:val="000000" w:themeColor="text1"/>
                <w:lang w:val="uk-UA" w:eastAsia="ar-SA"/>
              </w:rPr>
              <w:t xml:space="preserve">Постанови.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3292">
              <w:rPr>
                <w:rFonts w:ascii="Times New Roman" w:eastAsia="Times New Roman" w:hAnsi="Times New Roman"/>
                <w:color w:val="000000" w:themeColor="text1"/>
                <w:lang w:val="uk-UA" w:eastAsia="ar-SA"/>
              </w:rPr>
              <w:t>закупівель</w:t>
            </w:r>
            <w:proofErr w:type="spellEnd"/>
            <w:r w:rsidRPr="00E13292">
              <w:rPr>
                <w:rFonts w:ascii="Times New Roman" w:eastAsia="Times New Roman" w:hAnsi="Times New Roman"/>
                <w:color w:val="000000" w:themeColor="text1"/>
                <w:lang w:val="uk-UA" w:eastAsia="ar-SA"/>
              </w:rPr>
              <w:t>.</w:t>
            </w:r>
          </w:p>
          <w:p w14:paraId="004F7C06" w14:textId="77777777" w:rsidR="005B48BB" w:rsidRPr="00E13292" w:rsidRDefault="005B48BB" w:rsidP="005B48BB">
            <w:pPr>
              <w:tabs>
                <w:tab w:val="left" w:pos="388"/>
                <w:tab w:val="left" w:pos="616"/>
                <w:tab w:val="left" w:pos="3600"/>
              </w:tabs>
              <w:suppressAutoHyphens/>
              <w:snapToGrid w:val="0"/>
              <w:ind w:left="5" w:right="5"/>
              <w:jc w:val="both"/>
              <w:rPr>
                <w:rFonts w:ascii="Times New Roman" w:eastAsia="Times New Roman" w:hAnsi="Times New Roman"/>
                <w:bCs/>
                <w:color w:val="000000" w:themeColor="text1"/>
                <w:lang w:val="uk-UA" w:eastAsia="ar-SA"/>
              </w:rPr>
            </w:pPr>
            <w:r w:rsidRPr="00E13292">
              <w:rPr>
                <w:rFonts w:ascii="Times New Roman" w:eastAsia="Times New Roman" w:hAnsi="Times New Roman"/>
                <w:bCs/>
                <w:color w:val="000000" w:themeColor="text1"/>
                <w:lang w:val="uk-UA" w:eastAsia="ar-SA"/>
              </w:rPr>
              <w:t xml:space="preserve">   Отримана тендерна пропозиція автоматично вноситься до реєстру.</w:t>
            </w:r>
          </w:p>
          <w:p w14:paraId="0455B4F2" w14:textId="77777777" w:rsidR="005B48BB" w:rsidRPr="00E13292" w:rsidRDefault="005B48BB" w:rsidP="005B48BB">
            <w:pPr>
              <w:tabs>
                <w:tab w:val="left" w:pos="388"/>
                <w:tab w:val="left" w:pos="616"/>
                <w:tab w:val="left" w:pos="3600"/>
              </w:tabs>
              <w:suppressAutoHyphens/>
              <w:snapToGrid w:val="0"/>
              <w:ind w:left="5" w:right="5"/>
              <w:jc w:val="both"/>
              <w:rPr>
                <w:rFonts w:ascii="Times New Roman" w:eastAsia="Times New Roman" w:hAnsi="Times New Roman"/>
                <w:bCs/>
                <w:color w:val="000000" w:themeColor="text1"/>
                <w:lang w:val="uk-UA" w:eastAsia="ar-SA"/>
              </w:rPr>
            </w:pPr>
            <w:r w:rsidRPr="00E13292">
              <w:rPr>
                <w:rFonts w:ascii="Times New Roman" w:eastAsia="Times New Roman" w:hAnsi="Times New Roman"/>
                <w:bCs/>
                <w:color w:val="000000" w:themeColor="text1"/>
                <w:lang w:val="uk-UA" w:eastAsia="ar-SA"/>
              </w:rPr>
              <w:t xml:space="preserve">   Електронна система </w:t>
            </w:r>
            <w:proofErr w:type="spellStart"/>
            <w:r w:rsidRPr="00E13292">
              <w:rPr>
                <w:rFonts w:ascii="Times New Roman" w:eastAsia="Times New Roman" w:hAnsi="Times New Roman"/>
                <w:bCs/>
                <w:color w:val="000000" w:themeColor="text1"/>
                <w:lang w:val="uk-UA" w:eastAsia="ar-SA"/>
              </w:rPr>
              <w:t>закупівель</w:t>
            </w:r>
            <w:proofErr w:type="spellEnd"/>
            <w:r w:rsidRPr="00E13292">
              <w:rPr>
                <w:rFonts w:ascii="Times New Roman" w:eastAsia="Times New Roman" w:hAnsi="Times New Roman"/>
                <w:bCs/>
                <w:color w:val="000000" w:themeColor="text1"/>
                <w:lang w:val="uk-UA" w:eastAsia="ar-SA"/>
              </w:rPr>
              <w:t xml:space="preserve"> автоматично формує та надсилає повідомлення Учаснику про отримання його пропозиції із зазначенням дати та часу.</w:t>
            </w:r>
            <w:r w:rsidRPr="00E13292">
              <w:rPr>
                <w:rFonts w:ascii="Times New Roman" w:hAnsi="Times New Roman"/>
                <w:color w:val="000000" w:themeColor="text1"/>
                <w:lang w:val="uk-UA"/>
              </w:rPr>
              <w:t xml:space="preserve"> Електронна система </w:t>
            </w:r>
            <w:proofErr w:type="spellStart"/>
            <w:r w:rsidRPr="00E13292">
              <w:rPr>
                <w:rFonts w:ascii="Times New Roman" w:hAnsi="Times New Roman"/>
                <w:color w:val="000000" w:themeColor="text1"/>
                <w:lang w:val="uk-UA"/>
              </w:rPr>
              <w:t>закупівель</w:t>
            </w:r>
            <w:proofErr w:type="spellEnd"/>
            <w:r w:rsidRPr="00E13292">
              <w:rPr>
                <w:rFonts w:ascii="Times New Roman" w:hAnsi="Times New Roman"/>
                <w:color w:val="000000" w:themeColor="text1"/>
                <w:lang w:val="uk-UA"/>
              </w:rPr>
              <w:t xml:space="preserve"> повинна забезпечити можливість подання тендерної пропозиції всім особам на рівних умовах</w:t>
            </w:r>
          </w:p>
          <w:p w14:paraId="7D907D2D" w14:textId="670B5552" w:rsidR="001D3FDB" w:rsidRPr="00E13292" w:rsidRDefault="005B48BB" w:rsidP="005B48BB">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color w:val="000000" w:themeColor="text1"/>
                <w:lang w:val="uk-UA" w:eastAsia="ar-SA"/>
              </w:rPr>
              <w:t xml:space="preserve">   Тендерні пропозиції, отримані електронною системою </w:t>
            </w:r>
            <w:proofErr w:type="spellStart"/>
            <w:r w:rsidRPr="00E13292">
              <w:rPr>
                <w:rFonts w:ascii="Times New Roman" w:eastAsia="Times New Roman" w:hAnsi="Times New Roman"/>
                <w:color w:val="000000" w:themeColor="text1"/>
                <w:lang w:val="uk-UA" w:eastAsia="ar-SA"/>
              </w:rPr>
              <w:t>закупівель</w:t>
            </w:r>
            <w:proofErr w:type="spellEnd"/>
            <w:r w:rsidRPr="00E13292">
              <w:rPr>
                <w:rFonts w:ascii="Times New Roman" w:eastAsia="Times New Roman" w:hAnsi="Times New Roman"/>
                <w:color w:val="000000" w:themeColor="text1"/>
                <w:lang w:val="uk-UA" w:eastAsia="ar-SA"/>
              </w:rPr>
              <w:t xml:space="preserve"> після закінчення строку подання, не приймаються та автоматично повертаються Учасникам, які їх подали.</w:t>
            </w:r>
          </w:p>
        </w:tc>
        <w:tc>
          <w:tcPr>
            <w:tcW w:w="4961" w:type="dxa"/>
          </w:tcPr>
          <w:p w14:paraId="0F1353FF" w14:textId="0C0DE782" w:rsidR="005B48BB" w:rsidRPr="00E13292" w:rsidRDefault="005B48BB" w:rsidP="005B48BB">
            <w:pPr>
              <w:tabs>
                <w:tab w:val="left" w:pos="388"/>
                <w:tab w:val="left" w:pos="616"/>
                <w:tab w:val="left" w:pos="3600"/>
              </w:tabs>
              <w:suppressAutoHyphens/>
              <w:snapToGrid w:val="0"/>
              <w:ind w:left="5" w:right="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rPr>
              <w:t xml:space="preserve">Кінцевий строк подання тендерних пропозицій — </w:t>
            </w:r>
            <w:r w:rsidRPr="00E13292">
              <w:rPr>
                <w:rFonts w:ascii="Times New Roman" w:eastAsia="Times New Roman" w:hAnsi="Times New Roman"/>
                <w:color w:val="000000" w:themeColor="text1"/>
                <w:lang w:val="uk-UA"/>
              </w:rPr>
              <w:t>1</w:t>
            </w:r>
            <w:r w:rsidR="00E13292">
              <w:rPr>
                <w:rFonts w:ascii="Times New Roman" w:eastAsia="Times New Roman" w:hAnsi="Times New Roman"/>
                <w:color w:val="000000" w:themeColor="text1"/>
                <w:lang w:val="uk-UA"/>
              </w:rPr>
              <w:t>9</w:t>
            </w:r>
            <w:r w:rsidRPr="00E13292">
              <w:rPr>
                <w:rFonts w:ascii="Times New Roman" w:eastAsia="Times New Roman" w:hAnsi="Times New Roman"/>
                <w:color w:val="000000" w:themeColor="text1"/>
                <w:lang w:val="uk-UA"/>
              </w:rPr>
              <w:t xml:space="preserve"> березня 2023 року 9:00 год.</w:t>
            </w:r>
            <w:r w:rsidRPr="00E13292">
              <w:rPr>
                <w:rFonts w:ascii="Times New Roman" w:eastAsia="Times New Roman" w:hAnsi="Times New Roman"/>
                <w:color w:val="000000" w:themeColor="text1"/>
                <w:lang w:val="uk-UA" w:eastAsia="ar-SA"/>
              </w:rPr>
              <w:t xml:space="preserve">  </w:t>
            </w:r>
          </w:p>
          <w:p w14:paraId="738A09C4" w14:textId="77777777" w:rsidR="005B48BB" w:rsidRPr="00E13292" w:rsidRDefault="005B48BB" w:rsidP="005B48BB">
            <w:pPr>
              <w:tabs>
                <w:tab w:val="left" w:pos="388"/>
                <w:tab w:val="left" w:pos="616"/>
                <w:tab w:val="left" w:pos="3600"/>
              </w:tabs>
              <w:suppressAutoHyphens/>
              <w:snapToGrid w:val="0"/>
              <w:ind w:left="5" w:right="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   Кінцевий строк подання тендерних пропозицій  визначається з урахуванням вимог</w:t>
            </w:r>
            <w:r w:rsidRPr="00E13292">
              <w:rPr>
                <w:rFonts w:ascii="Times New Roman" w:eastAsia="Times New Roman" w:hAnsi="Times New Roman"/>
                <w:color w:val="000000" w:themeColor="text1"/>
                <w:lang w:eastAsia="ar-SA"/>
              </w:rPr>
              <w:t xml:space="preserve"> </w:t>
            </w:r>
            <w:r w:rsidRPr="00E13292">
              <w:rPr>
                <w:rFonts w:ascii="Times New Roman" w:eastAsia="Times New Roman" w:hAnsi="Times New Roman"/>
                <w:color w:val="000000" w:themeColor="text1"/>
                <w:lang w:val="uk-UA" w:eastAsia="ar-SA"/>
              </w:rPr>
              <w:t xml:space="preserve">Постанови.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3292">
              <w:rPr>
                <w:rFonts w:ascii="Times New Roman" w:eastAsia="Times New Roman" w:hAnsi="Times New Roman"/>
                <w:color w:val="000000" w:themeColor="text1"/>
                <w:lang w:val="uk-UA" w:eastAsia="ar-SA"/>
              </w:rPr>
              <w:t>закупівель</w:t>
            </w:r>
            <w:proofErr w:type="spellEnd"/>
            <w:r w:rsidRPr="00E13292">
              <w:rPr>
                <w:rFonts w:ascii="Times New Roman" w:eastAsia="Times New Roman" w:hAnsi="Times New Roman"/>
                <w:color w:val="000000" w:themeColor="text1"/>
                <w:lang w:val="uk-UA" w:eastAsia="ar-SA"/>
              </w:rPr>
              <w:t>.</w:t>
            </w:r>
          </w:p>
          <w:p w14:paraId="11A5A3E2" w14:textId="77777777" w:rsidR="005B48BB" w:rsidRPr="00E13292" w:rsidRDefault="005B48BB" w:rsidP="005B48BB">
            <w:pPr>
              <w:tabs>
                <w:tab w:val="left" w:pos="388"/>
                <w:tab w:val="left" w:pos="616"/>
                <w:tab w:val="left" w:pos="3600"/>
              </w:tabs>
              <w:suppressAutoHyphens/>
              <w:snapToGrid w:val="0"/>
              <w:ind w:left="5" w:right="5"/>
              <w:jc w:val="both"/>
              <w:rPr>
                <w:rFonts w:ascii="Times New Roman" w:eastAsia="Times New Roman" w:hAnsi="Times New Roman"/>
                <w:bCs/>
                <w:color w:val="000000" w:themeColor="text1"/>
                <w:lang w:val="uk-UA" w:eastAsia="ar-SA"/>
              </w:rPr>
            </w:pPr>
            <w:r w:rsidRPr="00E13292">
              <w:rPr>
                <w:rFonts w:ascii="Times New Roman" w:eastAsia="Times New Roman" w:hAnsi="Times New Roman"/>
                <w:bCs/>
                <w:color w:val="000000" w:themeColor="text1"/>
                <w:lang w:val="uk-UA" w:eastAsia="ar-SA"/>
              </w:rPr>
              <w:t xml:space="preserve">   Отримана тендерна пропозиція автоматично вноситься до реєстру.</w:t>
            </w:r>
          </w:p>
          <w:p w14:paraId="1A8CDC5C" w14:textId="77777777" w:rsidR="005B48BB" w:rsidRPr="00E13292" w:rsidRDefault="005B48BB" w:rsidP="005B48BB">
            <w:pPr>
              <w:tabs>
                <w:tab w:val="left" w:pos="388"/>
                <w:tab w:val="left" w:pos="616"/>
                <w:tab w:val="left" w:pos="3600"/>
              </w:tabs>
              <w:suppressAutoHyphens/>
              <w:snapToGrid w:val="0"/>
              <w:ind w:left="5" w:right="5"/>
              <w:jc w:val="both"/>
              <w:rPr>
                <w:rFonts w:ascii="Times New Roman" w:eastAsia="Times New Roman" w:hAnsi="Times New Roman"/>
                <w:bCs/>
                <w:color w:val="000000" w:themeColor="text1"/>
                <w:lang w:val="uk-UA" w:eastAsia="ar-SA"/>
              </w:rPr>
            </w:pPr>
            <w:r w:rsidRPr="00E13292">
              <w:rPr>
                <w:rFonts w:ascii="Times New Roman" w:eastAsia="Times New Roman" w:hAnsi="Times New Roman"/>
                <w:bCs/>
                <w:color w:val="000000" w:themeColor="text1"/>
                <w:lang w:val="uk-UA" w:eastAsia="ar-SA"/>
              </w:rPr>
              <w:t xml:space="preserve">   Електронна система </w:t>
            </w:r>
            <w:proofErr w:type="spellStart"/>
            <w:r w:rsidRPr="00E13292">
              <w:rPr>
                <w:rFonts w:ascii="Times New Roman" w:eastAsia="Times New Roman" w:hAnsi="Times New Roman"/>
                <w:bCs/>
                <w:color w:val="000000" w:themeColor="text1"/>
                <w:lang w:val="uk-UA" w:eastAsia="ar-SA"/>
              </w:rPr>
              <w:t>закупівель</w:t>
            </w:r>
            <w:proofErr w:type="spellEnd"/>
            <w:r w:rsidRPr="00E13292">
              <w:rPr>
                <w:rFonts w:ascii="Times New Roman" w:eastAsia="Times New Roman" w:hAnsi="Times New Roman"/>
                <w:bCs/>
                <w:color w:val="000000" w:themeColor="text1"/>
                <w:lang w:val="uk-UA" w:eastAsia="ar-SA"/>
              </w:rPr>
              <w:t xml:space="preserve"> автоматично формує та надсилає повідомлення Учаснику про отримання його пропозиції із зазначенням дати та часу.</w:t>
            </w:r>
            <w:r w:rsidRPr="00E13292">
              <w:rPr>
                <w:rFonts w:ascii="Times New Roman" w:hAnsi="Times New Roman"/>
                <w:color w:val="000000" w:themeColor="text1"/>
                <w:lang w:val="uk-UA"/>
              </w:rPr>
              <w:t xml:space="preserve"> Електронна система </w:t>
            </w:r>
            <w:proofErr w:type="spellStart"/>
            <w:r w:rsidRPr="00E13292">
              <w:rPr>
                <w:rFonts w:ascii="Times New Roman" w:hAnsi="Times New Roman"/>
                <w:color w:val="000000" w:themeColor="text1"/>
                <w:lang w:val="uk-UA"/>
              </w:rPr>
              <w:t>закупівель</w:t>
            </w:r>
            <w:proofErr w:type="spellEnd"/>
            <w:r w:rsidRPr="00E13292">
              <w:rPr>
                <w:rFonts w:ascii="Times New Roman" w:hAnsi="Times New Roman"/>
                <w:color w:val="000000" w:themeColor="text1"/>
                <w:lang w:val="uk-UA"/>
              </w:rPr>
              <w:t xml:space="preserve"> повинна забезпечити можливість подання тендерної пропозиції всім особам на рівних умовах</w:t>
            </w:r>
          </w:p>
          <w:p w14:paraId="154C6234" w14:textId="28EE854C" w:rsidR="005B48BB" w:rsidRPr="00E13292" w:rsidRDefault="005B48BB" w:rsidP="005B48BB">
            <w:pPr>
              <w:tabs>
                <w:tab w:val="left" w:pos="388"/>
                <w:tab w:val="left" w:pos="616"/>
                <w:tab w:val="left" w:pos="3600"/>
              </w:tabs>
              <w:suppressAutoHyphens/>
              <w:snapToGrid w:val="0"/>
              <w:ind w:left="5" w:right="5"/>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   Тендерні пропозиції, отримані електронною системою </w:t>
            </w:r>
            <w:proofErr w:type="spellStart"/>
            <w:r w:rsidRPr="00E13292">
              <w:rPr>
                <w:rFonts w:ascii="Times New Roman" w:eastAsia="Times New Roman" w:hAnsi="Times New Roman"/>
                <w:color w:val="000000" w:themeColor="text1"/>
                <w:lang w:val="uk-UA" w:eastAsia="ar-SA"/>
              </w:rPr>
              <w:t>закупівель</w:t>
            </w:r>
            <w:proofErr w:type="spellEnd"/>
            <w:r w:rsidRPr="00E13292">
              <w:rPr>
                <w:rFonts w:ascii="Times New Roman" w:eastAsia="Times New Roman" w:hAnsi="Times New Roman"/>
                <w:color w:val="000000" w:themeColor="text1"/>
                <w:lang w:val="uk-UA" w:eastAsia="ar-SA"/>
              </w:rPr>
              <w:t xml:space="preserve"> після закінчення строку подання, не приймаються та автоматично повертаються Учасникам, які їх подали. </w:t>
            </w:r>
          </w:p>
          <w:p w14:paraId="2B1F1186" w14:textId="77777777" w:rsidR="001D3FDB" w:rsidRPr="00E13292" w:rsidRDefault="001D3FDB" w:rsidP="00AA11A7">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p>
        </w:tc>
      </w:tr>
      <w:tr w:rsidR="00E13292" w:rsidRPr="00E13292" w14:paraId="34624D88" w14:textId="77777777" w:rsidTr="009726D5">
        <w:trPr>
          <w:gridAfter w:val="1"/>
          <w:wAfter w:w="4961" w:type="dxa"/>
        </w:trPr>
        <w:tc>
          <w:tcPr>
            <w:tcW w:w="10065" w:type="dxa"/>
            <w:gridSpan w:val="2"/>
          </w:tcPr>
          <w:p w14:paraId="5E8877A1" w14:textId="11024574" w:rsidR="005B48BB" w:rsidRPr="00E13292" w:rsidRDefault="005B48BB" w:rsidP="005B48BB">
            <w:pPr>
              <w:pStyle w:val="a4"/>
              <w:numPr>
                <w:ilvl w:val="0"/>
                <w:numId w:val="4"/>
              </w:numPr>
              <w:tabs>
                <w:tab w:val="left" w:pos="388"/>
                <w:tab w:val="left" w:pos="616"/>
                <w:tab w:val="left" w:pos="3600"/>
              </w:tabs>
              <w:suppressAutoHyphens/>
              <w:snapToGrid w:val="0"/>
              <w:jc w:val="center"/>
              <w:rPr>
                <w:rFonts w:ascii="Times New Roman" w:eastAsia="Times New Roman" w:hAnsi="Times New Roman"/>
                <w:b/>
                <w:color w:val="000000" w:themeColor="text1"/>
                <w:lang w:val="uk-UA" w:eastAsia="ar-SA"/>
              </w:rPr>
            </w:pPr>
            <w:r w:rsidRPr="00E13292">
              <w:rPr>
                <w:rFonts w:ascii="Times New Roman" w:eastAsia="Times New Roman" w:hAnsi="Times New Roman"/>
                <w:b/>
                <w:bCs/>
                <w:color w:val="000000" w:themeColor="text1"/>
                <w:lang w:val="uk-UA" w:eastAsia="ar-SA"/>
              </w:rPr>
              <w:t>Дата та час розкриття тендерної пропозиції</w:t>
            </w:r>
          </w:p>
        </w:tc>
      </w:tr>
      <w:tr w:rsidR="00E13292" w:rsidRPr="00E13292" w14:paraId="234717BD" w14:textId="77777777" w:rsidTr="009726D5">
        <w:trPr>
          <w:gridAfter w:val="1"/>
          <w:wAfter w:w="4961" w:type="dxa"/>
        </w:trPr>
        <w:tc>
          <w:tcPr>
            <w:tcW w:w="5104" w:type="dxa"/>
          </w:tcPr>
          <w:p w14:paraId="3A451F6A" w14:textId="0640DB21" w:rsidR="005B48BB" w:rsidRPr="00E13292" w:rsidRDefault="005B48BB" w:rsidP="005B48BB">
            <w:pPr>
              <w:ind w:firstLine="228"/>
              <w:jc w:val="both"/>
              <w:rPr>
                <w:rFonts w:ascii="Times New Roman" w:hAnsi="Times New Roman"/>
                <w:color w:val="000000" w:themeColor="text1"/>
                <w:lang w:val="uk-UA"/>
              </w:rPr>
            </w:pPr>
            <w:r w:rsidRPr="00E13292">
              <w:rPr>
                <w:rFonts w:ascii="Times New Roman" w:hAnsi="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w:t>
            </w:r>
            <w:r w:rsidRPr="00E13292">
              <w:rPr>
                <w:rFonts w:ascii="Times New Roman" w:hAnsi="Times New Roman"/>
                <w:color w:val="000000" w:themeColor="text1"/>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c>
          <w:tcPr>
            <w:tcW w:w="4961" w:type="dxa"/>
          </w:tcPr>
          <w:p w14:paraId="3D199C7E" w14:textId="77777777" w:rsidR="005B48BB" w:rsidRPr="00E13292" w:rsidRDefault="005B48BB" w:rsidP="005B48BB">
            <w:pPr>
              <w:ind w:firstLine="228"/>
              <w:jc w:val="both"/>
              <w:rPr>
                <w:rFonts w:ascii="Times New Roman" w:hAnsi="Times New Roman"/>
                <w:color w:val="000000" w:themeColor="text1"/>
                <w:lang w:val="uk-UA"/>
              </w:rPr>
            </w:pPr>
            <w:r w:rsidRPr="00E13292">
              <w:rPr>
                <w:rFonts w:ascii="Times New Roman" w:hAnsi="Times New Roman"/>
                <w:color w:val="000000" w:themeColor="text1"/>
              </w:rPr>
              <w:lastRenderedPageBreak/>
              <w:t xml:space="preserve">Не підлягає розкриттю інформація, що обґрунтовано визначена учасником як конфіденційна, у тому числі інформація, що </w:t>
            </w:r>
            <w:r w:rsidRPr="00E13292">
              <w:rPr>
                <w:rFonts w:ascii="Times New Roman" w:hAnsi="Times New Roman"/>
                <w:color w:val="000000" w:themeColor="text1"/>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E13292">
              <w:rPr>
                <w:rFonts w:ascii="Times New Roman" w:hAnsi="Times New Roman"/>
                <w:color w:val="000000" w:themeColor="text1"/>
                <w:lang w:val="uk-UA"/>
              </w:rPr>
              <w:t xml:space="preserve">пунктом 44 Постанови. </w:t>
            </w:r>
            <w:r w:rsidRPr="00E13292">
              <w:rPr>
                <w:rFonts w:ascii="Times New Roman" w:hAnsi="Times New Roman"/>
                <w:color w:val="000000" w:themeColor="text1"/>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8D30A84" w14:textId="77777777" w:rsidR="005B48BB" w:rsidRPr="00E13292" w:rsidRDefault="005B48BB" w:rsidP="005B48BB">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p>
        </w:tc>
      </w:tr>
      <w:tr w:rsidR="00E13292" w:rsidRPr="00E13292" w14:paraId="0490EF6B" w14:textId="77777777" w:rsidTr="009726D5">
        <w:trPr>
          <w:gridAfter w:val="1"/>
          <w:wAfter w:w="4961" w:type="dxa"/>
        </w:trPr>
        <w:tc>
          <w:tcPr>
            <w:tcW w:w="10065" w:type="dxa"/>
            <w:gridSpan w:val="2"/>
          </w:tcPr>
          <w:p w14:paraId="678F6E8C" w14:textId="2F510E15" w:rsidR="005B48BB" w:rsidRPr="00E13292" w:rsidRDefault="005B48BB" w:rsidP="009932E5">
            <w:pPr>
              <w:tabs>
                <w:tab w:val="left" w:pos="388"/>
                <w:tab w:val="left" w:pos="616"/>
                <w:tab w:val="left" w:pos="3600"/>
              </w:tabs>
              <w:suppressAutoHyphens/>
              <w:snapToGrid w:val="0"/>
              <w:jc w:val="center"/>
              <w:rPr>
                <w:rFonts w:ascii="Times New Roman" w:eastAsia="Times New Roman" w:hAnsi="Times New Roman"/>
                <w:b/>
                <w:color w:val="000000" w:themeColor="text1"/>
                <w:lang w:val="uk-UA" w:eastAsia="ar-SA"/>
              </w:rPr>
            </w:pPr>
            <w:r w:rsidRPr="00E13292">
              <w:rPr>
                <w:rFonts w:ascii="Times New Roman" w:eastAsia="Times New Roman" w:hAnsi="Times New Roman"/>
                <w:b/>
                <w:bCs/>
                <w:color w:val="000000" w:themeColor="text1"/>
                <w:lang w:val="uk-UA" w:eastAsia="ar-SA"/>
              </w:rPr>
              <w:lastRenderedPageBreak/>
              <w:t>V. Оцінка тендерної пропозиції</w:t>
            </w:r>
          </w:p>
        </w:tc>
      </w:tr>
      <w:tr w:rsidR="00E13292" w:rsidRPr="00E13292" w14:paraId="4C6F7BC3" w14:textId="77777777" w:rsidTr="009726D5">
        <w:trPr>
          <w:gridAfter w:val="1"/>
          <w:wAfter w:w="4961" w:type="dxa"/>
        </w:trPr>
        <w:tc>
          <w:tcPr>
            <w:tcW w:w="10065" w:type="dxa"/>
            <w:gridSpan w:val="2"/>
          </w:tcPr>
          <w:p w14:paraId="4BB3D141" w14:textId="588DF889" w:rsidR="005B48BB" w:rsidRPr="00E13292" w:rsidRDefault="005B48BB" w:rsidP="009932E5">
            <w:pPr>
              <w:tabs>
                <w:tab w:val="left" w:pos="388"/>
                <w:tab w:val="left" w:pos="616"/>
                <w:tab w:val="left" w:pos="3600"/>
              </w:tabs>
              <w:suppressAutoHyphens/>
              <w:snapToGrid w:val="0"/>
              <w:jc w:val="center"/>
              <w:rPr>
                <w:rFonts w:ascii="Times New Roman" w:eastAsia="Times New Roman" w:hAnsi="Times New Roman"/>
                <w:b/>
                <w:color w:val="000000" w:themeColor="text1"/>
                <w:lang w:val="uk-UA" w:eastAsia="ar-SA"/>
              </w:rPr>
            </w:pPr>
            <w:r w:rsidRPr="00E13292">
              <w:rPr>
                <w:rFonts w:ascii="Times New Roman" w:eastAsia="Times New Roman" w:hAnsi="Times New Roman"/>
                <w:b/>
                <w:bCs/>
                <w:color w:val="000000" w:themeColor="text1"/>
                <w:lang w:val="uk-UA" w:eastAsia="ar-SA"/>
              </w:rPr>
              <w:t>1. Перелік критеріїв та методика оцінки тендерної пропозиції із зазначенням питомої ваги критерію</w:t>
            </w:r>
          </w:p>
        </w:tc>
      </w:tr>
      <w:tr w:rsidR="00E13292" w:rsidRPr="00E13292" w14:paraId="10DD1A6C" w14:textId="77777777" w:rsidTr="009726D5">
        <w:trPr>
          <w:gridAfter w:val="1"/>
          <w:wAfter w:w="4961" w:type="dxa"/>
        </w:trPr>
        <w:tc>
          <w:tcPr>
            <w:tcW w:w="5104" w:type="dxa"/>
          </w:tcPr>
          <w:p w14:paraId="6BEBB6D0" w14:textId="2259E04D" w:rsidR="005B48BB" w:rsidRPr="00E13292" w:rsidRDefault="005B48BB" w:rsidP="005B48BB">
            <w:pPr>
              <w:ind w:firstLine="228"/>
              <w:jc w:val="both"/>
              <w:rPr>
                <w:rFonts w:ascii="Times New Roman" w:eastAsia="Times New Roman" w:hAnsi="Times New Roman"/>
                <w:color w:val="000000" w:themeColor="text1"/>
                <w:lang w:val="uk-UA" w:eastAsia="ru-RU"/>
              </w:rPr>
            </w:pPr>
            <w:r w:rsidRPr="00E13292">
              <w:rPr>
                <w:rFonts w:ascii="Times New Roman" w:hAnsi="Times New Roman"/>
                <w:color w:val="000000" w:themeColor="text1"/>
                <w:lang w:val="uk-UA"/>
              </w:rPr>
              <w:t xml:space="preserve">Найбільш економічно вигідною тендерною пропозицією електронна система </w:t>
            </w:r>
            <w:proofErr w:type="spellStart"/>
            <w:r w:rsidRPr="00E13292">
              <w:rPr>
                <w:rFonts w:ascii="Times New Roman" w:hAnsi="Times New Roman"/>
                <w:color w:val="000000" w:themeColor="text1"/>
                <w:lang w:val="uk-UA"/>
              </w:rPr>
              <w:t>закупівель</w:t>
            </w:r>
            <w:proofErr w:type="spellEnd"/>
            <w:r w:rsidRPr="00E13292">
              <w:rPr>
                <w:rFonts w:ascii="Times New Roman" w:hAnsi="Times New Roman"/>
                <w:color w:val="000000" w:themeColor="text1"/>
                <w:lang w:val="uk-UA"/>
              </w:rPr>
              <w:t xml:space="preserve"> визначає тендерну пропозицію, ціна/приведена ціна якої є найнижчою.</w:t>
            </w:r>
          </w:p>
        </w:tc>
        <w:tc>
          <w:tcPr>
            <w:tcW w:w="4961" w:type="dxa"/>
          </w:tcPr>
          <w:p w14:paraId="4CD134A2" w14:textId="6CFEA563" w:rsidR="005B48BB" w:rsidRPr="00E13292" w:rsidRDefault="005B48BB" w:rsidP="005B48BB">
            <w:pPr>
              <w:ind w:firstLine="228"/>
              <w:jc w:val="both"/>
              <w:rPr>
                <w:rFonts w:ascii="Times New Roman" w:eastAsia="Times New Roman" w:hAnsi="Times New Roman"/>
                <w:color w:val="000000" w:themeColor="text1"/>
                <w:lang w:val="uk-UA" w:eastAsia="ru-RU"/>
              </w:rPr>
            </w:pPr>
            <w:r w:rsidRPr="00E13292">
              <w:rPr>
                <w:rFonts w:ascii="Times New Roman" w:hAnsi="Times New Roman"/>
                <w:color w:val="000000" w:themeColor="text1"/>
                <w:lang w:val="uk-UA"/>
              </w:rPr>
              <w:t xml:space="preserve">Найбільш економічно вигідною тендерною пропозицією електронна система </w:t>
            </w:r>
            <w:proofErr w:type="spellStart"/>
            <w:r w:rsidRPr="00E13292">
              <w:rPr>
                <w:rFonts w:ascii="Times New Roman" w:hAnsi="Times New Roman"/>
                <w:color w:val="000000" w:themeColor="text1"/>
                <w:lang w:val="uk-UA"/>
              </w:rPr>
              <w:t>закупівель</w:t>
            </w:r>
            <w:proofErr w:type="spellEnd"/>
            <w:r w:rsidRPr="00E13292">
              <w:rPr>
                <w:rFonts w:ascii="Times New Roman" w:hAnsi="Times New Roman"/>
                <w:color w:val="000000" w:themeColor="text1"/>
                <w:lang w:val="uk-UA"/>
              </w:rPr>
              <w:t xml:space="preserve"> визначає тендерну пропозицію, ціна якої є найнижчою.</w:t>
            </w:r>
          </w:p>
        </w:tc>
      </w:tr>
      <w:tr w:rsidR="00E13292" w:rsidRPr="00E13292" w14:paraId="3C7E75DC" w14:textId="77777777" w:rsidTr="009726D5">
        <w:trPr>
          <w:gridAfter w:val="1"/>
          <w:wAfter w:w="4961" w:type="dxa"/>
        </w:trPr>
        <w:tc>
          <w:tcPr>
            <w:tcW w:w="5104" w:type="dxa"/>
          </w:tcPr>
          <w:p w14:paraId="793D8DDC" w14:textId="77777777" w:rsidR="009932E5" w:rsidRPr="00E13292" w:rsidRDefault="009932E5" w:rsidP="009932E5">
            <w:pPr>
              <w:ind w:firstLine="228"/>
              <w:jc w:val="both"/>
              <w:rPr>
                <w:rFonts w:ascii="Times New Roman" w:hAnsi="Times New Roman"/>
                <w:b/>
                <w:noProof/>
                <w:color w:val="000000" w:themeColor="text1"/>
                <w:lang w:val="uk-UA" w:eastAsia="ru-RU"/>
              </w:rPr>
            </w:pPr>
            <w:r w:rsidRPr="00E13292">
              <w:rPr>
                <w:rFonts w:ascii="Times New Roman" w:eastAsia="Times New Roman" w:hAnsi="Times New Roman"/>
                <w:color w:val="000000" w:themeColor="text1"/>
                <w:lang w:val="uk-UA" w:eastAsia="ru-RU"/>
              </w:rPr>
              <w:t>У разі відхилення замовником найбільш економічно вигідної тендерної пропозиції відповідно до особливостей Постанови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Постанови.</w:t>
            </w:r>
          </w:p>
          <w:p w14:paraId="497826DC" w14:textId="77777777" w:rsidR="009932E5" w:rsidRPr="00E13292" w:rsidRDefault="009932E5" w:rsidP="009932E5">
            <w:pPr>
              <w:widowControl w:val="0"/>
              <w:ind w:firstLine="228"/>
              <w:jc w:val="both"/>
              <w:rPr>
                <w:rFonts w:ascii="Times New Roman" w:eastAsia="Times New Roman" w:hAnsi="Times New Roman"/>
                <w:color w:val="000000" w:themeColor="text1"/>
                <w:lang w:val="uk-UA" w:eastAsia="ru-RU"/>
              </w:rPr>
            </w:pPr>
            <w:r w:rsidRPr="00E13292">
              <w:rPr>
                <w:rFonts w:ascii="Times New Roman" w:eastAsia="Times New Roman" w:hAnsi="Times New Roman"/>
                <w:color w:val="000000" w:themeColor="text1"/>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177B318" w14:textId="77777777" w:rsidR="009932E5" w:rsidRPr="00E13292" w:rsidRDefault="009932E5" w:rsidP="009932E5">
            <w:pPr>
              <w:shd w:val="clear" w:color="auto" w:fill="FFFFFF"/>
              <w:suppressAutoHyphens/>
              <w:ind w:firstLine="369"/>
              <w:jc w:val="both"/>
              <w:rPr>
                <w:rFonts w:ascii="Times New Roman" w:hAnsi="Times New Roman"/>
                <w:noProof/>
                <w:color w:val="000000" w:themeColor="text1"/>
                <w:lang w:val="uk-UA" w:eastAsia="ru-RU"/>
              </w:rPr>
            </w:pPr>
            <w:r w:rsidRPr="00E13292">
              <w:rPr>
                <w:rFonts w:ascii="Times New Roman" w:hAnsi="Times New Roman"/>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1E6C26" w14:textId="77777777" w:rsidR="009932E5" w:rsidRPr="00E13292" w:rsidRDefault="009932E5" w:rsidP="009932E5">
            <w:pPr>
              <w:shd w:val="clear" w:color="auto" w:fill="FFFFFF"/>
              <w:suppressAutoHyphens/>
              <w:ind w:firstLine="369"/>
              <w:jc w:val="both"/>
              <w:rPr>
                <w:rFonts w:ascii="Times New Roman" w:eastAsia="Times New Roman" w:hAnsi="Times New Roman"/>
                <w:color w:val="000000" w:themeColor="text1"/>
                <w:lang w:val="uk-UA" w:eastAsia="ar-SA"/>
              </w:rPr>
            </w:pPr>
            <w:r w:rsidRPr="00E13292">
              <w:rPr>
                <w:rFonts w:ascii="Times New Roman" w:hAnsi="Times New Roman"/>
                <w:noProof/>
                <w:color w:val="000000" w:themeColor="text1"/>
                <w:lang w:val="uk-UA" w:eastAsia="ru-RU"/>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r w:rsidRPr="00E13292">
              <w:rPr>
                <w:rFonts w:ascii="Times New Roman" w:eastAsia="Times New Roman" w:hAnsi="Times New Roman"/>
                <w:color w:val="000000" w:themeColor="text1"/>
                <w:lang w:val="uk-UA" w:eastAsia="ar-SA"/>
              </w:rPr>
              <w:t>.</w:t>
            </w:r>
          </w:p>
          <w:p w14:paraId="1227ABC6" w14:textId="77777777" w:rsidR="009932E5" w:rsidRPr="00E13292" w:rsidRDefault="009932E5" w:rsidP="009932E5">
            <w:pPr>
              <w:shd w:val="clear" w:color="auto" w:fill="FFFFFF"/>
              <w:suppressAutoHyphens/>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   </w:t>
            </w:r>
            <w:r w:rsidRPr="00E13292">
              <w:rPr>
                <w:rFonts w:ascii="Times New Roman" w:hAnsi="Times New Roman"/>
                <w:noProof/>
                <w:color w:val="000000" w:themeColor="text1"/>
                <w:lang w:val="uk-UA" w:eastAsia="ru-RU"/>
              </w:rPr>
              <w:t xml:space="preserve">У разі якщо для визначення найбільш економічно вигідної тендерної пропозиції крім ціни застосовуються інші критерії оцінки, у </w:t>
            </w:r>
            <w:r w:rsidRPr="00E13292">
              <w:rPr>
                <w:rFonts w:ascii="Times New Roman" w:hAnsi="Times New Roman"/>
                <w:noProof/>
                <w:color w:val="000000" w:themeColor="text1"/>
                <w:lang w:val="uk-UA" w:eastAsia="ru-RU"/>
              </w:rPr>
              <w:lastRenderedPageBreak/>
              <w:t>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w:t>
            </w:r>
            <w:r w:rsidRPr="00E13292">
              <w:rPr>
                <w:rFonts w:ascii="Times New Roman" w:eastAsia="Times New Roman" w:hAnsi="Times New Roman"/>
                <w:color w:val="000000" w:themeColor="text1"/>
                <w:lang w:val="uk-UA" w:eastAsia="ar-SA"/>
              </w:rPr>
              <w:t>.</w:t>
            </w:r>
          </w:p>
          <w:p w14:paraId="16F586BA" w14:textId="77777777" w:rsidR="009932E5" w:rsidRPr="00E13292" w:rsidRDefault="009932E5" w:rsidP="009932E5">
            <w:pPr>
              <w:shd w:val="clear" w:color="auto" w:fill="FFFFFF"/>
              <w:suppressAutoHyphens/>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   </w:t>
            </w:r>
            <w:r w:rsidRPr="00E13292">
              <w:rPr>
                <w:rFonts w:ascii="Times New Roman" w:hAnsi="Times New Roman"/>
                <w:noProof/>
                <w:color w:val="000000" w:themeColor="text1"/>
                <w:lang w:val="uk-UA" w:eastAsia="ru-RU"/>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14:paraId="643E3F19" w14:textId="77777777" w:rsidR="009932E5" w:rsidRPr="00E13292" w:rsidRDefault="009932E5" w:rsidP="009932E5">
            <w:pPr>
              <w:pStyle w:val="a5"/>
              <w:ind w:firstLine="464"/>
              <w:jc w:val="both"/>
              <w:rPr>
                <w:rFonts w:ascii="Times New Roman" w:hAnsi="Times New Roman"/>
                <w:noProof/>
                <w:color w:val="000000" w:themeColor="text1"/>
                <w:sz w:val="24"/>
                <w:szCs w:val="24"/>
                <w:lang w:eastAsia="ru-RU"/>
              </w:rPr>
            </w:pPr>
            <w:r w:rsidRPr="00E13292">
              <w:rPr>
                <w:rFonts w:ascii="Times New Roman" w:hAnsi="Times New Roman"/>
                <w:noProof/>
                <w:color w:val="000000" w:themeColor="text1"/>
                <w:sz w:val="24"/>
                <w:szCs w:val="24"/>
                <w:lang w:eastAsia="ru-RU"/>
              </w:rPr>
              <w:t>PP = P/(1 + (F1 + F2 +… + Fn)/PV), де:</w:t>
            </w:r>
          </w:p>
          <w:p w14:paraId="43077E65" w14:textId="77777777" w:rsidR="009932E5" w:rsidRPr="00E13292" w:rsidRDefault="009932E5" w:rsidP="009932E5">
            <w:pPr>
              <w:pStyle w:val="a5"/>
              <w:ind w:firstLine="464"/>
              <w:jc w:val="both"/>
              <w:rPr>
                <w:rFonts w:ascii="Times New Roman" w:hAnsi="Times New Roman"/>
                <w:noProof/>
                <w:color w:val="000000" w:themeColor="text1"/>
                <w:sz w:val="24"/>
                <w:szCs w:val="24"/>
                <w:lang w:eastAsia="ru-RU"/>
              </w:rPr>
            </w:pPr>
            <w:r w:rsidRPr="00E13292">
              <w:rPr>
                <w:rFonts w:ascii="Times New Roman" w:hAnsi="Times New Roman"/>
                <w:noProof/>
                <w:color w:val="000000" w:themeColor="text1"/>
                <w:sz w:val="24"/>
                <w:szCs w:val="24"/>
                <w:lang w:eastAsia="ru-RU"/>
              </w:rPr>
              <w:t>PP – приведена ціна;</w:t>
            </w:r>
          </w:p>
          <w:p w14:paraId="1188BA24" w14:textId="77777777" w:rsidR="009932E5" w:rsidRPr="00E13292" w:rsidRDefault="009932E5" w:rsidP="009932E5">
            <w:pPr>
              <w:pStyle w:val="a5"/>
              <w:ind w:firstLine="464"/>
              <w:jc w:val="both"/>
              <w:rPr>
                <w:rFonts w:ascii="Times New Roman" w:hAnsi="Times New Roman"/>
                <w:noProof/>
                <w:color w:val="000000" w:themeColor="text1"/>
                <w:sz w:val="24"/>
                <w:szCs w:val="24"/>
                <w:lang w:eastAsia="ru-RU"/>
              </w:rPr>
            </w:pPr>
            <w:r w:rsidRPr="00E13292">
              <w:rPr>
                <w:rFonts w:ascii="Times New Roman" w:hAnsi="Times New Roman"/>
                <w:noProof/>
                <w:color w:val="000000" w:themeColor="text1"/>
                <w:sz w:val="24"/>
                <w:szCs w:val="24"/>
                <w:lang w:eastAsia="ru-RU"/>
              </w:rPr>
              <w:t>P – ціна;</w:t>
            </w:r>
          </w:p>
          <w:p w14:paraId="4559BB90" w14:textId="77777777" w:rsidR="009932E5" w:rsidRPr="00E13292" w:rsidRDefault="009932E5" w:rsidP="009932E5">
            <w:pPr>
              <w:pStyle w:val="a5"/>
              <w:ind w:firstLine="464"/>
              <w:jc w:val="both"/>
              <w:rPr>
                <w:rFonts w:ascii="Times New Roman" w:hAnsi="Times New Roman"/>
                <w:noProof/>
                <w:color w:val="000000" w:themeColor="text1"/>
                <w:sz w:val="24"/>
                <w:szCs w:val="24"/>
                <w:lang w:eastAsia="ru-RU"/>
              </w:rPr>
            </w:pPr>
            <w:r w:rsidRPr="00E13292">
              <w:rPr>
                <w:rFonts w:ascii="Times New Roman" w:hAnsi="Times New Roman"/>
                <w:noProof/>
                <w:color w:val="000000" w:themeColor="text1"/>
                <w:sz w:val="24"/>
                <w:szCs w:val="24"/>
                <w:lang w:eastAsia="ru-RU"/>
              </w:rPr>
              <w:t xml:space="preserve">F1…Fn – питома вага інших критеріїв оцінки, запропонованих Учасником; </w:t>
            </w:r>
          </w:p>
          <w:p w14:paraId="0D4B6679" w14:textId="1E7D5DE7" w:rsidR="005B48BB" w:rsidRPr="00E13292" w:rsidRDefault="009932E5" w:rsidP="009932E5">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hAnsi="Times New Roman"/>
                <w:noProof/>
                <w:color w:val="000000" w:themeColor="text1"/>
                <w:lang w:val="uk-UA" w:eastAsia="ru-RU"/>
              </w:rPr>
              <w:t>PV – питома вага критерію «ціна».</w:t>
            </w:r>
          </w:p>
        </w:tc>
        <w:tc>
          <w:tcPr>
            <w:tcW w:w="4961" w:type="dxa"/>
          </w:tcPr>
          <w:p w14:paraId="422BBA10"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lang w:val="uk-UA" w:eastAsia="ru-RU"/>
              </w:rPr>
              <w:lastRenderedPageBreak/>
              <w:t>У разі відхилення замовником найбільш економічно вигідної тендерної пропозиції відповідно до особливостей Постанови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Постанови.</w:t>
            </w:r>
            <w:r w:rsidRPr="00E13292">
              <w:rPr>
                <w:rFonts w:ascii="Times New Roman" w:eastAsia="Times New Roman" w:hAnsi="Times New Roman"/>
                <w:color w:val="000000" w:themeColor="text1"/>
              </w:rPr>
              <w:t xml:space="preserve"> </w:t>
            </w:r>
          </w:p>
          <w:p w14:paraId="07400073" w14:textId="2ECB23DE"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D5DEF41"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7B06249"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E13292">
              <w:rPr>
                <w:rFonts w:ascii="Times New Roman" w:eastAsia="Times New Roman" w:hAnsi="Times New Roman"/>
                <w:color w:val="000000" w:themeColor="text1"/>
              </w:rPr>
              <w:lastRenderedPageBreak/>
              <w:t>пропозиції.</w:t>
            </w:r>
          </w:p>
          <w:p w14:paraId="24B763E9"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A80AFDF"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Обґрунтування аномально низької тендерної пропозиції може містити інформацію про:</w:t>
            </w:r>
          </w:p>
          <w:p w14:paraId="25E7C9C4" w14:textId="77777777" w:rsidR="009932E5" w:rsidRPr="00E13292" w:rsidRDefault="009932E5" w:rsidP="009932E5">
            <w:pPr>
              <w:widowControl w:val="0"/>
              <w:numPr>
                <w:ilvl w:val="0"/>
                <w:numId w:val="5"/>
              </w:numPr>
              <w:ind w:left="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34302E" w14:textId="77777777" w:rsidR="009932E5" w:rsidRPr="00E13292" w:rsidRDefault="009932E5" w:rsidP="009932E5">
            <w:pPr>
              <w:widowControl w:val="0"/>
              <w:numPr>
                <w:ilvl w:val="0"/>
                <w:numId w:val="5"/>
              </w:numPr>
              <w:ind w:left="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5293599" w14:textId="77777777" w:rsidR="009932E5" w:rsidRPr="00E13292" w:rsidRDefault="009932E5" w:rsidP="009932E5">
            <w:pPr>
              <w:widowControl w:val="0"/>
              <w:numPr>
                <w:ilvl w:val="0"/>
                <w:numId w:val="5"/>
              </w:numPr>
              <w:ind w:left="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отримання учасником процедури закупівлі державної допомоги згідно із законодавством.</w:t>
            </w:r>
          </w:p>
          <w:p w14:paraId="68F9DCBC"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496144D"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C95BF6B"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7DD1F7F"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У разі отримання достовірної інформації про </w:t>
            </w:r>
            <w:r w:rsidRPr="00E13292">
              <w:rPr>
                <w:rFonts w:ascii="Times New Roman" w:eastAsia="Times New Roman" w:hAnsi="Times New Roman"/>
                <w:color w:val="000000" w:themeColor="text1"/>
              </w:rPr>
              <w:lastRenderedPageBreak/>
              <w:t>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0E2ABF" w14:textId="77777777" w:rsidR="009932E5" w:rsidRPr="00E13292" w:rsidRDefault="009932E5" w:rsidP="009932E5">
            <w:pPr>
              <w:widowControl w:val="0"/>
              <w:spacing w:line="228" w:lineRule="auto"/>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3292">
              <w:rPr>
                <w:rFonts w:ascii="Times New Roman" w:eastAsia="Times New Roman" w:hAnsi="Times New Roman"/>
                <w:b/>
                <w:i/>
                <w:color w:val="000000" w:themeColor="text1"/>
              </w:rPr>
              <w:t>не може бути меншим ніж два робочі дні</w:t>
            </w:r>
            <w:r w:rsidRPr="00E13292">
              <w:rPr>
                <w:rFonts w:ascii="Times New Roman" w:eastAsia="Times New Roman" w:hAnsi="Times New Roman"/>
                <w:b/>
                <w:color w:val="000000" w:themeColor="text1"/>
              </w:rPr>
              <w:t xml:space="preserve"> </w:t>
            </w:r>
            <w:r w:rsidRPr="00E13292">
              <w:rPr>
                <w:rFonts w:ascii="Times New Roman" w:eastAsia="Times New Roman" w:hAnsi="Times New Roman"/>
                <w:color w:val="000000" w:themeColor="text1"/>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8AB288" w14:textId="77777777" w:rsidR="009932E5" w:rsidRPr="00E13292" w:rsidRDefault="009932E5" w:rsidP="009932E5">
            <w:pPr>
              <w:widowControl w:val="0"/>
              <w:shd w:val="clear" w:color="auto" w:fill="FFFFFF"/>
              <w:spacing w:line="228" w:lineRule="auto"/>
              <w:jc w:val="both"/>
              <w:rPr>
                <w:rFonts w:ascii="Times New Roman" w:eastAsia="Times New Roman" w:hAnsi="Times New Roman"/>
                <w:color w:val="000000" w:themeColor="text1"/>
              </w:rPr>
            </w:pPr>
            <w:r w:rsidRPr="00E13292">
              <w:rPr>
                <w:rFonts w:ascii="Times New Roman" w:eastAsia="Times New Roman" w:hAnsi="Times New Roman"/>
                <w:b/>
                <w:i/>
                <w:color w:val="000000" w:themeColor="text1"/>
              </w:rPr>
              <w:t>Під невідповідністю</w:t>
            </w:r>
            <w:r w:rsidRPr="00E13292">
              <w:rPr>
                <w:rFonts w:ascii="Times New Roman" w:eastAsia="Times New Roman" w:hAnsi="Times New Roman"/>
                <w:color w:val="000000" w:themeColor="text1"/>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6F000BF" w14:textId="77777777" w:rsidR="009932E5" w:rsidRPr="00E13292" w:rsidRDefault="009932E5" w:rsidP="009932E5">
            <w:pPr>
              <w:widowControl w:val="0"/>
              <w:shd w:val="clear" w:color="auto" w:fill="FFFFFF"/>
              <w:spacing w:line="228" w:lineRule="auto"/>
              <w:jc w:val="both"/>
              <w:rPr>
                <w:rFonts w:ascii="Times New Roman" w:eastAsia="Times New Roman" w:hAnsi="Times New Roman"/>
                <w:color w:val="000000" w:themeColor="text1"/>
              </w:rPr>
            </w:pPr>
            <w:r w:rsidRPr="00E13292">
              <w:rPr>
                <w:rFonts w:ascii="Times New Roman" w:eastAsia="Times New Roman" w:hAnsi="Times New Roman"/>
                <w:b/>
                <w:i/>
                <w:color w:val="000000" w:themeColor="text1"/>
              </w:rPr>
              <w:t>Невідповідністю</w:t>
            </w:r>
            <w:r w:rsidRPr="00E13292">
              <w:rPr>
                <w:rFonts w:ascii="Times New Roman" w:eastAsia="Times New Roman" w:hAnsi="Times New Roman"/>
                <w:color w:val="000000" w:themeColor="text1"/>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59643F" w14:textId="77777777" w:rsidR="009932E5" w:rsidRPr="00E13292" w:rsidRDefault="009932E5" w:rsidP="009932E5">
            <w:pPr>
              <w:widowControl w:val="0"/>
              <w:spacing w:line="228" w:lineRule="auto"/>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E13292">
              <w:rPr>
                <w:rFonts w:ascii="Times New Roman" w:eastAsia="Times New Roman" w:hAnsi="Times New Roman"/>
                <w:color w:val="000000" w:themeColor="text1"/>
              </w:rPr>
              <w:lastRenderedPageBreak/>
              <w:t>виконанням рішення органу оскарження.</w:t>
            </w:r>
          </w:p>
          <w:p w14:paraId="70679BF3"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3292">
              <w:rPr>
                <w:rFonts w:ascii="Times New Roman" w:eastAsia="Times New Roman" w:hAnsi="Times New Roman"/>
                <w:b/>
                <w:i/>
                <w:color w:val="000000" w:themeColor="text1"/>
              </w:rPr>
              <w:t>протягом 24 годин</w:t>
            </w:r>
            <w:r w:rsidRPr="00E13292">
              <w:rPr>
                <w:rFonts w:ascii="Times New Roman" w:eastAsia="Times New Roman" w:hAnsi="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1D6BC07"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p>
          <w:p w14:paraId="35F83109" w14:textId="77777777" w:rsidR="009932E5" w:rsidRPr="00E13292" w:rsidRDefault="009932E5" w:rsidP="009932E5">
            <w:pPr>
              <w:ind w:firstLine="228"/>
              <w:jc w:val="both"/>
              <w:rPr>
                <w:rFonts w:ascii="Times New Roman" w:eastAsia="Times New Roman" w:hAnsi="Times New Roman"/>
                <w:color w:val="000000" w:themeColor="text1"/>
                <w:lang w:val="uk-UA" w:eastAsia="ru-RU"/>
              </w:rPr>
            </w:pPr>
            <w:r w:rsidRPr="00E13292">
              <w:rPr>
                <w:rFonts w:ascii="Times New Roman" w:eastAsia="Times New Roman" w:hAnsi="Times New Roman"/>
                <w:color w:val="000000" w:themeColor="text1"/>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0D7DED9B" w14:textId="77777777" w:rsidR="009932E5" w:rsidRPr="00E13292" w:rsidRDefault="009932E5" w:rsidP="009932E5">
            <w:pPr>
              <w:rPr>
                <w:rFonts w:ascii="Times New Roman" w:hAnsi="Times New Roman"/>
                <w:color w:val="000000" w:themeColor="text1"/>
                <w:lang w:eastAsia="ru-RU"/>
              </w:rPr>
            </w:pPr>
            <w:r w:rsidRPr="00E13292">
              <w:rPr>
                <w:rFonts w:ascii="Times New Roman" w:hAnsi="Times New Roman"/>
                <w:color w:val="000000" w:themeColor="text1"/>
              </w:rPr>
              <w:t>Оцінка здійснюється щодо предмета закупівлі в цілому.</w:t>
            </w:r>
          </w:p>
          <w:p w14:paraId="20A6DD24" w14:textId="331103CA" w:rsidR="005B48BB" w:rsidRPr="00E13292" w:rsidRDefault="009932E5" w:rsidP="009932E5">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color w:val="000000" w:themeColor="text1"/>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w:t>
            </w:r>
          </w:p>
        </w:tc>
      </w:tr>
      <w:tr w:rsidR="00E13292" w:rsidRPr="00E13292" w14:paraId="4EAEFA53" w14:textId="77777777" w:rsidTr="009726D5">
        <w:trPr>
          <w:gridAfter w:val="1"/>
          <w:wAfter w:w="4961" w:type="dxa"/>
        </w:trPr>
        <w:tc>
          <w:tcPr>
            <w:tcW w:w="10065" w:type="dxa"/>
            <w:gridSpan w:val="2"/>
          </w:tcPr>
          <w:p w14:paraId="6E9113BC" w14:textId="74DA4DFA" w:rsidR="009932E5" w:rsidRPr="00E13292" w:rsidRDefault="009932E5" w:rsidP="009932E5">
            <w:pPr>
              <w:pStyle w:val="a4"/>
              <w:numPr>
                <w:ilvl w:val="0"/>
                <w:numId w:val="3"/>
              </w:numPr>
              <w:tabs>
                <w:tab w:val="left" w:pos="388"/>
                <w:tab w:val="left" w:pos="616"/>
                <w:tab w:val="left" w:pos="3600"/>
              </w:tabs>
              <w:suppressAutoHyphens/>
              <w:snapToGrid w:val="0"/>
              <w:jc w:val="center"/>
              <w:rPr>
                <w:rFonts w:ascii="Times New Roman" w:eastAsia="Times New Roman" w:hAnsi="Times New Roman"/>
                <w:b/>
                <w:color w:val="000000" w:themeColor="text1"/>
                <w:lang w:val="uk-UA" w:eastAsia="ar-SA"/>
              </w:rPr>
            </w:pPr>
            <w:r w:rsidRPr="00E13292">
              <w:rPr>
                <w:rFonts w:ascii="Times New Roman" w:eastAsia="Times New Roman" w:hAnsi="Times New Roman"/>
                <w:b/>
                <w:color w:val="000000" w:themeColor="text1"/>
                <w:lang w:val="uk-UA" w:eastAsia="ar-SA"/>
              </w:rPr>
              <w:lastRenderedPageBreak/>
              <w:t>Інша інформація</w:t>
            </w:r>
          </w:p>
        </w:tc>
      </w:tr>
      <w:tr w:rsidR="00E13292" w:rsidRPr="00E13292" w14:paraId="5371C2DC" w14:textId="77777777" w:rsidTr="009726D5">
        <w:trPr>
          <w:gridAfter w:val="1"/>
          <w:wAfter w:w="4961" w:type="dxa"/>
        </w:trPr>
        <w:tc>
          <w:tcPr>
            <w:tcW w:w="5104" w:type="dxa"/>
          </w:tcPr>
          <w:p w14:paraId="4C9540AC" w14:textId="77777777" w:rsidR="009932E5" w:rsidRPr="00E13292" w:rsidRDefault="009932E5" w:rsidP="009932E5">
            <w:pPr>
              <w:ind w:firstLine="369"/>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 xml:space="preserve">Відповідно до Постанови  </w:t>
            </w:r>
            <w:r w:rsidRPr="00E13292">
              <w:rPr>
                <w:rFonts w:ascii="Times New Roman" w:hAnsi="Times New Roman"/>
                <w:color w:val="000000" w:themeColor="text1"/>
                <w:lang w:val="uk-UA"/>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E13292">
              <w:rPr>
                <w:rFonts w:ascii="Times New Roman" w:hAnsi="Times New Roman"/>
                <w:color w:val="000000" w:themeColor="text1"/>
              </w:rPr>
              <w:t xml:space="preserve">Аномально низька ціна визначається </w:t>
            </w:r>
            <w:r w:rsidRPr="00E13292">
              <w:rPr>
                <w:rFonts w:ascii="Times New Roman" w:hAnsi="Times New Roman"/>
                <w:color w:val="000000" w:themeColor="text1"/>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E13292">
              <w:rPr>
                <w:rFonts w:ascii="Times New Roman" w:hAnsi="Times New Roman"/>
                <w:color w:val="000000" w:themeColor="text1"/>
                <w:lang w:val="uk-UA"/>
              </w:rPr>
              <w:t>.</w:t>
            </w:r>
          </w:p>
          <w:p w14:paraId="14DEF6E1" w14:textId="77777777" w:rsidR="009932E5" w:rsidRPr="00E13292" w:rsidRDefault="009932E5" w:rsidP="009932E5">
            <w:pPr>
              <w:ind w:firstLine="369"/>
              <w:jc w:val="both"/>
              <w:rPr>
                <w:rFonts w:ascii="Times New Roman" w:hAnsi="Times New Roman"/>
                <w:color w:val="000000" w:themeColor="text1"/>
                <w:lang w:val="uk-UA" w:eastAsia="uk-UA"/>
              </w:rPr>
            </w:pPr>
            <w:r w:rsidRPr="00E13292">
              <w:rPr>
                <w:rFonts w:ascii="Times New Roman" w:hAnsi="Times New Roman"/>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Постанови.</w:t>
            </w:r>
          </w:p>
          <w:p w14:paraId="48B1DAE6" w14:textId="77777777" w:rsidR="009932E5" w:rsidRPr="00E13292" w:rsidRDefault="009932E5" w:rsidP="009932E5">
            <w:pPr>
              <w:ind w:firstLine="567"/>
              <w:jc w:val="both"/>
              <w:rPr>
                <w:rFonts w:ascii="Times New Roman" w:hAnsi="Times New Roman"/>
                <w:color w:val="000000" w:themeColor="text1"/>
              </w:rPr>
            </w:pPr>
            <w:r w:rsidRPr="00E13292">
              <w:rPr>
                <w:rFonts w:ascii="Times New Roman" w:hAnsi="Times New Roman"/>
                <w:color w:val="000000" w:themeColor="text1"/>
              </w:rPr>
              <w:t>Обґрунтування аномально низької тендерної пропозиції може містити інформацію про:</w:t>
            </w:r>
          </w:p>
          <w:p w14:paraId="6A277621" w14:textId="77777777" w:rsidR="009932E5" w:rsidRPr="00E13292" w:rsidRDefault="009932E5" w:rsidP="009932E5">
            <w:pPr>
              <w:ind w:firstLine="567"/>
              <w:jc w:val="both"/>
              <w:rPr>
                <w:rFonts w:ascii="Times New Roman" w:hAnsi="Times New Roman"/>
                <w:color w:val="000000" w:themeColor="text1"/>
              </w:rPr>
            </w:pPr>
            <w:r w:rsidRPr="00E13292">
              <w:rPr>
                <w:rFonts w:ascii="Times New Roman" w:hAnsi="Times New Roman"/>
                <w:color w:val="000000" w:themeColor="text1"/>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EBC242" w14:textId="77777777" w:rsidR="009932E5" w:rsidRPr="00E13292" w:rsidRDefault="009932E5" w:rsidP="009932E5">
            <w:pPr>
              <w:ind w:firstLine="567"/>
              <w:jc w:val="both"/>
              <w:rPr>
                <w:rFonts w:ascii="Times New Roman" w:hAnsi="Times New Roman"/>
                <w:color w:val="000000" w:themeColor="text1"/>
              </w:rPr>
            </w:pPr>
            <w:r w:rsidRPr="00E13292">
              <w:rPr>
                <w:rFonts w:ascii="Times New Roman" w:hAnsi="Times New Roman"/>
                <w:color w:val="000000" w:themeColor="text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881188" w14:textId="77777777" w:rsidR="009932E5" w:rsidRPr="00E13292" w:rsidRDefault="009932E5" w:rsidP="009932E5">
            <w:pPr>
              <w:ind w:firstLine="653"/>
              <w:rPr>
                <w:rFonts w:ascii="Times New Roman" w:hAnsi="Times New Roman"/>
                <w:color w:val="000000" w:themeColor="text1"/>
                <w:lang w:val="uk-UA" w:eastAsia="uk-UA"/>
              </w:rPr>
            </w:pPr>
            <w:r w:rsidRPr="00E13292">
              <w:rPr>
                <w:rFonts w:ascii="Times New Roman" w:hAnsi="Times New Roman"/>
                <w:color w:val="000000" w:themeColor="text1"/>
              </w:rPr>
              <w:t>отримання учасником процедури закупівлі державної допомоги згідно із законодавством</w:t>
            </w:r>
            <w:r w:rsidRPr="00E13292">
              <w:rPr>
                <w:rFonts w:ascii="Times New Roman" w:hAnsi="Times New Roman"/>
                <w:color w:val="000000" w:themeColor="text1"/>
                <w:lang w:val="uk-UA" w:eastAsia="uk-UA"/>
              </w:rPr>
              <w:t>.</w:t>
            </w:r>
          </w:p>
          <w:p w14:paraId="081540B0" w14:textId="77777777" w:rsidR="009932E5" w:rsidRPr="00E13292" w:rsidRDefault="009932E5" w:rsidP="009932E5">
            <w:pPr>
              <w:widowControl w:val="0"/>
              <w:ind w:firstLine="369"/>
              <w:contextualSpacing/>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13292">
              <w:rPr>
                <w:rFonts w:ascii="Times New Roman" w:hAnsi="Times New Roman"/>
                <w:color w:val="000000" w:themeColor="text1"/>
                <w:lang w:val="uk-UA" w:eastAsia="uk-UA"/>
              </w:rPr>
              <w:t>невідповідностей</w:t>
            </w:r>
            <w:proofErr w:type="spellEnd"/>
            <w:r w:rsidRPr="00E13292">
              <w:rPr>
                <w:rFonts w:ascii="Times New Roman" w:hAnsi="Times New Roman"/>
                <w:color w:val="000000" w:themeColor="text1"/>
                <w:lang w:val="uk-UA" w:eastAsia="uk-UA"/>
              </w:rPr>
              <w:t xml:space="preserve"> в електронній системі </w:t>
            </w:r>
            <w:proofErr w:type="spellStart"/>
            <w:r w:rsidRPr="00E13292">
              <w:rPr>
                <w:rFonts w:ascii="Times New Roman" w:hAnsi="Times New Roman"/>
                <w:color w:val="000000" w:themeColor="text1"/>
                <w:lang w:val="uk-UA" w:eastAsia="uk-UA"/>
              </w:rPr>
              <w:t>закупівель</w:t>
            </w:r>
            <w:proofErr w:type="spellEnd"/>
            <w:r w:rsidRPr="00E13292">
              <w:rPr>
                <w:rFonts w:ascii="Times New Roman" w:hAnsi="Times New Roman"/>
                <w:color w:val="000000" w:themeColor="text1"/>
                <w:lang w:val="uk-UA" w:eastAsia="uk-UA"/>
              </w:rPr>
              <w:t>.</w:t>
            </w:r>
          </w:p>
          <w:p w14:paraId="325F4ED8" w14:textId="77777777" w:rsidR="009932E5" w:rsidRPr="00E13292" w:rsidRDefault="009932E5" w:rsidP="009932E5">
            <w:pPr>
              <w:widowControl w:val="0"/>
              <w:ind w:firstLine="369"/>
              <w:contextualSpacing/>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E13292">
              <w:rPr>
                <w:rFonts w:ascii="Times New Roman" w:hAnsi="Times New Roman"/>
                <w:color w:val="000000" w:themeColor="text1"/>
                <w:lang w:val="uk-UA" w:eastAsia="uk-UA"/>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608312" w14:textId="77777777" w:rsidR="009932E5" w:rsidRPr="00E13292" w:rsidRDefault="009932E5" w:rsidP="009932E5">
            <w:pPr>
              <w:widowControl w:val="0"/>
              <w:ind w:firstLine="228"/>
              <w:contextualSpacing/>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3292">
              <w:rPr>
                <w:rFonts w:ascii="Times New Roman" w:hAnsi="Times New Roman"/>
                <w:color w:val="000000" w:themeColor="text1"/>
                <w:lang w:val="uk-UA" w:eastAsia="uk-UA"/>
              </w:rPr>
              <w:t>невідповідностей</w:t>
            </w:r>
            <w:proofErr w:type="spellEnd"/>
            <w:r w:rsidRPr="00E13292">
              <w:rPr>
                <w:rFonts w:ascii="Times New Roman" w:hAnsi="Times New Roman"/>
                <w:color w:val="000000" w:themeColor="text1"/>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9111C5" w14:textId="77777777" w:rsidR="009932E5" w:rsidRPr="00E13292" w:rsidRDefault="009932E5" w:rsidP="009932E5">
            <w:pPr>
              <w:widowControl w:val="0"/>
              <w:ind w:firstLine="228"/>
              <w:contextualSpacing/>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13292">
              <w:rPr>
                <w:rFonts w:ascii="Times New Roman" w:hAnsi="Times New Roman"/>
                <w:color w:val="000000" w:themeColor="text1"/>
                <w:lang w:val="uk-UA" w:eastAsia="uk-UA"/>
              </w:rPr>
              <w:t>закупівель</w:t>
            </w:r>
            <w:proofErr w:type="spellEnd"/>
            <w:r w:rsidRPr="00E13292">
              <w:rPr>
                <w:rFonts w:ascii="Times New Roman" w:hAnsi="Times New Roman"/>
                <w:color w:val="000000" w:themeColor="text1"/>
                <w:lang w:val="uk-UA" w:eastAsia="uk-UA"/>
              </w:rPr>
              <w:t xml:space="preserve"> уточнених або нових документів в електронній системі </w:t>
            </w:r>
            <w:proofErr w:type="spellStart"/>
            <w:r w:rsidRPr="00E13292">
              <w:rPr>
                <w:rFonts w:ascii="Times New Roman" w:hAnsi="Times New Roman"/>
                <w:color w:val="000000" w:themeColor="text1"/>
                <w:lang w:val="uk-UA" w:eastAsia="uk-UA"/>
              </w:rPr>
              <w:t>закупівель</w:t>
            </w:r>
            <w:proofErr w:type="spellEnd"/>
            <w:r w:rsidRPr="00E13292">
              <w:rPr>
                <w:rFonts w:ascii="Times New Roman" w:hAnsi="Times New Roman"/>
                <w:color w:val="000000" w:themeColor="text1"/>
                <w:lang w:val="uk-UA" w:eastAsia="uk-UA"/>
              </w:rPr>
              <w:t xml:space="preserve">, протягом 24 годин з моменту розміщення замовником в електронній системі </w:t>
            </w:r>
            <w:proofErr w:type="spellStart"/>
            <w:r w:rsidRPr="00E13292">
              <w:rPr>
                <w:rFonts w:ascii="Times New Roman" w:hAnsi="Times New Roman"/>
                <w:color w:val="000000" w:themeColor="text1"/>
                <w:lang w:val="uk-UA" w:eastAsia="uk-UA"/>
              </w:rPr>
              <w:t>закупівель</w:t>
            </w:r>
            <w:proofErr w:type="spellEnd"/>
            <w:r w:rsidRPr="00E13292">
              <w:rPr>
                <w:rFonts w:ascii="Times New Roman" w:hAnsi="Times New Roman"/>
                <w:color w:val="000000" w:themeColor="text1"/>
                <w:lang w:val="uk-UA" w:eastAsia="uk-UA"/>
              </w:rPr>
              <w:t xml:space="preserve"> повідомлення з вимогою про усунення таких </w:t>
            </w:r>
            <w:proofErr w:type="spellStart"/>
            <w:r w:rsidRPr="00E13292">
              <w:rPr>
                <w:rFonts w:ascii="Times New Roman" w:hAnsi="Times New Roman"/>
                <w:color w:val="000000" w:themeColor="text1"/>
                <w:lang w:val="uk-UA" w:eastAsia="uk-UA"/>
              </w:rPr>
              <w:t>невідповідностей</w:t>
            </w:r>
            <w:proofErr w:type="spellEnd"/>
            <w:r w:rsidRPr="00E13292">
              <w:rPr>
                <w:rFonts w:ascii="Times New Roman" w:hAnsi="Times New Roman"/>
                <w:color w:val="000000" w:themeColor="text1"/>
                <w:lang w:val="uk-UA" w:eastAsia="uk-UA"/>
              </w:rPr>
              <w:t xml:space="preserve">. </w:t>
            </w:r>
          </w:p>
          <w:p w14:paraId="3A63904D" w14:textId="77777777" w:rsidR="009932E5" w:rsidRPr="00E13292" w:rsidRDefault="009932E5" w:rsidP="009932E5">
            <w:pPr>
              <w:ind w:firstLine="228"/>
              <w:jc w:val="both"/>
              <w:rPr>
                <w:color w:val="000000" w:themeColor="text1"/>
                <w:lang w:val="uk-UA" w:eastAsia="uk-UA"/>
              </w:rPr>
            </w:pPr>
            <w:r w:rsidRPr="00E13292">
              <w:rPr>
                <w:rFonts w:ascii="Times New Roman" w:hAnsi="Times New Roman"/>
                <w:color w:val="000000" w:themeColor="text1"/>
                <w:lang w:val="uk-UA" w:eastAsia="uk-UA"/>
              </w:rPr>
              <w:t xml:space="preserve">Замовник розглядає подані тендерні пропозиції з урахуванням виправлення або </w:t>
            </w:r>
            <w:proofErr w:type="spellStart"/>
            <w:r w:rsidRPr="00E13292">
              <w:rPr>
                <w:rFonts w:ascii="Times New Roman" w:hAnsi="Times New Roman"/>
                <w:color w:val="000000" w:themeColor="text1"/>
                <w:lang w:val="uk-UA" w:eastAsia="uk-UA"/>
              </w:rPr>
              <w:t>невиправлення</w:t>
            </w:r>
            <w:proofErr w:type="spellEnd"/>
            <w:r w:rsidRPr="00E13292">
              <w:rPr>
                <w:rFonts w:ascii="Times New Roman" w:hAnsi="Times New Roman"/>
                <w:color w:val="000000" w:themeColor="text1"/>
                <w:lang w:val="uk-UA" w:eastAsia="uk-UA"/>
              </w:rPr>
              <w:t xml:space="preserve"> учасниками виявлених </w:t>
            </w:r>
            <w:proofErr w:type="spellStart"/>
            <w:r w:rsidRPr="00E13292">
              <w:rPr>
                <w:rFonts w:ascii="Times New Roman" w:hAnsi="Times New Roman"/>
                <w:color w:val="000000" w:themeColor="text1"/>
                <w:lang w:val="uk-UA" w:eastAsia="uk-UA"/>
              </w:rPr>
              <w:t>невідповідностей</w:t>
            </w:r>
            <w:proofErr w:type="spellEnd"/>
            <w:r w:rsidRPr="00E13292">
              <w:rPr>
                <w:rFonts w:ascii="Times New Roman" w:hAnsi="Times New Roman"/>
                <w:color w:val="000000" w:themeColor="text1"/>
                <w:lang w:val="uk-UA" w:eastAsia="uk-UA"/>
              </w:rPr>
              <w:t>.</w:t>
            </w:r>
          </w:p>
          <w:p w14:paraId="29C612B4" w14:textId="5CF38A54" w:rsidR="009932E5" w:rsidRPr="00E13292" w:rsidRDefault="009932E5" w:rsidP="009932E5">
            <w:pPr>
              <w:jc w:val="both"/>
              <w:rPr>
                <w:rFonts w:ascii="Times New Roman" w:hAnsi="Times New Roman"/>
                <w:noProof/>
                <w:color w:val="000000" w:themeColor="text1"/>
                <w:lang w:val="uk-UA" w:eastAsia="ru-RU"/>
              </w:rPr>
            </w:pPr>
            <w:r w:rsidRPr="00E13292">
              <w:rPr>
                <w:rFonts w:ascii="Times New Roman" w:hAnsi="Times New Roman"/>
                <w:noProof/>
                <w:color w:val="000000" w:themeColor="text1"/>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tc>
        <w:tc>
          <w:tcPr>
            <w:tcW w:w="4961" w:type="dxa"/>
          </w:tcPr>
          <w:p w14:paraId="00247F52" w14:textId="77777777" w:rsidR="009932E5" w:rsidRPr="00E13292" w:rsidRDefault="009932E5" w:rsidP="009932E5">
            <w:pPr>
              <w:widowControl w:val="0"/>
              <w:pBdr>
                <w:top w:val="nil"/>
                <w:left w:val="nil"/>
                <w:bottom w:val="nil"/>
                <w:right w:val="nil"/>
                <w:between w:val="nil"/>
              </w:pBdr>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lastRenderedPageBreak/>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352C42" w14:textId="77777777" w:rsidR="009932E5" w:rsidRPr="00E13292" w:rsidRDefault="009932E5" w:rsidP="009932E5">
            <w:pPr>
              <w:widowControl w:val="0"/>
              <w:pBdr>
                <w:top w:val="nil"/>
                <w:left w:val="nil"/>
                <w:bottom w:val="nil"/>
                <w:right w:val="nil"/>
                <w:between w:val="nil"/>
              </w:pBdr>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E13292">
              <w:rPr>
                <w:rFonts w:ascii="Times New Roman" w:eastAsia="Times New Roman" w:hAnsi="Times New Roman"/>
                <w:color w:val="000000" w:themeColor="text1"/>
              </w:rPr>
              <w:lastRenderedPageBreak/>
              <w:t>нормами і їх не порушує, жодні окремі підтвердження не потрібно подавати):</w:t>
            </w:r>
          </w:p>
          <w:p w14:paraId="79EF8DAE" w14:textId="77777777" w:rsidR="009932E5" w:rsidRPr="00E13292" w:rsidRDefault="009932E5" w:rsidP="009932E5">
            <w:pPr>
              <w:widowControl w:val="0"/>
              <w:pBdr>
                <w:top w:val="nil"/>
                <w:left w:val="nil"/>
                <w:bottom w:val="nil"/>
                <w:right w:val="nil"/>
                <w:between w:val="nil"/>
              </w:pBdr>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   </w:t>
            </w:r>
            <w:r w:rsidRPr="00E13292">
              <w:rPr>
                <w:rFonts w:ascii="Times New Roman" w:eastAsia="Times New Roman" w:hAnsi="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61B5323" w14:textId="77777777" w:rsidR="009932E5" w:rsidRPr="00E13292" w:rsidRDefault="009932E5" w:rsidP="009932E5">
            <w:pPr>
              <w:widowControl w:val="0"/>
              <w:pBdr>
                <w:top w:val="nil"/>
                <w:left w:val="nil"/>
                <w:bottom w:val="nil"/>
                <w:right w:val="nil"/>
                <w:between w:val="nil"/>
              </w:pBdr>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   </w:t>
            </w:r>
            <w:r w:rsidRPr="00E13292">
              <w:rPr>
                <w:rFonts w:ascii="Times New Roman" w:eastAsia="Times New Roman" w:hAnsi="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514C98" w14:textId="77777777" w:rsidR="009932E5" w:rsidRPr="00E13292" w:rsidRDefault="009932E5" w:rsidP="009932E5">
            <w:pPr>
              <w:widowControl w:val="0"/>
              <w:pBdr>
                <w:top w:val="nil"/>
                <w:left w:val="nil"/>
                <w:bottom w:val="nil"/>
                <w:right w:val="nil"/>
                <w:between w:val="nil"/>
              </w:pBdr>
              <w:jc w:val="both"/>
              <w:rPr>
                <w:rFonts w:ascii="Times New Roman" w:eastAsia="Times New Roman" w:hAnsi="Times New Roman"/>
                <w:i/>
                <w:color w:val="000000" w:themeColor="text1"/>
              </w:rPr>
            </w:pPr>
            <w:r w:rsidRPr="00E13292">
              <w:rPr>
                <w:rFonts w:ascii="Times New Roman" w:eastAsia="Times New Roman" w:hAnsi="Times New Roman"/>
                <w:color w:val="000000" w:themeColor="text1"/>
              </w:rPr>
              <w:t xml:space="preserve">—   </w:t>
            </w:r>
            <w:r w:rsidRPr="00E13292">
              <w:rPr>
                <w:rFonts w:ascii="Times New Roman" w:eastAsia="Times New Roman" w:hAnsi="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76F425D4" w14:textId="77777777" w:rsidR="009932E5" w:rsidRPr="00E13292" w:rsidRDefault="009932E5" w:rsidP="009932E5">
            <w:pPr>
              <w:widowControl w:val="0"/>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F5C2237" w14:textId="77777777" w:rsidR="009932E5" w:rsidRPr="00E13292" w:rsidRDefault="009932E5" w:rsidP="009932E5">
            <w:pPr>
              <w:jc w:val="both"/>
              <w:rPr>
                <w:color w:val="000000" w:themeColor="text1"/>
                <w:lang w:val="uk-UA"/>
              </w:rPr>
            </w:pPr>
            <w:r w:rsidRPr="00E13292">
              <w:rPr>
                <w:rFonts w:ascii="Times New Roman" w:eastAsia="Times New Roman" w:hAnsi="Times New Roman"/>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E13292">
              <w:rPr>
                <w:rFonts w:ascii="Times New Roman" w:eastAsia="Times New Roman" w:hAnsi="Times New Roman"/>
                <w:color w:val="000000" w:themeColor="text1"/>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9A060A" w14:textId="77777777" w:rsidR="009932E5" w:rsidRPr="00E13292" w:rsidRDefault="009932E5" w:rsidP="009932E5">
            <w:pPr>
              <w:jc w:val="both"/>
              <w:rPr>
                <w:rFonts w:ascii="Times New Roman" w:hAnsi="Times New Roman"/>
                <w:noProof/>
                <w:color w:val="000000" w:themeColor="text1"/>
                <w:lang w:val="uk-UA" w:eastAsia="ru-RU"/>
              </w:rPr>
            </w:pPr>
            <w:r w:rsidRPr="00E13292">
              <w:rPr>
                <w:color w:val="000000" w:themeColor="text1"/>
                <w:lang w:val="uk-UA" w:eastAsia="ar-SA"/>
              </w:rPr>
              <w:t xml:space="preserve">   </w:t>
            </w:r>
            <w:r w:rsidRPr="00E13292">
              <w:rPr>
                <w:rFonts w:ascii="Times New Roman" w:hAnsi="Times New Roman"/>
                <w:noProof/>
                <w:color w:val="000000" w:themeColor="text1"/>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2EC840FC" w14:textId="77777777" w:rsidR="009932E5" w:rsidRPr="00E13292" w:rsidRDefault="009932E5" w:rsidP="009932E5">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p>
        </w:tc>
      </w:tr>
      <w:tr w:rsidR="00E13292" w:rsidRPr="00E13292" w14:paraId="796DFEC0" w14:textId="77777777" w:rsidTr="009726D5">
        <w:trPr>
          <w:gridAfter w:val="1"/>
          <w:wAfter w:w="4961" w:type="dxa"/>
        </w:trPr>
        <w:tc>
          <w:tcPr>
            <w:tcW w:w="5104" w:type="dxa"/>
          </w:tcPr>
          <w:p w14:paraId="4E4D5E6B" w14:textId="4C77FA04" w:rsidR="009932E5" w:rsidRPr="00E13292" w:rsidRDefault="00073CE2" w:rsidP="009932E5">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b/>
                <w:color w:val="000000" w:themeColor="text1"/>
                <w:lang w:val="uk-UA" w:eastAsia="ar-SA"/>
              </w:rPr>
              <w:lastRenderedPageBreak/>
              <w:t>•</w:t>
            </w:r>
            <w:r w:rsidRPr="00E13292">
              <w:rPr>
                <w:rFonts w:ascii="Times New Roman" w:eastAsia="Times New Roman" w:hAnsi="Times New Roman"/>
                <w:b/>
                <w:color w:val="000000" w:themeColor="text1"/>
                <w:lang w:val="uk-UA" w:eastAsia="ar-SA"/>
              </w:rPr>
              <w:tab/>
              <w:t>не завірення окремої сторінки (сторінок, аркушів) тендерної пропозиції підписом та/або печаткою* Учасника крім тих, що підлягають засвідченню Учасником;</w:t>
            </w:r>
          </w:p>
        </w:tc>
        <w:tc>
          <w:tcPr>
            <w:tcW w:w="4961" w:type="dxa"/>
          </w:tcPr>
          <w:p w14:paraId="092C0950" w14:textId="735E2BB3" w:rsidR="009932E5" w:rsidRPr="00E13292" w:rsidRDefault="00073CE2" w:rsidP="00073CE2">
            <w:pPr>
              <w:widowControl w:val="0"/>
              <w:numPr>
                <w:ilvl w:val="0"/>
                <w:numId w:val="6"/>
              </w:numPr>
              <w:autoSpaceDE w:val="0"/>
              <w:autoSpaceDN w:val="0"/>
              <w:adjustRightInd w:val="0"/>
              <w:jc w:val="both"/>
              <w:textAlignment w:val="baseline"/>
              <w:rPr>
                <w:rFonts w:ascii="Times New Roman" w:hAnsi="Times New Roman"/>
                <w:b/>
                <w:noProof/>
                <w:color w:val="000000" w:themeColor="text1"/>
                <w:lang w:val="uk-UA"/>
              </w:rPr>
            </w:pPr>
            <w:r w:rsidRPr="00E13292">
              <w:rPr>
                <w:rFonts w:ascii="Times New Roman" w:hAnsi="Times New Roman"/>
                <w:b/>
                <w:noProof/>
                <w:color w:val="000000" w:themeColor="text1"/>
                <w:lang w:val="uk-UA"/>
              </w:rPr>
              <w:t>не завірення окремої сторінки (сторінок, аркушів) тендерної пропозиції підписом та/або печаткою (у разі її використання) Учасника крім тих, що підлягають засвідченню Учасником;</w:t>
            </w:r>
          </w:p>
        </w:tc>
      </w:tr>
      <w:tr w:rsidR="00E13292" w:rsidRPr="00E13292" w14:paraId="0B92401C" w14:textId="77777777" w:rsidTr="009726D5">
        <w:trPr>
          <w:gridAfter w:val="1"/>
          <w:wAfter w:w="4961" w:type="dxa"/>
        </w:trPr>
        <w:tc>
          <w:tcPr>
            <w:tcW w:w="10065" w:type="dxa"/>
            <w:gridSpan w:val="2"/>
          </w:tcPr>
          <w:p w14:paraId="3B3C18DA" w14:textId="6513EE7E" w:rsidR="00122113" w:rsidRPr="00E13292" w:rsidRDefault="00122113" w:rsidP="00122113">
            <w:pPr>
              <w:pStyle w:val="a4"/>
              <w:numPr>
                <w:ilvl w:val="0"/>
                <w:numId w:val="3"/>
              </w:numPr>
              <w:tabs>
                <w:tab w:val="left" w:pos="388"/>
                <w:tab w:val="left" w:pos="616"/>
                <w:tab w:val="left" w:pos="3600"/>
              </w:tabs>
              <w:suppressAutoHyphens/>
              <w:snapToGrid w:val="0"/>
              <w:jc w:val="center"/>
              <w:rPr>
                <w:rFonts w:ascii="Times New Roman" w:eastAsia="Times New Roman" w:hAnsi="Times New Roman"/>
                <w:b/>
                <w:color w:val="000000" w:themeColor="text1"/>
                <w:lang w:val="uk-UA" w:eastAsia="ar-SA"/>
              </w:rPr>
            </w:pPr>
            <w:r w:rsidRPr="00E13292">
              <w:rPr>
                <w:rFonts w:ascii="Times New Roman" w:eastAsia="Times New Roman" w:hAnsi="Times New Roman"/>
                <w:b/>
                <w:bCs/>
                <w:color w:val="000000" w:themeColor="text1"/>
                <w:lang w:val="uk-UA" w:eastAsia="ar-SA"/>
              </w:rPr>
              <w:t>Відхилення тендерних пропозицій</w:t>
            </w:r>
          </w:p>
        </w:tc>
      </w:tr>
      <w:tr w:rsidR="00E13292" w:rsidRPr="00E13292" w14:paraId="115B4D18" w14:textId="77777777" w:rsidTr="009726D5">
        <w:trPr>
          <w:gridAfter w:val="1"/>
          <w:wAfter w:w="4961" w:type="dxa"/>
        </w:trPr>
        <w:tc>
          <w:tcPr>
            <w:tcW w:w="5104" w:type="dxa"/>
          </w:tcPr>
          <w:p w14:paraId="04B22EA5" w14:textId="18FB7857" w:rsidR="009932E5" w:rsidRPr="00E13292" w:rsidRDefault="0055765D" w:rsidP="009932E5">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hAnsi="Times New Roman"/>
                <w:color w:val="000000" w:themeColor="text1"/>
                <w:lang w:val="uk-UA"/>
              </w:rPr>
              <w:lastRenderedPageBreak/>
              <w:t xml:space="preserve">не надав забезпечення тендерної пропозиції, якщо таке забезпечення </w:t>
            </w:r>
            <w:proofErr w:type="spellStart"/>
            <w:r w:rsidRPr="00E13292">
              <w:rPr>
                <w:rFonts w:ascii="Times New Roman" w:hAnsi="Times New Roman"/>
                <w:color w:val="000000" w:themeColor="text1"/>
                <w:lang w:val="uk-UA"/>
              </w:rPr>
              <w:t>вимагалося</w:t>
            </w:r>
            <w:r w:rsidRPr="00E13292">
              <w:rPr>
                <w:rFonts w:ascii="Times New Roman" w:eastAsia="Times New Roman" w:hAnsi="Times New Roman"/>
                <w:color w:val="000000" w:themeColor="text1"/>
                <w:lang w:val="uk-UA" w:eastAsia="uk-UA"/>
              </w:rPr>
              <w:t>замовником</w:t>
            </w:r>
            <w:proofErr w:type="spellEnd"/>
            <w:r w:rsidRPr="00E13292">
              <w:rPr>
                <w:rFonts w:ascii="Times New Roman" w:eastAsia="Times New Roman" w:hAnsi="Times New Roman"/>
                <w:color w:val="000000" w:themeColor="text1"/>
                <w:lang w:val="uk-UA" w:eastAsia="uk-UA"/>
              </w:rPr>
              <w:t>,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tc>
        <w:tc>
          <w:tcPr>
            <w:tcW w:w="4961" w:type="dxa"/>
          </w:tcPr>
          <w:p w14:paraId="42B41375" w14:textId="714B22B3" w:rsidR="009932E5" w:rsidRPr="00E13292" w:rsidRDefault="0055765D" w:rsidP="009932E5">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hAnsi="Times New Roman"/>
                <w:color w:val="000000" w:themeColor="text1"/>
                <w:lang w:val="uk-UA"/>
              </w:rPr>
              <w:t>не надав забезпечення тендерної пропозиції, якщо таке забезпечення вимагалося</w:t>
            </w:r>
            <w:r w:rsidR="00C15B22" w:rsidRPr="00E13292">
              <w:rPr>
                <w:rFonts w:ascii="Times New Roman" w:hAnsi="Times New Roman"/>
                <w:color w:val="000000" w:themeColor="text1"/>
                <w:lang w:val="uk-UA"/>
              </w:rPr>
              <w:t>;</w:t>
            </w:r>
          </w:p>
        </w:tc>
      </w:tr>
      <w:tr w:rsidR="00E13292" w:rsidRPr="00E13292" w14:paraId="36B21488" w14:textId="77777777" w:rsidTr="00E13292">
        <w:trPr>
          <w:gridAfter w:val="1"/>
          <w:wAfter w:w="4961" w:type="dxa"/>
          <w:trHeight w:val="10092"/>
        </w:trPr>
        <w:tc>
          <w:tcPr>
            <w:tcW w:w="5104" w:type="dxa"/>
          </w:tcPr>
          <w:p w14:paraId="76A9402C" w14:textId="7D56E5A0" w:rsidR="009932E5" w:rsidRPr="00E13292" w:rsidRDefault="00C15B22" w:rsidP="00C15B22">
            <w:pPr>
              <w:widowControl w:val="0"/>
              <w:numPr>
                <w:ilvl w:val="0"/>
                <w:numId w:val="7"/>
              </w:numPr>
              <w:spacing w:after="160" w:line="259" w:lineRule="auto"/>
              <w:ind w:left="88" w:firstLine="54"/>
              <w:jc w:val="both"/>
              <w:rPr>
                <w:rFonts w:ascii="Times New Roman" w:hAnsi="Times New Roman"/>
                <w:color w:val="000000" w:themeColor="text1"/>
                <w:lang w:val="uk-UA"/>
              </w:rPr>
            </w:pPr>
            <w:r w:rsidRPr="00E13292">
              <w:rPr>
                <w:rFonts w:ascii="Times New Roman" w:hAnsi="Times New Roman"/>
                <w:color w:val="000000" w:themeColor="text1"/>
                <w:lang w:val="uk-UA"/>
              </w:rPr>
              <w:t xml:space="preserve">є </w:t>
            </w:r>
            <w:r w:rsidRPr="00E13292">
              <w:rPr>
                <w:rFonts w:ascii="Times New Roman" w:eastAsia="Times New Roman" w:hAnsi="Times New Roman"/>
                <w:color w:val="000000" w:themeColor="text1"/>
                <w:lang w:val="uk-UA" w:eastAsia="uk-UA"/>
              </w:rPr>
              <w:t>юридичною особою – резидентом</w:t>
            </w:r>
            <w:r w:rsidRPr="00E13292">
              <w:rPr>
                <w:rFonts w:ascii="Times New Roman" w:hAnsi="Times New Roman"/>
                <w:color w:val="000000" w:themeColor="text1"/>
                <w:lang w:val="uk-UA"/>
              </w:rPr>
              <w:t xml:space="preserve"> Російської Федерації/Республіки Білорусь </w:t>
            </w:r>
            <w:r w:rsidRPr="00E13292">
              <w:rPr>
                <w:rFonts w:ascii="Times New Roman" w:eastAsia="Times New Roman" w:hAnsi="Times New Roman"/>
                <w:color w:val="000000" w:themeColor="text1"/>
                <w:lang w:val="uk-UA" w:eastAsia="uk-UA"/>
              </w:rPr>
              <w:t>державної форми власності</w:t>
            </w:r>
            <w:r w:rsidR="00E91BFB" w:rsidRPr="00E13292">
              <w:rPr>
                <w:rFonts w:ascii="Times New Roman" w:eastAsia="Times New Roman" w:hAnsi="Times New Roman"/>
                <w:color w:val="000000" w:themeColor="text1"/>
                <w:lang w:val="uk-UA" w:eastAsia="uk-UA"/>
              </w:rPr>
              <w:t xml:space="preserve"> </w:t>
            </w:r>
            <w:r w:rsidRPr="00E13292">
              <w:rPr>
                <w:rFonts w:ascii="Times New Roman" w:hAnsi="Times New Roman"/>
                <w:color w:val="000000" w:themeColor="text1"/>
                <w:lang w:val="uk-UA"/>
              </w:rPr>
              <w:t>юридичною особою, створеною та</w:t>
            </w:r>
            <w:r w:rsidRPr="00E13292">
              <w:rPr>
                <w:rFonts w:ascii="Times New Roman" w:eastAsia="Times New Roman" w:hAnsi="Times New Roman"/>
                <w:color w:val="000000" w:themeColor="text1"/>
                <w:lang w:val="uk-UA" w:eastAsia="uk-UA"/>
              </w:rPr>
              <w:t>/або</w:t>
            </w:r>
            <w:r w:rsidRPr="00E13292">
              <w:rPr>
                <w:rFonts w:ascii="Times New Roman" w:hAnsi="Times New Roman"/>
                <w:color w:val="000000" w:themeColor="text1"/>
                <w:lang w:val="uk-UA"/>
              </w:rPr>
              <w:t xml:space="preserve"> зареєстрованою відповідно до законодавства Російської Федерації/Республіки Білорусь</w:t>
            </w:r>
            <w:r w:rsidRPr="00E13292">
              <w:rPr>
                <w:rFonts w:ascii="Times New Roman" w:eastAsia="Times New Roman" w:hAnsi="Times New Roman"/>
                <w:color w:val="000000" w:themeColor="text1"/>
                <w:lang w:val="uk-UA" w:eastAsia="uk-UA"/>
              </w:rPr>
              <w:t>, та/або</w:t>
            </w:r>
            <w:r w:rsidRPr="00E13292">
              <w:rPr>
                <w:rFonts w:ascii="Times New Roman" w:hAnsi="Times New Roman"/>
                <w:color w:val="000000" w:themeColor="text1"/>
                <w:lang w:val="uk-UA"/>
              </w:rPr>
              <w:t xml:space="preserve"> юридичною особою, кінцевим </w:t>
            </w:r>
            <w:proofErr w:type="spellStart"/>
            <w:r w:rsidRPr="00E13292">
              <w:rPr>
                <w:rFonts w:ascii="Times New Roman" w:hAnsi="Times New Roman"/>
                <w:color w:val="000000" w:themeColor="text1"/>
                <w:lang w:val="uk-UA"/>
              </w:rPr>
              <w:t>бенефіціарним</w:t>
            </w:r>
            <w:proofErr w:type="spellEnd"/>
            <w:r w:rsidRPr="00E13292">
              <w:rPr>
                <w:rFonts w:ascii="Times New Roman" w:hAnsi="Times New Roman"/>
                <w:color w:val="000000" w:themeColor="text1"/>
                <w:lang w:val="uk-UA"/>
              </w:rPr>
              <w:t xml:space="preserve"> власником</w:t>
            </w:r>
            <w:r w:rsidRPr="00E13292">
              <w:rPr>
                <w:rFonts w:ascii="Times New Roman" w:eastAsia="Times New Roman" w:hAnsi="Times New Roman"/>
                <w:color w:val="000000" w:themeColor="text1"/>
                <w:lang w:val="uk-UA" w:eastAsia="uk-UA"/>
              </w:rPr>
              <w:t xml:space="preserve"> (власником)</w:t>
            </w:r>
            <w:r w:rsidRPr="00E13292">
              <w:rPr>
                <w:rFonts w:ascii="Times New Roman" w:hAnsi="Times New Roman"/>
                <w:color w:val="000000" w:themeColor="text1"/>
                <w:lang w:val="uk-UA"/>
              </w:rPr>
              <w:t xml:space="preserve"> якої є </w:t>
            </w:r>
            <w:r w:rsidRPr="00E13292">
              <w:rPr>
                <w:rFonts w:ascii="Times New Roman" w:eastAsia="Times New Roman" w:hAnsi="Times New Roman"/>
                <w:color w:val="000000" w:themeColor="text1"/>
                <w:lang w:val="uk-UA" w:eastAsia="uk-UA"/>
              </w:rPr>
              <w:t>резидент (резиденти) Російської Федерації/Республіки</w:t>
            </w:r>
            <w:r w:rsidRPr="00E13292">
              <w:rPr>
                <w:rFonts w:ascii="Times New Roman" w:hAnsi="Times New Roman"/>
                <w:color w:val="000000" w:themeColor="text1"/>
                <w:lang w:val="uk-UA"/>
              </w:rPr>
              <w:t xml:space="preserve"> Білорусь, </w:t>
            </w:r>
            <w:r w:rsidRPr="00E13292">
              <w:rPr>
                <w:rFonts w:ascii="Times New Roman" w:eastAsia="Times New Roman" w:hAnsi="Times New Roman"/>
                <w:color w:val="000000" w:themeColor="text1"/>
                <w:lang w:val="uk-UA" w:eastAsia="uk-UA"/>
              </w:rPr>
              <w:t>або фізичною особою (фізичною особою – підприємцем) – резидентом</w:t>
            </w:r>
            <w:r w:rsidRPr="00E13292">
              <w:rPr>
                <w:rFonts w:ascii="Times New Roman" w:hAnsi="Times New Roman"/>
                <w:color w:val="000000" w:themeColor="text1"/>
                <w:lang w:val="uk-UA"/>
              </w:rPr>
              <w:t xml:space="preserve"> Російської Федерації/Республіки Білорусь</w:t>
            </w:r>
            <w:r w:rsidRPr="00E13292">
              <w:rPr>
                <w:rFonts w:ascii="Times New Roman" w:eastAsia="Times New Roman" w:hAnsi="Times New Roman"/>
                <w:color w:val="000000" w:themeColor="text1"/>
                <w:lang w:val="uk-UA" w:eastAsia="uk-UA"/>
              </w:rPr>
              <w:t xml:space="preserve">, або є суб’єктом господарювання, що здійснює продаж товарів, робіт, послуг </w:t>
            </w:r>
            <w:r w:rsidRPr="00E13292">
              <w:rPr>
                <w:rFonts w:ascii="Times New Roman" w:hAnsi="Times New Roman"/>
                <w:color w:val="000000" w:themeColor="text1"/>
                <w:lang w:val="uk-UA"/>
              </w:rPr>
              <w:t xml:space="preserve">походженням з Російської Федерації/Республіки Білорусь (за винятком товарів, </w:t>
            </w:r>
            <w:r w:rsidRPr="00E13292">
              <w:rPr>
                <w:rFonts w:ascii="Times New Roman" w:eastAsia="Times New Roman" w:hAnsi="Times New Roman"/>
                <w:color w:val="000000" w:themeColor="text1"/>
                <w:lang w:val="uk-UA" w:eastAsia="uk-UA"/>
              </w:rPr>
              <w:t xml:space="preserve">робіт та послуг, </w:t>
            </w:r>
            <w:r w:rsidRPr="00E13292">
              <w:rPr>
                <w:rFonts w:ascii="Times New Roman" w:hAnsi="Times New Roman"/>
                <w:color w:val="000000" w:themeColor="text1"/>
                <w:lang w:val="uk-UA"/>
              </w:rPr>
              <w:t xml:space="preserve">необхідних для ремонту та обслуговування товарів, придбаних до набрання чинності </w:t>
            </w:r>
            <w:r w:rsidRPr="00E13292">
              <w:rPr>
                <w:rFonts w:ascii="Times New Roman" w:eastAsia="Times New Roman" w:hAnsi="Times New Roman"/>
                <w:color w:val="000000" w:themeColor="text1"/>
                <w:lang w:val="uk-UA" w:eastAsia="uk-UA"/>
              </w:rPr>
              <w:t>Постановою.</w:t>
            </w:r>
          </w:p>
        </w:tc>
        <w:tc>
          <w:tcPr>
            <w:tcW w:w="4961" w:type="dxa"/>
          </w:tcPr>
          <w:p w14:paraId="36954F15" w14:textId="77777777" w:rsidR="00C15B22" w:rsidRPr="00E13292" w:rsidRDefault="00C15B22" w:rsidP="00C15B22">
            <w:pPr>
              <w:widowControl w:val="0"/>
              <w:numPr>
                <w:ilvl w:val="0"/>
                <w:numId w:val="7"/>
              </w:numPr>
              <w:spacing w:after="160" w:line="259" w:lineRule="auto"/>
              <w:ind w:left="88" w:firstLine="54"/>
              <w:jc w:val="both"/>
              <w:rPr>
                <w:rFonts w:ascii="Times New Roman" w:eastAsia="Times New Roman" w:hAnsi="Times New Roman"/>
                <w:color w:val="000000" w:themeColor="text1"/>
                <w:lang w:val="uk-UA"/>
              </w:rPr>
            </w:pPr>
            <w:r w:rsidRPr="00E13292">
              <w:rPr>
                <w:rFonts w:ascii="Times New Roman" w:eastAsia="Times New Roman" w:hAnsi="Times New Roman"/>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13292">
              <w:rPr>
                <w:rFonts w:ascii="Times New Roman" w:eastAsia="Times New Roman" w:hAnsi="Times New Roman"/>
                <w:color w:val="000000" w:themeColor="text1"/>
                <w:lang w:val="uk-UA"/>
              </w:rPr>
              <w:t>бенефіціарним</w:t>
            </w:r>
            <w:proofErr w:type="spellEnd"/>
            <w:r w:rsidRPr="00E13292">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E13292">
              <w:rPr>
                <w:rFonts w:ascii="Times New Roman" w:eastAsia="Times New Roman" w:hAnsi="Times New Roman"/>
                <w:color w:val="000000" w:themeColor="text1"/>
              </w:rPr>
              <w:t> </w:t>
            </w:r>
            <w:r w:rsidRPr="00E13292">
              <w:rPr>
                <w:rFonts w:ascii="Times New Roman" w:eastAsia="Times New Roman" w:hAnsi="Times New Roman"/>
                <w:color w:val="000000" w:themeColor="text1"/>
                <w:lang w:val="uk-UA"/>
              </w:rPr>
              <w:t xml:space="preserve">1178 “Про затвердження особливостей здійснення публічних </w:t>
            </w:r>
            <w:proofErr w:type="spellStart"/>
            <w:r w:rsidRPr="00E13292">
              <w:rPr>
                <w:rFonts w:ascii="Times New Roman" w:eastAsia="Times New Roman" w:hAnsi="Times New Roman"/>
                <w:color w:val="000000" w:themeColor="text1"/>
                <w:lang w:val="uk-UA"/>
              </w:rPr>
              <w:t>закупівель</w:t>
            </w:r>
            <w:proofErr w:type="spellEnd"/>
            <w:r w:rsidRPr="00E13292">
              <w:rPr>
                <w:rFonts w:ascii="Times New Roman" w:eastAsia="Times New Roman" w:hAnsi="Times New Roman"/>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0FC980" w14:textId="77777777" w:rsidR="009932E5" w:rsidRPr="00E13292" w:rsidRDefault="009932E5" w:rsidP="009932E5">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p>
        </w:tc>
      </w:tr>
      <w:tr w:rsidR="00E13292" w:rsidRPr="00E13292" w14:paraId="516689C4" w14:textId="77777777" w:rsidTr="009726D5">
        <w:trPr>
          <w:gridAfter w:val="1"/>
          <w:wAfter w:w="4961" w:type="dxa"/>
        </w:trPr>
        <w:tc>
          <w:tcPr>
            <w:tcW w:w="5104" w:type="dxa"/>
          </w:tcPr>
          <w:p w14:paraId="68CA87DC" w14:textId="472E3F58" w:rsidR="009932E5" w:rsidRPr="00E13292" w:rsidRDefault="00C15B22" w:rsidP="009932E5">
            <w:pPr>
              <w:tabs>
                <w:tab w:val="left" w:pos="388"/>
                <w:tab w:val="left" w:pos="616"/>
                <w:tab w:val="left" w:pos="3600"/>
              </w:tabs>
              <w:suppressAutoHyphens/>
              <w:snapToGrid w:val="0"/>
              <w:jc w:val="both"/>
              <w:rPr>
                <w:rFonts w:ascii="Times New Roman" w:eastAsia="Times New Roman" w:hAnsi="Times New Roman" w:cs="Times New Roman"/>
                <w:b/>
                <w:color w:val="000000" w:themeColor="text1"/>
                <w:lang w:val="uk-UA" w:eastAsia="ar-SA"/>
              </w:rPr>
            </w:pPr>
            <w:r w:rsidRPr="00E13292">
              <w:rPr>
                <w:rFonts w:ascii="Times New Roman" w:hAnsi="Times New Roman" w:cs="Times New Roman"/>
                <w:color w:val="000000" w:themeColor="text1"/>
                <w:lang w:val="ru-RU"/>
              </w:rPr>
              <w:t xml:space="preserve">не </w:t>
            </w:r>
            <w:proofErr w:type="spellStart"/>
            <w:r w:rsidRPr="00E13292">
              <w:rPr>
                <w:rFonts w:ascii="Times New Roman" w:hAnsi="Times New Roman" w:cs="Times New Roman"/>
                <w:color w:val="000000" w:themeColor="text1"/>
                <w:lang w:val="ru-RU"/>
              </w:rPr>
              <w:t>надав</w:t>
            </w:r>
            <w:proofErr w:type="spellEnd"/>
            <w:r w:rsidRPr="00E13292">
              <w:rPr>
                <w:rFonts w:ascii="Times New Roman" w:hAnsi="Times New Roman" w:cs="Times New Roman"/>
                <w:color w:val="000000" w:themeColor="text1"/>
                <w:lang w:val="ru-RU"/>
              </w:rPr>
              <w:t xml:space="preserve"> у </w:t>
            </w:r>
            <w:proofErr w:type="spellStart"/>
            <w:r w:rsidRPr="00E13292">
              <w:rPr>
                <w:rFonts w:ascii="Times New Roman" w:hAnsi="Times New Roman" w:cs="Times New Roman"/>
                <w:color w:val="000000" w:themeColor="text1"/>
                <w:lang w:val="ru-RU"/>
              </w:rPr>
              <w:t>спосіб</w:t>
            </w:r>
            <w:proofErr w:type="spellEnd"/>
            <w:r w:rsidRPr="00E13292">
              <w:rPr>
                <w:rFonts w:ascii="Times New Roman" w:hAnsi="Times New Roman" w:cs="Times New Roman"/>
                <w:color w:val="000000" w:themeColor="text1"/>
                <w:lang w:val="ru-RU"/>
              </w:rPr>
              <w:t xml:space="preserve">, </w:t>
            </w:r>
            <w:proofErr w:type="spellStart"/>
            <w:r w:rsidRPr="00E13292">
              <w:rPr>
                <w:rFonts w:ascii="Times New Roman" w:hAnsi="Times New Roman" w:cs="Times New Roman"/>
                <w:color w:val="000000" w:themeColor="text1"/>
                <w:lang w:val="ru-RU"/>
              </w:rPr>
              <w:t>зазначений</w:t>
            </w:r>
            <w:proofErr w:type="spellEnd"/>
            <w:r w:rsidRPr="00E13292">
              <w:rPr>
                <w:rFonts w:ascii="Times New Roman" w:hAnsi="Times New Roman" w:cs="Times New Roman"/>
                <w:color w:val="000000" w:themeColor="text1"/>
                <w:lang w:val="ru-RU"/>
              </w:rPr>
              <w:t xml:space="preserve"> в </w:t>
            </w:r>
            <w:proofErr w:type="spellStart"/>
            <w:r w:rsidRPr="00E13292">
              <w:rPr>
                <w:rFonts w:ascii="Times New Roman" w:hAnsi="Times New Roman" w:cs="Times New Roman"/>
                <w:color w:val="000000" w:themeColor="text1"/>
                <w:lang w:val="ru-RU"/>
              </w:rPr>
              <w:t>тендерній</w:t>
            </w:r>
            <w:proofErr w:type="spellEnd"/>
            <w:r w:rsidRPr="00E13292">
              <w:rPr>
                <w:rFonts w:ascii="Times New Roman" w:hAnsi="Times New Roman" w:cs="Times New Roman"/>
                <w:color w:val="000000" w:themeColor="text1"/>
                <w:lang w:val="ru-RU"/>
              </w:rPr>
              <w:t xml:space="preserve"> </w:t>
            </w:r>
            <w:proofErr w:type="spellStart"/>
            <w:r w:rsidRPr="00E13292">
              <w:rPr>
                <w:rFonts w:ascii="Times New Roman" w:hAnsi="Times New Roman" w:cs="Times New Roman"/>
                <w:color w:val="000000" w:themeColor="text1"/>
                <w:lang w:val="ru-RU"/>
              </w:rPr>
              <w:t>документації</w:t>
            </w:r>
            <w:proofErr w:type="spellEnd"/>
            <w:r w:rsidRPr="00E13292">
              <w:rPr>
                <w:rFonts w:ascii="Times New Roman" w:hAnsi="Times New Roman" w:cs="Times New Roman"/>
                <w:color w:val="000000" w:themeColor="text1"/>
                <w:lang w:val="ru-RU"/>
              </w:rPr>
              <w:t xml:space="preserve">, </w:t>
            </w:r>
            <w:proofErr w:type="spellStart"/>
            <w:r w:rsidRPr="00E13292">
              <w:rPr>
                <w:rFonts w:ascii="Times New Roman" w:hAnsi="Times New Roman" w:cs="Times New Roman"/>
                <w:color w:val="000000" w:themeColor="text1"/>
                <w:lang w:val="ru-RU"/>
              </w:rPr>
              <w:t>документи</w:t>
            </w:r>
            <w:proofErr w:type="spellEnd"/>
            <w:r w:rsidRPr="00E13292">
              <w:rPr>
                <w:rFonts w:ascii="Times New Roman" w:hAnsi="Times New Roman" w:cs="Times New Roman"/>
                <w:color w:val="000000" w:themeColor="text1"/>
                <w:lang w:val="ru-RU"/>
              </w:rPr>
              <w:t xml:space="preserve">, </w:t>
            </w:r>
            <w:proofErr w:type="spellStart"/>
            <w:r w:rsidRPr="00E13292">
              <w:rPr>
                <w:rFonts w:ascii="Times New Roman" w:hAnsi="Times New Roman" w:cs="Times New Roman"/>
                <w:color w:val="000000" w:themeColor="text1"/>
                <w:lang w:val="ru-RU"/>
              </w:rPr>
              <w:t>що</w:t>
            </w:r>
            <w:proofErr w:type="spellEnd"/>
            <w:r w:rsidRPr="00E13292">
              <w:rPr>
                <w:rFonts w:ascii="Times New Roman" w:hAnsi="Times New Roman" w:cs="Times New Roman"/>
                <w:color w:val="000000" w:themeColor="text1"/>
                <w:lang w:val="ru-RU"/>
              </w:rPr>
              <w:t xml:space="preserve"> </w:t>
            </w:r>
            <w:proofErr w:type="spellStart"/>
            <w:r w:rsidRPr="00E13292">
              <w:rPr>
                <w:rFonts w:ascii="Times New Roman" w:hAnsi="Times New Roman" w:cs="Times New Roman"/>
                <w:color w:val="000000" w:themeColor="text1"/>
                <w:lang w:val="ru-RU"/>
              </w:rPr>
              <w:t>підтверджують</w:t>
            </w:r>
            <w:proofErr w:type="spellEnd"/>
            <w:r w:rsidRPr="00E13292">
              <w:rPr>
                <w:rFonts w:ascii="Times New Roman" w:hAnsi="Times New Roman" w:cs="Times New Roman"/>
                <w:color w:val="000000" w:themeColor="text1"/>
                <w:lang w:val="ru-RU"/>
              </w:rPr>
              <w:t xml:space="preserve"> </w:t>
            </w:r>
            <w:proofErr w:type="spellStart"/>
            <w:r w:rsidRPr="00E13292">
              <w:rPr>
                <w:rFonts w:ascii="Times New Roman" w:hAnsi="Times New Roman" w:cs="Times New Roman"/>
                <w:color w:val="000000" w:themeColor="text1"/>
                <w:lang w:val="ru-RU"/>
              </w:rPr>
              <w:t>відсутність</w:t>
            </w:r>
            <w:proofErr w:type="spellEnd"/>
            <w:r w:rsidRPr="00E13292">
              <w:rPr>
                <w:rFonts w:ascii="Times New Roman" w:hAnsi="Times New Roman" w:cs="Times New Roman"/>
                <w:color w:val="000000" w:themeColor="text1"/>
                <w:lang w:val="ru-RU"/>
              </w:rPr>
              <w:t xml:space="preserve"> </w:t>
            </w:r>
            <w:proofErr w:type="spellStart"/>
            <w:r w:rsidRPr="00E13292">
              <w:rPr>
                <w:rFonts w:ascii="Times New Roman" w:hAnsi="Times New Roman" w:cs="Times New Roman"/>
                <w:color w:val="000000" w:themeColor="text1"/>
                <w:lang w:val="ru-RU"/>
              </w:rPr>
              <w:t>підстав</w:t>
            </w:r>
            <w:proofErr w:type="spellEnd"/>
            <w:r w:rsidRPr="00E13292">
              <w:rPr>
                <w:rFonts w:ascii="Times New Roman" w:hAnsi="Times New Roman" w:cs="Times New Roman"/>
                <w:color w:val="000000" w:themeColor="text1"/>
                <w:lang w:val="ru-RU"/>
              </w:rPr>
              <w:t xml:space="preserve">, </w:t>
            </w:r>
            <w:proofErr w:type="spellStart"/>
            <w:r w:rsidRPr="00E13292">
              <w:rPr>
                <w:rFonts w:ascii="Times New Roman" w:hAnsi="Times New Roman" w:cs="Times New Roman"/>
                <w:color w:val="000000" w:themeColor="text1"/>
                <w:lang w:val="ru-RU"/>
              </w:rPr>
              <w:t>установлених</w:t>
            </w:r>
            <w:proofErr w:type="spellEnd"/>
            <w:r w:rsidRPr="00E13292">
              <w:rPr>
                <w:rFonts w:ascii="Times New Roman" w:hAnsi="Times New Roman" w:cs="Times New Roman"/>
                <w:color w:val="000000" w:themeColor="text1"/>
                <w:lang w:val="ru-RU"/>
              </w:rPr>
              <w:t> </w:t>
            </w:r>
            <w:proofErr w:type="spellStart"/>
            <w:r w:rsidR="00C96F6D">
              <w:fldChar w:fldCharType="begin"/>
            </w:r>
            <w:r w:rsidR="00C96F6D">
              <w:instrText xml:space="preserve"> HYPERLINK "https://zakon.rada.gov.ua/laws/show/922-19" \l "n1261" \t "_blank" </w:instrText>
            </w:r>
            <w:r w:rsidR="00C96F6D">
              <w:fldChar w:fldCharType="separate"/>
            </w:r>
            <w:r w:rsidRPr="00E13292">
              <w:rPr>
                <w:rFonts w:ascii="Times New Roman" w:hAnsi="Times New Roman" w:cs="Times New Roman"/>
                <w:color w:val="000000" w:themeColor="text1"/>
                <w:u w:val="single"/>
                <w:lang w:val="ru-RU"/>
              </w:rPr>
              <w:t>статтею</w:t>
            </w:r>
            <w:proofErr w:type="spellEnd"/>
            <w:r w:rsidRPr="00E13292">
              <w:rPr>
                <w:rFonts w:ascii="Times New Roman" w:hAnsi="Times New Roman" w:cs="Times New Roman"/>
                <w:color w:val="000000" w:themeColor="text1"/>
                <w:u w:val="single"/>
                <w:lang w:val="ru-RU"/>
              </w:rPr>
              <w:t xml:space="preserve"> 17</w:t>
            </w:r>
            <w:r w:rsidR="00C96F6D">
              <w:rPr>
                <w:rFonts w:ascii="Times New Roman" w:hAnsi="Times New Roman" w:cs="Times New Roman"/>
                <w:color w:val="000000" w:themeColor="text1"/>
                <w:u w:val="single"/>
                <w:lang w:val="ru-RU"/>
              </w:rPr>
              <w:fldChar w:fldCharType="end"/>
            </w:r>
            <w:r w:rsidRPr="00E13292">
              <w:rPr>
                <w:rFonts w:ascii="Times New Roman" w:hAnsi="Times New Roman" w:cs="Times New Roman"/>
                <w:color w:val="000000" w:themeColor="text1"/>
                <w:lang w:val="ru-RU"/>
              </w:rPr>
              <w:t xml:space="preserve"> Закону, з </w:t>
            </w:r>
            <w:proofErr w:type="spellStart"/>
            <w:r w:rsidRPr="00E13292">
              <w:rPr>
                <w:rFonts w:ascii="Times New Roman" w:hAnsi="Times New Roman" w:cs="Times New Roman"/>
                <w:color w:val="000000" w:themeColor="text1"/>
                <w:lang w:val="ru-RU"/>
              </w:rPr>
              <w:t>урахуванням</w:t>
            </w:r>
            <w:proofErr w:type="spellEnd"/>
            <w:r w:rsidRPr="00E13292">
              <w:rPr>
                <w:rFonts w:ascii="Times New Roman" w:hAnsi="Times New Roman" w:cs="Times New Roman"/>
                <w:color w:val="000000" w:themeColor="text1"/>
                <w:lang w:val="ru-RU"/>
              </w:rPr>
              <w:t> </w:t>
            </w:r>
            <w:hyperlink r:id="rId6" w:anchor="n159" w:history="1">
              <w:r w:rsidRPr="00E13292">
                <w:rPr>
                  <w:rFonts w:ascii="Times New Roman" w:hAnsi="Times New Roman" w:cs="Times New Roman"/>
                  <w:color w:val="000000" w:themeColor="text1"/>
                  <w:u w:val="single"/>
                  <w:lang w:val="ru-RU"/>
                </w:rPr>
                <w:t>пункту 44</w:t>
              </w:r>
            </w:hyperlink>
            <w:r w:rsidRPr="00E13292">
              <w:rPr>
                <w:rFonts w:ascii="Times New Roman" w:hAnsi="Times New Roman" w:cs="Times New Roman"/>
                <w:color w:val="000000" w:themeColor="text1"/>
                <w:lang w:val="ru-RU"/>
              </w:rPr>
              <w:t xml:space="preserve">  </w:t>
            </w:r>
            <w:proofErr w:type="spellStart"/>
            <w:r w:rsidRPr="00E13292">
              <w:rPr>
                <w:rFonts w:ascii="Times New Roman" w:hAnsi="Times New Roman" w:cs="Times New Roman"/>
                <w:color w:val="000000" w:themeColor="text1"/>
                <w:lang w:val="ru-RU"/>
              </w:rPr>
              <w:t>особливостей</w:t>
            </w:r>
            <w:proofErr w:type="spellEnd"/>
            <w:r w:rsidRPr="00E13292">
              <w:rPr>
                <w:rFonts w:ascii="Times New Roman" w:hAnsi="Times New Roman" w:cs="Times New Roman"/>
                <w:color w:val="000000" w:themeColor="text1"/>
                <w:lang w:val="ru-RU"/>
              </w:rPr>
              <w:t xml:space="preserve"> Постанови</w:t>
            </w:r>
          </w:p>
        </w:tc>
        <w:tc>
          <w:tcPr>
            <w:tcW w:w="4961" w:type="dxa"/>
          </w:tcPr>
          <w:p w14:paraId="3CCAF6B0" w14:textId="3A66FCB7" w:rsidR="009932E5" w:rsidRPr="00E13292" w:rsidRDefault="00C15B22" w:rsidP="009932E5">
            <w:pPr>
              <w:tabs>
                <w:tab w:val="left" w:pos="388"/>
                <w:tab w:val="left" w:pos="616"/>
                <w:tab w:val="left" w:pos="3600"/>
              </w:tabs>
              <w:suppressAutoHyphens/>
              <w:snapToGrid w:val="0"/>
              <w:jc w:val="both"/>
              <w:rPr>
                <w:rFonts w:ascii="Times New Roman" w:eastAsia="Times New Roman" w:hAnsi="Times New Roman"/>
                <w:bCs/>
                <w:color w:val="000000" w:themeColor="text1"/>
                <w:lang w:val="uk-UA" w:eastAsia="ar-SA"/>
              </w:rPr>
            </w:pPr>
            <w:r w:rsidRPr="00E13292">
              <w:rPr>
                <w:rFonts w:ascii="Times New Roman" w:eastAsia="Times New Roman" w:hAnsi="Times New Roman"/>
                <w:bCs/>
                <w:color w:val="000000" w:themeColor="text1"/>
                <w:lang w:val="uk-UA" w:eastAsia="ar-SA"/>
              </w:rPr>
              <w:t>-</w:t>
            </w:r>
            <w:r w:rsidRPr="00E13292">
              <w:rPr>
                <w:rFonts w:ascii="Times New Roman" w:eastAsia="Times New Roman" w:hAnsi="Times New Roman"/>
                <w:bCs/>
                <w:color w:val="000000" w:themeColor="text1"/>
                <w:lang w:val="uk-UA" w:eastAsia="ar-S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tc>
      </w:tr>
      <w:tr w:rsidR="00E13292" w:rsidRPr="00E13292" w14:paraId="18081493" w14:textId="77777777" w:rsidTr="009726D5">
        <w:trPr>
          <w:gridAfter w:val="1"/>
          <w:wAfter w:w="4961" w:type="dxa"/>
        </w:trPr>
        <w:tc>
          <w:tcPr>
            <w:tcW w:w="5104" w:type="dxa"/>
          </w:tcPr>
          <w:p w14:paraId="5A87BFA4" w14:textId="143A526E" w:rsidR="00C15B22" w:rsidRPr="00E13292" w:rsidRDefault="00C15B22" w:rsidP="00E91BFB">
            <w:pPr>
              <w:ind w:firstLine="369"/>
              <w:jc w:val="both"/>
              <w:rPr>
                <w:rFonts w:ascii="Times New Roman" w:hAnsi="Times New Roman"/>
                <w:color w:val="000000" w:themeColor="text1"/>
                <w:lang w:val="uk-UA"/>
              </w:rPr>
            </w:pPr>
            <w:r w:rsidRPr="00E13292">
              <w:rPr>
                <w:rFonts w:ascii="Times New Roman" w:hAnsi="Times New Roman"/>
                <w:color w:val="000000" w:themeColor="text1"/>
                <w:lang w:val="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BFF726" w14:textId="77777777" w:rsidR="009932E5" w:rsidRPr="00E13292" w:rsidRDefault="009932E5" w:rsidP="009932E5">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p>
        </w:tc>
        <w:tc>
          <w:tcPr>
            <w:tcW w:w="4961" w:type="dxa"/>
          </w:tcPr>
          <w:p w14:paraId="24739EE6" w14:textId="474EED77" w:rsidR="00CD215A" w:rsidRPr="00E13292" w:rsidRDefault="00CD215A" w:rsidP="00CD215A">
            <w:pPr>
              <w:ind w:left="88"/>
              <w:jc w:val="both"/>
              <w:rPr>
                <w:rFonts w:ascii="Times New Roman" w:eastAsia="Times New Roman" w:hAnsi="Times New Roman"/>
                <w:color w:val="000000" w:themeColor="text1"/>
                <w:lang w:val="uk-UA" w:eastAsia="uk-UA"/>
              </w:rPr>
            </w:pPr>
            <w:r w:rsidRPr="00E13292">
              <w:rPr>
                <w:rFonts w:ascii="Times New Roman" w:hAnsi="Times New Roman"/>
                <w:color w:val="000000" w:themeColor="text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13292">
              <w:rPr>
                <w:rFonts w:ascii="Times New Roman" w:eastAsia="Times New Roman" w:hAnsi="Times New Roman"/>
                <w:color w:val="000000" w:themeColor="text1"/>
                <w:lang w:val="uk-UA" w:eastAsia="uk-UA"/>
              </w:rPr>
              <w:t>.</w:t>
            </w:r>
          </w:p>
          <w:p w14:paraId="10794992" w14:textId="77777777" w:rsidR="009932E5" w:rsidRPr="00E13292" w:rsidRDefault="009932E5" w:rsidP="009932E5">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p>
        </w:tc>
      </w:tr>
      <w:tr w:rsidR="00E13292" w:rsidRPr="00E13292" w14:paraId="00642DCD" w14:textId="77777777" w:rsidTr="009726D5">
        <w:trPr>
          <w:gridAfter w:val="1"/>
          <w:wAfter w:w="4961" w:type="dxa"/>
        </w:trPr>
        <w:tc>
          <w:tcPr>
            <w:tcW w:w="5104" w:type="dxa"/>
          </w:tcPr>
          <w:p w14:paraId="0E15E637" w14:textId="4EC06E29" w:rsidR="00CD215A" w:rsidRPr="00E13292" w:rsidRDefault="00CD215A" w:rsidP="00156127">
            <w:pPr>
              <w:numPr>
                <w:ilvl w:val="0"/>
                <w:numId w:val="7"/>
              </w:numPr>
              <w:suppressAutoHyphens/>
              <w:ind w:left="88" w:right="97" w:firstLine="0"/>
              <w:jc w:val="both"/>
              <w:rPr>
                <w:rFonts w:ascii="Times New Roman" w:hAnsi="Times New Roman"/>
                <w:color w:val="000000" w:themeColor="text1"/>
                <w:lang w:val="uk-UA"/>
              </w:rPr>
            </w:pPr>
            <w:r w:rsidRPr="00E13292">
              <w:rPr>
                <w:rFonts w:ascii="Times New Roman" w:hAnsi="Times New Roman"/>
                <w:color w:val="000000" w:themeColor="text1"/>
                <w:lang w:val="uk-UA"/>
              </w:rPr>
              <w:t>не відповідає умовам технічної специфікації та іншим вимогам щодо предмета закупівлі тендерної документації;</w:t>
            </w:r>
          </w:p>
          <w:p w14:paraId="0909F72A" w14:textId="77777777" w:rsidR="00CD215A" w:rsidRPr="00E13292" w:rsidRDefault="00CD215A" w:rsidP="00CD215A">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p>
        </w:tc>
        <w:tc>
          <w:tcPr>
            <w:tcW w:w="4961" w:type="dxa"/>
          </w:tcPr>
          <w:p w14:paraId="7BD0F26C" w14:textId="77777777" w:rsidR="00CD215A" w:rsidRPr="00E13292" w:rsidRDefault="00CD215A" w:rsidP="00E91BFB">
            <w:pPr>
              <w:numPr>
                <w:ilvl w:val="0"/>
                <w:numId w:val="7"/>
              </w:numPr>
              <w:suppressAutoHyphens/>
              <w:ind w:left="88" w:right="97" w:firstLine="0"/>
              <w:jc w:val="both"/>
              <w:rPr>
                <w:rFonts w:ascii="Times New Roman" w:hAnsi="Times New Roman"/>
                <w:color w:val="000000" w:themeColor="text1"/>
                <w:lang w:val="uk-UA"/>
              </w:rPr>
            </w:pPr>
            <w:r w:rsidRPr="00E13292">
              <w:rPr>
                <w:rFonts w:ascii="Times New Roman" w:hAnsi="Times New Roman"/>
                <w:color w:val="000000" w:themeColor="text1"/>
                <w:lang w:val="uk-UA"/>
              </w:rPr>
              <w:t>не відповідає умовам технічної специфікації та іншим вимогам щодо предмета закупівлі тендерної документації</w:t>
            </w:r>
            <w:r w:rsidRPr="00E13292">
              <w:rPr>
                <w:rFonts w:ascii="Times New Roman" w:eastAsia="Times New Roman" w:hAnsi="Times New Roman"/>
                <w:color w:val="000000" w:themeColor="text1"/>
                <w:lang w:val="uk-UA" w:eastAsia="uk-UA"/>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13292">
              <w:rPr>
                <w:rFonts w:ascii="Times New Roman" w:hAnsi="Times New Roman"/>
                <w:color w:val="000000" w:themeColor="text1"/>
                <w:lang w:val="uk-UA"/>
              </w:rPr>
              <w:t>;</w:t>
            </w:r>
          </w:p>
          <w:p w14:paraId="5E5BBCBB" w14:textId="77777777" w:rsidR="00CD215A" w:rsidRPr="00E13292" w:rsidRDefault="00CD215A" w:rsidP="00CD215A">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p>
        </w:tc>
      </w:tr>
      <w:tr w:rsidR="00E13292" w:rsidRPr="00E13292" w14:paraId="389D0B85" w14:textId="77777777" w:rsidTr="009726D5">
        <w:trPr>
          <w:gridAfter w:val="1"/>
          <w:wAfter w:w="4961" w:type="dxa"/>
        </w:trPr>
        <w:tc>
          <w:tcPr>
            <w:tcW w:w="5104" w:type="dxa"/>
          </w:tcPr>
          <w:p w14:paraId="4A8E03F1" w14:textId="453A078D" w:rsidR="00CD215A" w:rsidRPr="00E13292" w:rsidRDefault="00CD215A" w:rsidP="00E91BFB">
            <w:pPr>
              <w:suppressAutoHyphens/>
              <w:ind w:right="97" w:firstLine="369"/>
              <w:jc w:val="both"/>
              <w:rPr>
                <w:rFonts w:ascii="Times New Roman" w:hAnsi="Times New Roman"/>
                <w:color w:val="000000" w:themeColor="text1"/>
                <w:lang w:val="uk-UA"/>
              </w:rPr>
            </w:pPr>
            <w:r w:rsidRPr="00E13292">
              <w:rPr>
                <w:rFonts w:ascii="Times New Roman" w:hAnsi="Times New Roman"/>
                <w:color w:val="000000" w:themeColor="text1"/>
              </w:rPr>
              <w:t>Замовник зобов’язаний відхилити тендерну пропозицію переможця процедури закупівлі в разі, коли наявні підстави, визначені </w:t>
            </w:r>
            <w:r w:rsidR="00C96F6D">
              <w:fldChar w:fldCharType="begin"/>
            </w:r>
            <w:r w:rsidR="00C96F6D">
              <w:instrText xml:space="preserve"> HYPERLINK "https://zakon.rada.gov.ua/laws/show/922-19" \l "n1261" \t "_blank" </w:instrText>
            </w:r>
            <w:r w:rsidR="00C96F6D">
              <w:fldChar w:fldCharType="separate"/>
            </w:r>
            <w:r w:rsidRPr="00E13292">
              <w:rPr>
                <w:rFonts w:ascii="Times New Roman" w:hAnsi="Times New Roman"/>
                <w:color w:val="000000" w:themeColor="text1"/>
                <w:u w:val="single"/>
              </w:rPr>
              <w:t>статтею 17</w:t>
            </w:r>
            <w:r w:rsidR="00C96F6D">
              <w:rPr>
                <w:rFonts w:ascii="Times New Roman" w:hAnsi="Times New Roman"/>
                <w:color w:val="000000" w:themeColor="text1"/>
                <w:u w:val="single"/>
              </w:rPr>
              <w:fldChar w:fldCharType="end"/>
            </w:r>
            <w:r w:rsidRPr="00E13292">
              <w:rPr>
                <w:rFonts w:ascii="Times New Roman" w:hAnsi="Times New Roman"/>
                <w:color w:val="000000" w:themeColor="text1"/>
              </w:rPr>
              <w:t> Закону (крім </w:t>
            </w:r>
            <w:r w:rsidR="00C96F6D">
              <w:fldChar w:fldCharType="begin"/>
            </w:r>
            <w:r w:rsidR="00C96F6D">
              <w:instrText xml:space="preserve"> HYPERLINK "https://zakon.rada.gov.ua/laws/show/922-19" \l "n1275" \t "_blank" </w:instrText>
            </w:r>
            <w:r w:rsidR="00C96F6D">
              <w:fldChar w:fldCharType="separate"/>
            </w:r>
            <w:r w:rsidRPr="00E13292">
              <w:rPr>
                <w:rFonts w:ascii="Times New Roman" w:hAnsi="Times New Roman"/>
                <w:color w:val="000000" w:themeColor="text1"/>
                <w:u w:val="single"/>
              </w:rPr>
              <w:t>пункту 13</w:t>
            </w:r>
            <w:r w:rsidR="00C96F6D">
              <w:rPr>
                <w:rFonts w:ascii="Times New Roman" w:hAnsi="Times New Roman"/>
                <w:color w:val="000000" w:themeColor="text1"/>
                <w:u w:val="single"/>
              </w:rPr>
              <w:fldChar w:fldCharType="end"/>
            </w:r>
            <w:r w:rsidRPr="00E13292">
              <w:rPr>
                <w:rFonts w:ascii="Times New Roman" w:hAnsi="Times New Roman"/>
                <w:color w:val="000000" w:themeColor="text1"/>
              </w:rPr>
              <w:t> частини першої статті 17 Закону)</w:t>
            </w:r>
            <w:r w:rsidRPr="00E13292">
              <w:rPr>
                <w:rFonts w:ascii="Times New Roman" w:hAnsi="Times New Roman"/>
                <w:color w:val="000000" w:themeColor="text1"/>
                <w:lang w:val="uk-UA"/>
              </w:rPr>
              <w:t xml:space="preserve">. </w:t>
            </w:r>
          </w:p>
          <w:p w14:paraId="25F062C9" w14:textId="77777777" w:rsidR="00CD215A" w:rsidRPr="00E13292" w:rsidRDefault="00CD215A" w:rsidP="00CD215A">
            <w:pPr>
              <w:suppressAutoHyphens/>
              <w:ind w:left="88" w:right="97"/>
              <w:jc w:val="both"/>
              <w:rPr>
                <w:rFonts w:ascii="Times New Roman" w:hAnsi="Times New Roman"/>
                <w:color w:val="000000" w:themeColor="text1"/>
                <w:lang w:val="uk-UA"/>
              </w:rPr>
            </w:pPr>
          </w:p>
        </w:tc>
        <w:tc>
          <w:tcPr>
            <w:tcW w:w="4961" w:type="dxa"/>
          </w:tcPr>
          <w:p w14:paraId="5E4097D1" w14:textId="13A4966E" w:rsidR="00CD215A" w:rsidRPr="00E13292" w:rsidRDefault="00CD215A" w:rsidP="00CD215A">
            <w:pPr>
              <w:suppressAutoHyphens/>
              <w:ind w:left="88" w:right="97"/>
              <w:jc w:val="both"/>
              <w:rPr>
                <w:rFonts w:ascii="Times New Roman" w:hAnsi="Times New Roman"/>
                <w:color w:val="000000" w:themeColor="text1"/>
                <w:lang w:val="uk-UA"/>
              </w:rPr>
            </w:pPr>
            <w:r w:rsidRPr="00E13292">
              <w:rPr>
                <w:rFonts w:ascii="Times New Roman" w:hAnsi="Times New Roman"/>
                <w:color w:val="000000" w:themeColor="text1"/>
              </w:rPr>
              <w:t>Замовник зобов’язаний відхилити тендерну пропозицію переможця процедури закупівлі в разі, коли наявні підстави, визначені </w:t>
            </w:r>
            <w:r w:rsidRPr="00E13292">
              <w:rPr>
                <w:rFonts w:ascii="Times New Roman" w:hAnsi="Times New Roman"/>
                <w:color w:val="000000" w:themeColor="text1"/>
                <w:lang w:val="uk-UA"/>
              </w:rPr>
              <w:t xml:space="preserve">п.44 Особливостей.   </w:t>
            </w:r>
          </w:p>
          <w:p w14:paraId="120A8500" w14:textId="77777777" w:rsidR="00CD215A" w:rsidRPr="00E13292" w:rsidRDefault="00CD215A" w:rsidP="00CD215A">
            <w:pPr>
              <w:suppressAutoHyphens/>
              <w:ind w:left="88" w:right="97"/>
              <w:jc w:val="both"/>
              <w:rPr>
                <w:rFonts w:ascii="Times New Roman" w:hAnsi="Times New Roman"/>
                <w:color w:val="000000" w:themeColor="text1"/>
                <w:lang w:val="uk-UA"/>
              </w:rPr>
            </w:pPr>
          </w:p>
        </w:tc>
      </w:tr>
      <w:tr w:rsidR="00E13292" w:rsidRPr="00E13292" w14:paraId="3B51151E" w14:textId="77777777" w:rsidTr="009726D5">
        <w:trPr>
          <w:gridAfter w:val="1"/>
          <w:wAfter w:w="4961" w:type="dxa"/>
        </w:trPr>
        <w:tc>
          <w:tcPr>
            <w:tcW w:w="10065" w:type="dxa"/>
            <w:gridSpan w:val="2"/>
          </w:tcPr>
          <w:p w14:paraId="6C4C0462" w14:textId="05385FFD" w:rsidR="00CD215A" w:rsidRPr="00E13292" w:rsidRDefault="00CD215A" w:rsidP="00E13292">
            <w:pPr>
              <w:pStyle w:val="a4"/>
              <w:numPr>
                <w:ilvl w:val="0"/>
                <w:numId w:val="4"/>
              </w:numPr>
              <w:suppressAutoHyphens/>
              <w:ind w:right="97"/>
              <w:jc w:val="center"/>
              <w:rPr>
                <w:rFonts w:ascii="Times New Roman" w:hAnsi="Times New Roman"/>
                <w:color w:val="000000" w:themeColor="text1"/>
                <w:lang w:val="uk-UA"/>
              </w:rPr>
            </w:pPr>
            <w:r w:rsidRPr="00E13292">
              <w:rPr>
                <w:rFonts w:ascii="Times New Roman" w:eastAsia="Times New Roman" w:hAnsi="Times New Roman"/>
                <w:b/>
                <w:bCs/>
                <w:color w:val="000000" w:themeColor="text1"/>
                <w:lang w:val="uk-UA" w:eastAsia="ar-SA"/>
              </w:rPr>
              <w:t>Проект договору про закупівлю</w:t>
            </w:r>
          </w:p>
        </w:tc>
      </w:tr>
      <w:tr w:rsidR="00E13292" w:rsidRPr="00E13292" w14:paraId="755EE0C5" w14:textId="77777777" w:rsidTr="009726D5">
        <w:trPr>
          <w:gridAfter w:val="1"/>
          <w:wAfter w:w="4961" w:type="dxa"/>
        </w:trPr>
        <w:tc>
          <w:tcPr>
            <w:tcW w:w="5104" w:type="dxa"/>
            <w:vAlign w:val="center"/>
          </w:tcPr>
          <w:p w14:paraId="6196810E" w14:textId="77777777" w:rsidR="00487AA6" w:rsidRPr="00E13292" w:rsidRDefault="00487AA6" w:rsidP="00487AA6">
            <w:pPr>
              <w:tabs>
                <w:tab w:val="left" w:pos="590"/>
                <w:tab w:val="left" w:pos="10381"/>
              </w:tabs>
              <w:suppressAutoHyphens/>
              <w:snapToGrid w:val="0"/>
              <w:ind w:right="51"/>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Проект договору складається Замовником з урахуванням особливостей предмету закупівлі.</w:t>
            </w:r>
          </w:p>
          <w:p w14:paraId="65E1F04B" w14:textId="77777777" w:rsidR="00487AA6" w:rsidRPr="00E13292" w:rsidRDefault="00487AA6" w:rsidP="00487AA6">
            <w:pPr>
              <w:tabs>
                <w:tab w:val="left" w:pos="590"/>
                <w:tab w:val="left" w:pos="10381"/>
              </w:tabs>
              <w:suppressAutoHyphens/>
              <w:snapToGrid w:val="0"/>
              <w:ind w:right="51" w:firstLine="36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Разом з тендерною документацією Замовником подається проект договору про закупівлю з обов’язковим зазначенням змін його умов.</w:t>
            </w:r>
          </w:p>
          <w:p w14:paraId="27CC50E7" w14:textId="77777777" w:rsidR="00487AA6" w:rsidRPr="00E13292" w:rsidRDefault="00487AA6" w:rsidP="00487AA6">
            <w:pPr>
              <w:tabs>
                <w:tab w:val="left" w:pos="590"/>
                <w:tab w:val="left" w:pos="10381"/>
              </w:tabs>
              <w:suppressAutoHyphens/>
              <w:snapToGrid w:val="0"/>
              <w:ind w:right="51" w:firstLine="369"/>
              <w:jc w:val="both"/>
              <w:rPr>
                <w:rFonts w:ascii="Times New Roman" w:eastAsia="Times New Roman" w:hAnsi="Times New Roman"/>
                <w:bCs/>
                <w:color w:val="000000" w:themeColor="text1"/>
                <w:lang w:val="uk-UA" w:eastAsia="ar-SA"/>
              </w:rPr>
            </w:pPr>
            <w:r w:rsidRPr="00E13292">
              <w:rPr>
                <w:rFonts w:ascii="Times New Roman" w:eastAsia="Times New Roman" w:hAnsi="Times New Roman"/>
                <w:bCs/>
                <w:color w:val="000000" w:themeColor="text1"/>
                <w:lang w:val="uk-UA" w:eastAsia="ar-SA"/>
              </w:rPr>
              <w:t>Проект договору наведено у</w:t>
            </w:r>
            <w:r w:rsidRPr="00E13292">
              <w:rPr>
                <w:rFonts w:ascii="Times New Roman" w:eastAsia="Times New Roman" w:hAnsi="Times New Roman"/>
                <w:b/>
                <w:bCs/>
                <w:color w:val="000000" w:themeColor="text1"/>
                <w:lang w:val="uk-UA" w:eastAsia="ar-SA"/>
              </w:rPr>
              <w:t xml:space="preserve"> Додатку № 4</w:t>
            </w:r>
            <w:r w:rsidRPr="00E13292">
              <w:rPr>
                <w:rFonts w:ascii="Times New Roman" w:eastAsia="Times New Roman" w:hAnsi="Times New Roman"/>
                <w:bCs/>
                <w:color w:val="000000" w:themeColor="text1"/>
                <w:lang w:val="uk-UA" w:eastAsia="ar-SA"/>
              </w:rPr>
              <w:t xml:space="preserve"> до ТД.</w:t>
            </w:r>
          </w:p>
          <w:p w14:paraId="644877B8" w14:textId="77777777" w:rsidR="00487AA6" w:rsidRPr="00E13292" w:rsidRDefault="00487AA6" w:rsidP="00487AA6">
            <w:pPr>
              <w:tabs>
                <w:tab w:val="left" w:pos="590"/>
                <w:tab w:val="left" w:pos="10381"/>
              </w:tabs>
              <w:suppressAutoHyphens/>
              <w:snapToGrid w:val="0"/>
              <w:ind w:right="51" w:firstLine="369"/>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4B25CAD3" w14:textId="77777777" w:rsidR="00487AA6" w:rsidRPr="00E13292" w:rsidRDefault="00487AA6" w:rsidP="00487AA6">
            <w:pPr>
              <w:tabs>
                <w:tab w:val="left" w:pos="590"/>
                <w:tab w:val="left" w:pos="10381"/>
              </w:tabs>
              <w:suppressAutoHyphens/>
              <w:snapToGrid w:val="0"/>
              <w:ind w:right="51" w:firstLine="369"/>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Переможець процедури закупівлі під час укладення договору про закупівлю повинен надати:</w:t>
            </w:r>
          </w:p>
          <w:p w14:paraId="03E2D999" w14:textId="77777777" w:rsidR="00487AA6" w:rsidRPr="00E13292" w:rsidRDefault="00487AA6" w:rsidP="00487AA6">
            <w:pPr>
              <w:widowControl w:val="0"/>
              <w:contextualSpacing/>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1) відповідну інформацію про право підписання договору про закупівлю;</w:t>
            </w:r>
          </w:p>
          <w:p w14:paraId="30C26700" w14:textId="77777777" w:rsidR="00487AA6" w:rsidRPr="00E13292" w:rsidRDefault="00487AA6" w:rsidP="00487AA6">
            <w:pPr>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30A400EF" w14:textId="2CF6291E" w:rsidR="00487AA6" w:rsidRPr="00E13292" w:rsidRDefault="00487AA6" w:rsidP="00487AA6">
            <w:pPr>
              <w:suppressAutoHyphens/>
              <w:ind w:left="88" w:right="97"/>
              <w:jc w:val="both"/>
              <w:rPr>
                <w:rFonts w:ascii="Times New Roman" w:hAnsi="Times New Roman"/>
                <w:color w:val="000000" w:themeColor="text1"/>
                <w:lang w:val="uk-UA"/>
              </w:rPr>
            </w:pPr>
            <w:r w:rsidRPr="00E13292">
              <w:rPr>
                <w:rFonts w:ascii="Times New Roman" w:hAnsi="Times New Roman"/>
                <w:color w:val="000000" w:themeColor="text1"/>
                <w:lang w:val="uk-UA"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c>
          <w:tcPr>
            <w:tcW w:w="4961" w:type="dxa"/>
            <w:vAlign w:val="center"/>
          </w:tcPr>
          <w:p w14:paraId="2FC79BD3" w14:textId="77777777" w:rsidR="00487AA6" w:rsidRPr="00E13292" w:rsidRDefault="00487AA6" w:rsidP="00487AA6">
            <w:pPr>
              <w:tabs>
                <w:tab w:val="left" w:pos="590"/>
                <w:tab w:val="left" w:pos="10381"/>
              </w:tabs>
              <w:suppressAutoHyphens/>
              <w:snapToGrid w:val="0"/>
              <w:ind w:right="51" w:firstLine="371"/>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7B1B357" w14:textId="77777777" w:rsidR="00487AA6" w:rsidRPr="00E13292" w:rsidRDefault="00487AA6" w:rsidP="00487AA6">
            <w:pPr>
              <w:tabs>
                <w:tab w:val="left" w:pos="590"/>
                <w:tab w:val="left" w:pos="10381"/>
              </w:tabs>
              <w:suppressAutoHyphens/>
              <w:snapToGrid w:val="0"/>
              <w:ind w:right="51"/>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Проект договору складається Замовником з урахуванням особливостей предмету закупівлі.</w:t>
            </w:r>
          </w:p>
          <w:p w14:paraId="1739C13D" w14:textId="77777777" w:rsidR="00487AA6" w:rsidRPr="00E13292" w:rsidRDefault="00487AA6" w:rsidP="00487AA6">
            <w:pPr>
              <w:tabs>
                <w:tab w:val="left" w:pos="590"/>
                <w:tab w:val="left" w:pos="10381"/>
              </w:tabs>
              <w:suppressAutoHyphens/>
              <w:snapToGrid w:val="0"/>
              <w:ind w:right="51" w:firstLine="36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Разом з тендерною документацією Замовником подається проект договору про закупівлю з обов’язковим зазначенням змін його умов.</w:t>
            </w:r>
          </w:p>
          <w:p w14:paraId="1DB6F038" w14:textId="77777777" w:rsidR="00487AA6" w:rsidRPr="00E13292" w:rsidRDefault="00487AA6" w:rsidP="00487AA6">
            <w:pPr>
              <w:tabs>
                <w:tab w:val="left" w:pos="590"/>
                <w:tab w:val="left" w:pos="10381"/>
              </w:tabs>
              <w:suppressAutoHyphens/>
              <w:snapToGrid w:val="0"/>
              <w:ind w:right="51" w:firstLine="369"/>
              <w:jc w:val="both"/>
              <w:rPr>
                <w:rFonts w:ascii="Times New Roman" w:eastAsia="Times New Roman" w:hAnsi="Times New Roman"/>
                <w:bCs/>
                <w:color w:val="000000" w:themeColor="text1"/>
                <w:lang w:val="uk-UA" w:eastAsia="ar-SA"/>
              </w:rPr>
            </w:pPr>
            <w:r w:rsidRPr="00E13292">
              <w:rPr>
                <w:rFonts w:ascii="Times New Roman" w:eastAsia="Times New Roman" w:hAnsi="Times New Roman"/>
                <w:bCs/>
                <w:color w:val="000000" w:themeColor="text1"/>
                <w:lang w:val="uk-UA" w:eastAsia="ar-SA"/>
              </w:rPr>
              <w:t>Проект договору наведено у</w:t>
            </w:r>
            <w:r w:rsidRPr="00E13292">
              <w:rPr>
                <w:rFonts w:ascii="Times New Roman" w:eastAsia="Times New Roman" w:hAnsi="Times New Roman"/>
                <w:b/>
                <w:bCs/>
                <w:color w:val="000000" w:themeColor="text1"/>
                <w:lang w:val="uk-UA" w:eastAsia="ar-SA"/>
              </w:rPr>
              <w:t xml:space="preserve"> Додатку № 4</w:t>
            </w:r>
            <w:r w:rsidRPr="00E13292">
              <w:rPr>
                <w:rFonts w:ascii="Times New Roman" w:eastAsia="Times New Roman" w:hAnsi="Times New Roman"/>
                <w:bCs/>
                <w:color w:val="000000" w:themeColor="text1"/>
                <w:lang w:val="uk-UA" w:eastAsia="ar-SA"/>
              </w:rPr>
              <w:t xml:space="preserve"> до ТД.</w:t>
            </w:r>
          </w:p>
          <w:p w14:paraId="0E2A4A85" w14:textId="77777777" w:rsidR="00487AA6" w:rsidRPr="00E13292" w:rsidRDefault="00487AA6" w:rsidP="00487AA6">
            <w:pPr>
              <w:widowControl w:val="0"/>
              <w:ind w:firstLine="371"/>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779904F" w14:textId="77777777" w:rsidR="00487AA6" w:rsidRPr="00E13292" w:rsidRDefault="00487AA6" w:rsidP="00487AA6">
            <w:pPr>
              <w:ind w:firstLine="371"/>
              <w:jc w:val="both"/>
              <w:rPr>
                <w:rFonts w:ascii="Times New Roman" w:hAnsi="Times New Roman"/>
                <w:color w:val="000000" w:themeColor="text1"/>
                <w:lang w:val="uk-UA" w:eastAsia="ar-SA"/>
              </w:rPr>
            </w:pPr>
            <w:r w:rsidRPr="00E13292">
              <w:rPr>
                <w:rFonts w:ascii="Times New Roman" w:hAnsi="Times New Roman"/>
                <w:color w:val="000000" w:themeColor="text1"/>
                <w:lang w:val="uk-UA" w:eastAsia="ar-SA"/>
              </w:rPr>
              <w:t xml:space="preserve">Умови договору про закупівлю не повинні відрізнятися від змісту тендерної пропозиції </w:t>
            </w:r>
            <w:r w:rsidRPr="00E13292">
              <w:rPr>
                <w:rFonts w:ascii="Times New Roman" w:hAnsi="Times New Roman"/>
                <w:color w:val="000000" w:themeColor="text1"/>
                <w:lang w:val="uk-UA" w:eastAsia="ar-SA"/>
              </w:rPr>
              <w:lastRenderedPageBreak/>
              <w:t>переможця процедури закупівлі, крім випадків:</w:t>
            </w:r>
          </w:p>
          <w:p w14:paraId="5DA1DED2" w14:textId="77777777" w:rsidR="00487AA6" w:rsidRPr="00E13292" w:rsidRDefault="00487AA6" w:rsidP="00487AA6">
            <w:pPr>
              <w:ind w:firstLine="371"/>
              <w:jc w:val="both"/>
              <w:rPr>
                <w:rFonts w:ascii="Times New Roman" w:hAnsi="Times New Roman"/>
                <w:color w:val="000000" w:themeColor="text1"/>
                <w:lang w:val="uk-UA" w:eastAsia="ar-SA"/>
              </w:rPr>
            </w:pPr>
            <w:r w:rsidRPr="00E13292">
              <w:rPr>
                <w:rFonts w:ascii="Times New Roman" w:hAnsi="Times New Roman"/>
                <w:color w:val="000000" w:themeColor="text1"/>
                <w:lang w:val="uk-UA" w:eastAsia="ar-SA"/>
              </w:rPr>
              <w:t>визначення грошового еквівалента зобов’язання в іноземній валюті;</w:t>
            </w:r>
          </w:p>
          <w:p w14:paraId="25EDFA01" w14:textId="77777777" w:rsidR="00487AA6" w:rsidRPr="00E13292" w:rsidRDefault="00487AA6" w:rsidP="00487AA6">
            <w:pPr>
              <w:ind w:firstLine="371"/>
              <w:jc w:val="both"/>
              <w:rPr>
                <w:rFonts w:ascii="Times New Roman" w:hAnsi="Times New Roman"/>
                <w:color w:val="000000" w:themeColor="text1"/>
                <w:lang w:val="uk-UA" w:eastAsia="ar-SA"/>
              </w:rPr>
            </w:pPr>
            <w:r w:rsidRPr="00E13292">
              <w:rPr>
                <w:rFonts w:ascii="Times New Roman" w:hAnsi="Times New Roman"/>
                <w:color w:val="000000" w:themeColor="text1"/>
                <w:lang w:val="uk-UA" w:eastAsia="ar-SA"/>
              </w:rPr>
              <w:t>перерахунку ціни в бік зменшення ціни тендерної пропозиції переможця без зменшення обсягів закупівлі;</w:t>
            </w:r>
          </w:p>
          <w:p w14:paraId="359CB86E" w14:textId="77777777" w:rsidR="00487AA6" w:rsidRPr="00E13292" w:rsidRDefault="00487AA6" w:rsidP="00487AA6">
            <w:pPr>
              <w:ind w:firstLine="371"/>
              <w:jc w:val="both"/>
              <w:rPr>
                <w:rFonts w:ascii="Times New Roman" w:hAnsi="Times New Roman"/>
                <w:color w:val="000000" w:themeColor="text1"/>
                <w:lang w:val="uk-UA" w:eastAsia="ar-SA"/>
              </w:rPr>
            </w:pPr>
            <w:r w:rsidRPr="00E13292">
              <w:rPr>
                <w:rFonts w:ascii="Times New Roman" w:hAnsi="Times New Roman"/>
                <w:color w:val="000000" w:themeColor="text1"/>
                <w:lang w:val="uk-UA" w:eastAsia="ar-SA"/>
              </w:rPr>
              <w:t>перерахунку ціни та обсягів товарів в бік зменшення за умови необхідності приведення обсягів товарів до кратності упаковки.</w:t>
            </w:r>
          </w:p>
          <w:p w14:paraId="585C130D" w14:textId="77777777" w:rsidR="00487AA6" w:rsidRPr="00E13292" w:rsidRDefault="00487AA6" w:rsidP="00487AA6">
            <w:pPr>
              <w:tabs>
                <w:tab w:val="left" w:pos="590"/>
                <w:tab w:val="left" w:pos="10381"/>
              </w:tabs>
              <w:suppressAutoHyphens/>
              <w:snapToGrid w:val="0"/>
              <w:ind w:right="51" w:firstLine="369"/>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Переможець процедури закупівлі під час укладення договору про закупівлю повинен надати:</w:t>
            </w:r>
          </w:p>
          <w:p w14:paraId="5F53B150" w14:textId="77777777" w:rsidR="00487AA6" w:rsidRPr="00E13292" w:rsidRDefault="00487AA6" w:rsidP="00487AA6">
            <w:pPr>
              <w:widowControl w:val="0"/>
              <w:contextualSpacing/>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1) відповідну інформацію про право підписання договору про закупівлю;</w:t>
            </w:r>
          </w:p>
          <w:p w14:paraId="28C630DE" w14:textId="77777777" w:rsidR="00487AA6" w:rsidRPr="00E13292" w:rsidRDefault="00487AA6" w:rsidP="00487AA6">
            <w:pPr>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 xml:space="preserve">2) </w:t>
            </w:r>
            <w:r w:rsidRPr="00E13292">
              <w:rPr>
                <w:rFonts w:ascii="Times New Roman" w:eastAsia="Times New Roman" w:hAnsi="Times New Roman"/>
                <w:bCs/>
                <w:color w:val="000000" w:themeColor="text1"/>
                <w:lang w:val="uk-UA"/>
              </w:rPr>
              <w:t>достовірну інформацію про наявність у нього чинної</w:t>
            </w:r>
            <w:r w:rsidRPr="00E13292">
              <w:rPr>
                <w:rFonts w:ascii="Times New Roman" w:eastAsia="Times New Roman" w:hAnsi="Times New Roman"/>
                <w:b/>
                <w:color w:val="000000" w:themeColor="text1"/>
                <w:lang w:val="uk-UA"/>
              </w:rPr>
              <w:t xml:space="preserve"> </w:t>
            </w:r>
            <w:r w:rsidRPr="00E13292">
              <w:rPr>
                <w:rFonts w:ascii="Times New Roman" w:hAnsi="Times New Roman"/>
                <w:color w:val="000000" w:themeColor="text1"/>
                <w:lang w:val="uk-UA" w:eastAsia="uk-UA"/>
              </w:rPr>
              <w:t xml:space="preserve">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564D7037" w14:textId="77777777" w:rsidR="00487AA6" w:rsidRPr="00E13292" w:rsidRDefault="00487AA6" w:rsidP="00487AA6">
            <w:pPr>
              <w:ind w:firstLine="369"/>
              <w:jc w:val="both"/>
              <w:rPr>
                <w:rFonts w:ascii="Times New Roman" w:hAnsi="Times New Roman"/>
                <w:color w:val="000000" w:themeColor="text1"/>
                <w:lang w:val="uk-UA" w:eastAsia="uk-UA"/>
              </w:rPr>
            </w:pPr>
            <w:r w:rsidRPr="00E13292">
              <w:rPr>
                <w:rFonts w:ascii="Times New Roman" w:hAnsi="Times New Roman"/>
                <w:color w:val="000000" w:themeColor="text1"/>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EC48CEB" w14:textId="73D6D754" w:rsidR="00487AA6" w:rsidRPr="00E13292" w:rsidRDefault="00487AA6" w:rsidP="00487AA6">
            <w:pPr>
              <w:suppressAutoHyphens/>
              <w:ind w:left="88" w:right="97"/>
              <w:jc w:val="both"/>
              <w:rPr>
                <w:rFonts w:ascii="Times New Roman" w:hAnsi="Times New Roman"/>
                <w:color w:val="000000" w:themeColor="text1"/>
                <w:lang w:val="uk-UA"/>
              </w:rPr>
            </w:pPr>
            <w:r w:rsidRPr="00E13292">
              <w:rPr>
                <w:rFonts w:ascii="Times New Roman" w:eastAsia="Times New Roman" w:hAnsi="Times New Roman"/>
                <w:i/>
                <w:color w:val="000000" w:themeColor="text1"/>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E13292" w:rsidRPr="00E13292" w14:paraId="32600BFF" w14:textId="77777777" w:rsidTr="009726D5">
        <w:trPr>
          <w:gridAfter w:val="1"/>
          <w:wAfter w:w="4961" w:type="dxa"/>
        </w:trPr>
        <w:tc>
          <w:tcPr>
            <w:tcW w:w="5104" w:type="dxa"/>
          </w:tcPr>
          <w:p w14:paraId="53E1D7C2" w14:textId="7CE1CD41" w:rsidR="00487AA6" w:rsidRPr="00E13292" w:rsidRDefault="00487AA6" w:rsidP="00487AA6">
            <w:pPr>
              <w:pStyle w:val="a4"/>
              <w:numPr>
                <w:ilvl w:val="0"/>
                <w:numId w:val="4"/>
              </w:numPr>
              <w:suppressAutoHyphens/>
              <w:ind w:right="97"/>
              <w:jc w:val="both"/>
              <w:rPr>
                <w:rFonts w:ascii="Times New Roman" w:hAnsi="Times New Roman"/>
                <w:color w:val="000000" w:themeColor="text1"/>
                <w:lang w:val="uk-UA"/>
              </w:rPr>
            </w:pPr>
            <w:r w:rsidRPr="00E13292">
              <w:rPr>
                <w:rFonts w:ascii="Times New Roman" w:eastAsia="Times New Roman" w:hAnsi="Times New Roman"/>
                <w:b/>
                <w:bCs/>
                <w:color w:val="000000" w:themeColor="text1"/>
                <w:lang w:val="uk-UA" w:eastAsia="ar-SA"/>
              </w:rPr>
              <w:lastRenderedPageBreak/>
              <w:t>Істотні умови, що обов'язково включаються до договору про закупівлю</w:t>
            </w:r>
          </w:p>
        </w:tc>
        <w:tc>
          <w:tcPr>
            <w:tcW w:w="4961" w:type="dxa"/>
          </w:tcPr>
          <w:p w14:paraId="1A1F006D" w14:textId="09E6E546" w:rsidR="00487AA6" w:rsidRPr="00E13292" w:rsidRDefault="00487AA6" w:rsidP="00487AA6">
            <w:pPr>
              <w:suppressAutoHyphens/>
              <w:ind w:left="88" w:right="97"/>
              <w:jc w:val="both"/>
              <w:rPr>
                <w:rFonts w:ascii="Times New Roman" w:hAnsi="Times New Roman"/>
                <w:color w:val="000000" w:themeColor="text1"/>
                <w:lang w:val="uk-UA"/>
              </w:rPr>
            </w:pPr>
            <w:r w:rsidRPr="00E13292">
              <w:rPr>
                <w:rFonts w:ascii="Times New Roman" w:eastAsia="Times New Roman" w:hAnsi="Times New Roman"/>
                <w:b/>
                <w:bCs/>
                <w:color w:val="000000" w:themeColor="text1"/>
                <w:lang w:val="uk-UA" w:eastAsia="ar-SA"/>
              </w:rPr>
              <w:t xml:space="preserve"> </w:t>
            </w:r>
          </w:p>
        </w:tc>
      </w:tr>
      <w:tr w:rsidR="00E13292" w:rsidRPr="00E13292" w14:paraId="386D78E1" w14:textId="77777777" w:rsidTr="009726D5">
        <w:trPr>
          <w:gridAfter w:val="1"/>
          <w:wAfter w:w="4961" w:type="dxa"/>
        </w:trPr>
        <w:tc>
          <w:tcPr>
            <w:tcW w:w="5104" w:type="dxa"/>
            <w:vAlign w:val="center"/>
          </w:tcPr>
          <w:p w14:paraId="26456D08" w14:textId="77777777" w:rsidR="00487AA6" w:rsidRPr="00E13292" w:rsidRDefault="00487AA6" w:rsidP="00487AA6">
            <w:pPr>
              <w:suppressAutoHyphens/>
              <w:snapToGrid w:val="0"/>
              <w:ind w:firstLine="36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Договір про закупівлю укладається в письмовій формі відповідно до положень Цивільного та Господарського кодексів України, а також відповідно до </w:t>
            </w:r>
            <w:r w:rsidRPr="00E13292">
              <w:rPr>
                <w:rFonts w:ascii="Times New Roman" w:eastAsia="Times New Roman" w:hAnsi="Times New Roman"/>
                <w:color w:val="000000" w:themeColor="text1"/>
                <w:lang w:eastAsia="ar-SA"/>
              </w:rPr>
              <w:t>вимог статі 41 Закону</w:t>
            </w:r>
            <w:r w:rsidRPr="00E13292">
              <w:rPr>
                <w:rFonts w:ascii="Times New Roman" w:eastAsia="Times New Roman" w:hAnsi="Times New Roman"/>
                <w:color w:val="000000" w:themeColor="text1"/>
                <w:lang w:val="uk-UA" w:eastAsia="ar-SA"/>
              </w:rPr>
              <w:t xml:space="preserve"> та відповідно до Додатка № 4 до ТД.</w:t>
            </w:r>
          </w:p>
          <w:p w14:paraId="50748A19" w14:textId="77777777" w:rsidR="00487AA6" w:rsidRPr="00E13292" w:rsidRDefault="00487AA6" w:rsidP="00487AA6">
            <w:pPr>
              <w:suppressAutoHyphens/>
              <w:snapToGrid w:val="0"/>
              <w:ind w:firstLine="36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w:t>
            </w:r>
          </w:p>
          <w:p w14:paraId="21E2B1C8" w14:textId="77777777" w:rsidR="00487AA6" w:rsidRPr="00E13292" w:rsidRDefault="00487AA6" w:rsidP="00487AA6">
            <w:pPr>
              <w:suppressAutoHyphens/>
              <w:snapToGrid w:val="0"/>
              <w:ind w:firstLine="36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lastRenderedPageBreak/>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14:paraId="10CB1130" w14:textId="77777777" w:rsidR="00487AA6" w:rsidRPr="00E13292" w:rsidRDefault="00487AA6" w:rsidP="00487AA6">
            <w:pPr>
              <w:suppressAutoHyphens/>
              <w:snapToGrid w:val="0"/>
              <w:ind w:firstLine="36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95F1582" w14:textId="77777777" w:rsidR="00487AA6" w:rsidRPr="00E13292" w:rsidRDefault="00487AA6" w:rsidP="00487AA6">
            <w:pPr>
              <w:numPr>
                <w:ilvl w:val="0"/>
                <w:numId w:val="8"/>
              </w:numPr>
              <w:suppressAutoHyphens/>
              <w:snapToGrid w:val="0"/>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визначення грошового еквівалента зобов’язання в іноземній валюті;</w:t>
            </w:r>
          </w:p>
          <w:p w14:paraId="2FC90979" w14:textId="77777777" w:rsidR="00487AA6" w:rsidRPr="00E13292" w:rsidRDefault="00487AA6" w:rsidP="00487AA6">
            <w:pPr>
              <w:numPr>
                <w:ilvl w:val="0"/>
                <w:numId w:val="8"/>
              </w:numPr>
              <w:suppressAutoHyphens/>
              <w:snapToGrid w:val="0"/>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7D3A5A" w14:textId="77777777" w:rsidR="00487AA6" w:rsidRPr="00E13292" w:rsidRDefault="00487AA6" w:rsidP="00487AA6">
            <w:pPr>
              <w:numPr>
                <w:ilvl w:val="0"/>
                <w:numId w:val="8"/>
              </w:numPr>
              <w:suppressAutoHyphens/>
              <w:snapToGrid w:val="0"/>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35346EE7" w14:textId="77777777" w:rsidR="00487AA6" w:rsidRPr="00E13292" w:rsidRDefault="00487AA6" w:rsidP="00487AA6">
            <w:pPr>
              <w:suppressAutoHyphens/>
              <w:snapToGrid w:val="0"/>
              <w:ind w:firstLine="36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8F7673" w14:textId="77777777" w:rsidR="00487AA6" w:rsidRPr="00E13292" w:rsidRDefault="00487AA6" w:rsidP="00487AA6">
            <w:pPr>
              <w:numPr>
                <w:ilvl w:val="0"/>
                <w:numId w:val="9"/>
              </w:numPr>
              <w:shd w:val="clear" w:color="auto" w:fill="FFFFFF"/>
              <w:jc w:val="both"/>
              <w:textAlignment w:val="baseline"/>
              <w:rPr>
                <w:rFonts w:ascii="Times New Roman" w:eastAsia="Times New Roman" w:hAnsi="Times New Roman"/>
                <w:color w:val="000000" w:themeColor="text1"/>
                <w:lang w:val="uk-UA" w:eastAsia="ar-SA"/>
              </w:rPr>
            </w:pPr>
            <w:bookmarkStart w:id="1" w:name="n5801"/>
            <w:bookmarkEnd w:id="1"/>
            <w:r w:rsidRPr="00E13292">
              <w:rPr>
                <w:rFonts w:ascii="Times New Roman" w:eastAsia="Times New Roman" w:hAnsi="Times New Roman"/>
                <w:color w:val="000000" w:themeColor="text1"/>
                <w:lang w:val="uk-UA" w:eastAsia="ar-SA"/>
              </w:rPr>
              <w:t>зменшення обсягів закупівлі, зокрема з урахуванням фактичного обсягу видатків замовника;</w:t>
            </w:r>
          </w:p>
          <w:p w14:paraId="15BFEE26" w14:textId="77777777" w:rsidR="00487AA6" w:rsidRPr="00E13292" w:rsidRDefault="00487AA6" w:rsidP="00487AA6">
            <w:pPr>
              <w:numPr>
                <w:ilvl w:val="0"/>
                <w:numId w:val="9"/>
              </w:numPr>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13292">
              <w:rPr>
                <w:rFonts w:ascii="Times New Roman" w:eastAsia="Times New Roman" w:hAnsi="Times New Roman"/>
                <w:color w:val="000000" w:themeColor="text1"/>
                <w:lang w:val="uk-UA" w:eastAsia="ar-SA"/>
              </w:rPr>
              <w:t>пропорційно</w:t>
            </w:r>
            <w:proofErr w:type="spellEnd"/>
            <w:r w:rsidRPr="00E13292">
              <w:rPr>
                <w:rFonts w:ascii="Times New Roman" w:eastAsia="Times New Roman" w:hAnsi="Times New Roman"/>
                <w:color w:val="000000" w:themeColor="text1"/>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1FEF82" w14:textId="77777777" w:rsidR="00487AA6" w:rsidRPr="00E13292" w:rsidRDefault="00487AA6" w:rsidP="00487AA6">
            <w:pPr>
              <w:numPr>
                <w:ilvl w:val="0"/>
                <w:numId w:val="9"/>
              </w:numPr>
              <w:shd w:val="clear" w:color="auto" w:fill="FFFFFF"/>
              <w:jc w:val="both"/>
              <w:textAlignment w:val="baseline"/>
              <w:rPr>
                <w:rFonts w:ascii="Times New Roman" w:eastAsia="Times New Roman" w:hAnsi="Times New Roman"/>
                <w:color w:val="000000" w:themeColor="text1"/>
                <w:lang w:val="uk-UA" w:eastAsia="ar-SA"/>
              </w:rPr>
            </w:pPr>
            <w:bookmarkStart w:id="2" w:name="n5811"/>
            <w:bookmarkStart w:id="3" w:name="n5821"/>
            <w:bookmarkEnd w:id="2"/>
            <w:bookmarkEnd w:id="3"/>
            <w:r w:rsidRPr="00E13292">
              <w:rPr>
                <w:rFonts w:ascii="Times New Roman" w:eastAsia="Times New Roman" w:hAnsi="Times New Roman"/>
                <w:color w:val="000000" w:themeColor="text1"/>
                <w:lang w:val="uk-UA" w:eastAsia="ar-SA"/>
              </w:rPr>
              <w:t xml:space="preserve">покращення якості предмета закупівлі за умови, що таке покращення не призведе </w:t>
            </w:r>
            <w:r w:rsidRPr="00E13292">
              <w:rPr>
                <w:rFonts w:ascii="Times New Roman" w:eastAsia="Times New Roman" w:hAnsi="Times New Roman"/>
                <w:color w:val="000000" w:themeColor="text1"/>
                <w:lang w:val="uk-UA" w:eastAsia="ar-SA"/>
              </w:rPr>
              <w:lastRenderedPageBreak/>
              <w:t>до збільшення суми, визначеної в договорі про закупівлю;</w:t>
            </w:r>
          </w:p>
          <w:p w14:paraId="073447EA" w14:textId="77777777" w:rsidR="00487AA6" w:rsidRPr="00E13292" w:rsidRDefault="00487AA6" w:rsidP="00487AA6">
            <w:pPr>
              <w:numPr>
                <w:ilvl w:val="0"/>
                <w:numId w:val="9"/>
              </w:numPr>
              <w:shd w:val="clear" w:color="auto" w:fill="FFFFFF"/>
              <w:jc w:val="both"/>
              <w:textAlignment w:val="baseline"/>
              <w:rPr>
                <w:rFonts w:ascii="Times New Roman" w:eastAsia="Times New Roman" w:hAnsi="Times New Roman"/>
                <w:color w:val="000000" w:themeColor="text1"/>
                <w:lang w:val="uk-UA" w:eastAsia="ar-SA"/>
              </w:rPr>
            </w:pPr>
            <w:bookmarkStart w:id="4" w:name="n5831"/>
            <w:bookmarkEnd w:id="4"/>
            <w:r w:rsidRPr="00E13292">
              <w:rPr>
                <w:rFonts w:ascii="Times New Roman" w:eastAsia="Times New Roman" w:hAnsi="Times New Roman"/>
                <w:color w:val="000000" w:themeColor="text1"/>
                <w:lang w:val="uk-UA" w:eastAsia="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B78EE1" w14:textId="77777777" w:rsidR="00487AA6" w:rsidRPr="00E13292" w:rsidRDefault="00487AA6" w:rsidP="00487AA6">
            <w:pPr>
              <w:numPr>
                <w:ilvl w:val="0"/>
                <w:numId w:val="9"/>
              </w:numPr>
              <w:shd w:val="clear" w:color="auto" w:fill="FFFFFF"/>
              <w:jc w:val="both"/>
              <w:textAlignment w:val="baseline"/>
              <w:rPr>
                <w:rFonts w:ascii="Times New Roman" w:eastAsia="Times New Roman" w:hAnsi="Times New Roman"/>
                <w:color w:val="000000" w:themeColor="text1"/>
                <w:lang w:val="uk-UA" w:eastAsia="ar-SA"/>
              </w:rPr>
            </w:pPr>
            <w:bookmarkStart w:id="5" w:name="n5841"/>
            <w:bookmarkEnd w:id="5"/>
            <w:r w:rsidRPr="00E13292">
              <w:rPr>
                <w:rFonts w:ascii="Times New Roman" w:eastAsia="Times New Roman" w:hAnsi="Times New Roman"/>
                <w:color w:val="000000" w:themeColor="text1"/>
                <w:lang w:val="uk-UA" w:eastAsia="ar-SA"/>
              </w:rPr>
              <w:t>погодження зміни ціни в договорі про закупівлю в бік зменшення (без зміни кількості (обсягу) та якості товарів, робіт і послуг);</w:t>
            </w:r>
          </w:p>
          <w:p w14:paraId="4BF15AC1" w14:textId="77777777" w:rsidR="00487AA6" w:rsidRPr="00E13292" w:rsidRDefault="00487AA6" w:rsidP="00487AA6">
            <w:pPr>
              <w:numPr>
                <w:ilvl w:val="0"/>
                <w:numId w:val="9"/>
              </w:numPr>
              <w:shd w:val="clear" w:color="auto" w:fill="FFFFFF"/>
              <w:jc w:val="both"/>
              <w:textAlignment w:val="baseline"/>
              <w:rPr>
                <w:rFonts w:ascii="Times New Roman" w:eastAsia="Times New Roman" w:hAnsi="Times New Roman"/>
                <w:color w:val="000000" w:themeColor="text1"/>
                <w:lang w:val="uk-UA" w:eastAsia="ar-SA"/>
              </w:rPr>
            </w:pPr>
            <w:bookmarkStart w:id="6" w:name="n5851"/>
            <w:bookmarkEnd w:id="6"/>
            <w:r w:rsidRPr="00E13292">
              <w:rPr>
                <w:rFonts w:ascii="Times New Roman" w:eastAsia="Times New Roman" w:hAnsi="Times New Roman"/>
                <w:color w:val="000000" w:themeColor="text1"/>
                <w:lang w:val="uk-UA" w:eastAsia="ar-SA"/>
              </w:rPr>
              <w:t xml:space="preserve">зміни ціни в договорі про закупівлю у зв’язку з зміною ставок податків і зборів та/або зміною умов щодо надання пільг з </w:t>
            </w:r>
            <w:r w:rsidRPr="00E13292">
              <w:rPr>
                <w:rFonts w:ascii="Times New Roman" w:eastAsia="Times New Roman" w:hAnsi="Times New Roman"/>
                <w:color w:val="000000" w:themeColor="text1"/>
                <w:lang w:val="uk-UA" w:eastAsia="ar-SA"/>
              </w:rPr>
              <w:br/>
              <w:t xml:space="preserve">оподаткування – </w:t>
            </w:r>
            <w:proofErr w:type="spellStart"/>
            <w:r w:rsidRPr="00E13292">
              <w:rPr>
                <w:rFonts w:ascii="Times New Roman" w:eastAsia="Times New Roman" w:hAnsi="Times New Roman"/>
                <w:color w:val="000000" w:themeColor="text1"/>
                <w:lang w:val="uk-UA" w:eastAsia="ar-SA"/>
              </w:rPr>
              <w:t>пропорційно</w:t>
            </w:r>
            <w:proofErr w:type="spellEnd"/>
            <w:r w:rsidRPr="00E13292">
              <w:rPr>
                <w:rFonts w:ascii="Times New Roman" w:eastAsia="Times New Roman" w:hAnsi="Times New Roman"/>
                <w:color w:val="000000" w:themeColor="text1"/>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E13292">
              <w:rPr>
                <w:rFonts w:ascii="Times New Roman" w:eastAsia="Times New Roman" w:hAnsi="Times New Roman"/>
                <w:color w:val="000000" w:themeColor="text1"/>
                <w:lang w:val="uk-UA" w:eastAsia="ar-SA"/>
              </w:rPr>
              <w:t>пропорційно</w:t>
            </w:r>
            <w:proofErr w:type="spellEnd"/>
            <w:r w:rsidRPr="00E13292">
              <w:rPr>
                <w:rFonts w:ascii="Times New Roman" w:eastAsia="Times New Roman" w:hAnsi="Times New Roman"/>
                <w:color w:val="000000" w:themeColor="text1"/>
                <w:lang w:val="uk-UA" w:eastAsia="ar-SA"/>
              </w:rPr>
              <w:t xml:space="preserve"> до зміни податкового навантаження внаслідок зміни системи оподаткування;</w:t>
            </w:r>
          </w:p>
          <w:p w14:paraId="05337243" w14:textId="77777777" w:rsidR="00487AA6" w:rsidRPr="00E13292" w:rsidRDefault="00487AA6" w:rsidP="00487AA6">
            <w:pPr>
              <w:numPr>
                <w:ilvl w:val="0"/>
                <w:numId w:val="9"/>
              </w:numPr>
              <w:shd w:val="clear" w:color="auto" w:fill="FFFFFF"/>
              <w:jc w:val="both"/>
              <w:textAlignment w:val="baseline"/>
              <w:rPr>
                <w:rFonts w:ascii="Times New Roman" w:eastAsia="Times New Roman" w:hAnsi="Times New Roman"/>
                <w:color w:val="000000" w:themeColor="text1"/>
                <w:lang w:val="uk-UA" w:eastAsia="ar-SA"/>
              </w:rPr>
            </w:pPr>
            <w:bookmarkStart w:id="7" w:name="n5861"/>
            <w:bookmarkEnd w:id="7"/>
            <w:r w:rsidRPr="00E13292">
              <w:rPr>
                <w:rFonts w:ascii="Times New Roman" w:eastAsia="Times New Roman" w:hAnsi="Times New Roman"/>
                <w:color w:val="000000" w:themeColor="text1"/>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3292">
              <w:rPr>
                <w:rFonts w:ascii="Times New Roman" w:eastAsia="Times New Roman" w:hAnsi="Times New Roman"/>
                <w:color w:val="000000" w:themeColor="text1"/>
                <w:lang w:val="uk-UA" w:eastAsia="ar-SA"/>
              </w:rPr>
              <w:t>Platts</w:t>
            </w:r>
            <w:proofErr w:type="spellEnd"/>
            <w:r w:rsidRPr="00E13292">
              <w:rPr>
                <w:rFonts w:ascii="Times New Roman" w:eastAsia="Times New Roman" w:hAnsi="Times New Roman"/>
                <w:color w:val="000000" w:themeColor="text1"/>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B32725" w14:textId="77777777" w:rsidR="00487AA6" w:rsidRPr="00E13292" w:rsidRDefault="00487AA6" w:rsidP="00487AA6">
            <w:pPr>
              <w:numPr>
                <w:ilvl w:val="0"/>
                <w:numId w:val="9"/>
              </w:numPr>
              <w:shd w:val="clear" w:color="auto" w:fill="FFFFFF"/>
              <w:jc w:val="both"/>
              <w:textAlignment w:val="baseline"/>
              <w:rPr>
                <w:rFonts w:ascii="Times New Roman" w:eastAsia="Times New Roman" w:hAnsi="Times New Roman"/>
                <w:color w:val="000000" w:themeColor="text1"/>
                <w:lang w:val="uk-UA" w:eastAsia="ar-SA"/>
              </w:rPr>
            </w:pPr>
            <w:bookmarkStart w:id="8" w:name="n5871"/>
            <w:bookmarkEnd w:id="8"/>
            <w:r w:rsidRPr="00E13292">
              <w:rPr>
                <w:rFonts w:ascii="Times New Roman" w:eastAsia="Times New Roman" w:hAnsi="Times New Roman"/>
                <w:color w:val="000000" w:themeColor="text1"/>
                <w:lang w:val="uk-UA" w:eastAsia="ar-SA"/>
              </w:rPr>
              <w:t>зміни умов у зв’язку із застосуванням положень частини шостої статті 41 Закону.</w:t>
            </w:r>
          </w:p>
          <w:p w14:paraId="70F16FC2" w14:textId="77777777" w:rsidR="00487AA6" w:rsidRPr="00E13292" w:rsidRDefault="00487AA6" w:rsidP="00487AA6">
            <w:pPr>
              <w:ind w:firstLine="36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w:t>
            </w:r>
            <w:r w:rsidRPr="00E13292">
              <w:rPr>
                <w:rFonts w:ascii="Times New Roman" w:eastAsia="Times New Roman" w:hAnsi="Times New Roman"/>
                <w:color w:val="000000" w:themeColor="text1"/>
                <w:lang w:val="uk-UA" w:eastAsia="ar-SA"/>
              </w:rPr>
              <w:lastRenderedPageBreak/>
              <w:t>укладеному в попередньому році, якщо видатки на цю мету затверджено в установленому порядку.</w:t>
            </w:r>
          </w:p>
          <w:p w14:paraId="29B90A88" w14:textId="795963F4" w:rsidR="00487AA6" w:rsidRPr="00E13292" w:rsidRDefault="00487AA6" w:rsidP="00487AA6">
            <w:pPr>
              <w:suppressAutoHyphens/>
              <w:ind w:left="88" w:right="97"/>
              <w:jc w:val="both"/>
              <w:rPr>
                <w:rFonts w:ascii="Times New Roman" w:hAnsi="Times New Roman"/>
                <w:color w:val="000000" w:themeColor="text1"/>
                <w:lang w:val="uk-UA"/>
              </w:rPr>
            </w:pPr>
            <w:r w:rsidRPr="00E13292">
              <w:rPr>
                <w:rFonts w:ascii="Times New Roman" w:eastAsia="Times New Roman" w:hAnsi="Times New Roman"/>
                <w:color w:val="000000" w:themeColor="text1"/>
                <w:lang w:val="uk-UA" w:eastAsia="ar-SA"/>
              </w:rPr>
              <w:t xml:space="preserve">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p>
        </w:tc>
        <w:tc>
          <w:tcPr>
            <w:tcW w:w="4961" w:type="dxa"/>
          </w:tcPr>
          <w:p w14:paraId="3AD5D587" w14:textId="77777777" w:rsidR="00487AA6" w:rsidRPr="00E13292" w:rsidRDefault="00487AA6" w:rsidP="00487AA6">
            <w:pPr>
              <w:suppressAutoHyphens/>
              <w:ind w:left="88" w:right="97"/>
              <w:jc w:val="both"/>
              <w:rPr>
                <w:rFonts w:ascii="Times New Roman" w:hAnsi="Times New Roman"/>
                <w:color w:val="000000" w:themeColor="text1"/>
                <w:lang w:val="uk-UA"/>
              </w:rPr>
            </w:pPr>
          </w:p>
        </w:tc>
      </w:tr>
      <w:tr w:rsidR="00E13292" w:rsidRPr="00E13292" w14:paraId="4BF3E066" w14:textId="77777777" w:rsidTr="009726D5">
        <w:trPr>
          <w:gridAfter w:val="1"/>
          <w:wAfter w:w="4961" w:type="dxa"/>
        </w:trPr>
        <w:tc>
          <w:tcPr>
            <w:tcW w:w="5104" w:type="dxa"/>
          </w:tcPr>
          <w:p w14:paraId="37E99BB0" w14:textId="30BC1A71" w:rsidR="00ED5CCE" w:rsidRPr="00E13292" w:rsidRDefault="00ED5CCE" w:rsidP="00487AA6">
            <w:pPr>
              <w:suppressAutoHyphens/>
              <w:ind w:left="88" w:right="97"/>
              <w:jc w:val="both"/>
              <w:rPr>
                <w:rFonts w:ascii="Times New Roman" w:eastAsia="Times New Roman" w:hAnsi="Times New Roman"/>
                <w:color w:val="000000" w:themeColor="text1"/>
                <w:lang w:val="uk-UA" w:eastAsia="ru-RU"/>
              </w:rPr>
            </w:pPr>
            <w:r w:rsidRPr="00E13292">
              <w:rPr>
                <w:rFonts w:ascii="Times New Roman" w:eastAsia="Times New Roman" w:hAnsi="Times New Roman"/>
                <w:b/>
                <w:bCs/>
                <w:color w:val="000000" w:themeColor="text1"/>
                <w:sz w:val="23"/>
                <w:szCs w:val="23"/>
                <w:lang w:val="uk-UA" w:eastAsia="ar-SA"/>
              </w:rPr>
              <w:lastRenderedPageBreak/>
              <w:t>5. Дії замовника при відмові переможця торгів підписати договір про закупівлю</w:t>
            </w:r>
          </w:p>
        </w:tc>
        <w:tc>
          <w:tcPr>
            <w:tcW w:w="4961" w:type="dxa"/>
          </w:tcPr>
          <w:p w14:paraId="18067CF1" w14:textId="58E2FB35" w:rsidR="00ED5CCE" w:rsidRPr="00E13292" w:rsidRDefault="00ED5CCE" w:rsidP="00ED5CCE">
            <w:pPr>
              <w:pStyle w:val="a4"/>
              <w:numPr>
                <w:ilvl w:val="0"/>
                <w:numId w:val="3"/>
              </w:numPr>
              <w:suppressAutoHyphens/>
              <w:ind w:right="97"/>
              <w:jc w:val="both"/>
              <w:rPr>
                <w:rFonts w:ascii="Times New Roman" w:hAnsi="Times New Roman"/>
                <w:b/>
                <w:bCs/>
                <w:color w:val="000000" w:themeColor="text1"/>
                <w:lang w:val="uk-UA"/>
              </w:rPr>
            </w:pPr>
            <w:r w:rsidRPr="00E13292">
              <w:rPr>
                <w:rFonts w:ascii="Times New Roman" w:eastAsia="Times New Roman" w:hAnsi="Times New Roman"/>
                <w:b/>
                <w:bCs/>
                <w:color w:val="000000" w:themeColor="text1"/>
                <w:sz w:val="23"/>
                <w:szCs w:val="23"/>
                <w:lang w:val="uk-UA" w:eastAsia="ar-SA"/>
              </w:rPr>
              <w:t>Дії замовника при відмові переможця торгів підписати договір про закупівлю</w:t>
            </w:r>
          </w:p>
        </w:tc>
      </w:tr>
      <w:tr w:rsidR="00E13292" w:rsidRPr="00E13292" w14:paraId="399BA120" w14:textId="77777777" w:rsidTr="009726D5">
        <w:trPr>
          <w:gridAfter w:val="1"/>
          <w:wAfter w:w="4961" w:type="dxa"/>
        </w:trPr>
        <w:tc>
          <w:tcPr>
            <w:tcW w:w="5104" w:type="dxa"/>
          </w:tcPr>
          <w:p w14:paraId="5AC32B99" w14:textId="5440FB0B" w:rsidR="00487AA6" w:rsidRPr="00E13292" w:rsidRDefault="00ED5CCE" w:rsidP="00487AA6">
            <w:pPr>
              <w:suppressAutoHyphens/>
              <w:ind w:left="88" w:right="97"/>
              <w:jc w:val="both"/>
              <w:rPr>
                <w:rFonts w:ascii="Times New Roman" w:hAnsi="Times New Roman"/>
                <w:color w:val="000000" w:themeColor="text1"/>
                <w:lang w:val="uk-UA"/>
              </w:rPr>
            </w:pPr>
            <w:r w:rsidRPr="00E13292">
              <w:rPr>
                <w:rFonts w:ascii="Times New Roman" w:eastAsia="Times New Roman" w:hAnsi="Times New Roman"/>
                <w:color w:val="000000" w:themeColor="text1"/>
                <w:lang w:val="uk-UA" w:eastAsia="ru-RU"/>
              </w:rPr>
              <w:t xml:space="preserve">У разі відмови переможця торгів від підписання договору про закупівлю </w:t>
            </w:r>
            <w:r w:rsidRPr="00E13292">
              <w:rPr>
                <w:rFonts w:ascii="Times New Roman" w:eastAsia="Times New Roman" w:hAnsi="Times New Roman"/>
                <w:color w:val="000000" w:themeColor="text1"/>
                <w:lang w:val="uk-UA" w:eastAsia="uk-UA"/>
              </w:rPr>
              <w:t xml:space="preserve">відповідно до вимог тендерної документації, </w:t>
            </w:r>
            <w:proofErr w:type="spellStart"/>
            <w:r w:rsidRPr="00E13292">
              <w:rPr>
                <w:rFonts w:ascii="Times New Roman" w:eastAsia="Times New Roman" w:hAnsi="Times New Roman"/>
                <w:color w:val="000000" w:themeColor="text1"/>
                <w:lang w:val="uk-UA" w:eastAsia="uk-UA"/>
              </w:rPr>
              <w:t>неукладення</w:t>
            </w:r>
            <w:proofErr w:type="spellEnd"/>
            <w:r w:rsidRPr="00E13292">
              <w:rPr>
                <w:rFonts w:ascii="Times New Roman" w:eastAsia="Times New Roman" w:hAnsi="Times New Roman"/>
                <w:color w:val="000000" w:themeColor="text1"/>
                <w:lang w:val="uk-UA" w:eastAsia="uk-UA"/>
              </w:rPr>
              <w:t xml:space="preserve"> договору про закупівлю з вини учасника або ненадання замовнику підписаного договору у строк, визначений Законом та Постановою,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13292">
              <w:rPr>
                <w:rFonts w:ascii="Times New Roman" w:eastAsia="Times New Roman" w:hAnsi="Times New Roman"/>
                <w:color w:val="000000" w:themeColor="text1"/>
                <w:lang w:val="uk-UA" w:eastAsia="ru-RU"/>
              </w:rPr>
              <w:t>.</w:t>
            </w:r>
          </w:p>
        </w:tc>
        <w:tc>
          <w:tcPr>
            <w:tcW w:w="4961" w:type="dxa"/>
          </w:tcPr>
          <w:p w14:paraId="0C6C80F3" w14:textId="053529CB" w:rsidR="00487AA6" w:rsidRPr="00E13292" w:rsidRDefault="00ED5CCE" w:rsidP="00487AA6">
            <w:pPr>
              <w:suppressAutoHyphens/>
              <w:ind w:left="88" w:right="97"/>
              <w:jc w:val="both"/>
              <w:rPr>
                <w:rFonts w:ascii="Times New Roman" w:hAnsi="Times New Roman"/>
                <w:color w:val="000000" w:themeColor="text1"/>
                <w:lang w:val="uk-UA"/>
              </w:rPr>
            </w:pPr>
            <w:r w:rsidRPr="00E13292">
              <w:rPr>
                <w:rFonts w:ascii="Times New Roman" w:eastAsia="Times New Roman" w:hAnsi="Times New Roman"/>
                <w:color w:val="000000" w:themeColor="text1"/>
                <w:lang w:val="uk-UA" w:eastAsia="ru-RU"/>
              </w:rPr>
              <w:t xml:space="preserve">У разі відмови переможця торгів від підписання договору про закупівлю </w:t>
            </w:r>
            <w:r w:rsidRPr="00E13292">
              <w:rPr>
                <w:rFonts w:ascii="Times New Roman" w:eastAsia="Times New Roman" w:hAnsi="Times New Roman"/>
                <w:color w:val="000000" w:themeColor="text1"/>
                <w:lang w:val="uk-UA" w:eastAsia="uk-UA"/>
              </w:rPr>
              <w:t xml:space="preserve">відповідно до вимог тендерної документації, </w:t>
            </w:r>
            <w:proofErr w:type="spellStart"/>
            <w:r w:rsidRPr="00E13292">
              <w:rPr>
                <w:rFonts w:ascii="Times New Roman" w:eastAsia="Times New Roman" w:hAnsi="Times New Roman"/>
                <w:color w:val="000000" w:themeColor="text1"/>
                <w:lang w:val="uk-UA" w:eastAsia="uk-UA"/>
              </w:rPr>
              <w:t>неукладення</w:t>
            </w:r>
            <w:proofErr w:type="spellEnd"/>
            <w:r w:rsidRPr="00E13292">
              <w:rPr>
                <w:rFonts w:ascii="Times New Roman" w:eastAsia="Times New Roman" w:hAnsi="Times New Roman"/>
                <w:color w:val="000000" w:themeColor="text1"/>
                <w:lang w:val="uk-UA" w:eastAsia="uk-UA"/>
              </w:rPr>
              <w:t xml:space="preserve"> договору про закупівлю з вини учасника або ненадання замовнику підписаного договору у строк, визначений Законом та Постановою, або ненадання переможцем процедури закупівлі  документів, що підтверджують відсутність підстав,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13292">
              <w:rPr>
                <w:rFonts w:ascii="Times New Roman" w:eastAsia="Times New Roman" w:hAnsi="Times New Roman"/>
                <w:color w:val="000000" w:themeColor="text1"/>
                <w:lang w:val="uk-UA" w:eastAsia="ru-RU"/>
              </w:rPr>
              <w:t>.</w:t>
            </w:r>
          </w:p>
        </w:tc>
      </w:tr>
      <w:tr w:rsidR="00E13292" w:rsidRPr="00E13292" w14:paraId="2FF3317F" w14:textId="56E7FDD4" w:rsidTr="009726D5">
        <w:tc>
          <w:tcPr>
            <w:tcW w:w="10065" w:type="dxa"/>
            <w:gridSpan w:val="2"/>
          </w:tcPr>
          <w:p w14:paraId="019DC2D7" w14:textId="77777777" w:rsidR="00ED5CCE" w:rsidRPr="00E13292" w:rsidRDefault="00ED5CCE" w:rsidP="00ED5CCE">
            <w:pPr>
              <w:suppressAutoHyphens/>
              <w:jc w:val="right"/>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eastAsia="ar-SA"/>
              </w:rPr>
              <w:t>Додаток № 1</w:t>
            </w:r>
          </w:p>
          <w:p w14:paraId="1C487000" w14:textId="77777777" w:rsidR="00ED5CCE" w:rsidRPr="00E13292" w:rsidRDefault="00ED5CCE" w:rsidP="00ED5CCE">
            <w:pPr>
              <w:suppressAutoHyphens/>
              <w:ind w:hanging="15"/>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eastAsia="ar-SA"/>
              </w:rPr>
              <w:t xml:space="preserve">ІНФОРМАЦІЯ ПРО ВІДПОВІДНІСТЬ УЧАСНИКА </w:t>
            </w:r>
          </w:p>
          <w:p w14:paraId="21FD64D4" w14:textId="77777777" w:rsidR="00ED5CCE" w:rsidRPr="00E13292" w:rsidRDefault="00ED5CCE" w:rsidP="00ED5CCE">
            <w:pPr>
              <w:suppressAutoHyphens/>
              <w:ind w:hanging="15"/>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eastAsia="ar-SA"/>
              </w:rPr>
              <w:t>КВАЛІФІКАЦІЙНИМ КРИТЕРІЯМ</w:t>
            </w:r>
          </w:p>
          <w:p w14:paraId="4EDA837D" w14:textId="77777777" w:rsidR="00ED5CCE" w:rsidRPr="00E13292" w:rsidRDefault="00ED5CCE" w:rsidP="00ED5CCE">
            <w:pPr>
              <w:suppressAutoHyphens/>
              <w:ind w:left="88" w:right="97"/>
              <w:jc w:val="both"/>
              <w:rPr>
                <w:rFonts w:ascii="Times New Roman" w:hAnsi="Times New Roman"/>
                <w:color w:val="000000" w:themeColor="text1"/>
                <w:lang w:val="uk-UA"/>
              </w:rPr>
            </w:pPr>
          </w:p>
        </w:tc>
        <w:tc>
          <w:tcPr>
            <w:tcW w:w="4961" w:type="dxa"/>
          </w:tcPr>
          <w:p w14:paraId="1D019E7C" w14:textId="77777777" w:rsidR="00ED5CCE" w:rsidRPr="00E13292" w:rsidRDefault="00ED5CCE" w:rsidP="00ED5CCE">
            <w:pPr>
              <w:rPr>
                <w:rFonts w:ascii="Times New Roman" w:eastAsia="Times New Roman" w:hAnsi="Times New Roman"/>
                <w:b/>
                <w:color w:val="000000" w:themeColor="text1"/>
                <w:lang w:val="uk-UA" w:eastAsia="ar-SA"/>
              </w:rPr>
            </w:pPr>
          </w:p>
        </w:tc>
      </w:tr>
      <w:tr w:rsidR="00290FB5" w:rsidRPr="00E13292" w14:paraId="4A1F220C" w14:textId="77777777" w:rsidTr="009726D5">
        <w:trPr>
          <w:gridAfter w:val="1"/>
          <w:wAfter w:w="4961" w:type="dxa"/>
        </w:trPr>
        <w:tc>
          <w:tcPr>
            <w:tcW w:w="5104" w:type="dxa"/>
          </w:tcPr>
          <w:p w14:paraId="6E3D3ADA" w14:textId="48229A38" w:rsidR="00290FB5" w:rsidRPr="00E13292" w:rsidRDefault="00290FB5" w:rsidP="00290FB5">
            <w:pPr>
              <w:jc w:val="center"/>
              <w:rPr>
                <w:rFonts w:ascii="Times New Roman" w:eastAsia="Times New Roman" w:hAnsi="Times New Roman"/>
                <w:b/>
                <w:color w:val="000000" w:themeColor="text1"/>
                <w:lang w:val="uk-UA" w:eastAsia="ar-SA"/>
              </w:rPr>
            </w:pPr>
            <w:r>
              <w:rPr>
                <w:rFonts w:ascii="Times New Roman" w:eastAsia="Times New Roman" w:hAnsi="Times New Roman"/>
                <w:b/>
                <w:color w:val="000000" w:themeColor="text1"/>
                <w:lang w:val="uk-UA" w:eastAsia="ar-SA"/>
              </w:rPr>
              <w:t>БУЛО</w:t>
            </w:r>
          </w:p>
        </w:tc>
        <w:tc>
          <w:tcPr>
            <w:tcW w:w="4961" w:type="dxa"/>
          </w:tcPr>
          <w:p w14:paraId="3E07BE5F" w14:textId="7109BAA4" w:rsidR="00290FB5" w:rsidRPr="00E13292" w:rsidRDefault="00290FB5" w:rsidP="00290FB5">
            <w:pPr>
              <w:jc w:val="center"/>
              <w:rPr>
                <w:rFonts w:ascii="Times New Roman" w:eastAsia="Times New Roman" w:hAnsi="Times New Roman"/>
                <w:b/>
                <w:color w:val="000000" w:themeColor="text1"/>
                <w:lang w:val="uk-UA" w:eastAsia="ar-SA"/>
              </w:rPr>
            </w:pPr>
            <w:r>
              <w:rPr>
                <w:rFonts w:ascii="Times New Roman" w:eastAsia="Times New Roman" w:hAnsi="Times New Roman"/>
                <w:b/>
                <w:color w:val="000000" w:themeColor="text1"/>
                <w:lang w:val="uk-UA" w:eastAsia="ar-SA"/>
              </w:rPr>
              <w:t>СТАЛО</w:t>
            </w:r>
          </w:p>
        </w:tc>
      </w:tr>
      <w:tr w:rsidR="00E13292" w:rsidRPr="00E13292" w14:paraId="348F8A54" w14:textId="77777777" w:rsidTr="009726D5">
        <w:trPr>
          <w:gridAfter w:val="1"/>
          <w:wAfter w:w="4961" w:type="dxa"/>
        </w:trPr>
        <w:tc>
          <w:tcPr>
            <w:tcW w:w="5104" w:type="dxa"/>
          </w:tcPr>
          <w:p w14:paraId="5C40DCFA" w14:textId="77777777" w:rsidR="00ED5CCE" w:rsidRPr="00E13292" w:rsidRDefault="00ED5CCE" w:rsidP="00ED5CCE">
            <w:pPr>
              <w:rPr>
                <w:rFonts w:ascii="Times New Roman" w:eastAsia="Times New Roman" w:hAnsi="Times New Roman"/>
                <w:b/>
                <w:color w:val="000000" w:themeColor="text1"/>
                <w:lang w:val="uk-UA" w:eastAsia="ru-RU"/>
              </w:rPr>
            </w:pPr>
            <w:r w:rsidRPr="00E13292">
              <w:rPr>
                <w:rFonts w:ascii="Times New Roman" w:eastAsia="Times New Roman" w:hAnsi="Times New Roman"/>
                <w:b/>
                <w:color w:val="000000" w:themeColor="text1"/>
                <w:lang w:val="uk-UA" w:eastAsia="ar-SA"/>
              </w:rPr>
              <w:t xml:space="preserve">2. </w:t>
            </w:r>
            <w:r w:rsidRPr="00E13292">
              <w:rPr>
                <w:rFonts w:ascii="Times New Roman" w:eastAsia="Times New Roman" w:hAnsi="Times New Roman"/>
                <w:b/>
                <w:color w:val="000000" w:themeColor="text1"/>
                <w:lang w:val="uk-UA" w:eastAsia="ru-RU"/>
              </w:rPr>
              <w:t>Наявність працівників відповідної кваліфікації, які мають необхідні знання та досвід:</w:t>
            </w:r>
          </w:p>
          <w:p w14:paraId="3F6A54C9" w14:textId="77777777" w:rsidR="00ED5CCE" w:rsidRPr="00E13292" w:rsidRDefault="00ED5CCE" w:rsidP="00ED5CCE">
            <w:pPr>
              <w:jc w:val="both"/>
              <w:rPr>
                <w:rFonts w:ascii="Times New Roman" w:hAnsi="Times New Roman"/>
                <w:color w:val="000000" w:themeColor="text1"/>
                <w:lang w:val="uk-UA"/>
              </w:rPr>
            </w:pPr>
            <w:r w:rsidRPr="00E13292">
              <w:rPr>
                <w:rFonts w:ascii="Times New Roman" w:hAnsi="Times New Roman"/>
                <w:color w:val="000000" w:themeColor="text1"/>
                <w:lang w:val="uk-UA" w:eastAsia="ru-RU"/>
              </w:rPr>
              <w:t>2.1.</w:t>
            </w:r>
            <w:r w:rsidRPr="00E13292">
              <w:rPr>
                <w:rFonts w:ascii="Times New Roman" w:hAnsi="Times New Roman"/>
                <w:color w:val="000000" w:themeColor="text1"/>
                <w:lang w:val="uk-UA"/>
              </w:rPr>
              <w:t xml:space="preserve"> 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w:t>
            </w:r>
          </w:p>
          <w:p w14:paraId="40EDCBC3" w14:textId="52AF235C" w:rsidR="00ED5CCE" w:rsidRPr="00E13292" w:rsidRDefault="00ED5CCE" w:rsidP="00ED5CCE">
            <w:pPr>
              <w:jc w:val="both"/>
              <w:rPr>
                <w:rFonts w:ascii="Times New Roman" w:hAnsi="Times New Roman"/>
                <w:color w:val="000000" w:themeColor="text1"/>
              </w:rPr>
            </w:pPr>
            <w:r w:rsidRPr="00E13292">
              <w:rPr>
                <w:rFonts w:ascii="Times New Roman" w:hAnsi="Times New Roman"/>
                <w:color w:val="000000" w:themeColor="text1"/>
                <w:lang w:val="uk-UA" w:eastAsia="ru-RU"/>
              </w:rPr>
              <w:t>2.2.</w:t>
            </w:r>
            <w:r w:rsidRPr="00E13292">
              <w:rPr>
                <w:rFonts w:ascii="Times New Roman" w:hAnsi="Times New Roman"/>
                <w:color w:val="000000" w:themeColor="text1"/>
                <w:lang w:val="uk-UA"/>
              </w:rPr>
              <w:t xml:space="preserve"> У складі тендерної пропозиції необхідно надати оригінали або копії документів, які підтверджують наявність трудових або цивільно-правових відносин між Учасником та особами, відомості про яких містяться у довідці та які мають необхідні знання та досвід (не </w:t>
            </w:r>
            <w:r w:rsidRPr="00E13292">
              <w:rPr>
                <w:rFonts w:ascii="Times New Roman" w:hAnsi="Times New Roman"/>
                <w:color w:val="000000" w:themeColor="text1"/>
                <w:lang w:val="uk-UA"/>
              </w:rPr>
              <w:lastRenderedPageBreak/>
              <w:t>менше 2 осіб, які є спеціалістами в сфері комп’ютерних технологій), для виконання умов договору про закупівлю (копії трудових книжок або трудових договорів або штатного розкладу, копії документів про освіту тощо)</w:t>
            </w:r>
            <w:r w:rsidRPr="00E13292">
              <w:rPr>
                <w:rFonts w:ascii="Times New Roman" w:hAnsi="Times New Roman"/>
                <w:color w:val="000000" w:themeColor="text1"/>
              </w:rPr>
              <w:t>;</w:t>
            </w:r>
          </w:p>
        </w:tc>
        <w:tc>
          <w:tcPr>
            <w:tcW w:w="4961" w:type="dxa"/>
          </w:tcPr>
          <w:p w14:paraId="6E09D084" w14:textId="77777777" w:rsidR="00ED5CCE" w:rsidRPr="00E13292" w:rsidRDefault="00ED5CCE" w:rsidP="00ED5CCE">
            <w:pPr>
              <w:rPr>
                <w:rFonts w:ascii="Times New Roman" w:eastAsia="Times New Roman" w:hAnsi="Times New Roman"/>
                <w:b/>
                <w:color w:val="000000" w:themeColor="text1"/>
                <w:lang w:val="uk-UA" w:eastAsia="ru-RU"/>
              </w:rPr>
            </w:pPr>
            <w:r w:rsidRPr="00E13292">
              <w:rPr>
                <w:rFonts w:ascii="Times New Roman" w:eastAsia="Times New Roman" w:hAnsi="Times New Roman"/>
                <w:b/>
                <w:color w:val="000000" w:themeColor="text1"/>
                <w:lang w:val="uk-UA" w:eastAsia="ar-SA"/>
              </w:rPr>
              <w:lastRenderedPageBreak/>
              <w:t xml:space="preserve">2. </w:t>
            </w:r>
            <w:r w:rsidRPr="00E13292">
              <w:rPr>
                <w:rFonts w:ascii="Times New Roman" w:eastAsia="Times New Roman" w:hAnsi="Times New Roman"/>
                <w:b/>
                <w:color w:val="000000" w:themeColor="text1"/>
                <w:lang w:val="uk-UA" w:eastAsia="ru-RU"/>
              </w:rPr>
              <w:t>Наявність працівників відповідної кваліфікації, які мають необхідні знання та досвід:</w:t>
            </w:r>
          </w:p>
          <w:p w14:paraId="09913C70" w14:textId="77777777" w:rsidR="00ED5CCE" w:rsidRPr="00E13292" w:rsidRDefault="00ED5CCE" w:rsidP="00ED5CCE">
            <w:pPr>
              <w:jc w:val="both"/>
              <w:rPr>
                <w:rFonts w:ascii="Times New Roman" w:hAnsi="Times New Roman"/>
                <w:color w:val="000000" w:themeColor="text1"/>
                <w:lang w:val="uk-UA"/>
              </w:rPr>
            </w:pPr>
            <w:r w:rsidRPr="00E13292">
              <w:rPr>
                <w:rFonts w:ascii="Times New Roman" w:hAnsi="Times New Roman"/>
                <w:color w:val="000000" w:themeColor="text1"/>
                <w:lang w:val="uk-UA" w:eastAsia="ru-RU"/>
              </w:rPr>
              <w:t>2.1.</w:t>
            </w:r>
            <w:r w:rsidRPr="00E13292">
              <w:rPr>
                <w:rFonts w:ascii="Times New Roman" w:hAnsi="Times New Roman"/>
                <w:color w:val="000000" w:themeColor="text1"/>
                <w:lang w:val="uk-UA"/>
              </w:rPr>
              <w:t xml:space="preserve"> 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w:t>
            </w:r>
          </w:p>
          <w:p w14:paraId="7DAEC384" w14:textId="23C83821" w:rsidR="00ED5CCE" w:rsidRPr="00E13292" w:rsidRDefault="00ED5CCE" w:rsidP="00ED5CCE">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hAnsi="Times New Roman"/>
                <w:color w:val="000000" w:themeColor="text1"/>
                <w:lang w:val="uk-UA" w:eastAsia="ru-RU"/>
              </w:rPr>
              <w:t>2.2.</w:t>
            </w:r>
            <w:r w:rsidRPr="00E13292">
              <w:rPr>
                <w:rFonts w:ascii="Times New Roman" w:hAnsi="Times New Roman"/>
                <w:color w:val="000000" w:themeColor="text1"/>
                <w:lang w:val="uk-UA"/>
              </w:rPr>
              <w:t xml:space="preserve"> У складі тендерної пропозиції необхідно надати оригінали або копії документів, які підтверджують наявність трудових або цивільно-правових відносин між Учасником та особами, відомості про яких містяться у </w:t>
            </w:r>
            <w:r w:rsidRPr="00E13292">
              <w:rPr>
                <w:rFonts w:ascii="Times New Roman" w:hAnsi="Times New Roman"/>
                <w:color w:val="000000" w:themeColor="text1"/>
                <w:lang w:val="uk-UA"/>
              </w:rPr>
              <w:lastRenderedPageBreak/>
              <w:t>довідці та які мають необхідні знання та досвід</w:t>
            </w:r>
          </w:p>
        </w:tc>
      </w:tr>
      <w:tr w:rsidR="00E13292" w:rsidRPr="00E13292" w14:paraId="201D070C" w14:textId="77777777" w:rsidTr="009726D5">
        <w:trPr>
          <w:gridAfter w:val="1"/>
          <w:wAfter w:w="4961" w:type="dxa"/>
        </w:trPr>
        <w:tc>
          <w:tcPr>
            <w:tcW w:w="5104" w:type="dxa"/>
          </w:tcPr>
          <w:p w14:paraId="0876B1D9" w14:textId="45D5B340" w:rsidR="00ED5CCE" w:rsidRPr="00E13292" w:rsidRDefault="00ED5CCE" w:rsidP="00ED5CCE">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b/>
                <w:color w:val="000000" w:themeColor="text1"/>
                <w:lang w:val="uk-UA" w:eastAsia="ar-SA"/>
              </w:rPr>
              <w:lastRenderedPageBreak/>
              <w:t>3. Наявність документально підтвердженого досвіду виконання аналогічного договору:</w:t>
            </w:r>
          </w:p>
          <w:p w14:paraId="4C9199B0" w14:textId="6BAC1605" w:rsidR="00ED5CCE" w:rsidRPr="00E13292" w:rsidRDefault="00ED5CCE" w:rsidP="00ED5CCE">
            <w:pPr>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3.1.  Довідка про досвід виконання аналогічного договору,  </w:t>
            </w:r>
            <w:r w:rsidRPr="00E13292">
              <w:rPr>
                <w:rFonts w:ascii="Times New Roman" w:hAnsi="Times New Roman"/>
                <w:color w:val="000000" w:themeColor="text1"/>
                <w:lang w:val="uk-UA"/>
              </w:rPr>
              <w:t xml:space="preserve">що відповідає коду Код ДК 021:2015 -  30210000-4 - Машини для обробки даних (апаратна частина) </w:t>
            </w:r>
            <w:r w:rsidRPr="00E13292">
              <w:rPr>
                <w:rFonts w:ascii="Times New Roman" w:eastAsia="Times New Roman" w:hAnsi="Times New Roman"/>
                <w:color w:val="000000" w:themeColor="text1"/>
                <w:lang w:val="uk-UA" w:eastAsia="ar-SA"/>
              </w:rPr>
              <w:t>за формою, наведеною у Табл.1 Додатка №1 до ТД.</w:t>
            </w:r>
          </w:p>
          <w:p w14:paraId="08C1D633" w14:textId="777D934A" w:rsidR="00ED5CCE" w:rsidRPr="00E13292" w:rsidRDefault="00ED5CCE" w:rsidP="00ED5CCE">
            <w:pPr>
              <w:tabs>
                <w:tab w:val="left" w:pos="388"/>
                <w:tab w:val="left" w:pos="616"/>
                <w:tab w:val="left" w:pos="3600"/>
              </w:tabs>
              <w:suppressAutoHyphens/>
              <w:snapToGrid w:val="0"/>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3.2. </w:t>
            </w:r>
            <w:proofErr w:type="spellStart"/>
            <w:r w:rsidRPr="00E13292">
              <w:rPr>
                <w:rFonts w:ascii="Times New Roman" w:eastAsia="Times New Roman" w:hAnsi="Times New Roman"/>
                <w:color w:val="000000" w:themeColor="text1"/>
                <w:lang w:val="uk-UA" w:eastAsia="ar-SA"/>
              </w:rPr>
              <w:t>Сканкопія</w:t>
            </w:r>
            <w:proofErr w:type="spellEnd"/>
            <w:r w:rsidRPr="00E13292">
              <w:rPr>
                <w:rFonts w:ascii="Times New Roman" w:eastAsia="Times New Roman" w:hAnsi="Times New Roman"/>
                <w:color w:val="000000" w:themeColor="text1"/>
                <w:lang w:val="uk-UA" w:eastAsia="ar-SA"/>
              </w:rPr>
              <w:t xml:space="preserve"> договору.</w:t>
            </w:r>
          </w:p>
          <w:p w14:paraId="0F430D2A" w14:textId="3AD57E41" w:rsidR="00ED5CCE" w:rsidRPr="00E13292" w:rsidRDefault="00ED5CCE" w:rsidP="00ED5CCE">
            <w:pPr>
              <w:tabs>
                <w:tab w:val="left" w:pos="388"/>
                <w:tab w:val="left" w:pos="511"/>
                <w:tab w:val="left" w:pos="3600"/>
              </w:tabs>
              <w:suppressAutoHyphens/>
              <w:snapToGrid w:val="0"/>
              <w:jc w:val="both"/>
              <w:rPr>
                <w:rFonts w:ascii="Times New Roman" w:hAnsi="Times New Roman"/>
                <w:color w:val="000000" w:themeColor="text1"/>
                <w:lang w:val="uk-UA"/>
              </w:rPr>
            </w:pPr>
            <w:r w:rsidRPr="00E13292">
              <w:rPr>
                <w:rFonts w:ascii="Times New Roman" w:eastAsia="Times New Roman" w:hAnsi="Times New Roman"/>
                <w:color w:val="000000" w:themeColor="text1"/>
                <w:lang w:val="uk-UA" w:eastAsia="ar-SA"/>
              </w:rPr>
              <w:t xml:space="preserve">3.3. </w:t>
            </w:r>
            <w:proofErr w:type="spellStart"/>
            <w:r w:rsidRPr="00E13292">
              <w:rPr>
                <w:rFonts w:ascii="Times New Roman" w:eastAsia="Times New Roman" w:hAnsi="Times New Roman"/>
                <w:color w:val="000000" w:themeColor="text1"/>
                <w:lang w:val="uk-UA" w:eastAsia="ar-SA"/>
              </w:rPr>
              <w:t>Сканк</w:t>
            </w:r>
            <w:r w:rsidRPr="00E13292">
              <w:rPr>
                <w:rFonts w:ascii="Times New Roman" w:hAnsi="Times New Roman"/>
                <w:color w:val="000000" w:themeColor="text1"/>
                <w:lang w:val="uk-UA" w:eastAsia="ar-SA"/>
              </w:rPr>
              <w:t>опії</w:t>
            </w:r>
            <w:proofErr w:type="spellEnd"/>
            <w:r w:rsidRPr="00E13292">
              <w:rPr>
                <w:rFonts w:ascii="Times New Roman" w:hAnsi="Times New Roman"/>
                <w:color w:val="000000" w:themeColor="text1"/>
                <w:lang w:val="uk-UA" w:eastAsia="ar-SA"/>
              </w:rPr>
              <w:t xml:space="preserve"> видаткових накладних, </w:t>
            </w:r>
            <w:r w:rsidRPr="00E13292">
              <w:rPr>
                <w:rFonts w:ascii="Times New Roman" w:eastAsia="Times New Roman" w:hAnsi="Times New Roman"/>
                <w:color w:val="000000" w:themeColor="text1"/>
                <w:lang w:val="uk-UA" w:eastAsia="ar-SA"/>
              </w:rPr>
              <w:t>що підтверджує достовірність виконання аналогічного договору</w:t>
            </w:r>
            <w:r w:rsidRPr="00E13292">
              <w:rPr>
                <w:rFonts w:ascii="Times New Roman" w:hAnsi="Times New Roman"/>
                <w:color w:val="000000" w:themeColor="text1"/>
                <w:lang w:val="uk-UA"/>
              </w:rPr>
              <w:t>;</w:t>
            </w:r>
          </w:p>
          <w:p w14:paraId="1FBE9BDF" w14:textId="77777777" w:rsidR="00ED5CCE" w:rsidRPr="00E13292" w:rsidRDefault="00ED5CCE" w:rsidP="00ED5CCE">
            <w:pPr>
              <w:suppressAutoHyphens/>
              <w:ind w:left="88" w:right="97"/>
              <w:jc w:val="both"/>
              <w:rPr>
                <w:rFonts w:ascii="Times New Roman" w:hAnsi="Times New Roman"/>
                <w:color w:val="000000" w:themeColor="text1"/>
              </w:rPr>
            </w:pPr>
          </w:p>
        </w:tc>
        <w:tc>
          <w:tcPr>
            <w:tcW w:w="4961" w:type="dxa"/>
          </w:tcPr>
          <w:p w14:paraId="7409C18F" w14:textId="1CD92E88" w:rsidR="00ED5CCE" w:rsidRPr="00E13292" w:rsidRDefault="00ED5CCE" w:rsidP="00ED5CCE">
            <w:pPr>
              <w:tabs>
                <w:tab w:val="left" w:pos="388"/>
                <w:tab w:val="left" w:pos="616"/>
                <w:tab w:val="left" w:pos="3600"/>
              </w:tabs>
              <w:suppressAutoHyphens/>
              <w:snapToGrid w:val="0"/>
              <w:jc w:val="both"/>
              <w:rPr>
                <w:rFonts w:ascii="Times New Roman" w:eastAsia="Times New Roman" w:hAnsi="Times New Roman"/>
                <w:b/>
                <w:color w:val="000000" w:themeColor="text1"/>
                <w:lang w:val="uk-UA" w:eastAsia="ar-SA"/>
              </w:rPr>
            </w:pPr>
            <w:r w:rsidRPr="00E13292">
              <w:rPr>
                <w:rFonts w:ascii="Times New Roman" w:eastAsia="Times New Roman" w:hAnsi="Times New Roman"/>
                <w:b/>
                <w:color w:val="000000" w:themeColor="text1"/>
                <w:lang w:val="uk-UA" w:eastAsia="ar-SA"/>
              </w:rPr>
              <w:t>3. Наявність документально підтвердженого досвіду виконання аналогічного договору:</w:t>
            </w:r>
          </w:p>
          <w:p w14:paraId="355379B2" w14:textId="32B3C317" w:rsidR="00ED5CCE" w:rsidRPr="00E13292" w:rsidRDefault="00ED5CCE" w:rsidP="00ED5CCE">
            <w:pPr>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3.1.  Довідка про досвід виконання аналогічного договору,  </w:t>
            </w:r>
            <w:r w:rsidRPr="00E13292">
              <w:rPr>
                <w:rFonts w:ascii="Times New Roman" w:hAnsi="Times New Roman"/>
                <w:color w:val="000000" w:themeColor="text1"/>
                <w:lang w:val="uk-UA"/>
              </w:rPr>
              <w:t xml:space="preserve">що відповідає коду Код ДК 021:2015 -  30210000-4 - Машини для обробки даних (апаратна частина) </w:t>
            </w:r>
            <w:r w:rsidRPr="00E13292">
              <w:rPr>
                <w:rFonts w:ascii="Times New Roman" w:eastAsia="Times New Roman" w:hAnsi="Times New Roman"/>
                <w:color w:val="000000" w:themeColor="text1"/>
                <w:lang w:val="uk-UA" w:eastAsia="ar-SA"/>
              </w:rPr>
              <w:t>за формою, наведеною у Табл.1 Додатка №1 до ТД.</w:t>
            </w:r>
          </w:p>
          <w:p w14:paraId="5E70671F" w14:textId="59D6DB36" w:rsidR="00ED5CCE" w:rsidRPr="00E13292" w:rsidRDefault="00ED5CCE" w:rsidP="00ED5CCE">
            <w:pPr>
              <w:tabs>
                <w:tab w:val="left" w:pos="388"/>
                <w:tab w:val="left" w:pos="616"/>
                <w:tab w:val="left" w:pos="3600"/>
              </w:tabs>
              <w:suppressAutoHyphens/>
              <w:snapToGrid w:val="0"/>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3.2. </w:t>
            </w:r>
            <w:proofErr w:type="spellStart"/>
            <w:r w:rsidRPr="00E13292">
              <w:rPr>
                <w:rFonts w:ascii="Times New Roman" w:eastAsia="Times New Roman" w:hAnsi="Times New Roman"/>
                <w:color w:val="000000" w:themeColor="text1"/>
                <w:lang w:val="uk-UA" w:eastAsia="ar-SA"/>
              </w:rPr>
              <w:t>Сканкопія</w:t>
            </w:r>
            <w:proofErr w:type="spellEnd"/>
            <w:r w:rsidRPr="00E13292">
              <w:rPr>
                <w:rFonts w:ascii="Times New Roman" w:eastAsia="Times New Roman" w:hAnsi="Times New Roman"/>
                <w:color w:val="000000" w:themeColor="text1"/>
                <w:lang w:val="uk-UA" w:eastAsia="ar-SA"/>
              </w:rPr>
              <w:t xml:space="preserve"> договору. </w:t>
            </w:r>
          </w:p>
          <w:p w14:paraId="6E6E7F78" w14:textId="1A5CC54C" w:rsidR="00ED5CCE" w:rsidRPr="00E13292" w:rsidRDefault="00ED5CCE" w:rsidP="00ED5CCE">
            <w:pPr>
              <w:suppressAutoHyphens/>
              <w:ind w:left="88" w:right="97"/>
              <w:jc w:val="both"/>
              <w:rPr>
                <w:rFonts w:ascii="Times New Roman" w:hAnsi="Times New Roman"/>
                <w:color w:val="000000" w:themeColor="text1"/>
                <w:lang w:val="uk-UA"/>
              </w:rPr>
            </w:pPr>
          </w:p>
        </w:tc>
      </w:tr>
      <w:tr w:rsidR="00E13292" w:rsidRPr="00E13292" w14:paraId="6FFFB916" w14:textId="77777777" w:rsidTr="009726D5">
        <w:trPr>
          <w:gridAfter w:val="1"/>
          <w:wAfter w:w="4961" w:type="dxa"/>
        </w:trPr>
        <w:tc>
          <w:tcPr>
            <w:tcW w:w="5104" w:type="dxa"/>
          </w:tcPr>
          <w:p w14:paraId="06C23FE7" w14:textId="26996930" w:rsidR="00ED5CCE" w:rsidRPr="00E13292" w:rsidRDefault="00ED5CCE" w:rsidP="00ED5CCE">
            <w:pPr>
              <w:jc w:val="both"/>
              <w:rPr>
                <w:rFonts w:ascii="Times New Roman" w:hAnsi="Times New Roman"/>
                <w:b/>
                <w:bCs/>
                <w:color w:val="000000" w:themeColor="text1"/>
                <w:shd w:val="clear" w:color="auto" w:fill="FFFFFF"/>
                <w:lang w:val="uk-UA"/>
              </w:rPr>
            </w:pPr>
            <w:r w:rsidRPr="00E13292">
              <w:rPr>
                <w:rFonts w:ascii="Times New Roman" w:eastAsia="Times New Roman" w:hAnsi="Times New Roman"/>
                <w:b/>
                <w:color w:val="000000" w:themeColor="text1"/>
                <w:lang w:val="uk-UA" w:eastAsia="ar-SA"/>
              </w:rPr>
              <w:t xml:space="preserve">4. </w:t>
            </w:r>
            <w:r w:rsidRPr="00E13292">
              <w:rPr>
                <w:rFonts w:ascii="Times New Roman" w:hAnsi="Times New Roman"/>
                <w:b/>
                <w:bCs/>
                <w:color w:val="000000" w:themeColor="text1"/>
                <w:shd w:val="clear" w:color="auto" w:fill="FFFFFF"/>
                <w:lang w:val="uk-UA"/>
              </w:rPr>
              <w:t>Наявність фінансової спроможності, яка підтверджується фінансовою звітністю:</w:t>
            </w:r>
          </w:p>
          <w:p w14:paraId="651A35F7" w14:textId="4F92ECA6" w:rsidR="00ED5CCE" w:rsidRPr="00E13292" w:rsidRDefault="00ED5CCE" w:rsidP="00ED5CCE">
            <w:pPr>
              <w:ind w:left="54" w:right="48"/>
              <w:jc w:val="both"/>
              <w:rPr>
                <w:rFonts w:ascii="Times New Roman" w:eastAsia="Times New Roman" w:hAnsi="Times New Roman"/>
                <w:color w:val="000000" w:themeColor="text1"/>
                <w:lang w:val="uk-UA" w:eastAsia="ru-RU"/>
              </w:rPr>
            </w:pPr>
            <w:r w:rsidRPr="00E13292">
              <w:rPr>
                <w:rFonts w:ascii="Times New Roman" w:eastAsia="Times New Roman" w:hAnsi="Times New Roman"/>
                <w:color w:val="000000" w:themeColor="text1"/>
                <w:lang w:eastAsia="ar-SA"/>
              </w:rPr>
              <w:t>4</w:t>
            </w:r>
            <w:r w:rsidRPr="00E13292">
              <w:rPr>
                <w:rFonts w:ascii="Times New Roman" w:eastAsia="Times New Roman" w:hAnsi="Times New Roman"/>
                <w:color w:val="000000" w:themeColor="text1"/>
                <w:lang w:val="uk-UA" w:eastAsia="ar-SA"/>
              </w:rPr>
              <w:t>.1.</w:t>
            </w:r>
            <w:r w:rsidRPr="00E13292">
              <w:rPr>
                <w:rFonts w:ascii="Times New Roman" w:eastAsia="Times New Roman" w:hAnsi="Times New Roman"/>
                <w:color w:val="000000" w:themeColor="text1"/>
                <w:lang w:val="uk-UA" w:eastAsia="ru-RU"/>
              </w:rPr>
              <w:t xml:space="preserve"> Обсяг річного доходу (виручки) за останній звітний період має становити не менше суми тендерної пропозиції учасника.</w:t>
            </w:r>
          </w:p>
          <w:p w14:paraId="399535A6" w14:textId="1B10B78D" w:rsidR="00ED5CCE" w:rsidRPr="00E13292" w:rsidRDefault="00ED5CCE" w:rsidP="00ED5CCE">
            <w:pPr>
              <w:ind w:left="54" w:right="48"/>
              <w:jc w:val="both"/>
              <w:rPr>
                <w:rFonts w:ascii="Times New Roman" w:eastAsia="Times New Roman" w:hAnsi="Times New Roman"/>
                <w:color w:val="000000" w:themeColor="text1"/>
                <w:lang w:val="uk-UA" w:eastAsia="ru-RU"/>
              </w:rPr>
            </w:pPr>
            <w:r w:rsidRPr="00E13292">
              <w:rPr>
                <w:rFonts w:ascii="Times New Roman" w:eastAsia="Times New Roman" w:hAnsi="Times New Roman"/>
                <w:color w:val="000000" w:themeColor="text1"/>
                <w:lang w:eastAsia="ar-SA"/>
              </w:rPr>
              <w:t>4</w:t>
            </w:r>
            <w:r w:rsidRPr="00E13292">
              <w:rPr>
                <w:rFonts w:ascii="Times New Roman" w:eastAsia="Times New Roman" w:hAnsi="Times New Roman"/>
                <w:color w:val="000000" w:themeColor="text1"/>
                <w:lang w:val="uk-UA" w:eastAsia="ar-SA"/>
              </w:rPr>
              <w:t>.</w:t>
            </w:r>
            <w:r w:rsidRPr="00E13292">
              <w:rPr>
                <w:rFonts w:ascii="Times New Roman" w:eastAsia="Times New Roman" w:hAnsi="Times New Roman"/>
                <w:color w:val="000000" w:themeColor="text1"/>
                <w:lang w:eastAsia="ar-SA"/>
              </w:rPr>
              <w:t>2</w:t>
            </w:r>
            <w:r w:rsidRPr="00E13292">
              <w:rPr>
                <w:rFonts w:ascii="Times New Roman" w:eastAsia="Times New Roman" w:hAnsi="Times New Roman"/>
                <w:color w:val="000000" w:themeColor="text1"/>
                <w:lang w:val="uk-UA" w:eastAsia="ar-SA"/>
              </w:rPr>
              <w:t>.</w:t>
            </w:r>
            <w:r w:rsidRPr="00E13292">
              <w:rPr>
                <w:rFonts w:ascii="Times New Roman" w:eastAsia="Times New Roman" w:hAnsi="Times New Roman"/>
                <w:color w:val="000000" w:themeColor="text1"/>
                <w:lang w:val="uk-UA" w:eastAsia="ru-RU"/>
              </w:rPr>
              <w:t xml:space="preserve"> На підтвердження </w:t>
            </w:r>
            <w:proofErr w:type="spellStart"/>
            <w:r w:rsidRPr="00E13292">
              <w:rPr>
                <w:rFonts w:ascii="Times New Roman" w:eastAsia="Times New Roman" w:hAnsi="Times New Roman"/>
                <w:color w:val="000000" w:themeColor="text1"/>
                <w:lang w:val="uk-UA" w:eastAsia="ru-RU"/>
              </w:rPr>
              <w:t>п.п</w:t>
            </w:r>
            <w:proofErr w:type="spellEnd"/>
            <w:r w:rsidRPr="00E13292">
              <w:rPr>
                <w:rFonts w:ascii="Times New Roman" w:eastAsia="Times New Roman" w:hAnsi="Times New Roman"/>
                <w:color w:val="000000" w:themeColor="text1"/>
                <w:lang w:val="uk-UA" w:eastAsia="ru-RU"/>
              </w:rPr>
              <w:t>. 1.4.1. учасник у складі тендерної пропозиції надає:</w:t>
            </w:r>
          </w:p>
          <w:p w14:paraId="2C37F0E1" w14:textId="77777777" w:rsidR="00ED5CCE" w:rsidRPr="00E13292" w:rsidRDefault="00ED5CCE" w:rsidP="00ED5CCE">
            <w:pPr>
              <w:ind w:left="54" w:right="48"/>
              <w:jc w:val="both"/>
              <w:rPr>
                <w:rFonts w:ascii="Times New Roman" w:eastAsia="Times New Roman" w:hAnsi="Times New Roman"/>
                <w:color w:val="000000" w:themeColor="text1"/>
                <w:lang w:val="uk-UA" w:eastAsia="ru-RU"/>
              </w:rPr>
            </w:pPr>
            <w:r w:rsidRPr="00E13292">
              <w:rPr>
                <w:rFonts w:ascii="Times New Roman" w:eastAsia="Times New Roman" w:hAnsi="Times New Roman"/>
                <w:color w:val="000000" w:themeColor="text1"/>
                <w:lang w:val="uk-UA" w:eastAsia="ru-RU"/>
              </w:rPr>
              <w:t>- копію звіту про фінансові результати за останній звітний період з відміткою про прийняття управлінням державної статистики за місцем знаходження Учасника (для юридичної особи);</w:t>
            </w:r>
          </w:p>
          <w:p w14:paraId="7920BDD4" w14:textId="77777777" w:rsidR="00ED5CCE" w:rsidRPr="00E13292" w:rsidRDefault="00ED5CCE" w:rsidP="00ED5CCE">
            <w:pPr>
              <w:rPr>
                <w:color w:val="000000" w:themeColor="text1"/>
              </w:rPr>
            </w:pPr>
            <w:r w:rsidRPr="00E13292">
              <w:rPr>
                <w:rFonts w:ascii="Times New Roman" w:hAnsi="Times New Roman"/>
                <w:color w:val="000000" w:themeColor="text1"/>
                <w:shd w:val="clear" w:color="auto" w:fill="FFFFFF"/>
              </w:rPr>
              <w:t>- копія податкової декларації платника єдиного податку – фізичної особи підприємця за попередній рік з відміткою про прийняття відповідним органом ДФС (для фізичних осіб-підприємців).</w:t>
            </w:r>
          </w:p>
          <w:p w14:paraId="14A412EE" w14:textId="1930F8B7" w:rsidR="00ED5CCE" w:rsidRPr="00E13292" w:rsidRDefault="00ED5CCE" w:rsidP="00ED5CCE">
            <w:pPr>
              <w:suppressAutoHyphens/>
              <w:ind w:left="88" w:right="97"/>
              <w:jc w:val="both"/>
              <w:rPr>
                <w:rFonts w:ascii="Times New Roman" w:hAnsi="Times New Roman"/>
                <w:color w:val="000000" w:themeColor="text1"/>
                <w:lang w:val="uk-UA"/>
              </w:rPr>
            </w:pPr>
          </w:p>
        </w:tc>
        <w:tc>
          <w:tcPr>
            <w:tcW w:w="4961" w:type="dxa"/>
          </w:tcPr>
          <w:p w14:paraId="7576F772" w14:textId="77777777" w:rsidR="00ED5CCE" w:rsidRPr="00E13292" w:rsidRDefault="00ED5CCE" w:rsidP="00ED0272">
            <w:pPr>
              <w:rPr>
                <w:rFonts w:ascii="Times New Roman" w:hAnsi="Times New Roman"/>
                <w:color w:val="000000" w:themeColor="text1"/>
                <w:lang w:val="uk-UA"/>
              </w:rPr>
            </w:pPr>
          </w:p>
        </w:tc>
      </w:tr>
      <w:tr w:rsidR="00E13292" w:rsidRPr="00E13292" w14:paraId="07C96F27" w14:textId="77777777" w:rsidTr="00AA11A7">
        <w:trPr>
          <w:gridAfter w:val="1"/>
          <w:wAfter w:w="4961" w:type="dxa"/>
        </w:trPr>
        <w:tc>
          <w:tcPr>
            <w:tcW w:w="10065" w:type="dxa"/>
            <w:gridSpan w:val="2"/>
          </w:tcPr>
          <w:p w14:paraId="2B94438F" w14:textId="77777777" w:rsidR="00E13292" w:rsidRDefault="00E13292" w:rsidP="00E13292">
            <w:pPr>
              <w:suppressAutoHyphens/>
              <w:jc w:val="center"/>
              <w:rPr>
                <w:rFonts w:ascii="Times New Roman" w:eastAsia="Times New Roman" w:hAnsi="Times New Roman"/>
                <w:b/>
                <w:bCs/>
                <w:lang w:val="uk-UA" w:eastAsia="ar-SA"/>
              </w:rPr>
            </w:pPr>
            <w:r w:rsidRPr="00684EF3">
              <w:rPr>
                <w:rFonts w:ascii="Times New Roman" w:eastAsia="Times New Roman" w:hAnsi="Times New Roman"/>
                <w:b/>
                <w:bCs/>
                <w:lang w:val="uk-UA" w:eastAsia="ar-SA"/>
              </w:rPr>
              <w:t>Інші документи, що вимагаються замовником</w:t>
            </w:r>
          </w:p>
          <w:p w14:paraId="093D17DF" w14:textId="68AE5442" w:rsidR="00E13292" w:rsidRPr="00E13292" w:rsidRDefault="00E13292" w:rsidP="00E13292">
            <w:pPr>
              <w:jc w:val="center"/>
              <w:rPr>
                <w:rFonts w:ascii="Times New Roman" w:eastAsia="Times New Roman" w:hAnsi="Times New Roman"/>
                <w:b/>
                <w:color w:val="000000" w:themeColor="text1"/>
                <w:lang w:val="uk-UA" w:eastAsia="ar-SA"/>
              </w:rPr>
            </w:pPr>
            <w:r>
              <w:rPr>
                <w:rFonts w:ascii="Times New Roman" w:eastAsia="Times New Roman" w:hAnsi="Times New Roman"/>
                <w:b/>
                <w:color w:val="000000" w:themeColor="text1"/>
                <w:lang w:val="uk-UA" w:eastAsia="ar-SA"/>
              </w:rPr>
              <w:t>ТАБЛИЦЯ 2</w:t>
            </w:r>
          </w:p>
        </w:tc>
      </w:tr>
      <w:tr w:rsidR="00290FB5" w:rsidRPr="00E13292" w14:paraId="50EF28A3" w14:textId="77777777" w:rsidTr="009726D5">
        <w:trPr>
          <w:gridAfter w:val="1"/>
          <w:wAfter w:w="4961" w:type="dxa"/>
        </w:trPr>
        <w:tc>
          <w:tcPr>
            <w:tcW w:w="5104" w:type="dxa"/>
          </w:tcPr>
          <w:p w14:paraId="1AEA0710" w14:textId="4619E642" w:rsidR="00290FB5" w:rsidRPr="00E13292" w:rsidRDefault="00290FB5" w:rsidP="00290FB5">
            <w:pPr>
              <w:jc w:val="center"/>
              <w:rPr>
                <w:rFonts w:ascii="Times New Roman" w:eastAsia="Times New Roman" w:hAnsi="Times New Roman"/>
                <w:b/>
                <w:color w:val="000000" w:themeColor="text1"/>
                <w:lang w:val="uk-UA" w:eastAsia="ar-SA"/>
              </w:rPr>
            </w:pPr>
            <w:r>
              <w:rPr>
                <w:rFonts w:ascii="Times New Roman" w:eastAsia="Times New Roman" w:hAnsi="Times New Roman"/>
                <w:b/>
                <w:color w:val="000000" w:themeColor="text1"/>
                <w:lang w:val="uk-UA" w:eastAsia="ar-SA"/>
              </w:rPr>
              <w:t>БУЛО</w:t>
            </w:r>
          </w:p>
        </w:tc>
        <w:tc>
          <w:tcPr>
            <w:tcW w:w="4961" w:type="dxa"/>
          </w:tcPr>
          <w:p w14:paraId="1F1DAFD4" w14:textId="6AA34F8F" w:rsidR="00290FB5" w:rsidRPr="00E13292" w:rsidRDefault="00290FB5" w:rsidP="00290FB5">
            <w:pPr>
              <w:jc w:val="center"/>
              <w:rPr>
                <w:rFonts w:ascii="Times New Roman" w:eastAsia="Times New Roman" w:hAnsi="Times New Roman"/>
                <w:b/>
                <w:color w:val="000000" w:themeColor="text1"/>
                <w:lang w:val="uk-UA" w:eastAsia="ar-SA"/>
              </w:rPr>
            </w:pPr>
            <w:r>
              <w:rPr>
                <w:rFonts w:ascii="Times New Roman" w:eastAsia="Times New Roman" w:hAnsi="Times New Roman"/>
                <w:b/>
                <w:color w:val="000000" w:themeColor="text1"/>
                <w:lang w:val="uk-UA" w:eastAsia="ar-SA"/>
              </w:rPr>
              <w:t>СТАЛО</w:t>
            </w:r>
          </w:p>
        </w:tc>
      </w:tr>
      <w:tr w:rsidR="00290FB5" w:rsidRPr="00E13292" w14:paraId="3F3DB2E4" w14:textId="77777777" w:rsidTr="009726D5">
        <w:trPr>
          <w:gridAfter w:val="1"/>
          <w:wAfter w:w="4961" w:type="dxa"/>
        </w:trPr>
        <w:tc>
          <w:tcPr>
            <w:tcW w:w="5104" w:type="dxa"/>
          </w:tcPr>
          <w:p w14:paraId="6CC3A8D1" w14:textId="2A0DAB43" w:rsidR="00290FB5" w:rsidRDefault="00290FB5" w:rsidP="00AA11A7">
            <w:pPr>
              <w:jc w:val="center"/>
              <w:rPr>
                <w:rFonts w:ascii="Times New Roman" w:eastAsia="Times New Roman" w:hAnsi="Times New Roman"/>
                <w:b/>
                <w:color w:val="000000" w:themeColor="text1"/>
                <w:lang w:val="uk-UA" w:eastAsia="ar-SA"/>
              </w:rPr>
            </w:pPr>
            <w:r w:rsidRPr="008C3569">
              <w:rPr>
                <w:rFonts w:ascii="Times New Roman" w:eastAsia="Times New Roman" w:hAnsi="Times New Roman"/>
                <w:color w:val="000000"/>
                <w:lang w:val="uk-UA" w:eastAsia="ar-SA"/>
              </w:rPr>
              <w:t xml:space="preserve">Лист-згода щодо дозволу на обробку персональних даних за формою відповідно до </w:t>
            </w:r>
            <w:r w:rsidRPr="008C3569">
              <w:rPr>
                <w:rFonts w:ascii="Times New Roman" w:eastAsia="Times New Roman" w:hAnsi="Times New Roman"/>
                <w:b/>
                <w:color w:val="000000"/>
                <w:lang w:val="uk-UA" w:eastAsia="ar-SA"/>
              </w:rPr>
              <w:t>6</w:t>
            </w:r>
            <w:r w:rsidRPr="008C3569">
              <w:rPr>
                <w:rFonts w:ascii="Times New Roman" w:eastAsia="Times New Roman" w:hAnsi="Times New Roman"/>
                <w:color w:val="000000"/>
                <w:lang w:val="uk-UA" w:eastAsia="ar-SA"/>
              </w:rPr>
              <w:t xml:space="preserve"> до ТД.</w:t>
            </w:r>
          </w:p>
        </w:tc>
        <w:tc>
          <w:tcPr>
            <w:tcW w:w="4961" w:type="dxa"/>
          </w:tcPr>
          <w:p w14:paraId="29305BC7" w14:textId="69D9B8C5" w:rsidR="00290FB5" w:rsidRDefault="00290FB5" w:rsidP="00AA11A7">
            <w:pPr>
              <w:jc w:val="center"/>
              <w:rPr>
                <w:rFonts w:ascii="Times New Roman" w:eastAsia="Times New Roman" w:hAnsi="Times New Roman"/>
                <w:b/>
                <w:color w:val="000000" w:themeColor="text1"/>
                <w:lang w:val="uk-UA" w:eastAsia="ar-SA"/>
              </w:rPr>
            </w:pPr>
            <w:r w:rsidRPr="008C3569">
              <w:rPr>
                <w:rFonts w:ascii="Times New Roman" w:eastAsia="Times New Roman" w:hAnsi="Times New Roman"/>
                <w:color w:val="000000"/>
                <w:lang w:val="uk-UA" w:eastAsia="ar-SA"/>
              </w:rPr>
              <w:t xml:space="preserve">Лист-згода щодо дозволу на обробку персональних даних за формою відповідно до </w:t>
            </w:r>
            <w:r w:rsidRPr="007970F5">
              <w:rPr>
                <w:rFonts w:ascii="Times New Roman" w:eastAsia="Times New Roman" w:hAnsi="Times New Roman"/>
                <w:bCs/>
                <w:color w:val="000000"/>
                <w:lang w:val="uk-UA" w:eastAsia="ar-SA"/>
              </w:rPr>
              <w:t>5</w:t>
            </w:r>
            <w:r w:rsidRPr="008C3569">
              <w:rPr>
                <w:rFonts w:ascii="Times New Roman" w:eastAsia="Times New Roman" w:hAnsi="Times New Roman"/>
                <w:color w:val="000000"/>
                <w:lang w:val="uk-UA" w:eastAsia="ar-SA"/>
              </w:rPr>
              <w:t xml:space="preserve"> до ТД.</w:t>
            </w:r>
          </w:p>
        </w:tc>
      </w:tr>
    </w:tbl>
    <w:p w14:paraId="7759EBA6" w14:textId="77777777" w:rsidR="009726D5" w:rsidRPr="00E13292" w:rsidRDefault="009726D5" w:rsidP="009726D5">
      <w:pPr>
        <w:suppressAutoHyphens/>
        <w:jc w:val="right"/>
        <w:rPr>
          <w:color w:val="000000" w:themeColor="text1"/>
          <w:lang w:val="uk-UA"/>
        </w:rPr>
      </w:pPr>
    </w:p>
    <w:p w14:paraId="0029B14D" w14:textId="77777777" w:rsidR="009726D5" w:rsidRPr="00E13292" w:rsidRDefault="009726D5" w:rsidP="009726D5">
      <w:pPr>
        <w:suppressAutoHyphens/>
        <w:jc w:val="right"/>
        <w:rPr>
          <w:color w:val="000000" w:themeColor="text1"/>
          <w:lang w:val="uk-UA"/>
        </w:rPr>
      </w:pPr>
    </w:p>
    <w:p w14:paraId="01244952" w14:textId="77777777" w:rsidR="009726D5" w:rsidRPr="00E13292" w:rsidRDefault="009726D5" w:rsidP="009726D5">
      <w:pPr>
        <w:suppressAutoHyphens/>
        <w:jc w:val="right"/>
        <w:rPr>
          <w:color w:val="000000" w:themeColor="text1"/>
          <w:lang w:val="uk-UA"/>
        </w:rPr>
      </w:pPr>
    </w:p>
    <w:p w14:paraId="4E3B0677" w14:textId="2290C48B" w:rsidR="009726D5" w:rsidRPr="00E13292" w:rsidRDefault="009726D5" w:rsidP="009726D5">
      <w:pPr>
        <w:suppressAutoHyphens/>
        <w:jc w:val="right"/>
        <w:rPr>
          <w:color w:val="000000" w:themeColor="text1"/>
          <w:lang w:val="uk-UA"/>
        </w:rPr>
      </w:pPr>
    </w:p>
    <w:p w14:paraId="36B6D3CE" w14:textId="11C5655D" w:rsidR="00E91BFB" w:rsidRDefault="00E91BFB" w:rsidP="00916A73">
      <w:pPr>
        <w:tabs>
          <w:tab w:val="left" w:pos="3630"/>
        </w:tabs>
        <w:suppressAutoHyphens/>
        <w:rPr>
          <w:color w:val="000000" w:themeColor="text1"/>
          <w:lang w:val="uk-UA"/>
        </w:rPr>
      </w:pPr>
    </w:p>
    <w:p w14:paraId="5CCE490F" w14:textId="77777777" w:rsidR="00916A73" w:rsidRPr="00E13292" w:rsidRDefault="00916A73" w:rsidP="00916A73">
      <w:pPr>
        <w:tabs>
          <w:tab w:val="left" w:pos="3630"/>
        </w:tabs>
        <w:suppressAutoHyphens/>
        <w:rPr>
          <w:color w:val="000000" w:themeColor="text1"/>
          <w:lang w:val="uk-UA"/>
        </w:rPr>
      </w:pPr>
      <w:bookmarkStart w:id="9" w:name="_GoBack"/>
      <w:bookmarkEnd w:id="9"/>
    </w:p>
    <w:p w14:paraId="7B094353" w14:textId="77777777" w:rsidR="009726D5" w:rsidRPr="00E13292" w:rsidRDefault="009726D5" w:rsidP="009726D5">
      <w:pPr>
        <w:suppressAutoHyphens/>
        <w:jc w:val="right"/>
        <w:rPr>
          <w:color w:val="000000" w:themeColor="text1"/>
          <w:lang w:val="uk-UA"/>
        </w:rPr>
      </w:pPr>
    </w:p>
    <w:p w14:paraId="24030A6E" w14:textId="77777777" w:rsidR="009726D5" w:rsidRPr="00E13292" w:rsidRDefault="009726D5" w:rsidP="009726D5">
      <w:pPr>
        <w:suppressAutoHyphens/>
        <w:jc w:val="right"/>
        <w:rPr>
          <w:color w:val="000000" w:themeColor="text1"/>
          <w:lang w:val="uk-UA"/>
        </w:rPr>
      </w:pPr>
    </w:p>
    <w:tbl>
      <w:tblPr>
        <w:tblStyle w:val="a3"/>
        <w:tblW w:w="10201" w:type="dxa"/>
        <w:tblLook w:val="04A0" w:firstRow="1" w:lastRow="0" w:firstColumn="1" w:lastColumn="0" w:noHBand="0" w:noVBand="1"/>
      </w:tblPr>
      <w:tblGrid>
        <w:gridCol w:w="10201"/>
      </w:tblGrid>
      <w:tr w:rsidR="00E13292" w:rsidRPr="00E13292" w14:paraId="39D996EF" w14:textId="77777777" w:rsidTr="00E91BFB">
        <w:tc>
          <w:tcPr>
            <w:tcW w:w="10201" w:type="dxa"/>
          </w:tcPr>
          <w:p w14:paraId="2E3A7837" w14:textId="77777777" w:rsidR="00E91BFB" w:rsidRPr="00E13292" w:rsidRDefault="00E91BFB" w:rsidP="00AA11A7">
            <w:pPr>
              <w:suppressAutoHyphens/>
              <w:jc w:val="center"/>
              <w:rPr>
                <w:rFonts w:ascii="Times New Roman" w:hAnsi="Times New Roman" w:cs="Times New Roman"/>
                <w:b/>
                <w:bCs/>
                <w:color w:val="000000" w:themeColor="text1"/>
                <w:sz w:val="32"/>
                <w:szCs w:val="32"/>
                <w:lang w:val="uk-UA"/>
              </w:rPr>
            </w:pPr>
            <w:r w:rsidRPr="00E13292">
              <w:rPr>
                <w:rFonts w:ascii="Times New Roman" w:hAnsi="Times New Roman" w:cs="Times New Roman"/>
                <w:b/>
                <w:bCs/>
                <w:color w:val="000000" w:themeColor="text1"/>
                <w:sz w:val="32"/>
                <w:szCs w:val="32"/>
                <w:lang w:val="uk-UA"/>
              </w:rPr>
              <w:lastRenderedPageBreak/>
              <w:t>БУЛО</w:t>
            </w:r>
          </w:p>
          <w:p w14:paraId="6C9F1A7E" w14:textId="77777777" w:rsidR="00E91BFB" w:rsidRPr="00E13292" w:rsidRDefault="00E91BFB" w:rsidP="00AA11A7">
            <w:pPr>
              <w:suppressAutoHyphens/>
              <w:jc w:val="center"/>
              <w:rPr>
                <w:rFonts w:ascii="Times New Roman" w:hAnsi="Times New Roman" w:cs="Times New Roman"/>
                <w:b/>
                <w:bCs/>
                <w:color w:val="000000" w:themeColor="text1"/>
                <w:sz w:val="32"/>
                <w:szCs w:val="32"/>
                <w:lang w:val="uk-UA"/>
              </w:rPr>
            </w:pPr>
            <w:r w:rsidRPr="00E13292">
              <w:rPr>
                <w:rFonts w:ascii="Times New Roman" w:hAnsi="Times New Roman" w:cs="Times New Roman"/>
                <w:b/>
                <w:bCs/>
                <w:color w:val="000000" w:themeColor="text1"/>
                <w:sz w:val="32"/>
                <w:szCs w:val="32"/>
                <w:lang w:val="uk-UA"/>
              </w:rPr>
              <w:t>Додаток 1 Таблиця 3</w:t>
            </w:r>
          </w:p>
          <w:p w14:paraId="1712732F" w14:textId="29B6FA8E" w:rsidR="00E91BFB" w:rsidRPr="00E13292" w:rsidRDefault="00E91BFB" w:rsidP="00E91BFB">
            <w:pPr>
              <w:keepNext/>
              <w:suppressAutoHyphens/>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eastAsia="ar-SA"/>
              </w:rPr>
              <w:t xml:space="preserve">Вимоги, установлені статтею 17 Закону </w:t>
            </w:r>
          </w:p>
        </w:tc>
      </w:tr>
    </w:tbl>
    <w:p w14:paraId="59501E0B" w14:textId="77777777" w:rsidR="009726D5" w:rsidRPr="00E13292" w:rsidRDefault="009726D5" w:rsidP="009726D5">
      <w:pPr>
        <w:keepNext/>
        <w:suppressAutoHyphens/>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eastAsia="ar-SA"/>
        </w:rPr>
        <w:t xml:space="preserve">Вимоги, установлені статтею 17 Закону </w:t>
      </w:r>
    </w:p>
    <w:tbl>
      <w:tblPr>
        <w:tblW w:w="10198" w:type="dxa"/>
        <w:tblInd w:w="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418"/>
        <w:gridCol w:w="3150"/>
        <w:gridCol w:w="2945"/>
        <w:gridCol w:w="3685"/>
      </w:tblGrid>
      <w:tr w:rsidR="00E13292" w:rsidRPr="00E13292" w14:paraId="3151484E" w14:textId="77777777" w:rsidTr="00AA11A7">
        <w:trPr>
          <w:tblHeader/>
        </w:trPr>
        <w:tc>
          <w:tcPr>
            <w:tcW w:w="418" w:type="dxa"/>
          </w:tcPr>
          <w:p w14:paraId="719D73D8" w14:textId="77777777" w:rsidR="009726D5" w:rsidRPr="00E13292" w:rsidRDefault="009726D5" w:rsidP="00AA11A7">
            <w:pPr>
              <w:widowControl w:val="0"/>
              <w:suppressAutoHyphens/>
              <w:autoSpaceDE w:val="0"/>
              <w:jc w:val="center"/>
              <w:rPr>
                <w:rFonts w:ascii="Times New Roman" w:eastAsia="SimSun" w:hAnsi="Times New Roman"/>
                <w:b/>
                <w:bCs/>
                <w:color w:val="000000" w:themeColor="text1"/>
                <w:kern w:val="1"/>
                <w:lang w:val="uk-UA" w:eastAsia="hi-IN" w:bidi="hi-IN"/>
              </w:rPr>
            </w:pPr>
            <w:r w:rsidRPr="00E13292">
              <w:rPr>
                <w:rFonts w:ascii="Times New Roman" w:eastAsia="SimSun" w:hAnsi="Times New Roman"/>
                <w:b/>
                <w:bCs/>
                <w:color w:val="000000" w:themeColor="text1"/>
                <w:kern w:val="1"/>
                <w:lang w:val="uk-UA" w:eastAsia="hi-IN" w:bidi="hi-IN"/>
              </w:rPr>
              <w:t>№</w:t>
            </w:r>
          </w:p>
        </w:tc>
        <w:tc>
          <w:tcPr>
            <w:tcW w:w="3150" w:type="dxa"/>
          </w:tcPr>
          <w:p w14:paraId="40721C3B" w14:textId="77777777" w:rsidR="009726D5" w:rsidRPr="00E13292" w:rsidRDefault="009726D5" w:rsidP="00AA11A7">
            <w:pPr>
              <w:widowControl w:val="0"/>
              <w:suppressAutoHyphens/>
              <w:autoSpaceDE w:val="0"/>
              <w:jc w:val="center"/>
              <w:rPr>
                <w:rFonts w:ascii="Times New Roman" w:eastAsia="SimSun" w:hAnsi="Times New Roman"/>
                <w:b/>
                <w:bCs/>
                <w:color w:val="000000" w:themeColor="text1"/>
                <w:kern w:val="1"/>
                <w:lang w:val="uk-UA" w:eastAsia="hi-IN" w:bidi="hi-IN"/>
              </w:rPr>
            </w:pPr>
            <w:r w:rsidRPr="00E13292">
              <w:rPr>
                <w:rFonts w:ascii="Times New Roman" w:eastAsia="SimSun" w:hAnsi="Times New Roman"/>
                <w:b/>
                <w:bCs/>
                <w:color w:val="000000" w:themeColor="text1"/>
                <w:kern w:val="1"/>
                <w:lang w:val="uk-UA" w:eastAsia="hi-IN" w:bidi="hi-I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945" w:type="dxa"/>
          </w:tcPr>
          <w:p w14:paraId="74B1D986" w14:textId="77777777" w:rsidR="009726D5" w:rsidRPr="00E13292" w:rsidRDefault="009726D5" w:rsidP="00AA11A7">
            <w:pPr>
              <w:widowControl w:val="0"/>
              <w:suppressAutoHyphens/>
              <w:autoSpaceDE w:val="0"/>
              <w:jc w:val="center"/>
              <w:rPr>
                <w:rFonts w:ascii="Times New Roman" w:eastAsia="SimSun" w:hAnsi="Times New Roman"/>
                <w:b/>
                <w:bCs/>
                <w:color w:val="000000" w:themeColor="text1"/>
                <w:kern w:val="1"/>
                <w:lang w:val="uk-UA" w:eastAsia="hi-IN" w:bidi="hi-IN"/>
              </w:rPr>
            </w:pPr>
            <w:r w:rsidRPr="00E13292">
              <w:rPr>
                <w:rFonts w:ascii="Times New Roman" w:eastAsia="SimSun" w:hAnsi="Times New Roman"/>
                <w:b/>
                <w:bCs/>
                <w:color w:val="000000" w:themeColor="text1"/>
                <w:kern w:val="1"/>
                <w:u w:val="single"/>
                <w:lang w:val="uk-UA" w:eastAsia="hi-IN" w:bidi="hi-IN"/>
              </w:rPr>
              <w:t>Учасник</w:t>
            </w:r>
            <w:r w:rsidRPr="00E13292">
              <w:rPr>
                <w:rFonts w:ascii="Times New Roman" w:eastAsia="SimSun" w:hAnsi="Times New Roman"/>
                <w:b/>
                <w:bCs/>
                <w:color w:val="000000" w:themeColor="text1"/>
                <w:kern w:val="1"/>
                <w:lang w:val="uk-UA" w:eastAsia="hi-IN" w:bidi="hi-IN"/>
              </w:rPr>
              <w:t xml:space="preserve"> на виконання вимоги статті 17 Закону надає </w:t>
            </w:r>
            <w:r w:rsidRPr="00E13292">
              <w:rPr>
                <w:rFonts w:ascii="Times New Roman" w:eastAsia="SimSun" w:hAnsi="Times New Roman"/>
                <w:b/>
                <w:bCs/>
                <w:color w:val="000000" w:themeColor="text1"/>
                <w:kern w:val="1"/>
                <w:u w:val="single"/>
                <w:lang w:val="uk-UA" w:eastAsia="hi-IN" w:bidi="hi-IN"/>
              </w:rPr>
              <w:t>інформацію</w:t>
            </w:r>
            <w:r w:rsidRPr="00E13292">
              <w:rPr>
                <w:rFonts w:ascii="Times New Roman" w:eastAsia="SimSun" w:hAnsi="Times New Roman"/>
                <w:b/>
                <w:bCs/>
                <w:color w:val="000000" w:themeColor="text1"/>
                <w:kern w:val="1"/>
                <w:lang w:val="uk-UA" w:eastAsia="hi-IN" w:bidi="hi-IN"/>
              </w:rPr>
              <w:t>, викладену нижче</w:t>
            </w:r>
          </w:p>
        </w:tc>
        <w:tc>
          <w:tcPr>
            <w:tcW w:w="3685" w:type="dxa"/>
          </w:tcPr>
          <w:p w14:paraId="65F2DE91" w14:textId="77777777" w:rsidR="009726D5" w:rsidRPr="00E13292" w:rsidRDefault="009726D5" w:rsidP="00AA11A7">
            <w:pPr>
              <w:widowControl w:val="0"/>
              <w:suppressAutoHyphens/>
              <w:autoSpaceDE w:val="0"/>
              <w:jc w:val="center"/>
              <w:rPr>
                <w:rFonts w:ascii="Times New Roman" w:eastAsia="SimSun" w:hAnsi="Times New Roman"/>
                <w:color w:val="000000" w:themeColor="text1"/>
                <w:kern w:val="1"/>
                <w:lang w:val="uk-UA" w:eastAsia="hi-IN" w:bidi="hi-IN"/>
              </w:rPr>
            </w:pPr>
            <w:r w:rsidRPr="00E13292">
              <w:rPr>
                <w:rFonts w:ascii="Times New Roman" w:eastAsia="SimSun" w:hAnsi="Times New Roman"/>
                <w:b/>
                <w:bCs/>
                <w:color w:val="000000" w:themeColor="text1"/>
                <w:kern w:val="1"/>
                <w:u w:val="single"/>
                <w:lang w:val="uk-UA" w:eastAsia="hi-IN" w:bidi="hi-IN"/>
              </w:rPr>
              <w:t>Переможець</w:t>
            </w:r>
            <w:r w:rsidRPr="00E13292">
              <w:rPr>
                <w:rFonts w:ascii="Times New Roman" w:eastAsia="SimSun" w:hAnsi="Times New Roman"/>
                <w:b/>
                <w:bCs/>
                <w:color w:val="000000" w:themeColor="text1"/>
                <w:kern w:val="1"/>
                <w:lang w:val="uk-UA" w:eastAsia="hi-IN" w:bidi="hi-IN"/>
              </w:rPr>
              <w:t xml:space="preserve"> на виконання вимоги статті 17 Закону надає інформацію, викладену нижче</w:t>
            </w:r>
          </w:p>
        </w:tc>
      </w:tr>
      <w:tr w:rsidR="00E13292" w:rsidRPr="00E13292" w14:paraId="7FC027FD" w14:textId="77777777" w:rsidTr="00AA11A7">
        <w:tc>
          <w:tcPr>
            <w:tcW w:w="418" w:type="dxa"/>
          </w:tcPr>
          <w:p w14:paraId="164F93D5"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1</w:t>
            </w:r>
          </w:p>
        </w:tc>
        <w:tc>
          <w:tcPr>
            <w:tcW w:w="3150" w:type="dxa"/>
          </w:tcPr>
          <w:p w14:paraId="05E70E66"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45" w:type="dxa"/>
          </w:tcPr>
          <w:p w14:paraId="0C20257E"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w:t>
            </w:r>
          </w:p>
        </w:tc>
        <w:tc>
          <w:tcPr>
            <w:tcW w:w="3685" w:type="dxa"/>
          </w:tcPr>
          <w:p w14:paraId="484AFC5C"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Замовник не вимагає</w:t>
            </w:r>
          </w:p>
        </w:tc>
      </w:tr>
      <w:tr w:rsidR="00E13292" w:rsidRPr="00E13292" w14:paraId="158566FB" w14:textId="77777777" w:rsidTr="00AA11A7">
        <w:tc>
          <w:tcPr>
            <w:tcW w:w="418" w:type="dxa"/>
          </w:tcPr>
          <w:p w14:paraId="09CB1B8F"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2</w:t>
            </w:r>
          </w:p>
        </w:tc>
        <w:tc>
          <w:tcPr>
            <w:tcW w:w="3150" w:type="dxa"/>
          </w:tcPr>
          <w:p w14:paraId="4FED0029"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 xml:space="preserve">Відомості про юридичну особу, яка є учасником процедури закупівлі, </w:t>
            </w:r>
            <w:proofErr w:type="spellStart"/>
            <w:r w:rsidRPr="00E13292">
              <w:rPr>
                <w:rFonts w:ascii="Times New Roman" w:eastAsia="SimSun" w:hAnsi="Times New Roman"/>
                <w:color w:val="000000" w:themeColor="text1"/>
                <w:kern w:val="1"/>
                <w:lang w:val="uk-UA" w:eastAsia="hi-IN" w:bidi="hi-IN"/>
              </w:rPr>
              <w:t>внесено</w:t>
            </w:r>
            <w:proofErr w:type="spellEnd"/>
            <w:r w:rsidRPr="00E13292">
              <w:rPr>
                <w:rFonts w:ascii="Times New Roman" w:eastAsia="SimSun" w:hAnsi="Times New Roman"/>
                <w:color w:val="000000" w:themeColor="text1"/>
                <w:kern w:val="1"/>
                <w:lang w:val="uk-UA" w:eastAsia="hi-IN" w:bidi="hi-IN"/>
              </w:rPr>
              <w:t xml:space="preserve"> до Єдиного державного реєстру осіб, які вчинили корупційні або пов’язані з корупцією правопорушення</w:t>
            </w:r>
          </w:p>
        </w:tc>
        <w:tc>
          <w:tcPr>
            <w:tcW w:w="2945" w:type="dxa"/>
          </w:tcPr>
          <w:p w14:paraId="522BFC1C"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w:t>
            </w:r>
          </w:p>
        </w:tc>
        <w:tc>
          <w:tcPr>
            <w:tcW w:w="3685" w:type="dxa"/>
          </w:tcPr>
          <w:p w14:paraId="7C73A87E" w14:textId="77777777" w:rsidR="009726D5" w:rsidRPr="00E13292" w:rsidRDefault="009726D5" w:rsidP="00AA11A7">
            <w:pPr>
              <w:pStyle w:val="11"/>
              <w:spacing w:after="0" w:line="240" w:lineRule="auto"/>
              <w:ind w:firstLine="0"/>
              <w:jc w:val="both"/>
              <w:rPr>
                <w:rFonts w:ascii="Times New Roman" w:eastAsia="Times New Roman" w:hAnsi="Times New Roman" w:cs="Times New Roman"/>
                <w:color w:val="000000" w:themeColor="text1"/>
                <w:sz w:val="24"/>
                <w:szCs w:val="24"/>
              </w:rPr>
            </w:pPr>
            <w:r w:rsidRPr="00E13292">
              <w:rPr>
                <w:rFonts w:ascii="Times New Roman" w:eastAsia="Times New Roman" w:hAnsi="Times New Roman" w:cs="Times New Roman"/>
                <w:color w:val="000000" w:themeColor="text1"/>
                <w:sz w:val="24"/>
                <w:szCs w:val="24"/>
              </w:rPr>
              <w:t xml:space="preserve">Переможець надає довідку в довільній формі, замовник перевіряє інформацію самостійно. </w:t>
            </w:r>
          </w:p>
          <w:p w14:paraId="7C13E04F" w14:textId="77777777" w:rsidR="009726D5" w:rsidRPr="00E13292" w:rsidRDefault="009726D5" w:rsidP="00AA11A7">
            <w:pPr>
              <w:pStyle w:val="11"/>
              <w:spacing w:after="0" w:line="240" w:lineRule="auto"/>
              <w:ind w:firstLine="0"/>
              <w:jc w:val="both"/>
              <w:rPr>
                <w:rFonts w:ascii="Times New Roman" w:eastAsia="Times New Roman" w:hAnsi="Times New Roman" w:cs="Times New Roman"/>
                <w:color w:val="000000" w:themeColor="text1"/>
                <w:sz w:val="24"/>
                <w:szCs w:val="24"/>
              </w:rPr>
            </w:pPr>
          </w:p>
          <w:p w14:paraId="21911E54" w14:textId="77777777" w:rsidR="009726D5" w:rsidRPr="00E13292" w:rsidRDefault="009726D5" w:rsidP="00AA11A7">
            <w:pPr>
              <w:pStyle w:val="11"/>
              <w:spacing w:after="0" w:line="240" w:lineRule="auto"/>
              <w:ind w:firstLine="0"/>
              <w:jc w:val="both"/>
              <w:rPr>
                <w:rFonts w:ascii="Times New Roman" w:eastAsia="Times New Roman" w:hAnsi="Times New Roman" w:cs="Times New Roman"/>
                <w:color w:val="000000" w:themeColor="text1"/>
                <w:sz w:val="24"/>
                <w:szCs w:val="24"/>
              </w:rPr>
            </w:pPr>
            <w:r w:rsidRPr="00E13292">
              <w:rPr>
                <w:rFonts w:ascii="Times New Roman" w:eastAsia="Times New Roman" w:hAnsi="Times New Roman" w:cs="Times New Roman"/>
                <w:color w:val="000000" w:themeColor="text1"/>
                <w:sz w:val="24"/>
                <w:szCs w:val="24"/>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14:paraId="57453815" w14:textId="77777777" w:rsidR="009726D5" w:rsidRPr="00E13292" w:rsidRDefault="00AA11A7" w:rsidP="00AA11A7">
            <w:pPr>
              <w:widowControl w:val="0"/>
              <w:suppressAutoHyphens/>
              <w:autoSpaceDE w:val="0"/>
              <w:jc w:val="both"/>
              <w:rPr>
                <w:rFonts w:ascii="Times New Roman" w:eastAsia="SimSun" w:hAnsi="Times New Roman"/>
                <w:color w:val="000000" w:themeColor="text1"/>
                <w:kern w:val="1"/>
                <w:lang w:val="uk-UA" w:eastAsia="hi-IN" w:bidi="hi-IN"/>
              </w:rPr>
            </w:pPr>
            <w:hyperlink r:id="rId7">
              <w:r w:rsidR="009726D5" w:rsidRPr="00E13292">
                <w:rPr>
                  <w:rFonts w:ascii="Times New Roman" w:eastAsia="Times New Roman" w:hAnsi="Times New Roman"/>
                  <w:color w:val="000000" w:themeColor="text1"/>
                </w:rPr>
                <w:t>https</w:t>
              </w:r>
              <w:r w:rsidR="009726D5" w:rsidRPr="00E13292">
                <w:rPr>
                  <w:rFonts w:ascii="Times New Roman" w:eastAsia="Times New Roman" w:hAnsi="Times New Roman"/>
                  <w:color w:val="000000" w:themeColor="text1"/>
                  <w:lang w:val="uk-UA"/>
                </w:rPr>
                <w:t>://</w:t>
              </w:r>
              <w:r w:rsidR="009726D5" w:rsidRPr="00E13292">
                <w:rPr>
                  <w:rFonts w:ascii="Times New Roman" w:eastAsia="Times New Roman" w:hAnsi="Times New Roman"/>
                  <w:color w:val="000000" w:themeColor="text1"/>
                </w:rPr>
                <w:t>corruptinfo</w:t>
              </w:r>
              <w:r w:rsidR="009726D5" w:rsidRPr="00E13292">
                <w:rPr>
                  <w:rFonts w:ascii="Times New Roman" w:eastAsia="Times New Roman" w:hAnsi="Times New Roman"/>
                  <w:color w:val="000000" w:themeColor="text1"/>
                  <w:lang w:val="uk-UA"/>
                </w:rPr>
                <w:t>.</w:t>
              </w:r>
              <w:r w:rsidR="009726D5" w:rsidRPr="00E13292">
                <w:rPr>
                  <w:rFonts w:ascii="Times New Roman" w:eastAsia="Times New Roman" w:hAnsi="Times New Roman"/>
                  <w:color w:val="000000" w:themeColor="text1"/>
                </w:rPr>
                <w:t>nazk</w:t>
              </w:r>
              <w:r w:rsidR="009726D5" w:rsidRPr="00E13292">
                <w:rPr>
                  <w:rFonts w:ascii="Times New Roman" w:eastAsia="Times New Roman" w:hAnsi="Times New Roman"/>
                  <w:color w:val="000000" w:themeColor="text1"/>
                  <w:lang w:val="uk-UA"/>
                </w:rPr>
                <w:t>.</w:t>
              </w:r>
              <w:r w:rsidR="009726D5" w:rsidRPr="00E13292">
                <w:rPr>
                  <w:rFonts w:ascii="Times New Roman" w:eastAsia="Times New Roman" w:hAnsi="Times New Roman"/>
                  <w:color w:val="000000" w:themeColor="text1"/>
                </w:rPr>
                <w:t>gov</w:t>
              </w:r>
              <w:r w:rsidR="009726D5" w:rsidRPr="00E13292">
                <w:rPr>
                  <w:rFonts w:ascii="Times New Roman" w:eastAsia="Times New Roman" w:hAnsi="Times New Roman"/>
                  <w:color w:val="000000" w:themeColor="text1"/>
                  <w:lang w:val="uk-UA"/>
                </w:rPr>
                <w:t>.</w:t>
              </w:r>
              <w:r w:rsidR="009726D5" w:rsidRPr="00E13292">
                <w:rPr>
                  <w:rFonts w:ascii="Times New Roman" w:eastAsia="Times New Roman" w:hAnsi="Times New Roman"/>
                  <w:color w:val="000000" w:themeColor="text1"/>
                </w:rPr>
                <w:t>ua</w:t>
              </w:r>
              <w:r w:rsidR="009726D5" w:rsidRPr="00E13292">
                <w:rPr>
                  <w:rFonts w:ascii="Times New Roman" w:eastAsia="Times New Roman" w:hAnsi="Times New Roman"/>
                  <w:color w:val="000000" w:themeColor="text1"/>
                  <w:lang w:val="uk-UA"/>
                </w:rPr>
                <w:t>/</w:t>
              </w:r>
              <w:r w:rsidR="009726D5" w:rsidRPr="00E13292">
                <w:rPr>
                  <w:rFonts w:ascii="Times New Roman" w:eastAsia="Times New Roman" w:hAnsi="Times New Roman"/>
                  <w:color w:val="000000" w:themeColor="text1"/>
                </w:rPr>
                <w:t>reference</w:t>
              </w:r>
              <w:r w:rsidR="009726D5" w:rsidRPr="00E13292">
                <w:rPr>
                  <w:rFonts w:ascii="Times New Roman" w:eastAsia="Times New Roman" w:hAnsi="Times New Roman"/>
                  <w:color w:val="000000" w:themeColor="text1"/>
                  <w:lang w:val="uk-UA"/>
                </w:rPr>
                <w:t>/</w:t>
              </w:r>
              <w:r w:rsidR="009726D5" w:rsidRPr="00E13292">
                <w:rPr>
                  <w:rFonts w:ascii="Times New Roman" w:eastAsia="Times New Roman" w:hAnsi="Times New Roman"/>
                  <w:color w:val="000000" w:themeColor="text1"/>
                </w:rPr>
                <w:t>getpersonalreference</w:t>
              </w:r>
              <w:r w:rsidR="009726D5" w:rsidRPr="00E13292">
                <w:rPr>
                  <w:rFonts w:ascii="Times New Roman" w:eastAsia="Times New Roman" w:hAnsi="Times New Roman"/>
                  <w:color w:val="000000" w:themeColor="text1"/>
                  <w:lang w:val="uk-UA"/>
                </w:rPr>
                <w:t>/</w:t>
              </w:r>
              <w:r w:rsidR="009726D5" w:rsidRPr="00E13292">
                <w:rPr>
                  <w:rFonts w:ascii="Times New Roman" w:eastAsia="Times New Roman" w:hAnsi="Times New Roman"/>
                  <w:color w:val="000000" w:themeColor="text1"/>
                </w:rPr>
                <w:t>legal</w:t>
              </w:r>
            </w:hyperlink>
            <w:r w:rsidR="009726D5" w:rsidRPr="00E13292">
              <w:rPr>
                <w:rFonts w:ascii="Times New Roman" w:eastAsia="SimSun" w:hAnsi="Times New Roman"/>
                <w:color w:val="000000" w:themeColor="text1"/>
                <w:kern w:val="1"/>
                <w:lang w:val="uk-UA" w:eastAsia="hi-IN" w:bidi="hi-IN"/>
              </w:rPr>
              <w:t xml:space="preserve"> </w:t>
            </w:r>
          </w:p>
        </w:tc>
      </w:tr>
      <w:tr w:rsidR="00E13292" w:rsidRPr="00E13292" w14:paraId="6CD78588" w14:textId="77777777" w:rsidTr="00AA11A7">
        <w:tc>
          <w:tcPr>
            <w:tcW w:w="418" w:type="dxa"/>
          </w:tcPr>
          <w:p w14:paraId="39CC6D7F"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lastRenderedPageBreak/>
              <w:t>3</w:t>
            </w:r>
          </w:p>
        </w:tc>
        <w:tc>
          <w:tcPr>
            <w:tcW w:w="3150" w:type="dxa"/>
          </w:tcPr>
          <w:p w14:paraId="72917175"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5" w:type="dxa"/>
          </w:tcPr>
          <w:p w14:paraId="50BA8AEA"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w:t>
            </w:r>
          </w:p>
        </w:tc>
        <w:tc>
          <w:tcPr>
            <w:tcW w:w="3685" w:type="dxa"/>
          </w:tcPr>
          <w:p w14:paraId="1F702520"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rPr>
            </w:pPr>
            <w:r w:rsidRPr="00E13292">
              <w:rPr>
                <w:rFonts w:ascii="Times New Roman" w:eastAsia="Times New Roman" w:hAnsi="Times New Roman" w:cs="Times New Roman"/>
                <w:color w:val="000000" w:themeColor="text1"/>
                <w:sz w:val="24"/>
                <w:szCs w:val="24"/>
              </w:rPr>
              <w:t xml:space="preserve">Переможець надає довідку в довільній формі, замовник перевіряє інформацію самостійно. </w:t>
            </w:r>
          </w:p>
          <w:p w14:paraId="2C4D089B"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rPr>
            </w:pPr>
          </w:p>
          <w:p w14:paraId="224FDCD4" w14:textId="77777777" w:rsidR="009726D5" w:rsidRPr="00E13292" w:rsidRDefault="009726D5" w:rsidP="00AA11A7">
            <w:pPr>
              <w:widowControl w:val="0"/>
              <w:suppressAutoHyphens/>
              <w:autoSpaceDE w:val="0"/>
              <w:jc w:val="both"/>
              <w:rPr>
                <w:color w:val="000000" w:themeColor="text1"/>
                <w:lang w:val="uk-UA" w:eastAsia="hi-IN" w:bidi="hi-IN"/>
              </w:rPr>
            </w:pPr>
            <w:r w:rsidRPr="00E13292">
              <w:rPr>
                <w:rFonts w:ascii="Times New Roman" w:eastAsia="Times New Roman" w:hAnsi="Times New Roman"/>
                <w:color w:val="000000" w:themeColor="text1"/>
                <w:lang w:val="uk-U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8">
              <w:r w:rsidRPr="00E13292">
                <w:rPr>
                  <w:rFonts w:ascii="Times New Roman" w:eastAsia="Times New Roman" w:hAnsi="Times New Roman"/>
                  <w:color w:val="000000" w:themeColor="text1"/>
                  <w:u w:val="single"/>
                </w:rPr>
                <w:t>https://corruptinfo.nazk.gov.ua/reference/getpersonalreference/individual</w:t>
              </w:r>
            </w:hyperlink>
          </w:p>
        </w:tc>
      </w:tr>
      <w:tr w:rsidR="00E13292" w:rsidRPr="00E13292" w14:paraId="55AA1798" w14:textId="77777777" w:rsidTr="00AA11A7">
        <w:tc>
          <w:tcPr>
            <w:tcW w:w="418" w:type="dxa"/>
          </w:tcPr>
          <w:p w14:paraId="232AAE6A"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4</w:t>
            </w:r>
          </w:p>
        </w:tc>
        <w:tc>
          <w:tcPr>
            <w:tcW w:w="3150" w:type="dxa"/>
          </w:tcPr>
          <w:p w14:paraId="3771E3A9"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3292">
              <w:rPr>
                <w:rFonts w:ascii="Times New Roman" w:eastAsia="SimSun" w:hAnsi="Times New Roman"/>
                <w:color w:val="000000" w:themeColor="text1"/>
                <w:kern w:val="1"/>
                <w:lang w:val="uk-UA" w:eastAsia="hi-IN" w:bidi="hi-IN"/>
              </w:rPr>
              <w:t>антиконкурентних</w:t>
            </w:r>
            <w:proofErr w:type="spellEnd"/>
            <w:r w:rsidRPr="00E13292">
              <w:rPr>
                <w:rFonts w:ascii="Times New Roman" w:eastAsia="SimSun" w:hAnsi="Times New Roman"/>
                <w:color w:val="000000" w:themeColor="text1"/>
                <w:kern w:val="1"/>
                <w:lang w:val="uk-UA" w:eastAsia="hi-IN" w:bidi="hi-IN"/>
              </w:rPr>
              <w:t xml:space="preserve"> узгоджених дій, що стосуються спотворення результатів тендерів</w:t>
            </w:r>
          </w:p>
        </w:tc>
        <w:tc>
          <w:tcPr>
            <w:tcW w:w="2945" w:type="dxa"/>
          </w:tcPr>
          <w:p w14:paraId="2737AB5B"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w:t>
            </w:r>
          </w:p>
        </w:tc>
        <w:tc>
          <w:tcPr>
            <w:tcW w:w="3685" w:type="dxa"/>
          </w:tcPr>
          <w:p w14:paraId="1DB5772F"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Times New Roman" w:hAnsi="Times New Roman"/>
                <w:color w:val="000000" w:themeColor="text1"/>
              </w:rPr>
              <w:t xml:space="preserve">Замовник самостійно перевіряє інформацію на сайті АМКУ за посиланням </w:t>
            </w:r>
            <w:r w:rsidRPr="00E13292">
              <w:rPr>
                <w:color w:val="000000" w:themeColor="text1"/>
              </w:rPr>
              <w:t xml:space="preserve"> </w:t>
            </w:r>
            <w:hyperlink r:id="rId9">
              <w:r w:rsidRPr="00E13292">
                <w:rPr>
                  <w:rFonts w:ascii="Times New Roman" w:eastAsia="Times New Roman" w:hAnsi="Times New Roman"/>
                  <w:color w:val="000000" w:themeColor="text1"/>
                  <w:u w:val="single"/>
                </w:rPr>
                <w:t>https://amcu.gov.ua/napryami/oskarzhennya-publichnih-zakupivel/zvedeni-vidomosti-shchodo-spotvorennya-rezultativ-torgiv</w:t>
              </w:r>
            </w:hyperlink>
          </w:p>
        </w:tc>
      </w:tr>
      <w:tr w:rsidR="00E13292" w:rsidRPr="00E13292" w14:paraId="578F9157" w14:textId="77777777" w:rsidTr="00AA11A7">
        <w:tc>
          <w:tcPr>
            <w:tcW w:w="418" w:type="dxa"/>
          </w:tcPr>
          <w:p w14:paraId="79581408"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5</w:t>
            </w:r>
          </w:p>
        </w:tc>
        <w:tc>
          <w:tcPr>
            <w:tcW w:w="3150" w:type="dxa"/>
          </w:tcPr>
          <w:p w14:paraId="430573BD"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 xml:space="preserve">Фізична особа, яка є учасником процедури закупівлі, була засуджена за </w:t>
            </w:r>
            <w:r w:rsidRPr="00E13292">
              <w:rPr>
                <w:rFonts w:ascii="Times New Roman" w:eastAsia="SimSun" w:hAnsi="Times New Roman"/>
                <w:b/>
                <w:color w:val="000000" w:themeColor="text1"/>
                <w:kern w:val="1"/>
                <w:lang w:val="uk-UA" w:eastAsia="hi-IN" w:bidi="hi-IN"/>
              </w:rPr>
              <w:t xml:space="preserve">кримінальне правопорушення, вчинене з корисливих мотивів </w:t>
            </w:r>
            <w:r w:rsidRPr="00E13292">
              <w:rPr>
                <w:rFonts w:ascii="Times New Roman" w:eastAsia="SimSun" w:hAnsi="Times New Roman"/>
                <w:color w:val="000000" w:themeColor="text1"/>
                <w:kern w:val="1"/>
                <w:lang w:val="uk-UA" w:eastAsia="hi-IN" w:bidi="hi-IN"/>
              </w:rPr>
              <w:t>(</w:t>
            </w:r>
            <w:r w:rsidRPr="00E13292">
              <w:rPr>
                <w:rFonts w:ascii="Times New Roman" w:eastAsia="SimSun" w:hAnsi="Times New Roman"/>
                <w:b/>
                <w:color w:val="000000" w:themeColor="text1"/>
                <w:kern w:val="1"/>
                <w:lang w:val="uk-UA" w:eastAsia="hi-IN" w:bidi="hi-IN"/>
              </w:rPr>
              <w:t>зокрема, пов’язане</w:t>
            </w:r>
            <w:r w:rsidRPr="00E13292">
              <w:rPr>
                <w:rFonts w:ascii="Times New Roman" w:eastAsia="SimSun" w:hAnsi="Times New Roman"/>
                <w:color w:val="000000" w:themeColor="text1"/>
                <w:kern w:val="1"/>
                <w:lang w:val="uk-UA" w:eastAsia="hi-IN" w:bidi="hi-IN"/>
              </w:rPr>
              <w:t xml:space="preserve"> з хабарництвом та відмиванням коштів), судимість з якої не знято або </w:t>
            </w:r>
            <w:r w:rsidRPr="00E13292">
              <w:rPr>
                <w:rFonts w:ascii="Times New Roman" w:eastAsia="SimSun" w:hAnsi="Times New Roman"/>
                <w:color w:val="000000" w:themeColor="text1"/>
                <w:kern w:val="1"/>
                <w:lang w:val="uk-UA" w:eastAsia="hi-IN" w:bidi="hi-IN"/>
              </w:rPr>
              <w:lastRenderedPageBreak/>
              <w:t>не погашено у встановленому законом порядку</w:t>
            </w:r>
          </w:p>
        </w:tc>
        <w:tc>
          <w:tcPr>
            <w:tcW w:w="2945" w:type="dxa"/>
          </w:tcPr>
          <w:p w14:paraId="4335E4D0"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lastRenderedPageBreak/>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w:t>
            </w:r>
          </w:p>
        </w:tc>
        <w:tc>
          <w:tcPr>
            <w:tcW w:w="3685" w:type="dxa"/>
          </w:tcPr>
          <w:p w14:paraId="0597E086"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highlight w:val="white"/>
              </w:rPr>
            </w:pPr>
            <w:r w:rsidRPr="00E13292">
              <w:rPr>
                <w:rFonts w:ascii="Times New Roman" w:eastAsia="Times New Roman" w:hAnsi="Times New Roman" w:cs="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2E8D29CE"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highlight w:val="white"/>
              </w:rPr>
            </w:pPr>
          </w:p>
          <w:p w14:paraId="7889955B"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highlight w:val="white"/>
              </w:rPr>
            </w:pPr>
            <w:r w:rsidRPr="00E13292">
              <w:rPr>
                <w:rFonts w:ascii="Times New Roman" w:eastAsia="Times New Roman" w:hAnsi="Times New Roman" w:cs="Times New Roman"/>
                <w:color w:val="000000" w:themeColor="text1"/>
                <w:sz w:val="24"/>
                <w:szCs w:val="24"/>
                <w:highlight w:val="white"/>
              </w:rPr>
              <w:t xml:space="preserve">Переможець отримує витяг за посиланням </w:t>
            </w:r>
          </w:p>
          <w:p w14:paraId="5133B5E0" w14:textId="77777777" w:rsidR="009726D5" w:rsidRPr="00E13292" w:rsidRDefault="00AA11A7" w:rsidP="00AA11A7">
            <w:pPr>
              <w:widowControl w:val="0"/>
              <w:suppressAutoHyphens/>
              <w:autoSpaceDE w:val="0"/>
              <w:jc w:val="both"/>
              <w:rPr>
                <w:rFonts w:ascii="Times New Roman" w:eastAsia="Times New Roman" w:hAnsi="Times New Roman"/>
                <w:color w:val="000000" w:themeColor="text1"/>
                <w:u w:val="single"/>
                <w:lang w:val="uk-UA"/>
              </w:rPr>
            </w:pPr>
            <w:hyperlink r:id="rId10" w:history="1">
              <w:r w:rsidR="009726D5" w:rsidRPr="00E13292">
                <w:rPr>
                  <w:rStyle w:val="a7"/>
                  <w:rFonts w:ascii="Times New Roman" w:eastAsia="Times New Roman" w:hAnsi="Times New Roman"/>
                  <w:color w:val="000000" w:themeColor="text1"/>
                </w:rPr>
                <w:t>https</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vytiah</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mvs</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gov</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ua</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app</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landin</w:t>
              </w:r>
              <w:r w:rsidR="009726D5" w:rsidRPr="00E13292">
                <w:rPr>
                  <w:rStyle w:val="a7"/>
                  <w:rFonts w:ascii="Times New Roman" w:eastAsia="Times New Roman" w:hAnsi="Times New Roman"/>
                  <w:color w:val="000000" w:themeColor="text1"/>
                </w:rPr>
                <w:lastRenderedPageBreak/>
                <w:t>g</w:t>
              </w:r>
            </w:hyperlink>
          </w:p>
          <w:p w14:paraId="47D528EB" w14:textId="77777777" w:rsidR="009726D5" w:rsidRPr="00E13292" w:rsidRDefault="009726D5" w:rsidP="00AA11A7">
            <w:pPr>
              <w:rPr>
                <w:color w:val="000000" w:themeColor="text1"/>
                <w:lang w:val="uk-UA"/>
              </w:rPr>
            </w:pPr>
          </w:p>
        </w:tc>
      </w:tr>
      <w:tr w:rsidR="00E13292" w:rsidRPr="00E13292" w14:paraId="1998B9B6" w14:textId="77777777" w:rsidTr="00AA11A7">
        <w:tc>
          <w:tcPr>
            <w:tcW w:w="418" w:type="dxa"/>
          </w:tcPr>
          <w:p w14:paraId="39C7ABDE"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lastRenderedPageBreak/>
              <w:t>6</w:t>
            </w:r>
          </w:p>
        </w:tc>
        <w:tc>
          <w:tcPr>
            <w:tcW w:w="3150" w:type="dxa"/>
          </w:tcPr>
          <w:p w14:paraId="3C1947C1"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 xml:space="preserve">Службова (посадова) особа учасника процедури закупівлі, яка підписала тендерну пропозицію, була засуджена за </w:t>
            </w:r>
            <w:r w:rsidRPr="00E13292">
              <w:rPr>
                <w:rFonts w:ascii="Times New Roman" w:eastAsia="SimSun" w:hAnsi="Times New Roman"/>
                <w:b/>
                <w:color w:val="000000" w:themeColor="text1"/>
                <w:kern w:val="1"/>
                <w:lang w:val="uk-UA" w:eastAsia="hi-IN" w:bidi="hi-IN"/>
              </w:rPr>
              <w:t xml:space="preserve">кримінальне правопорушення, вчинене з корисливих мотивів </w:t>
            </w:r>
            <w:r w:rsidRPr="00E13292">
              <w:rPr>
                <w:rFonts w:ascii="Times New Roman" w:eastAsia="SimSun" w:hAnsi="Times New Roman"/>
                <w:color w:val="000000" w:themeColor="text1"/>
                <w:kern w:val="1"/>
                <w:lang w:val="uk-UA" w:eastAsia="hi-IN" w:bidi="hi-IN"/>
              </w:rPr>
              <w:t>(</w:t>
            </w:r>
            <w:r w:rsidRPr="00E13292">
              <w:rPr>
                <w:rFonts w:ascii="Times New Roman" w:eastAsia="SimSun" w:hAnsi="Times New Roman"/>
                <w:b/>
                <w:color w:val="000000" w:themeColor="text1"/>
                <w:kern w:val="1"/>
                <w:lang w:val="uk-UA" w:eastAsia="hi-IN" w:bidi="hi-IN"/>
              </w:rPr>
              <w:t>зокрема, пов’язане</w:t>
            </w:r>
            <w:r w:rsidRPr="00E13292">
              <w:rPr>
                <w:rFonts w:ascii="Times New Roman" w:eastAsia="SimSun" w:hAnsi="Times New Roman"/>
                <w:color w:val="000000" w:themeColor="text1"/>
                <w:kern w:val="1"/>
                <w:lang w:val="uk-UA" w:eastAsia="hi-IN" w:bidi="hi-IN"/>
              </w:rPr>
              <w:t xml:space="preserve"> з хабарництвом, шахрайством та відмиванням коштів), судимість з якої не знято або не погашено у встановленому законом порядку</w:t>
            </w:r>
          </w:p>
        </w:tc>
        <w:tc>
          <w:tcPr>
            <w:tcW w:w="2945" w:type="dxa"/>
          </w:tcPr>
          <w:p w14:paraId="30E2845E"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w:t>
            </w:r>
          </w:p>
        </w:tc>
        <w:tc>
          <w:tcPr>
            <w:tcW w:w="3685" w:type="dxa"/>
          </w:tcPr>
          <w:p w14:paraId="7CFCC809"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highlight w:val="white"/>
              </w:rPr>
            </w:pPr>
            <w:r w:rsidRPr="00E13292">
              <w:rPr>
                <w:rFonts w:ascii="Times New Roman" w:eastAsia="Times New Roman" w:hAnsi="Times New Roman" w:cs="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89302D3"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highlight w:val="white"/>
              </w:rPr>
            </w:pPr>
          </w:p>
          <w:p w14:paraId="0AE00E61"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highlight w:val="white"/>
              </w:rPr>
            </w:pPr>
          </w:p>
          <w:p w14:paraId="50945BC8" w14:textId="77777777" w:rsidR="009726D5" w:rsidRPr="00E13292" w:rsidRDefault="009726D5" w:rsidP="00AA11A7">
            <w:pPr>
              <w:pStyle w:val="11"/>
              <w:spacing w:before="60" w:after="0" w:line="240" w:lineRule="auto"/>
              <w:ind w:firstLine="0"/>
              <w:rPr>
                <w:rFonts w:ascii="Times New Roman" w:eastAsia="Times New Roman" w:hAnsi="Times New Roman" w:cs="Times New Roman"/>
                <w:color w:val="000000" w:themeColor="text1"/>
                <w:sz w:val="24"/>
                <w:szCs w:val="24"/>
                <w:highlight w:val="white"/>
              </w:rPr>
            </w:pPr>
            <w:r w:rsidRPr="00E13292">
              <w:rPr>
                <w:rFonts w:ascii="Times New Roman" w:eastAsia="Times New Roman" w:hAnsi="Times New Roman" w:cs="Times New Roman"/>
                <w:color w:val="000000" w:themeColor="text1"/>
                <w:sz w:val="24"/>
                <w:szCs w:val="24"/>
                <w:highlight w:val="white"/>
              </w:rPr>
              <w:t xml:space="preserve">Переможець отримує витяг за посиланням </w:t>
            </w:r>
          </w:p>
          <w:p w14:paraId="6691D880" w14:textId="77777777" w:rsidR="009726D5" w:rsidRPr="00E13292" w:rsidRDefault="00AA11A7" w:rsidP="00AA11A7">
            <w:pPr>
              <w:widowControl w:val="0"/>
              <w:suppressAutoHyphens/>
              <w:autoSpaceDE w:val="0"/>
              <w:jc w:val="both"/>
              <w:rPr>
                <w:rFonts w:ascii="Times New Roman" w:eastAsia="Times New Roman" w:hAnsi="Times New Roman"/>
                <w:color w:val="000000" w:themeColor="text1"/>
                <w:lang w:val="uk-UA"/>
              </w:rPr>
            </w:pPr>
            <w:hyperlink r:id="rId11" w:history="1">
              <w:r w:rsidR="009726D5" w:rsidRPr="00E13292">
                <w:rPr>
                  <w:rStyle w:val="a7"/>
                  <w:rFonts w:ascii="Times New Roman" w:eastAsia="Times New Roman" w:hAnsi="Times New Roman"/>
                  <w:color w:val="000000" w:themeColor="text1"/>
                </w:rPr>
                <w:t>https</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vytiah</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mvs</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gov</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ua</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app</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landing</w:t>
              </w:r>
            </w:hyperlink>
          </w:p>
          <w:p w14:paraId="042BA655" w14:textId="77777777" w:rsidR="009726D5" w:rsidRPr="00E13292" w:rsidRDefault="009726D5" w:rsidP="00AA11A7">
            <w:pPr>
              <w:rPr>
                <w:color w:val="000000" w:themeColor="text1"/>
                <w:lang w:val="uk-UA"/>
              </w:rPr>
            </w:pPr>
          </w:p>
        </w:tc>
      </w:tr>
      <w:tr w:rsidR="00E13292" w:rsidRPr="00E13292" w14:paraId="2FA4CF0D" w14:textId="77777777" w:rsidTr="00AA11A7">
        <w:tc>
          <w:tcPr>
            <w:tcW w:w="418" w:type="dxa"/>
          </w:tcPr>
          <w:p w14:paraId="131942C0"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7</w:t>
            </w:r>
          </w:p>
        </w:tc>
        <w:tc>
          <w:tcPr>
            <w:tcW w:w="3150" w:type="dxa"/>
          </w:tcPr>
          <w:p w14:paraId="4B228C1A"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5" w:type="dxa"/>
          </w:tcPr>
          <w:p w14:paraId="07659ECF"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w:t>
            </w:r>
          </w:p>
        </w:tc>
        <w:tc>
          <w:tcPr>
            <w:tcW w:w="3685" w:type="dxa"/>
          </w:tcPr>
          <w:p w14:paraId="608A2B1D"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Замовник не вимагає</w:t>
            </w:r>
          </w:p>
        </w:tc>
      </w:tr>
      <w:tr w:rsidR="00E13292" w:rsidRPr="00E13292" w14:paraId="1C6635D6" w14:textId="77777777" w:rsidTr="00AA11A7">
        <w:tc>
          <w:tcPr>
            <w:tcW w:w="418" w:type="dxa"/>
          </w:tcPr>
          <w:p w14:paraId="60A8058E"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8</w:t>
            </w:r>
          </w:p>
        </w:tc>
        <w:tc>
          <w:tcPr>
            <w:tcW w:w="3150" w:type="dxa"/>
          </w:tcPr>
          <w:p w14:paraId="28E9FEA4"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945" w:type="dxa"/>
          </w:tcPr>
          <w:p w14:paraId="33DA9C31"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w:t>
            </w:r>
          </w:p>
        </w:tc>
        <w:tc>
          <w:tcPr>
            <w:tcW w:w="3685" w:type="dxa"/>
          </w:tcPr>
          <w:p w14:paraId="64A6C9A2" w14:textId="77777777" w:rsidR="009726D5" w:rsidRPr="00E13292" w:rsidRDefault="009726D5" w:rsidP="00AA11A7">
            <w:pPr>
              <w:pStyle w:val="11"/>
              <w:spacing w:after="0" w:line="240" w:lineRule="auto"/>
              <w:ind w:firstLine="0"/>
              <w:jc w:val="both"/>
              <w:rPr>
                <w:rFonts w:ascii="Times New Roman" w:eastAsia="Times New Roman" w:hAnsi="Times New Roman" w:cs="Times New Roman"/>
                <w:color w:val="000000" w:themeColor="text1"/>
                <w:sz w:val="24"/>
                <w:szCs w:val="24"/>
              </w:rPr>
            </w:pPr>
            <w:r w:rsidRPr="00E13292">
              <w:rPr>
                <w:rFonts w:ascii="Times New Roman" w:eastAsia="Times New Roman" w:hAnsi="Times New Roman" w:cs="Times New Roman"/>
                <w:color w:val="000000" w:themeColor="text1"/>
                <w:sz w:val="24"/>
                <w:szCs w:val="24"/>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6D9230C7" w14:textId="77777777" w:rsidR="009726D5" w:rsidRPr="00E13292" w:rsidRDefault="009726D5" w:rsidP="00AA11A7">
            <w:pPr>
              <w:pStyle w:val="11"/>
              <w:spacing w:after="0" w:line="240" w:lineRule="auto"/>
              <w:ind w:firstLine="0"/>
              <w:jc w:val="both"/>
              <w:rPr>
                <w:rFonts w:ascii="Times New Roman" w:eastAsia="Times New Roman" w:hAnsi="Times New Roman" w:cs="Times New Roman"/>
                <w:color w:val="000000" w:themeColor="text1"/>
                <w:sz w:val="24"/>
                <w:szCs w:val="24"/>
                <w:u w:val="single"/>
              </w:rPr>
            </w:pPr>
            <w:r w:rsidRPr="00E13292">
              <w:rPr>
                <w:rFonts w:ascii="Times New Roman" w:eastAsia="Times New Roman" w:hAnsi="Times New Roman" w:cs="Times New Roman"/>
                <w:color w:val="000000" w:themeColor="text1"/>
                <w:sz w:val="24"/>
                <w:szCs w:val="24"/>
              </w:rPr>
              <w:t xml:space="preserve">Порядок отримання відомостей із зазначеного реєстру за посиланням: </w:t>
            </w:r>
            <w:hyperlink r:id="rId12">
              <w:r w:rsidRPr="00E13292">
                <w:rPr>
                  <w:rFonts w:ascii="Times New Roman" w:eastAsia="Times New Roman" w:hAnsi="Times New Roman" w:cs="Times New Roman"/>
                  <w:color w:val="000000" w:themeColor="text1"/>
                  <w:sz w:val="24"/>
                  <w:szCs w:val="24"/>
                  <w:u w:val="single"/>
                </w:rPr>
                <w:t>https://minjust.gov.ua/news/ministry/zmineno-poryadok-otrimannya-vidomostey-z-edinogo-reestru-pidpriemstv-schodo-yakih-</w:t>
              </w:r>
              <w:r w:rsidRPr="00E13292">
                <w:rPr>
                  <w:rFonts w:ascii="Times New Roman" w:eastAsia="Times New Roman" w:hAnsi="Times New Roman" w:cs="Times New Roman"/>
                  <w:color w:val="000000" w:themeColor="text1"/>
                  <w:sz w:val="24"/>
                  <w:szCs w:val="24"/>
                  <w:u w:val="single"/>
                </w:rPr>
                <w:lastRenderedPageBreak/>
                <w:t>porusheno-provadjennya-u-spravi-pro-bankrutstvo</w:t>
              </w:r>
            </w:hyperlink>
            <w:r w:rsidRPr="00E13292">
              <w:rPr>
                <w:rFonts w:ascii="Times New Roman" w:eastAsia="Times New Roman" w:hAnsi="Times New Roman" w:cs="Times New Roman"/>
                <w:color w:val="000000" w:themeColor="text1"/>
                <w:sz w:val="24"/>
                <w:szCs w:val="24"/>
              </w:rPr>
              <w:t xml:space="preserve">  </w:t>
            </w:r>
          </w:p>
        </w:tc>
      </w:tr>
      <w:tr w:rsidR="00E13292" w:rsidRPr="00E13292" w14:paraId="3F757B68" w14:textId="77777777" w:rsidTr="00AA11A7">
        <w:tc>
          <w:tcPr>
            <w:tcW w:w="418" w:type="dxa"/>
          </w:tcPr>
          <w:p w14:paraId="182C09D1"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lastRenderedPageBreak/>
              <w:t>9</w:t>
            </w:r>
          </w:p>
        </w:tc>
        <w:tc>
          <w:tcPr>
            <w:tcW w:w="3150" w:type="dxa"/>
          </w:tcPr>
          <w:p w14:paraId="6C815DCE"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5" w:type="dxa"/>
          </w:tcPr>
          <w:p w14:paraId="39F8A198"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w:t>
            </w:r>
          </w:p>
        </w:tc>
        <w:tc>
          <w:tcPr>
            <w:tcW w:w="3685" w:type="dxa"/>
            <w:vAlign w:val="center"/>
          </w:tcPr>
          <w:p w14:paraId="125C2481"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rPr>
            </w:pPr>
            <w:r w:rsidRPr="00E13292">
              <w:rPr>
                <w:rFonts w:ascii="Times New Roman" w:eastAsia="Times New Roman" w:hAnsi="Times New Roman" w:cs="Times New Roman"/>
                <w:color w:val="000000" w:themeColor="text1"/>
                <w:sz w:val="24"/>
                <w:szCs w:val="24"/>
              </w:rPr>
              <w:t>Не вимагається спосіб підтвердження.</w:t>
            </w:r>
          </w:p>
          <w:p w14:paraId="73F12BFF"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rPr>
            </w:pPr>
            <w:r w:rsidRPr="00E13292">
              <w:rPr>
                <w:rFonts w:ascii="Times New Roman" w:eastAsia="Times New Roman" w:hAnsi="Times New Roman" w:cs="Times New Roman"/>
                <w:color w:val="000000" w:themeColor="text1"/>
                <w:sz w:val="24"/>
                <w:szCs w:val="24"/>
              </w:rPr>
              <w:t xml:space="preserve">Замовник самостійно перевіряє дану інформацію за допомогою ресурсів </w:t>
            </w:r>
            <w:hyperlink r:id="rId13">
              <w:r w:rsidRPr="00E13292">
                <w:rPr>
                  <w:rFonts w:ascii="Times New Roman" w:eastAsia="Times New Roman" w:hAnsi="Times New Roman" w:cs="Times New Roman"/>
                  <w:color w:val="000000" w:themeColor="text1"/>
                  <w:sz w:val="24"/>
                  <w:szCs w:val="24"/>
                </w:rPr>
                <w:t>https://youcontrol.com.ua/</w:t>
              </w:r>
            </w:hyperlink>
            <w:r w:rsidRPr="00E13292">
              <w:rPr>
                <w:rFonts w:ascii="Times New Roman" w:eastAsia="Times New Roman" w:hAnsi="Times New Roman" w:cs="Times New Roman"/>
                <w:color w:val="000000" w:themeColor="text1"/>
                <w:sz w:val="24"/>
                <w:szCs w:val="24"/>
              </w:rPr>
              <w:t xml:space="preserve">   або </w:t>
            </w:r>
          </w:p>
          <w:p w14:paraId="0631CC41" w14:textId="77777777" w:rsidR="009726D5" w:rsidRPr="00E13292" w:rsidRDefault="009726D5" w:rsidP="00AA11A7">
            <w:pPr>
              <w:pStyle w:val="1"/>
              <w:spacing w:before="0"/>
              <w:ind w:hanging="2"/>
              <w:rPr>
                <w:rFonts w:ascii="Times New Roman" w:hAnsi="Times New Roman"/>
                <w:b w:val="0"/>
                <w:color w:val="000000" w:themeColor="text1"/>
                <w:sz w:val="24"/>
                <w:szCs w:val="24"/>
                <w:u w:val="single"/>
              </w:rPr>
            </w:pPr>
            <w:r w:rsidRPr="00E13292">
              <w:rPr>
                <w:rFonts w:ascii="Times New Roman" w:hAnsi="Times New Roman"/>
                <w:b w:val="0"/>
                <w:color w:val="000000" w:themeColor="text1"/>
                <w:sz w:val="24"/>
                <w:szCs w:val="24"/>
              </w:rPr>
              <w:t>https://opendatabot.ua/</w:t>
            </w:r>
          </w:p>
        </w:tc>
      </w:tr>
      <w:tr w:rsidR="00E13292" w:rsidRPr="00E13292" w14:paraId="0C7A2755" w14:textId="77777777" w:rsidTr="00AA11A7">
        <w:tc>
          <w:tcPr>
            <w:tcW w:w="418" w:type="dxa"/>
          </w:tcPr>
          <w:p w14:paraId="190C1B8D"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10</w:t>
            </w:r>
          </w:p>
        </w:tc>
        <w:tc>
          <w:tcPr>
            <w:tcW w:w="3150" w:type="dxa"/>
          </w:tcPr>
          <w:p w14:paraId="0089B0BD"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945" w:type="dxa"/>
          </w:tcPr>
          <w:p w14:paraId="3D4E0532"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highlight w:val="white"/>
              </w:rPr>
            </w:pPr>
            <w:r w:rsidRPr="00E13292">
              <w:rPr>
                <w:rFonts w:ascii="Times New Roman" w:eastAsia="SimSun" w:hAnsi="Times New Roman"/>
                <w:color w:val="000000" w:themeColor="text1"/>
                <w:kern w:val="1"/>
                <w:sz w:val="24"/>
                <w:szCs w:val="24"/>
                <w:lang w:eastAsia="hi-IN" w:bidi="hi-IN"/>
              </w:rPr>
              <w:t>Інформація (</w:t>
            </w:r>
            <w:r w:rsidRPr="00E13292">
              <w:rPr>
                <w:rFonts w:ascii="Times New Roman" w:eastAsia="SimSun" w:hAnsi="Times New Roman"/>
                <w:b/>
                <w:color w:val="000000" w:themeColor="text1"/>
                <w:kern w:val="1"/>
                <w:sz w:val="24"/>
                <w:szCs w:val="24"/>
                <w:lang w:eastAsia="hi-IN" w:bidi="hi-IN"/>
              </w:rPr>
              <w:t>самостійне декларування (</w:t>
            </w:r>
            <w:r w:rsidRPr="00E13292">
              <w:rPr>
                <w:rFonts w:ascii="Times New Roman" w:eastAsia="Times New Roman" w:hAnsi="Times New Roman" w:cs="Times New Roman"/>
                <w:color w:val="000000" w:themeColor="text1"/>
                <w:sz w:val="24"/>
                <w:szCs w:val="24"/>
              </w:rPr>
              <w:t>Інформація в довільній формі про те, що ю</w:t>
            </w:r>
            <w:r w:rsidRPr="00E13292">
              <w:rPr>
                <w:rFonts w:ascii="Times New Roman" w:eastAsia="Times New Roman" w:hAnsi="Times New Roman" w:cs="Times New Roman"/>
                <w:color w:val="000000" w:themeColor="text1"/>
                <w:sz w:val="24"/>
                <w:szCs w:val="24"/>
                <w:highlight w:val="white"/>
              </w:rPr>
              <w:t>ридична особа, яка є учасником процедури закупівлі (крім нерезидентів), має/не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E13292">
              <w:rPr>
                <w:rFonts w:ascii="Times New Roman" w:eastAsia="Times New Roman" w:hAnsi="Times New Roman" w:cs="Times New Roman"/>
                <w:color w:val="000000" w:themeColor="text1"/>
                <w:sz w:val="24"/>
                <w:szCs w:val="24"/>
              </w:rPr>
              <w:t xml:space="preserve"> У разі наявності подати антикорупційну програму та наказ про призначення уповноваженого з реалізації антикорупційної програми.</w:t>
            </w:r>
          </w:p>
          <w:p w14:paraId="752A3464"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Times New Roman" w:hAnsi="Times New Roman"/>
                <w:color w:val="000000" w:themeColor="text1"/>
                <w:highlight w:val="white"/>
              </w:rPr>
              <w:t>В іншому випадку замовник взагалі не вимагає таку інформацію.</w:t>
            </w:r>
            <w:r w:rsidRPr="00E13292">
              <w:rPr>
                <w:rFonts w:ascii="Times New Roman" w:eastAsia="Times New Roman" w:hAnsi="Times New Roman"/>
                <w:color w:val="000000" w:themeColor="text1"/>
                <w:lang w:val="uk-UA"/>
              </w:rPr>
              <w:t>)</w:t>
            </w:r>
          </w:p>
        </w:tc>
        <w:tc>
          <w:tcPr>
            <w:tcW w:w="3685" w:type="dxa"/>
          </w:tcPr>
          <w:p w14:paraId="6F28D4D7"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Замовник не вимагає.</w:t>
            </w:r>
          </w:p>
        </w:tc>
      </w:tr>
      <w:tr w:rsidR="00E13292" w:rsidRPr="00E13292" w14:paraId="2782339F" w14:textId="77777777" w:rsidTr="00AA11A7">
        <w:tc>
          <w:tcPr>
            <w:tcW w:w="418" w:type="dxa"/>
          </w:tcPr>
          <w:p w14:paraId="454398A8"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11</w:t>
            </w:r>
          </w:p>
        </w:tc>
        <w:tc>
          <w:tcPr>
            <w:tcW w:w="3150" w:type="dxa"/>
          </w:tcPr>
          <w:p w14:paraId="4D444863"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 xml:space="preserve">Учасник процедури закупівлі </w:t>
            </w:r>
            <w:r w:rsidRPr="00E13292">
              <w:rPr>
                <w:rFonts w:ascii="Times New Roman" w:eastAsia="SimSun" w:hAnsi="Times New Roman"/>
                <w:color w:val="000000" w:themeColor="text1"/>
                <w:kern w:val="1"/>
                <w:lang w:val="uk-UA" w:eastAsia="hi-IN" w:bidi="hi-IN"/>
              </w:rPr>
              <w:lastRenderedPageBreak/>
              <w:t xml:space="preserve">є особою, до якої застосовано санкцію у виді заборони на здійснення у неї публічних </w:t>
            </w:r>
            <w:proofErr w:type="spellStart"/>
            <w:r w:rsidRPr="00E13292">
              <w:rPr>
                <w:rFonts w:ascii="Times New Roman" w:eastAsia="SimSun" w:hAnsi="Times New Roman"/>
                <w:color w:val="000000" w:themeColor="text1"/>
                <w:kern w:val="1"/>
                <w:lang w:val="uk-UA" w:eastAsia="hi-IN" w:bidi="hi-IN"/>
              </w:rPr>
              <w:t>закупівель</w:t>
            </w:r>
            <w:proofErr w:type="spellEnd"/>
            <w:r w:rsidRPr="00E13292">
              <w:rPr>
                <w:rFonts w:ascii="Times New Roman" w:eastAsia="SimSun" w:hAnsi="Times New Roman"/>
                <w:color w:val="000000" w:themeColor="text1"/>
                <w:kern w:val="1"/>
                <w:lang w:val="uk-UA" w:eastAsia="hi-IN" w:bidi="hi-IN"/>
              </w:rPr>
              <w:t xml:space="preserve"> товарів, робіт і послуг згідно із Законом України "Про санкції"</w:t>
            </w:r>
          </w:p>
          <w:p w14:paraId="4F99D242"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p>
        </w:tc>
        <w:tc>
          <w:tcPr>
            <w:tcW w:w="2945" w:type="dxa"/>
          </w:tcPr>
          <w:p w14:paraId="5B241514"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lastRenderedPageBreak/>
              <w:t>Інформація (</w:t>
            </w:r>
            <w:r w:rsidRPr="00E13292">
              <w:rPr>
                <w:rFonts w:ascii="Times New Roman" w:eastAsia="SimSun" w:hAnsi="Times New Roman"/>
                <w:b/>
                <w:color w:val="000000" w:themeColor="text1"/>
                <w:kern w:val="1"/>
                <w:lang w:val="uk-UA" w:eastAsia="hi-IN" w:bidi="hi-IN"/>
              </w:rPr>
              <w:t xml:space="preserve">самостійне </w:t>
            </w:r>
            <w:r w:rsidRPr="00E13292">
              <w:rPr>
                <w:rFonts w:ascii="Times New Roman" w:eastAsia="SimSun" w:hAnsi="Times New Roman"/>
                <w:b/>
                <w:color w:val="000000" w:themeColor="text1"/>
                <w:kern w:val="1"/>
                <w:lang w:val="uk-UA" w:eastAsia="hi-IN" w:bidi="hi-IN"/>
              </w:rPr>
              <w:lastRenderedPageBreak/>
              <w:t>декларування</w:t>
            </w:r>
            <w:r w:rsidRPr="00E13292">
              <w:rPr>
                <w:rFonts w:ascii="Times New Roman" w:eastAsia="SimSun" w:hAnsi="Times New Roman"/>
                <w:color w:val="000000" w:themeColor="text1"/>
                <w:kern w:val="1"/>
                <w:lang w:val="uk-UA" w:eastAsia="hi-IN" w:bidi="hi-IN"/>
              </w:rPr>
              <w:t xml:space="preserve">) </w:t>
            </w:r>
          </w:p>
        </w:tc>
        <w:tc>
          <w:tcPr>
            <w:tcW w:w="3685" w:type="dxa"/>
          </w:tcPr>
          <w:p w14:paraId="124977B6"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lastRenderedPageBreak/>
              <w:t>Замовник не вимагає.</w:t>
            </w:r>
          </w:p>
        </w:tc>
      </w:tr>
      <w:tr w:rsidR="00E13292" w:rsidRPr="00E13292" w14:paraId="0D9BA01B" w14:textId="77777777" w:rsidTr="00AA11A7">
        <w:tc>
          <w:tcPr>
            <w:tcW w:w="418" w:type="dxa"/>
          </w:tcPr>
          <w:p w14:paraId="49031E92"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12</w:t>
            </w:r>
          </w:p>
        </w:tc>
        <w:tc>
          <w:tcPr>
            <w:tcW w:w="3150" w:type="dxa"/>
          </w:tcPr>
          <w:p w14:paraId="17B8AFA4"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5" w:type="dxa"/>
          </w:tcPr>
          <w:p w14:paraId="2336EFEF"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w:t>
            </w:r>
          </w:p>
        </w:tc>
        <w:tc>
          <w:tcPr>
            <w:tcW w:w="3685" w:type="dxa"/>
          </w:tcPr>
          <w:p w14:paraId="0D9F76FF"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highlight w:val="white"/>
              </w:rPr>
            </w:pPr>
            <w:r w:rsidRPr="00E13292">
              <w:rPr>
                <w:rFonts w:ascii="Times New Roman" w:eastAsia="Times New Roman" w:hAnsi="Times New Roman" w:cs="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9A4DFF1" w14:textId="77777777" w:rsidR="009726D5" w:rsidRPr="00E13292" w:rsidRDefault="009726D5" w:rsidP="00AA11A7">
            <w:pPr>
              <w:pStyle w:val="1"/>
              <w:spacing w:before="0"/>
              <w:ind w:hanging="2"/>
              <w:rPr>
                <w:rFonts w:ascii="Times New Roman" w:hAnsi="Times New Roman"/>
                <w:color w:val="000000" w:themeColor="text1"/>
                <w:sz w:val="24"/>
                <w:szCs w:val="24"/>
                <w:u w:val="single"/>
              </w:rPr>
            </w:pPr>
          </w:p>
          <w:p w14:paraId="052FE916" w14:textId="77777777" w:rsidR="009726D5" w:rsidRPr="00E13292" w:rsidRDefault="009726D5" w:rsidP="00AA11A7">
            <w:pPr>
              <w:pStyle w:val="11"/>
              <w:ind w:hanging="2"/>
              <w:rPr>
                <w:color w:val="000000" w:themeColor="text1"/>
              </w:rPr>
            </w:pPr>
          </w:p>
          <w:p w14:paraId="1A0D9DE0" w14:textId="77777777" w:rsidR="009726D5" w:rsidRPr="00E13292" w:rsidRDefault="009726D5" w:rsidP="00AA11A7">
            <w:pPr>
              <w:pStyle w:val="11"/>
              <w:spacing w:before="60" w:after="0" w:line="240" w:lineRule="auto"/>
              <w:ind w:firstLine="0"/>
              <w:rPr>
                <w:rFonts w:ascii="Times New Roman" w:eastAsia="Times New Roman" w:hAnsi="Times New Roman" w:cs="Times New Roman"/>
                <w:color w:val="000000" w:themeColor="text1"/>
                <w:sz w:val="24"/>
                <w:szCs w:val="24"/>
                <w:highlight w:val="white"/>
              </w:rPr>
            </w:pPr>
            <w:r w:rsidRPr="00E13292">
              <w:rPr>
                <w:rFonts w:ascii="Times New Roman" w:eastAsia="Times New Roman" w:hAnsi="Times New Roman" w:cs="Times New Roman"/>
                <w:color w:val="000000" w:themeColor="text1"/>
                <w:sz w:val="24"/>
                <w:szCs w:val="24"/>
                <w:highlight w:val="white"/>
              </w:rPr>
              <w:t xml:space="preserve">Переможець отримує витяг за посиланням </w:t>
            </w:r>
          </w:p>
          <w:p w14:paraId="176E6CA6" w14:textId="77777777" w:rsidR="009726D5" w:rsidRPr="00E13292" w:rsidRDefault="00AA11A7" w:rsidP="00AA11A7">
            <w:pPr>
              <w:widowControl w:val="0"/>
              <w:suppressAutoHyphens/>
              <w:autoSpaceDE w:val="0"/>
              <w:jc w:val="both"/>
              <w:rPr>
                <w:rFonts w:ascii="Times New Roman" w:eastAsia="Times New Roman" w:hAnsi="Times New Roman"/>
                <w:color w:val="000000" w:themeColor="text1"/>
                <w:u w:val="single"/>
                <w:lang w:val="uk-UA"/>
              </w:rPr>
            </w:pPr>
            <w:hyperlink r:id="rId14" w:history="1">
              <w:r w:rsidR="009726D5" w:rsidRPr="00E13292">
                <w:rPr>
                  <w:rStyle w:val="a7"/>
                  <w:rFonts w:ascii="Times New Roman" w:eastAsia="Times New Roman" w:hAnsi="Times New Roman"/>
                  <w:color w:val="000000" w:themeColor="text1"/>
                </w:rPr>
                <w:t>https</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vytiah</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mvs</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gov</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ua</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app</w:t>
              </w:r>
              <w:r w:rsidR="009726D5" w:rsidRPr="00E13292">
                <w:rPr>
                  <w:rStyle w:val="a7"/>
                  <w:rFonts w:ascii="Times New Roman" w:eastAsia="Times New Roman" w:hAnsi="Times New Roman"/>
                  <w:color w:val="000000" w:themeColor="text1"/>
                  <w:lang w:val="uk-UA"/>
                </w:rPr>
                <w:t>/</w:t>
              </w:r>
              <w:r w:rsidR="009726D5" w:rsidRPr="00E13292">
                <w:rPr>
                  <w:rStyle w:val="a7"/>
                  <w:rFonts w:ascii="Times New Roman" w:eastAsia="Times New Roman" w:hAnsi="Times New Roman"/>
                  <w:color w:val="000000" w:themeColor="text1"/>
                </w:rPr>
                <w:t>landing</w:t>
              </w:r>
            </w:hyperlink>
          </w:p>
          <w:p w14:paraId="024AE0B8" w14:textId="77777777" w:rsidR="009726D5" w:rsidRPr="00E13292" w:rsidRDefault="009726D5" w:rsidP="00AA11A7">
            <w:pPr>
              <w:rPr>
                <w:color w:val="000000" w:themeColor="text1"/>
                <w:lang w:val="uk-UA"/>
              </w:rPr>
            </w:pPr>
          </w:p>
        </w:tc>
      </w:tr>
      <w:tr w:rsidR="00E13292" w:rsidRPr="00E13292" w14:paraId="1DB1A3F0" w14:textId="77777777" w:rsidTr="00AA11A7">
        <w:tc>
          <w:tcPr>
            <w:tcW w:w="418" w:type="dxa"/>
          </w:tcPr>
          <w:p w14:paraId="2659D433"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13</w:t>
            </w:r>
          </w:p>
        </w:tc>
        <w:tc>
          <w:tcPr>
            <w:tcW w:w="3150" w:type="dxa"/>
          </w:tcPr>
          <w:p w14:paraId="5F2E6F55"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45" w:type="dxa"/>
          </w:tcPr>
          <w:p w14:paraId="137202AC"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w:t>
            </w:r>
          </w:p>
        </w:tc>
        <w:tc>
          <w:tcPr>
            <w:tcW w:w="3685" w:type="dxa"/>
          </w:tcPr>
          <w:p w14:paraId="17DD3E74"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Замовник не вимагає.</w:t>
            </w:r>
          </w:p>
        </w:tc>
      </w:tr>
      <w:tr w:rsidR="00E13292" w:rsidRPr="00E13292" w14:paraId="668D1A36" w14:textId="77777777" w:rsidTr="00AA11A7">
        <w:tc>
          <w:tcPr>
            <w:tcW w:w="418" w:type="dxa"/>
          </w:tcPr>
          <w:p w14:paraId="42EADFB7" w14:textId="77777777" w:rsidR="009726D5" w:rsidRPr="00E13292" w:rsidRDefault="009726D5" w:rsidP="00AA11A7">
            <w:pPr>
              <w:widowControl w:val="0"/>
              <w:suppressAutoHyphens/>
              <w:autoSpaceDE w:val="0"/>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14</w:t>
            </w:r>
          </w:p>
        </w:tc>
        <w:tc>
          <w:tcPr>
            <w:tcW w:w="3150" w:type="dxa"/>
          </w:tcPr>
          <w:p w14:paraId="47954BCB"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w:t>
            </w:r>
            <w:r w:rsidRPr="00E13292">
              <w:rPr>
                <w:rFonts w:ascii="Times New Roman" w:eastAsia="SimSun" w:hAnsi="Times New Roman"/>
                <w:color w:val="000000" w:themeColor="text1"/>
                <w:kern w:val="1"/>
                <w:lang w:val="uk-UA" w:eastAsia="hi-IN" w:bidi="hi-IN"/>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45" w:type="dxa"/>
          </w:tcPr>
          <w:p w14:paraId="45897C31"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lastRenderedPageBreak/>
              <w:t>Інформація (</w:t>
            </w:r>
            <w:r w:rsidRPr="00E13292">
              <w:rPr>
                <w:rFonts w:ascii="Times New Roman" w:eastAsia="SimSun" w:hAnsi="Times New Roman"/>
                <w:b/>
                <w:color w:val="000000" w:themeColor="text1"/>
                <w:kern w:val="1"/>
                <w:lang w:val="uk-UA" w:eastAsia="hi-IN" w:bidi="hi-IN"/>
              </w:rPr>
              <w:t>самостійне декларування</w:t>
            </w:r>
            <w:r w:rsidRPr="00E13292">
              <w:rPr>
                <w:rFonts w:ascii="Times New Roman" w:eastAsia="SimSun" w:hAnsi="Times New Roman"/>
                <w:color w:val="000000" w:themeColor="text1"/>
                <w:kern w:val="1"/>
                <w:lang w:val="uk-UA" w:eastAsia="hi-IN" w:bidi="hi-IN"/>
              </w:rPr>
              <w:t xml:space="preserve">) та </w:t>
            </w:r>
          </w:p>
          <w:p w14:paraId="466E4EA6"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rPr>
            </w:pPr>
            <w:r w:rsidRPr="00E13292">
              <w:rPr>
                <w:rFonts w:ascii="Times New Roman" w:eastAsia="Times New Roman" w:hAnsi="Times New Roman" w:cs="Times New Roman"/>
                <w:color w:val="000000" w:themeColor="text1"/>
                <w:sz w:val="24"/>
                <w:szCs w:val="24"/>
              </w:rPr>
              <w:t xml:space="preserve">Інформація в довільній формі про те, що між учасником і замовником раніше не було укладено договір про закупівлю, за яким учасник не виконав </w:t>
            </w:r>
            <w:r w:rsidRPr="00E13292">
              <w:rPr>
                <w:rFonts w:ascii="Times New Roman" w:eastAsia="Times New Roman" w:hAnsi="Times New Roman" w:cs="Times New Roman"/>
                <w:color w:val="000000" w:themeColor="text1"/>
                <w:sz w:val="24"/>
                <w:szCs w:val="24"/>
              </w:rPr>
              <w:lastRenderedPageBreak/>
              <w:t>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CC10E5" w14:textId="77777777" w:rsidR="009726D5" w:rsidRPr="00E13292" w:rsidRDefault="009726D5" w:rsidP="00AA11A7">
            <w:pPr>
              <w:pStyle w:val="11"/>
              <w:spacing w:after="0" w:line="240" w:lineRule="auto"/>
              <w:ind w:firstLine="0"/>
              <w:rPr>
                <w:rFonts w:ascii="Times New Roman" w:eastAsia="Times New Roman" w:hAnsi="Times New Roman" w:cs="Times New Roman"/>
                <w:color w:val="000000" w:themeColor="text1"/>
                <w:sz w:val="24"/>
                <w:szCs w:val="24"/>
              </w:rPr>
            </w:pPr>
          </w:p>
          <w:p w14:paraId="7FB0EBD1" w14:textId="77777777" w:rsidR="009726D5" w:rsidRPr="00E13292" w:rsidRDefault="009726D5" w:rsidP="00AA11A7">
            <w:pPr>
              <w:rPr>
                <w:color w:val="000000" w:themeColor="text1"/>
                <w:lang w:val="uk-UA" w:eastAsia="hi-IN" w:bidi="hi-IN"/>
              </w:rPr>
            </w:pPr>
          </w:p>
        </w:tc>
        <w:tc>
          <w:tcPr>
            <w:tcW w:w="3685" w:type="dxa"/>
          </w:tcPr>
          <w:p w14:paraId="4153ADD5" w14:textId="77777777" w:rsidR="009726D5" w:rsidRPr="00E13292" w:rsidRDefault="009726D5" w:rsidP="00AA11A7">
            <w:pPr>
              <w:widowControl w:val="0"/>
              <w:suppressAutoHyphens/>
              <w:autoSpaceDE w:val="0"/>
              <w:jc w:val="both"/>
              <w:rPr>
                <w:rFonts w:ascii="Times New Roman" w:eastAsia="SimSun" w:hAnsi="Times New Roman"/>
                <w:color w:val="000000" w:themeColor="text1"/>
                <w:kern w:val="1"/>
                <w:lang w:val="uk-UA" w:eastAsia="hi-IN" w:bidi="hi-IN"/>
              </w:rPr>
            </w:pPr>
            <w:r w:rsidRPr="00E13292">
              <w:rPr>
                <w:rFonts w:ascii="Times New Roman" w:eastAsia="SimSun" w:hAnsi="Times New Roman"/>
                <w:color w:val="000000" w:themeColor="text1"/>
                <w:kern w:val="1"/>
                <w:lang w:val="uk-UA" w:eastAsia="hi-IN" w:bidi="hi-IN"/>
              </w:rPr>
              <w:lastRenderedPageBreak/>
              <w:t>Замовник вимагає підтвердження.</w:t>
            </w:r>
          </w:p>
          <w:p w14:paraId="4240966D" w14:textId="77777777" w:rsidR="009726D5" w:rsidRPr="00E13292" w:rsidRDefault="009726D5" w:rsidP="00AA11A7">
            <w:pPr>
              <w:widowControl w:val="0"/>
              <w:suppressAutoHyphens/>
              <w:autoSpaceDE w:val="0"/>
              <w:jc w:val="both"/>
              <w:rPr>
                <w:rFonts w:ascii="Times New Roman" w:eastAsia="SimSun" w:hAnsi="Times New Roman"/>
                <w:i/>
                <w:color w:val="000000" w:themeColor="text1"/>
                <w:kern w:val="1"/>
                <w:lang w:val="uk-UA" w:eastAsia="hi-IN" w:bidi="hi-IN"/>
              </w:rPr>
            </w:pPr>
            <w:r w:rsidRPr="00E13292">
              <w:rPr>
                <w:rFonts w:ascii="Times New Roman" w:eastAsia="Times New Roman" w:hAnsi="Times New Roman"/>
                <w:color w:val="000000" w:themeColor="text1"/>
              </w:rPr>
              <w:t xml:space="preserve">Інформація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w:t>
            </w:r>
            <w:r w:rsidRPr="00E13292">
              <w:rPr>
                <w:rFonts w:ascii="Times New Roman" w:eastAsia="Times New Roman" w:hAnsi="Times New Roman"/>
                <w:color w:val="000000" w:themeColor="text1"/>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14:paraId="42D7A977" w14:textId="77777777" w:rsidR="009726D5" w:rsidRPr="00E13292" w:rsidRDefault="009726D5" w:rsidP="00AA11A7">
            <w:pPr>
              <w:widowControl w:val="0"/>
              <w:suppressAutoHyphens/>
              <w:autoSpaceDE w:val="0"/>
              <w:jc w:val="both"/>
              <w:rPr>
                <w:rFonts w:ascii="Times New Roman" w:eastAsia="SimSun" w:hAnsi="Times New Roman"/>
                <w:i/>
                <w:color w:val="000000" w:themeColor="text1"/>
                <w:kern w:val="1"/>
                <w:lang w:val="uk-UA" w:eastAsia="hi-IN" w:bidi="hi-IN"/>
              </w:rPr>
            </w:pPr>
            <w:r w:rsidRPr="00E13292">
              <w:rPr>
                <w:rFonts w:ascii="Times New Roman" w:eastAsia="SimSun" w:hAnsi="Times New Roman"/>
                <w:i/>
                <w:color w:val="000000" w:themeColor="text1"/>
                <w:kern w:val="1"/>
                <w:lang w:val="uk-UA" w:eastAsia="hi-IN" w:bidi="hi-IN"/>
              </w:rPr>
              <w:t>Учасник процедури закупівлі, що перебуває в обставинах, зазначених у даному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bl>
    <w:p w14:paraId="360905A2" w14:textId="73122AA0" w:rsidR="00B70BF7" w:rsidRPr="00E13292" w:rsidRDefault="00B70BF7">
      <w:pPr>
        <w:rPr>
          <w:color w:val="000000" w:themeColor="text1"/>
          <w:lang w:val="uk-UA"/>
        </w:rPr>
      </w:pPr>
    </w:p>
    <w:tbl>
      <w:tblPr>
        <w:tblStyle w:val="a3"/>
        <w:tblW w:w="10201" w:type="dxa"/>
        <w:tblLook w:val="04A0" w:firstRow="1" w:lastRow="0" w:firstColumn="1" w:lastColumn="0" w:noHBand="0" w:noVBand="1"/>
      </w:tblPr>
      <w:tblGrid>
        <w:gridCol w:w="10201"/>
      </w:tblGrid>
      <w:tr w:rsidR="00E13292" w:rsidRPr="00E13292" w14:paraId="22EBB413" w14:textId="77777777" w:rsidTr="00E13292">
        <w:trPr>
          <w:trHeight w:val="1624"/>
        </w:trPr>
        <w:tc>
          <w:tcPr>
            <w:tcW w:w="10201" w:type="dxa"/>
          </w:tcPr>
          <w:p w14:paraId="4CF7BA89" w14:textId="5643650F" w:rsidR="00156127" w:rsidRPr="00E13292" w:rsidRDefault="00156127" w:rsidP="00156127">
            <w:pPr>
              <w:suppressAutoHyphens/>
              <w:jc w:val="center"/>
              <w:rPr>
                <w:rFonts w:ascii="Times New Roman" w:hAnsi="Times New Roman" w:cs="Times New Roman"/>
                <w:b/>
                <w:bCs/>
                <w:color w:val="000000" w:themeColor="text1"/>
                <w:sz w:val="32"/>
                <w:szCs w:val="32"/>
                <w:lang w:val="uk-UA"/>
              </w:rPr>
            </w:pPr>
            <w:r w:rsidRPr="00E13292">
              <w:rPr>
                <w:rFonts w:ascii="Times New Roman" w:hAnsi="Times New Roman" w:cs="Times New Roman"/>
                <w:b/>
                <w:bCs/>
                <w:color w:val="000000" w:themeColor="text1"/>
                <w:sz w:val="32"/>
                <w:szCs w:val="32"/>
                <w:lang w:val="uk-UA"/>
              </w:rPr>
              <w:t xml:space="preserve">СТАЛО </w:t>
            </w:r>
          </w:p>
          <w:p w14:paraId="56BBF495" w14:textId="1294F534" w:rsidR="00156127" w:rsidRPr="00E13292" w:rsidRDefault="00156127" w:rsidP="00156127">
            <w:pPr>
              <w:suppressAutoHyphens/>
              <w:jc w:val="center"/>
              <w:rPr>
                <w:rFonts w:ascii="Times New Roman" w:hAnsi="Times New Roman" w:cs="Times New Roman"/>
                <w:b/>
                <w:bCs/>
                <w:color w:val="000000" w:themeColor="text1"/>
                <w:sz w:val="32"/>
                <w:szCs w:val="32"/>
                <w:lang w:val="uk-UA"/>
              </w:rPr>
            </w:pPr>
            <w:r w:rsidRPr="00E13292">
              <w:rPr>
                <w:rFonts w:ascii="Times New Roman" w:hAnsi="Times New Roman" w:cs="Times New Roman"/>
                <w:b/>
                <w:bCs/>
                <w:color w:val="000000" w:themeColor="text1"/>
                <w:sz w:val="32"/>
                <w:szCs w:val="32"/>
                <w:lang w:val="uk-UA"/>
              </w:rPr>
              <w:t>Додаток 1 Таблиця 3</w:t>
            </w:r>
          </w:p>
          <w:p w14:paraId="34BBC7C6" w14:textId="03A2D7AB" w:rsidR="00156127" w:rsidRPr="00E13292" w:rsidRDefault="00156127" w:rsidP="00AA11A7">
            <w:pPr>
              <w:spacing w:before="20" w:after="20"/>
              <w:jc w:val="both"/>
              <w:rPr>
                <w:rFonts w:ascii="Times New Roman" w:hAnsi="Times New Roman" w:cs="Times New Roman"/>
                <w:b/>
                <w:bCs/>
                <w:color w:val="000000" w:themeColor="text1"/>
                <w:sz w:val="32"/>
                <w:szCs w:val="32"/>
                <w:lang w:val="uk-UA"/>
              </w:rPr>
            </w:pPr>
            <w:r w:rsidRPr="00E13292">
              <w:rPr>
                <w:rFonts w:ascii="Times New Roman" w:eastAsia="Times New Roman" w:hAnsi="Times New Roman"/>
                <w:b/>
                <w:color w:val="000000" w:themeColor="text1"/>
              </w:rPr>
              <w:t xml:space="preserve">Підтвердження відповідності УЧАСНИКА </w:t>
            </w:r>
            <w:r w:rsidRPr="00E13292">
              <w:rPr>
                <w:rFonts w:ascii="Times New Roman" w:eastAsia="Times New Roman" w:hAnsi="Times New Roman"/>
                <w:b/>
                <w:bCs/>
                <w:color w:val="000000" w:themeColor="text1"/>
              </w:rPr>
              <w:t>(в тому числі для об’єднання учасників як учасника процедури)  вимогам, визначеним у пункті 44 Особливостей.</w:t>
            </w:r>
          </w:p>
        </w:tc>
      </w:tr>
    </w:tbl>
    <w:p w14:paraId="69E7EA90" w14:textId="77777777" w:rsidR="00E91BFB" w:rsidRPr="00E13292" w:rsidRDefault="00E91BFB" w:rsidP="00E91BFB">
      <w:pPr>
        <w:ind w:firstLine="567"/>
        <w:jc w:val="both"/>
        <w:rPr>
          <w:rFonts w:ascii="Times New Roman" w:eastAsia="Times New Roman" w:hAnsi="Times New Roman"/>
          <w:bCs/>
          <w:color w:val="000000" w:themeColor="text1"/>
          <w:lang w:val="uk-UA" w:eastAsia="ar-SA"/>
        </w:rPr>
      </w:pPr>
    </w:p>
    <w:p w14:paraId="011E8E34" w14:textId="77777777" w:rsidR="00E91BFB" w:rsidRPr="00E13292" w:rsidRDefault="00E91BFB" w:rsidP="00E91BFB">
      <w:pPr>
        <w:ind w:firstLine="567"/>
        <w:jc w:val="both"/>
        <w:rPr>
          <w:rFonts w:ascii="Times New Roman" w:eastAsia="Times New Roman" w:hAnsi="Times New Roman"/>
          <w:b/>
          <w:color w:val="000000" w:themeColor="text1"/>
          <w:lang w:val="uk-UA"/>
        </w:rPr>
      </w:pPr>
      <w:r w:rsidRPr="00E13292">
        <w:rPr>
          <w:rFonts w:ascii="Times New Roman" w:eastAsia="Times New Roman" w:hAnsi="Times New Roman"/>
          <w:color w:val="000000" w:themeColor="text1"/>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13292">
        <w:rPr>
          <w:rFonts w:ascii="Times New Roman" w:eastAsia="Times New Roman" w:hAnsi="Times New Roman"/>
          <w:color w:val="000000" w:themeColor="text1"/>
          <w:lang w:val="uk-UA"/>
        </w:rPr>
        <w:t>закупівель</w:t>
      </w:r>
      <w:proofErr w:type="spellEnd"/>
      <w:r w:rsidRPr="00E13292">
        <w:rPr>
          <w:rFonts w:ascii="Times New Roman" w:eastAsia="Times New Roman" w:hAnsi="Times New Roman"/>
          <w:color w:val="000000" w:themeColor="text1"/>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C4205FC" w14:textId="77777777" w:rsidR="00E91BFB" w:rsidRPr="00E13292" w:rsidRDefault="00E91BFB" w:rsidP="00E91BFB">
      <w:pPr>
        <w:widowControl w:val="0"/>
        <w:pBdr>
          <w:top w:val="nil"/>
          <w:left w:val="nil"/>
          <w:bottom w:val="nil"/>
          <w:right w:val="nil"/>
          <w:between w:val="nil"/>
        </w:pBdr>
        <w:ind w:firstLine="567"/>
        <w:jc w:val="both"/>
        <w:rPr>
          <w:rFonts w:ascii="Times New Roman" w:eastAsia="Times New Roman" w:hAnsi="Times New Roman"/>
          <w:color w:val="000000" w:themeColor="text1"/>
          <w:lang w:val="uk-UA"/>
        </w:rPr>
      </w:pPr>
      <w:r w:rsidRPr="00E13292">
        <w:rPr>
          <w:rFonts w:ascii="Times New Roman" w:eastAsia="Times New Roman" w:hAnsi="Times New Roman"/>
          <w:color w:val="000000" w:themeColor="text1"/>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13292">
        <w:rPr>
          <w:rFonts w:ascii="Times New Roman" w:eastAsia="Times New Roman" w:hAnsi="Times New Roman"/>
          <w:b/>
          <w:color w:val="000000" w:themeColor="text1"/>
          <w:lang w:val="uk-UA"/>
        </w:rPr>
        <w:t>шляхом самостійного декларування відсутності таких підстав</w:t>
      </w:r>
      <w:r w:rsidRPr="00E13292">
        <w:rPr>
          <w:rFonts w:ascii="Times New Roman" w:eastAsia="Times New Roman" w:hAnsi="Times New Roman"/>
          <w:color w:val="000000" w:themeColor="text1"/>
          <w:lang w:val="uk-UA"/>
        </w:rPr>
        <w:t xml:space="preserve"> в електронній системі </w:t>
      </w:r>
      <w:proofErr w:type="spellStart"/>
      <w:r w:rsidRPr="00E13292">
        <w:rPr>
          <w:rFonts w:ascii="Times New Roman" w:eastAsia="Times New Roman" w:hAnsi="Times New Roman"/>
          <w:color w:val="000000" w:themeColor="text1"/>
          <w:lang w:val="uk-UA"/>
        </w:rPr>
        <w:t>закупівель</w:t>
      </w:r>
      <w:proofErr w:type="spellEnd"/>
      <w:r w:rsidRPr="00E13292">
        <w:rPr>
          <w:rFonts w:ascii="Times New Roman" w:eastAsia="Times New Roman" w:hAnsi="Times New Roman"/>
          <w:color w:val="000000" w:themeColor="text1"/>
          <w:lang w:val="uk-UA"/>
        </w:rPr>
        <w:t xml:space="preserve"> під час подання тендерної пропозиції.</w:t>
      </w:r>
    </w:p>
    <w:p w14:paraId="5BEC44A7" w14:textId="77777777" w:rsidR="00E91BFB" w:rsidRPr="00E13292" w:rsidRDefault="00E91BFB" w:rsidP="00E91BFB">
      <w:pPr>
        <w:widowControl w:val="0"/>
        <w:pBdr>
          <w:top w:val="nil"/>
          <w:left w:val="nil"/>
          <w:bottom w:val="nil"/>
          <w:right w:val="nil"/>
          <w:between w:val="nil"/>
        </w:pBdr>
        <w:ind w:firstLine="567"/>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Учасник  повинен надати </w:t>
      </w:r>
      <w:r w:rsidRPr="00E13292">
        <w:rPr>
          <w:rFonts w:ascii="Times New Roman" w:eastAsia="Times New Roman" w:hAnsi="Times New Roman"/>
          <w:b/>
          <w:color w:val="000000" w:themeColor="text1"/>
        </w:rPr>
        <w:t>довідку у довільній формі</w:t>
      </w:r>
      <w:r w:rsidRPr="00E13292">
        <w:rPr>
          <w:rFonts w:ascii="Times New Roman" w:eastAsia="Times New Roman" w:hAnsi="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w:t>
      </w:r>
      <w:r w:rsidRPr="00E13292">
        <w:rPr>
          <w:rFonts w:ascii="Times New Roman" w:eastAsia="Times New Roman" w:hAnsi="Times New Roman"/>
          <w:color w:val="000000" w:themeColor="text1"/>
        </w:rPr>
        <w:lastRenderedPageBreak/>
        <w:t>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12912D" w14:textId="77777777" w:rsidR="00E91BFB" w:rsidRPr="00E13292" w:rsidRDefault="00E91BFB" w:rsidP="00E91BFB">
      <w:pPr>
        <w:spacing w:after="80"/>
        <w:jc w:val="both"/>
        <w:rPr>
          <w:rFonts w:ascii="Times New Roman" w:eastAsia="Times New Roman" w:hAnsi="Times New Roman"/>
          <w:i/>
          <w:color w:val="000000" w:themeColor="text1"/>
          <w:highlight w:val="white"/>
        </w:rPr>
      </w:pPr>
    </w:p>
    <w:p w14:paraId="6D5826B0" w14:textId="77777777" w:rsidR="00E91BFB" w:rsidRPr="00E13292" w:rsidRDefault="00E91BFB" w:rsidP="00E91BFB">
      <w:pPr>
        <w:pBdr>
          <w:top w:val="nil"/>
          <w:left w:val="nil"/>
          <w:bottom w:val="nil"/>
          <w:right w:val="nil"/>
          <w:between w:val="nil"/>
        </w:pBdr>
        <w:jc w:val="both"/>
        <w:rPr>
          <w:rFonts w:ascii="Times New Roman" w:eastAsia="Times New Roman" w:hAnsi="Times New Roman"/>
          <w:b/>
          <w:color w:val="000000" w:themeColor="text1"/>
        </w:rPr>
      </w:pPr>
      <w:r w:rsidRPr="00E13292">
        <w:rPr>
          <w:rFonts w:ascii="Times New Roman" w:eastAsia="Times New Roman" w:hAnsi="Times New Roman"/>
          <w:b/>
          <w:color w:val="000000" w:themeColor="text1"/>
        </w:rPr>
        <w:t>Перелік документів та інформації  для підтвердження відповідності ПЕРЕМОЖЦЯ вимогам, визначеним у пункті 44 Особливостей:</w:t>
      </w:r>
    </w:p>
    <w:p w14:paraId="69D128BE" w14:textId="77777777" w:rsidR="00E91BFB" w:rsidRPr="00E13292" w:rsidRDefault="00E91BFB" w:rsidP="00E91BFB">
      <w:pPr>
        <w:widowControl w:val="0"/>
        <w:pBdr>
          <w:top w:val="nil"/>
          <w:left w:val="nil"/>
          <w:bottom w:val="nil"/>
          <w:right w:val="nil"/>
          <w:between w:val="nil"/>
        </w:pBdr>
        <w:ind w:firstLine="567"/>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1814F624" w14:textId="77777777" w:rsidR="00E91BFB" w:rsidRPr="00E13292" w:rsidRDefault="00E91BFB" w:rsidP="00E91BFB">
      <w:pPr>
        <w:widowControl w:val="0"/>
        <w:pBdr>
          <w:top w:val="nil"/>
          <w:left w:val="nil"/>
          <w:bottom w:val="nil"/>
          <w:right w:val="nil"/>
          <w:between w:val="nil"/>
        </w:pBdr>
        <w:ind w:firstLine="567"/>
        <w:jc w:val="both"/>
        <w:rPr>
          <w:rFonts w:ascii="Times New Roman" w:eastAsia="Times New Roman" w:hAnsi="Times New Roman"/>
          <w:color w:val="000000" w:themeColor="text1"/>
        </w:rPr>
      </w:pPr>
      <w:r w:rsidRPr="00E13292">
        <w:rPr>
          <w:rFonts w:ascii="Times New Roman" w:eastAsia="Times New Roman" w:hAnsi="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3372E1" w14:textId="77777777" w:rsidR="00E91BFB" w:rsidRPr="00E13292" w:rsidRDefault="00E91BFB" w:rsidP="00E91BFB">
      <w:pPr>
        <w:rPr>
          <w:rFonts w:ascii="Times New Roman" w:eastAsia="Times New Roman" w:hAnsi="Times New Roman"/>
          <w:b/>
          <w:color w:val="000000" w:themeColor="text1"/>
          <w:highlight w:val="yellow"/>
        </w:rPr>
      </w:pPr>
    </w:p>
    <w:p w14:paraId="0BCB1D99" w14:textId="77777777" w:rsidR="00E91BFB" w:rsidRPr="00E13292" w:rsidRDefault="00E91BFB" w:rsidP="00E91BFB">
      <w:pPr>
        <w:rPr>
          <w:rFonts w:ascii="Times New Roman" w:eastAsia="Times New Roman" w:hAnsi="Times New Roman"/>
          <w:b/>
          <w:color w:val="000000" w:themeColor="text1"/>
        </w:rPr>
      </w:pPr>
      <w:r w:rsidRPr="00E13292">
        <w:rPr>
          <w:rFonts w:ascii="Times New Roman" w:eastAsia="Times New Roman" w:hAnsi="Times New Roman"/>
          <w:b/>
          <w:color w:val="000000" w:themeColor="text1"/>
        </w:rPr>
        <w:t>Документи, які надаються  ПЕРЕМОЖЦЕМ (юридичною особою):</w:t>
      </w:r>
    </w:p>
    <w:p w14:paraId="0A3B33CD" w14:textId="77777777" w:rsidR="00E91BFB" w:rsidRPr="00E13292" w:rsidRDefault="00E91BFB" w:rsidP="00E91BFB">
      <w:pPr>
        <w:ind w:left="1080"/>
        <w:rPr>
          <w:rFonts w:ascii="Times New Roman" w:hAnsi="Times New Roman"/>
          <w:bCs/>
          <w:color w:val="000000" w:themeColor="text1"/>
        </w:rPr>
      </w:pPr>
    </w:p>
    <w:tbl>
      <w:tblPr>
        <w:tblW w:w="10123" w:type="dxa"/>
        <w:tblInd w:w="-100" w:type="dxa"/>
        <w:tblLayout w:type="fixed"/>
        <w:tblLook w:val="0400" w:firstRow="0" w:lastRow="0" w:firstColumn="0" w:lastColumn="0" w:noHBand="0" w:noVBand="1"/>
      </w:tblPr>
      <w:tblGrid>
        <w:gridCol w:w="765"/>
        <w:gridCol w:w="4350"/>
        <w:gridCol w:w="5008"/>
      </w:tblGrid>
      <w:tr w:rsidR="00E13292" w:rsidRPr="00E13292" w14:paraId="0C1AE7CB" w14:textId="77777777" w:rsidTr="00AA11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F0250"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w:t>
            </w:r>
          </w:p>
          <w:p w14:paraId="38486B70"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E8041"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Вимоги згідно п. 44 Особливостей</w:t>
            </w:r>
          </w:p>
          <w:p w14:paraId="579B0BEA" w14:textId="77777777" w:rsidR="00E91BFB" w:rsidRPr="00E13292" w:rsidRDefault="00E91BFB" w:rsidP="00AA11A7">
            <w:pPr>
              <w:ind w:left="100"/>
              <w:jc w:val="center"/>
              <w:rPr>
                <w:rFonts w:ascii="Times New Roman" w:eastAsia="Times New Roman" w:hAnsi="Times New Roman"/>
                <w:bCs/>
                <w:color w:val="000000" w:themeColor="text1"/>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4E2BA"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Переможець торгів на виконання вимоги згідно п. 44 Особливостей (підтвердження відсутності підстав) повинен надати таку інформацію:</w:t>
            </w:r>
          </w:p>
        </w:tc>
      </w:tr>
      <w:tr w:rsidR="00E13292" w:rsidRPr="00E13292" w14:paraId="6FA58AE9" w14:textId="77777777" w:rsidTr="00AA11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B11B6"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37173" w14:textId="77777777" w:rsidR="00E91BFB" w:rsidRPr="00E13292" w:rsidRDefault="00E91BFB" w:rsidP="00AA11A7">
            <w:pPr>
              <w:widowControl w:val="0"/>
              <w:pBdr>
                <w:top w:val="nil"/>
                <w:left w:val="nil"/>
                <w:bottom w:val="nil"/>
                <w:right w:val="nil"/>
                <w:between w:val="nil"/>
              </w:pBdr>
              <w:spacing w:before="120"/>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C405D9" w14:textId="77777777" w:rsidR="00E91BFB" w:rsidRPr="00E13292" w:rsidRDefault="00E91BFB" w:rsidP="00AA11A7">
            <w:pPr>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(підпункт 3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10ABB" w14:textId="77777777" w:rsidR="00E91BFB" w:rsidRPr="00E13292" w:rsidRDefault="00E91BFB" w:rsidP="00AA11A7">
            <w:pPr>
              <w:ind w:right="140"/>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3292" w:rsidRPr="00E13292" w14:paraId="7AA0F5AB" w14:textId="77777777" w:rsidTr="00AA11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F0AD3"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F15FE" w14:textId="77777777" w:rsidR="00E91BFB" w:rsidRPr="00E13292" w:rsidRDefault="00E91BFB" w:rsidP="00AA11A7">
            <w:pPr>
              <w:widowControl w:val="0"/>
              <w:pBdr>
                <w:top w:val="nil"/>
                <w:left w:val="nil"/>
                <w:bottom w:val="nil"/>
                <w:right w:val="nil"/>
                <w:between w:val="nil"/>
              </w:pBdr>
              <w:spacing w:before="120"/>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E13292">
              <w:rPr>
                <w:rFonts w:ascii="Times New Roman" w:eastAsia="Times New Roman" w:hAnsi="Times New Roman"/>
                <w:bCs/>
                <w:color w:val="000000" w:themeColor="text1"/>
              </w:rPr>
              <w:lastRenderedPageBreak/>
              <w:t>установленому законом порядку.</w:t>
            </w:r>
          </w:p>
          <w:p w14:paraId="225BAD35" w14:textId="77777777" w:rsidR="00E91BFB" w:rsidRPr="00E13292" w:rsidRDefault="00E91BFB" w:rsidP="00AA11A7">
            <w:pPr>
              <w:ind w:right="140"/>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(підпункт 6 пункт 44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108E84" w14:textId="77777777" w:rsidR="00E91BFB" w:rsidRPr="00E13292" w:rsidRDefault="00E91BFB" w:rsidP="00AA11A7">
            <w:pPr>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E13292">
              <w:rPr>
                <w:rFonts w:ascii="Times New Roman" w:eastAsia="Times New Roman" w:hAnsi="Times New Roman"/>
                <w:bCs/>
                <w:color w:val="000000" w:themeColor="text1"/>
              </w:rPr>
              <w:lastRenderedPageBreak/>
              <w:t xml:space="preserve">процесуальним законодавством України щодо керівника учасника процедури закупівлі, яка підписала тендерну пропозицію. </w:t>
            </w:r>
          </w:p>
          <w:p w14:paraId="403823A3" w14:textId="77777777" w:rsidR="00E91BFB" w:rsidRPr="00E13292" w:rsidRDefault="00E91BFB" w:rsidP="00AA11A7">
            <w:pPr>
              <w:jc w:val="both"/>
              <w:rPr>
                <w:rFonts w:ascii="Times New Roman" w:eastAsia="Times New Roman" w:hAnsi="Times New Roman"/>
                <w:bCs/>
                <w:color w:val="000000" w:themeColor="text1"/>
              </w:rPr>
            </w:pPr>
          </w:p>
          <w:p w14:paraId="44BBFB35" w14:textId="77777777" w:rsidR="00E91BFB" w:rsidRPr="00E13292" w:rsidRDefault="00E91BFB" w:rsidP="00AA11A7">
            <w:pPr>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Документ повинен бути не більше тридцятиденної давнини від дати подання документа. </w:t>
            </w:r>
          </w:p>
        </w:tc>
      </w:tr>
      <w:tr w:rsidR="00E13292" w:rsidRPr="00E13292" w14:paraId="04180206" w14:textId="77777777" w:rsidTr="00AA11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DA406"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A3A3F" w14:textId="77777777" w:rsidR="00E91BFB" w:rsidRPr="00E13292" w:rsidRDefault="00E91BFB" w:rsidP="00AA11A7">
            <w:pPr>
              <w:widowControl w:val="0"/>
              <w:pBdr>
                <w:top w:val="nil"/>
                <w:left w:val="nil"/>
                <w:bottom w:val="nil"/>
                <w:right w:val="nil"/>
                <w:between w:val="nil"/>
              </w:pBdr>
              <w:spacing w:before="120"/>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941F9" w14:textId="77777777" w:rsidR="00E91BFB" w:rsidRPr="00E13292" w:rsidRDefault="00E91BFB" w:rsidP="00AA11A7">
            <w:pPr>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(підпункт 12 пункт 44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94EB69" w14:textId="77777777" w:rsidR="00E91BFB" w:rsidRPr="00E13292" w:rsidRDefault="00E91BFB" w:rsidP="00AA11A7">
            <w:pPr>
              <w:widowControl w:val="0"/>
              <w:pBdr>
                <w:top w:val="nil"/>
                <w:left w:val="nil"/>
                <w:bottom w:val="nil"/>
                <w:right w:val="nil"/>
                <w:between w:val="nil"/>
              </w:pBdr>
              <w:spacing w:line="276" w:lineRule="auto"/>
              <w:rPr>
                <w:rFonts w:ascii="Times New Roman" w:eastAsia="Times New Roman" w:hAnsi="Times New Roman"/>
                <w:bCs/>
                <w:color w:val="000000" w:themeColor="text1"/>
              </w:rPr>
            </w:pPr>
          </w:p>
        </w:tc>
      </w:tr>
      <w:tr w:rsidR="00E13292" w:rsidRPr="00E13292" w14:paraId="7ADD2363" w14:textId="77777777" w:rsidTr="00AA11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262CB"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CB94" w14:textId="77777777" w:rsidR="00E91BFB" w:rsidRPr="00E13292" w:rsidRDefault="00E91BFB" w:rsidP="00AA11A7">
            <w:pPr>
              <w:pBdr>
                <w:top w:val="nil"/>
                <w:left w:val="nil"/>
                <w:bottom w:val="nil"/>
                <w:right w:val="nil"/>
                <w:between w:val="nil"/>
              </w:pBdr>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E2D1B3" w14:textId="77777777" w:rsidR="00E91BFB" w:rsidRPr="00E13292" w:rsidRDefault="00E91BFB" w:rsidP="00AA11A7">
            <w:pPr>
              <w:pBdr>
                <w:top w:val="nil"/>
                <w:left w:val="nil"/>
                <w:bottom w:val="nil"/>
                <w:right w:val="nil"/>
                <w:between w:val="nil"/>
              </w:pBdr>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(абзац 14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366D7" w14:textId="77777777" w:rsidR="00E91BFB" w:rsidRPr="00E13292" w:rsidRDefault="00E91BFB" w:rsidP="00AA11A7">
            <w:pPr>
              <w:pBdr>
                <w:top w:val="nil"/>
                <w:left w:val="nil"/>
                <w:bottom w:val="nil"/>
                <w:right w:val="nil"/>
                <w:between w:val="nil"/>
              </w:pBdr>
              <w:spacing w:after="348"/>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A392A4" w14:textId="77777777" w:rsidR="00E91BFB" w:rsidRPr="00E13292" w:rsidRDefault="00E91BFB" w:rsidP="00E91BFB">
      <w:pPr>
        <w:rPr>
          <w:rFonts w:ascii="Times New Roman" w:eastAsia="Times New Roman" w:hAnsi="Times New Roman"/>
          <w:bCs/>
          <w:color w:val="000000" w:themeColor="text1"/>
        </w:rPr>
      </w:pPr>
    </w:p>
    <w:p w14:paraId="6E3D52DA" w14:textId="77777777" w:rsidR="00E91BFB" w:rsidRPr="00E13292" w:rsidRDefault="00E91BFB" w:rsidP="00E91BFB">
      <w:pPr>
        <w:spacing w:before="240"/>
        <w:jc w:val="center"/>
        <w:rPr>
          <w:rFonts w:ascii="Times New Roman" w:eastAsia="Times New Roman" w:hAnsi="Times New Roman"/>
          <w:b/>
          <w:color w:val="000000" w:themeColor="text1"/>
        </w:rPr>
      </w:pPr>
      <w:r w:rsidRPr="00E13292">
        <w:rPr>
          <w:rFonts w:ascii="Times New Roman" w:eastAsia="Times New Roman" w:hAnsi="Times New Roman"/>
          <w:b/>
          <w:color w:val="000000" w:themeColor="text1"/>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13292" w:rsidRPr="00E13292" w14:paraId="1D25050F" w14:textId="77777777" w:rsidTr="00AA11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054A7"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w:t>
            </w:r>
          </w:p>
          <w:p w14:paraId="3EDC7464"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A057C"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Вимоги згідно пункту 44 Особливостей</w:t>
            </w:r>
          </w:p>
          <w:p w14:paraId="406121C4" w14:textId="77777777" w:rsidR="00E91BFB" w:rsidRPr="00E13292" w:rsidRDefault="00E91BFB" w:rsidP="00AA11A7">
            <w:pPr>
              <w:ind w:left="100"/>
              <w:jc w:val="center"/>
              <w:rPr>
                <w:rFonts w:ascii="Times New Roman" w:eastAsia="Times New Roman" w:hAnsi="Times New Roman"/>
                <w:bCs/>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92D20" w14:textId="18F53E40"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Переможець торгів на виконання вимоги згідно пункту 44 Особливостей</w:t>
            </w:r>
            <w:r w:rsidR="00290FB5">
              <w:rPr>
                <w:rFonts w:ascii="Times New Roman" w:eastAsia="Times New Roman" w:hAnsi="Times New Roman"/>
                <w:bCs/>
                <w:color w:val="000000" w:themeColor="text1"/>
                <w:lang w:val="ru-RU"/>
              </w:rPr>
              <w:t xml:space="preserve"> </w:t>
            </w:r>
            <w:r w:rsidRPr="00E13292">
              <w:rPr>
                <w:rFonts w:ascii="Times New Roman" w:eastAsia="Times New Roman" w:hAnsi="Times New Roman"/>
                <w:bCs/>
                <w:color w:val="000000" w:themeColor="text1"/>
              </w:rPr>
              <w:t>(підтвердження відсутності підстав) повинен надати таку інформацію:</w:t>
            </w:r>
          </w:p>
        </w:tc>
      </w:tr>
      <w:tr w:rsidR="00E13292" w:rsidRPr="00E13292" w14:paraId="1283ECF1" w14:textId="77777777" w:rsidTr="00AA11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FE186"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99B0" w14:textId="77777777" w:rsidR="00E91BFB" w:rsidRPr="00E13292" w:rsidRDefault="00E91BFB" w:rsidP="00AA11A7">
            <w:pPr>
              <w:widowControl w:val="0"/>
              <w:pBdr>
                <w:top w:val="nil"/>
                <w:left w:val="nil"/>
                <w:bottom w:val="nil"/>
                <w:right w:val="nil"/>
                <w:between w:val="nil"/>
              </w:pBdr>
              <w:spacing w:before="120"/>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03BDC5" w14:textId="77777777" w:rsidR="00E91BFB" w:rsidRPr="00E13292" w:rsidRDefault="00E91BFB" w:rsidP="00AA11A7">
            <w:pPr>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3F752" w14:textId="77777777" w:rsidR="00E91BFB" w:rsidRPr="00E13292" w:rsidRDefault="00E91BFB" w:rsidP="00AA11A7">
            <w:pPr>
              <w:ind w:right="140"/>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3292" w:rsidRPr="00E13292" w14:paraId="2AAA03CC" w14:textId="77777777" w:rsidTr="00AA11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59F75"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767" w14:textId="77777777" w:rsidR="00E91BFB" w:rsidRPr="00E13292" w:rsidRDefault="00E91BFB" w:rsidP="00AA11A7">
            <w:pPr>
              <w:widowControl w:val="0"/>
              <w:pBdr>
                <w:top w:val="nil"/>
                <w:left w:val="nil"/>
                <w:bottom w:val="nil"/>
                <w:right w:val="nil"/>
                <w:between w:val="nil"/>
              </w:pBdr>
              <w:spacing w:before="120"/>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513379" w14:textId="77777777" w:rsidR="00E91BFB" w:rsidRPr="00E13292" w:rsidRDefault="00E91BFB" w:rsidP="00AA11A7">
            <w:pPr>
              <w:widowControl w:val="0"/>
              <w:pBdr>
                <w:top w:val="nil"/>
                <w:left w:val="nil"/>
                <w:bottom w:val="nil"/>
                <w:right w:val="nil"/>
                <w:between w:val="nil"/>
              </w:pBdr>
              <w:spacing w:before="120"/>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30869D" w14:textId="77777777" w:rsidR="00E91BFB" w:rsidRPr="00E13292" w:rsidRDefault="00E91BFB" w:rsidP="00AA11A7">
            <w:pPr>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FA93730" w14:textId="77777777" w:rsidR="00E91BFB" w:rsidRPr="00E13292" w:rsidRDefault="00E91BFB" w:rsidP="00AA11A7">
            <w:pPr>
              <w:jc w:val="both"/>
              <w:rPr>
                <w:rFonts w:ascii="Times New Roman" w:eastAsia="Times New Roman" w:hAnsi="Times New Roman"/>
                <w:bCs/>
                <w:color w:val="000000" w:themeColor="text1"/>
              </w:rPr>
            </w:pPr>
          </w:p>
          <w:p w14:paraId="69B6F38B" w14:textId="77777777" w:rsidR="00E91BFB" w:rsidRPr="00E13292" w:rsidRDefault="00E91BFB" w:rsidP="00AA11A7">
            <w:pPr>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Документ повинен бути не більше тридцятиденної давнини від дати подання документа. </w:t>
            </w:r>
          </w:p>
        </w:tc>
      </w:tr>
      <w:tr w:rsidR="00E13292" w:rsidRPr="00E13292" w14:paraId="586BAE90" w14:textId="77777777" w:rsidTr="00AA11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07CF4"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6804C" w14:textId="77777777" w:rsidR="00E91BFB" w:rsidRPr="00E13292" w:rsidRDefault="00E91BFB" w:rsidP="00AA11A7">
            <w:pPr>
              <w:widowControl w:val="0"/>
              <w:pBdr>
                <w:top w:val="nil"/>
                <w:left w:val="nil"/>
                <w:bottom w:val="nil"/>
                <w:right w:val="nil"/>
                <w:between w:val="nil"/>
              </w:pBdr>
              <w:spacing w:before="120"/>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94AD6A" w14:textId="77777777" w:rsidR="00E91BFB" w:rsidRPr="00E13292" w:rsidRDefault="00E91BFB" w:rsidP="00AA11A7">
            <w:pPr>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CD9220" w14:textId="77777777" w:rsidR="00E91BFB" w:rsidRPr="00E13292" w:rsidRDefault="00E91BFB" w:rsidP="00AA11A7">
            <w:pPr>
              <w:widowControl w:val="0"/>
              <w:pBdr>
                <w:top w:val="nil"/>
                <w:left w:val="nil"/>
                <w:bottom w:val="nil"/>
                <w:right w:val="nil"/>
                <w:between w:val="nil"/>
              </w:pBdr>
              <w:spacing w:line="276" w:lineRule="auto"/>
              <w:rPr>
                <w:rFonts w:ascii="Times New Roman" w:eastAsia="Times New Roman" w:hAnsi="Times New Roman"/>
                <w:bCs/>
                <w:color w:val="000000" w:themeColor="text1"/>
              </w:rPr>
            </w:pPr>
          </w:p>
        </w:tc>
      </w:tr>
      <w:tr w:rsidR="00E13292" w:rsidRPr="00E13292" w14:paraId="62FFA74B" w14:textId="77777777" w:rsidTr="00AA11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4BB75" w14:textId="77777777" w:rsidR="00E91BFB" w:rsidRPr="00E13292" w:rsidRDefault="00E91BFB" w:rsidP="00AA11A7">
            <w:pPr>
              <w:ind w:left="100"/>
              <w:jc w:val="center"/>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8359E" w14:textId="77777777" w:rsidR="00E91BFB" w:rsidRPr="00E13292" w:rsidRDefault="00E91BFB" w:rsidP="00AA11A7">
            <w:pPr>
              <w:pBdr>
                <w:top w:val="nil"/>
                <w:left w:val="nil"/>
                <w:bottom w:val="nil"/>
                <w:right w:val="nil"/>
                <w:between w:val="nil"/>
              </w:pBdr>
              <w:jc w:val="both"/>
              <w:rPr>
                <w:rFonts w:ascii="Times New Roman" w:eastAsia="Times New Roman" w:hAnsi="Times New Roman"/>
                <w:bCs/>
                <w:color w:val="000000" w:themeColor="text1"/>
              </w:rPr>
            </w:pPr>
            <w:r w:rsidRPr="00E13292">
              <w:rPr>
                <w:rFonts w:ascii="Times New Roman" w:eastAsia="Times New Roman" w:hAnsi="Times New Roman"/>
                <w:bCs/>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DDDE7E" w14:textId="77777777" w:rsidR="00E91BFB" w:rsidRPr="00E13292" w:rsidRDefault="00E91BFB" w:rsidP="00AA11A7">
            <w:pPr>
              <w:pBdr>
                <w:top w:val="nil"/>
                <w:left w:val="nil"/>
                <w:bottom w:val="nil"/>
                <w:right w:val="nil"/>
                <w:between w:val="nil"/>
              </w:pBdr>
              <w:jc w:val="both"/>
              <w:rPr>
                <w:rFonts w:ascii="Times New Roman" w:eastAsia="Times New Roman" w:hAnsi="Times New Roman"/>
                <w:bCs/>
                <w:color w:val="000000" w:themeColor="text1"/>
                <w:highlight w:val="yellow"/>
              </w:rPr>
            </w:pPr>
            <w:r w:rsidRPr="00E13292">
              <w:rPr>
                <w:rFonts w:ascii="Times New Roman" w:eastAsia="Times New Roman" w:hAnsi="Times New Roman"/>
                <w:bCs/>
                <w:color w:val="000000" w:themeColor="text1"/>
              </w:rPr>
              <w:lastRenderedPageBreak/>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D576D" w14:textId="77777777" w:rsidR="00E91BFB" w:rsidRPr="00E13292" w:rsidRDefault="00E91BFB" w:rsidP="00AA11A7">
            <w:pPr>
              <w:pBdr>
                <w:top w:val="nil"/>
                <w:left w:val="nil"/>
                <w:bottom w:val="nil"/>
                <w:right w:val="nil"/>
                <w:between w:val="nil"/>
              </w:pBdr>
              <w:spacing w:after="348"/>
              <w:jc w:val="both"/>
              <w:rPr>
                <w:rFonts w:ascii="Times New Roman" w:eastAsia="Times New Roman" w:hAnsi="Times New Roman"/>
                <w:bCs/>
                <w:color w:val="000000" w:themeColor="text1"/>
                <w:highlight w:val="yellow"/>
              </w:rPr>
            </w:pPr>
            <w:r w:rsidRPr="00E13292">
              <w:rPr>
                <w:rFonts w:ascii="Times New Roman" w:eastAsia="Times New Roman" w:hAnsi="Times New Roman"/>
                <w:bCs/>
                <w:color w:val="000000" w:themeColor="text1"/>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E13292">
              <w:rPr>
                <w:rFonts w:ascii="Times New Roman" w:eastAsia="Times New Roman" w:hAnsi="Times New Roman"/>
                <w:bCs/>
                <w:color w:val="000000" w:themeColor="text1"/>
              </w:rPr>
              <w:lastRenderedPageBreak/>
              <w:t xml:space="preserve">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tbl>
      <w:tblPr>
        <w:tblStyle w:val="a3"/>
        <w:tblpPr w:leftFromText="180" w:rightFromText="180" w:vertAnchor="text" w:horzAnchor="margin" w:tblpXSpec="center" w:tblpY="-5771"/>
        <w:tblW w:w="11226" w:type="dxa"/>
        <w:tblLook w:val="04A0" w:firstRow="1" w:lastRow="0" w:firstColumn="1" w:lastColumn="0" w:noHBand="0" w:noVBand="1"/>
      </w:tblPr>
      <w:tblGrid>
        <w:gridCol w:w="5613"/>
        <w:gridCol w:w="5613"/>
      </w:tblGrid>
      <w:tr w:rsidR="00C96F6D" w:rsidRPr="00E13292" w14:paraId="6ED24BCB" w14:textId="77777777" w:rsidTr="00C96F6D">
        <w:tc>
          <w:tcPr>
            <w:tcW w:w="5613" w:type="dxa"/>
          </w:tcPr>
          <w:p w14:paraId="5C9E1717" w14:textId="77777777" w:rsidR="00C96F6D" w:rsidRPr="00E13292" w:rsidRDefault="00C96F6D" w:rsidP="00C96F6D">
            <w:pPr>
              <w:spacing w:before="20" w:after="20"/>
              <w:jc w:val="center"/>
              <w:rPr>
                <w:rFonts w:ascii="Times New Roman" w:eastAsia="Times New Roman" w:hAnsi="Times New Roman"/>
                <w:b/>
                <w:bCs/>
                <w:color w:val="000000" w:themeColor="text1"/>
                <w:lang w:val="uk-UA"/>
              </w:rPr>
            </w:pPr>
            <w:r w:rsidRPr="00E13292">
              <w:rPr>
                <w:rFonts w:ascii="Times New Roman" w:eastAsia="Times New Roman" w:hAnsi="Times New Roman"/>
                <w:b/>
                <w:bCs/>
                <w:color w:val="000000" w:themeColor="text1"/>
                <w:lang w:val="uk-UA"/>
              </w:rPr>
              <w:lastRenderedPageBreak/>
              <w:t xml:space="preserve">БУЛО </w:t>
            </w:r>
          </w:p>
          <w:p w14:paraId="37E8A433" w14:textId="77777777" w:rsidR="00C96F6D" w:rsidRPr="00E13292" w:rsidRDefault="00C96F6D" w:rsidP="00C96F6D">
            <w:pPr>
              <w:suppressAutoHyphens/>
              <w:ind w:right="164"/>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rPr>
              <w:t>Додаток 5</w:t>
            </w:r>
          </w:p>
          <w:p w14:paraId="72F00002" w14:textId="77777777" w:rsidR="00C96F6D" w:rsidRPr="00E13292" w:rsidRDefault="00C96F6D" w:rsidP="00C96F6D">
            <w:pPr>
              <w:spacing w:before="20" w:after="20"/>
              <w:jc w:val="center"/>
              <w:rPr>
                <w:rFonts w:ascii="Times New Roman" w:eastAsia="Times New Roman" w:hAnsi="Times New Roman"/>
                <w:b/>
                <w:bCs/>
                <w:color w:val="000000" w:themeColor="text1"/>
                <w:lang w:val="uk-UA"/>
              </w:rPr>
            </w:pPr>
          </w:p>
        </w:tc>
        <w:tc>
          <w:tcPr>
            <w:tcW w:w="5613" w:type="dxa"/>
          </w:tcPr>
          <w:p w14:paraId="7C3D3180" w14:textId="77777777" w:rsidR="00C96F6D" w:rsidRPr="00E13292" w:rsidRDefault="00C96F6D" w:rsidP="00C96F6D">
            <w:pPr>
              <w:spacing w:before="20" w:after="20"/>
              <w:jc w:val="center"/>
              <w:rPr>
                <w:rFonts w:ascii="Times New Roman" w:eastAsia="Times New Roman" w:hAnsi="Times New Roman"/>
                <w:b/>
                <w:bCs/>
                <w:color w:val="000000" w:themeColor="text1"/>
                <w:lang w:val="uk-UA"/>
              </w:rPr>
            </w:pPr>
            <w:r w:rsidRPr="00E13292">
              <w:rPr>
                <w:rFonts w:ascii="Times New Roman" w:eastAsia="Times New Roman" w:hAnsi="Times New Roman"/>
                <w:b/>
                <w:bCs/>
                <w:color w:val="000000" w:themeColor="text1"/>
                <w:lang w:val="uk-UA"/>
              </w:rPr>
              <w:t>СТАЛО</w:t>
            </w:r>
          </w:p>
          <w:p w14:paraId="52A1078A" w14:textId="77777777" w:rsidR="00C96F6D" w:rsidRPr="00E13292" w:rsidRDefault="00C96F6D" w:rsidP="00C96F6D">
            <w:pPr>
              <w:suppressAutoHyphens/>
              <w:ind w:right="164"/>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rPr>
              <w:t>Додаток 5</w:t>
            </w:r>
          </w:p>
          <w:p w14:paraId="06AB25B5" w14:textId="77777777" w:rsidR="00C96F6D" w:rsidRPr="00E13292" w:rsidRDefault="00C96F6D" w:rsidP="00C96F6D">
            <w:pPr>
              <w:spacing w:before="20" w:after="20"/>
              <w:jc w:val="center"/>
              <w:rPr>
                <w:rFonts w:ascii="Times New Roman" w:eastAsia="Times New Roman" w:hAnsi="Times New Roman"/>
                <w:b/>
                <w:bCs/>
                <w:color w:val="000000" w:themeColor="text1"/>
                <w:lang w:val="uk-UA"/>
              </w:rPr>
            </w:pPr>
          </w:p>
        </w:tc>
      </w:tr>
      <w:tr w:rsidR="00C96F6D" w:rsidRPr="00E13292" w14:paraId="24D37FA6" w14:textId="77777777" w:rsidTr="00C96F6D">
        <w:tc>
          <w:tcPr>
            <w:tcW w:w="5613" w:type="dxa"/>
          </w:tcPr>
          <w:p w14:paraId="14B2B00C" w14:textId="77777777" w:rsidR="00C96F6D" w:rsidRPr="00E13292" w:rsidRDefault="00C96F6D" w:rsidP="00C96F6D">
            <w:pPr>
              <w:suppressAutoHyphens/>
              <w:ind w:right="164"/>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eastAsia="ar-SA"/>
              </w:rPr>
              <w:t>Лист-гарантія</w:t>
            </w:r>
          </w:p>
          <w:p w14:paraId="2618753B" w14:textId="77777777" w:rsidR="00C96F6D" w:rsidRPr="00E13292" w:rsidRDefault="00C96F6D" w:rsidP="00C96F6D">
            <w:pPr>
              <w:suppressAutoHyphens/>
              <w:ind w:right="164"/>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eastAsia="ar-SA"/>
              </w:rPr>
              <w:t xml:space="preserve">про відсутність підстав для відмови замовником учаснику в участі у процедурі закупівлі відповідно до статті 17 Закону </w:t>
            </w:r>
          </w:p>
          <w:p w14:paraId="13562D1B" w14:textId="77777777" w:rsidR="00C96F6D" w:rsidRPr="00E13292" w:rsidRDefault="00C96F6D" w:rsidP="00C96F6D">
            <w:pPr>
              <w:suppressAutoHyphens/>
              <w:ind w:right="164"/>
              <w:jc w:val="center"/>
              <w:rPr>
                <w:rFonts w:ascii="Times New Roman" w:eastAsia="Times New Roman" w:hAnsi="Times New Roman"/>
                <w:b/>
                <w:bCs/>
                <w:color w:val="000000" w:themeColor="text1"/>
                <w:lang w:val="uk-UA" w:eastAsia="ar-SA"/>
              </w:rPr>
            </w:pPr>
          </w:p>
          <w:p w14:paraId="6C0D2206" w14:textId="77777777" w:rsidR="00C96F6D" w:rsidRPr="00E13292" w:rsidRDefault="00C96F6D" w:rsidP="00C96F6D">
            <w:pPr>
              <w:suppressAutoHyphens/>
              <w:ind w:right="4"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Ми (</w:t>
            </w:r>
            <w:r w:rsidRPr="00E13292">
              <w:rPr>
                <w:rFonts w:ascii="Times New Roman" w:eastAsia="Times New Roman" w:hAnsi="Times New Roman"/>
                <w:color w:val="000000" w:themeColor="text1"/>
                <w:u w:val="single"/>
                <w:lang w:val="uk-UA" w:eastAsia="ar-SA"/>
              </w:rPr>
              <w:t>Найменування учасника</w:t>
            </w:r>
            <w:r w:rsidRPr="00E13292">
              <w:rPr>
                <w:rFonts w:ascii="Times New Roman" w:eastAsia="Times New Roman" w:hAnsi="Times New Roman"/>
                <w:color w:val="000000" w:themeColor="text1"/>
                <w:lang w:val="uk-UA" w:eastAsia="ar-SA"/>
              </w:rPr>
              <w:t xml:space="preserve">) (далі – Учасник), підтверджуємо, що  Замовник </w:t>
            </w:r>
            <w:r w:rsidRPr="00E13292">
              <w:rPr>
                <w:rFonts w:ascii="Times New Roman" w:eastAsia="Times New Roman" w:hAnsi="Times New Roman"/>
                <w:b/>
                <w:color w:val="000000" w:themeColor="text1"/>
                <w:lang w:val="uk-UA" w:eastAsia="ar-SA"/>
              </w:rPr>
              <w:t>не має жодної з підстав</w:t>
            </w:r>
            <w:r w:rsidRPr="00E13292">
              <w:rPr>
                <w:rFonts w:ascii="Times New Roman" w:eastAsia="Times New Roman" w:hAnsi="Times New Roman"/>
                <w:color w:val="000000" w:themeColor="text1"/>
                <w:lang w:val="uk-UA" w:eastAsia="ar-SA"/>
              </w:rPr>
              <w:t xml:space="preserve"> для відмови нам в участі у процедурі закупівлі, передбачених частинами першою та другою статті 17 Закону:</w:t>
            </w:r>
          </w:p>
          <w:p w14:paraId="4EDF2961" w14:textId="77777777" w:rsidR="00C96F6D" w:rsidRPr="00E13292" w:rsidRDefault="00C96F6D" w:rsidP="00C96F6D">
            <w:pPr>
              <w:pStyle w:val="a4"/>
              <w:numPr>
                <w:ilvl w:val="0"/>
                <w:numId w:val="10"/>
              </w:numPr>
              <w:tabs>
                <w:tab w:val="left" w:pos="0"/>
              </w:tabs>
              <w:spacing w:after="120"/>
              <w:ind w:left="31"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24348FA" w14:textId="77777777" w:rsidR="00C96F6D" w:rsidRPr="00E13292" w:rsidRDefault="00C96F6D" w:rsidP="00C96F6D">
            <w:pPr>
              <w:numPr>
                <w:ilvl w:val="0"/>
                <w:numId w:val="10"/>
              </w:numPr>
              <w:tabs>
                <w:tab w:val="left" w:pos="0"/>
              </w:tabs>
              <w:spacing w:after="120"/>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A537763" w14:textId="77777777" w:rsidR="00C96F6D" w:rsidRPr="00E13292" w:rsidRDefault="00C96F6D" w:rsidP="00C96F6D">
            <w:pPr>
              <w:numPr>
                <w:ilvl w:val="0"/>
                <w:numId w:val="10"/>
              </w:numPr>
              <w:ind w:left="0" w:firstLine="709"/>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Відомості про юридичну особу, яка є учасником процедури закупівлі, </w:t>
            </w:r>
            <w:proofErr w:type="spellStart"/>
            <w:r w:rsidRPr="00E13292">
              <w:rPr>
                <w:rFonts w:ascii="Times New Roman" w:eastAsia="Times New Roman" w:hAnsi="Times New Roman"/>
                <w:color w:val="000000" w:themeColor="text1"/>
                <w:lang w:val="uk-UA" w:eastAsia="ar-SA"/>
              </w:rPr>
              <w:t>внесено</w:t>
            </w:r>
            <w:proofErr w:type="spellEnd"/>
            <w:r w:rsidRPr="00E13292">
              <w:rPr>
                <w:rFonts w:ascii="Times New Roman" w:eastAsia="Times New Roman" w:hAnsi="Times New Roman"/>
                <w:color w:val="000000" w:themeColor="text1"/>
                <w:lang w:val="uk-UA" w:eastAsia="ar-SA"/>
              </w:rPr>
              <w:t xml:space="preserve"> до Єдиного державного реєстру осіб, які вчинили корупційні або пов’язані з корупцією правопорушення.</w:t>
            </w:r>
          </w:p>
          <w:p w14:paraId="7F17DF43" w14:textId="77777777" w:rsidR="00C96F6D" w:rsidRPr="00E13292" w:rsidRDefault="00C96F6D" w:rsidP="00C96F6D">
            <w:pPr>
              <w:numPr>
                <w:ilvl w:val="0"/>
                <w:numId w:val="10"/>
              </w:numPr>
              <w:tabs>
                <w:tab w:val="left" w:pos="0"/>
              </w:tabs>
              <w:spacing w:after="120"/>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DD066C" w14:textId="77777777" w:rsidR="00C96F6D" w:rsidRPr="00E13292" w:rsidRDefault="00C96F6D" w:rsidP="00C96F6D">
            <w:pPr>
              <w:numPr>
                <w:ilvl w:val="0"/>
                <w:numId w:val="10"/>
              </w:numPr>
              <w:tabs>
                <w:tab w:val="left" w:pos="0"/>
              </w:tabs>
              <w:spacing w:after="120"/>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Суб’єкт господарювання (учасник) протягом останніх трьох років притягувався до відповідальності за порушення, передбачене </w:t>
            </w:r>
            <w:hyperlink r:id="rId15" w:anchor="n52" w:tgtFrame="_blank" w:history="1">
              <w:r w:rsidRPr="00E13292">
                <w:rPr>
                  <w:rFonts w:ascii="Times New Roman" w:eastAsia="Times New Roman" w:hAnsi="Times New Roman"/>
                  <w:color w:val="000000" w:themeColor="text1"/>
                  <w:lang w:val="uk-UA" w:eastAsia="ar-SA"/>
                </w:rPr>
                <w:t>пунктом 4 частини другої статті 6</w:t>
              </w:r>
            </w:hyperlink>
            <w:r w:rsidRPr="00E13292">
              <w:rPr>
                <w:rFonts w:ascii="Times New Roman" w:eastAsia="Times New Roman" w:hAnsi="Times New Roman"/>
                <w:color w:val="000000" w:themeColor="text1"/>
                <w:lang w:val="uk-UA" w:eastAsia="ar-SA"/>
              </w:rPr>
              <w:t xml:space="preserve">, </w:t>
            </w:r>
            <w:hyperlink r:id="rId16" w:anchor="n456" w:tgtFrame="_blank" w:history="1">
              <w:r w:rsidRPr="00E13292">
                <w:rPr>
                  <w:rFonts w:ascii="Times New Roman" w:eastAsia="Times New Roman" w:hAnsi="Times New Roman"/>
                  <w:color w:val="000000" w:themeColor="text1"/>
                  <w:lang w:val="uk-UA" w:eastAsia="ar-SA"/>
                </w:rPr>
                <w:t>пунктом 1 статті 50</w:t>
              </w:r>
            </w:hyperlink>
            <w:r w:rsidRPr="00E13292">
              <w:rPr>
                <w:rFonts w:ascii="Times New Roman" w:eastAsia="Times New Roman" w:hAnsi="Times New Roman"/>
                <w:color w:val="000000" w:themeColor="text1"/>
                <w:lang w:val="uk-UA" w:eastAsia="ar-SA"/>
              </w:rPr>
              <w:t xml:space="preserve"> Закону України "Про захист економічної конкуренції", у вигляді вчинення </w:t>
            </w:r>
            <w:proofErr w:type="spellStart"/>
            <w:r w:rsidRPr="00E13292">
              <w:rPr>
                <w:rFonts w:ascii="Times New Roman" w:eastAsia="Times New Roman" w:hAnsi="Times New Roman"/>
                <w:color w:val="000000" w:themeColor="text1"/>
                <w:lang w:val="uk-UA" w:eastAsia="ar-SA"/>
              </w:rPr>
              <w:t>антиконкурентних</w:t>
            </w:r>
            <w:proofErr w:type="spellEnd"/>
            <w:r w:rsidRPr="00E13292">
              <w:rPr>
                <w:rFonts w:ascii="Times New Roman" w:eastAsia="Times New Roman" w:hAnsi="Times New Roman"/>
                <w:color w:val="000000" w:themeColor="text1"/>
                <w:lang w:val="uk-UA" w:eastAsia="ar-SA"/>
              </w:rPr>
              <w:t xml:space="preserve"> узгоджених дій, що стосуються спотворення результатів тендерів.</w:t>
            </w:r>
          </w:p>
          <w:p w14:paraId="274C4B75" w14:textId="77777777" w:rsidR="00C96F6D" w:rsidRPr="00E13292" w:rsidRDefault="00C96F6D" w:rsidP="00C96F6D">
            <w:pPr>
              <w:numPr>
                <w:ilvl w:val="0"/>
                <w:numId w:val="10"/>
              </w:numPr>
              <w:tabs>
                <w:tab w:val="left" w:pos="0"/>
              </w:tabs>
              <w:spacing w:after="120"/>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lastRenderedPageBreak/>
              <w:t xml:space="preserve">Фізична особа, яка є учасником процедури закупівлі, була засуджена за </w:t>
            </w:r>
            <w:r w:rsidRPr="00E13292">
              <w:rPr>
                <w:rFonts w:ascii="Times New Roman" w:eastAsia="Times New Roman" w:hAnsi="Times New Roman"/>
                <w:b/>
                <w:color w:val="000000" w:themeColor="text1"/>
                <w:lang w:val="uk-UA" w:eastAsia="ar-SA"/>
              </w:rPr>
              <w:t xml:space="preserve">кримінальне правопорушення, вчинене з корисливих мотивів </w:t>
            </w:r>
            <w:r w:rsidRPr="00E13292">
              <w:rPr>
                <w:rFonts w:ascii="Times New Roman" w:eastAsia="Times New Roman" w:hAnsi="Times New Roman"/>
                <w:color w:val="000000" w:themeColor="text1"/>
                <w:lang w:val="uk-UA" w:eastAsia="ar-SA"/>
              </w:rPr>
              <w:t>(</w:t>
            </w:r>
            <w:r w:rsidRPr="00E13292">
              <w:rPr>
                <w:rFonts w:ascii="Times New Roman" w:eastAsia="Times New Roman" w:hAnsi="Times New Roman"/>
                <w:b/>
                <w:color w:val="000000" w:themeColor="text1"/>
                <w:lang w:val="uk-UA" w:eastAsia="ar-SA"/>
              </w:rPr>
              <w:t>зокрема, пов’язане</w:t>
            </w:r>
            <w:r w:rsidRPr="00E13292">
              <w:rPr>
                <w:rFonts w:ascii="Times New Roman" w:eastAsia="Times New Roman" w:hAnsi="Times New Roman"/>
                <w:color w:val="000000" w:themeColor="text1"/>
                <w:lang w:val="uk-UA" w:eastAsia="ar-SA"/>
              </w:rPr>
              <w:t xml:space="preserve"> з хабарництвом та відмиванням коштів), судимість з якої не знято або не погашено у встановленому законом порядку (зазначається якщо Учасником є фізична особа). </w:t>
            </w:r>
          </w:p>
          <w:p w14:paraId="34F78266" w14:textId="77777777" w:rsidR="00C96F6D" w:rsidRPr="00E13292" w:rsidRDefault="00C96F6D" w:rsidP="00C96F6D">
            <w:pPr>
              <w:numPr>
                <w:ilvl w:val="0"/>
                <w:numId w:val="10"/>
              </w:numPr>
              <w:tabs>
                <w:tab w:val="left" w:pos="0"/>
              </w:tabs>
              <w:spacing w:after="120"/>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Службова (посадова) особа учасника процедури закупівлі, яка підписала тендерну пропозицію, була засуджена за </w:t>
            </w:r>
            <w:r w:rsidRPr="00E13292">
              <w:rPr>
                <w:rFonts w:ascii="Times New Roman" w:eastAsia="Times New Roman" w:hAnsi="Times New Roman"/>
                <w:b/>
                <w:color w:val="000000" w:themeColor="text1"/>
                <w:lang w:val="uk-UA" w:eastAsia="ar-SA"/>
              </w:rPr>
              <w:t xml:space="preserve">кримінальне правопорушення, вчинене з корисливих мотивів </w:t>
            </w:r>
            <w:r w:rsidRPr="00E13292">
              <w:rPr>
                <w:rFonts w:ascii="Times New Roman" w:eastAsia="Times New Roman" w:hAnsi="Times New Roman"/>
                <w:color w:val="000000" w:themeColor="text1"/>
                <w:lang w:val="uk-UA" w:eastAsia="ar-SA"/>
              </w:rPr>
              <w:t>(</w:t>
            </w:r>
            <w:r w:rsidRPr="00E13292">
              <w:rPr>
                <w:rFonts w:ascii="Times New Roman" w:eastAsia="Times New Roman" w:hAnsi="Times New Roman"/>
                <w:b/>
                <w:color w:val="000000" w:themeColor="text1"/>
                <w:lang w:val="uk-UA" w:eastAsia="ar-SA"/>
              </w:rPr>
              <w:t>зокрема, пов’язане</w:t>
            </w:r>
            <w:r w:rsidRPr="00E13292">
              <w:rPr>
                <w:rFonts w:ascii="Times New Roman" w:eastAsia="Times New Roman" w:hAnsi="Times New Roman"/>
                <w:color w:val="000000" w:themeColor="text1"/>
                <w:lang w:val="uk-UA" w:eastAsia="ar-SA"/>
              </w:rPr>
              <w:t xml:space="preserve"> з хабарництвом, шахрайством та відмиванням коштів), судимість з якої не знято або не погашено у встановленому законом порядку.</w:t>
            </w:r>
          </w:p>
          <w:p w14:paraId="1652540E" w14:textId="77777777" w:rsidR="00C96F6D" w:rsidRPr="00E13292" w:rsidRDefault="00C96F6D" w:rsidP="00C96F6D">
            <w:pPr>
              <w:numPr>
                <w:ilvl w:val="0"/>
                <w:numId w:val="10"/>
              </w:numPr>
              <w:tabs>
                <w:tab w:val="left" w:pos="0"/>
              </w:tabs>
              <w:spacing w:after="120"/>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F6F5E1F" w14:textId="77777777" w:rsidR="00C96F6D" w:rsidRPr="00E13292" w:rsidRDefault="00C96F6D" w:rsidP="00C96F6D">
            <w:pPr>
              <w:numPr>
                <w:ilvl w:val="0"/>
                <w:numId w:val="10"/>
              </w:numPr>
              <w:tabs>
                <w:tab w:val="left" w:pos="0"/>
              </w:tabs>
              <w:spacing w:after="120"/>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Учасник процедури закупівлі визнаний у встановленому законом порядку банкрутом та стосовно нього відкрита ліквідаційна процедура.</w:t>
            </w:r>
          </w:p>
          <w:p w14:paraId="1E7ABE94" w14:textId="77777777" w:rsidR="00C96F6D" w:rsidRPr="00E13292" w:rsidRDefault="00C96F6D" w:rsidP="00C96F6D">
            <w:pPr>
              <w:numPr>
                <w:ilvl w:val="0"/>
                <w:numId w:val="10"/>
              </w:numPr>
              <w:tabs>
                <w:tab w:val="left" w:pos="0"/>
              </w:tabs>
              <w:spacing w:after="120"/>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E13292">
                <w:rPr>
                  <w:rFonts w:ascii="Times New Roman" w:eastAsia="Times New Roman" w:hAnsi="Times New Roman"/>
                  <w:color w:val="000000" w:themeColor="text1"/>
                  <w:lang w:val="uk-UA" w:eastAsia="ar-SA"/>
                </w:rPr>
                <w:t>пунктом 9</w:t>
              </w:r>
            </w:hyperlink>
            <w:r w:rsidRPr="00E13292">
              <w:rPr>
                <w:rFonts w:ascii="Times New Roman" w:eastAsia="Times New Roman" w:hAnsi="Times New Roman"/>
                <w:color w:val="000000" w:themeColor="text1"/>
                <w:lang w:val="uk-UA" w:eastAsia="ar-S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EDFC38" w14:textId="77777777" w:rsidR="00C96F6D" w:rsidRPr="00E13292" w:rsidRDefault="00C96F6D" w:rsidP="00C96F6D">
            <w:pPr>
              <w:numPr>
                <w:ilvl w:val="0"/>
                <w:numId w:val="10"/>
              </w:numPr>
              <w:spacing w:after="120"/>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F1E2FB" w14:textId="77777777" w:rsidR="00C96F6D" w:rsidRPr="00E13292" w:rsidRDefault="00C96F6D" w:rsidP="00C96F6D">
            <w:pPr>
              <w:numPr>
                <w:ilvl w:val="0"/>
                <w:numId w:val="10"/>
              </w:numPr>
              <w:tabs>
                <w:tab w:val="left" w:pos="0"/>
              </w:tabs>
              <w:spacing w:after="120"/>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 Учасник процедури закупівлі є особою, до якої застосовано санкцію у виді заборони на здійснення у неї публічних </w:t>
            </w:r>
            <w:proofErr w:type="spellStart"/>
            <w:r w:rsidRPr="00E13292">
              <w:rPr>
                <w:rFonts w:ascii="Times New Roman" w:eastAsia="Times New Roman" w:hAnsi="Times New Roman"/>
                <w:color w:val="000000" w:themeColor="text1"/>
                <w:lang w:val="uk-UA" w:eastAsia="ar-SA"/>
              </w:rPr>
              <w:t>закупівель</w:t>
            </w:r>
            <w:proofErr w:type="spellEnd"/>
            <w:r w:rsidRPr="00E13292">
              <w:rPr>
                <w:rFonts w:ascii="Times New Roman" w:eastAsia="Times New Roman" w:hAnsi="Times New Roman"/>
                <w:color w:val="000000" w:themeColor="text1"/>
                <w:lang w:val="uk-UA" w:eastAsia="ar-SA"/>
              </w:rPr>
              <w:t xml:space="preserve"> товарів, робіт і послуг згідно із </w:t>
            </w:r>
            <w:hyperlink r:id="rId18" w:tgtFrame="_blank" w:history="1">
              <w:r w:rsidRPr="00E13292">
                <w:rPr>
                  <w:rFonts w:ascii="Times New Roman" w:eastAsia="Times New Roman" w:hAnsi="Times New Roman"/>
                  <w:color w:val="000000" w:themeColor="text1"/>
                  <w:lang w:val="uk-UA" w:eastAsia="ar-SA"/>
                </w:rPr>
                <w:t>Законом України</w:t>
              </w:r>
            </w:hyperlink>
            <w:r w:rsidRPr="00E13292">
              <w:rPr>
                <w:rFonts w:ascii="Times New Roman" w:eastAsia="Times New Roman" w:hAnsi="Times New Roman"/>
                <w:color w:val="000000" w:themeColor="text1"/>
                <w:lang w:val="uk-UA" w:eastAsia="ar-SA"/>
              </w:rPr>
              <w:t xml:space="preserve"> "Про санкції".</w:t>
            </w:r>
          </w:p>
          <w:p w14:paraId="5B9DB3F0" w14:textId="77777777" w:rsidR="00C96F6D" w:rsidRPr="00E13292" w:rsidRDefault="00C96F6D" w:rsidP="00C96F6D">
            <w:pPr>
              <w:numPr>
                <w:ilvl w:val="0"/>
                <w:numId w:val="10"/>
              </w:numPr>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 xml:space="preserve">Службова (посадова) особа учасника процедури закупівлі, яку уповноважено учасником представляти його інтереси під час проведення </w:t>
            </w:r>
            <w:r w:rsidRPr="00E13292">
              <w:rPr>
                <w:rFonts w:ascii="Times New Roman" w:eastAsia="Times New Roman" w:hAnsi="Times New Roman"/>
                <w:color w:val="000000" w:themeColor="text1"/>
                <w:lang w:val="uk-UA" w:eastAsia="ar-SA"/>
              </w:rPr>
              <w:lastRenderedPageBreak/>
              <w:t>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0CE8A9" w14:textId="77777777" w:rsidR="00C96F6D" w:rsidRPr="00E13292" w:rsidRDefault="00C96F6D" w:rsidP="00C96F6D">
            <w:pPr>
              <w:numPr>
                <w:ilvl w:val="0"/>
                <w:numId w:val="10"/>
              </w:numPr>
              <w:ind w:left="0" w:firstLine="709"/>
              <w:jc w:val="both"/>
              <w:rPr>
                <w:rFonts w:ascii="Times New Roman" w:eastAsia="Times New Roman" w:hAnsi="Times New Roman"/>
                <w:color w:val="000000" w:themeColor="text1"/>
                <w:lang w:val="uk-UA" w:eastAsia="ar-SA"/>
              </w:rPr>
            </w:pPr>
            <w:r w:rsidRPr="00E13292">
              <w:rPr>
                <w:rFonts w:ascii="Times New Roman" w:eastAsia="Times New Roman" w:hAnsi="Times New Roman"/>
                <w:color w:val="000000" w:themeColor="text1"/>
                <w:lang w:val="uk-UA"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467982" w14:textId="77777777" w:rsidR="00C96F6D" w:rsidRPr="00E13292" w:rsidRDefault="00C96F6D" w:rsidP="00C96F6D">
            <w:pPr>
              <w:spacing w:before="20" w:after="20"/>
              <w:jc w:val="both"/>
              <w:rPr>
                <w:rFonts w:ascii="Times New Roman" w:eastAsia="Times New Roman" w:hAnsi="Times New Roman"/>
                <w:b/>
                <w:bCs/>
                <w:color w:val="000000" w:themeColor="text1"/>
                <w:lang w:val="uk-UA"/>
              </w:rPr>
            </w:pPr>
            <w:r w:rsidRPr="00E13292">
              <w:rPr>
                <w:rFonts w:ascii="Times New Roman" w:eastAsia="Times New Roman" w:hAnsi="Times New Roman"/>
                <w:color w:val="000000" w:themeColor="text1"/>
                <w:lang w:val="uk-UA"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13" w:type="dxa"/>
          </w:tcPr>
          <w:p w14:paraId="78B02918" w14:textId="77777777" w:rsidR="00C96F6D" w:rsidRPr="00E13292" w:rsidRDefault="00C96F6D" w:rsidP="00C96F6D">
            <w:pPr>
              <w:shd w:val="clear" w:color="auto" w:fill="FFFFFF"/>
              <w:suppressAutoHyphens/>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eastAsia="ar-SA"/>
              </w:rPr>
              <w:lastRenderedPageBreak/>
              <w:t xml:space="preserve">Лист-згода </w:t>
            </w:r>
          </w:p>
          <w:p w14:paraId="192578C1" w14:textId="77777777" w:rsidR="00C96F6D" w:rsidRPr="00E13292" w:rsidRDefault="00C96F6D" w:rsidP="00C96F6D">
            <w:pPr>
              <w:shd w:val="clear" w:color="auto" w:fill="FFFFFF"/>
              <w:suppressAutoHyphens/>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eastAsia="ar-SA"/>
              </w:rPr>
              <w:t>на обробку персональних даних</w:t>
            </w:r>
          </w:p>
          <w:p w14:paraId="4D96417B" w14:textId="77777777" w:rsidR="00C96F6D" w:rsidRPr="00E13292" w:rsidRDefault="00C96F6D" w:rsidP="00C96F6D">
            <w:pPr>
              <w:shd w:val="clear" w:color="auto" w:fill="FFFFFF"/>
              <w:suppressAutoHyphens/>
              <w:jc w:val="center"/>
              <w:rPr>
                <w:rFonts w:ascii="Times New Roman" w:eastAsia="Times New Roman" w:hAnsi="Times New Roman"/>
                <w:b/>
                <w:bCs/>
                <w:color w:val="000000" w:themeColor="text1"/>
                <w:lang w:val="uk-UA" w:eastAsia="ar-SA"/>
              </w:rPr>
            </w:pPr>
          </w:p>
          <w:p w14:paraId="185ADC76" w14:textId="77777777" w:rsidR="00C96F6D" w:rsidRPr="00E13292" w:rsidRDefault="00C96F6D" w:rsidP="00C96F6D">
            <w:pPr>
              <w:shd w:val="clear" w:color="auto" w:fill="FFFFFF"/>
              <w:suppressAutoHyphens/>
              <w:jc w:val="both"/>
              <w:rPr>
                <w:rFonts w:ascii="Times New Roman" w:eastAsia="Times New Roman" w:hAnsi="Times New Roman"/>
                <w:bCs/>
                <w:color w:val="000000" w:themeColor="text1"/>
                <w:lang w:val="uk-UA" w:eastAsia="ar-SA"/>
              </w:rPr>
            </w:pPr>
            <w:r w:rsidRPr="00E13292">
              <w:rPr>
                <w:rFonts w:ascii="Times New Roman" w:eastAsia="Times New Roman" w:hAnsi="Times New Roman"/>
                <w:bCs/>
                <w:color w:val="000000" w:themeColor="text1"/>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w:t>
            </w:r>
            <w:r w:rsidRPr="00E13292">
              <w:rPr>
                <w:rFonts w:ascii="Times New Roman" w:hAnsi="Times New Roman"/>
                <w:color w:val="000000" w:themeColor="text1"/>
                <w:lang w:val="uk-UA"/>
              </w:rPr>
              <w:t xml:space="preserve">у </w:t>
            </w:r>
            <w:proofErr w:type="spellStart"/>
            <w:r w:rsidRPr="00E13292">
              <w:rPr>
                <w:rFonts w:ascii="Times New Roman" w:hAnsi="Times New Roman"/>
                <w:color w:val="000000" w:themeColor="text1"/>
                <w:lang w:val="uk-UA"/>
              </w:rPr>
              <w:t>т.ч</w:t>
            </w:r>
            <w:proofErr w:type="spellEnd"/>
            <w:r w:rsidRPr="00E13292">
              <w:rPr>
                <w:rFonts w:ascii="Times New Roman" w:hAnsi="Times New Roman"/>
                <w:color w:val="000000" w:themeColor="text1"/>
                <w:lang w:val="uk-U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w:t>
            </w:r>
            <w:r w:rsidRPr="00E13292">
              <w:rPr>
                <w:rFonts w:ascii="Times New Roman" w:eastAsia="Times New Roman" w:hAnsi="Times New Roman"/>
                <w:bCs/>
                <w:color w:val="000000" w:themeColor="text1"/>
                <w:lang w:val="uk-UA" w:eastAsia="ar-SA"/>
              </w:rPr>
              <w:t>), відомостей, які надаю про себе для забезпечення участі у тендері, цивільно-правових та господарських відносин.</w:t>
            </w:r>
          </w:p>
          <w:p w14:paraId="70C846FF" w14:textId="77777777" w:rsidR="00C96F6D" w:rsidRPr="00E13292" w:rsidRDefault="00C96F6D" w:rsidP="00C96F6D">
            <w:pPr>
              <w:suppressAutoHyphens/>
              <w:rPr>
                <w:rFonts w:ascii="Times New Roman" w:eastAsia="Times New Roman" w:hAnsi="Times New Roman"/>
                <w:bCs/>
                <w:color w:val="000000" w:themeColor="text1"/>
                <w:lang w:val="uk-UA" w:eastAsia="ar-SA"/>
              </w:rPr>
            </w:pPr>
          </w:p>
          <w:p w14:paraId="4E58A450" w14:textId="77777777" w:rsidR="00C96F6D" w:rsidRPr="00E13292" w:rsidRDefault="00C96F6D" w:rsidP="00C96F6D">
            <w:pPr>
              <w:suppressAutoHyphens/>
              <w:rPr>
                <w:rFonts w:ascii="Times New Roman" w:eastAsia="Times New Roman" w:hAnsi="Times New Roman"/>
                <w:bCs/>
                <w:color w:val="000000" w:themeColor="text1"/>
                <w:lang w:val="uk-UA" w:eastAsia="ar-SA"/>
              </w:rPr>
            </w:pPr>
          </w:p>
          <w:p w14:paraId="39A47EAF" w14:textId="77777777" w:rsidR="00C96F6D" w:rsidRPr="00E13292" w:rsidRDefault="00C96F6D" w:rsidP="00C96F6D">
            <w:pPr>
              <w:suppressAutoHyphens/>
              <w:rPr>
                <w:rFonts w:ascii="Times New Roman" w:eastAsia="Times New Roman" w:hAnsi="Times New Roman"/>
                <w:bCs/>
                <w:color w:val="000000" w:themeColor="text1"/>
                <w:lang w:val="uk-UA" w:eastAsia="ar-SA"/>
              </w:rPr>
            </w:pPr>
            <w:r w:rsidRPr="00E13292">
              <w:rPr>
                <w:rFonts w:ascii="Times New Roman" w:eastAsia="Times New Roman" w:hAnsi="Times New Roman"/>
                <w:bCs/>
                <w:color w:val="000000" w:themeColor="text1"/>
                <w:lang w:val="uk-UA" w:eastAsia="ar-SA"/>
              </w:rPr>
              <w:t xml:space="preserve"> _______________                    ________________        </w:t>
            </w:r>
            <w:r w:rsidRPr="00E13292">
              <w:rPr>
                <w:rFonts w:ascii="Times New Roman" w:eastAsia="Times New Roman" w:hAnsi="Times New Roman"/>
                <w:bCs/>
                <w:color w:val="000000" w:themeColor="text1"/>
                <w:lang w:val="uk-UA" w:eastAsia="ar-SA"/>
              </w:rPr>
              <w:tab/>
              <w:t>____________________</w:t>
            </w:r>
          </w:p>
          <w:p w14:paraId="769CCF72" w14:textId="77777777" w:rsidR="00C96F6D" w:rsidRPr="00E13292" w:rsidRDefault="00C96F6D" w:rsidP="00C96F6D">
            <w:pPr>
              <w:suppressAutoHyphens/>
              <w:rPr>
                <w:rFonts w:ascii="Times New Roman" w:eastAsia="Times New Roman" w:hAnsi="Times New Roman"/>
                <w:bCs/>
                <w:color w:val="000000" w:themeColor="text1"/>
                <w:lang w:val="uk-UA" w:eastAsia="ar-SA"/>
              </w:rPr>
            </w:pPr>
            <w:r w:rsidRPr="00E13292">
              <w:rPr>
                <w:rFonts w:ascii="Times New Roman" w:eastAsia="Times New Roman" w:hAnsi="Times New Roman"/>
                <w:bCs/>
                <w:color w:val="000000" w:themeColor="text1"/>
                <w:lang w:val="uk-UA" w:eastAsia="ar-SA"/>
              </w:rPr>
              <w:t xml:space="preserve">  Дата                                                 Підпис                   </w:t>
            </w:r>
            <w:r w:rsidRPr="00E13292">
              <w:rPr>
                <w:rFonts w:ascii="Times New Roman" w:eastAsia="Times New Roman" w:hAnsi="Times New Roman"/>
                <w:bCs/>
                <w:color w:val="000000" w:themeColor="text1"/>
                <w:lang w:val="uk-UA" w:eastAsia="ar-SA"/>
              </w:rPr>
              <w:tab/>
              <w:t xml:space="preserve">   Прізвище те ініціали</w:t>
            </w:r>
          </w:p>
          <w:p w14:paraId="78CF3A60" w14:textId="77777777" w:rsidR="00C96F6D" w:rsidRPr="00E13292" w:rsidRDefault="00C96F6D" w:rsidP="00C96F6D">
            <w:pPr>
              <w:tabs>
                <w:tab w:val="left" w:pos="2925"/>
              </w:tabs>
              <w:suppressAutoHyphens/>
              <w:rPr>
                <w:rFonts w:ascii="Times New Roman" w:eastAsia="Times New Roman" w:hAnsi="Times New Roman"/>
                <w:color w:val="000000" w:themeColor="text1"/>
                <w:lang w:val="uk-UA" w:eastAsia="ar-SA"/>
              </w:rPr>
            </w:pPr>
          </w:p>
          <w:p w14:paraId="40FF7FB8" w14:textId="77777777" w:rsidR="00C96F6D" w:rsidRPr="00E13292" w:rsidRDefault="00C96F6D" w:rsidP="00C96F6D">
            <w:pPr>
              <w:jc w:val="both"/>
              <w:rPr>
                <w:rFonts w:ascii="Times New Roman" w:eastAsia="Times New Roman" w:hAnsi="Times New Roman"/>
                <w:b/>
                <w:bCs/>
                <w:color w:val="000000" w:themeColor="text1"/>
                <w:lang w:val="uk-UA"/>
              </w:rPr>
            </w:pPr>
          </w:p>
        </w:tc>
      </w:tr>
      <w:tr w:rsidR="00C96F6D" w:rsidRPr="00E13292" w14:paraId="684AB3C0" w14:textId="77777777" w:rsidTr="00C96F6D">
        <w:tc>
          <w:tcPr>
            <w:tcW w:w="5613" w:type="dxa"/>
          </w:tcPr>
          <w:p w14:paraId="60D4D9EC" w14:textId="77777777" w:rsidR="00C96F6D" w:rsidRPr="00E13292" w:rsidRDefault="00C96F6D" w:rsidP="00C96F6D">
            <w:pPr>
              <w:spacing w:before="20" w:after="20"/>
              <w:jc w:val="center"/>
              <w:rPr>
                <w:rFonts w:ascii="Times New Roman" w:eastAsia="Times New Roman" w:hAnsi="Times New Roman"/>
                <w:b/>
                <w:bCs/>
                <w:color w:val="000000" w:themeColor="text1"/>
                <w:lang w:val="uk-UA"/>
              </w:rPr>
            </w:pPr>
            <w:r w:rsidRPr="00E13292">
              <w:rPr>
                <w:rFonts w:ascii="Times New Roman" w:eastAsia="Times New Roman" w:hAnsi="Times New Roman"/>
                <w:b/>
                <w:bCs/>
                <w:color w:val="000000" w:themeColor="text1"/>
                <w:lang w:val="uk-UA"/>
              </w:rPr>
              <w:lastRenderedPageBreak/>
              <w:t xml:space="preserve">БУЛО </w:t>
            </w:r>
          </w:p>
          <w:p w14:paraId="60B90BAC" w14:textId="77777777" w:rsidR="00C96F6D" w:rsidRPr="00E13292" w:rsidRDefault="00C96F6D" w:rsidP="00C96F6D">
            <w:pPr>
              <w:shd w:val="clear" w:color="auto" w:fill="FFFFFF"/>
              <w:suppressAutoHyphens/>
              <w:jc w:val="right"/>
              <w:rPr>
                <w:rFonts w:ascii="Times New Roman" w:eastAsia="Times New Roman" w:hAnsi="Times New Roman"/>
                <w:b/>
                <w:color w:val="000000" w:themeColor="text1"/>
                <w:lang w:val="uk-UA" w:eastAsia="ar-SA"/>
              </w:rPr>
            </w:pPr>
            <w:r w:rsidRPr="00E13292">
              <w:rPr>
                <w:rFonts w:ascii="Times New Roman" w:eastAsia="Times New Roman" w:hAnsi="Times New Roman"/>
                <w:b/>
                <w:color w:val="000000" w:themeColor="text1"/>
                <w:lang w:val="uk-UA" w:eastAsia="ar-SA"/>
              </w:rPr>
              <w:t>Додаток № 6</w:t>
            </w:r>
          </w:p>
          <w:p w14:paraId="3601B6A1" w14:textId="77777777" w:rsidR="00C96F6D" w:rsidRPr="00E13292" w:rsidRDefault="00C96F6D" w:rsidP="00C96F6D">
            <w:pPr>
              <w:shd w:val="clear" w:color="auto" w:fill="FFFFFF"/>
              <w:suppressAutoHyphens/>
              <w:jc w:val="right"/>
              <w:rPr>
                <w:rFonts w:ascii="Times New Roman" w:eastAsia="Times New Roman" w:hAnsi="Times New Roman"/>
                <w:b/>
                <w:color w:val="000000" w:themeColor="text1"/>
                <w:lang w:val="uk-UA" w:eastAsia="ar-SA"/>
              </w:rPr>
            </w:pPr>
          </w:p>
          <w:p w14:paraId="7AC7FC9A" w14:textId="77777777" w:rsidR="00C96F6D" w:rsidRPr="00E13292" w:rsidRDefault="00C96F6D" w:rsidP="00C96F6D">
            <w:pPr>
              <w:shd w:val="clear" w:color="auto" w:fill="FFFFFF"/>
              <w:suppressAutoHyphens/>
              <w:jc w:val="center"/>
              <w:rPr>
                <w:rFonts w:ascii="Times New Roman" w:eastAsia="Times New Roman" w:hAnsi="Times New Roman"/>
                <w:b/>
                <w:bCs/>
                <w:color w:val="000000" w:themeColor="text1"/>
                <w:lang w:val="uk-UA" w:eastAsia="ar-SA"/>
              </w:rPr>
            </w:pPr>
            <w:r w:rsidRPr="00E13292">
              <w:rPr>
                <w:rFonts w:ascii="Times New Roman" w:eastAsia="Times New Roman" w:hAnsi="Times New Roman"/>
                <w:b/>
                <w:bCs/>
                <w:color w:val="000000" w:themeColor="text1"/>
                <w:lang w:val="uk-UA" w:eastAsia="ar-SA"/>
              </w:rPr>
              <w:t>Лист-згода</w:t>
            </w:r>
          </w:p>
          <w:p w14:paraId="65329009" w14:textId="77777777" w:rsidR="00C96F6D" w:rsidRPr="00E13292" w:rsidRDefault="00C96F6D" w:rsidP="00C96F6D">
            <w:pPr>
              <w:shd w:val="clear" w:color="auto" w:fill="FFFFFF"/>
              <w:suppressAutoHyphens/>
              <w:jc w:val="right"/>
              <w:rPr>
                <w:rFonts w:ascii="Times New Roman" w:eastAsia="Times New Roman" w:hAnsi="Times New Roman"/>
                <w:bCs/>
                <w:color w:val="000000" w:themeColor="text1"/>
                <w:lang w:val="uk-UA" w:eastAsia="ar-SA"/>
              </w:rPr>
            </w:pPr>
          </w:p>
          <w:p w14:paraId="5FCC9F48" w14:textId="1B9C7B8A" w:rsidR="00C96F6D" w:rsidRDefault="00C96F6D" w:rsidP="00C96F6D">
            <w:pPr>
              <w:shd w:val="clear" w:color="auto" w:fill="FFFFFF"/>
              <w:suppressAutoHyphens/>
              <w:jc w:val="center"/>
              <w:rPr>
                <w:rFonts w:ascii="Times New Roman" w:eastAsia="Times New Roman" w:hAnsi="Times New Roman"/>
                <w:bCs/>
                <w:color w:val="000000" w:themeColor="text1"/>
                <w:lang w:val="uk-UA" w:eastAsia="ar-SA"/>
              </w:rPr>
            </w:pPr>
            <w:r w:rsidRPr="00E13292">
              <w:rPr>
                <w:rFonts w:ascii="Times New Roman" w:eastAsia="Times New Roman" w:hAnsi="Times New Roman"/>
                <w:bCs/>
                <w:color w:val="000000" w:themeColor="text1"/>
                <w:lang w:val="uk-UA" w:eastAsia="ar-SA"/>
              </w:rPr>
              <w:t>На обробку персональних даних</w:t>
            </w:r>
          </w:p>
          <w:p w14:paraId="6692089B" w14:textId="77777777" w:rsidR="00C96F6D" w:rsidRPr="008C3569" w:rsidRDefault="00C96F6D" w:rsidP="00C96F6D">
            <w:pPr>
              <w:shd w:val="clear" w:color="auto" w:fill="FFFFFF"/>
              <w:suppressAutoHyphens/>
              <w:jc w:val="both"/>
              <w:rPr>
                <w:rFonts w:ascii="Times New Roman" w:eastAsia="Times New Roman" w:hAnsi="Times New Roman"/>
                <w:bCs/>
                <w:lang w:val="uk-UA" w:eastAsia="ar-SA"/>
              </w:rPr>
            </w:pPr>
            <w:r w:rsidRPr="008C3569">
              <w:rPr>
                <w:rFonts w:ascii="Times New Roman" w:eastAsia="Times New Roman" w:hAnsi="Times New Roman"/>
                <w:bCs/>
                <w:lang w:val="uk-UA" w:eastAsia="ar-S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w:t>
            </w:r>
            <w:r w:rsidRPr="00C4095C">
              <w:rPr>
                <w:rFonts w:ascii="Times New Roman" w:hAnsi="Times New Roman"/>
                <w:lang w:val="uk-UA"/>
              </w:rPr>
              <w:t xml:space="preserve">у </w:t>
            </w:r>
            <w:proofErr w:type="spellStart"/>
            <w:r w:rsidRPr="00C4095C">
              <w:rPr>
                <w:rFonts w:ascii="Times New Roman" w:hAnsi="Times New Roman"/>
                <w:lang w:val="uk-UA"/>
              </w:rPr>
              <w:t>т.ч</w:t>
            </w:r>
            <w:proofErr w:type="spellEnd"/>
            <w:r w:rsidRPr="00C4095C">
              <w:rPr>
                <w:rFonts w:ascii="Times New Roman" w:hAnsi="Times New Roman"/>
                <w:lang w:val="uk-U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w:t>
            </w:r>
            <w:r w:rsidRPr="008C3569">
              <w:rPr>
                <w:rFonts w:ascii="Times New Roman" w:eastAsia="Times New Roman" w:hAnsi="Times New Roman"/>
                <w:bCs/>
                <w:lang w:val="uk-UA" w:eastAsia="ar-SA"/>
              </w:rPr>
              <w:t>), відомостей, які надаю про себе для забезпечення участі у тендері, цивільно-правових та господарських відносин.</w:t>
            </w:r>
          </w:p>
          <w:p w14:paraId="0B61139B" w14:textId="77777777" w:rsidR="00C96F6D" w:rsidRPr="008C3569" w:rsidRDefault="00C96F6D" w:rsidP="00C96F6D">
            <w:pPr>
              <w:suppressAutoHyphens/>
              <w:rPr>
                <w:rFonts w:ascii="Times New Roman" w:eastAsia="Times New Roman" w:hAnsi="Times New Roman"/>
                <w:bCs/>
                <w:lang w:val="uk-UA" w:eastAsia="ar-SA"/>
              </w:rPr>
            </w:pPr>
          </w:p>
          <w:p w14:paraId="2639C700" w14:textId="77777777" w:rsidR="00C96F6D" w:rsidRPr="008C3569" w:rsidRDefault="00C96F6D" w:rsidP="00C96F6D">
            <w:pPr>
              <w:suppressAutoHyphens/>
              <w:rPr>
                <w:rFonts w:ascii="Times New Roman" w:eastAsia="Times New Roman" w:hAnsi="Times New Roman"/>
                <w:bCs/>
                <w:lang w:val="uk-UA" w:eastAsia="ar-SA"/>
              </w:rPr>
            </w:pPr>
          </w:p>
          <w:p w14:paraId="11940C7E" w14:textId="77777777" w:rsidR="00C96F6D" w:rsidRPr="008C3569" w:rsidRDefault="00C96F6D" w:rsidP="00C96F6D">
            <w:pPr>
              <w:suppressAutoHyphens/>
              <w:rPr>
                <w:rFonts w:ascii="Times New Roman" w:eastAsia="Times New Roman" w:hAnsi="Times New Roman"/>
                <w:bCs/>
                <w:lang w:val="uk-UA" w:eastAsia="ar-SA"/>
              </w:rPr>
            </w:pPr>
            <w:r w:rsidRPr="008C3569">
              <w:rPr>
                <w:rFonts w:ascii="Times New Roman" w:eastAsia="Times New Roman" w:hAnsi="Times New Roman"/>
                <w:bCs/>
                <w:lang w:val="uk-UA" w:eastAsia="ar-SA"/>
              </w:rPr>
              <w:t xml:space="preserve"> _______________                    ________________        </w:t>
            </w:r>
            <w:r w:rsidRPr="008C3569">
              <w:rPr>
                <w:rFonts w:ascii="Times New Roman" w:eastAsia="Times New Roman" w:hAnsi="Times New Roman"/>
                <w:bCs/>
                <w:lang w:val="uk-UA" w:eastAsia="ar-SA"/>
              </w:rPr>
              <w:tab/>
              <w:t>____________________</w:t>
            </w:r>
          </w:p>
          <w:p w14:paraId="77AFE7CE" w14:textId="77777777" w:rsidR="00C96F6D" w:rsidRPr="008C3569" w:rsidRDefault="00C96F6D" w:rsidP="00C96F6D">
            <w:pPr>
              <w:suppressAutoHyphens/>
              <w:rPr>
                <w:rFonts w:ascii="Times New Roman" w:eastAsia="Times New Roman" w:hAnsi="Times New Roman"/>
                <w:bCs/>
                <w:lang w:val="uk-UA" w:eastAsia="ar-SA"/>
              </w:rPr>
            </w:pPr>
            <w:r w:rsidRPr="008C3569">
              <w:rPr>
                <w:rFonts w:ascii="Times New Roman" w:eastAsia="Times New Roman" w:hAnsi="Times New Roman"/>
                <w:bCs/>
                <w:lang w:val="uk-UA" w:eastAsia="ar-SA"/>
              </w:rPr>
              <w:t xml:space="preserve">  Дата                                                 Підпис                   </w:t>
            </w:r>
            <w:r w:rsidRPr="008C3569">
              <w:rPr>
                <w:rFonts w:ascii="Times New Roman" w:eastAsia="Times New Roman" w:hAnsi="Times New Roman"/>
                <w:bCs/>
                <w:lang w:val="uk-UA" w:eastAsia="ar-SA"/>
              </w:rPr>
              <w:tab/>
              <w:t xml:space="preserve">   Прізвище те ініціали</w:t>
            </w:r>
          </w:p>
          <w:p w14:paraId="5D3C1F85" w14:textId="77777777" w:rsidR="00C96F6D" w:rsidRPr="00E13292" w:rsidRDefault="00C96F6D" w:rsidP="00C96F6D">
            <w:pPr>
              <w:shd w:val="clear" w:color="auto" w:fill="FFFFFF"/>
              <w:suppressAutoHyphens/>
              <w:jc w:val="center"/>
              <w:rPr>
                <w:rFonts w:ascii="Times New Roman" w:eastAsia="Times New Roman" w:hAnsi="Times New Roman"/>
                <w:bCs/>
                <w:color w:val="000000" w:themeColor="text1"/>
                <w:lang w:val="uk-UA" w:eastAsia="ar-SA"/>
              </w:rPr>
            </w:pPr>
          </w:p>
          <w:p w14:paraId="48076A38" w14:textId="77777777" w:rsidR="00C96F6D" w:rsidRPr="00E13292" w:rsidRDefault="00C96F6D" w:rsidP="00C96F6D">
            <w:pPr>
              <w:spacing w:before="20" w:after="20"/>
              <w:jc w:val="both"/>
              <w:rPr>
                <w:rFonts w:ascii="Times New Roman" w:eastAsia="Times New Roman" w:hAnsi="Times New Roman"/>
                <w:b/>
                <w:bCs/>
                <w:color w:val="000000" w:themeColor="text1"/>
                <w:lang w:val="uk-UA"/>
              </w:rPr>
            </w:pPr>
          </w:p>
        </w:tc>
        <w:tc>
          <w:tcPr>
            <w:tcW w:w="5613" w:type="dxa"/>
          </w:tcPr>
          <w:p w14:paraId="5F82B0BF" w14:textId="77777777" w:rsidR="00C96F6D" w:rsidRPr="00E13292" w:rsidRDefault="00C96F6D" w:rsidP="00C96F6D">
            <w:pPr>
              <w:spacing w:before="20" w:after="20"/>
              <w:jc w:val="center"/>
              <w:rPr>
                <w:rFonts w:ascii="Times New Roman" w:eastAsia="Times New Roman" w:hAnsi="Times New Roman"/>
                <w:b/>
                <w:bCs/>
                <w:color w:val="000000" w:themeColor="text1"/>
                <w:lang w:val="uk-UA"/>
              </w:rPr>
            </w:pPr>
            <w:r w:rsidRPr="00E13292">
              <w:rPr>
                <w:rFonts w:ascii="Times New Roman" w:eastAsia="Times New Roman" w:hAnsi="Times New Roman"/>
                <w:b/>
                <w:bCs/>
                <w:color w:val="000000" w:themeColor="text1"/>
                <w:lang w:val="uk-UA"/>
              </w:rPr>
              <w:t xml:space="preserve">СТАЛО </w:t>
            </w:r>
          </w:p>
          <w:p w14:paraId="33C37763" w14:textId="77777777" w:rsidR="00C96F6D" w:rsidRPr="00E13292" w:rsidRDefault="00C96F6D" w:rsidP="00C96F6D">
            <w:pPr>
              <w:shd w:val="clear" w:color="auto" w:fill="FFFFFF"/>
              <w:suppressAutoHyphens/>
              <w:jc w:val="right"/>
              <w:rPr>
                <w:rFonts w:ascii="Times New Roman" w:eastAsia="Times New Roman" w:hAnsi="Times New Roman"/>
                <w:b/>
                <w:color w:val="000000" w:themeColor="text1"/>
                <w:lang w:val="uk-UA" w:eastAsia="ar-SA"/>
              </w:rPr>
            </w:pPr>
            <w:r w:rsidRPr="00E13292">
              <w:rPr>
                <w:rFonts w:ascii="Times New Roman" w:eastAsia="Times New Roman" w:hAnsi="Times New Roman"/>
                <w:b/>
                <w:color w:val="000000" w:themeColor="text1"/>
                <w:lang w:val="uk-UA" w:eastAsia="ar-SA"/>
              </w:rPr>
              <w:t>Додаток № 6</w:t>
            </w:r>
          </w:p>
          <w:p w14:paraId="6CC7EF4C" w14:textId="77777777" w:rsidR="00C96F6D" w:rsidRPr="00E13292" w:rsidRDefault="00C96F6D" w:rsidP="00C96F6D">
            <w:pPr>
              <w:shd w:val="clear" w:color="auto" w:fill="FFFFFF"/>
              <w:suppressAutoHyphens/>
              <w:jc w:val="right"/>
              <w:rPr>
                <w:rFonts w:ascii="Times New Roman" w:eastAsia="Times New Roman" w:hAnsi="Times New Roman"/>
                <w:b/>
                <w:color w:val="000000" w:themeColor="text1"/>
                <w:lang w:val="uk-UA" w:eastAsia="ar-SA"/>
              </w:rPr>
            </w:pPr>
          </w:p>
          <w:p w14:paraId="4D342ABF" w14:textId="77777777" w:rsidR="00C96F6D" w:rsidRPr="00E13292" w:rsidRDefault="00C96F6D" w:rsidP="00C96F6D">
            <w:pPr>
              <w:ind w:left="178" w:hanging="178"/>
              <w:jc w:val="center"/>
              <w:rPr>
                <w:rFonts w:ascii="Times New Roman" w:eastAsia="Times New Roman" w:hAnsi="Times New Roman"/>
                <w:b/>
                <w:bCs/>
                <w:color w:val="000000" w:themeColor="text1"/>
                <w:lang w:val="uk-UA" w:eastAsia="ru-RU"/>
              </w:rPr>
            </w:pPr>
            <w:r w:rsidRPr="00E13292">
              <w:rPr>
                <w:rFonts w:ascii="Times New Roman" w:eastAsia="Times New Roman" w:hAnsi="Times New Roman"/>
                <w:b/>
                <w:bCs/>
                <w:color w:val="000000" w:themeColor="text1"/>
                <w:lang w:val="uk-UA" w:eastAsia="ru-RU"/>
              </w:rPr>
              <w:t>«</w:t>
            </w:r>
            <w:r w:rsidRPr="00E13292">
              <w:rPr>
                <w:rFonts w:ascii="Times New Roman" w:eastAsia="Times New Roman" w:hAnsi="Times New Roman"/>
                <w:b/>
                <w:color w:val="000000" w:themeColor="text1"/>
                <w:lang w:val="uk-UA" w:eastAsia="ru-RU"/>
              </w:rPr>
              <w:t>ПОЯСНЮВАЛЬНА ЗАПИСКА</w:t>
            </w:r>
            <w:r w:rsidRPr="00E13292">
              <w:rPr>
                <w:rFonts w:ascii="Times New Roman" w:eastAsia="Times New Roman" w:hAnsi="Times New Roman"/>
                <w:b/>
                <w:bCs/>
                <w:color w:val="000000" w:themeColor="text1"/>
                <w:lang w:val="uk-UA" w:eastAsia="ru-RU"/>
              </w:rPr>
              <w:t>»</w:t>
            </w:r>
          </w:p>
          <w:p w14:paraId="6558D034" w14:textId="77777777" w:rsidR="00C96F6D" w:rsidRDefault="00C96F6D" w:rsidP="00C96F6D">
            <w:pPr>
              <w:spacing w:before="20" w:after="20"/>
              <w:jc w:val="both"/>
              <w:rPr>
                <w:rFonts w:ascii="Times New Roman" w:eastAsia="Times New Roman" w:hAnsi="Times New Roman"/>
                <w:i/>
                <w:color w:val="000000" w:themeColor="text1"/>
                <w:lang w:val="uk-UA" w:eastAsia="ru-RU"/>
              </w:rPr>
            </w:pPr>
            <w:r w:rsidRPr="00E13292">
              <w:rPr>
                <w:rFonts w:ascii="Times New Roman" w:eastAsia="Times New Roman" w:hAnsi="Times New Roman"/>
                <w:i/>
                <w:color w:val="000000" w:themeColor="text1"/>
                <w:lang w:val="uk-UA" w:eastAsia="ru-RU"/>
              </w:rPr>
              <w:t xml:space="preserve"> (форма, яка подається учасником-нерезидентом на фірмовому бланку (за наявності)</w:t>
            </w:r>
          </w:p>
          <w:tbl>
            <w:tblPr>
              <w:tblpPr w:leftFromText="180" w:rightFromText="180" w:vertAnchor="text" w:horzAnchor="margin" w:tblpXSpec="center" w:tblpY="134"/>
              <w:tblW w:w="53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30"/>
              <w:gridCol w:w="2647"/>
              <w:gridCol w:w="2210"/>
            </w:tblGrid>
            <w:tr w:rsidR="00C96F6D" w:rsidRPr="008C3569" w14:paraId="05450F82" w14:textId="77777777" w:rsidTr="00AA11A7">
              <w:trPr>
                <w:jc w:val="center"/>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384D89" w14:textId="77777777" w:rsidR="00C96F6D" w:rsidRPr="008C3569" w:rsidRDefault="00C96F6D" w:rsidP="00C96F6D">
                  <w:pPr>
                    <w:jc w:val="center"/>
                    <w:rPr>
                      <w:rFonts w:ascii="Times New Roman" w:eastAsia="Times New Roman" w:hAnsi="Times New Roman"/>
                      <w:lang w:val="uk-UA" w:eastAsia="ru-RU"/>
                    </w:rPr>
                  </w:pPr>
                  <w:r w:rsidRPr="008C3569">
                    <w:rPr>
                      <w:rFonts w:ascii="Times New Roman" w:eastAsia="Times New Roman" w:hAnsi="Times New Roman"/>
                      <w:lang w:val="uk-UA" w:eastAsia="ru-RU"/>
                    </w:rPr>
                    <w:t>№</w:t>
                  </w:r>
                </w:p>
                <w:p w14:paraId="5A0330CC" w14:textId="77777777" w:rsidR="00C96F6D" w:rsidRPr="008C3569" w:rsidRDefault="00C96F6D" w:rsidP="00C96F6D">
                  <w:pPr>
                    <w:jc w:val="center"/>
                    <w:rPr>
                      <w:rFonts w:ascii="Times New Roman" w:eastAsia="Times New Roman" w:hAnsi="Times New Roman"/>
                      <w:lang w:val="uk-UA" w:eastAsia="ru-RU"/>
                    </w:rPr>
                  </w:pPr>
                  <w:r w:rsidRPr="008C3569">
                    <w:rPr>
                      <w:rFonts w:ascii="Times New Roman" w:eastAsia="Times New Roman" w:hAnsi="Times New Roman"/>
                      <w:lang w:val="uk-UA" w:eastAsia="ru-RU"/>
                    </w:rPr>
                    <w:t>п/п</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73EC82" w14:textId="77777777" w:rsidR="00C96F6D" w:rsidRPr="008C3569" w:rsidRDefault="00C96F6D" w:rsidP="00C96F6D">
                  <w:pPr>
                    <w:ind w:right="113"/>
                    <w:jc w:val="center"/>
                    <w:rPr>
                      <w:rFonts w:ascii="Times New Roman" w:eastAsia="Times New Roman" w:hAnsi="Times New Roman"/>
                      <w:lang w:val="uk-UA" w:eastAsia="ru-RU"/>
                    </w:rPr>
                  </w:pPr>
                  <w:r w:rsidRPr="008C3569">
                    <w:rPr>
                      <w:rFonts w:ascii="Times New Roman" w:eastAsia="Times New Roman" w:hAnsi="Times New Roman"/>
                      <w:lang w:val="uk-UA" w:eastAsia="ru-RU"/>
                    </w:rPr>
                    <w:t xml:space="preserve">Назва документу/інформації, передбаченого тендерною документацією </w:t>
                  </w: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50E5E" w14:textId="77777777" w:rsidR="00C96F6D" w:rsidRPr="008C3569" w:rsidRDefault="00C96F6D" w:rsidP="00C96F6D">
                  <w:pPr>
                    <w:jc w:val="center"/>
                    <w:rPr>
                      <w:rFonts w:ascii="Times New Roman" w:eastAsia="Times New Roman" w:hAnsi="Times New Roman"/>
                      <w:lang w:val="uk-UA" w:eastAsia="ru-RU"/>
                    </w:rPr>
                  </w:pPr>
                  <w:r w:rsidRPr="008C3569">
                    <w:rPr>
                      <w:rFonts w:ascii="Times New Roman" w:eastAsia="Times New Roman" w:hAnsi="Times New Roman"/>
                      <w:lang w:val="uk-UA" w:eastAsia="ru-RU"/>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C96F6D" w:rsidRPr="008C3569" w14:paraId="7301D51C" w14:textId="77777777" w:rsidTr="00AA11A7">
              <w:trPr>
                <w:jc w:val="center"/>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09C28" w14:textId="77777777" w:rsidR="00C96F6D" w:rsidRPr="008C3569" w:rsidRDefault="00C96F6D" w:rsidP="00C96F6D">
                  <w:pPr>
                    <w:jc w:val="center"/>
                    <w:rPr>
                      <w:rFonts w:ascii="Times New Roman" w:eastAsia="Times New Roman" w:hAnsi="Times New Roman"/>
                      <w:b/>
                      <w:lang w:val="uk-UA" w:eastAsia="ru-RU"/>
                    </w:rPr>
                  </w:pPr>
                  <w:r w:rsidRPr="008C3569">
                    <w:rPr>
                      <w:rFonts w:ascii="Times New Roman" w:eastAsia="Times New Roman" w:hAnsi="Times New Roman"/>
                      <w:b/>
                      <w:lang w:val="uk-UA" w:eastAsia="ru-RU"/>
                    </w:rPr>
                    <w:t>1</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391A3" w14:textId="77777777" w:rsidR="00C96F6D" w:rsidRPr="008C3569" w:rsidRDefault="00C96F6D" w:rsidP="00C96F6D">
                  <w:pPr>
                    <w:jc w:val="center"/>
                    <w:rPr>
                      <w:rFonts w:ascii="Times New Roman" w:eastAsia="Times New Roman" w:hAnsi="Times New Roman"/>
                      <w:b/>
                      <w:lang w:val="uk-UA" w:eastAsia="ru-RU"/>
                    </w:rPr>
                  </w:pPr>
                  <w:r w:rsidRPr="008C3569">
                    <w:rPr>
                      <w:rFonts w:ascii="Times New Roman" w:eastAsia="Times New Roman" w:hAnsi="Times New Roman"/>
                      <w:b/>
                      <w:lang w:val="uk-UA" w:eastAsia="ru-RU"/>
                    </w:rPr>
                    <w:t>2</w:t>
                  </w: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96CB4B" w14:textId="77777777" w:rsidR="00C96F6D" w:rsidRPr="008C3569" w:rsidRDefault="00C96F6D" w:rsidP="00C96F6D">
                  <w:pPr>
                    <w:jc w:val="center"/>
                    <w:rPr>
                      <w:rFonts w:ascii="Times New Roman" w:eastAsia="Times New Roman" w:hAnsi="Times New Roman"/>
                      <w:b/>
                      <w:lang w:val="uk-UA" w:eastAsia="ru-RU"/>
                    </w:rPr>
                  </w:pPr>
                  <w:r w:rsidRPr="008C3569">
                    <w:rPr>
                      <w:rFonts w:ascii="Times New Roman" w:eastAsia="Times New Roman" w:hAnsi="Times New Roman"/>
                      <w:b/>
                      <w:lang w:val="uk-UA" w:eastAsia="ru-RU"/>
                    </w:rPr>
                    <w:t>3</w:t>
                  </w:r>
                </w:p>
              </w:tc>
            </w:tr>
            <w:tr w:rsidR="00C96F6D" w:rsidRPr="008C3569" w14:paraId="37D26AC1" w14:textId="77777777" w:rsidTr="00AA11A7">
              <w:trPr>
                <w:jc w:val="center"/>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97D59" w14:textId="77777777" w:rsidR="00C96F6D" w:rsidRPr="008C3569" w:rsidRDefault="00C96F6D" w:rsidP="00C96F6D">
                  <w:pPr>
                    <w:jc w:val="center"/>
                    <w:rPr>
                      <w:rFonts w:ascii="Times New Roman" w:eastAsia="Times New Roman" w:hAnsi="Times New Roman"/>
                      <w:lang w:val="uk-UA" w:eastAsia="ru-RU"/>
                    </w:rPr>
                  </w:pPr>
                  <w:r w:rsidRPr="008C3569">
                    <w:rPr>
                      <w:rFonts w:ascii="Times New Roman" w:eastAsia="Times New Roman" w:hAnsi="Times New Roman"/>
                      <w:lang w:val="uk-UA" w:eastAsia="ru-RU"/>
                    </w:rPr>
                    <w:t>1</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A81A6" w14:textId="77777777" w:rsidR="00C96F6D" w:rsidRPr="008C3569" w:rsidRDefault="00C96F6D" w:rsidP="00C96F6D">
                  <w:pPr>
                    <w:jc w:val="center"/>
                    <w:rPr>
                      <w:rFonts w:ascii="Times New Roman" w:eastAsia="Times New Roman" w:hAnsi="Times New Roman"/>
                      <w:b/>
                      <w:lang w:val="uk-UA"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C6743" w14:textId="77777777" w:rsidR="00C96F6D" w:rsidRPr="008C3569" w:rsidRDefault="00C96F6D" w:rsidP="00C96F6D">
                  <w:pPr>
                    <w:jc w:val="center"/>
                    <w:rPr>
                      <w:rFonts w:ascii="Times New Roman" w:eastAsia="Times New Roman" w:hAnsi="Times New Roman"/>
                      <w:b/>
                      <w:lang w:val="uk-UA" w:eastAsia="ru-RU"/>
                    </w:rPr>
                  </w:pPr>
                </w:p>
              </w:tc>
            </w:tr>
            <w:tr w:rsidR="00C96F6D" w:rsidRPr="008C3569" w14:paraId="24D80D0B" w14:textId="77777777" w:rsidTr="00AA11A7">
              <w:trPr>
                <w:jc w:val="center"/>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639CB" w14:textId="77777777" w:rsidR="00C96F6D" w:rsidRPr="008C3569" w:rsidRDefault="00C96F6D" w:rsidP="00C96F6D">
                  <w:pPr>
                    <w:jc w:val="center"/>
                    <w:rPr>
                      <w:rFonts w:ascii="Times New Roman" w:eastAsia="Times New Roman" w:hAnsi="Times New Roman"/>
                      <w:lang w:val="uk-UA" w:eastAsia="ru-RU"/>
                    </w:rPr>
                  </w:pPr>
                  <w:r w:rsidRPr="008C3569">
                    <w:rPr>
                      <w:rFonts w:ascii="Times New Roman" w:eastAsia="Times New Roman" w:hAnsi="Times New Roman"/>
                      <w:lang w:val="uk-UA" w:eastAsia="ru-RU"/>
                    </w:rPr>
                    <w:t>2</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3E5C1" w14:textId="77777777" w:rsidR="00C96F6D" w:rsidRPr="008C3569" w:rsidRDefault="00C96F6D" w:rsidP="00C96F6D">
                  <w:pPr>
                    <w:jc w:val="center"/>
                    <w:rPr>
                      <w:rFonts w:ascii="Times New Roman" w:eastAsia="Times New Roman" w:hAnsi="Times New Roman"/>
                      <w:b/>
                      <w:lang w:val="uk-UA"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C2021D" w14:textId="77777777" w:rsidR="00C96F6D" w:rsidRPr="008C3569" w:rsidRDefault="00C96F6D" w:rsidP="00C96F6D">
                  <w:pPr>
                    <w:jc w:val="center"/>
                    <w:rPr>
                      <w:rFonts w:ascii="Times New Roman" w:eastAsia="Times New Roman" w:hAnsi="Times New Roman"/>
                      <w:b/>
                      <w:lang w:val="uk-UA" w:eastAsia="ru-RU"/>
                    </w:rPr>
                  </w:pPr>
                </w:p>
              </w:tc>
            </w:tr>
            <w:tr w:rsidR="00C96F6D" w:rsidRPr="008C3569" w14:paraId="1AA5B5F5" w14:textId="77777777" w:rsidTr="00AA11A7">
              <w:trPr>
                <w:jc w:val="center"/>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79382A" w14:textId="77777777" w:rsidR="00C96F6D" w:rsidRPr="008C3569" w:rsidRDefault="00C96F6D" w:rsidP="00C96F6D">
                  <w:pPr>
                    <w:jc w:val="center"/>
                    <w:rPr>
                      <w:rFonts w:ascii="Times New Roman" w:eastAsia="Times New Roman" w:hAnsi="Times New Roman"/>
                      <w:b/>
                      <w:lang w:val="uk-UA" w:eastAsia="ru-RU"/>
                    </w:rPr>
                  </w:pPr>
                  <w:r w:rsidRPr="008C3569">
                    <w:rPr>
                      <w:rFonts w:ascii="Times New Roman" w:eastAsia="Times New Roman" w:hAnsi="Times New Roman"/>
                      <w:b/>
                      <w:lang w:val="uk-UA" w:eastAsia="ru-RU"/>
                    </w:rPr>
                    <w:t>…</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6C5C94" w14:textId="77777777" w:rsidR="00C96F6D" w:rsidRPr="008C3569" w:rsidRDefault="00C96F6D" w:rsidP="00C96F6D">
                  <w:pPr>
                    <w:jc w:val="center"/>
                    <w:rPr>
                      <w:rFonts w:ascii="Times New Roman" w:eastAsia="Times New Roman" w:hAnsi="Times New Roman"/>
                      <w:b/>
                      <w:lang w:val="uk-UA"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871E2" w14:textId="77777777" w:rsidR="00C96F6D" w:rsidRPr="008C3569" w:rsidRDefault="00C96F6D" w:rsidP="00C96F6D">
                  <w:pPr>
                    <w:jc w:val="center"/>
                    <w:rPr>
                      <w:rFonts w:ascii="Times New Roman" w:eastAsia="Times New Roman" w:hAnsi="Times New Roman"/>
                      <w:b/>
                      <w:lang w:val="uk-UA" w:eastAsia="ru-RU"/>
                    </w:rPr>
                  </w:pPr>
                </w:p>
              </w:tc>
            </w:tr>
          </w:tbl>
          <w:p w14:paraId="62423D16" w14:textId="77777777" w:rsidR="00C96F6D" w:rsidRPr="008C3569" w:rsidRDefault="00C96F6D" w:rsidP="00C96F6D">
            <w:pPr>
              <w:rPr>
                <w:lang w:val="uk-UA" w:eastAsia="ru-RU"/>
              </w:rPr>
            </w:pPr>
          </w:p>
          <w:p w14:paraId="222E60F7" w14:textId="77777777" w:rsidR="00C96F6D" w:rsidRPr="00E13292" w:rsidRDefault="00C96F6D" w:rsidP="00C96F6D">
            <w:pPr>
              <w:spacing w:before="20" w:after="20"/>
              <w:jc w:val="both"/>
              <w:rPr>
                <w:rFonts w:ascii="Times New Roman" w:eastAsia="Times New Roman" w:hAnsi="Times New Roman"/>
                <w:b/>
                <w:bCs/>
                <w:color w:val="000000" w:themeColor="text1"/>
                <w:lang w:val="uk-UA"/>
              </w:rPr>
            </w:pPr>
          </w:p>
        </w:tc>
      </w:tr>
      <w:tr w:rsidR="00C96F6D" w:rsidRPr="00E13292" w14:paraId="5E6965C3" w14:textId="77777777" w:rsidTr="00C96F6D">
        <w:tc>
          <w:tcPr>
            <w:tcW w:w="5613" w:type="dxa"/>
          </w:tcPr>
          <w:p w14:paraId="14DECCA8" w14:textId="77777777" w:rsidR="00C96F6D" w:rsidRPr="00E13292" w:rsidRDefault="00C96F6D" w:rsidP="00C96F6D">
            <w:pPr>
              <w:spacing w:before="20" w:after="20"/>
              <w:jc w:val="center"/>
              <w:rPr>
                <w:rFonts w:ascii="Times New Roman" w:eastAsia="Times New Roman" w:hAnsi="Times New Roman"/>
                <w:b/>
                <w:bCs/>
                <w:color w:val="000000" w:themeColor="text1"/>
                <w:lang w:val="uk-UA"/>
              </w:rPr>
            </w:pPr>
            <w:r w:rsidRPr="00E13292">
              <w:rPr>
                <w:rFonts w:ascii="Times New Roman" w:eastAsia="Times New Roman" w:hAnsi="Times New Roman"/>
                <w:b/>
                <w:bCs/>
                <w:color w:val="000000" w:themeColor="text1"/>
                <w:lang w:val="uk-UA"/>
              </w:rPr>
              <w:lastRenderedPageBreak/>
              <w:t xml:space="preserve">БУЛО </w:t>
            </w:r>
          </w:p>
          <w:p w14:paraId="425DFED4" w14:textId="77777777" w:rsidR="00C96F6D" w:rsidRPr="00E13292" w:rsidRDefault="00C96F6D" w:rsidP="00C96F6D">
            <w:pPr>
              <w:shd w:val="clear" w:color="auto" w:fill="FFFFFF"/>
              <w:suppressAutoHyphens/>
              <w:jc w:val="right"/>
              <w:rPr>
                <w:rFonts w:ascii="Times New Roman" w:eastAsia="Times New Roman" w:hAnsi="Times New Roman"/>
                <w:b/>
                <w:color w:val="000000" w:themeColor="text1"/>
                <w:lang w:val="uk-UA" w:eastAsia="ar-SA"/>
              </w:rPr>
            </w:pPr>
            <w:r w:rsidRPr="00E13292">
              <w:rPr>
                <w:rFonts w:ascii="Times New Roman" w:eastAsia="Times New Roman" w:hAnsi="Times New Roman"/>
                <w:b/>
                <w:color w:val="000000" w:themeColor="text1"/>
                <w:lang w:val="uk-UA" w:eastAsia="ar-SA"/>
              </w:rPr>
              <w:t>Додаток № 7</w:t>
            </w:r>
          </w:p>
          <w:p w14:paraId="2B05F4E4" w14:textId="77777777" w:rsidR="00C96F6D" w:rsidRPr="00E13292" w:rsidRDefault="00C96F6D" w:rsidP="00C96F6D">
            <w:pPr>
              <w:shd w:val="clear" w:color="auto" w:fill="FFFFFF"/>
              <w:suppressAutoHyphens/>
              <w:jc w:val="right"/>
              <w:rPr>
                <w:rFonts w:ascii="Times New Roman" w:eastAsia="Times New Roman" w:hAnsi="Times New Roman"/>
                <w:b/>
                <w:color w:val="000000" w:themeColor="text1"/>
                <w:lang w:val="uk-UA" w:eastAsia="ar-SA"/>
              </w:rPr>
            </w:pPr>
          </w:p>
          <w:p w14:paraId="1E909B8F" w14:textId="77777777" w:rsidR="00C96F6D" w:rsidRPr="00E13292" w:rsidRDefault="00C96F6D" w:rsidP="00C96F6D">
            <w:pPr>
              <w:ind w:left="178" w:hanging="178"/>
              <w:jc w:val="center"/>
              <w:rPr>
                <w:rFonts w:ascii="Times New Roman" w:eastAsia="Times New Roman" w:hAnsi="Times New Roman"/>
                <w:b/>
                <w:bCs/>
                <w:color w:val="000000" w:themeColor="text1"/>
                <w:lang w:val="uk-UA" w:eastAsia="ru-RU"/>
              </w:rPr>
            </w:pPr>
            <w:r w:rsidRPr="00E13292">
              <w:rPr>
                <w:rFonts w:ascii="Times New Roman" w:eastAsia="Times New Roman" w:hAnsi="Times New Roman"/>
                <w:b/>
                <w:bCs/>
                <w:color w:val="000000" w:themeColor="text1"/>
                <w:lang w:val="uk-UA" w:eastAsia="ru-RU"/>
              </w:rPr>
              <w:t>«</w:t>
            </w:r>
            <w:r w:rsidRPr="00E13292">
              <w:rPr>
                <w:rFonts w:ascii="Times New Roman" w:eastAsia="Times New Roman" w:hAnsi="Times New Roman"/>
                <w:b/>
                <w:color w:val="000000" w:themeColor="text1"/>
                <w:lang w:val="uk-UA" w:eastAsia="ru-RU"/>
              </w:rPr>
              <w:t>ПОЯСНЮВАЛЬНА ЗАПИСКА</w:t>
            </w:r>
            <w:r w:rsidRPr="00E13292">
              <w:rPr>
                <w:rFonts w:ascii="Times New Roman" w:eastAsia="Times New Roman" w:hAnsi="Times New Roman"/>
                <w:b/>
                <w:bCs/>
                <w:color w:val="000000" w:themeColor="text1"/>
                <w:lang w:val="uk-UA" w:eastAsia="ru-RU"/>
              </w:rPr>
              <w:t>»</w:t>
            </w:r>
          </w:p>
          <w:p w14:paraId="2CAC706D" w14:textId="77777777" w:rsidR="00C96F6D" w:rsidRDefault="00C96F6D" w:rsidP="00C96F6D">
            <w:pPr>
              <w:spacing w:before="20" w:after="20"/>
              <w:jc w:val="both"/>
              <w:rPr>
                <w:rFonts w:ascii="Times New Roman" w:eastAsia="Times New Roman" w:hAnsi="Times New Roman"/>
                <w:i/>
                <w:color w:val="000000" w:themeColor="text1"/>
                <w:lang w:val="uk-UA" w:eastAsia="ru-RU"/>
              </w:rPr>
            </w:pPr>
            <w:r w:rsidRPr="00E13292">
              <w:rPr>
                <w:rFonts w:ascii="Times New Roman" w:eastAsia="Times New Roman" w:hAnsi="Times New Roman"/>
                <w:i/>
                <w:color w:val="000000" w:themeColor="text1"/>
                <w:lang w:val="uk-UA" w:eastAsia="ru-RU"/>
              </w:rPr>
              <w:t xml:space="preserve"> (форма, яка подається учасником-нерезидентом на фірмовому бланку (за наявності</w:t>
            </w:r>
          </w:p>
          <w:tbl>
            <w:tblPr>
              <w:tblpPr w:leftFromText="180" w:rightFromText="180" w:vertAnchor="text" w:horzAnchor="margin" w:tblpXSpec="center" w:tblpY="134"/>
              <w:tblW w:w="53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30"/>
              <w:gridCol w:w="2647"/>
              <w:gridCol w:w="2210"/>
            </w:tblGrid>
            <w:tr w:rsidR="00C96F6D" w:rsidRPr="008C3569" w14:paraId="60EC7FCE" w14:textId="77777777" w:rsidTr="00AA11A7">
              <w:trPr>
                <w:jc w:val="center"/>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1D744" w14:textId="77777777" w:rsidR="00C96F6D" w:rsidRPr="008C3569" w:rsidRDefault="00C96F6D" w:rsidP="00C96F6D">
                  <w:pPr>
                    <w:jc w:val="center"/>
                    <w:rPr>
                      <w:rFonts w:ascii="Times New Roman" w:eastAsia="Times New Roman" w:hAnsi="Times New Roman"/>
                      <w:lang w:val="uk-UA" w:eastAsia="ru-RU"/>
                    </w:rPr>
                  </w:pPr>
                  <w:r w:rsidRPr="008C3569">
                    <w:rPr>
                      <w:rFonts w:ascii="Times New Roman" w:eastAsia="Times New Roman" w:hAnsi="Times New Roman"/>
                      <w:lang w:val="uk-UA" w:eastAsia="ru-RU"/>
                    </w:rPr>
                    <w:t>№</w:t>
                  </w:r>
                </w:p>
                <w:p w14:paraId="3A8C4B75" w14:textId="77777777" w:rsidR="00C96F6D" w:rsidRPr="008C3569" w:rsidRDefault="00C96F6D" w:rsidP="00C96F6D">
                  <w:pPr>
                    <w:jc w:val="center"/>
                    <w:rPr>
                      <w:rFonts w:ascii="Times New Roman" w:eastAsia="Times New Roman" w:hAnsi="Times New Roman"/>
                      <w:lang w:val="uk-UA" w:eastAsia="ru-RU"/>
                    </w:rPr>
                  </w:pPr>
                  <w:r w:rsidRPr="008C3569">
                    <w:rPr>
                      <w:rFonts w:ascii="Times New Roman" w:eastAsia="Times New Roman" w:hAnsi="Times New Roman"/>
                      <w:lang w:val="uk-UA" w:eastAsia="ru-RU"/>
                    </w:rPr>
                    <w:t>п/п</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3795CE" w14:textId="77777777" w:rsidR="00C96F6D" w:rsidRPr="008C3569" w:rsidRDefault="00C96F6D" w:rsidP="00C96F6D">
                  <w:pPr>
                    <w:ind w:right="113"/>
                    <w:jc w:val="center"/>
                    <w:rPr>
                      <w:rFonts w:ascii="Times New Roman" w:eastAsia="Times New Roman" w:hAnsi="Times New Roman"/>
                      <w:lang w:val="uk-UA" w:eastAsia="ru-RU"/>
                    </w:rPr>
                  </w:pPr>
                  <w:r w:rsidRPr="008C3569">
                    <w:rPr>
                      <w:rFonts w:ascii="Times New Roman" w:eastAsia="Times New Roman" w:hAnsi="Times New Roman"/>
                      <w:lang w:val="uk-UA" w:eastAsia="ru-RU"/>
                    </w:rPr>
                    <w:t xml:space="preserve">Назва документу/інформації, передбаченого тендерною документацією </w:t>
                  </w: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AD28E" w14:textId="77777777" w:rsidR="00C96F6D" w:rsidRPr="008C3569" w:rsidRDefault="00C96F6D" w:rsidP="00C96F6D">
                  <w:pPr>
                    <w:jc w:val="center"/>
                    <w:rPr>
                      <w:rFonts w:ascii="Times New Roman" w:eastAsia="Times New Roman" w:hAnsi="Times New Roman"/>
                      <w:lang w:val="uk-UA" w:eastAsia="ru-RU"/>
                    </w:rPr>
                  </w:pPr>
                  <w:r w:rsidRPr="008C3569">
                    <w:rPr>
                      <w:rFonts w:ascii="Times New Roman" w:eastAsia="Times New Roman" w:hAnsi="Times New Roman"/>
                      <w:lang w:val="uk-UA" w:eastAsia="ru-RU"/>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C96F6D" w:rsidRPr="008C3569" w14:paraId="4AE7C212" w14:textId="77777777" w:rsidTr="00AA11A7">
              <w:trPr>
                <w:jc w:val="center"/>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EFE32A" w14:textId="77777777" w:rsidR="00C96F6D" w:rsidRPr="008C3569" w:rsidRDefault="00C96F6D" w:rsidP="00C96F6D">
                  <w:pPr>
                    <w:jc w:val="center"/>
                    <w:rPr>
                      <w:rFonts w:ascii="Times New Roman" w:eastAsia="Times New Roman" w:hAnsi="Times New Roman"/>
                      <w:b/>
                      <w:lang w:val="uk-UA" w:eastAsia="ru-RU"/>
                    </w:rPr>
                  </w:pPr>
                  <w:r w:rsidRPr="008C3569">
                    <w:rPr>
                      <w:rFonts w:ascii="Times New Roman" w:eastAsia="Times New Roman" w:hAnsi="Times New Roman"/>
                      <w:b/>
                      <w:lang w:val="uk-UA" w:eastAsia="ru-RU"/>
                    </w:rPr>
                    <w:t>1</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AC096" w14:textId="77777777" w:rsidR="00C96F6D" w:rsidRPr="008C3569" w:rsidRDefault="00C96F6D" w:rsidP="00C96F6D">
                  <w:pPr>
                    <w:jc w:val="center"/>
                    <w:rPr>
                      <w:rFonts w:ascii="Times New Roman" w:eastAsia="Times New Roman" w:hAnsi="Times New Roman"/>
                      <w:b/>
                      <w:lang w:val="uk-UA" w:eastAsia="ru-RU"/>
                    </w:rPr>
                  </w:pPr>
                  <w:r w:rsidRPr="008C3569">
                    <w:rPr>
                      <w:rFonts w:ascii="Times New Roman" w:eastAsia="Times New Roman" w:hAnsi="Times New Roman"/>
                      <w:b/>
                      <w:lang w:val="uk-UA" w:eastAsia="ru-RU"/>
                    </w:rPr>
                    <w:t>2</w:t>
                  </w: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EB1DED" w14:textId="77777777" w:rsidR="00C96F6D" w:rsidRPr="008C3569" w:rsidRDefault="00C96F6D" w:rsidP="00C96F6D">
                  <w:pPr>
                    <w:jc w:val="center"/>
                    <w:rPr>
                      <w:rFonts w:ascii="Times New Roman" w:eastAsia="Times New Roman" w:hAnsi="Times New Roman"/>
                      <w:b/>
                      <w:lang w:val="uk-UA" w:eastAsia="ru-RU"/>
                    </w:rPr>
                  </w:pPr>
                  <w:r w:rsidRPr="008C3569">
                    <w:rPr>
                      <w:rFonts w:ascii="Times New Roman" w:eastAsia="Times New Roman" w:hAnsi="Times New Roman"/>
                      <w:b/>
                      <w:lang w:val="uk-UA" w:eastAsia="ru-RU"/>
                    </w:rPr>
                    <w:t>3</w:t>
                  </w:r>
                </w:p>
              </w:tc>
            </w:tr>
            <w:tr w:rsidR="00C96F6D" w:rsidRPr="008C3569" w14:paraId="2E747F17" w14:textId="77777777" w:rsidTr="00AA11A7">
              <w:trPr>
                <w:jc w:val="center"/>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D167D" w14:textId="77777777" w:rsidR="00C96F6D" w:rsidRPr="008C3569" w:rsidRDefault="00C96F6D" w:rsidP="00C96F6D">
                  <w:pPr>
                    <w:jc w:val="center"/>
                    <w:rPr>
                      <w:rFonts w:ascii="Times New Roman" w:eastAsia="Times New Roman" w:hAnsi="Times New Roman"/>
                      <w:lang w:val="uk-UA" w:eastAsia="ru-RU"/>
                    </w:rPr>
                  </w:pPr>
                  <w:r w:rsidRPr="008C3569">
                    <w:rPr>
                      <w:rFonts w:ascii="Times New Roman" w:eastAsia="Times New Roman" w:hAnsi="Times New Roman"/>
                      <w:lang w:val="uk-UA" w:eastAsia="ru-RU"/>
                    </w:rPr>
                    <w:t>1</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248D1A" w14:textId="77777777" w:rsidR="00C96F6D" w:rsidRPr="008C3569" w:rsidRDefault="00C96F6D" w:rsidP="00C96F6D">
                  <w:pPr>
                    <w:jc w:val="center"/>
                    <w:rPr>
                      <w:rFonts w:ascii="Times New Roman" w:eastAsia="Times New Roman" w:hAnsi="Times New Roman"/>
                      <w:b/>
                      <w:lang w:val="uk-UA"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461A87" w14:textId="77777777" w:rsidR="00C96F6D" w:rsidRPr="008C3569" w:rsidRDefault="00C96F6D" w:rsidP="00C96F6D">
                  <w:pPr>
                    <w:jc w:val="center"/>
                    <w:rPr>
                      <w:rFonts w:ascii="Times New Roman" w:eastAsia="Times New Roman" w:hAnsi="Times New Roman"/>
                      <w:b/>
                      <w:lang w:val="uk-UA" w:eastAsia="ru-RU"/>
                    </w:rPr>
                  </w:pPr>
                </w:p>
              </w:tc>
            </w:tr>
            <w:tr w:rsidR="00C96F6D" w:rsidRPr="008C3569" w14:paraId="3BA3DCD5" w14:textId="77777777" w:rsidTr="00AA11A7">
              <w:trPr>
                <w:jc w:val="center"/>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C6B39" w14:textId="77777777" w:rsidR="00C96F6D" w:rsidRPr="008C3569" w:rsidRDefault="00C96F6D" w:rsidP="00C96F6D">
                  <w:pPr>
                    <w:jc w:val="center"/>
                    <w:rPr>
                      <w:rFonts w:ascii="Times New Roman" w:eastAsia="Times New Roman" w:hAnsi="Times New Roman"/>
                      <w:lang w:val="uk-UA" w:eastAsia="ru-RU"/>
                    </w:rPr>
                  </w:pPr>
                  <w:r w:rsidRPr="008C3569">
                    <w:rPr>
                      <w:rFonts w:ascii="Times New Roman" w:eastAsia="Times New Roman" w:hAnsi="Times New Roman"/>
                      <w:lang w:val="uk-UA" w:eastAsia="ru-RU"/>
                    </w:rPr>
                    <w:t>2</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EA49B1" w14:textId="77777777" w:rsidR="00C96F6D" w:rsidRPr="008C3569" w:rsidRDefault="00C96F6D" w:rsidP="00C96F6D">
                  <w:pPr>
                    <w:jc w:val="center"/>
                    <w:rPr>
                      <w:rFonts w:ascii="Times New Roman" w:eastAsia="Times New Roman" w:hAnsi="Times New Roman"/>
                      <w:b/>
                      <w:lang w:val="uk-UA"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9D8ED" w14:textId="77777777" w:rsidR="00C96F6D" w:rsidRPr="008C3569" w:rsidRDefault="00C96F6D" w:rsidP="00C96F6D">
                  <w:pPr>
                    <w:jc w:val="center"/>
                    <w:rPr>
                      <w:rFonts w:ascii="Times New Roman" w:eastAsia="Times New Roman" w:hAnsi="Times New Roman"/>
                      <w:b/>
                      <w:lang w:val="uk-UA" w:eastAsia="ru-RU"/>
                    </w:rPr>
                  </w:pPr>
                </w:p>
              </w:tc>
            </w:tr>
            <w:tr w:rsidR="00C96F6D" w:rsidRPr="008C3569" w14:paraId="53F6ED95" w14:textId="77777777" w:rsidTr="00AA11A7">
              <w:trPr>
                <w:jc w:val="center"/>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B9DF7" w14:textId="77777777" w:rsidR="00C96F6D" w:rsidRPr="008C3569" w:rsidRDefault="00C96F6D" w:rsidP="00C96F6D">
                  <w:pPr>
                    <w:jc w:val="center"/>
                    <w:rPr>
                      <w:rFonts w:ascii="Times New Roman" w:eastAsia="Times New Roman" w:hAnsi="Times New Roman"/>
                      <w:b/>
                      <w:lang w:val="uk-UA" w:eastAsia="ru-RU"/>
                    </w:rPr>
                  </w:pPr>
                  <w:r w:rsidRPr="008C3569">
                    <w:rPr>
                      <w:rFonts w:ascii="Times New Roman" w:eastAsia="Times New Roman" w:hAnsi="Times New Roman"/>
                      <w:b/>
                      <w:lang w:val="uk-UA" w:eastAsia="ru-RU"/>
                    </w:rPr>
                    <w:t>…</w:t>
                  </w: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7C441" w14:textId="77777777" w:rsidR="00C96F6D" w:rsidRPr="008C3569" w:rsidRDefault="00C96F6D" w:rsidP="00C96F6D">
                  <w:pPr>
                    <w:jc w:val="center"/>
                    <w:rPr>
                      <w:rFonts w:ascii="Times New Roman" w:eastAsia="Times New Roman" w:hAnsi="Times New Roman"/>
                      <w:b/>
                      <w:lang w:val="uk-UA" w:eastAsia="ru-RU"/>
                    </w:rPr>
                  </w:pPr>
                </w:p>
              </w:tc>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C0BBF1" w14:textId="77777777" w:rsidR="00C96F6D" w:rsidRPr="008C3569" w:rsidRDefault="00C96F6D" w:rsidP="00C96F6D">
                  <w:pPr>
                    <w:jc w:val="center"/>
                    <w:rPr>
                      <w:rFonts w:ascii="Times New Roman" w:eastAsia="Times New Roman" w:hAnsi="Times New Roman"/>
                      <w:b/>
                      <w:lang w:val="uk-UA" w:eastAsia="ru-RU"/>
                    </w:rPr>
                  </w:pPr>
                </w:p>
              </w:tc>
            </w:tr>
          </w:tbl>
          <w:p w14:paraId="43054F96" w14:textId="77777777" w:rsidR="00C96F6D" w:rsidRPr="008C3569" w:rsidRDefault="00C96F6D" w:rsidP="00C96F6D">
            <w:pPr>
              <w:rPr>
                <w:lang w:val="uk-UA" w:eastAsia="ru-RU"/>
              </w:rPr>
            </w:pPr>
          </w:p>
          <w:p w14:paraId="3DCAFAE5" w14:textId="77777777" w:rsidR="00C96F6D" w:rsidRPr="00E13292" w:rsidRDefault="00C96F6D" w:rsidP="00C96F6D">
            <w:pPr>
              <w:spacing w:before="20" w:after="20"/>
              <w:jc w:val="both"/>
              <w:rPr>
                <w:rFonts w:ascii="Times New Roman" w:eastAsia="Times New Roman" w:hAnsi="Times New Roman"/>
                <w:color w:val="000000" w:themeColor="text1"/>
                <w:lang w:val="uk-UA"/>
              </w:rPr>
            </w:pPr>
            <w:r w:rsidRPr="00E13292">
              <w:rPr>
                <w:rFonts w:ascii="Times New Roman" w:eastAsia="Times New Roman" w:hAnsi="Times New Roman"/>
                <w:i/>
                <w:color w:val="000000" w:themeColor="text1"/>
                <w:lang w:val="uk-UA" w:eastAsia="ru-RU"/>
              </w:rPr>
              <w:t>)</w:t>
            </w:r>
          </w:p>
        </w:tc>
        <w:tc>
          <w:tcPr>
            <w:tcW w:w="5613" w:type="dxa"/>
          </w:tcPr>
          <w:p w14:paraId="2F07EF05" w14:textId="77777777" w:rsidR="00C96F6D" w:rsidRPr="00E13292" w:rsidRDefault="00C96F6D" w:rsidP="00C96F6D">
            <w:pPr>
              <w:spacing w:before="20" w:after="20"/>
              <w:jc w:val="center"/>
              <w:rPr>
                <w:rFonts w:ascii="Times New Roman" w:eastAsia="Times New Roman" w:hAnsi="Times New Roman"/>
                <w:b/>
                <w:bCs/>
                <w:color w:val="000000" w:themeColor="text1"/>
                <w:lang w:val="uk-UA"/>
              </w:rPr>
            </w:pPr>
            <w:r w:rsidRPr="00E13292">
              <w:rPr>
                <w:rFonts w:ascii="Times New Roman" w:eastAsia="Times New Roman" w:hAnsi="Times New Roman"/>
                <w:b/>
                <w:bCs/>
                <w:color w:val="000000" w:themeColor="text1"/>
                <w:lang w:val="uk-UA"/>
              </w:rPr>
              <w:t>СТАЛО</w:t>
            </w:r>
          </w:p>
        </w:tc>
      </w:tr>
    </w:tbl>
    <w:p w14:paraId="04C1D904" w14:textId="77777777" w:rsidR="00E91BFB" w:rsidRPr="00E13292" w:rsidRDefault="00E91BFB" w:rsidP="00E91BFB">
      <w:pPr>
        <w:shd w:val="clear" w:color="auto" w:fill="FFFFFF"/>
        <w:suppressAutoHyphens/>
        <w:ind w:left="30"/>
        <w:jc w:val="right"/>
        <w:rPr>
          <w:rFonts w:ascii="Times New Roman" w:eastAsia="Times New Roman" w:hAnsi="Times New Roman"/>
          <w:bCs/>
          <w:color w:val="000000" w:themeColor="text1"/>
          <w:lang w:eastAsia="ar-SA"/>
        </w:rPr>
      </w:pPr>
    </w:p>
    <w:p w14:paraId="503DB224" w14:textId="0658FD44" w:rsidR="00E91BFB" w:rsidRPr="00E13292" w:rsidRDefault="00E91BFB" w:rsidP="00E91BFB">
      <w:pPr>
        <w:spacing w:before="20" w:after="20"/>
        <w:jc w:val="both"/>
        <w:rPr>
          <w:rFonts w:ascii="Times New Roman" w:eastAsia="Times New Roman" w:hAnsi="Times New Roman"/>
          <w:b/>
          <w:bCs/>
          <w:color w:val="000000" w:themeColor="text1"/>
          <w:lang w:val="uk-UA"/>
        </w:rPr>
      </w:pPr>
    </w:p>
    <w:p w14:paraId="1AFA2A32" w14:textId="7912355E" w:rsidR="00E91BFB" w:rsidRPr="00E13292" w:rsidRDefault="00E91BFB" w:rsidP="00E91BFB">
      <w:pPr>
        <w:rPr>
          <w:color w:val="000000" w:themeColor="text1"/>
        </w:rPr>
      </w:pPr>
    </w:p>
    <w:sectPr w:rsidR="00E91BFB" w:rsidRPr="00E13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C09CD47E"/>
    <w:name w:val="WW8Num22"/>
    <w:lvl w:ilvl="0">
      <w:start w:val="1"/>
      <w:numFmt w:val="decimal"/>
      <w:lvlText w:val="%1)"/>
      <w:lvlJc w:val="left"/>
      <w:pPr>
        <w:tabs>
          <w:tab w:val="num" w:pos="0"/>
        </w:tabs>
        <w:ind w:left="1069" w:hanging="360"/>
      </w:pPr>
      <w:rPr>
        <w:rFonts w:ascii="Times New Roman" w:eastAsia="Times New Roman" w:hAnsi="Times New Roman" w:cstheme="minorBidi"/>
        <w:sz w:val="24"/>
        <w:szCs w:val="24"/>
      </w:rPr>
    </w:lvl>
  </w:abstractNum>
  <w:abstractNum w:abstractNumId="1" w15:restartNumberingAfterBreak="0">
    <w:nsid w:val="00000009"/>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start w:val="1"/>
      <w:numFmt w:val="bullet"/>
      <w:lvlRestart w:val="0"/>
      <w:lvlText w:val="o"/>
      <w:lvlJc w:val="left"/>
      <w:pPr>
        <w:ind w:left="1810" w:hanging="360"/>
      </w:pPr>
      <w:rPr>
        <w:rFonts w:ascii="Courier New" w:hAnsi="Courier New" w:cs="Courier New" w:hint="default"/>
      </w:rPr>
    </w:lvl>
    <w:lvl w:ilvl="2" w:tplc="04190005">
      <w:start w:val="1"/>
      <w:numFmt w:val="bullet"/>
      <w:lvlRestart w:val="0"/>
      <w:lvlText w:val=""/>
      <w:lvlJc w:val="left"/>
      <w:pPr>
        <w:ind w:left="2530" w:hanging="360"/>
      </w:pPr>
      <w:rPr>
        <w:rFonts w:ascii="Wingdings" w:hAnsi="Wingdings" w:hint="default"/>
      </w:rPr>
    </w:lvl>
    <w:lvl w:ilvl="3" w:tplc="04190001">
      <w:start w:val="1"/>
      <w:numFmt w:val="bullet"/>
      <w:lvlRestart w:val="0"/>
      <w:lvlText w:val=""/>
      <w:lvlJc w:val="left"/>
      <w:pPr>
        <w:ind w:left="3250" w:hanging="360"/>
      </w:pPr>
      <w:rPr>
        <w:rFonts w:ascii="Symbol" w:hAnsi="Symbol" w:hint="default"/>
      </w:rPr>
    </w:lvl>
    <w:lvl w:ilvl="4" w:tplc="04190003">
      <w:start w:val="1"/>
      <w:numFmt w:val="bullet"/>
      <w:lvlRestart w:val="0"/>
      <w:lvlText w:val="o"/>
      <w:lvlJc w:val="left"/>
      <w:pPr>
        <w:ind w:left="3970" w:hanging="360"/>
      </w:pPr>
      <w:rPr>
        <w:rFonts w:ascii="Courier New" w:hAnsi="Courier New" w:cs="Courier New" w:hint="default"/>
      </w:rPr>
    </w:lvl>
    <w:lvl w:ilvl="5" w:tplc="04190005">
      <w:start w:val="1"/>
      <w:numFmt w:val="bullet"/>
      <w:lvlRestart w:val="0"/>
      <w:lvlText w:val=""/>
      <w:lvlJc w:val="left"/>
      <w:pPr>
        <w:ind w:left="4690" w:hanging="360"/>
      </w:pPr>
      <w:rPr>
        <w:rFonts w:ascii="Wingdings" w:hAnsi="Wingdings" w:hint="default"/>
      </w:rPr>
    </w:lvl>
    <w:lvl w:ilvl="6" w:tplc="04190001">
      <w:start w:val="1"/>
      <w:numFmt w:val="bullet"/>
      <w:lvlRestart w:val="0"/>
      <w:lvlText w:val=""/>
      <w:lvlJc w:val="left"/>
      <w:pPr>
        <w:ind w:left="5410" w:hanging="360"/>
      </w:pPr>
      <w:rPr>
        <w:rFonts w:ascii="Symbol" w:hAnsi="Symbol" w:hint="default"/>
      </w:rPr>
    </w:lvl>
    <w:lvl w:ilvl="7" w:tplc="04190003">
      <w:start w:val="1"/>
      <w:numFmt w:val="bullet"/>
      <w:lvlRestart w:val="0"/>
      <w:lvlText w:val="o"/>
      <w:lvlJc w:val="left"/>
      <w:pPr>
        <w:ind w:left="6130" w:hanging="360"/>
      </w:pPr>
      <w:rPr>
        <w:rFonts w:ascii="Courier New" w:hAnsi="Courier New" w:cs="Courier New" w:hint="default"/>
      </w:rPr>
    </w:lvl>
    <w:lvl w:ilvl="8" w:tplc="04190005">
      <w:start w:val="1"/>
      <w:numFmt w:val="bullet"/>
      <w:lvlRestart w:val="0"/>
      <w:lvlText w:val=""/>
      <w:lvlJc w:val="left"/>
      <w:pPr>
        <w:ind w:left="6850" w:hanging="360"/>
      </w:pPr>
      <w:rPr>
        <w:rFonts w:ascii="Wingdings" w:hAnsi="Wingdings" w:hint="default"/>
      </w:rPr>
    </w:lvl>
  </w:abstractNum>
  <w:abstractNum w:abstractNumId="2" w15:restartNumberingAfterBreak="0">
    <w:nsid w:val="107053B7"/>
    <w:multiLevelType w:val="hybridMultilevel"/>
    <w:tmpl w:val="C9CADE4A"/>
    <w:lvl w:ilvl="0" w:tplc="3C54E082">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5D24EC"/>
    <w:multiLevelType w:val="hybridMultilevel"/>
    <w:tmpl w:val="B7B67708"/>
    <w:lvl w:ilvl="0" w:tplc="A96629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09039E"/>
    <w:multiLevelType w:val="hybridMultilevel"/>
    <w:tmpl w:val="A3E63A92"/>
    <w:lvl w:ilvl="0" w:tplc="C726761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5C7301"/>
    <w:multiLevelType w:val="multilevel"/>
    <w:tmpl w:val="6862F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F31AE4"/>
    <w:multiLevelType w:val="hybridMultilevel"/>
    <w:tmpl w:val="0F78A96E"/>
    <w:lvl w:ilvl="0" w:tplc="4442F7AC">
      <w:start w:val="1"/>
      <w:numFmt w:val="decimal"/>
      <w:lvlText w:val="%1."/>
      <w:lvlJc w:val="left"/>
      <w:pPr>
        <w:ind w:left="720" w:hanging="360"/>
      </w:pPr>
      <w:rPr>
        <w:rFonts w:ascii="Times New Roman" w:eastAsia="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711314"/>
    <w:multiLevelType w:val="hybridMultilevel"/>
    <w:tmpl w:val="C2C6E1BA"/>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5EC907D4"/>
    <w:multiLevelType w:val="hybridMultilevel"/>
    <w:tmpl w:val="59C0AFB4"/>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Times New Roman" w:hAnsi="Times New Roman" w:hint="default"/>
      </w:rPr>
    </w:lvl>
    <w:lvl w:ilvl="2" w:tplc="211805B2">
      <w:numFmt w:val="bullet"/>
      <w:lvlText w:val="–"/>
      <w:lvlJc w:val="left"/>
      <w:pPr>
        <w:ind w:left="1834" w:hanging="360"/>
      </w:pPr>
      <w:rPr>
        <w:rFonts w:ascii="Times New Roman" w:eastAsia="Times New Roman" w:hAnsi="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7E2932A5"/>
    <w:multiLevelType w:val="hybridMultilevel"/>
    <w:tmpl w:val="A51A4644"/>
    <w:lvl w:ilvl="0" w:tplc="A9BC45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9"/>
  </w:num>
  <w:num w:numId="3">
    <w:abstractNumId w:val="6"/>
  </w:num>
  <w:num w:numId="4">
    <w:abstractNumId w:val="4"/>
  </w:num>
  <w:num w:numId="5">
    <w:abstractNumId w:val="5"/>
  </w:num>
  <w:num w:numId="6">
    <w:abstractNumId w:val="8"/>
  </w:num>
  <w:num w:numId="7">
    <w:abstractNumId w:val="7"/>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F7"/>
    <w:rsid w:val="00063BFD"/>
    <w:rsid w:val="00073CE2"/>
    <w:rsid w:val="00122113"/>
    <w:rsid w:val="00156127"/>
    <w:rsid w:val="001D3FDB"/>
    <w:rsid w:val="00290FB5"/>
    <w:rsid w:val="003D63B0"/>
    <w:rsid w:val="00455037"/>
    <w:rsid w:val="00487AA6"/>
    <w:rsid w:val="0055765D"/>
    <w:rsid w:val="005B48BB"/>
    <w:rsid w:val="00644E1E"/>
    <w:rsid w:val="009111AD"/>
    <w:rsid w:val="00916A73"/>
    <w:rsid w:val="009726D5"/>
    <w:rsid w:val="009932E5"/>
    <w:rsid w:val="009F3E1F"/>
    <w:rsid w:val="00A307E5"/>
    <w:rsid w:val="00AA11A7"/>
    <w:rsid w:val="00B70BF7"/>
    <w:rsid w:val="00BE60F7"/>
    <w:rsid w:val="00C15B22"/>
    <w:rsid w:val="00C96F6D"/>
    <w:rsid w:val="00CD215A"/>
    <w:rsid w:val="00E13292"/>
    <w:rsid w:val="00E91BFB"/>
    <w:rsid w:val="00EB29A9"/>
    <w:rsid w:val="00ED0272"/>
    <w:rsid w:val="00ED5CC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A5B1"/>
  <w15:chartTrackingRefBased/>
  <w15:docId w15:val="{0E51C35A-8592-0D47-9FB9-B9C5C607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
    <w:basedOn w:val="a"/>
    <w:next w:val="a"/>
    <w:link w:val="10"/>
    <w:uiPriority w:val="99"/>
    <w:qFormat/>
    <w:rsid w:val="009726D5"/>
    <w:pPr>
      <w:keepNext/>
      <w:suppressAutoHyphens/>
      <w:spacing w:before="240" w:after="60"/>
      <w:outlineLvl w:val="0"/>
    </w:pPr>
    <w:rPr>
      <w:rFonts w:ascii="Arial" w:eastAsia="Times New Roman" w:hAnsi="Arial" w:cs="Times New Roman"/>
      <w:b/>
      <w:bCs/>
      <w:kern w:val="1"/>
      <w:sz w:val="32"/>
      <w:szCs w:val="3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0F7"/>
    <w:pPr>
      <w:ind w:left="720"/>
      <w:contextualSpacing/>
    </w:pPr>
  </w:style>
  <w:style w:type="paragraph" w:styleId="a5">
    <w:name w:val="No Spacing"/>
    <w:link w:val="a6"/>
    <w:uiPriority w:val="1"/>
    <w:qFormat/>
    <w:rsid w:val="001D3FDB"/>
    <w:pPr>
      <w:suppressAutoHyphens/>
    </w:pPr>
    <w:rPr>
      <w:rFonts w:ascii="Calibri" w:eastAsia="Times New Roman" w:hAnsi="Calibri" w:cs="Times New Roman"/>
      <w:sz w:val="22"/>
      <w:szCs w:val="22"/>
      <w:lang w:val="uk-UA" w:eastAsia="ar-SA"/>
    </w:rPr>
  </w:style>
  <w:style w:type="character" w:customStyle="1" w:styleId="a6">
    <w:name w:val="Без интервала Знак"/>
    <w:link w:val="a5"/>
    <w:uiPriority w:val="1"/>
    <w:locked/>
    <w:rsid w:val="001D3FDB"/>
    <w:rPr>
      <w:rFonts w:ascii="Calibri" w:eastAsia="Times New Roman" w:hAnsi="Calibri" w:cs="Times New Roman"/>
      <w:sz w:val="22"/>
      <w:szCs w:val="22"/>
      <w:lang w:val="uk-UA" w:eastAsia="ar-SA"/>
    </w:rPr>
  </w:style>
  <w:style w:type="character" w:customStyle="1" w:styleId="10">
    <w:name w:val="Заголовок 1 Знак"/>
    <w:aliases w:val="Document Header1 Знак"/>
    <w:basedOn w:val="a0"/>
    <w:link w:val="1"/>
    <w:uiPriority w:val="99"/>
    <w:rsid w:val="009726D5"/>
    <w:rPr>
      <w:rFonts w:ascii="Arial" w:eastAsia="Times New Roman" w:hAnsi="Arial" w:cs="Times New Roman"/>
      <w:b/>
      <w:bCs/>
      <w:kern w:val="1"/>
      <w:sz w:val="32"/>
      <w:szCs w:val="32"/>
      <w:lang w:val="uk-UA" w:eastAsia="ar-SA"/>
    </w:rPr>
  </w:style>
  <w:style w:type="character" w:styleId="a7">
    <w:name w:val="Hyperlink"/>
    <w:rsid w:val="009726D5"/>
    <w:rPr>
      <w:rFonts w:ascii="Calibri" w:eastAsia="Calibri" w:hAnsi="Calibri" w:cs="Times New Roman"/>
      <w:color w:val="0000FF"/>
      <w:u w:val="single"/>
    </w:rPr>
  </w:style>
  <w:style w:type="paragraph" w:customStyle="1" w:styleId="11">
    <w:name w:val="Обычный1"/>
    <w:rsid w:val="009726D5"/>
    <w:pPr>
      <w:spacing w:after="160" w:line="259" w:lineRule="auto"/>
      <w:ind w:hanging="1"/>
    </w:pPr>
    <w:rPr>
      <w:rFonts w:ascii="Calibri" w:eastAsia="Calibri" w:hAnsi="Calibri" w:cs="Calibri"/>
      <w:sz w:val="22"/>
      <w:szCs w:val="22"/>
      <w:lang w:val="uk-UA" w:eastAsia="ru-RU"/>
    </w:rPr>
  </w:style>
  <w:style w:type="paragraph" w:styleId="a8">
    <w:name w:val="Balloon Text"/>
    <w:basedOn w:val="a"/>
    <w:link w:val="a9"/>
    <w:uiPriority w:val="99"/>
    <w:semiHidden/>
    <w:unhideWhenUsed/>
    <w:rsid w:val="00AA11A7"/>
    <w:rPr>
      <w:rFonts w:ascii="Segoe UI" w:hAnsi="Segoe UI" w:cs="Segoe UI"/>
      <w:sz w:val="18"/>
      <w:szCs w:val="18"/>
    </w:rPr>
  </w:style>
  <w:style w:type="character" w:customStyle="1" w:styleId="a9">
    <w:name w:val="Текст выноски Знак"/>
    <w:basedOn w:val="a0"/>
    <w:link w:val="a8"/>
    <w:uiPriority w:val="99"/>
    <w:semiHidden/>
    <w:rsid w:val="00AA1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hyperlink" Target="https://youcontrol.com.ua/"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corruptinfo.nazk.gov.ua/reference/getpersonalreference/legal" TargetMode="External"/><Relationship Id="rId12" Type="http://schemas.openxmlformats.org/officeDocument/2006/relationships/hyperlink" Target="https://minjust.gov.ua/news/ministry/zmineno-poryadok-otrimannya-vidomostey-z-edinogo-reestru-pidpriemstv-schodo-yakih-porusheno-provadjennya-u-spravi-pro-bankrutstvo" TargetMode="External"/><Relationship Id="rId17"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s://vytiah.mvs.gov.ua/app/lan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cu.gov.ua/napryami/oskarzhennya-publichnih-zakupivel/zvedeni-vidomosti-shchodo-spotvorennya-rezultativ-torgiv"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906E-C39E-4FFA-A820-6E0199BD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12227</Words>
  <Characters>69694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Тиана Бондарчук</dc:creator>
  <cp:keywords/>
  <dc:description/>
  <cp:lastModifiedBy>Пользователь Windows</cp:lastModifiedBy>
  <cp:revision>3</cp:revision>
  <dcterms:created xsi:type="dcterms:W3CDTF">2023-03-14T13:48:00Z</dcterms:created>
  <dcterms:modified xsi:type="dcterms:W3CDTF">2023-03-14T14:06:00Z</dcterms:modified>
</cp:coreProperties>
</file>