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40" w:rsidRDefault="00B44A40" w:rsidP="00EC4DA8">
      <w:pPr>
        <w:jc w:val="center"/>
        <w:rPr>
          <w:rFonts w:ascii="Times New Roman" w:hAnsi="Times New Roman" w:cs="Times New Roman"/>
          <w:bCs/>
          <w:sz w:val="28"/>
          <w:szCs w:val="28"/>
        </w:rPr>
      </w:pPr>
    </w:p>
    <w:p w:rsidR="00B44A40" w:rsidRDefault="00B44A40" w:rsidP="00EC4DA8">
      <w:pPr>
        <w:jc w:val="center"/>
        <w:rPr>
          <w:rFonts w:ascii="Times New Roman" w:hAnsi="Times New Roman" w:cs="Times New Roman"/>
          <w:bCs/>
          <w:sz w:val="28"/>
          <w:szCs w:val="28"/>
        </w:rPr>
      </w:pP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Комунальне некомерційне підприємство </w:t>
      </w: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«Криворізька міська лікарня № 7» </w:t>
      </w:r>
    </w:p>
    <w:p w:rsidR="00B44A40"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Криворізької міської ради</w:t>
      </w:r>
    </w:p>
    <w:p w:rsidR="00B44A40" w:rsidRDefault="00B44A40" w:rsidP="00EC4DA8">
      <w:pPr>
        <w:jc w:val="center"/>
        <w:rPr>
          <w:rFonts w:ascii="Times New Roman" w:hAnsi="Times New Roman" w:cs="Times New Roman"/>
          <w:b/>
          <w:sz w:val="24"/>
          <w:szCs w:val="24"/>
        </w:rPr>
      </w:pPr>
    </w:p>
    <w:p w:rsidR="00B44A40" w:rsidRDefault="00B44A40" w:rsidP="00EC4DA8">
      <w:pPr>
        <w:jc w:val="center"/>
        <w:rPr>
          <w:rFonts w:ascii="Times New Roman" w:hAnsi="Times New Roman" w:cs="Times New Roman"/>
          <w:b/>
          <w:sz w:val="24"/>
          <w:szCs w:val="24"/>
        </w:rPr>
      </w:pPr>
    </w:p>
    <w:p w:rsidR="006E54D0" w:rsidRPr="00417C53" w:rsidRDefault="000019E9" w:rsidP="00EC4DA8">
      <w:pPr>
        <w:jc w:val="center"/>
        <w:rPr>
          <w:rFonts w:ascii="Times New Roman" w:hAnsi="Times New Roman" w:cs="Times New Roman"/>
          <w:b/>
          <w:sz w:val="24"/>
          <w:szCs w:val="24"/>
        </w:rPr>
      </w:pPr>
      <w:r w:rsidRPr="00417C53">
        <w:rPr>
          <w:rFonts w:ascii="Times New Roman" w:hAnsi="Times New Roman" w:cs="Times New Roman"/>
          <w:b/>
          <w:sz w:val="24"/>
          <w:szCs w:val="24"/>
        </w:rPr>
        <w:t>ПЕРЕЛІК ЗМІН</w:t>
      </w:r>
      <w:r w:rsidR="00BD22E8" w:rsidRPr="00417C53">
        <w:rPr>
          <w:rFonts w:ascii="Times New Roman" w:hAnsi="Times New Roman" w:cs="Times New Roman"/>
          <w:b/>
          <w:sz w:val="24"/>
          <w:szCs w:val="24"/>
        </w:rPr>
        <w:t xml:space="preserve"> ДО ТЕНДЕРНОЇ ДОКУМЕНТАЦІЇ</w:t>
      </w:r>
    </w:p>
    <w:p w:rsidR="000019E9" w:rsidRPr="00417C53" w:rsidRDefault="000019E9" w:rsidP="003F639B">
      <w:pPr>
        <w:spacing w:after="0" w:line="240" w:lineRule="auto"/>
        <w:jc w:val="center"/>
        <w:rPr>
          <w:rFonts w:ascii="Times New Roman" w:eastAsia="Times New Roman" w:hAnsi="Times New Roman"/>
          <w:b/>
          <w:snapToGrid w:val="0"/>
          <w:sz w:val="24"/>
          <w:szCs w:val="24"/>
          <w:lang w:eastAsia="ru-RU"/>
        </w:rPr>
      </w:pPr>
      <w:r w:rsidRPr="00417C53">
        <w:rPr>
          <w:rFonts w:ascii="Times New Roman" w:eastAsia="Times New Roman" w:hAnsi="Times New Roman"/>
          <w:b/>
          <w:snapToGrid w:val="0"/>
          <w:sz w:val="24"/>
          <w:szCs w:val="24"/>
          <w:lang w:eastAsia="ru-RU"/>
        </w:rPr>
        <w:t xml:space="preserve">щодо проведення процедури </w:t>
      </w:r>
      <w:r w:rsidR="00FF54C7">
        <w:rPr>
          <w:rFonts w:ascii="Times New Roman" w:eastAsia="Times New Roman" w:hAnsi="Times New Roman"/>
          <w:b/>
          <w:sz w:val="24"/>
          <w:szCs w:val="24"/>
          <w:lang w:eastAsia="ru-RU"/>
        </w:rPr>
        <w:t>в</w:t>
      </w:r>
      <w:r w:rsidR="00FF54C7" w:rsidRPr="00FF54C7">
        <w:rPr>
          <w:rFonts w:ascii="Times New Roman" w:eastAsia="Times New Roman" w:hAnsi="Times New Roman"/>
          <w:b/>
          <w:sz w:val="24"/>
          <w:szCs w:val="24"/>
          <w:lang w:eastAsia="ru-RU"/>
        </w:rPr>
        <w:t>ідкриті торги для закупівлі енергосервісу</w:t>
      </w:r>
      <w:r w:rsidRPr="00417C53">
        <w:rPr>
          <w:rFonts w:ascii="Times New Roman" w:eastAsia="Times New Roman" w:hAnsi="Times New Roman"/>
          <w:b/>
          <w:sz w:val="24"/>
          <w:szCs w:val="24"/>
          <w:lang w:eastAsia="ru-RU"/>
        </w:rPr>
        <w:t xml:space="preserve"> за предметом</w:t>
      </w:r>
      <w:r w:rsidR="003F639B" w:rsidRPr="00417C53">
        <w:rPr>
          <w:rFonts w:ascii="Times New Roman" w:eastAsia="Times New Roman" w:hAnsi="Times New Roman"/>
          <w:b/>
          <w:snapToGrid w:val="0"/>
          <w:sz w:val="24"/>
          <w:szCs w:val="24"/>
          <w:lang w:eastAsia="ru-RU"/>
        </w:rPr>
        <w:t>:</w:t>
      </w:r>
    </w:p>
    <w:tbl>
      <w:tblPr>
        <w:tblW w:w="10598" w:type="dxa"/>
        <w:tblInd w:w="-1036" w:type="dxa"/>
        <w:tblLayout w:type="fixed"/>
        <w:tblLook w:val="0000" w:firstRow="0" w:lastRow="0" w:firstColumn="0" w:lastColumn="0" w:noHBand="0" w:noVBand="0"/>
      </w:tblPr>
      <w:tblGrid>
        <w:gridCol w:w="10598"/>
      </w:tblGrid>
      <w:tr w:rsidR="000019E9" w:rsidRPr="00417C53" w:rsidTr="002B7423">
        <w:tc>
          <w:tcPr>
            <w:tcW w:w="10598" w:type="dxa"/>
            <w:tcBorders>
              <w:top w:val="nil"/>
              <w:left w:val="nil"/>
              <w:bottom w:val="nil"/>
              <w:right w:val="nil"/>
            </w:tcBorders>
          </w:tcPr>
          <w:p w:rsidR="00CD5F98" w:rsidRPr="00CD5F98" w:rsidRDefault="00CD5F98" w:rsidP="00CD5F98">
            <w:pPr>
              <w:spacing w:after="0" w:line="240" w:lineRule="auto"/>
              <w:jc w:val="center"/>
              <w:rPr>
                <w:rFonts w:ascii="Times New Roman" w:eastAsia="Times New Roman" w:hAnsi="Times New Roman" w:cs="Times New Roman"/>
                <w:b/>
                <w:iCs/>
                <w:sz w:val="24"/>
                <w:szCs w:val="24"/>
                <w:lang w:eastAsia="ru-RU"/>
              </w:rPr>
            </w:pPr>
            <w:proofErr w:type="spellStart"/>
            <w:r w:rsidRPr="00CD5F98">
              <w:rPr>
                <w:rFonts w:ascii="Times New Roman" w:eastAsia="Times New Roman" w:hAnsi="Times New Roman" w:cs="Times New Roman"/>
                <w:b/>
                <w:iCs/>
                <w:sz w:val="24"/>
                <w:szCs w:val="24"/>
                <w:lang w:eastAsia="ru-RU"/>
              </w:rPr>
              <w:t>Енергосервіс</w:t>
            </w:r>
            <w:proofErr w:type="spellEnd"/>
            <w:r w:rsidRPr="00CD5F98">
              <w:rPr>
                <w:rFonts w:ascii="Times New Roman" w:eastAsia="Times New Roman" w:hAnsi="Times New Roman" w:cs="Times New Roman"/>
                <w:b/>
                <w:iCs/>
                <w:sz w:val="24"/>
                <w:szCs w:val="24"/>
                <w:lang w:eastAsia="ru-RU"/>
              </w:rPr>
              <w:t xml:space="preserve"> будівлі Комунального некомерційного підприємства</w:t>
            </w:r>
          </w:p>
          <w:p w:rsidR="00CD5F98" w:rsidRPr="00CD5F98" w:rsidRDefault="00CD5F98" w:rsidP="00CD5F98">
            <w:pPr>
              <w:spacing w:after="0" w:line="240" w:lineRule="auto"/>
              <w:jc w:val="center"/>
              <w:rPr>
                <w:rFonts w:ascii="Times New Roman" w:eastAsia="Times New Roman" w:hAnsi="Times New Roman" w:cs="Times New Roman"/>
                <w:b/>
                <w:iCs/>
                <w:sz w:val="24"/>
                <w:szCs w:val="24"/>
                <w:lang w:eastAsia="ru-RU"/>
              </w:rPr>
            </w:pPr>
            <w:r w:rsidRPr="00CD5F98">
              <w:rPr>
                <w:rFonts w:ascii="Times New Roman" w:eastAsia="Times New Roman" w:hAnsi="Times New Roman" w:cs="Times New Roman"/>
                <w:b/>
                <w:iCs/>
                <w:sz w:val="24"/>
                <w:szCs w:val="24"/>
                <w:lang w:eastAsia="ru-RU"/>
              </w:rPr>
              <w:t xml:space="preserve">«Криворізька міська лікарня № 7» Криворізької міської ради </w:t>
            </w:r>
          </w:p>
          <w:p w:rsidR="000019E9" w:rsidRPr="00417C53" w:rsidRDefault="00CD5F98" w:rsidP="00CD5F98">
            <w:pPr>
              <w:spacing w:after="0" w:line="240" w:lineRule="auto"/>
              <w:jc w:val="center"/>
              <w:rPr>
                <w:rFonts w:ascii="Times New Roman" w:eastAsia="Times New Roman" w:hAnsi="Times New Roman" w:cs="Calibri"/>
                <w:iCs/>
                <w:sz w:val="24"/>
                <w:szCs w:val="24"/>
                <w:lang w:eastAsia="ru-RU"/>
              </w:rPr>
            </w:pPr>
            <w:r w:rsidRPr="00CD5F98">
              <w:rPr>
                <w:rFonts w:ascii="Times New Roman" w:eastAsia="Times New Roman" w:hAnsi="Times New Roman" w:cs="Times New Roman"/>
                <w:b/>
                <w:iCs/>
                <w:sz w:val="24"/>
                <w:szCs w:val="24"/>
                <w:lang w:eastAsia="ru-RU"/>
              </w:rPr>
              <w:t>(будівля головного корпусу)</w:t>
            </w:r>
          </w:p>
        </w:tc>
      </w:tr>
    </w:tbl>
    <w:p w:rsidR="000019E9" w:rsidRPr="00B44A40" w:rsidRDefault="000019E9" w:rsidP="00B404A6">
      <w:pPr>
        <w:spacing w:after="0"/>
        <w:jc w:val="center"/>
        <w:rPr>
          <w:rFonts w:ascii="Times New Roman" w:hAnsi="Times New Roman" w:cs="Times New Roman"/>
          <w:sz w:val="24"/>
          <w:szCs w:val="24"/>
        </w:rPr>
      </w:pPr>
    </w:p>
    <w:tbl>
      <w:tblPr>
        <w:tblStyle w:val="a3"/>
        <w:tblW w:w="10627" w:type="dxa"/>
        <w:tblInd w:w="-784" w:type="dxa"/>
        <w:tblLook w:val="04A0" w:firstRow="1" w:lastRow="0" w:firstColumn="1" w:lastColumn="0" w:noHBand="0" w:noVBand="1"/>
      </w:tblPr>
      <w:tblGrid>
        <w:gridCol w:w="5362"/>
        <w:gridCol w:w="5265"/>
      </w:tblGrid>
      <w:tr w:rsidR="00FF54C7" w:rsidRPr="00B44A40" w:rsidTr="00B44A40">
        <w:trPr>
          <w:trHeight w:val="476"/>
        </w:trPr>
        <w:tc>
          <w:tcPr>
            <w:tcW w:w="5362" w:type="dxa"/>
          </w:tcPr>
          <w:p w:rsidR="00FF54C7" w:rsidRPr="00B44A40" w:rsidRDefault="00FF54C7" w:rsidP="00C1134C">
            <w:pPr>
              <w:jc w:val="center"/>
              <w:rPr>
                <w:rFonts w:ascii="Times New Roman" w:hAnsi="Times New Roman" w:cs="Times New Roman"/>
                <w:bCs/>
                <w:i/>
                <w:sz w:val="24"/>
                <w:szCs w:val="24"/>
              </w:rPr>
            </w:pPr>
            <w:r w:rsidRPr="00B44A40">
              <w:rPr>
                <w:rFonts w:ascii="Times New Roman" w:hAnsi="Times New Roman" w:cs="Times New Roman"/>
                <w:bCs/>
                <w:i/>
                <w:sz w:val="24"/>
                <w:szCs w:val="24"/>
              </w:rPr>
              <w:t>Первісна редакція тендерної документації</w:t>
            </w:r>
          </w:p>
        </w:tc>
        <w:tc>
          <w:tcPr>
            <w:tcW w:w="5265" w:type="dxa"/>
          </w:tcPr>
          <w:p w:rsidR="00FF54C7" w:rsidRPr="00B44A40" w:rsidRDefault="00FF54C7" w:rsidP="00C1134C">
            <w:pPr>
              <w:jc w:val="center"/>
              <w:rPr>
                <w:rFonts w:ascii="Times New Roman" w:hAnsi="Times New Roman" w:cs="Times New Roman"/>
                <w:bCs/>
                <w:sz w:val="24"/>
                <w:szCs w:val="24"/>
              </w:rPr>
            </w:pPr>
            <w:r w:rsidRPr="00B44A40">
              <w:rPr>
                <w:rFonts w:ascii="Times New Roman" w:hAnsi="Times New Roman" w:cs="Times New Roman"/>
                <w:bCs/>
                <w:i/>
                <w:sz w:val="24"/>
                <w:szCs w:val="24"/>
              </w:rPr>
              <w:t xml:space="preserve">Зміни, що вносяться до </w:t>
            </w:r>
            <w:r w:rsidR="00B44A40" w:rsidRPr="00B44A40">
              <w:rPr>
                <w:rFonts w:ascii="Times New Roman" w:hAnsi="Times New Roman" w:cs="Times New Roman"/>
                <w:bCs/>
                <w:i/>
                <w:sz w:val="24"/>
                <w:szCs w:val="24"/>
              </w:rPr>
              <w:t>тендерної документації</w:t>
            </w:r>
          </w:p>
        </w:tc>
      </w:tr>
      <w:tr w:rsidR="00EC4DA8" w:rsidRPr="00417C53" w:rsidTr="00B44A40">
        <w:trPr>
          <w:trHeight w:val="372"/>
        </w:trPr>
        <w:tc>
          <w:tcPr>
            <w:tcW w:w="10627" w:type="dxa"/>
            <w:gridSpan w:val="2"/>
          </w:tcPr>
          <w:p w:rsidR="00EC4DA8" w:rsidRPr="00B44A40" w:rsidRDefault="00EC4DA8" w:rsidP="00EC4DA8">
            <w:pPr>
              <w:pStyle w:val="a4"/>
              <w:tabs>
                <w:tab w:val="left" w:pos="407"/>
              </w:tabs>
              <w:spacing w:after="0" w:line="240" w:lineRule="auto"/>
              <w:ind w:left="0"/>
              <w:jc w:val="both"/>
              <w:rPr>
                <w:rFonts w:ascii="Times New Roman" w:hAnsi="Times New Roman"/>
                <w:sz w:val="24"/>
                <w:szCs w:val="24"/>
              </w:rPr>
            </w:pPr>
            <w:r w:rsidRPr="00B44A40">
              <w:rPr>
                <w:rFonts w:ascii="Times New Roman" w:hAnsi="Times New Roman"/>
                <w:sz w:val="24"/>
                <w:szCs w:val="24"/>
              </w:rPr>
              <w:t xml:space="preserve">  Додаток 1 до ТД:</w:t>
            </w:r>
          </w:p>
        </w:tc>
      </w:tr>
      <w:tr w:rsidR="00EC4DA8" w:rsidRPr="00611479" w:rsidTr="00B44A40">
        <w:trPr>
          <w:trHeight w:val="1015"/>
        </w:trPr>
        <w:tc>
          <w:tcPr>
            <w:tcW w:w="5362" w:type="dxa"/>
          </w:tcPr>
          <w:p w:rsidR="00EC4DA8" w:rsidRPr="00B44A40" w:rsidRDefault="00EC4DA8" w:rsidP="00EC4DA8">
            <w:pPr>
              <w:tabs>
                <w:tab w:val="left" w:pos="407"/>
              </w:tabs>
              <w:jc w:val="both"/>
              <w:rPr>
                <w:rFonts w:ascii="Times New Roman" w:hAnsi="Times New Roman"/>
                <w:sz w:val="24"/>
                <w:szCs w:val="24"/>
              </w:rPr>
            </w:pPr>
            <w:r w:rsidRPr="00B44A40">
              <w:rPr>
                <w:rFonts w:ascii="Times New Roman" w:hAnsi="Times New Roman"/>
                <w:sz w:val="24"/>
                <w:szCs w:val="24"/>
              </w:rPr>
              <w:t>Ціни (тарифи) на одиницю ПЕР (ЖКП), грн/</w:t>
            </w:r>
            <w:proofErr w:type="spellStart"/>
            <w:r w:rsidRPr="00B44A40">
              <w:rPr>
                <w:rFonts w:ascii="Times New Roman" w:hAnsi="Times New Roman"/>
                <w:sz w:val="24"/>
                <w:szCs w:val="24"/>
              </w:rPr>
              <w:t>Гкал</w:t>
            </w:r>
            <w:proofErr w:type="spellEnd"/>
            <w:r w:rsidRPr="00B44A40">
              <w:rPr>
                <w:rFonts w:ascii="Times New Roman" w:hAnsi="Times New Roman"/>
                <w:sz w:val="24"/>
                <w:szCs w:val="24"/>
              </w:rPr>
              <w:t xml:space="preserve">, з ПДВ - 3487,74 </w:t>
            </w:r>
          </w:p>
        </w:tc>
        <w:tc>
          <w:tcPr>
            <w:tcW w:w="5265" w:type="dxa"/>
          </w:tcPr>
          <w:p w:rsidR="00EC4DA8" w:rsidRPr="00B44A40" w:rsidRDefault="00EC4DA8" w:rsidP="00CD5F98">
            <w:pPr>
              <w:pStyle w:val="a4"/>
              <w:tabs>
                <w:tab w:val="left" w:pos="407"/>
              </w:tabs>
              <w:spacing w:after="0" w:line="240" w:lineRule="auto"/>
              <w:ind w:left="0"/>
              <w:jc w:val="both"/>
              <w:rPr>
                <w:sz w:val="24"/>
                <w:szCs w:val="24"/>
              </w:rPr>
            </w:pPr>
            <w:r w:rsidRPr="00B44A40">
              <w:rPr>
                <w:rFonts w:ascii="Times New Roman" w:hAnsi="Times New Roman"/>
                <w:sz w:val="24"/>
                <w:szCs w:val="24"/>
              </w:rPr>
              <w:t>Ціни (тарифи) на одиницю ПЕР (ЖКП), грн/</w:t>
            </w:r>
            <w:proofErr w:type="spellStart"/>
            <w:r w:rsidRPr="00B44A40">
              <w:rPr>
                <w:rFonts w:ascii="Times New Roman" w:hAnsi="Times New Roman"/>
                <w:sz w:val="24"/>
                <w:szCs w:val="24"/>
              </w:rPr>
              <w:t>Гкал</w:t>
            </w:r>
            <w:proofErr w:type="spellEnd"/>
            <w:r w:rsidRPr="00B44A40">
              <w:rPr>
                <w:rFonts w:ascii="Times New Roman" w:hAnsi="Times New Roman"/>
                <w:sz w:val="24"/>
                <w:szCs w:val="24"/>
              </w:rPr>
              <w:t xml:space="preserve">, з ПДВ </w:t>
            </w:r>
            <w:r w:rsidR="00CD5F98">
              <w:rPr>
                <w:rFonts w:ascii="Times New Roman" w:hAnsi="Times New Roman"/>
                <w:sz w:val="24"/>
                <w:szCs w:val="24"/>
              </w:rPr>
              <w:t>–</w:t>
            </w:r>
            <w:r w:rsidRPr="00B44A40">
              <w:rPr>
                <w:rFonts w:ascii="Times New Roman" w:hAnsi="Times New Roman"/>
                <w:sz w:val="24"/>
                <w:szCs w:val="24"/>
              </w:rPr>
              <w:t xml:space="preserve"> </w:t>
            </w:r>
            <w:r w:rsidR="00CD5F98">
              <w:rPr>
                <w:rFonts w:ascii="Times New Roman" w:hAnsi="Times New Roman"/>
                <w:sz w:val="24"/>
                <w:szCs w:val="24"/>
              </w:rPr>
              <w:t>388</w:t>
            </w:r>
            <w:r w:rsidRPr="00B44A40">
              <w:rPr>
                <w:rFonts w:ascii="Times New Roman" w:hAnsi="Times New Roman"/>
                <w:sz w:val="24"/>
                <w:szCs w:val="24"/>
              </w:rPr>
              <w:t>0</w:t>
            </w:r>
            <w:r w:rsidR="00CD5F98">
              <w:rPr>
                <w:rFonts w:ascii="Times New Roman" w:hAnsi="Times New Roman"/>
                <w:sz w:val="24"/>
                <w:szCs w:val="24"/>
              </w:rPr>
              <w:t>,44</w:t>
            </w:r>
          </w:p>
        </w:tc>
      </w:tr>
      <w:tr w:rsidR="00B44A40" w:rsidRPr="00611479" w:rsidTr="00B44A40">
        <w:trPr>
          <w:trHeight w:val="1015"/>
        </w:trPr>
        <w:tc>
          <w:tcPr>
            <w:tcW w:w="5362" w:type="dxa"/>
          </w:tcPr>
          <w:p w:rsidR="00B44A40" w:rsidRPr="00B44A40" w:rsidRDefault="00B44A40" w:rsidP="00B44A40">
            <w:pPr>
              <w:pStyle w:val="ShiftAlt"/>
              <w:spacing w:line="240" w:lineRule="auto"/>
              <w:ind w:firstLine="0"/>
              <w:rPr>
                <w:rFonts w:eastAsia="Calibri"/>
                <w:szCs w:val="24"/>
              </w:rPr>
            </w:pPr>
            <w:r w:rsidRPr="00B44A40">
              <w:rPr>
                <w:rFonts w:eastAsia="Calibri"/>
                <w:szCs w:val="24"/>
              </w:rPr>
              <w:t xml:space="preserve">Річний базовий рівень споживання у грошовій формі, тис. грн., з ПДВ -  </w:t>
            </w:r>
            <w:r w:rsidR="00CD5F98">
              <w:rPr>
                <w:rFonts w:eastAsia="Calibri"/>
                <w:szCs w:val="24"/>
              </w:rPr>
              <w:t>2096,31</w:t>
            </w:r>
          </w:p>
          <w:p w:rsidR="00B44A40" w:rsidRPr="00B44A40" w:rsidRDefault="00B44A40" w:rsidP="00EC4DA8">
            <w:pPr>
              <w:tabs>
                <w:tab w:val="left" w:pos="407"/>
              </w:tabs>
              <w:jc w:val="both"/>
              <w:rPr>
                <w:rFonts w:ascii="Times New Roman" w:eastAsia="Calibri" w:hAnsi="Times New Roman" w:cs="Times New Roman"/>
                <w:sz w:val="24"/>
                <w:szCs w:val="24"/>
              </w:rPr>
            </w:pPr>
          </w:p>
        </w:tc>
        <w:tc>
          <w:tcPr>
            <w:tcW w:w="5265" w:type="dxa"/>
          </w:tcPr>
          <w:p w:rsidR="00B44A40" w:rsidRPr="00B44A40" w:rsidRDefault="00B44A40" w:rsidP="00B44A40">
            <w:pPr>
              <w:pStyle w:val="ShiftAlt"/>
              <w:spacing w:line="240" w:lineRule="auto"/>
              <w:ind w:firstLine="0"/>
              <w:rPr>
                <w:rFonts w:eastAsia="Calibri"/>
                <w:szCs w:val="24"/>
              </w:rPr>
            </w:pPr>
            <w:r w:rsidRPr="00B44A40">
              <w:rPr>
                <w:rFonts w:eastAsia="Calibri"/>
                <w:szCs w:val="24"/>
              </w:rPr>
              <w:t xml:space="preserve">Річний базовий рівень споживання у грошовій формі, тис. грн., з ПДВ -  </w:t>
            </w:r>
            <w:r w:rsidR="00CD5F98">
              <w:rPr>
                <w:rFonts w:eastAsia="Calibri"/>
                <w:szCs w:val="24"/>
              </w:rPr>
              <w:t>2332,338</w:t>
            </w:r>
          </w:p>
          <w:p w:rsidR="00B44A40" w:rsidRPr="00B44A40" w:rsidRDefault="00B44A40" w:rsidP="00EC4DA8">
            <w:pPr>
              <w:pStyle w:val="a4"/>
              <w:tabs>
                <w:tab w:val="left" w:pos="407"/>
              </w:tabs>
              <w:spacing w:after="0" w:line="240" w:lineRule="auto"/>
              <w:ind w:left="0"/>
              <w:jc w:val="both"/>
              <w:rPr>
                <w:rFonts w:ascii="Times New Roman" w:hAnsi="Times New Roman"/>
                <w:sz w:val="24"/>
                <w:szCs w:val="24"/>
              </w:rPr>
            </w:pPr>
          </w:p>
        </w:tc>
      </w:tr>
    </w:tbl>
    <w:p w:rsidR="00045F9B" w:rsidRPr="006E54D0" w:rsidRDefault="00045F9B" w:rsidP="005F5A5A">
      <w:pPr>
        <w:rPr>
          <w:rFonts w:ascii="Times New Roman" w:hAnsi="Times New Roman" w:cs="Times New Roman"/>
          <w:sz w:val="24"/>
          <w:szCs w:val="24"/>
        </w:rPr>
      </w:pPr>
      <w:bookmarkStart w:id="0" w:name="_GoBack"/>
      <w:bookmarkEnd w:id="0"/>
    </w:p>
    <w:sectPr w:rsidR="00045F9B" w:rsidRPr="006E54D0" w:rsidSect="00310482">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B6E7A"/>
    <w:multiLevelType w:val="hybridMultilevel"/>
    <w:tmpl w:val="4E520192"/>
    <w:lvl w:ilvl="0" w:tplc="9C8E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7567D"/>
    <w:multiLevelType w:val="multilevel"/>
    <w:tmpl w:val="6C4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6C6B1D"/>
    <w:multiLevelType w:val="hybridMultilevel"/>
    <w:tmpl w:val="5F304960"/>
    <w:lvl w:ilvl="0" w:tplc="5DDAD19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nsid w:val="5CF3173F"/>
    <w:multiLevelType w:val="hybridMultilevel"/>
    <w:tmpl w:val="3BC66BB8"/>
    <w:lvl w:ilvl="0" w:tplc="F5A2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687E05F1"/>
    <w:multiLevelType w:val="hybridMultilevel"/>
    <w:tmpl w:val="9F6A4A3E"/>
    <w:lvl w:ilvl="0" w:tplc="74EAB6FE">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9">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nsid w:val="79E05E4A"/>
    <w:multiLevelType w:val="multilevel"/>
    <w:tmpl w:val="17A8F9FC"/>
    <w:lvl w:ilvl="0">
      <w:start w:val="1"/>
      <w:numFmt w:val="decimal"/>
      <w:lvlText w:val="%1."/>
      <w:lvlJc w:val="left"/>
      <w:pPr>
        <w:ind w:left="35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9"/>
  </w:num>
  <w:num w:numId="7">
    <w:abstractNumId w:val="3"/>
  </w:num>
  <w:num w:numId="8">
    <w:abstractNumId w:val="11"/>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68"/>
    <w:rsid w:val="000019E9"/>
    <w:rsid w:val="000414BC"/>
    <w:rsid w:val="00045F9B"/>
    <w:rsid w:val="000A19F0"/>
    <w:rsid w:val="000F53A2"/>
    <w:rsid w:val="00116BEB"/>
    <w:rsid w:val="00173884"/>
    <w:rsid w:val="00176C7F"/>
    <w:rsid w:val="001B6048"/>
    <w:rsid w:val="001F65A7"/>
    <w:rsid w:val="00213187"/>
    <w:rsid w:val="00215D60"/>
    <w:rsid w:val="00221E90"/>
    <w:rsid w:val="002A2DF4"/>
    <w:rsid w:val="002F257F"/>
    <w:rsid w:val="002F74EC"/>
    <w:rsid w:val="00310482"/>
    <w:rsid w:val="00336B6A"/>
    <w:rsid w:val="00357C96"/>
    <w:rsid w:val="00384A2B"/>
    <w:rsid w:val="003F639B"/>
    <w:rsid w:val="00417C53"/>
    <w:rsid w:val="00446E91"/>
    <w:rsid w:val="00457A86"/>
    <w:rsid w:val="0047186E"/>
    <w:rsid w:val="00493734"/>
    <w:rsid w:val="004D21B5"/>
    <w:rsid w:val="00513B44"/>
    <w:rsid w:val="00536A5D"/>
    <w:rsid w:val="00580520"/>
    <w:rsid w:val="00595743"/>
    <w:rsid w:val="005974EE"/>
    <w:rsid w:val="005F5A5A"/>
    <w:rsid w:val="00602167"/>
    <w:rsid w:val="00663A7E"/>
    <w:rsid w:val="00670F68"/>
    <w:rsid w:val="006C22CF"/>
    <w:rsid w:val="006E54D0"/>
    <w:rsid w:val="00733C8D"/>
    <w:rsid w:val="00791494"/>
    <w:rsid w:val="007F2271"/>
    <w:rsid w:val="00816DF6"/>
    <w:rsid w:val="00857ABE"/>
    <w:rsid w:val="008B468D"/>
    <w:rsid w:val="008F73BD"/>
    <w:rsid w:val="00922D43"/>
    <w:rsid w:val="00936E32"/>
    <w:rsid w:val="00941B96"/>
    <w:rsid w:val="0095224D"/>
    <w:rsid w:val="00970B4E"/>
    <w:rsid w:val="0098447E"/>
    <w:rsid w:val="009F59A1"/>
    <w:rsid w:val="00A131C5"/>
    <w:rsid w:val="00A46B82"/>
    <w:rsid w:val="00AF7524"/>
    <w:rsid w:val="00B14CA3"/>
    <w:rsid w:val="00B321FF"/>
    <w:rsid w:val="00B3511A"/>
    <w:rsid w:val="00B404A6"/>
    <w:rsid w:val="00B44A40"/>
    <w:rsid w:val="00BD22E8"/>
    <w:rsid w:val="00BD4D68"/>
    <w:rsid w:val="00BF2F8F"/>
    <w:rsid w:val="00C1134C"/>
    <w:rsid w:val="00C3035B"/>
    <w:rsid w:val="00C73B3A"/>
    <w:rsid w:val="00C94D9F"/>
    <w:rsid w:val="00CD5F98"/>
    <w:rsid w:val="00CE1670"/>
    <w:rsid w:val="00CE448A"/>
    <w:rsid w:val="00CE58BE"/>
    <w:rsid w:val="00D2326D"/>
    <w:rsid w:val="00D26F87"/>
    <w:rsid w:val="00D624EF"/>
    <w:rsid w:val="00D83831"/>
    <w:rsid w:val="00DA3B40"/>
    <w:rsid w:val="00DE32BD"/>
    <w:rsid w:val="00EC1C7F"/>
    <w:rsid w:val="00EC4DA8"/>
    <w:rsid w:val="00F05AA3"/>
    <w:rsid w:val="00F3497A"/>
    <w:rsid w:val="00F42452"/>
    <w:rsid w:val="00F91E73"/>
    <w:rsid w:val="00FB5DA6"/>
    <w:rsid w:val="00FF5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F7BC-1438-44FF-B259-4148E1B4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cp:lastPrinted>2023-11-29T12:39:00Z</cp:lastPrinted>
  <dcterms:created xsi:type="dcterms:W3CDTF">2024-01-10T09:53:00Z</dcterms:created>
  <dcterms:modified xsi:type="dcterms:W3CDTF">2024-01-11T07:09:00Z</dcterms:modified>
</cp:coreProperties>
</file>