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</w:t>
      </w:r>
      <w:r w:rsidR="006D2D0C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3</w:t>
      </w: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063AC4" w:rsidRDefault="00063AC4" w:rsidP="00063AC4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ТЕХНІЧНА СПЕЦИФІКАЦІЯ ЩОДО ПРЕДМЕТУ ЗАКУПІВЛІ</w:t>
      </w:r>
    </w:p>
    <w:p w:rsidR="00063AC4" w:rsidRDefault="00063AC4" w:rsidP="00063AC4">
      <w:pPr>
        <w:keepNext/>
        <w:spacing w:line="240" w:lineRule="auto"/>
        <w:ind w:hanging="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КодДК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Pr="006C363C">
        <w:rPr>
          <w:rFonts w:ascii="Times New Roman" w:eastAsia="Times New Roman" w:hAnsi="Times New Roman"/>
          <w:b/>
          <w:color w:val="000000"/>
          <w:lang w:eastAsia="ru-RU"/>
        </w:rPr>
        <w:t>3983</w:t>
      </w:r>
      <w:r>
        <w:rPr>
          <w:rFonts w:ascii="Times New Roman" w:eastAsia="Times New Roman" w:hAnsi="Times New Roman"/>
          <w:b/>
          <w:color w:val="000000"/>
          <w:lang w:eastAsia="ru-RU"/>
        </w:rPr>
        <w:t>0000-</w:t>
      </w:r>
      <w:r w:rsidRPr="006C363C">
        <w:rPr>
          <w:rFonts w:ascii="Times New Roman" w:eastAsia="Times New Roman" w:hAnsi="Times New Roman"/>
          <w:b/>
          <w:color w:val="000000"/>
          <w:lang w:eastAsia="ru-RU"/>
        </w:rPr>
        <w:t>9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6C363C">
        <w:rPr>
          <w:rFonts w:ascii="Times New Roman" w:eastAsia="Times New Roman" w:hAnsi="Times New Roman"/>
          <w:b/>
          <w:color w:val="000000"/>
          <w:lang w:eastAsia="ru-RU"/>
        </w:rPr>
        <w:t>Продукц</w:t>
      </w:r>
      <w:r>
        <w:rPr>
          <w:rFonts w:ascii="Times New Roman" w:eastAsia="Times New Roman" w:hAnsi="Times New Roman"/>
          <w:b/>
          <w:color w:val="000000"/>
          <w:lang w:eastAsia="ru-RU"/>
        </w:rPr>
        <w:t>і</w:t>
      </w:r>
      <w:r w:rsidRPr="006C363C">
        <w:rPr>
          <w:rFonts w:ascii="Times New Roman" w:eastAsia="Times New Roman" w:hAnsi="Times New Roman"/>
          <w:b/>
          <w:color w:val="000000"/>
          <w:lang w:eastAsia="ru-RU"/>
        </w:rPr>
        <w:t>я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для чищення (Миючі засоби, засоби для чищення та полірування)</w:t>
      </w:r>
    </w:p>
    <w:p w:rsidR="00063AC4" w:rsidRDefault="00063AC4" w:rsidP="00063AC4">
      <w:pPr>
        <w:keepNext/>
        <w:spacing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809"/>
        <w:gridCol w:w="5088"/>
        <w:gridCol w:w="1222"/>
        <w:gridCol w:w="816"/>
      </w:tblGrid>
      <w:tr w:rsidR="00063AC4" w:rsidRPr="00CF6F57" w:rsidTr="009A730F">
        <w:trPr>
          <w:trHeight w:val="92"/>
        </w:trPr>
        <w:tc>
          <w:tcPr>
            <w:tcW w:w="348" w:type="pct"/>
          </w:tcPr>
          <w:p w:rsidR="00063AC4" w:rsidRPr="00CF6F57" w:rsidRDefault="00063AC4" w:rsidP="009A730F">
            <w:pPr>
              <w:spacing w:before="120" w:after="120"/>
              <w:ind w:right="57" w:hanging="2"/>
            </w:pPr>
            <w:r>
              <w:t>№ п/п</w:t>
            </w:r>
          </w:p>
        </w:tc>
        <w:tc>
          <w:tcPr>
            <w:tcW w:w="942" w:type="pct"/>
          </w:tcPr>
          <w:p w:rsidR="00063AC4" w:rsidRPr="00CF6F57" w:rsidRDefault="00063AC4" w:rsidP="009A730F">
            <w:pPr>
              <w:tabs>
                <w:tab w:val="left" w:pos="1898"/>
                <w:tab w:val="left" w:pos="2278"/>
              </w:tabs>
              <w:spacing w:before="120" w:after="120"/>
              <w:ind w:right="57" w:hanging="2"/>
              <w:jc w:val="center"/>
            </w:pPr>
            <w:r w:rsidRPr="00CF6F57">
              <w:t>Найменування</w:t>
            </w:r>
          </w:p>
        </w:tc>
        <w:tc>
          <w:tcPr>
            <w:tcW w:w="2649" w:type="pct"/>
          </w:tcPr>
          <w:p w:rsidR="00063AC4" w:rsidRPr="00CF6F57" w:rsidRDefault="00063AC4" w:rsidP="009A730F">
            <w:pPr>
              <w:spacing w:before="120" w:after="120"/>
              <w:ind w:right="57" w:hanging="2"/>
              <w:jc w:val="center"/>
            </w:pPr>
            <w:r w:rsidRPr="00CF6F57">
              <w:t>Характеристики</w:t>
            </w:r>
          </w:p>
        </w:tc>
        <w:tc>
          <w:tcPr>
            <w:tcW w:w="636" w:type="pct"/>
          </w:tcPr>
          <w:p w:rsidR="00063AC4" w:rsidRPr="00CF6F57" w:rsidRDefault="00063AC4" w:rsidP="009A730F">
            <w:pPr>
              <w:spacing w:before="120" w:after="120"/>
              <w:ind w:right="57" w:hanging="2"/>
              <w:jc w:val="center"/>
            </w:pPr>
            <w:r>
              <w:t>Одиниця виміру</w:t>
            </w:r>
          </w:p>
        </w:tc>
        <w:tc>
          <w:tcPr>
            <w:tcW w:w="425" w:type="pct"/>
          </w:tcPr>
          <w:p w:rsidR="00063AC4" w:rsidRPr="00CF6F57" w:rsidRDefault="00063AC4" w:rsidP="009A730F">
            <w:pPr>
              <w:spacing w:before="120" w:after="120"/>
              <w:ind w:right="57" w:hanging="2"/>
              <w:jc w:val="center"/>
            </w:pPr>
            <w:proofErr w:type="spellStart"/>
            <w:r w:rsidRPr="00CF6F57">
              <w:t>К</w:t>
            </w:r>
            <w:r>
              <w:t>-т</w:t>
            </w:r>
            <w:r w:rsidRPr="00CF6F57">
              <w:t>ь</w:t>
            </w:r>
            <w:proofErr w:type="spellEnd"/>
          </w:p>
        </w:tc>
      </w:tr>
      <w:tr w:rsidR="00063AC4" w:rsidRPr="00B9634A" w:rsidTr="009A730F">
        <w:trPr>
          <w:trHeight w:val="92"/>
        </w:trPr>
        <w:tc>
          <w:tcPr>
            <w:tcW w:w="5000" w:type="pct"/>
            <w:gridSpan w:val="5"/>
          </w:tcPr>
          <w:p w:rsidR="00063AC4" w:rsidRPr="00A34E0F" w:rsidRDefault="00063AC4" w:rsidP="009A730F">
            <w:pPr>
              <w:spacing w:before="120" w:after="120"/>
              <w:ind w:right="57" w:hanging="2"/>
              <w:jc w:val="center"/>
              <w:rPr>
                <w:b/>
                <w:lang w:val="ru-RU"/>
              </w:rPr>
            </w:pPr>
            <w:r w:rsidRPr="00EE32AB">
              <w:rPr>
                <w:b/>
              </w:rPr>
              <w:t xml:space="preserve">Термін придатності повинен складати на момент поставки не менше 90% до загального терміну придатності до споживання. </w:t>
            </w:r>
          </w:p>
          <w:p w:rsidR="00A34E0F" w:rsidRPr="00A34E0F" w:rsidRDefault="00A34E0F" w:rsidP="009A730F">
            <w:pPr>
              <w:spacing w:before="120" w:after="120"/>
              <w:ind w:right="57" w:hanging="2"/>
              <w:jc w:val="center"/>
            </w:pPr>
          </w:p>
        </w:tc>
      </w:tr>
      <w:tr w:rsidR="00063AC4" w:rsidRPr="00293F23" w:rsidTr="009A730F">
        <w:trPr>
          <w:trHeight w:val="92"/>
        </w:trPr>
        <w:tc>
          <w:tcPr>
            <w:tcW w:w="348" w:type="pct"/>
          </w:tcPr>
          <w:p w:rsidR="00063AC4" w:rsidRPr="00023685" w:rsidRDefault="00063AC4" w:rsidP="009A730F">
            <w:pPr>
              <w:spacing w:before="120" w:after="120"/>
              <w:ind w:right="57" w:hanging="2"/>
            </w:pPr>
            <w:r>
              <w:t>1</w:t>
            </w:r>
          </w:p>
        </w:tc>
        <w:tc>
          <w:tcPr>
            <w:tcW w:w="942" w:type="pct"/>
          </w:tcPr>
          <w:p w:rsidR="00063AC4" w:rsidRPr="00023685" w:rsidRDefault="00063AC4" w:rsidP="00B15C69">
            <w:pPr>
              <w:spacing w:before="120" w:after="120"/>
              <w:ind w:right="57" w:hanging="2"/>
            </w:pPr>
            <w:r>
              <w:t xml:space="preserve"> Порошок пральний</w:t>
            </w:r>
            <w:r w:rsidRPr="00E45836">
              <w:t xml:space="preserve"> </w:t>
            </w:r>
          </w:p>
        </w:tc>
        <w:tc>
          <w:tcPr>
            <w:tcW w:w="2649" w:type="pct"/>
          </w:tcPr>
          <w:p w:rsidR="00063AC4" w:rsidRDefault="00063AC4" w:rsidP="009A730F">
            <w:pPr>
              <w:spacing w:before="120" w:after="120"/>
              <w:ind w:right="57" w:hanging="2"/>
              <w:jc w:val="both"/>
            </w:pPr>
            <w:r>
              <w:t xml:space="preserve"> </w:t>
            </w:r>
            <w:r w:rsidRPr="000822BD">
              <w:rPr>
                <w:b/>
              </w:rPr>
              <w:t>Порошок пральний</w:t>
            </w:r>
            <w:r>
              <w:t xml:space="preserve"> </w:t>
            </w:r>
            <w:r w:rsidRPr="000822BD">
              <w:rPr>
                <w:b/>
              </w:rPr>
              <w:t>для коль</w:t>
            </w:r>
            <w:r w:rsidR="00A34E0F">
              <w:rPr>
                <w:b/>
              </w:rPr>
              <w:t>о</w:t>
            </w:r>
            <w:r w:rsidRPr="000822BD">
              <w:rPr>
                <w:b/>
              </w:rPr>
              <w:t>рових виробів</w:t>
            </w:r>
            <w:r>
              <w:t xml:space="preserve"> </w:t>
            </w:r>
          </w:p>
          <w:p w:rsidR="00063AC4" w:rsidRPr="00842C74" w:rsidRDefault="00063AC4" w:rsidP="009A730F">
            <w:pPr>
              <w:spacing w:before="120" w:after="120"/>
              <w:ind w:right="57" w:hanging="2"/>
              <w:jc w:val="both"/>
              <w:rPr>
                <w:b/>
                <w:u w:val="single"/>
              </w:rPr>
            </w:pPr>
            <w:r w:rsidRPr="00842C74">
              <w:rPr>
                <w:b/>
                <w:u w:val="single"/>
              </w:rPr>
              <w:t>Залишковий термін придатності товару на момент поставки повинен складати не менше 14 місяців.</w:t>
            </w:r>
          </w:p>
          <w:p w:rsidR="00063AC4" w:rsidRDefault="00063AC4" w:rsidP="009A730F">
            <w:pPr>
              <w:spacing w:before="120" w:after="120"/>
              <w:ind w:right="57" w:hanging="2"/>
              <w:jc w:val="both"/>
            </w:pPr>
            <w:r w:rsidRPr="00E45836">
              <w:t xml:space="preserve">Повинен бути </w:t>
            </w:r>
            <w:proofErr w:type="spellStart"/>
            <w:r w:rsidRPr="00E45836">
              <w:t>гіпоалергенним</w:t>
            </w:r>
            <w:proofErr w:type="spellEnd"/>
            <w:r w:rsidRPr="00E45836">
              <w:t xml:space="preserve">. Дозволений МОЗ України для використання. </w:t>
            </w:r>
          </w:p>
          <w:p w:rsidR="00063AC4" w:rsidRDefault="00063AC4" w:rsidP="009A730F">
            <w:pPr>
              <w:spacing w:before="120" w:after="120"/>
              <w:ind w:right="57" w:hanging="2"/>
              <w:jc w:val="both"/>
            </w:pPr>
            <w:r w:rsidRPr="00394C33">
              <w:t>Універсальний</w:t>
            </w:r>
            <w:r>
              <w:t xml:space="preserve"> </w:t>
            </w:r>
            <w:r w:rsidRPr="00394C33">
              <w:t xml:space="preserve">пральний порошок має знижене </w:t>
            </w:r>
            <w:proofErr w:type="spellStart"/>
            <w:r w:rsidRPr="00394C33">
              <w:t>піноутворення</w:t>
            </w:r>
            <w:proofErr w:type="spellEnd"/>
            <w:r w:rsidRPr="00394C33">
              <w:t xml:space="preserve"> та створений для прання виробів із бавовняних, лляних,</w:t>
            </w:r>
            <w:r w:rsidRPr="00BD4509">
              <w:t xml:space="preserve"> </w:t>
            </w:r>
            <w:r w:rsidRPr="00394C33">
              <w:t xml:space="preserve">синтетичних та штучних тканин у </w:t>
            </w:r>
            <w:r w:rsidRPr="000822BD">
              <w:rPr>
                <w:b/>
              </w:rPr>
              <w:t xml:space="preserve">пральних машинах </w:t>
            </w:r>
            <w:r w:rsidRPr="00394C33">
              <w:t>буд</w:t>
            </w:r>
            <w:r w:rsidRPr="00BD4509">
              <w:t>ь</w:t>
            </w:r>
            <w:r w:rsidRPr="00394C33">
              <w:t>-якого типу.</w:t>
            </w:r>
            <w:r w:rsidRPr="00BD4509">
              <w:t xml:space="preserve"> </w:t>
            </w:r>
          </w:p>
          <w:p w:rsidR="00063AC4" w:rsidRDefault="00063AC4" w:rsidP="009A730F">
            <w:pPr>
              <w:spacing w:before="120" w:after="120"/>
              <w:ind w:right="57" w:hanging="2"/>
              <w:jc w:val="both"/>
            </w:pPr>
            <w:r w:rsidRPr="00BD4509">
              <w:t>Склад:</w:t>
            </w:r>
            <w:r>
              <w:t xml:space="preserve"> </w:t>
            </w:r>
            <w:r w:rsidRPr="00BD4509">
              <w:t xml:space="preserve">5-15% аніонні ПАР, 5% </w:t>
            </w:r>
            <w:proofErr w:type="spellStart"/>
            <w:r w:rsidRPr="00BD4509">
              <w:t>неіоногенні</w:t>
            </w:r>
            <w:proofErr w:type="spellEnd"/>
            <w:r w:rsidRPr="00BD4509">
              <w:t xml:space="preserve"> ПАР, фосфати,</w:t>
            </w:r>
            <w:proofErr w:type="spellStart"/>
            <w:r w:rsidRPr="00BD4509">
              <w:t>полікарбоксилати</w:t>
            </w:r>
            <w:proofErr w:type="spellEnd"/>
            <w:r w:rsidRPr="00BD4509">
              <w:t>, цеоліти;ензими,</w:t>
            </w:r>
            <w:r>
              <w:t xml:space="preserve"> </w:t>
            </w:r>
            <w:r w:rsidRPr="00BD4509">
              <w:t>ароматизатори,</w:t>
            </w:r>
            <w:proofErr w:type="spellStart"/>
            <w:r w:rsidRPr="00BD4509">
              <w:t>бензилсаліцилат</w:t>
            </w:r>
            <w:proofErr w:type="spellEnd"/>
            <w:r w:rsidRPr="00BD4509">
              <w:t xml:space="preserve">, </w:t>
            </w:r>
            <w:proofErr w:type="spellStart"/>
            <w:r w:rsidRPr="00BD4509">
              <w:t>гексилкоричний</w:t>
            </w:r>
            <w:proofErr w:type="spellEnd"/>
            <w:r w:rsidRPr="00BD4509">
              <w:t xml:space="preserve"> альдегід, </w:t>
            </w:r>
            <w:proofErr w:type="spellStart"/>
            <w:r w:rsidRPr="00BD4509">
              <w:t>лимонен</w:t>
            </w:r>
            <w:proofErr w:type="spellEnd"/>
            <w:r w:rsidRPr="00BD4509">
              <w:t xml:space="preserve">, </w:t>
            </w:r>
            <w:proofErr w:type="spellStart"/>
            <w:r w:rsidRPr="00BD4509">
              <w:t>ліналол</w:t>
            </w:r>
            <w:proofErr w:type="spellEnd"/>
            <w:r w:rsidRPr="00BD4509">
              <w:t xml:space="preserve">. </w:t>
            </w:r>
            <w:r>
              <w:t xml:space="preserve"> </w:t>
            </w:r>
          </w:p>
          <w:p w:rsidR="00063AC4" w:rsidRPr="00E45836" w:rsidRDefault="00063AC4" w:rsidP="009A730F">
            <w:pPr>
              <w:spacing w:before="120" w:after="120"/>
              <w:ind w:right="57" w:hanging="2"/>
              <w:jc w:val="both"/>
            </w:pPr>
            <w:r>
              <w:t>Запахи   допустимі всі крім Лимона.</w:t>
            </w:r>
          </w:p>
          <w:p w:rsidR="00063AC4" w:rsidRPr="000822BD" w:rsidRDefault="00063AC4" w:rsidP="009A730F">
            <w:pPr>
              <w:spacing w:before="120" w:after="120"/>
              <w:ind w:right="57" w:hanging="2"/>
              <w:jc w:val="both"/>
              <w:rPr>
                <w:b/>
              </w:rPr>
            </w:pPr>
            <w:r w:rsidRPr="00E45836">
              <w:t xml:space="preserve">розфасовка: </w:t>
            </w:r>
            <w:r>
              <w:t xml:space="preserve"> від 3-15кг  </w:t>
            </w:r>
            <w:r w:rsidRPr="000822BD">
              <w:rPr>
                <w:b/>
              </w:rPr>
              <w:t>За бажанням постачальника можлива поставка товару в різних упаковках, але за однією ціною.</w:t>
            </w:r>
          </w:p>
          <w:p w:rsidR="00063AC4" w:rsidRPr="00394C33" w:rsidRDefault="00063AC4" w:rsidP="009A730F">
            <w:pPr>
              <w:spacing w:before="120" w:after="120"/>
              <w:ind w:right="57" w:hanging="2"/>
              <w:jc w:val="both"/>
            </w:pPr>
            <w:r w:rsidRPr="00394C33">
              <w:t>упаковка: пластиков</w:t>
            </w:r>
            <w:r>
              <w:t>ий пакет (мішок)</w:t>
            </w:r>
            <w:r w:rsidRPr="00394C33">
              <w:t>.</w:t>
            </w:r>
          </w:p>
        </w:tc>
        <w:tc>
          <w:tcPr>
            <w:tcW w:w="636" w:type="pct"/>
          </w:tcPr>
          <w:p w:rsidR="00063AC4" w:rsidRPr="00293F23" w:rsidRDefault="00063AC4" w:rsidP="009A730F">
            <w:pPr>
              <w:spacing w:before="120" w:after="120"/>
              <w:ind w:right="57" w:hanging="2"/>
              <w:jc w:val="center"/>
            </w:pPr>
            <w:r>
              <w:t>кг</w:t>
            </w:r>
          </w:p>
        </w:tc>
        <w:tc>
          <w:tcPr>
            <w:tcW w:w="425" w:type="pct"/>
          </w:tcPr>
          <w:p w:rsidR="00063AC4" w:rsidRPr="00783548" w:rsidRDefault="00B15C69" w:rsidP="009A730F">
            <w:pPr>
              <w:spacing w:before="120" w:after="120"/>
              <w:ind w:right="57" w:hanging="2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83548">
              <w:rPr>
                <w:lang w:val="en-US"/>
              </w:rPr>
              <w:t>50</w:t>
            </w:r>
          </w:p>
        </w:tc>
      </w:tr>
      <w:tr w:rsidR="00063AC4" w:rsidTr="009A730F">
        <w:trPr>
          <w:trHeight w:val="92"/>
        </w:trPr>
        <w:tc>
          <w:tcPr>
            <w:tcW w:w="348" w:type="pct"/>
          </w:tcPr>
          <w:p w:rsidR="00063AC4" w:rsidRPr="00B15C69" w:rsidRDefault="00B15C69" w:rsidP="009A730F">
            <w:pPr>
              <w:spacing w:before="120" w:after="120"/>
              <w:ind w:right="57" w:hanging="2"/>
            </w:pPr>
            <w:r>
              <w:t>2</w:t>
            </w:r>
          </w:p>
        </w:tc>
        <w:tc>
          <w:tcPr>
            <w:tcW w:w="942" w:type="pct"/>
          </w:tcPr>
          <w:p w:rsidR="00063AC4" w:rsidRDefault="00063AC4" w:rsidP="009A730F">
            <w:pPr>
              <w:ind w:right="-1" w:hanging="2"/>
            </w:pPr>
            <w:r>
              <w:t>Мило господарче</w:t>
            </w:r>
          </w:p>
        </w:tc>
        <w:tc>
          <w:tcPr>
            <w:tcW w:w="2649" w:type="pct"/>
          </w:tcPr>
          <w:p w:rsidR="00063AC4" w:rsidRPr="004C2D40" w:rsidRDefault="00063AC4" w:rsidP="009A730F">
            <w:pPr>
              <w:widowControl w:val="0"/>
              <w:snapToGrid w:val="0"/>
              <w:ind w:hanging="2"/>
              <w:jc w:val="both"/>
              <w:rPr>
                <w:b/>
                <w:sz w:val="20"/>
                <w:szCs w:val="20"/>
              </w:rPr>
            </w:pPr>
            <w:r w:rsidRPr="004C2D40">
              <w:rPr>
                <w:sz w:val="20"/>
                <w:szCs w:val="20"/>
              </w:rPr>
              <w:t>Мило господарче (мило господарське). Колір: білий, синій, світло коричневий або коричневий. Тверде, 72%, з вмістом хлору, або без.</w:t>
            </w:r>
          </w:p>
          <w:p w:rsidR="00063AC4" w:rsidRPr="004C2D40" w:rsidRDefault="00063AC4" w:rsidP="009A730F">
            <w:pPr>
              <w:spacing w:before="120" w:after="120"/>
              <w:ind w:right="57" w:hanging="2"/>
              <w:jc w:val="both"/>
              <w:rPr>
                <w:sz w:val="20"/>
                <w:szCs w:val="20"/>
              </w:rPr>
            </w:pPr>
            <w:r w:rsidRPr="004C2D40">
              <w:rPr>
                <w:b/>
                <w:sz w:val="20"/>
                <w:szCs w:val="20"/>
              </w:rPr>
              <w:t>Обов’язкова наявність</w:t>
            </w:r>
            <w:r w:rsidRPr="004C2D40">
              <w:rPr>
                <w:sz w:val="20"/>
                <w:szCs w:val="20"/>
              </w:rPr>
              <w:t xml:space="preserve"> етикетки з зазначенням найменування продукту, виробника, дати виготовлення, терміну придатності, умов зберігання, тощо.</w:t>
            </w:r>
          </w:p>
          <w:p w:rsidR="00063AC4" w:rsidRPr="004C2D40" w:rsidRDefault="00063AC4" w:rsidP="009A730F">
            <w:pPr>
              <w:spacing w:before="120" w:after="120"/>
              <w:ind w:right="57" w:hanging="2"/>
              <w:jc w:val="both"/>
              <w:rPr>
                <w:sz w:val="20"/>
                <w:szCs w:val="20"/>
              </w:rPr>
            </w:pPr>
            <w:r w:rsidRPr="004C2D40">
              <w:rPr>
                <w:sz w:val="20"/>
                <w:szCs w:val="20"/>
              </w:rPr>
              <w:t xml:space="preserve">Посилання на нормативно-технічну документацію у відповідності до супровідних документів на поставку. </w:t>
            </w:r>
          </w:p>
          <w:p w:rsidR="00063AC4" w:rsidRPr="004C2D40" w:rsidRDefault="00063AC4" w:rsidP="009A730F">
            <w:pPr>
              <w:spacing w:before="120" w:after="120"/>
              <w:ind w:right="57" w:hanging="2"/>
              <w:jc w:val="both"/>
              <w:rPr>
                <w:sz w:val="20"/>
                <w:szCs w:val="20"/>
              </w:rPr>
            </w:pPr>
            <w:r w:rsidRPr="004C2D40">
              <w:rPr>
                <w:sz w:val="20"/>
                <w:szCs w:val="20"/>
              </w:rPr>
              <w:t xml:space="preserve">Розфасовка: куски(бруски), орієнтована вага </w:t>
            </w:r>
            <w:r w:rsidRPr="004C2D40">
              <w:rPr>
                <w:sz w:val="20"/>
                <w:szCs w:val="20"/>
              </w:rPr>
              <w:lastRenderedPageBreak/>
              <w:t>200гр.</w:t>
            </w:r>
            <w:r w:rsidRPr="004C2D40">
              <w:rPr>
                <w:b/>
                <w:sz w:val="20"/>
                <w:szCs w:val="20"/>
              </w:rPr>
              <w:t>Зверніть увагу, закупівля оголошена в кг, а не в кусках!!!</w:t>
            </w:r>
          </w:p>
          <w:p w:rsidR="00063AC4" w:rsidRPr="004C2D40" w:rsidRDefault="00063AC4" w:rsidP="009A730F">
            <w:pPr>
              <w:spacing w:before="120" w:after="120"/>
              <w:ind w:right="57" w:hanging="2"/>
              <w:jc w:val="both"/>
              <w:rPr>
                <w:sz w:val="20"/>
                <w:szCs w:val="20"/>
              </w:rPr>
            </w:pPr>
            <w:r w:rsidRPr="004C2D40">
              <w:rPr>
                <w:sz w:val="20"/>
                <w:szCs w:val="20"/>
              </w:rPr>
              <w:t>Дозволений МОЗ України для використання.</w:t>
            </w:r>
          </w:p>
          <w:p w:rsidR="00063AC4" w:rsidRPr="007A03DB" w:rsidRDefault="00063AC4" w:rsidP="009A730F">
            <w:pPr>
              <w:widowControl w:val="0"/>
              <w:snapToGrid w:val="0"/>
              <w:ind w:hanging="2"/>
              <w:jc w:val="both"/>
            </w:pPr>
            <w:r w:rsidRPr="004C2D40">
              <w:rPr>
                <w:sz w:val="20"/>
                <w:szCs w:val="20"/>
              </w:rPr>
              <w:t xml:space="preserve">     Термін придатності повинен складати на момент поставки не менше 85% до загального терміну придатності до споживання</w:t>
            </w:r>
            <w:r>
              <w:t>.</w:t>
            </w:r>
          </w:p>
        </w:tc>
        <w:tc>
          <w:tcPr>
            <w:tcW w:w="636" w:type="pct"/>
          </w:tcPr>
          <w:p w:rsidR="00063AC4" w:rsidRPr="00983A4A" w:rsidRDefault="00063AC4" w:rsidP="009A730F">
            <w:pPr>
              <w:ind w:right="-1" w:hanging="2"/>
              <w:jc w:val="center"/>
            </w:pPr>
            <w:r>
              <w:lastRenderedPageBreak/>
              <w:t>кг</w:t>
            </w:r>
          </w:p>
        </w:tc>
        <w:tc>
          <w:tcPr>
            <w:tcW w:w="425" w:type="pct"/>
          </w:tcPr>
          <w:p w:rsidR="00063AC4" w:rsidRDefault="00063AC4" w:rsidP="00B15C69">
            <w:pPr>
              <w:ind w:right="-1" w:hanging="2"/>
            </w:pPr>
            <w:r>
              <w:t>1</w:t>
            </w:r>
            <w:r w:rsidR="00B15C69">
              <w:rPr>
                <w:lang w:val="en-US"/>
              </w:rPr>
              <w:t>2</w:t>
            </w:r>
            <w:r>
              <w:t>0</w:t>
            </w:r>
          </w:p>
        </w:tc>
      </w:tr>
      <w:tr w:rsidR="00063AC4" w:rsidRPr="006E71AA" w:rsidTr="009A730F">
        <w:trPr>
          <w:trHeight w:val="92"/>
        </w:trPr>
        <w:tc>
          <w:tcPr>
            <w:tcW w:w="348" w:type="pct"/>
          </w:tcPr>
          <w:p w:rsidR="00063AC4" w:rsidRPr="00B15C69" w:rsidRDefault="00B15C69" w:rsidP="009A730F">
            <w:pPr>
              <w:spacing w:before="120" w:after="120"/>
              <w:ind w:right="57" w:hanging="2"/>
            </w:pPr>
            <w:r>
              <w:lastRenderedPageBreak/>
              <w:t>3</w:t>
            </w:r>
          </w:p>
        </w:tc>
        <w:tc>
          <w:tcPr>
            <w:tcW w:w="942" w:type="pct"/>
          </w:tcPr>
          <w:p w:rsidR="00063AC4" w:rsidRPr="00674370" w:rsidRDefault="00674370" w:rsidP="009A730F">
            <w:pPr>
              <w:spacing w:before="120" w:after="120"/>
              <w:ind w:right="57" w:hanging="2"/>
              <w:rPr>
                <w:lang w:val="ru-RU"/>
              </w:rPr>
            </w:pPr>
            <w:r>
              <w:t>Засіб рідкий для миття посуду</w:t>
            </w:r>
            <w:r w:rsidRPr="00674370">
              <w:t>(</w:t>
            </w:r>
            <w:r w:rsidRPr="00674370">
              <w:rPr>
                <w:b/>
              </w:rPr>
              <w:t xml:space="preserve"> </w:t>
            </w:r>
            <w:proofErr w:type="spellStart"/>
            <w:r w:rsidRPr="00783548">
              <w:rPr>
                <w:b/>
                <w:lang w:val="ru-RU"/>
              </w:rPr>
              <w:t>Gal</w:t>
            </w:r>
            <w:proofErr w:type="spellEnd"/>
            <w:r>
              <w:rPr>
                <w:b/>
                <w:lang w:val="en-US"/>
              </w:rPr>
              <w:t>a</w:t>
            </w:r>
            <w:r w:rsidRPr="00674370">
              <w:rPr>
                <w:b/>
                <w:lang w:val="ru-RU"/>
              </w:rPr>
              <w:t xml:space="preserve">, </w:t>
            </w:r>
            <w:r>
              <w:rPr>
                <w:b/>
                <w:lang w:val="en-US"/>
              </w:rPr>
              <w:t>Fairy</w:t>
            </w:r>
            <w:r w:rsidRPr="00674370">
              <w:rPr>
                <w:b/>
                <w:lang w:val="ru-RU"/>
              </w:rPr>
              <w:t>)</w:t>
            </w:r>
          </w:p>
        </w:tc>
        <w:tc>
          <w:tcPr>
            <w:tcW w:w="2649" w:type="pct"/>
          </w:tcPr>
          <w:p w:rsidR="00063AC4" w:rsidRPr="00E45836" w:rsidRDefault="00063AC4" w:rsidP="009A730F">
            <w:pPr>
              <w:spacing w:before="120" w:after="120"/>
              <w:ind w:right="57" w:hanging="2"/>
              <w:jc w:val="both"/>
            </w:pPr>
            <w:r w:rsidRPr="00E45836">
              <w:t xml:space="preserve">Гель для миття усіх видів посуду з посиленою очищаючою дією, </w:t>
            </w:r>
            <w:proofErr w:type="spellStart"/>
            <w:r w:rsidRPr="00E45836">
              <w:t>безфосфатний</w:t>
            </w:r>
            <w:proofErr w:type="spellEnd"/>
            <w:r>
              <w:t xml:space="preserve"> Запахи  за бажанням постачальника.</w:t>
            </w:r>
            <w:r w:rsidRPr="00E45836">
              <w:t xml:space="preserve">. </w:t>
            </w:r>
          </w:p>
          <w:p w:rsidR="00063AC4" w:rsidRPr="00E45836" w:rsidRDefault="00063AC4" w:rsidP="009A730F">
            <w:pPr>
              <w:spacing w:before="120" w:after="120"/>
              <w:ind w:right="57" w:hanging="2"/>
              <w:jc w:val="both"/>
            </w:pPr>
            <w:r w:rsidRPr="00E45836">
              <w:t xml:space="preserve">Повинен відмінно очищати, виводити забруднення і жир, миттєво змиватися з посуду і рук, </w:t>
            </w:r>
            <w:proofErr w:type="spellStart"/>
            <w:r w:rsidRPr="00E45836">
              <w:t>гіпоалергенний</w:t>
            </w:r>
            <w:proofErr w:type="spellEnd"/>
            <w:r w:rsidRPr="00E45836">
              <w:t>.</w:t>
            </w:r>
          </w:p>
          <w:p w:rsidR="00063AC4" w:rsidRPr="00E45836" w:rsidRDefault="00063AC4" w:rsidP="009A730F">
            <w:pPr>
              <w:spacing w:before="120" w:after="120"/>
              <w:ind w:right="57" w:hanging="2"/>
              <w:jc w:val="both"/>
            </w:pPr>
            <w:r w:rsidRPr="00E45836">
              <w:t>Дозволений МОЗ України для використання .</w:t>
            </w:r>
          </w:p>
          <w:p w:rsidR="00063AC4" w:rsidRPr="00E45836" w:rsidRDefault="00063AC4" w:rsidP="009A730F">
            <w:pPr>
              <w:spacing w:before="120" w:after="120"/>
              <w:ind w:right="57" w:hanging="2"/>
              <w:jc w:val="both"/>
            </w:pPr>
            <w:r w:rsidRPr="00E45836">
              <w:t>розфасовка: 500мл</w:t>
            </w:r>
          </w:p>
          <w:p w:rsidR="00063AC4" w:rsidRPr="00E45836" w:rsidRDefault="00063AC4" w:rsidP="009A730F">
            <w:pPr>
              <w:spacing w:before="120" w:after="120"/>
              <w:ind w:right="57" w:hanging="2"/>
              <w:jc w:val="both"/>
            </w:pPr>
            <w:r w:rsidRPr="00E45836">
              <w:t>упаковка: пластикова ємкість.</w:t>
            </w:r>
          </w:p>
        </w:tc>
        <w:tc>
          <w:tcPr>
            <w:tcW w:w="636" w:type="pct"/>
          </w:tcPr>
          <w:p w:rsidR="00063AC4" w:rsidRPr="00B967D1" w:rsidRDefault="00063AC4" w:rsidP="009A730F">
            <w:pPr>
              <w:spacing w:before="120" w:after="120"/>
              <w:ind w:right="57" w:hanging="2"/>
              <w:jc w:val="center"/>
            </w:pPr>
            <w:r w:rsidRPr="00B967D1">
              <w:t>шт.</w:t>
            </w:r>
          </w:p>
        </w:tc>
        <w:tc>
          <w:tcPr>
            <w:tcW w:w="425" w:type="pct"/>
          </w:tcPr>
          <w:p w:rsidR="00063AC4" w:rsidRPr="00674370" w:rsidRDefault="00B15C69" w:rsidP="009A730F">
            <w:pPr>
              <w:spacing w:before="120" w:after="120"/>
              <w:ind w:right="57" w:hanging="2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674370">
              <w:rPr>
                <w:lang w:val="en-US"/>
              </w:rPr>
              <w:t>0</w:t>
            </w:r>
          </w:p>
        </w:tc>
      </w:tr>
      <w:tr w:rsidR="00063AC4" w:rsidTr="009A730F">
        <w:trPr>
          <w:trHeight w:val="92"/>
        </w:trPr>
        <w:tc>
          <w:tcPr>
            <w:tcW w:w="348" w:type="pct"/>
          </w:tcPr>
          <w:p w:rsidR="00063AC4" w:rsidRPr="00B15C69" w:rsidRDefault="00B15C69" w:rsidP="009A730F">
            <w:pPr>
              <w:spacing w:before="120" w:after="120"/>
              <w:ind w:right="57" w:hanging="2"/>
            </w:pPr>
            <w:r>
              <w:t>4</w:t>
            </w:r>
          </w:p>
        </w:tc>
        <w:tc>
          <w:tcPr>
            <w:tcW w:w="942" w:type="pct"/>
            <w:vAlign w:val="center"/>
          </w:tcPr>
          <w:p w:rsidR="00063AC4" w:rsidRPr="00D107FD" w:rsidRDefault="00063AC4" w:rsidP="00674370">
            <w:pPr>
              <w:ind w:hanging="2"/>
            </w:pPr>
            <w:r w:rsidRPr="00D107FD">
              <w:t xml:space="preserve">Засіб для </w:t>
            </w:r>
            <w:proofErr w:type="spellStart"/>
            <w:r w:rsidR="00674370">
              <w:rPr>
                <w:lang w:val="en-US"/>
              </w:rPr>
              <w:t>плит</w:t>
            </w:r>
            <w:proofErr w:type="spellEnd"/>
            <w:r w:rsidRPr="00D107FD">
              <w:t xml:space="preserve"> </w:t>
            </w:r>
          </w:p>
        </w:tc>
        <w:tc>
          <w:tcPr>
            <w:tcW w:w="2649" w:type="pct"/>
          </w:tcPr>
          <w:p w:rsidR="00063AC4" w:rsidRPr="00D107FD" w:rsidRDefault="00063AC4" w:rsidP="009A730F">
            <w:pPr>
              <w:ind w:hanging="2"/>
              <w:rPr>
                <w:shd w:val="clear" w:color="auto" w:fill="FFFFFF"/>
              </w:rPr>
            </w:pPr>
            <w:r w:rsidRPr="00D107FD">
              <w:rPr>
                <w:shd w:val="clear" w:color="auto" w:fill="FFFFFF"/>
              </w:rPr>
              <w:t xml:space="preserve">Гель для видалення стійких жирових забруднень, нальоту кіптяви і нагару з емальованих, керамічних, пластикових, нікельованих і нержавіючих поверхонь (таких як кухонні плити, духовки, мийки, каструлі, раковини і посуд). </w:t>
            </w:r>
          </w:p>
          <w:p w:rsidR="00063AC4" w:rsidRPr="00D107FD" w:rsidRDefault="00063AC4" w:rsidP="009A730F">
            <w:pPr>
              <w:ind w:hanging="2"/>
              <w:rPr>
                <w:shd w:val="clear" w:color="auto" w:fill="FFFFFF"/>
              </w:rPr>
            </w:pPr>
            <w:r w:rsidRPr="00D107FD">
              <w:rPr>
                <w:shd w:val="clear" w:color="auto" w:fill="FFFFFF"/>
              </w:rPr>
              <w:t>Володіє антикорозійними властивостями</w:t>
            </w:r>
          </w:p>
          <w:p w:rsidR="00063AC4" w:rsidRPr="00D107FD" w:rsidRDefault="00063AC4" w:rsidP="009A730F">
            <w:pPr>
              <w:ind w:hanging="2"/>
              <w:rPr>
                <w:shd w:val="clear" w:color="auto" w:fill="FFFFFF"/>
              </w:rPr>
            </w:pPr>
            <w:r w:rsidRPr="00D107FD">
              <w:rPr>
                <w:shd w:val="clear" w:color="auto" w:fill="FFFFFF"/>
              </w:rPr>
              <w:t>розфасовка : 500мл.</w:t>
            </w:r>
          </w:p>
          <w:p w:rsidR="00063AC4" w:rsidRPr="00D107FD" w:rsidRDefault="00063AC4" w:rsidP="009A730F">
            <w:pPr>
              <w:ind w:hanging="2"/>
              <w:rPr>
                <w:color w:val="000000"/>
                <w:shd w:val="clear" w:color="auto" w:fill="FDFEFD"/>
              </w:rPr>
            </w:pPr>
          </w:p>
        </w:tc>
        <w:tc>
          <w:tcPr>
            <w:tcW w:w="636" w:type="pct"/>
          </w:tcPr>
          <w:p w:rsidR="00063AC4" w:rsidRDefault="00063AC4" w:rsidP="009A730F">
            <w:pPr>
              <w:ind w:hanging="2"/>
            </w:pPr>
            <w:r>
              <w:t>шт</w:t>
            </w:r>
          </w:p>
        </w:tc>
        <w:tc>
          <w:tcPr>
            <w:tcW w:w="425" w:type="pct"/>
          </w:tcPr>
          <w:p w:rsidR="00063AC4" w:rsidRPr="00023685" w:rsidRDefault="00B15C69" w:rsidP="009A730F">
            <w:pPr>
              <w:ind w:hanging="2"/>
            </w:pPr>
            <w:r>
              <w:rPr>
                <w:lang w:val="en-US"/>
              </w:rPr>
              <w:t>2</w:t>
            </w:r>
            <w:r w:rsidR="00063AC4">
              <w:t>0</w:t>
            </w:r>
          </w:p>
        </w:tc>
      </w:tr>
      <w:tr w:rsidR="00674370" w:rsidTr="009A730F">
        <w:trPr>
          <w:trHeight w:val="92"/>
        </w:trPr>
        <w:tc>
          <w:tcPr>
            <w:tcW w:w="348" w:type="pct"/>
          </w:tcPr>
          <w:p w:rsidR="00674370" w:rsidRPr="00B15C69" w:rsidRDefault="00B15C69" w:rsidP="009A730F">
            <w:pPr>
              <w:spacing w:before="120" w:after="120"/>
              <w:ind w:right="57" w:hanging="2"/>
            </w:pPr>
            <w:r>
              <w:t>5</w:t>
            </w:r>
          </w:p>
        </w:tc>
        <w:tc>
          <w:tcPr>
            <w:tcW w:w="942" w:type="pct"/>
            <w:vAlign w:val="center"/>
          </w:tcPr>
          <w:p w:rsidR="00674370" w:rsidRPr="00674370" w:rsidRDefault="00674370" w:rsidP="00E4051F">
            <w:r w:rsidRPr="00D107FD">
              <w:t xml:space="preserve">Порошок </w:t>
            </w:r>
            <w:proofErr w:type="spellStart"/>
            <w:r w:rsidRPr="00D107FD">
              <w:t>чистящий</w:t>
            </w:r>
            <w:proofErr w:type="spellEnd"/>
            <w:r w:rsidRPr="00D107FD">
              <w:t xml:space="preserve">  </w:t>
            </w:r>
            <w:proofErr w:type="spellStart"/>
            <w:r w:rsidRPr="00783548">
              <w:rPr>
                <w:b/>
                <w:lang w:val="ru-RU"/>
              </w:rPr>
              <w:t>Gal</w:t>
            </w:r>
            <w:proofErr w:type="spellEnd"/>
            <w:r>
              <w:rPr>
                <w:b/>
                <w:lang w:val="en-US"/>
              </w:rPr>
              <w:t>a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Мілам</w:t>
            </w:r>
            <w:proofErr w:type="spellEnd"/>
          </w:p>
        </w:tc>
        <w:tc>
          <w:tcPr>
            <w:tcW w:w="2649" w:type="pct"/>
          </w:tcPr>
          <w:p w:rsidR="00674370" w:rsidRPr="001638C6" w:rsidRDefault="00674370" w:rsidP="00E40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  <w:r w:rsidRPr="001638C6">
              <w:rPr>
                <w:color w:val="212121"/>
                <w:sz w:val="22"/>
                <w:szCs w:val="22"/>
              </w:rPr>
              <w:t xml:space="preserve">Висока ефективність очистки поверхонь, ефект </w:t>
            </w:r>
            <w:proofErr w:type="spellStart"/>
            <w:r w:rsidRPr="001638C6">
              <w:rPr>
                <w:color w:val="212121"/>
                <w:sz w:val="22"/>
                <w:szCs w:val="22"/>
              </w:rPr>
              <w:t>Хлора</w:t>
            </w:r>
            <w:proofErr w:type="spellEnd"/>
            <w:r w:rsidRPr="001638C6">
              <w:rPr>
                <w:color w:val="212121"/>
                <w:sz w:val="22"/>
                <w:szCs w:val="22"/>
              </w:rPr>
              <w:t>.</w:t>
            </w:r>
          </w:p>
          <w:p w:rsidR="00674370" w:rsidRPr="001638C6" w:rsidRDefault="00674370" w:rsidP="00E40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ru-RU"/>
              </w:rPr>
            </w:pPr>
            <w:r w:rsidRPr="001638C6">
              <w:rPr>
                <w:color w:val="212121"/>
                <w:sz w:val="22"/>
                <w:szCs w:val="22"/>
              </w:rPr>
              <w:t>Gala підходить для чистки кухонних плит, кахлю, умивальника, ванни і інших твердих поверхонь.</w:t>
            </w:r>
          </w:p>
          <w:p w:rsidR="00674370" w:rsidRPr="00520478" w:rsidRDefault="00674370" w:rsidP="00E4051F">
            <w:pPr>
              <w:jc w:val="both"/>
              <w:rPr>
                <w:lang w:val="ru-RU"/>
              </w:rPr>
            </w:pPr>
            <w:r w:rsidRPr="00520478">
              <w:rPr>
                <w:sz w:val="22"/>
                <w:szCs w:val="22"/>
                <w:lang w:val="ru-RU"/>
              </w:rPr>
              <w:t>500г.</w:t>
            </w:r>
          </w:p>
        </w:tc>
        <w:tc>
          <w:tcPr>
            <w:tcW w:w="636" w:type="pct"/>
          </w:tcPr>
          <w:p w:rsidR="00674370" w:rsidRDefault="00674370" w:rsidP="009A730F">
            <w:pPr>
              <w:ind w:hanging="2"/>
            </w:pPr>
            <w:r>
              <w:t>шт</w:t>
            </w:r>
          </w:p>
        </w:tc>
        <w:tc>
          <w:tcPr>
            <w:tcW w:w="425" w:type="pct"/>
          </w:tcPr>
          <w:p w:rsidR="00674370" w:rsidRDefault="00B15C69" w:rsidP="009A730F">
            <w:pPr>
              <w:ind w:hanging="2"/>
            </w:pPr>
            <w:r>
              <w:rPr>
                <w:lang w:val="en-US"/>
              </w:rPr>
              <w:t>3</w:t>
            </w:r>
            <w:r w:rsidR="00674370">
              <w:t>0</w:t>
            </w:r>
          </w:p>
        </w:tc>
      </w:tr>
      <w:tr w:rsidR="00B15C69" w:rsidTr="00EB21AB">
        <w:trPr>
          <w:trHeight w:val="92"/>
        </w:trPr>
        <w:tc>
          <w:tcPr>
            <w:tcW w:w="348" w:type="pct"/>
          </w:tcPr>
          <w:p w:rsidR="00B15C69" w:rsidRPr="00B15C69" w:rsidRDefault="00B15C69" w:rsidP="009A730F">
            <w:pPr>
              <w:spacing w:before="120" w:after="120"/>
              <w:ind w:right="57" w:hanging="2"/>
            </w:pPr>
            <w:r>
              <w:t>6</w:t>
            </w:r>
          </w:p>
        </w:tc>
        <w:tc>
          <w:tcPr>
            <w:tcW w:w="942" w:type="pct"/>
          </w:tcPr>
          <w:p w:rsidR="00B15C69" w:rsidRPr="0007523D" w:rsidRDefault="00B15C69" w:rsidP="00C46C47">
            <w:pPr>
              <w:spacing w:before="120" w:after="120"/>
              <w:ind w:right="57" w:hanging="2"/>
            </w:pPr>
            <w:r w:rsidRPr="0007523D">
              <w:t xml:space="preserve">Засіб рідкий для миття підлоги та стін </w:t>
            </w:r>
          </w:p>
        </w:tc>
        <w:tc>
          <w:tcPr>
            <w:tcW w:w="2649" w:type="pct"/>
          </w:tcPr>
          <w:p w:rsidR="00B15C69" w:rsidRPr="00023685" w:rsidRDefault="00B15C69" w:rsidP="00C46C47">
            <w:pPr>
              <w:spacing w:before="120" w:after="120"/>
              <w:ind w:right="57" w:hanging="2"/>
              <w:jc w:val="both"/>
            </w:pPr>
            <w:r w:rsidRPr="00E45836">
              <w:t xml:space="preserve">Засіб рідкий призначений для миття  стін та підлог з посиленою очищаючою дією, </w:t>
            </w:r>
            <w:proofErr w:type="spellStart"/>
            <w:r w:rsidRPr="00E45836">
              <w:t>безфосфатний</w:t>
            </w:r>
            <w:proofErr w:type="spellEnd"/>
            <w:r w:rsidRPr="00E45836">
              <w:t xml:space="preserve">.  Ефективно видаляє бруд, на залишає розводів, не потребує змивання. </w:t>
            </w:r>
            <w:r>
              <w:t>Запахи  за бажанням постачальника. Лимон</w:t>
            </w:r>
          </w:p>
          <w:p w:rsidR="00B15C69" w:rsidRPr="00E45836" w:rsidRDefault="00B15C69" w:rsidP="00C46C47">
            <w:pPr>
              <w:spacing w:before="120" w:after="120"/>
              <w:ind w:right="57" w:hanging="2"/>
              <w:jc w:val="both"/>
            </w:pPr>
            <w:r w:rsidRPr="00E45836">
              <w:t>Дозволений МОЗ України для використання.</w:t>
            </w:r>
          </w:p>
          <w:p w:rsidR="00B15C69" w:rsidRPr="00E45836" w:rsidRDefault="00B15C69" w:rsidP="00C46C47">
            <w:pPr>
              <w:spacing w:before="120" w:after="120"/>
              <w:ind w:right="57" w:hanging="2"/>
              <w:jc w:val="both"/>
            </w:pPr>
            <w:r w:rsidRPr="00E45836">
              <w:t xml:space="preserve">розфасовка: </w:t>
            </w:r>
            <w:r w:rsidRPr="0043141D">
              <w:t>1л</w:t>
            </w:r>
            <w:r w:rsidRPr="00E45836">
              <w:t>.</w:t>
            </w:r>
          </w:p>
          <w:p w:rsidR="00B15C69" w:rsidRPr="00E45836" w:rsidRDefault="00B15C69" w:rsidP="00C46C47">
            <w:pPr>
              <w:spacing w:before="120" w:after="120"/>
              <w:ind w:right="57" w:hanging="2"/>
              <w:jc w:val="both"/>
            </w:pPr>
            <w:r w:rsidRPr="00E45836">
              <w:t>упаковка: пластикова ємкість.</w:t>
            </w:r>
          </w:p>
        </w:tc>
        <w:tc>
          <w:tcPr>
            <w:tcW w:w="636" w:type="pct"/>
          </w:tcPr>
          <w:p w:rsidR="00B15C69" w:rsidRPr="00B15C69" w:rsidRDefault="00B15C69" w:rsidP="009A730F">
            <w:pPr>
              <w:ind w:hanging="2"/>
            </w:pPr>
            <w:r>
              <w:rPr>
                <w:lang w:val="en-US"/>
              </w:rPr>
              <w:t>шт</w:t>
            </w:r>
          </w:p>
        </w:tc>
        <w:tc>
          <w:tcPr>
            <w:tcW w:w="425" w:type="pct"/>
          </w:tcPr>
          <w:p w:rsidR="00B15C69" w:rsidRPr="00B15C69" w:rsidRDefault="00B15C69" w:rsidP="009A730F">
            <w:pPr>
              <w:ind w:hanging="2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063AC4" w:rsidRDefault="00063AC4" w:rsidP="00063AC4">
      <w:pPr>
        <w:ind w:hanging="2"/>
        <w:jc w:val="right"/>
        <w:rPr>
          <w:rFonts w:ascii="Times New Roman" w:eastAsia="Times New Roman" w:hAnsi="Times New Roman"/>
          <w:color w:val="000000"/>
        </w:rPr>
      </w:pPr>
    </w:p>
    <w:p w:rsidR="00063AC4" w:rsidRDefault="00063AC4" w:rsidP="00063AC4">
      <w:pPr>
        <w:pStyle w:val="a5"/>
        <w:tabs>
          <w:tab w:val="left" w:pos="-142"/>
          <w:tab w:val="left" w:pos="0"/>
          <w:tab w:val="left" w:pos="142"/>
        </w:tabs>
        <w:ind w:left="0" w:hanging="2"/>
        <w:jc w:val="both"/>
        <w:rPr>
          <w:b/>
        </w:rPr>
      </w:pPr>
      <w:r>
        <w:t xml:space="preserve">     </w:t>
      </w:r>
      <w:r>
        <w:rPr>
          <w:shd w:val="clear" w:color="auto" w:fill="FFFFFF"/>
        </w:rPr>
        <w:t xml:space="preserve"> </w:t>
      </w:r>
      <w:r w:rsidRPr="00426DE3">
        <w:rPr>
          <w:b/>
        </w:rPr>
        <w:t xml:space="preserve">     Постачальник повинен надати документи, які підтверджують якість товару (сертифікат відповідності, або сертифікат/паспорт якості, або декларація про відповідність, або висновок державної санітарно-епідеміологічної служби на товар тощо.)</w:t>
      </w:r>
    </w:p>
    <w:p w:rsidR="00063AC4" w:rsidRPr="000C3BDE" w:rsidRDefault="00063AC4" w:rsidP="00063AC4">
      <w:pPr>
        <w:tabs>
          <w:tab w:val="left" w:pos="2160"/>
          <w:tab w:val="left" w:pos="3600"/>
        </w:tabs>
        <w:ind w:hanging="2"/>
        <w:jc w:val="center"/>
        <w:rPr>
          <w:b/>
        </w:rPr>
      </w:pPr>
      <w:r w:rsidRPr="000C3BDE">
        <w:rPr>
          <w:b/>
        </w:rPr>
        <w:t>УВАГА !!!</w:t>
      </w:r>
    </w:p>
    <w:p w:rsidR="00063AC4" w:rsidRDefault="00063AC4" w:rsidP="00063AC4">
      <w:pPr>
        <w:pStyle w:val="a5"/>
        <w:ind w:left="0" w:hanging="2"/>
        <w:rPr>
          <w:rFonts w:ascii="Times New Roman" w:hAnsi="Times New Roman"/>
          <w:szCs w:val="24"/>
        </w:rPr>
      </w:pPr>
      <w:r w:rsidRPr="00023685">
        <w:rPr>
          <w:rFonts w:ascii="Times New Roman" w:hAnsi="Times New Roman"/>
          <w:szCs w:val="24"/>
        </w:rPr>
        <w:t>1. Технічні, якісні характеристики Товару повинні відповідати вимогам встановлених/зареєстрованих діючих нормативних актів згідно законодавства (ДСТУ, ТУ) та мати дозвіл на застосування у встановленому законодавством порядку.</w:t>
      </w:r>
    </w:p>
    <w:p w:rsidR="00063AC4" w:rsidRPr="00023685" w:rsidRDefault="00063AC4" w:rsidP="00063AC4">
      <w:pPr>
        <w:pStyle w:val="a5"/>
        <w:ind w:left="0" w:hanging="2"/>
        <w:rPr>
          <w:rFonts w:ascii="Times New Roman" w:hAnsi="Times New Roman"/>
          <w:szCs w:val="24"/>
        </w:rPr>
      </w:pPr>
      <w:r w:rsidRPr="00023685">
        <w:rPr>
          <w:rFonts w:ascii="Times New Roman" w:hAnsi="Times New Roman"/>
          <w:szCs w:val="24"/>
        </w:rPr>
        <w:lastRenderedPageBreak/>
        <w:t>2. Товар, який постачається, не перебував в експлуатації, термін та умови його зберігання не порушені. Тара повинна забезпечувати повну цілісність товару.</w:t>
      </w:r>
    </w:p>
    <w:p w:rsidR="00063AC4" w:rsidRPr="00023685" w:rsidRDefault="00063AC4" w:rsidP="00063AC4">
      <w:pPr>
        <w:pStyle w:val="a5"/>
        <w:ind w:left="0" w:hanging="2"/>
        <w:rPr>
          <w:rFonts w:ascii="Times New Roman" w:hAnsi="Times New Roman"/>
          <w:szCs w:val="24"/>
        </w:rPr>
      </w:pPr>
      <w:r w:rsidRPr="00023685">
        <w:rPr>
          <w:rFonts w:ascii="Times New Roman" w:hAnsi="Times New Roman"/>
          <w:szCs w:val="24"/>
        </w:rPr>
        <w:t xml:space="preserve">3.  Документи, що супроводжують товар та упаковка товару повинна містити чітку інформацію про дату виготовлення товару, умови та термін зберігання. </w:t>
      </w:r>
    </w:p>
    <w:p w:rsidR="00063AC4" w:rsidRPr="00023685" w:rsidRDefault="00063AC4" w:rsidP="00063AC4">
      <w:pPr>
        <w:pStyle w:val="a5"/>
        <w:ind w:left="0" w:hanging="2"/>
        <w:rPr>
          <w:rFonts w:ascii="Times New Roman" w:hAnsi="Times New Roman"/>
          <w:szCs w:val="24"/>
        </w:rPr>
      </w:pPr>
      <w:r w:rsidRPr="00023685">
        <w:rPr>
          <w:rFonts w:ascii="Times New Roman" w:hAnsi="Times New Roman"/>
          <w:szCs w:val="24"/>
        </w:rPr>
        <w:t xml:space="preserve">5. Неякісний товар підлягає обов’язковій заміні за рахунок Постачальника. </w:t>
      </w:r>
    </w:p>
    <w:p w:rsidR="00063AC4" w:rsidRPr="00023685" w:rsidRDefault="00063AC4" w:rsidP="00063AC4">
      <w:pPr>
        <w:pStyle w:val="a5"/>
        <w:ind w:left="0" w:hanging="2"/>
        <w:rPr>
          <w:rFonts w:ascii="Times New Roman" w:hAnsi="Times New Roman"/>
          <w:szCs w:val="24"/>
        </w:rPr>
      </w:pPr>
      <w:r w:rsidRPr="00023685">
        <w:rPr>
          <w:rFonts w:ascii="Times New Roman" w:hAnsi="Times New Roman"/>
          <w:szCs w:val="24"/>
        </w:rPr>
        <w:t>6. Не підлягає прийманню товар у пошкодженій упаковці, оформлений з порушенням супроводжувальних документів, після закінчення терміну придатності до споживання.</w:t>
      </w:r>
    </w:p>
    <w:p w:rsidR="00063AC4" w:rsidRPr="00426DE3" w:rsidRDefault="00063AC4" w:rsidP="00063AC4">
      <w:pPr>
        <w:pStyle w:val="a5"/>
        <w:tabs>
          <w:tab w:val="left" w:pos="-142"/>
          <w:tab w:val="left" w:pos="0"/>
          <w:tab w:val="left" w:pos="142"/>
        </w:tabs>
        <w:ind w:left="0" w:hanging="2"/>
        <w:jc w:val="both"/>
        <w:rPr>
          <w:b/>
        </w:rPr>
      </w:pPr>
    </w:p>
    <w:p w:rsidR="00063AC4" w:rsidRPr="0065543D" w:rsidRDefault="00063AC4" w:rsidP="00063AC4">
      <w:pPr>
        <w:pStyle w:val="14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proofErr w:type="spellStart"/>
      <w:r w:rsidRPr="0065543D">
        <w:rPr>
          <w:rFonts w:ascii="Times New Roman" w:hAnsi="Times New Roman"/>
          <w:b/>
          <w:sz w:val="24"/>
          <w:szCs w:val="24"/>
        </w:rPr>
        <w:t>Місц</w:t>
      </w:r>
      <w:proofErr w:type="spellEnd"/>
      <w:r w:rsidRPr="0065543D">
        <w:rPr>
          <w:rFonts w:ascii="Times New Roman" w:hAnsi="Times New Roman"/>
          <w:b/>
          <w:sz w:val="24"/>
          <w:szCs w:val="24"/>
          <w:lang w:val="uk-UA"/>
        </w:rPr>
        <w:t>е</w:t>
      </w:r>
      <w:r w:rsidRPr="0065543D">
        <w:rPr>
          <w:rFonts w:ascii="Times New Roman" w:hAnsi="Times New Roman"/>
          <w:b/>
          <w:sz w:val="24"/>
          <w:szCs w:val="24"/>
        </w:rPr>
        <w:t xml:space="preserve"> доставки товару:</w:t>
      </w:r>
      <w:r w:rsidRPr="0065543D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65543D">
        <w:rPr>
          <w:rFonts w:ascii="Times New Roman" w:hAnsi="Times New Roman"/>
          <w:b/>
          <w:color w:val="000000"/>
          <w:sz w:val="24"/>
          <w:szCs w:val="24"/>
          <w:lang w:val="uk-UA"/>
        </w:rPr>
        <w:t>Антопільський психоневрологічний інтернат,Вінницька область, Томашпільський район,село Антопіль, вулиця Вишнева,46</w:t>
      </w:r>
    </w:p>
    <w:p w:rsidR="00063AC4" w:rsidRPr="0065543D" w:rsidRDefault="00063AC4" w:rsidP="00063AC4">
      <w:pPr>
        <w:pStyle w:val="14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5543D">
        <w:rPr>
          <w:rFonts w:ascii="Times New Roman" w:hAnsi="Times New Roman"/>
          <w:b/>
          <w:sz w:val="24"/>
          <w:szCs w:val="24"/>
          <w:lang w:val="uk-UA" w:eastAsia="ru-RU"/>
        </w:rPr>
        <w:t xml:space="preserve">Транспортування та перевезення товару </w:t>
      </w:r>
    </w:p>
    <w:p w:rsidR="00063AC4" w:rsidRPr="0065543D" w:rsidRDefault="00063AC4" w:rsidP="00063AC4">
      <w:pPr>
        <w:pStyle w:val="14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65543D">
        <w:rPr>
          <w:rFonts w:ascii="Times New Roman" w:hAnsi="Times New Roman"/>
          <w:b/>
          <w:sz w:val="24"/>
          <w:szCs w:val="24"/>
          <w:lang w:val="uk-UA"/>
        </w:rPr>
        <w:t>Поставка здійснюється однією партією</w:t>
      </w:r>
      <w:r w:rsidRPr="006554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43D">
        <w:rPr>
          <w:rFonts w:ascii="Times New Roman" w:hAnsi="Times New Roman"/>
          <w:b/>
          <w:sz w:val="24"/>
          <w:szCs w:val="24"/>
        </w:rPr>
        <w:t>протягом</w:t>
      </w:r>
      <w:proofErr w:type="spellEnd"/>
      <w:r w:rsidRPr="0065543D">
        <w:rPr>
          <w:rFonts w:ascii="Times New Roman" w:hAnsi="Times New Roman"/>
          <w:b/>
          <w:sz w:val="24"/>
          <w:szCs w:val="24"/>
        </w:rPr>
        <w:t xml:space="preserve"> </w:t>
      </w:r>
      <w:r w:rsidRPr="0065543D">
        <w:rPr>
          <w:rFonts w:ascii="Times New Roman" w:hAnsi="Times New Roman"/>
          <w:b/>
          <w:sz w:val="24"/>
          <w:szCs w:val="24"/>
          <w:lang w:val="uk-UA"/>
        </w:rPr>
        <w:t>15</w:t>
      </w:r>
      <w:r w:rsidRPr="006554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43D">
        <w:rPr>
          <w:rFonts w:ascii="Times New Roman" w:hAnsi="Times New Roman"/>
          <w:b/>
          <w:sz w:val="24"/>
          <w:szCs w:val="24"/>
        </w:rPr>
        <w:t>робочих</w:t>
      </w:r>
      <w:proofErr w:type="spellEnd"/>
      <w:r w:rsidRPr="0065543D">
        <w:rPr>
          <w:rFonts w:ascii="Times New Roman" w:hAnsi="Times New Roman"/>
          <w:b/>
          <w:sz w:val="24"/>
          <w:szCs w:val="24"/>
        </w:rPr>
        <w:t xml:space="preserve"> днів з дня </w:t>
      </w:r>
      <w:r w:rsidRPr="0065543D">
        <w:rPr>
          <w:rFonts w:ascii="Times New Roman" w:hAnsi="Times New Roman"/>
          <w:b/>
          <w:sz w:val="24"/>
          <w:szCs w:val="24"/>
          <w:lang w:val="uk-UA"/>
        </w:rPr>
        <w:t>укладення договору</w:t>
      </w:r>
      <w:r w:rsidRPr="0065543D">
        <w:rPr>
          <w:rFonts w:ascii="Times New Roman" w:hAnsi="Times New Roman"/>
          <w:b/>
          <w:sz w:val="24"/>
          <w:szCs w:val="24"/>
        </w:rPr>
        <w:t>.</w:t>
      </w:r>
    </w:p>
    <w:p w:rsidR="009551D0" w:rsidRPr="00285716" w:rsidRDefault="00063AC4" w:rsidP="00063AC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</w:rPr>
        <w:br w:type="page"/>
      </w: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5B34A1" w:rsidRDefault="009551D0" w:rsidP="009551D0">
      <w:pPr>
        <w:rPr>
          <w:szCs w:val="22"/>
        </w:rPr>
      </w:pPr>
    </w:p>
    <w:p w:rsidR="00177D5D" w:rsidRPr="005B34A1" w:rsidRDefault="00177D5D" w:rsidP="009551D0">
      <w:pPr>
        <w:keepNext/>
        <w:spacing w:line="240" w:lineRule="auto"/>
        <w:ind w:hanging="2"/>
        <w:jc w:val="center"/>
        <w:rPr>
          <w:szCs w:val="22"/>
        </w:rPr>
      </w:pP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032F3"/>
    <w:rsid w:val="00023804"/>
    <w:rsid w:val="0003064B"/>
    <w:rsid w:val="00043F4F"/>
    <w:rsid w:val="00052294"/>
    <w:rsid w:val="00063AC4"/>
    <w:rsid w:val="000802DF"/>
    <w:rsid w:val="00090CB3"/>
    <w:rsid w:val="000A18DD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66B3E"/>
    <w:rsid w:val="00177D5D"/>
    <w:rsid w:val="00191BCD"/>
    <w:rsid w:val="001A34B2"/>
    <w:rsid w:val="001D5044"/>
    <w:rsid w:val="0022070F"/>
    <w:rsid w:val="00236F9E"/>
    <w:rsid w:val="00285716"/>
    <w:rsid w:val="00286FA0"/>
    <w:rsid w:val="002B08AE"/>
    <w:rsid w:val="00330660"/>
    <w:rsid w:val="00383F2D"/>
    <w:rsid w:val="003933FA"/>
    <w:rsid w:val="003C03C7"/>
    <w:rsid w:val="00402495"/>
    <w:rsid w:val="00407A3D"/>
    <w:rsid w:val="004224AD"/>
    <w:rsid w:val="00443B2C"/>
    <w:rsid w:val="00461E59"/>
    <w:rsid w:val="004636A1"/>
    <w:rsid w:val="00480AD7"/>
    <w:rsid w:val="004A421D"/>
    <w:rsid w:val="004B2318"/>
    <w:rsid w:val="004C6FD8"/>
    <w:rsid w:val="004D0683"/>
    <w:rsid w:val="00511E79"/>
    <w:rsid w:val="00536B41"/>
    <w:rsid w:val="0056067E"/>
    <w:rsid w:val="00591863"/>
    <w:rsid w:val="005A00D2"/>
    <w:rsid w:val="005B34A1"/>
    <w:rsid w:val="005D58D0"/>
    <w:rsid w:val="005D6805"/>
    <w:rsid w:val="005F565E"/>
    <w:rsid w:val="00600C46"/>
    <w:rsid w:val="00613D2C"/>
    <w:rsid w:val="00627795"/>
    <w:rsid w:val="006311F6"/>
    <w:rsid w:val="00645DB5"/>
    <w:rsid w:val="00674370"/>
    <w:rsid w:val="006D2D0C"/>
    <w:rsid w:val="006F6E00"/>
    <w:rsid w:val="00783548"/>
    <w:rsid w:val="00794E14"/>
    <w:rsid w:val="007C54A8"/>
    <w:rsid w:val="007D375C"/>
    <w:rsid w:val="007E35AE"/>
    <w:rsid w:val="007E4F74"/>
    <w:rsid w:val="008178B7"/>
    <w:rsid w:val="00841A7E"/>
    <w:rsid w:val="008666F8"/>
    <w:rsid w:val="008B67F7"/>
    <w:rsid w:val="00945BC1"/>
    <w:rsid w:val="009551D0"/>
    <w:rsid w:val="009A31E6"/>
    <w:rsid w:val="009A7C57"/>
    <w:rsid w:val="009B502A"/>
    <w:rsid w:val="009F5A8D"/>
    <w:rsid w:val="00A15479"/>
    <w:rsid w:val="00A34E0F"/>
    <w:rsid w:val="00A35EBA"/>
    <w:rsid w:val="00A70147"/>
    <w:rsid w:val="00A70F3F"/>
    <w:rsid w:val="00AB0627"/>
    <w:rsid w:val="00AC5B5A"/>
    <w:rsid w:val="00AC5D57"/>
    <w:rsid w:val="00AF53A0"/>
    <w:rsid w:val="00B15C69"/>
    <w:rsid w:val="00B22C01"/>
    <w:rsid w:val="00B34E66"/>
    <w:rsid w:val="00B37A06"/>
    <w:rsid w:val="00B64CD2"/>
    <w:rsid w:val="00B75DFD"/>
    <w:rsid w:val="00B83FEE"/>
    <w:rsid w:val="00B87042"/>
    <w:rsid w:val="00B90187"/>
    <w:rsid w:val="00B913BF"/>
    <w:rsid w:val="00BC4AA7"/>
    <w:rsid w:val="00BE6144"/>
    <w:rsid w:val="00C02744"/>
    <w:rsid w:val="00C2517D"/>
    <w:rsid w:val="00C36F2C"/>
    <w:rsid w:val="00C42FE4"/>
    <w:rsid w:val="00C44A09"/>
    <w:rsid w:val="00C67D7B"/>
    <w:rsid w:val="00CA176B"/>
    <w:rsid w:val="00CB6120"/>
    <w:rsid w:val="00CC1880"/>
    <w:rsid w:val="00CD4932"/>
    <w:rsid w:val="00CE7423"/>
    <w:rsid w:val="00D04E9B"/>
    <w:rsid w:val="00D1440D"/>
    <w:rsid w:val="00D2001D"/>
    <w:rsid w:val="00D41BC3"/>
    <w:rsid w:val="00D744DA"/>
    <w:rsid w:val="00D92952"/>
    <w:rsid w:val="00DB1FB9"/>
    <w:rsid w:val="00DB47D3"/>
    <w:rsid w:val="00DC2B11"/>
    <w:rsid w:val="00DC3F2A"/>
    <w:rsid w:val="00DE57E3"/>
    <w:rsid w:val="00DF2A36"/>
    <w:rsid w:val="00E02249"/>
    <w:rsid w:val="00E26541"/>
    <w:rsid w:val="00E345FE"/>
    <w:rsid w:val="00E4169B"/>
    <w:rsid w:val="00E96AC6"/>
    <w:rsid w:val="00ED1D1F"/>
    <w:rsid w:val="00ED48A1"/>
    <w:rsid w:val="00EE57A6"/>
    <w:rsid w:val="00F14643"/>
    <w:rsid w:val="00F40559"/>
    <w:rsid w:val="00F41006"/>
    <w:rsid w:val="00F62DB0"/>
    <w:rsid w:val="00F81ED7"/>
    <w:rsid w:val="00F844F2"/>
    <w:rsid w:val="00FA76CE"/>
    <w:rsid w:val="00FD2C35"/>
    <w:rsid w:val="00FF1995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"/>
    <w:basedOn w:val="a"/>
    <w:link w:val="a6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"/>
    <w:link w:val="a5"/>
    <w:uiPriority w:val="1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customStyle="1" w:styleId="af4">
    <w:name w:val="Пункт"/>
    <w:basedOn w:val="a"/>
    <w:rsid w:val="00945BC1"/>
    <w:pPr>
      <w:tabs>
        <w:tab w:val="num" w:pos="0"/>
      </w:tabs>
      <w:snapToGri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styleId="af5">
    <w:name w:val="Hyperlink"/>
    <w:basedOn w:val="a0"/>
    <w:rsid w:val="009551D0"/>
    <w:rPr>
      <w:color w:val="33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74</cp:revision>
  <dcterms:created xsi:type="dcterms:W3CDTF">2018-10-22T12:30:00Z</dcterms:created>
  <dcterms:modified xsi:type="dcterms:W3CDTF">2024-01-16T13:07:00Z</dcterms:modified>
</cp:coreProperties>
</file>