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F01" w14:textId="77777777" w:rsidR="00FB0E10" w:rsidRPr="00E03DA0" w:rsidRDefault="00A51131">
      <w:pPr>
        <w:widowControl w:val="0"/>
        <w:tabs>
          <w:tab w:val="left" w:pos="4860"/>
        </w:tabs>
        <w:spacing w:line="276" w:lineRule="auto"/>
        <w:ind w:right="143"/>
        <w:jc w:val="right"/>
        <w:rPr>
          <w:highlight w:val="white"/>
          <w:lang w:val="uk-UA"/>
        </w:rPr>
      </w:pPr>
      <w:r w:rsidRPr="00E03DA0">
        <w:rPr>
          <w:bCs/>
          <w:i/>
          <w:iCs/>
          <w:highlight w:val="white"/>
          <w:lang w:val="uk-UA"/>
        </w:rPr>
        <w:t>Додаток 3</w:t>
      </w:r>
    </w:p>
    <w:p w14:paraId="4C4F2334" w14:textId="75B9BE6B" w:rsidR="00E03DA0" w:rsidRPr="00E03DA0" w:rsidRDefault="00A51131" w:rsidP="00A30E51">
      <w:pPr>
        <w:tabs>
          <w:tab w:val="left" w:pos="0"/>
          <w:tab w:val="center" w:pos="4153"/>
          <w:tab w:val="right" w:pos="8306"/>
        </w:tabs>
        <w:spacing w:line="276" w:lineRule="auto"/>
        <w:ind w:right="142"/>
        <w:jc w:val="right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до оголошення про проведення спрощеної закупівлі</w:t>
      </w:r>
      <w:r w:rsidRPr="00E03DA0">
        <w:rPr>
          <w:highlight w:val="white"/>
          <w:lang w:val="uk-UA"/>
        </w:rPr>
        <w:t>:</w:t>
      </w:r>
    </w:p>
    <w:p w14:paraId="172D90B8" w14:textId="5FC6C513" w:rsidR="00A30E51" w:rsidRDefault="00767CF2" w:rsidP="00AF5BB0">
      <w:pPr>
        <w:jc w:val="both"/>
        <w:rPr>
          <w:lang w:val="uk-UA"/>
        </w:rPr>
      </w:pPr>
      <w:bookmarkStart w:id="0" w:name="_Hlk115772493"/>
      <w:proofErr w:type="spellStart"/>
      <w:r w:rsidRPr="00767CF2">
        <w:rPr>
          <w:lang w:val="uk-UA"/>
        </w:rPr>
        <w:t>Послуги</w:t>
      </w:r>
      <w:proofErr w:type="spellEnd"/>
      <w:r w:rsidRPr="00767CF2">
        <w:rPr>
          <w:lang w:val="uk-UA"/>
        </w:rPr>
        <w:t xml:space="preserve"> з благоустрою </w:t>
      </w:r>
      <w:proofErr w:type="spellStart"/>
      <w:r w:rsidRPr="00767CF2">
        <w:rPr>
          <w:lang w:val="uk-UA"/>
        </w:rPr>
        <w:t>населеного</w:t>
      </w:r>
      <w:proofErr w:type="spellEnd"/>
      <w:r w:rsidRPr="00767CF2">
        <w:rPr>
          <w:lang w:val="uk-UA"/>
        </w:rPr>
        <w:t xml:space="preserve"> пункту-</w:t>
      </w:r>
      <w:proofErr w:type="spellStart"/>
      <w:r w:rsidRPr="00767CF2">
        <w:rPr>
          <w:lang w:val="uk-UA"/>
        </w:rPr>
        <w:t>встановлення</w:t>
      </w:r>
      <w:proofErr w:type="spellEnd"/>
      <w:r w:rsidRPr="00767CF2">
        <w:rPr>
          <w:lang w:val="uk-UA"/>
        </w:rPr>
        <w:t xml:space="preserve"> </w:t>
      </w:r>
      <w:proofErr w:type="spellStart"/>
      <w:r w:rsidRPr="00767CF2">
        <w:rPr>
          <w:lang w:val="uk-UA"/>
        </w:rPr>
        <w:t>дощоприймачів</w:t>
      </w:r>
      <w:proofErr w:type="spellEnd"/>
      <w:r w:rsidRPr="00767CF2">
        <w:rPr>
          <w:lang w:val="uk-UA"/>
        </w:rPr>
        <w:t xml:space="preserve"> та </w:t>
      </w:r>
      <w:proofErr w:type="spellStart"/>
      <w:r w:rsidRPr="00767CF2">
        <w:rPr>
          <w:lang w:val="uk-UA"/>
        </w:rPr>
        <w:t>улаштування</w:t>
      </w:r>
      <w:proofErr w:type="spellEnd"/>
      <w:r w:rsidRPr="00767CF2">
        <w:rPr>
          <w:lang w:val="uk-UA"/>
        </w:rPr>
        <w:t xml:space="preserve"> </w:t>
      </w:r>
      <w:proofErr w:type="spellStart"/>
      <w:r w:rsidRPr="00767CF2">
        <w:rPr>
          <w:lang w:val="uk-UA"/>
        </w:rPr>
        <w:t>системи</w:t>
      </w:r>
      <w:proofErr w:type="spellEnd"/>
      <w:r w:rsidRPr="00767CF2">
        <w:rPr>
          <w:lang w:val="uk-UA"/>
        </w:rPr>
        <w:t xml:space="preserve"> </w:t>
      </w:r>
      <w:proofErr w:type="spellStart"/>
      <w:r w:rsidRPr="00767CF2">
        <w:rPr>
          <w:lang w:val="uk-UA"/>
        </w:rPr>
        <w:t>водовідведення</w:t>
      </w:r>
      <w:proofErr w:type="spellEnd"/>
      <w:r w:rsidRPr="00767CF2">
        <w:rPr>
          <w:lang w:val="uk-UA"/>
        </w:rPr>
        <w:t xml:space="preserve"> по </w:t>
      </w:r>
      <w:proofErr w:type="spellStart"/>
      <w:r w:rsidRPr="00767CF2">
        <w:rPr>
          <w:lang w:val="uk-UA"/>
        </w:rPr>
        <w:t>вул</w:t>
      </w:r>
      <w:proofErr w:type="spellEnd"/>
      <w:r w:rsidRPr="00767CF2">
        <w:rPr>
          <w:lang w:val="uk-UA"/>
        </w:rPr>
        <w:t>. Т</w:t>
      </w:r>
      <w:r>
        <w:rPr>
          <w:lang w:val="uk-UA"/>
        </w:rPr>
        <w:t>. Радченко</w:t>
      </w:r>
      <w:r w:rsidRPr="00767CF2">
        <w:rPr>
          <w:lang w:val="uk-UA"/>
        </w:rPr>
        <w:t xml:space="preserve"> в с. </w:t>
      </w:r>
      <w:proofErr w:type="spellStart"/>
      <w:r w:rsidRPr="00767CF2">
        <w:rPr>
          <w:lang w:val="uk-UA"/>
        </w:rPr>
        <w:t>Зазим'я</w:t>
      </w:r>
      <w:proofErr w:type="spellEnd"/>
      <w:r w:rsidR="00D43291">
        <w:rPr>
          <w:lang w:val="uk-UA"/>
        </w:rPr>
        <w:t xml:space="preserve"> </w:t>
      </w:r>
      <w:r w:rsidR="00D43291" w:rsidRPr="00A065CF">
        <w:rPr>
          <w:bCs/>
          <w:color w:val="000000"/>
          <w:lang w:val="uk-UA"/>
        </w:rPr>
        <w:t>Броварського району Київської області</w:t>
      </w:r>
      <w:r w:rsidR="00AF5BB0" w:rsidRPr="00AF5BB0">
        <w:rPr>
          <w:lang w:val="uk-UA"/>
        </w:rPr>
        <w:t xml:space="preserve">, згідно Єдиного закупівельного словника ДК 021:2015 - </w:t>
      </w:r>
      <w:r w:rsidR="00807ACF" w:rsidRPr="00807ACF">
        <w:rPr>
          <w:lang w:val="uk-UA"/>
        </w:rPr>
        <w:t>45230000-8</w:t>
      </w:r>
      <w:r w:rsidR="00AF5BB0" w:rsidRPr="00AF5BB0">
        <w:rPr>
          <w:lang w:val="uk-UA"/>
        </w:rPr>
        <w:t xml:space="preserve"> – «</w:t>
      </w:r>
      <w:r w:rsidR="00807ACF" w:rsidRPr="00807ACF">
        <w:rPr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F5BB0" w:rsidRPr="00AF5BB0">
        <w:rPr>
          <w:lang w:val="uk-UA"/>
        </w:rPr>
        <w:t>».</w:t>
      </w:r>
      <w:bookmarkEnd w:id="0"/>
    </w:p>
    <w:p w14:paraId="41302F50" w14:textId="77777777" w:rsidR="00AF5BB0" w:rsidRPr="00AF5BB0" w:rsidRDefault="00AF5BB0" w:rsidP="00AF5BB0">
      <w:pPr>
        <w:pStyle w:val="4"/>
        <w:rPr>
          <w:lang w:val="uk-UA"/>
        </w:rPr>
      </w:pPr>
    </w:p>
    <w:p w14:paraId="28385C89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Джерело фінансування – місцевий бюджет.</w:t>
      </w:r>
    </w:p>
    <w:p w14:paraId="1542B8EE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Замовник – Зазимська сільська рада Броварського району Київської області.</w:t>
      </w:r>
    </w:p>
    <w:p w14:paraId="254585F6" w14:textId="77777777" w:rsidR="00807ACF" w:rsidRDefault="00807ACF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</w:p>
    <w:p w14:paraId="459DF355" w14:textId="0BC87BE4" w:rsidR="00FB0E10" w:rsidRDefault="00A51131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  <w:r w:rsidRPr="004E042C">
        <w:rPr>
          <w:b/>
          <w:bCs/>
          <w:highlight w:val="white"/>
          <w:lang w:val="uk-UA"/>
        </w:rPr>
        <w:t>ТЕХНІЧНА СПЕЦИФІКАЦІЯ</w:t>
      </w:r>
    </w:p>
    <w:p w14:paraId="5B0B997A" w14:textId="2907534C" w:rsidR="00076CCC" w:rsidRPr="00076CCC" w:rsidRDefault="00076CCC" w:rsidP="00076CCC">
      <w:pPr>
        <w:pStyle w:val="4"/>
        <w:jc w:val="right"/>
        <w:rPr>
          <w:i/>
          <w:iCs/>
          <w:highlight w:val="white"/>
          <w:lang w:val="uk-UA"/>
        </w:rPr>
      </w:pPr>
      <w:r w:rsidRPr="00076CCC">
        <w:rPr>
          <w:i/>
          <w:iCs/>
          <w:lang w:val="uk-UA"/>
        </w:rPr>
        <w:t>Таблиця 1</w:t>
      </w:r>
    </w:p>
    <w:tbl>
      <w:tblPr>
        <w:tblW w:w="973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6740"/>
        <w:gridCol w:w="1134"/>
        <w:gridCol w:w="1332"/>
      </w:tblGrid>
      <w:tr w:rsidR="00767CF2" w:rsidRPr="00767CF2" w14:paraId="55BF4035" w14:textId="77777777" w:rsidTr="00767C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" w:type="dxa"/>
          </w:tcPr>
          <w:p w14:paraId="04D520A6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№</w:t>
            </w:r>
          </w:p>
          <w:p w14:paraId="7F5233C7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767CF2">
              <w:rPr>
                <w:color w:val="000000"/>
                <w:lang w:val="uk-UA" w:eastAsia="uk-UA"/>
              </w:rPr>
              <w:t>Ч.ч</w:t>
            </w:r>
            <w:proofErr w:type="spellEnd"/>
            <w:r w:rsidRPr="00767CF2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6740" w:type="dxa"/>
          </w:tcPr>
          <w:p w14:paraId="1B056592" w14:textId="79409503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Найменування робіт і витрат</w:t>
            </w:r>
          </w:p>
        </w:tc>
        <w:tc>
          <w:tcPr>
            <w:tcW w:w="1134" w:type="dxa"/>
          </w:tcPr>
          <w:p w14:paraId="39164584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Одиниця</w:t>
            </w:r>
          </w:p>
          <w:p w14:paraId="2675AAA0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виміру</w:t>
            </w:r>
          </w:p>
        </w:tc>
        <w:tc>
          <w:tcPr>
            <w:tcW w:w="1332" w:type="dxa"/>
          </w:tcPr>
          <w:p w14:paraId="55B7B72D" w14:textId="4AE87459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767CF2" w:rsidRPr="00767CF2" w14:paraId="72107E1F" w14:textId="77777777" w:rsidTr="00767CF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0" w:type="dxa"/>
          </w:tcPr>
          <w:p w14:paraId="250F1223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740" w:type="dxa"/>
          </w:tcPr>
          <w:p w14:paraId="0D2219FB" w14:textId="2AD66C08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14:paraId="18652C1C" w14:textId="10E418CA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332" w:type="dxa"/>
          </w:tcPr>
          <w:p w14:paraId="23543F63" w14:textId="56B31A5D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4</w:t>
            </w:r>
          </w:p>
        </w:tc>
      </w:tr>
      <w:tr w:rsidR="00767CF2" w:rsidRPr="00767CF2" w14:paraId="1608484F" w14:textId="77777777" w:rsidTr="00767C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" w:type="dxa"/>
          </w:tcPr>
          <w:p w14:paraId="7DC35E33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740" w:type="dxa"/>
          </w:tcPr>
          <w:p w14:paraId="1CBA517B" w14:textId="7CCDC951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Розробка ґрунту в траншеях та котлованах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 xml:space="preserve">екскаваторами місткістю </w:t>
            </w:r>
            <w:proofErr w:type="spellStart"/>
            <w:r w:rsidRPr="00767CF2">
              <w:rPr>
                <w:color w:val="000000"/>
                <w:lang w:val="uk-UA" w:eastAsia="uk-UA"/>
              </w:rPr>
              <w:t>ковша</w:t>
            </w:r>
            <w:proofErr w:type="spellEnd"/>
            <w:r w:rsidRPr="00767CF2">
              <w:rPr>
                <w:color w:val="000000"/>
                <w:lang w:val="uk-UA" w:eastAsia="uk-UA"/>
              </w:rPr>
              <w:t xml:space="preserve"> 0,25 м3</w:t>
            </w:r>
          </w:p>
        </w:tc>
        <w:tc>
          <w:tcPr>
            <w:tcW w:w="1134" w:type="dxa"/>
          </w:tcPr>
          <w:p w14:paraId="6220B8B5" w14:textId="7DB1294D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32" w:type="dxa"/>
          </w:tcPr>
          <w:p w14:paraId="05868E28" w14:textId="053FFAA1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24</w:t>
            </w:r>
          </w:p>
        </w:tc>
      </w:tr>
      <w:tr w:rsidR="00767CF2" w:rsidRPr="00767CF2" w14:paraId="224CAE7C" w14:textId="77777777" w:rsidTr="00767CF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0" w:type="dxa"/>
          </w:tcPr>
          <w:p w14:paraId="56CAC5E1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6740" w:type="dxa"/>
          </w:tcPr>
          <w:p w14:paraId="3B6F7473" w14:textId="10E149A1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Заміна цегляних горловин оглядових каналізаційних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>колодязів</w:t>
            </w:r>
          </w:p>
        </w:tc>
        <w:tc>
          <w:tcPr>
            <w:tcW w:w="1134" w:type="dxa"/>
          </w:tcPr>
          <w:p w14:paraId="36156757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кільце</w:t>
            </w:r>
          </w:p>
        </w:tc>
        <w:tc>
          <w:tcPr>
            <w:tcW w:w="1332" w:type="dxa"/>
          </w:tcPr>
          <w:p w14:paraId="7FF2D7C5" w14:textId="7CF42D7E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4</w:t>
            </w:r>
          </w:p>
        </w:tc>
      </w:tr>
      <w:tr w:rsidR="00767CF2" w:rsidRPr="00767CF2" w14:paraId="51476DA8" w14:textId="77777777" w:rsidTr="00767CF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" w:type="dxa"/>
          </w:tcPr>
          <w:p w14:paraId="72CE7FB8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6740" w:type="dxa"/>
          </w:tcPr>
          <w:p w14:paraId="5A2EADA7" w14:textId="44261F4A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Установлення люка</w:t>
            </w:r>
          </w:p>
        </w:tc>
        <w:tc>
          <w:tcPr>
            <w:tcW w:w="1134" w:type="dxa"/>
          </w:tcPr>
          <w:p w14:paraId="4BC8B7DC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767CF2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332" w:type="dxa"/>
          </w:tcPr>
          <w:p w14:paraId="579D86C1" w14:textId="34652142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2</w:t>
            </w:r>
          </w:p>
        </w:tc>
      </w:tr>
      <w:tr w:rsidR="00767CF2" w:rsidRPr="00767CF2" w14:paraId="6E0C2144" w14:textId="77777777" w:rsidTr="00767CF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" w:type="dxa"/>
          </w:tcPr>
          <w:p w14:paraId="3C46B42D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6740" w:type="dxa"/>
          </w:tcPr>
          <w:p w14:paraId="17F389C2" w14:textId="46B67D98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Установлення дощоприймачів</w:t>
            </w:r>
          </w:p>
        </w:tc>
        <w:tc>
          <w:tcPr>
            <w:tcW w:w="1134" w:type="dxa"/>
          </w:tcPr>
          <w:p w14:paraId="74F88E19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767CF2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332" w:type="dxa"/>
          </w:tcPr>
          <w:p w14:paraId="4D37BAF5" w14:textId="060377AD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4</w:t>
            </w:r>
          </w:p>
        </w:tc>
      </w:tr>
      <w:tr w:rsidR="00767CF2" w:rsidRPr="00767CF2" w14:paraId="7E173618" w14:textId="77777777" w:rsidTr="00767CF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" w:type="dxa"/>
          </w:tcPr>
          <w:p w14:paraId="62652CDB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6740" w:type="dxa"/>
          </w:tcPr>
          <w:p w14:paraId="41E7AA24" w14:textId="56FB817B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Улаштування чавунної решітки</w:t>
            </w:r>
          </w:p>
        </w:tc>
        <w:tc>
          <w:tcPr>
            <w:tcW w:w="1134" w:type="dxa"/>
          </w:tcPr>
          <w:p w14:paraId="6F770376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767CF2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332" w:type="dxa"/>
          </w:tcPr>
          <w:p w14:paraId="320B7F16" w14:textId="2A22BA3C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4</w:t>
            </w:r>
          </w:p>
        </w:tc>
      </w:tr>
      <w:tr w:rsidR="00767CF2" w:rsidRPr="00767CF2" w14:paraId="506CEFD1" w14:textId="77777777" w:rsidTr="00767C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" w:type="dxa"/>
          </w:tcPr>
          <w:p w14:paraId="5B834561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6740" w:type="dxa"/>
          </w:tcPr>
          <w:p w14:paraId="4890BD12" w14:textId="31ADE2FD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Укладання трубопроводів із поліетиленових труб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>діаметром 200 мм з гідравл</w:t>
            </w:r>
            <w:r w:rsidR="00D43291">
              <w:rPr>
                <w:color w:val="000000"/>
                <w:lang w:val="uk-UA" w:eastAsia="uk-UA"/>
              </w:rPr>
              <w:t>і</w:t>
            </w:r>
            <w:r w:rsidRPr="00767CF2">
              <w:rPr>
                <w:color w:val="000000"/>
                <w:lang w:val="uk-UA" w:eastAsia="uk-UA"/>
              </w:rPr>
              <w:t>чним випробуванням</w:t>
            </w:r>
          </w:p>
        </w:tc>
        <w:tc>
          <w:tcPr>
            <w:tcW w:w="1134" w:type="dxa"/>
          </w:tcPr>
          <w:p w14:paraId="3277E0ED" w14:textId="6965D286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</w:t>
            </w:r>
          </w:p>
        </w:tc>
        <w:tc>
          <w:tcPr>
            <w:tcW w:w="1332" w:type="dxa"/>
          </w:tcPr>
          <w:p w14:paraId="67A56DAA" w14:textId="72286B0E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50</w:t>
            </w:r>
          </w:p>
        </w:tc>
      </w:tr>
      <w:tr w:rsidR="00767CF2" w:rsidRPr="00767CF2" w14:paraId="1243A667" w14:textId="77777777" w:rsidTr="00767CF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" w:type="dxa"/>
          </w:tcPr>
          <w:p w14:paraId="7E3915B0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6740" w:type="dxa"/>
          </w:tcPr>
          <w:p w14:paraId="22217780" w14:textId="76E9E025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Засипання щебнем фракції 20-40 мм</w:t>
            </w:r>
          </w:p>
        </w:tc>
        <w:tc>
          <w:tcPr>
            <w:tcW w:w="1134" w:type="dxa"/>
          </w:tcPr>
          <w:p w14:paraId="78F223DE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32" w:type="dxa"/>
          </w:tcPr>
          <w:p w14:paraId="230BAEF5" w14:textId="5A7588D3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9,2</w:t>
            </w:r>
          </w:p>
        </w:tc>
      </w:tr>
      <w:tr w:rsidR="00767CF2" w:rsidRPr="00767CF2" w14:paraId="2E084E32" w14:textId="77777777" w:rsidTr="00767C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" w:type="dxa"/>
          </w:tcPr>
          <w:p w14:paraId="48537623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6740" w:type="dxa"/>
          </w:tcPr>
          <w:p w14:paraId="14CD3606" w14:textId="280AFD97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Установлення бортових каменів природних при інших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>видах покриттів</w:t>
            </w:r>
          </w:p>
        </w:tc>
        <w:tc>
          <w:tcPr>
            <w:tcW w:w="1134" w:type="dxa"/>
          </w:tcPr>
          <w:p w14:paraId="2E6863CF" w14:textId="7D25DF66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</w:t>
            </w:r>
          </w:p>
        </w:tc>
        <w:tc>
          <w:tcPr>
            <w:tcW w:w="1332" w:type="dxa"/>
          </w:tcPr>
          <w:p w14:paraId="5A9555C5" w14:textId="0517BEF4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22</w:t>
            </w:r>
          </w:p>
        </w:tc>
      </w:tr>
      <w:tr w:rsidR="00767CF2" w:rsidRPr="00767CF2" w14:paraId="662CDCD1" w14:textId="77777777" w:rsidTr="00767CF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0" w:type="dxa"/>
          </w:tcPr>
          <w:p w14:paraId="0FAC8FA9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6740" w:type="dxa"/>
          </w:tcPr>
          <w:p w14:paraId="033962F2" w14:textId="7F1F8EE4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Улаштування покриття із асфальтної крихти товщиною 4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>см</w:t>
            </w:r>
          </w:p>
        </w:tc>
        <w:tc>
          <w:tcPr>
            <w:tcW w:w="1134" w:type="dxa"/>
          </w:tcPr>
          <w:p w14:paraId="7F345015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332" w:type="dxa"/>
          </w:tcPr>
          <w:p w14:paraId="48B86CA5" w14:textId="6F365A18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170</w:t>
            </w:r>
          </w:p>
        </w:tc>
      </w:tr>
      <w:tr w:rsidR="00767CF2" w:rsidRPr="00767CF2" w14:paraId="14346C9F" w14:textId="77777777" w:rsidTr="00767C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" w:type="dxa"/>
          </w:tcPr>
          <w:p w14:paraId="622026D3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6740" w:type="dxa"/>
          </w:tcPr>
          <w:p w14:paraId="37180DCA" w14:textId="6D4700E8" w:rsidR="00767CF2" w:rsidRPr="00767CF2" w:rsidRDefault="00767CF2" w:rsidP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На кожні 0,5 см зміни товщини шару додавати або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767CF2">
              <w:rPr>
                <w:color w:val="000000"/>
                <w:lang w:val="uk-UA" w:eastAsia="uk-UA"/>
              </w:rPr>
              <w:t>виключати до норми 18-43-1 (до товщини 7 см)</w:t>
            </w:r>
          </w:p>
        </w:tc>
        <w:tc>
          <w:tcPr>
            <w:tcW w:w="1134" w:type="dxa"/>
          </w:tcPr>
          <w:p w14:paraId="00637970" w14:textId="77777777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332" w:type="dxa"/>
          </w:tcPr>
          <w:p w14:paraId="49E5E950" w14:textId="0F6D6996" w:rsidR="00767CF2" w:rsidRPr="00767CF2" w:rsidRDefault="0076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767CF2">
              <w:rPr>
                <w:color w:val="000000"/>
                <w:lang w:val="uk-UA" w:eastAsia="uk-UA"/>
              </w:rPr>
              <w:t>170</w:t>
            </w:r>
          </w:p>
        </w:tc>
      </w:tr>
    </w:tbl>
    <w:p w14:paraId="6A4F47E1" w14:textId="77777777" w:rsidR="007561B9" w:rsidRDefault="007561B9" w:rsidP="00076CCC">
      <w:pPr>
        <w:pStyle w:val="HTML2"/>
        <w:shd w:val="clear" w:color="auto" w:fill="FFFFFF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45811E48" w14:textId="7717FB62" w:rsidR="00076CCC" w:rsidRPr="00242A89" w:rsidRDefault="004C375F" w:rsidP="00076CCC">
      <w:pPr>
        <w:ind w:firstLine="709"/>
        <w:jc w:val="both"/>
        <w:rPr>
          <w:lang w:val="uk-UA"/>
        </w:rPr>
      </w:pPr>
      <w:r>
        <w:rPr>
          <w:lang w:val="uk-UA"/>
        </w:rPr>
        <w:t>Надання Послуг</w:t>
      </w:r>
      <w:r w:rsidR="00076CCC" w:rsidRPr="00242A89">
        <w:rPr>
          <w:lang w:val="uk-UA"/>
        </w:rPr>
        <w:t xml:space="preserve"> проводиться відповідно до вимог чинних Державних будівельних норм України, законодавства України щодо охорони праці, трудового та екологічного законодавства, правил пожежної безпеки, правил експлуатації обладнання, санітарно-гігієнічних умов на об’єкті, правил громадського порядку, застосування заходів із захисту довкілля, тощо.</w:t>
      </w:r>
    </w:p>
    <w:p w14:paraId="0573826E" w14:textId="5A46A91E" w:rsidR="00076CCC" w:rsidRPr="00242A89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 xml:space="preserve">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довкілля, про що учасником у складі пропозиції надається гарантійний лист.</w:t>
      </w:r>
    </w:p>
    <w:p w14:paraId="3B5F7A5F" w14:textId="77777777" w:rsidR="00076CCC" w:rsidRPr="00076CCC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Гарантійний лист, в якому учасник гарантує замовнику виконати роботи (замовлені цими торгами) якісно у </w:t>
      </w:r>
      <w:r w:rsidRPr="00076CCC">
        <w:rPr>
          <w:lang w:val="uk-UA"/>
        </w:rPr>
        <w:t>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проектів, ДБН, ДСТУ, та іншим нормативно-правовим актам у сфері будівництва. Гарантійний лист повинен мати посилання на оприлюднене на веб-порталі Уповноваженого органу оголошення про проведення процедури закупівлі.</w:t>
      </w:r>
    </w:p>
    <w:p w14:paraId="58E66221" w14:textId="32213921" w:rsidR="00076CCC" w:rsidRPr="00076CCC" w:rsidRDefault="00076CCC" w:rsidP="00076CCC">
      <w:pPr>
        <w:ind w:firstLine="709"/>
        <w:jc w:val="both"/>
        <w:rPr>
          <w:lang w:val="uk-UA"/>
        </w:rPr>
      </w:pPr>
      <w:r w:rsidRPr="00076CCC">
        <w:rPr>
          <w:bCs/>
          <w:spacing w:val="-3"/>
          <w:lang w:val="uk-UA"/>
        </w:rPr>
        <w:t>Учасник до кінцевого строку подання пропозицій по</w:t>
      </w:r>
      <w:r w:rsidRPr="00076CCC">
        <w:rPr>
          <w:lang w:val="uk-UA" w:eastAsia="uk-UA"/>
        </w:rPr>
        <w:t xml:space="preserve">винен здійснити огляд об’єкту, про що складається </w:t>
      </w:r>
      <w:r w:rsidR="004C375F">
        <w:rPr>
          <w:lang w:val="uk-UA" w:eastAsia="uk-UA"/>
        </w:rPr>
        <w:t>Інформаційна довідка</w:t>
      </w:r>
      <w:r w:rsidRPr="00076CCC">
        <w:rPr>
          <w:lang w:val="uk-UA" w:eastAsia="uk-UA"/>
        </w:rPr>
        <w:t xml:space="preserve"> </w:t>
      </w:r>
      <w:r w:rsidR="004C375F">
        <w:rPr>
          <w:lang w:val="uk-UA" w:eastAsia="uk-UA"/>
        </w:rPr>
        <w:t>(</w:t>
      </w:r>
      <w:r w:rsidRPr="00076CCC">
        <w:rPr>
          <w:lang w:val="uk-UA" w:eastAsia="uk-UA"/>
        </w:rPr>
        <w:t>акт огляду</w:t>
      </w:r>
      <w:r w:rsidR="004C375F">
        <w:rPr>
          <w:lang w:val="uk-UA" w:eastAsia="uk-UA"/>
        </w:rPr>
        <w:t>)</w:t>
      </w:r>
      <w:r w:rsidRPr="00076CCC">
        <w:rPr>
          <w:lang w:val="uk-UA" w:eastAsia="uk-UA"/>
        </w:rPr>
        <w:t xml:space="preserve"> датований не раніше дати оголошення про проведення закупівлі підписаний представник</w:t>
      </w:r>
      <w:r w:rsidR="004C375F">
        <w:rPr>
          <w:lang w:val="uk-UA" w:eastAsia="uk-UA"/>
        </w:rPr>
        <w:t>ів</w:t>
      </w:r>
      <w:r w:rsidRPr="00076CCC">
        <w:rPr>
          <w:lang w:val="uk-UA" w:eastAsia="uk-UA"/>
        </w:rPr>
        <w:t xml:space="preserve"> </w:t>
      </w:r>
      <w:r w:rsidR="004C375F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 xml:space="preserve">та </w:t>
      </w:r>
      <w:r w:rsidR="004C375F" w:rsidRPr="00076CCC">
        <w:rPr>
          <w:lang w:val="uk-UA" w:eastAsia="uk-UA"/>
        </w:rPr>
        <w:t xml:space="preserve">Замовника </w:t>
      </w:r>
      <w:r w:rsidRPr="00076CCC">
        <w:rPr>
          <w:lang w:val="uk-UA" w:eastAsia="uk-UA"/>
        </w:rPr>
        <w:t>або</w:t>
      </w:r>
      <w:r w:rsidR="004C375F">
        <w:rPr>
          <w:lang w:val="uk-UA" w:eastAsia="uk-UA"/>
        </w:rPr>
        <w:t xml:space="preserve"> ї</w:t>
      </w:r>
      <w:r w:rsidR="002349A4">
        <w:rPr>
          <w:lang w:val="uk-UA" w:eastAsia="uk-UA"/>
        </w:rPr>
        <w:t>х</w:t>
      </w:r>
      <w:r w:rsidRPr="00076CCC">
        <w:rPr>
          <w:lang w:val="uk-UA" w:eastAsia="uk-UA"/>
        </w:rPr>
        <w:t xml:space="preserve"> уповноважен</w:t>
      </w:r>
      <w:r w:rsidR="002349A4">
        <w:rPr>
          <w:lang w:val="uk-UA" w:eastAsia="uk-UA"/>
        </w:rPr>
        <w:t>ими</w:t>
      </w:r>
      <w:r w:rsidRPr="00076CCC">
        <w:rPr>
          <w:lang w:val="uk-UA" w:eastAsia="uk-UA"/>
        </w:rPr>
        <w:t xml:space="preserve"> особ</w:t>
      </w:r>
      <w:r w:rsidR="002349A4">
        <w:rPr>
          <w:lang w:val="uk-UA" w:eastAsia="uk-UA"/>
        </w:rPr>
        <w:t>ами</w:t>
      </w:r>
      <w:r w:rsidRPr="00076CCC">
        <w:rPr>
          <w:lang w:val="uk-UA" w:eastAsia="uk-UA"/>
        </w:rPr>
        <w:t xml:space="preserve"> та подається серед документів пропозиції </w:t>
      </w:r>
      <w:r w:rsidR="002349A4" w:rsidRPr="00076CCC">
        <w:rPr>
          <w:lang w:val="uk-UA" w:eastAsia="uk-UA"/>
        </w:rPr>
        <w:t>Учасника</w:t>
      </w:r>
      <w:r w:rsidRPr="00076CCC">
        <w:rPr>
          <w:lang w:val="uk-UA" w:eastAsia="uk-UA"/>
        </w:rPr>
        <w:t xml:space="preserve">. У разі відсутності в складі пропозиції учасників підписаного сторонами </w:t>
      </w:r>
      <w:r w:rsidR="002349A4">
        <w:rPr>
          <w:lang w:val="uk-UA" w:eastAsia="uk-UA"/>
        </w:rPr>
        <w:t>Інформаційної довідки</w:t>
      </w:r>
      <w:r w:rsidR="002349A4" w:rsidRPr="00076CCC">
        <w:rPr>
          <w:lang w:val="uk-UA" w:eastAsia="uk-UA"/>
        </w:rPr>
        <w:t xml:space="preserve"> </w:t>
      </w:r>
      <w:r w:rsidR="002349A4">
        <w:rPr>
          <w:lang w:val="uk-UA" w:eastAsia="uk-UA"/>
        </w:rPr>
        <w:t>(</w:t>
      </w:r>
      <w:r w:rsidR="002349A4" w:rsidRPr="00076CCC">
        <w:rPr>
          <w:lang w:val="uk-UA" w:eastAsia="uk-UA"/>
        </w:rPr>
        <w:t>акт</w:t>
      </w:r>
      <w:r w:rsidR="002349A4">
        <w:rPr>
          <w:lang w:val="uk-UA" w:eastAsia="uk-UA"/>
        </w:rPr>
        <w:t>у</w:t>
      </w:r>
      <w:r w:rsidR="002349A4" w:rsidRPr="00076CCC">
        <w:rPr>
          <w:lang w:val="uk-UA" w:eastAsia="uk-UA"/>
        </w:rPr>
        <w:t xml:space="preserve"> </w:t>
      </w:r>
      <w:r w:rsidR="002349A4" w:rsidRPr="00076CCC">
        <w:rPr>
          <w:lang w:val="uk-UA" w:eastAsia="uk-UA"/>
        </w:rPr>
        <w:lastRenderedPageBreak/>
        <w:t>огляду</w:t>
      </w:r>
      <w:r w:rsidR="002349A4">
        <w:rPr>
          <w:lang w:val="uk-UA" w:eastAsia="uk-UA"/>
        </w:rPr>
        <w:t>)</w:t>
      </w:r>
      <w:r w:rsidRPr="00076CCC">
        <w:rPr>
          <w:lang w:val="uk-UA" w:eastAsia="uk-UA"/>
        </w:rPr>
        <w:t xml:space="preserve">, пропозиція такого </w:t>
      </w:r>
      <w:r w:rsidR="002349A4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>відхиляється у зв’язку з її невідповідністю умовам оголошення та вимогам до предмету закупівлі.</w:t>
      </w:r>
    </w:p>
    <w:p w14:paraId="194F811B" w14:textId="77777777" w:rsidR="00076CCC" w:rsidRPr="00076CCC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Для підтвердження відповідності пропозиції технічним, якісним та іншим вимогам до предмету закупівлі, Учасник повинен надати у складі пропозиції розрахункові кошторисні документи відповідно до технічної специфікації (скріплені печаткою та підписані організацією-Учасником):</w:t>
      </w:r>
    </w:p>
    <w:p w14:paraId="1A18989E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договірна ціна;</w:t>
      </w:r>
    </w:p>
    <w:p w14:paraId="3CA39487" w14:textId="5B59B3DD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 xml:space="preserve">зведений кошторисний розрахунок вартості </w:t>
      </w:r>
      <w:r w:rsidR="004C375F">
        <w:rPr>
          <w:bCs/>
          <w:spacing w:val="-3"/>
          <w:lang w:val="uk-UA"/>
        </w:rPr>
        <w:t>Послуг</w:t>
      </w:r>
      <w:r w:rsidR="004C375F" w:rsidRPr="00076CCC">
        <w:rPr>
          <w:bCs/>
          <w:spacing w:val="-3"/>
          <w:lang w:val="uk-UA"/>
        </w:rPr>
        <w:t xml:space="preserve"> </w:t>
      </w:r>
      <w:r w:rsidRPr="00076CCC">
        <w:rPr>
          <w:bCs/>
          <w:spacing w:val="-3"/>
          <w:lang w:val="uk-UA"/>
        </w:rPr>
        <w:t>з пояснювальною запискою;</w:t>
      </w:r>
    </w:p>
    <w:p w14:paraId="6A85E28C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локальний кошторис (має бути складений відповідно до технічної специфікації, з урахуванням технологічного процесу);</w:t>
      </w:r>
    </w:p>
    <w:p w14:paraId="2D50F718" w14:textId="77777777" w:rsidR="00076CCC" w:rsidRPr="00076CCC" w:rsidRDefault="00076CCC" w:rsidP="00076CCC">
      <w:pPr>
        <w:pStyle w:val="1b"/>
        <w:widowControl w:val="0"/>
        <w:tabs>
          <w:tab w:val="left" w:pos="-900"/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</w:pP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>-</w:t>
      </w: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ab/>
      </w:r>
      <w:r w:rsidRPr="00076CCC"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  <w:t>підсумкова відомість ресурсів;</w:t>
      </w:r>
    </w:p>
    <w:p w14:paraId="16240C38" w14:textId="77777777" w:rsidR="00076CCC" w:rsidRPr="00242A89" w:rsidRDefault="00076CCC" w:rsidP="00076CCC">
      <w:pPr>
        <w:jc w:val="both"/>
        <w:rPr>
          <w:bCs/>
          <w:spacing w:val="-3"/>
          <w:lang w:val="uk-UA"/>
        </w:rPr>
      </w:pPr>
      <w:r w:rsidRPr="00242A89">
        <w:rPr>
          <w:bCs/>
          <w:spacing w:val="-3"/>
          <w:lang w:val="uk-UA"/>
        </w:rPr>
        <w:t>-</w:t>
      </w:r>
      <w:r w:rsidRPr="00242A89">
        <w:rPr>
          <w:bCs/>
          <w:spacing w:val="-3"/>
          <w:lang w:val="uk-UA"/>
        </w:rPr>
        <w:tab/>
        <w:t>розрахунок загальновиробничих витрат.</w:t>
      </w:r>
    </w:p>
    <w:p w14:paraId="2C90AA56" w14:textId="77777777" w:rsidR="004C375F" w:rsidRDefault="004C375F" w:rsidP="00076CCC">
      <w:pPr>
        <w:ind w:firstLine="709"/>
        <w:jc w:val="both"/>
        <w:rPr>
          <w:szCs w:val="18"/>
          <w:lang w:val="uk-UA"/>
        </w:rPr>
      </w:pPr>
    </w:p>
    <w:p w14:paraId="0629D3CF" w14:textId="106BB281" w:rsidR="00076CCC" w:rsidRPr="00242A89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242A89">
        <w:rPr>
          <w:szCs w:val="18"/>
          <w:lang w:val="uk-UA"/>
        </w:rPr>
        <w:t xml:space="preserve">Розрахунок договірної ціни на </w:t>
      </w:r>
      <w:r w:rsidR="004C375F">
        <w:rPr>
          <w:szCs w:val="18"/>
          <w:lang w:val="uk-UA"/>
        </w:rPr>
        <w:t>Послуги</w:t>
      </w:r>
      <w:r w:rsidRPr="00242A89">
        <w:rPr>
          <w:szCs w:val="18"/>
          <w:lang w:val="uk-UA"/>
        </w:rPr>
        <w:t xml:space="preserve"> з усіма розрахунками, виконаними у відповідності до всіх норм та Законів у </w:t>
      </w:r>
      <w:proofErr w:type="spellStart"/>
      <w:r w:rsidRPr="00242A89">
        <w:rPr>
          <w:szCs w:val="18"/>
          <w:lang w:val="uk-UA"/>
        </w:rPr>
        <w:t>сканкопій</w:t>
      </w:r>
      <w:proofErr w:type="spellEnd"/>
      <w:r w:rsidRPr="00242A89">
        <w:rPr>
          <w:szCs w:val="18"/>
          <w:lang w:val="uk-UA"/>
        </w:rPr>
        <w:t xml:space="preserve"> та електронному вигляді (файл у форматі </w:t>
      </w:r>
      <w:r w:rsidRPr="00242A89">
        <w:rPr>
          <w:b/>
          <w:szCs w:val="18"/>
          <w:lang w:val="uk-UA"/>
        </w:rPr>
        <w:t>*.</w:t>
      </w:r>
      <w:proofErr w:type="spellStart"/>
      <w:r w:rsidRPr="00242A89">
        <w:rPr>
          <w:b/>
          <w:szCs w:val="18"/>
        </w:rPr>
        <w:t>bsdu</w:t>
      </w:r>
      <w:proofErr w:type="spellEnd"/>
      <w:r w:rsidRPr="00242A89">
        <w:rPr>
          <w:b/>
          <w:szCs w:val="18"/>
          <w:lang w:val="uk-UA"/>
        </w:rPr>
        <w:t xml:space="preserve"> або *.</w:t>
      </w:r>
      <w:proofErr w:type="spellStart"/>
      <w:r w:rsidRPr="00242A89">
        <w:rPr>
          <w:b/>
          <w:szCs w:val="18"/>
        </w:rPr>
        <w:t>bdcu</w:t>
      </w:r>
      <w:proofErr w:type="spellEnd"/>
      <w:r w:rsidRPr="00242A89">
        <w:rPr>
          <w:szCs w:val="18"/>
          <w:lang w:val="uk-UA"/>
        </w:rPr>
        <w:t>, експортований з програмного комплексу через обмінний блок даних)</w:t>
      </w:r>
    </w:p>
    <w:p w14:paraId="0DAF6D2A" w14:textId="613082A5" w:rsidR="00076CCC" w:rsidRPr="00DC1709" w:rsidRDefault="00076CCC" w:rsidP="00076C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/>
          <w:lang w:val="uk-UA"/>
        </w:rPr>
      </w:pPr>
      <w:r w:rsidRPr="00242A89">
        <w:rPr>
          <w:lang w:val="uk-UA"/>
        </w:rPr>
        <w:t xml:space="preserve">Учасник визначає вартість </w:t>
      </w:r>
      <w:r w:rsidR="004C375F">
        <w:rPr>
          <w:lang w:val="uk-UA"/>
        </w:rPr>
        <w:t>Послуг</w:t>
      </w:r>
      <w:r w:rsidRPr="00242A89">
        <w:rPr>
          <w:lang w:val="uk-UA"/>
        </w:rPr>
        <w:t xml:space="preserve">, виходячи з обсягів на підставі нормативної потреби в трудових та матеріально-технічних ресурсах, необхідних 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>, що є предметом закупівлі з урахуванням поточних цін на них.</w:t>
      </w:r>
    </w:p>
    <w:p w14:paraId="6DD0032C" w14:textId="5C632BA1" w:rsidR="00586C34" w:rsidRDefault="00586C34">
      <w:pPr>
        <w:rPr>
          <w:b/>
          <w:color w:val="000000"/>
          <w:highlight w:val="white"/>
          <w:lang w:val="uk-UA"/>
        </w:rPr>
      </w:pPr>
      <w:r>
        <w:rPr>
          <w:b/>
          <w:highlight w:val="white"/>
          <w:lang w:val="uk-UA"/>
        </w:rPr>
        <w:br w:type="page"/>
      </w:r>
    </w:p>
    <w:p w14:paraId="5D455EE2" w14:textId="1912DCA8" w:rsidR="00E566F8" w:rsidRPr="00E566F8" w:rsidRDefault="00E566F8" w:rsidP="00E566F8">
      <w:pPr>
        <w:pStyle w:val="HTML2"/>
        <w:shd w:val="clear" w:color="auto" w:fill="FFFFFF"/>
        <w:ind w:firstLine="284"/>
        <w:jc w:val="right"/>
        <w:rPr>
          <w:rFonts w:ascii="Times New Roman" w:hAnsi="Times New Roman"/>
          <w:bCs/>
          <w:i/>
          <w:iCs/>
          <w:sz w:val="24"/>
          <w:szCs w:val="24"/>
          <w:highlight w:val="white"/>
          <w:lang w:val="uk-UA" w:eastAsia="ru-RU"/>
        </w:rPr>
      </w:pP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lastRenderedPageBreak/>
        <w:t>Додаток 3.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1</w:t>
      </w: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7FF383EA" w14:textId="77777777" w:rsidR="00E566F8" w:rsidRDefault="00E566F8" w:rsidP="005C1893">
      <w:pPr>
        <w:pStyle w:val="HTML2"/>
        <w:shd w:val="clear" w:color="auto" w:fill="FFFFFF"/>
        <w:ind w:firstLine="284"/>
        <w:jc w:val="center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10037C8A" w14:textId="738AFC8D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uk-UA"/>
        </w:rPr>
      </w:pPr>
      <w:r w:rsidRPr="002E6D4D">
        <w:rPr>
          <w:b/>
          <w:lang w:val="uk-UA"/>
        </w:rPr>
        <w:t>ДОВІДКА</w:t>
      </w:r>
    </w:p>
    <w:p w14:paraId="3607A6FB" w14:textId="087B7A45" w:rsidR="00CF4FA0" w:rsidRPr="00CF4FA0" w:rsidRDefault="00CF4FA0" w:rsidP="00CF4FA0">
      <w:pPr>
        <w:pStyle w:val="4"/>
        <w:ind w:left="0"/>
        <w:jc w:val="center"/>
        <w:rPr>
          <w:lang w:val="uk-UA"/>
        </w:rPr>
      </w:pPr>
      <w:r>
        <w:rPr>
          <w:lang w:val="uk-UA"/>
        </w:rPr>
        <w:t>(АКТ ОГЛЯДУ)</w:t>
      </w:r>
    </w:p>
    <w:p w14:paraId="70CD65D0" w14:textId="5E3078E0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  <w:r w:rsidRPr="002E6D4D">
        <w:rPr>
          <w:bCs/>
          <w:lang w:val="uk-UA"/>
        </w:rPr>
        <w:t>щодо обстеження</w:t>
      </w:r>
      <w:r>
        <w:rPr>
          <w:bCs/>
          <w:lang w:val="uk-UA"/>
        </w:rPr>
        <w:t xml:space="preserve"> об’єкту</w:t>
      </w:r>
    </w:p>
    <w:p w14:paraId="17D4C3E2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</w:p>
    <w:p w14:paraId="586B6A4D" w14:textId="5C865692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 xml:space="preserve">Ми, що нижче підписалися, </w:t>
      </w:r>
      <w:r w:rsidRPr="002E6D4D">
        <w:rPr>
          <w:bCs/>
          <w:lang w:val="uk-UA"/>
        </w:rPr>
        <w:t xml:space="preserve">представник Замовника </w:t>
      </w:r>
      <w:r w:rsidR="00DB0628">
        <w:rPr>
          <w:bCs/>
          <w:lang w:val="uk-UA"/>
        </w:rPr>
        <w:t xml:space="preserve">- </w:t>
      </w:r>
      <w:proofErr w:type="spellStart"/>
      <w:r w:rsidRPr="002E6D4D">
        <w:rPr>
          <w:lang w:val="uk-UA"/>
        </w:rPr>
        <w:t>Зазимської</w:t>
      </w:r>
      <w:proofErr w:type="spellEnd"/>
      <w:r w:rsidRPr="002E6D4D">
        <w:rPr>
          <w:lang w:val="uk-UA"/>
        </w:rPr>
        <w:t xml:space="preserve"> сільської ради Броварського району Київської області в особі уповноваженої особи ____________________________________</w:t>
      </w:r>
      <w:r>
        <w:rPr>
          <w:lang w:val="uk-UA"/>
        </w:rPr>
        <w:t>___________________________________________</w:t>
      </w:r>
      <w:r w:rsidRPr="002E6D4D">
        <w:rPr>
          <w:lang w:val="uk-UA"/>
        </w:rPr>
        <w:t>_</w:t>
      </w:r>
    </w:p>
    <w:p w14:paraId="2BD9E47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>та представник Учасника в особі:</w:t>
      </w:r>
    </w:p>
    <w:p w14:paraId="611E708F" w14:textId="1B3ABC2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>
        <w:rPr>
          <w:lang w:val="uk-UA"/>
        </w:rPr>
        <w:t>______</w:t>
      </w:r>
      <w:r w:rsidRPr="002E6D4D">
        <w:rPr>
          <w:lang w:val="uk-UA"/>
        </w:rPr>
        <w:t>__________________________________________________________________________</w:t>
      </w:r>
    </w:p>
    <w:p w14:paraId="67D11B2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0"/>
          <w:szCs w:val="20"/>
          <w:lang w:val="uk-UA"/>
        </w:rPr>
      </w:pPr>
      <w:r w:rsidRPr="002E6D4D">
        <w:rPr>
          <w:i/>
          <w:sz w:val="20"/>
          <w:szCs w:val="20"/>
          <w:lang w:val="uk-UA"/>
        </w:rPr>
        <w:t>(посада, найменування Учасника, ПІБ)</w:t>
      </w:r>
    </w:p>
    <w:p w14:paraId="5C0B9503" w14:textId="6AB92685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lang w:val="uk-UA"/>
        </w:rPr>
      </w:pPr>
      <w:r w:rsidRPr="002E6D4D">
        <w:rPr>
          <w:bCs/>
          <w:lang w:val="uk-UA"/>
        </w:rPr>
        <w:t xml:space="preserve">перед поданням Учасником пропозиції за </w:t>
      </w:r>
      <w:r w:rsidRPr="002E6D4D">
        <w:rPr>
          <w:lang w:val="uk-UA"/>
        </w:rPr>
        <w:t xml:space="preserve">провели сумісне обстеження </w:t>
      </w:r>
      <w:r>
        <w:rPr>
          <w:bCs/>
          <w:lang w:val="uk-UA"/>
        </w:rPr>
        <w:t xml:space="preserve">об’єкту за </w:t>
      </w:r>
      <w:r w:rsidRPr="002E6D4D">
        <w:rPr>
          <w:bCs/>
          <w:lang w:val="uk-UA"/>
        </w:rPr>
        <w:t>предметом закупівлі</w:t>
      </w:r>
      <w:r>
        <w:rPr>
          <w:bCs/>
          <w:lang w:val="uk-UA"/>
        </w:rPr>
        <w:t>:</w:t>
      </w:r>
    </w:p>
    <w:p w14:paraId="436078DE" w14:textId="1622580A" w:rsidR="00CF4FA0" w:rsidRPr="00D43291" w:rsidRDefault="00D43291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iCs/>
          <w:lang w:val="uk-UA"/>
        </w:rPr>
      </w:pPr>
      <w:r w:rsidRPr="00D43291">
        <w:rPr>
          <w:b/>
          <w:bCs/>
          <w:i/>
          <w:iCs/>
          <w:lang w:val="uk-UA"/>
        </w:rPr>
        <w:t xml:space="preserve">Послуги з благоустрою населеного пункту-встановлення дощоприймачів та улаштування системи водовідведення по вул. Т. Радченко в с. </w:t>
      </w:r>
      <w:proofErr w:type="spellStart"/>
      <w:r w:rsidRPr="00D43291">
        <w:rPr>
          <w:b/>
          <w:bCs/>
          <w:i/>
          <w:iCs/>
          <w:lang w:val="uk-UA"/>
        </w:rPr>
        <w:t>Зазим'я</w:t>
      </w:r>
      <w:proofErr w:type="spellEnd"/>
      <w:r w:rsidRPr="00D43291">
        <w:rPr>
          <w:b/>
          <w:bCs/>
          <w:i/>
          <w:iCs/>
          <w:lang w:val="uk-UA"/>
        </w:rPr>
        <w:t xml:space="preserve"> </w:t>
      </w:r>
      <w:r w:rsidRPr="00D43291">
        <w:rPr>
          <w:b/>
          <w:bCs/>
          <w:i/>
          <w:iCs/>
          <w:color w:val="000000"/>
          <w:lang w:val="uk-UA"/>
        </w:rPr>
        <w:t>Броварського району Київської області</w:t>
      </w:r>
      <w:r w:rsidR="00CF4FA0" w:rsidRPr="00D43291">
        <w:rPr>
          <w:b/>
          <w:bCs/>
          <w:i/>
          <w:iCs/>
          <w:lang w:val="uk-UA" w:bidi="uk-UA"/>
        </w:rPr>
        <w:t>.</w:t>
      </w:r>
    </w:p>
    <w:p w14:paraId="6709C240" w14:textId="55316C44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2E6D4D">
        <w:rPr>
          <w:lang w:val="uk-UA"/>
        </w:rPr>
        <w:t xml:space="preserve">В ході даного обстеження представник Замовника </w:t>
      </w:r>
      <w:r w:rsidRPr="002E6D4D">
        <w:rPr>
          <w:u w:val="single"/>
          <w:lang w:val="uk-UA"/>
        </w:rPr>
        <w:t>ознайомив</w:t>
      </w:r>
      <w:r w:rsidRPr="002E6D4D">
        <w:rPr>
          <w:lang w:val="uk-UA"/>
        </w:rPr>
        <w:t xml:space="preserve">, а представник Учасника </w:t>
      </w:r>
      <w:r w:rsidRPr="002E6D4D">
        <w:rPr>
          <w:u w:val="single"/>
          <w:lang w:val="uk-UA"/>
        </w:rPr>
        <w:t>ознайомився</w:t>
      </w:r>
      <w:r w:rsidRPr="002E6D4D">
        <w:rPr>
          <w:lang w:val="uk-UA"/>
        </w:rPr>
        <w:t xml:space="preserve"> з </w:t>
      </w:r>
      <w:r w:rsidRPr="002E6D4D">
        <w:rPr>
          <w:bCs/>
          <w:lang w:val="uk-UA"/>
        </w:rPr>
        <w:t>обсягами та характером надання Послуг згідно технічним завданням на закупівлю.</w:t>
      </w:r>
    </w:p>
    <w:p w14:paraId="7C6DF6C6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bCs/>
          <w:lang w:val="uk-UA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058"/>
      </w:tblGrid>
      <w:tr w:rsidR="00CF4FA0" w:rsidRPr="002E6D4D" w14:paraId="1CBCDED1" w14:textId="77777777" w:rsidTr="003618B5">
        <w:trPr>
          <w:trHeight w:val="1537"/>
          <w:jc w:val="center"/>
        </w:trPr>
        <w:tc>
          <w:tcPr>
            <w:tcW w:w="5353" w:type="dxa"/>
            <w:shd w:val="clear" w:color="auto" w:fill="FFFFFF"/>
            <w:noWrap/>
          </w:tcPr>
          <w:p w14:paraId="21A10EDB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</w:p>
          <w:p w14:paraId="3AC3A407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proofErr w:type="spellStart"/>
            <w:r w:rsidRPr="002E6D4D">
              <w:rPr>
                <w:shd w:val="clear" w:color="auto" w:fill="FFFFFF"/>
                <w:lang w:val="uk-UA"/>
              </w:rPr>
              <w:t>Зазимської</w:t>
            </w:r>
            <w:proofErr w:type="spellEnd"/>
            <w:r w:rsidRPr="002E6D4D">
              <w:rPr>
                <w:shd w:val="clear" w:color="auto" w:fill="FFFFFF"/>
                <w:lang w:val="uk-UA"/>
              </w:rPr>
              <w:t xml:space="preserve"> сільської ради</w:t>
            </w:r>
          </w:p>
          <w:p w14:paraId="7E786A6B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  <w:r w:rsidRPr="002E6D4D">
              <w:rPr>
                <w:lang w:val="uk-UA"/>
              </w:rPr>
              <w:t>Броварського району Київської області</w:t>
            </w:r>
          </w:p>
          <w:p w14:paraId="6C978ED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0D4EE33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266E5446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color w:val="000000"/>
                <w:highlight w:val="white"/>
                <w:lang w:val="uk-UA"/>
              </w:rPr>
            </w:pPr>
            <w:r w:rsidRPr="002E6D4D">
              <w:rPr>
                <w:iCs/>
                <w:color w:val="000000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058" w:type="dxa"/>
            <w:shd w:val="clear" w:color="auto" w:fill="FFFFFF"/>
            <w:noWrap/>
          </w:tcPr>
          <w:p w14:paraId="71A3BEDE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E6D4D">
              <w:t>Участника</w:t>
            </w:r>
          </w:p>
          <w:p w14:paraId="31DE48C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3799E29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25958EF9" w14:textId="77777777" w:rsidR="00CF4FA0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759AA61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48E1E28C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  <w:lang w:val="uk-UA"/>
              </w:rPr>
            </w:pPr>
            <w:r w:rsidRPr="002E6D4D">
              <w:rPr>
                <w:lang w:val="uk-UA"/>
              </w:rPr>
              <w:t>_________________</w:t>
            </w:r>
            <w:r>
              <w:rPr>
                <w:lang w:val="uk-UA"/>
              </w:rPr>
              <w:t>______________</w:t>
            </w:r>
            <w:r w:rsidRPr="002E6D4D">
              <w:rPr>
                <w:lang w:val="uk-UA"/>
              </w:rPr>
              <w:t>_</w:t>
            </w:r>
          </w:p>
        </w:tc>
      </w:tr>
    </w:tbl>
    <w:p w14:paraId="14BCB61F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</w:p>
    <w:p w14:paraId="26A36D99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0B2664">
        <w:rPr>
          <w:bCs/>
          <w:lang w:val="uk-UA"/>
        </w:rPr>
        <w:t>«____» ___________ 2022 р.</w:t>
      </w:r>
    </w:p>
    <w:p w14:paraId="11F71DDD" w14:textId="77777777" w:rsidR="00CF4FA0" w:rsidRDefault="00CF4FA0">
      <w:pPr>
        <w:rPr>
          <w:i/>
          <w:iCs/>
          <w:lang w:val="uk-UA"/>
        </w:rPr>
      </w:pPr>
      <w:r>
        <w:rPr>
          <w:i/>
          <w:iCs/>
          <w:lang w:val="uk-UA"/>
        </w:rPr>
        <w:br w:type="page"/>
      </w:r>
    </w:p>
    <w:p w14:paraId="4B771DA6" w14:textId="2A441C1C" w:rsidR="00927E11" w:rsidRDefault="00927E11" w:rsidP="00927E11">
      <w:pPr>
        <w:shd w:val="clear" w:color="auto" w:fill="FFFFFF"/>
        <w:ind w:firstLine="284"/>
        <w:jc w:val="right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Додаток 3.2.</w:t>
      </w:r>
    </w:p>
    <w:p w14:paraId="33B94252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65321589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4D710920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04780119" w14:textId="77777777" w:rsidR="00927E11" w:rsidRDefault="00927E11" w:rsidP="00927E11">
      <w:pPr>
        <w:shd w:val="clear" w:color="auto" w:fill="FFFFFF"/>
        <w:ind w:firstLine="284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Фірмовий бланк Учасника</w:t>
      </w:r>
    </w:p>
    <w:p w14:paraId="0C17FBBC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F211AB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4099F0B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02718F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76F505B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0E8CC05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DE7A6D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AF7994F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7C14F6E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D3281AA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  <w:bookmarkStart w:id="1" w:name="_GoBack"/>
      <w:bookmarkEnd w:id="1"/>
    </w:p>
    <w:p w14:paraId="55A52BF3" w14:textId="794C4E1F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>від “___” _________ 202</w:t>
      </w:r>
      <w:r w:rsidR="00D86DD0">
        <w:rPr>
          <w:highlight w:val="white"/>
          <w:lang w:val="uk-UA"/>
        </w:rPr>
        <w:t>2</w:t>
      </w:r>
      <w:r w:rsidRPr="00E03DA0">
        <w:rPr>
          <w:highlight w:val="white"/>
          <w:lang w:val="uk-UA"/>
        </w:rPr>
        <w:t xml:space="preserve"> р.</w:t>
      </w:r>
    </w:p>
    <w:p w14:paraId="3C93F746" w14:textId="77777777" w:rsidR="00FB0E10" w:rsidRPr="00E03DA0" w:rsidRDefault="00FB0E10">
      <w:pPr>
        <w:jc w:val="right"/>
        <w:rPr>
          <w:highlight w:val="white"/>
          <w:lang w:val="uk-UA"/>
        </w:rPr>
      </w:pPr>
    </w:p>
    <w:p w14:paraId="138204C9" w14:textId="77777777" w:rsidR="00FB0E10" w:rsidRPr="00E03DA0" w:rsidRDefault="00FB0E10">
      <w:pPr>
        <w:widowControl w:val="0"/>
        <w:jc w:val="right"/>
        <w:rPr>
          <w:rFonts w:eastAsia="Arial"/>
          <w:color w:val="000000"/>
          <w:highlight w:val="white"/>
          <w:lang w:val="uk-UA"/>
        </w:rPr>
      </w:pPr>
    </w:p>
    <w:p w14:paraId="7DFE4A03" w14:textId="77777777" w:rsidR="00FB0E10" w:rsidRPr="00E03DA0" w:rsidRDefault="00FB0E10">
      <w:pPr>
        <w:widowControl w:val="0"/>
        <w:ind w:firstLine="709"/>
        <w:jc w:val="both"/>
        <w:rPr>
          <w:highlight w:val="white"/>
          <w:lang w:val="uk-UA"/>
        </w:rPr>
      </w:pPr>
    </w:p>
    <w:p w14:paraId="1F6A61BC" w14:textId="77777777" w:rsidR="00FB0E10" w:rsidRPr="005C1893" w:rsidRDefault="00A51131">
      <w:pPr>
        <w:pStyle w:val="18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 w:rsidRPr="005C1893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ДОВІДКА</w:t>
      </w:r>
    </w:p>
    <w:p w14:paraId="4F341A86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1CEA6D7C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6876E99D" w14:textId="42D8443A" w:rsidR="00FB0E10" w:rsidRPr="005C1893" w:rsidRDefault="00A51131">
      <w:pPr>
        <w:pStyle w:val="aff5"/>
        <w:ind w:firstLine="567"/>
        <w:jc w:val="both"/>
        <w:rPr>
          <w:sz w:val="24"/>
          <w:szCs w:val="24"/>
          <w:highlight w:val="white"/>
        </w:rPr>
      </w:pPr>
      <w:r w:rsidRPr="005C1893">
        <w:rPr>
          <w:rFonts w:ascii="Times New Roman" w:hAnsi="Times New Roman"/>
          <w:sz w:val="24"/>
          <w:szCs w:val="24"/>
          <w:highlight w:val="white"/>
        </w:rPr>
        <w:t>Інформуємо про те що _____________________________</w:t>
      </w:r>
      <w:r w:rsidR="00D022D2">
        <w:rPr>
          <w:rFonts w:ascii="Times New Roman" w:hAnsi="Times New Roman"/>
          <w:sz w:val="24"/>
          <w:szCs w:val="24"/>
          <w:highlight w:val="white"/>
        </w:rPr>
        <w:t>_____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______ використовуючи агрегати, машини та механізми, що задіяні під час поставки, завантаження, розвантаження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сумішей, 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матеріалів та конструкцій </w:t>
      </w:r>
      <w:r w:rsidR="004C375F">
        <w:rPr>
          <w:rFonts w:ascii="Times New Roman" w:hAnsi="Times New Roman"/>
          <w:sz w:val="24"/>
          <w:szCs w:val="24"/>
          <w:highlight w:val="white"/>
        </w:rPr>
        <w:t xml:space="preserve">під час надання </w:t>
      </w:r>
      <w:r w:rsidR="00D43291" w:rsidRPr="00D432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Послуг з благоустрою населеного пункту-встановлення дощоприймачів та улаштування системи водовідведення по вул. Т. Радченко в с. </w:t>
      </w:r>
      <w:proofErr w:type="spellStart"/>
      <w:r w:rsidR="00D43291" w:rsidRPr="00D432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Зазим'я</w:t>
      </w:r>
      <w:proofErr w:type="spellEnd"/>
      <w:r w:rsidR="00D43291" w:rsidRPr="00D432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Броварського району Київської області</w:t>
      </w:r>
      <w:r w:rsidR="004C375F" w:rsidRPr="00D432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5C1893">
        <w:rPr>
          <w:rFonts w:ascii="Times New Roman" w:hAnsi="Times New Roman"/>
          <w:sz w:val="24"/>
          <w:szCs w:val="24"/>
          <w:highlight w:val="white"/>
        </w:rPr>
        <w:t xml:space="preserve"> згідно з технічними та іншими вимогами Замовника, обов’язково передбачено необхідність застосування заходів із захисту довкілля відповідно до </w:t>
      </w:r>
      <w:r w:rsidRPr="005C1893">
        <w:rPr>
          <w:rFonts w:ascii="Times New Roman" w:eastAsia="Times New Roman" w:hAnsi="Times New Roman"/>
          <w:sz w:val="24"/>
          <w:szCs w:val="24"/>
          <w:highlight w:val="white"/>
        </w:rPr>
        <w:t>ст. 22 Закону України «Про публічні закупівлі»</w:t>
      </w:r>
      <w:r w:rsidRPr="005C1893">
        <w:rPr>
          <w:rFonts w:ascii="Times New Roman" w:hAnsi="Times New Roman"/>
          <w:sz w:val="24"/>
          <w:szCs w:val="24"/>
          <w:highlight w:val="white"/>
        </w:rPr>
        <w:t>.</w:t>
      </w:r>
    </w:p>
    <w:p w14:paraId="34ED1563" w14:textId="77777777" w:rsidR="00FB0E10" w:rsidRPr="005C1893" w:rsidRDefault="00FB0E10">
      <w:pPr>
        <w:pStyle w:val="18"/>
        <w:ind w:firstLine="567"/>
        <w:jc w:val="both"/>
        <w:rPr>
          <w:sz w:val="24"/>
          <w:szCs w:val="24"/>
          <w:highlight w:val="white"/>
        </w:rPr>
      </w:pPr>
    </w:p>
    <w:p w14:paraId="065A3948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0DBA32F4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                           ________________________________</w:t>
      </w:r>
    </w:p>
    <w:p w14:paraId="3B415FF5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</w:t>
      </w:r>
      <w:r w:rsidRPr="00E03DA0">
        <w:rPr>
          <w:i/>
          <w:highlight w:val="white"/>
          <w:lang w:val="uk-UA"/>
        </w:rPr>
        <w:t xml:space="preserve">         (ПІБ, підпис керівника, уповноваженої особи Учасника)</w:t>
      </w:r>
    </w:p>
    <w:p w14:paraId="560AFF03" w14:textId="77777777" w:rsidR="00FB0E10" w:rsidRPr="00E03DA0" w:rsidRDefault="00FB0E10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</w:p>
    <w:p w14:paraId="7EE5FB17" w14:textId="77777777" w:rsidR="00FB0E10" w:rsidRPr="00E03DA0" w:rsidRDefault="00A51131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М.П.</w:t>
      </w:r>
    </w:p>
    <w:p w14:paraId="57DE9BDD" w14:textId="77777777" w:rsidR="00FB0E10" w:rsidRPr="00E03DA0" w:rsidRDefault="00FB0E10">
      <w:pPr>
        <w:spacing w:line="240" w:lineRule="exact"/>
        <w:rPr>
          <w:highlight w:val="white"/>
          <w:lang w:val="uk-UA"/>
        </w:rPr>
      </w:pPr>
    </w:p>
    <w:sectPr w:rsidR="00FB0E10" w:rsidRPr="00E03DA0" w:rsidSect="007561B9">
      <w:headerReference w:type="default" r:id="rId7"/>
      <w:headerReference w:type="first" r:id="rId8"/>
      <w:pgSz w:w="11906" w:h="16838"/>
      <w:pgMar w:top="425" w:right="850" w:bottom="1135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84B3" w14:textId="77777777" w:rsidR="00C655C1" w:rsidRDefault="00C655C1">
      <w:r>
        <w:separator/>
      </w:r>
    </w:p>
  </w:endnote>
  <w:endnote w:type="continuationSeparator" w:id="0">
    <w:p w14:paraId="2204C36D" w14:textId="77777777" w:rsidR="00C655C1" w:rsidRDefault="00C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AFFC" w14:textId="77777777" w:rsidR="00C655C1" w:rsidRDefault="00C655C1">
      <w:r>
        <w:separator/>
      </w:r>
    </w:p>
  </w:footnote>
  <w:footnote w:type="continuationSeparator" w:id="0">
    <w:p w14:paraId="0D5F8260" w14:textId="77777777" w:rsidR="00C655C1" w:rsidRDefault="00C6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512B" w14:textId="77777777" w:rsidR="00100105" w:rsidRDefault="00100105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0EEA" w14:textId="77777777" w:rsidR="00100105" w:rsidRDefault="0010010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E23"/>
    <w:multiLevelType w:val="hybridMultilevel"/>
    <w:tmpl w:val="656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5B64">
      <w:start w:val="1"/>
      <w:numFmt w:val="lowerLetter"/>
      <w:lvlText w:val="%2."/>
      <w:lvlJc w:val="left"/>
      <w:pPr>
        <w:ind w:left="1440" w:hanging="360"/>
      </w:pPr>
    </w:lvl>
    <w:lvl w:ilvl="2" w:tplc="9962BD9E">
      <w:start w:val="1"/>
      <w:numFmt w:val="lowerRoman"/>
      <w:lvlText w:val="%3."/>
      <w:lvlJc w:val="right"/>
      <w:pPr>
        <w:ind w:left="2160" w:hanging="180"/>
      </w:pPr>
    </w:lvl>
    <w:lvl w:ilvl="3" w:tplc="CDE0BC8A">
      <w:start w:val="1"/>
      <w:numFmt w:val="decimal"/>
      <w:lvlText w:val="%4."/>
      <w:lvlJc w:val="left"/>
      <w:pPr>
        <w:ind w:left="2880" w:hanging="360"/>
      </w:pPr>
    </w:lvl>
    <w:lvl w:ilvl="4" w:tplc="9EF21514">
      <w:start w:val="1"/>
      <w:numFmt w:val="lowerLetter"/>
      <w:lvlText w:val="%5."/>
      <w:lvlJc w:val="left"/>
      <w:pPr>
        <w:ind w:left="3600" w:hanging="360"/>
      </w:pPr>
    </w:lvl>
    <w:lvl w:ilvl="5" w:tplc="16C6F940">
      <w:start w:val="1"/>
      <w:numFmt w:val="lowerRoman"/>
      <w:lvlText w:val="%6."/>
      <w:lvlJc w:val="right"/>
      <w:pPr>
        <w:ind w:left="4320" w:hanging="180"/>
      </w:pPr>
    </w:lvl>
    <w:lvl w:ilvl="6" w:tplc="9DA66612">
      <w:start w:val="1"/>
      <w:numFmt w:val="decimal"/>
      <w:lvlText w:val="%7."/>
      <w:lvlJc w:val="left"/>
      <w:pPr>
        <w:ind w:left="5040" w:hanging="360"/>
      </w:pPr>
    </w:lvl>
    <w:lvl w:ilvl="7" w:tplc="46989FFE">
      <w:start w:val="1"/>
      <w:numFmt w:val="lowerLetter"/>
      <w:lvlText w:val="%8."/>
      <w:lvlJc w:val="left"/>
      <w:pPr>
        <w:ind w:left="5760" w:hanging="360"/>
      </w:pPr>
    </w:lvl>
    <w:lvl w:ilvl="8" w:tplc="405ED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CAF"/>
    <w:multiLevelType w:val="hybridMultilevel"/>
    <w:tmpl w:val="807A6D44"/>
    <w:lvl w:ilvl="0" w:tplc="BAD643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7E8"/>
    <w:multiLevelType w:val="hybridMultilevel"/>
    <w:tmpl w:val="5DE21B3A"/>
    <w:lvl w:ilvl="0" w:tplc="FA427E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F028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7941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B6F1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D4E9E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D705A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122CA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8089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023F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E5EFD"/>
    <w:multiLevelType w:val="hybridMultilevel"/>
    <w:tmpl w:val="B16295E0"/>
    <w:lvl w:ilvl="0" w:tplc="2DE29E72">
      <w:start w:val="1"/>
      <w:numFmt w:val="decimal"/>
      <w:lvlText w:val="%1."/>
      <w:lvlJc w:val="left"/>
      <w:pPr>
        <w:ind w:left="720" w:hanging="360"/>
      </w:pPr>
    </w:lvl>
    <w:lvl w:ilvl="1" w:tplc="12629E84">
      <w:start w:val="1"/>
      <w:numFmt w:val="lowerLetter"/>
      <w:lvlText w:val="%2."/>
      <w:lvlJc w:val="left"/>
      <w:pPr>
        <w:ind w:left="1440" w:hanging="360"/>
      </w:pPr>
    </w:lvl>
    <w:lvl w:ilvl="2" w:tplc="BFA240E8">
      <w:start w:val="1"/>
      <w:numFmt w:val="lowerRoman"/>
      <w:lvlText w:val="%3."/>
      <w:lvlJc w:val="right"/>
      <w:pPr>
        <w:ind w:left="2160" w:hanging="180"/>
      </w:pPr>
    </w:lvl>
    <w:lvl w:ilvl="3" w:tplc="5286689E">
      <w:start w:val="1"/>
      <w:numFmt w:val="decimal"/>
      <w:lvlText w:val="%4."/>
      <w:lvlJc w:val="left"/>
      <w:pPr>
        <w:ind w:left="2880" w:hanging="360"/>
      </w:pPr>
    </w:lvl>
    <w:lvl w:ilvl="4" w:tplc="03D42C98">
      <w:start w:val="1"/>
      <w:numFmt w:val="lowerLetter"/>
      <w:lvlText w:val="%5."/>
      <w:lvlJc w:val="left"/>
      <w:pPr>
        <w:ind w:left="3600" w:hanging="360"/>
      </w:pPr>
    </w:lvl>
    <w:lvl w:ilvl="5" w:tplc="191813C4">
      <w:start w:val="1"/>
      <w:numFmt w:val="lowerRoman"/>
      <w:lvlText w:val="%6."/>
      <w:lvlJc w:val="right"/>
      <w:pPr>
        <w:ind w:left="4320" w:hanging="180"/>
      </w:pPr>
    </w:lvl>
    <w:lvl w:ilvl="6" w:tplc="8F9269BC">
      <w:start w:val="1"/>
      <w:numFmt w:val="decimal"/>
      <w:lvlText w:val="%7."/>
      <w:lvlJc w:val="left"/>
      <w:pPr>
        <w:ind w:left="5040" w:hanging="360"/>
      </w:pPr>
    </w:lvl>
    <w:lvl w:ilvl="7" w:tplc="E9D06FC8">
      <w:start w:val="1"/>
      <w:numFmt w:val="lowerLetter"/>
      <w:lvlText w:val="%8."/>
      <w:lvlJc w:val="left"/>
      <w:pPr>
        <w:ind w:left="5760" w:hanging="360"/>
      </w:pPr>
    </w:lvl>
    <w:lvl w:ilvl="8" w:tplc="BC1283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6EBA"/>
    <w:multiLevelType w:val="hybridMultilevel"/>
    <w:tmpl w:val="5FCC6B54"/>
    <w:lvl w:ilvl="0" w:tplc="1480DD4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74A6872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94ECFC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096C05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D2D0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80424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C24E71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3B034E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D2407E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24021"/>
    <w:multiLevelType w:val="hybridMultilevel"/>
    <w:tmpl w:val="FFC49474"/>
    <w:lvl w:ilvl="0" w:tplc="8B06F7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D5ACF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C86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584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286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4383B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92E1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505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1890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7BA64EB"/>
    <w:multiLevelType w:val="hybridMultilevel"/>
    <w:tmpl w:val="CAB2C010"/>
    <w:lvl w:ilvl="0" w:tplc="A164E0AA">
      <w:start w:val="1"/>
      <w:numFmt w:val="decimal"/>
      <w:lvlText w:val="%1."/>
      <w:lvlJc w:val="left"/>
      <w:pPr>
        <w:ind w:left="720" w:hanging="360"/>
      </w:pPr>
    </w:lvl>
    <w:lvl w:ilvl="1" w:tplc="648CAA2E">
      <w:start w:val="1"/>
      <w:numFmt w:val="lowerLetter"/>
      <w:lvlText w:val="%2."/>
      <w:lvlJc w:val="left"/>
      <w:pPr>
        <w:ind w:left="1440" w:hanging="360"/>
      </w:pPr>
    </w:lvl>
    <w:lvl w:ilvl="2" w:tplc="58785E96">
      <w:start w:val="1"/>
      <w:numFmt w:val="lowerRoman"/>
      <w:lvlText w:val="%3."/>
      <w:lvlJc w:val="right"/>
      <w:pPr>
        <w:ind w:left="2160" w:hanging="180"/>
      </w:pPr>
    </w:lvl>
    <w:lvl w:ilvl="3" w:tplc="FC803EFC">
      <w:start w:val="1"/>
      <w:numFmt w:val="decimal"/>
      <w:lvlText w:val="%4."/>
      <w:lvlJc w:val="left"/>
      <w:pPr>
        <w:ind w:left="2880" w:hanging="360"/>
      </w:pPr>
    </w:lvl>
    <w:lvl w:ilvl="4" w:tplc="DB56261E">
      <w:start w:val="1"/>
      <w:numFmt w:val="lowerLetter"/>
      <w:lvlText w:val="%5."/>
      <w:lvlJc w:val="left"/>
      <w:pPr>
        <w:ind w:left="3600" w:hanging="360"/>
      </w:pPr>
    </w:lvl>
    <w:lvl w:ilvl="5" w:tplc="CFE63D7A">
      <w:start w:val="1"/>
      <w:numFmt w:val="lowerRoman"/>
      <w:lvlText w:val="%6."/>
      <w:lvlJc w:val="right"/>
      <w:pPr>
        <w:ind w:left="4320" w:hanging="180"/>
      </w:pPr>
    </w:lvl>
    <w:lvl w:ilvl="6" w:tplc="D1D46D1A">
      <w:start w:val="1"/>
      <w:numFmt w:val="decimal"/>
      <w:lvlText w:val="%7."/>
      <w:lvlJc w:val="left"/>
      <w:pPr>
        <w:ind w:left="5040" w:hanging="360"/>
      </w:pPr>
    </w:lvl>
    <w:lvl w:ilvl="7" w:tplc="E7D8C7CC">
      <w:start w:val="1"/>
      <w:numFmt w:val="lowerLetter"/>
      <w:lvlText w:val="%8."/>
      <w:lvlJc w:val="left"/>
      <w:pPr>
        <w:ind w:left="5760" w:hanging="360"/>
      </w:pPr>
    </w:lvl>
    <w:lvl w:ilvl="8" w:tplc="8E2A6F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3193"/>
    <w:multiLevelType w:val="multilevel"/>
    <w:tmpl w:val="3C5AB1A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8" w15:restartNumberingAfterBreak="0">
    <w:nsid w:val="509A68CD"/>
    <w:multiLevelType w:val="hybridMultilevel"/>
    <w:tmpl w:val="B7663D2C"/>
    <w:lvl w:ilvl="0" w:tplc="4BB83798">
      <w:start w:val="1"/>
      <w:numFmt w:val="decimal"/>
      <w:lvlText w:val="%1."/>
      <w:lvlJc w:val="left"/>
      <w:pPr>
        <w:ind w:left="851" w:hanging="360"/>
      </w:pPr>
    </w:lvl>
    <w:lvl w:ilvl="1" w:tplc="41DE3398">
      <w:start w:val="1"/>
      <w:numFmt w:val="lowerLetter"/>
      <w:lvlText w:val="%2."/>
      <w:lvlJc w:val="left"/>
      <w:pPr>
        <w:ind w:left="1571" w:hanging="360"/>
      </w:pPr>
    </w:lvl>
    <w:lvl w:ilvl="2" w:tplc="9E84DCF8">
      <w:start w:val="1"/>
      <w:numFmt w:val="lowerRoman"/>
      <w:lvlText w:val="%3."/>
      <w:lvlJc w:val="right"/>
      <w:pPr>
        <w:ind w:left="2291" w:hanging="180"/>
      </w:pPr>
    </w:lvl>
    <w:lvl w:ilvl="3" w:tplc="AC82777C">
      <w:start w:val="1"/>
      <w:numFmt w:val="decimal"/>
      <w:lvlText w:val="%4."/>
      <w:lvlJc w:val="left"/>
      <w:pPr>
        <w:ind w:left="3011" w:hanging="360"/>
      </w:pPr>
    </w:lvl>
    <w:lvl w:ilvl="4" w:tplc="65FE3574">
      <w:start w:val="1"/>
      <w:numFmt w:val="lowerLetter"/>
      <w:lvlText w:val="%5."/>
      <w:lvlJc w:val="left"/>
      <w:pPr>
        <w:ind w:left="3731" w:hanging="360"/>
      </w:pPr>
    </w:lvl>
    <w:lvl w:ilvl="5" w:tplc="18FA9858">
      <w:start w:val="1"/>
      <w:numFmt w:val="lowerRoman"/>
      <w:lvlText w:val="%6."/>
      <w:lvlJc w:val="right"/>
      <w:pPr>
        <w:ind w:left="4451" w:hanging="180"/>
      </w:pPr>
    </w:lvl>
    <w:lvl w:ilvl="6" w:tplc="D0CCA2AA">
      <w:start w:val="1"/>
      <w:numFmt w:val="decimal"/>
      <w:lvlText w:val="%7."/>
      <w:lvlJc w:val="left"/>
      <w:pPr>
        <w:ind w:left="5171" w:hanging="360"/>
      </w:pPr>
    </w:lvl>
    <w:lvl w:ilvl="7" w:tplc="BDAAC904">
      <w:start w:val="1"/>
      <w:numFmt w:val="lowerLetter"/>
      <w:lvlText w:val="%8."/>
      <w:lvlJc w:val="left"/>
      <w:pPr>
        <w:ind w:left="5891" w:hanging="360"/>
      </w:pPr>
    </w:lvl>
    <w:lvl w:ilvl="8" w:tplc="3F2E16C8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57D95B84"/>
    <w:multiLevelType w:val="hybridMultilevel"/>
    <w:tmpl w:val="2534A642"/>
    <w:lvl w:ilvl="0" w:tplc="BEDA34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08A88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D03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2AAE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455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CDA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5C56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0A23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01121"/>
    <w:multiLevelType w:val="hybridMultilevel"/>
    <w:tmpl w:val="B2D050D4"/>
    <w:lvl w:ilvl="0" w:tplc="60B0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3A3"/>
    <w:multiLevelType w:val="hybridMultilevel"/>
    <w:tmpl w:val="ED1839E8"/>
    <w:lvl w:ilvl="0" w:tplc="FCEE030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E676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A4E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F0CD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4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146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4B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0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D80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C75F7C"/>
    <w:multiLevelType w:val="hybridMultilevel"/>
    <w:tmpl w:val="D3141E04"/>
    <w:lvl w:ilvl="0" w:tplc="FD9CD27C">
      <w:start w:val="1"/>
      <w:numFmt w:val="decimal"/>
      <w:lvlText w:val="%1."/>
      <w:lvlJc w:val="left"/>
      <w:pPr>
        <w:ind w:left="851" w:hanging="360"/>
      </w:pPr>
    </w:lvl>
    <w:lvl w:ilvl="1" w:tplc="938600FE">
      <w:start w:val="1"/>
      <w:numFmt w:val="lowerLetter"/>
      <w:lvlText w:val="%2."/>
      <w:lvlJc w:val="left"/>
      <w:pPr>
        <w:ind w:left="1571" w:hanging="360"/>
      </w:pPr>
    </w:lvl>
    <w:lvl w:ilvl="2" w:tplc="76C262A4">
      <w:start w:val="1"/>
      <w:numFmt w:val="lowerRoman"/>
      <w:lvlText w:val="%3."/>
      <w:lvlJc w:val="right"/>
      <w:pPr>
        <w:ind w:left="2291" w:hanging="180"/>
      </w:pPr>
    </w:lvl>
    <w:lvl w:ilvl="3" w:tplc="841A7734">
      <w:start w:val="1"/>
      <w:numFmt w:val="decimal"/>
      <w:lvlText w:val="%4."/>
      <w:lvlJc w:val="left"/>
      <w:pPr>
        <w:ind w:left="3011" w:hanging="360"/>
      </w:pPr>
    </w:lvl>
    <w:lvl w:ilvl="4" w:tplc="9DD69656">
      <w:start w:val="1"/>
      <w:numFmt w:val="lowerLetter"/>
      <w:lvlText w:val="%5."/>
      <w:lvlJc w:val="left"/>
      <w:pPr>
        <w:ind w:left="3731" w:hanging="360"/>
      </w:pPr>
    </w:lvl>
    <w:lvl w:ilvl="5" w:tplc="FBC67A88">
      <w:start w:val="1"/>
      <w:numFmt w:val="lowerRoman"/>
      <w:lvlText w:val="%6."/>
      <w:lvlJc w:val="right"/>
      <w:pPr>
        <w:ind w:left="4451" w:hanging="180"/>
      </w:pPr>
    </w:lvl>
    <w:lvl w:ilvl="6" w:tplc="31FCF7E4">
      <w:start w:val="1"/>
      <w:numFmt w:val="decimal"/>
      <w:lvlText w:val="%7."/>
      <w:lvlJc w:val="left"/>
      <w:pPr>
        <w:ind w:left="5171" w:hanging="360"/>
      </w:pPr>
    </w:lvl>
    <w:lvl w:ilvl="7" w:tplc="8AE60C7E">
      <w:start w:val="1"/>
      <w:numFmt w:val="lowerLetter"/>
      <w:lvlText w:val="%8."/>
      <w:lvlJc w:val="left"/>
      <w:pPr>
        <w:ind w:left="5891" w:hanging="360"/>
      </w:pPr>
    </w:lvl>
    <w:lvl w:ilvl="8" w:tplc="BD4C86A6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66F751FB"/>
    <w:multiLevelType w:val="hybridMultilevel"/>
    <w:tmpl w:val="881E6F48"/>
    <w:lvl w:ilvl="0" w:tplc="A468A17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CE0FFE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EEAE9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14B4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3E44B5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8ACABC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45AFB3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02E2DD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F4405A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72428EC"/>
    <w:multiLevelType w:val="hybridMultilevel"/>
    <w:tmpl w:val="5624FF74"/>
    <w:lvl w:ilvl="0" w:tplc="BFC44388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3EA60E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924A7C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3A6D8A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29C053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3B605B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7AC34F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0008C8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E04F28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3F01BB4"/>
    <w:multiLevelType w:val="hybridMultilevel"/>
    <w:tmpl w:val="E3D62A5C"/>
    <w:lvl w:ilvl="0" w:tplc="60A2B47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C142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922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A65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BC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F095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C5F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3E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64D4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DF0950"/>
    <w:multiLevelType w:val="hybridMultilevel"/>
    <w:tmpl w:val="41C20E7A"/>
    <w:lvl w:ilvl="0" w:tplc="CB3423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0"/>
    <w:rsid w:val="00010E59"/>
    <w:rsid w:val="0002617C"/>
    <w:rsid w:val="00055666"/>
    <w:rsid w:val="00070B19"/>
    <w:rsid w:val="00076CCC"/>
    <w:rsid w:val="00086878"/>
    <w:rsid w:val="000D5306"/>
    <w:rsid w:val="000E77D8"/>
    <w:rsid w:val="00100105"/>
    <w:rsid w:val="0013577C"/>
    <w:rsid w:val="00191D9D"/>
    <w:rsid w:val="001F153F"/>
    <w:rsid w:val="002349A4"/>
    <w:rsid w:val="00277BD9"/>
    <w:rsid w:val="0028170B"/>
    <w:rsid w:val="003B2156"/>
    <w:rsid w:val="003C3D71"/>
    <w:rsid w:val="004C375F"/>
    <w:rsid w:val="004E042C"/>
    <w:rsid w:val="004E7B98"/>
    <w:rsid w:val="00507371"/>
    <w:rsid w:val="005868A2"/>
    <w:rsid w:val="00586C34"/>
    <w:rsid w:val="00597B3B"/>
    <w:rsid w:val="005A5100"/>
    <w:rsid w:val="005C1893"/>
    <w:rsid w:val="0070515B"/>
    <w:rsid w:val="007561B9"/>
    <w:rsid w:val="00767CF2"/>
    <w:rsid w:val="007B567B"/>
    <w:rsid w:val="0080453B"/>
    <w:rsid w:val="00807ACF"/>
    <w:rsid w:val="00927E11"/>
    <w:rsid w:val="00980907"/>
    <w:rsid w:val="00A065CF"/>
    <w:rsid w:val="00A30E51"/>
    <w:rsid w:val="00A51131"/>
    <w:rsid w:val="00A9529B"/>
    <w:rsid w:val="00AF5BB0"/>
    <w:rsid w:val="00AF75BA"/>
    <w:rsid w:val="00B867BF"/>
    <w:rsid w:val="00BE59CE"/>
    <w:rsid w:val="00BE78A7"/>
    <w:rsid w:val="00BF7669"/>
    <w:rsid w:val="00C01967"/>
    <w:rsid w:val="00C655C1"/>
    <w:rsid w:val="00C90E69"/>
    <w:rsid w:val="00CF4FA0"/>
    <w:rsid w:val="00D022D2"/>
    <w:rsid w:val="00D43291"/>
    <w:rsid w:val="00D86DD0"/>
    <w:rsid w:val="00DB0628"/>
    <w:rsid w:val="00DB0CFC"/>
    <w:rsid w:val="00DD78FD"/>
    <w:rsid w:val="00DE6574"/>
    <w:rsid w:val="00E03DA0"/>
    <w:rsid w:val="00E361CD"/>
    <w:rsid w:val="00E478A1"/>
    <w:rsid w:val="00E566F8"/>
    <w:rsid w:val="00E60556"/>
    <w:rsid w:val="00EA6D8C"/>
    <w:rsid w:val="00F270D5"/>
    <w:rsid w:val="00F5267E"/>
    <w:rsid w:val="00F55D6E"/>
    <w:rsid w:val="00FB0E10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B95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link w:val="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erChar">
    <w:name w:val="Header Char"/>
    <w:basedOn w:val="a0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TML">
    <w:name w:val="Стандартный HTML Знак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Обычный (веб) Знак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10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10"/>
    <w:qFormat/>
    <w:pPr>
      <w:keepNext/>
      <w:widowControl w:val="0"/>
      <w:numPr>
        <w:ilvl w:val="1"/>
        <w:numId w:val="2"/>
      </w:numPr>
      <w:jc w:val="both"/>
      <w:outlineLvl w:val="1"/>
    </w:pPr>
    <w:rPr>
      <w:bCs/>
      <w:iCs/>
      <w:color w:val="FF0000"/>
    </w:rPr>
  </w:style>
  <w:style w:type="paragraph" w:customStyle="1" w:styleId="31">
    <w:name w:val="Заголовок 31"/>
    <w:basedOn w:val="a"/>
    <w:next w:val="a"/>
    <w:link w:val="31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1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1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10"/>
    <w:uiPriority w:val="99"/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eastAsia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3">
    <w:name w:val="Шрифт абзацу за промовчанням1"/>
  </w:style>
  <w:style w:type="character" w:customStyle="1" w:styleId="14">
    <w:name w:val="Заголовок 1 Знак"/>
    <w:basedOn w:val="13"/>
    <w:rPr>
      <w:rFonts w:ascii="Arial" w:eastAsia="Times New Roman" w:hAnsi="Arial" w:cs="Arial"/>
      <w:b/>
      <w:bCs/>
      <w:sz w:val="32"/>
      <w:szCs w:val="32"/>
      <w:lang w:val="ru-RU"/>
    </w:rPr>
  </w:style>
  <w:style w:type="character" w:customStyle="1" w:styleId="20">
    <w:name w:val="Заголовок 2 Знак"/>
    <w:basedOn w:val="13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30">
    <w:name w:val="Заголовок 3 Знак"/>
    <w:basedOn w:val="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vts0">
    <w:name w:val="rvts0"/>
    <w:rPr>
      <w:rFonts w:cs="Times New Roman"/>
    </w:rPr>
  </w:style>
  <w:style w:type="character" w:customStyle="1" w:styleId="af3">
    <w:name w:val="Звичайний (веб)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ий текст з відступом 2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ий текст з відступом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Pr>
      <w:rFonts w:ascii="Verdana" w:eastAsia="Verdana" w:hAnsi="Verdana" w:cs="Verdana"/>
    </w:rPr>
  </w:style>
  <w:style w:type="character" w:styleId="af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f6">
    <w:name w:val="Strong"/>
    <w:qFormat/>
    <w:rPr>
      <w:b/>
      <w:bCs/>
    </w:rPr>
  </w:style>
  <w:style w:type="character" w:customStyle="1" w:styleId="af7">
    <w:name w:val="Без интервала Знак"/>
    <w:rPr>
      <w:sz w:val="22"/>
      <w:szCs w:val="22"/>
      <w:lang w:val="uk-UA" w:bidi="ar-SA"/>
    </w:rPr>
  </w:style>
  <w:style w:type="character" w:styleId="af8">
    <w:name w:val="page number"/>
    <w:basedOn w:val="13"/>
  </w:style>
  <w:style w:type="character" w:customStyle="1" w:styleId="af9">
    <w:name w:val="Верх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нак"/>
    <w:basedOn w:val="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Основний текст 2 Знак"/>
    <w:basedOn w:val="13"/>
    <w:link w:val="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3 Знак"/>
    <w:basedOn w:val="13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Текст у виносці Знак"/>
    <w:basedOn w:val="13"/>
    <w:rPr>
      <w:rFonts w:ascii="Segoe UI" w:eastAsia="Times New Roman" w:hAnsi="Segoe UI" w:cs="Segoe UI"/>
      <w:sz w:val="18"/>
      <w:szCs w:val="18"/>
    </w:rPr>
  </w:style>
  <w:style w:type="character" w:customStyle="1" w:styleId="HTML0">
    <w:name w:val="Стандартний HTML Знак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13"/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rPr>
      <w:rFonts w:ascii="Courier New" w:hAnsi="Courier New" w:cs="Courier New"/>
      <w:lang w:val="uk-UA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Текст Знак"/>
    <w:basedOn w:val="13"/>
    <w:rPr>
      <w:rFonts w:ascii="Courier New" w:eastAsia="Times New Roman" w:hAnsi="Courier New" w:cs="Courier New"/>
      <w:lang w:val="ru-RU"/>
    </w:rPr>
  </w:style>
  <w:style w:type="paragraph" w:customStyle="1" w:styleId="16">
    <w:name w:val="Заголовок1"/>
    <w:basedOn w:val="a"/>
    <w:next w:val="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customStyle="1" w:styleId="17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aff1">
    <w:name w:val="Покажчик"/>
    <w:basedOn w:val="a"/>
    <w:rPr>
      <w:rFonts w:cs="Mangal"/>
    </w:rPr>
  </w:style>
  <w:style w:type="paragraph" w:styleId="aff2">
    <w:name w:val="Normal (Web)"/>
    <w:pPr>
      <w:widowControl w:val="0"/>
      <w:spacing w:before="150"/>
      <w:jc w:val="both"/>
    </w:pPr>
    <w:rPr>
      <w:rFonts w:ascii="Helvetica" w:eastAsia="Lucida Sans Unicode" w:hAnsi="Helvetica"/>
      <w:color w:val="000044"/>
      <w:szCs w:val="20"/>
      <w:lang w:val="en-US" w:eastAsia="en-US" w:bidi="en-US"/>
    </w:rPr>
  </w:style>
  <w:style w:type="paragraph" w:customStyle="1" w:styleId="212">
    <w:name w:val="Основний текст з відступом 21"/>
    <w:basedOn w:val="a"/>
    <w:pPr>
      <w:ind w:left="360"/>
      <w:jc w:val="both"/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aff4">
    <w:name w:val="Знак"/>
    <w:basedOn w:val="a"/>
    <w:rPr>
      <w:rFonts w:ascii="Verdana" w:eastAsia="Verdana" w:hAnsi="Verdana" w:cs="Verdana"/>
      <w:sz w:val="20"/>
      <w:szCs w:val="20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8">
    <w:name w:val="Без интервала1"/>
    <w:rPr>
      <w:rFonts w:ascii="Calibri" w:eastAsia="Calibri" w:hAnsi="Calibri"/>
      <w:sz w:val="22"/>
      <w:lang w:eastAsia="zh-CN"/>
    </w:rPr>
  </w:style>
  <w:style w:type="paragraph" w:customStyle="1" w:styleId="312">
    <w:name w:val="Заголовок 31"/>
    <w:basedOn w:val="a"/>
    <w:pPr>
      <w:spacing w:before="280" w:after="280"/>
    </w:pPr>
    <w:rPr>
      <w:b/>
      <w:sz w:val="27"/>
      <w:szCs w:val="20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">
    <w:name w:val="Верхний колонтитул1"/>
    <w:basedOn w:val="a"/>
    <w:link w:val="a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d"/>
    <w:pPr>
      <w:tabs>
        <w:tab w:val="center" w:pos="4677"/>
        <w:tab w:val="right" w:pos="9355"/>
      </w:tabs>
    </w:pPr>
  </w:style>
  <w:style w:type="paragraph" w:styleId="aff5">
    <w:name w:val="No Spacing"/>
    <w:qFormat/>
    <w:rPr>
      <w:rFonts w:ascii="Calibri" w:eastAsia="Calibri" w:hAnsi="Calibri"/>
      <w:sz w:val="22"/>
      <w:lang w:eastAsia="zh-CN"/>
    </w:rPr>
  </w:style>
  <w:style w:type="paragraph" w:customStyle="1" w:styleId="113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3">
    <w:name w:val="Знак Знак2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4">
    <w:name w:val="Основний текст 21"/>
    <w:basedOn w:val="a"/>
    <w:pPr>
      <w:spacing w:after="120" w:line="480" w:lineRule="auto"/>
    </w:pPr>
  </w:style>
  <w:style w:type="paragraph" w:styleId="aff6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Style6">
    <w:name w:val="Style6"/>
    <w:basedOn w:val="a"/>
    <w:pPr>
      <w:widowControl w:val="0"/>
      <w:spacing w:line="271" w:lineRule="exact"/>
      <w:jc w:val="both"/>
    </w:pPr>
  </w:style>
  <w:style w:type="paragraph" w:customStyle="1" w:styleId="aff7">
    <w:name w:val="Содержимое таблицы"/>
    <w:basedOn w:val="a"/>
    <w:pPr>
      <w:widowControl w:val="0"/>
    </w:pPr>
    <w:rPr>
      <w:rFonts w:eastAsia="Lucida Sans Unicode" w:cs="Mangal"/>
      <w:lang w:bidi="hi-IN"/>
    </w:rPr>
  </w:style>
  <w:style w:type="paragraph" w:customStyle="1" w:styleId="313">
    <w:name w:val="Основний текст 31"/>
    <w:basedOn w:val="a"/>
    <w:pPr>
      <w:spacing w:after="120"/>
    </w:pPr>
    <w:rPr>
      <w:sz w:val="16"/>
      <w:szCs w:val="16"/>
    </w:rPr>
  </w:style>
  <w:style w:type="paragraph" w:styleId="aff8">
    <w:name w:val="Balloon Text"/>
    <w:basedOn w:val="a"/>
    <w:rPr>
      <w:rFonts w:ascii="Segoe UI" w:hAnsi="Segoe UI" w:cs="Segoe UI"/>
      <w:sz w:val="18"/>
      <w:szCs w:val="18"/>
    </w:rPr>
  </w:style>
  <w:style w:type="paragraph" w:styleId="HTML2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Just">
    <w:name w:val="Just"/>
    <w:pPr>
      <w:spacing w:before="40" w:after="40"/>
      <w:ind w:firstLine="568"/>
      <w:jc w:val="both"/>
    </w:pPr>
    <w:rPr>
      <w:rFonts w:eastAsia="Arial" w:cs="Arial"/>
      <w:sz w:val="24"/>
      <w:lang w:val="ru-RU" w:eastAsia="zh-CN"/>
    </w:rPr>
  </w:style>
  <w:style w:type="paragraph" w:customStyle="1" w:styleId="Default">
    <w:name w:val="Default"/>
    <w:rPr>
      <w:color w:val="000000"/>
      <w:sz w:val="24"/>
      <w:szCs w:val="24"/>
      <w:lang w:val="ru-RU" w:eastAsia="zh-CN"/>
    </w:rPr>
  </w:style>
  <w:style w:type="paragraph" w:customStyle="1" w:styleId="aff9">
    <w:name w:val="Вміст таблиці"/>
    <w:basedOn w:val="a"/>
  </w:style>
  <w:style w:type="paragraph" w:customStyle="1" w:styleId="affa">
    <w:name w:val="Заголовок таблиці"/>
    <w:basedOn w:val="aff9"/>
    <w:pPr>
      <w:jc w:val="center"/>
    </w:pPr>
    <w:rPr>
      <w:b/>
      <w:bCs/>
    </w:rPr>
  </w:style>
  <w:style w:type="paragraph" w:customStyle="1" w:styleId="27">
    <w:name w:val="Основной текст27"/>
    <w:pPr>
      <w:widowControl w:val="0"/>
      <w:shd w:val="clear" w:color="auto" w:fill="FFFFFF"/>
      <w:spacing w:line="0" w:lineRule="atLeast"/>
      <w:ind w:hanging="1100"/>
      <w:jc w:val="center"/>
    </w:pPr>
    <w:rPr>
      <w:rFonts w:ascii="Calibri" w:eastAsia="Calibri" w:hAnsi="Calibri" w:cs="Calibri"/>
      <w:sz w:val="22"/>
      <w:lang w:val="ru-RU" w:eastAsia="en-US"/>
    </w:rPr>
  </w:style>
  <w:style w:type="paragraph" w:customStyle="1" w:styleId="112">
    <w:name w:val="1.1."/>
    <w:link w:val="23"/>
    <w:qFormat/>
    <w:pPr>
      <w:ind w:left="360" w:hanging="360"/>
      <w:jc w:val="both"/>
    </w:pPr>
    <w:rPr>
      <w:bCs/>
      <w:color w:val="000000"/>
      <w:spacing w:val="-2"/>
      <w:sz w:val="24"/>
      <w:szCs w:val="24"/>
    </w:rPr>
  </w:style>
  <w:style w:type="paragraph" w:customStyle="1" w:styleId="affb">
    <w:name w:val="Òåêñò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1a">
    <w:name w:val="Звичайний1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b">
    <w:name w:val="Обычный1"/>
    <w:qFormat/>
    <w:rsid w:val="00076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ffc">
    <w:name w:val="Інше_"/>
    <w:basedOn w:val="a0"/>
    <w:link w:val="affd"/>
    <w:rsid w:val="00DD78FD"/>
    <w:rPr>
      <w:rFonts w:ascii="Arial" w:eastAsia="Arial" w:hAnsi="Arial" w:cs="Arial"/>
      <w:szCs w:val="20"/>
    </w:rPr>
  </w:style>
  <w:style w:type="paragraph" w:customStyle="1" w:styleId="affd">
    <w:name w:val="Інше"/>
    <w:basedOn w:val="a"/>
    <w:link w:val="affc"/>
    <w:rsid w:val="00DD7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Ярошинский</cp:lastModifiedBy>
  <cp:revision>4</cp:revision>
  <cp:lastPrinted>2021-04-06T16:21:00Z</cp:lastPrinted>
  <dcterms:created xsi:type="dcterms:W3CDTF">2022-09-18T12:29:00Z</dcterms:created>
  <dcterms:modified xsi:type="dcterms:W3CDTF">2022-10-04T08:12:00Z</dcterms:modified>
</cp:coreProperties>
</file>