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B95" w:rsidRPr="00DD5B95" w:rsidRDefault="00DD5B95" w:rsidP="00DD5B95">
      <w:pPr>
        <w:spacing w:after="240" w:line="240" w:lineRule="auto"/>
        <w:jc w:val="right"/>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b/>
          <w:bCs/>
          <w:color w:val="000000"/>
          <w:sz w:val="24"/>
          <w:szCs w:val="24"/>
          <w:lang w:val="uk-UA" w:eastAsia="ru-RU"/>
        </w:rPr>
        <w:t>Додаток № 1 до тендерної документації</w:t>
      </w:r>
    </w:p>
    <w:p w:rsidR="00DD5B95" w:rsidRPr="00DD5B95" w:rsidRDefault="00DD5B95" w:rsidP="00DD5B95">
      <w:pPr>
        <w:spacing w:after="160" w:line="240" w:lineRule="auto"/>
        <w:jc w:val="center"/>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b/>
          <w:bCs/>
          <w:color w:val="000000"/>
          <w:sz w:val="24"/>
          <w:szCs w:val="24"/>
          <w:lang w:val="uk-UA" w:eastAsia="ru-RU"/>
        </w:rPr>
        <w:t>Кваліфікаційні критерії</w:t>
      </w:r>
    </w:p>
    <w:tbl>
      <w:tblPr>
        <w:tblW w:w="0" w:type="auto"/>
        <w:tblCellMar>
          <w:top w:w="15" w:type="dxa"/>
          <w:left w:w="15" w:type="dxa"/>
          <w:bottom w:w="15" w:type="dxa"/>
          <w:right w:w="15" w:type="dxa"/>
        </w:tblCellMar>
        <w:tblLook w:val="04A0"/>
      </w:tblPr>
      <w:tblGrid>
        <w:gridCol w:w="458"/>
        <w:gridCol w:w="2772"/>
        <w:gridCol w:w="6341"/>
      </w:tblGrid>
      <w:tr w:rsidR="00DD5B95" w:rsidRPr="00DD5B95" w:rsidTr="00B808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D5B95" w:rsidRPr="00DD5B95" w:rsidRDefault="00DD5B95" w:rsidP="00B80811">
            <w:pPr>
              <w:spacing w:after="0" w:line="0" w:lineRule="atLeast"/>
              <w:jc w:val="center"/>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b/>
                <w:bCs/>
                <w:color w:val="000000"/>
                <w:sz w:val="24"/>
                <w:szCs w:val="24"/>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D5B95" w:rsidRPr="00DD5B95" w:rsidRDefault="00DD5B95" w:rsidP="00B80811">
            <w:pPr>
              <w:spacing w:after="0" w:line="0" w:lineRule="atLeast"/>
              <w:jc w:val="center"/>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b/>
                <w:bCs/>
                <w:color w:val="000000"/>
                <w:sz w:val="24"/>
                <w:szCs w:val="24"/>
                <w:lang w:val="uk-UA"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D5B95" w:rsidRPr="00DD5B95" w:rsidRDefault="00DD5B95" w:rsidP="00B80811">
            <w:pPr>
              <w:spacing w:after="0" w:line="0" w:lineRule="atLeast"/>
              <w:jc w:val="center"/>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b/>
                <w:bCs/>
                <w:color w:val="000000"/>
                <w:sz w:val="24"/>
                <w:szCs w:val="24"/>
                <w:lang w:val="uk-UA" w:eastAsia="ru-RU"/>
              </w:rPr>
              <w:t>Спосіб підтвердження кваліфікаційного критерію</w:t>
            </w:r>
          </w:p>
        </w:tc>
      </w:tr>
      <w:tr w:rsidR="00DD5B95" w:rsidRPr="00DD5B95" w:rsidTr="00B80811">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jc w:val="center"/>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jc w:val="both"/>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color w:val="000000"/>
                <w:sz w:val="24"/>
                <w:szCs w:val="24"/>
                <w:lang w:val="uk-UA" w:eastAsia="ru-RU"/>
              </w:rPr>
              <w:t>Наявність в учасника процедури закупівлі обладнання, матеріально-технічної бази та технологій</w:t>
            </w:r>
            <w:r w:rsidRPr="00DD5B95">
              <w:rPr>
                <w:rFonts w:ascii="Times New Roman" w:eastAsia="Times New Roman" w:hAnsi="Times New Roman" w:cs="Times New Roman"/>
                <w:color w:val="000000"/>
                <w:sz w:val="14"/>
                <w:szCs w:val="14"/>
                <w:vertAlign w:val="superscript"/>
                <w:lang w:val="uk-UA" w:eastAsia="ru-RU"/>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jc w:val="both"/>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color w:val="000000"/>
                <w:sz w:val="24"/>
                <w:szCs w:val="24"/>
                <w:lang w:val="uk-UA" w:eastAsia="ru-RU"/>
              </w:rPr>
              <w:t>На підтвердження наявності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DD5B95" w:rsidRPr="00DD5B95" w:rsidRDefault="00DD5B95" w:rsidP="00B80811">
            <w:pPr>
              <w:spacing w:after="0" w:line="240" w:lineRule="auto"/>
              <w:rPr>
                <w:rFonts w:ascii="Times New Roman" w:eastAsia="Times New Roman" w:hAnsi="Times New Roman" w:cs="Times New Roman"/>
                <w:sz w:val="24"/>
                <w:szCs w:val="24"/>
                <w:lang w:val="uk-UA" w:eastAsia="ru-RU"/>
              </w:rPr>
            </w:pPr>
          </w:p>
          <w:p w:rsidR="00DD5B95" w:rsidRPr="00DD5B95" w:rsidRDefault="00DD5B95" w:rsidP="00B80811">
            <w:pPr>
              <w:spacing w:after="0" w:line="240" w:lineRule="auto"/>
              <w:jc w:val="both"/>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color w:val="000000"/>
                <w:sz w:val="20"/>
                <w:szCs w:val="20"/>
                <w:lang w:val="uk-UA" w:eastAsia="ru-RU"/>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DD5B95" w:rsidRPr="00DD5B95" w:rsidRDefault="00DD5B95" w:rsidP="00B80811">
            <w:pPr>
              <w:spacing w:after="0" w:line="240" w:lineRule="auto"/>
              <w:rPr>
                <w:rFonts w:ascii="Times New Roman" w:eastAsia="Times New Roman" w:hAnsi="Times New Roman" w:cs="Times New Roman"/>
                <w:sz w:val="24"/>
                <w:szCs w:val="24"/>
                <w:lang w:val="uk-UA" w:eastAsia="ru-RU"/>
              </w:rPr>
            </w:pPr>
          </w:p>
          <w:p w:rsidR="00DD5B95" w:rsidRPr="00DD5B95" w:rsidRDefault="00DD5B95" w:rsidP="00B80811">
            <w:pPr>
              <w:spacing w:after="0" w:line="240" w:lineRule="auto"/>
              <w:jc w:val="right"/>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i/>
                <w:iCs/>
                <w:color w:val="000000"/>
                <w:sz w:val="24"/>
                <w:szCs w:val="24"/>
                <w:lang w:val="uk-UA" w:eastAsia="ru-RU"/>
              </w:rPr>
              <w:t>Форма 1</w:t>
            </w:r>
          </w:p>
          <w:p w:rsidR="00DD5B95" w:rsidRPr="00DD5B95" w:rsidRDefault="00DD5B95" w:rsidP="00B80811">
            <w:pPr>
              <w:spacing w:after="0" w:line="240" w:lineRule="auto"/>
              <w:rPr>
                <w:rFonts w:ascii="Times New Roman" w:eastAsia="Times New Roman" w:hAnsi="Times New Roman" w:cs="Times New Roman"/>
                <w:sz w:val="24"/>
                <w:szCs w:val="24"/>
                <w:lang w:val="uk-UA" w:eastAsia="ru-RU"/>
              </w:rPr>
            </w:pPr>
          </w:p>
          <w:p w:rsidR="00DD5B95" w:rsidRPr="00DD5B95" w:rsidRDefault="00DD5B95" w:rsidP="00B80811">
            <w:pPr>
              <w:spacing w:after="0" w:line="240" w:lineRule="auto"/>
              <w:jc w:val="center"/>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b/>
                <w:bCs/>
                <w:color w:val="000000"/>
                <w:sz w:val="20"/>
                <w:szCs w:val="20"/>
                <w:lang w:val="uk-UA" w:eastAsia="ru-RU"/>
              </w:rPr>
              <w:t>Довідка</w:t>
            </w:r>
          </w:p>
          <w:p w:rsidR="00DD5B95" w:rsidRPr="00DD5B95" w:rsidRDefault="00DD5B95" w:rsidP="00B80811">
            <w:pPr>
              <w:spacing w:after="0" w:line="240" w:lineRule="auto"/>
              <w:jc w:val="center"/>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b/>
                <w:bCs/>
                <w:color w:val="000000"/>
                <w:sz w:val="20"/>
                <w:szCs w:val="20"/>
                <w:lang w:val="uk-UA" w:eastAsia="ru-RU"/>
              </w:rPr>
              <w:t>про наявність обладнання, матеріально-технічної бази та технологій учасника</w:t>
            </w:r>
          </w:p>
          <w:p w:rsidR="00DD5B95" w:rsidRPr="00DD5B95" w:rsidRDefault="00DD5B95" w:rsidP="00B80811">
            <w:pPr>
              <w:spacing w:after="0" w:line="240" w:lineRule="auto"/>
              <w:rPr>
                <w:rFonts w:ascii="Times New Roman" w:eastAsia="Times New Roman" w:hAnsi="Times New Roman" w:cs="Times New Roman"/>
                <w:sz w:val="24"/>
                <w:szCs w:val="24"/>
                <w:lang w:val="uk-UA" w:eastAsia="ru-RU"/>
              </w:rPr>
            </w:pPr>
          </w:p>
          <w:p w:rsidR="00DD5B95" w:rsidRPr="00DD5B95" w:rsidRDefault="00DD5B95" w:rsidP="00B80811">
            <w:pPr>
              <w:spacing w:after="0" w:line="240" w:lineRule="auto"/>
              <w:jc w:val="both"/>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color w:val="000000"/>
                <w:sz w:val="20"/>
                <w:szCs w:val="20"/>
                <w:lang w:val="uk-UA"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DD5B95" w:rsidRPr="00DD5B95" w:rsidRDefault="00DD5B95" w:rsidP="00B80811">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417"/>
              <w:gridCol w:w="1574"/>
              <w:gridCol w:w="1099"/>
              <w:gridCol w:w="3025"/>
            </w:tblGrid>
            <w:tr w:rsidR="00DD5B95" w:rsidRPr="00DD5B95" w:rsidTr="00B808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D5B95" w:rsidRPr="00DD5B95" w:rsidRDefault="00DD5B95" w:rsidP="00B80811">
                  <w:pPr>
                    <w:spacing w:after="0" w:line="0" w:lineRule="atLeast"/>
                    <w:jc w:val="center"/>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b/>
                      <w:bCs/>
                      <w:color w:val="000000"/>
                      <w:sz w:val="20"/>
                      <w:szCs w:val="20"/>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D5B95" w:rsidRPr="00DD5B95" w:rsidRDefault="00DD5B95" w:rsidP="00B80811">
                  <w:pPr>
                    <w:spacing w:after="0" w:line="0" w:lineRule="atLeast"/>
                    <w:jc w:val="center"/>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b/>
                      <w:bCs/>
                      <w:color w:val="000000"/>
                      <w:sz w:val="20"/>
                      <w:szCs w:val="20"/>
                      <w:lang w:val="uk-UA" w:eastAsia="ru-RU"/>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D5B95" w:rsidRPr="00DD5B95" w:rsidRDefault="00DD5B95" w:rsidP="00B80811">
                  <w:pPr>
                    <w:spacing w:after="0" w:line="0" w:lineRule="atLeast"/>
                    <w:jc w:val="center"/>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b/>
                      <w:bCs/>
                      <w:color w:val="000000"/>
                      <w:sz w:val="20"/>
                      <w:szCs w:val="20"/>
                      <w:lang w:val="uk-UA"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D5B95" w:rsidRPr="00DD5B95" w:rsidRDefault="00DD5B95" w:rsidP="00B80811">
                  <w:pPr>
                    <w:spacing w:after="0" w:line="0" w:lineRule="atLeast"/>
                    <w:jc w:val="center"/>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b/>
                      <w:bCs/>
                      <w:color w:val="000000"/>
                      <w:sz w:val="20"/>
                      <w:szCs w:val="20"/>
                      <w:lang w:val="uk-UA" w:eastAsia="ru-RU"/>
                    </w:rPr>
                    <w:t>Інформація про право володіння або підстава користування або договір про надання послуг</w:t>
                  </w:r>
                </w:p>
              </w:tc>
            </w:tr>
            <w:tr w:rsidR="00DD5B95" w:rsidRPr="00DD5B95" w:rsidTr="00B808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r>
            <w:tr w:rsidR="00DD5B95" w:rsidRPr="00DD5B95" w:rsidTr="00B808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r>
            <w:tr w:rsidR="00DD5B95" w:rsidRPr="00DD5B95" w:rsidTr="00B808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r>
          </w:tbl>
          <w:p w:rsidR="00DD5B95" w:rsidRPr="00DD5B95" w:rsidRDefault="00DD5B95" w:rsidP="00B80811">
            <w:pPr>
              <w:spacing w:after="0" w:line="240" w:lineRule="auto"/>
              <w:rPr>
                <w:rFonts w:ascii="Times New Roman" w:eastAsia="Times New Roman" w:hAnsi="Times New Roman" w:cs="Times New Roman"/>
                <w:sz w:val="24"/>
                <w:szCs w:val="24"/>
                <w:lang w:val="uk-UA" w:eastAsia="ru-RU"/>
              </w:rPr>
            </w:pPr>
          </w:p>
          <w:p w:rsidR="00DD5B95" w:rsidRPr="00DD5B95" w:rsidRDefault="00DD5B95" w:rsidP="00B80811">
            <w:pPr>
              <w:spacing w:after="0" w:line="240" w:lineRule="auto"/>
              <w:jc w:val="both"/>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color w:val="000000"/>
                <w:sz w:val="24"/>
                <w:szCs w:val="24"/>
                <w:lang w:val="uk-UA" w:eastAsia="ru-RU"/>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DD5B95" w:rsidRPr="00DD5B95" w:rsidTr="00B80811">
        <w:trPr>
          <w:trHeight w:val="580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jc w:val="center"/>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color w:val="000000"/>
                <w:sz w:val="24"/>
                <w:szCs w:val="24"/>
                <w:lang w:val="uk-UA"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jc w:val="both"/>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color w:val="000000"/>
                <w:sz w:val="24"/>
                <w:szCs w:val="24"/>
                <w:lang w:val="uk-UA" w:eastAsia="ru-RU"/>
              </w:rPr>
              <w:t>Наявність в учасника процедури закупівлі працівників відповідної кваліфікації, які мають необхідні знання та досвід</w:t>
            </w:r>
            <w:r w:rsidRPr="00DD5B95">
              <w:rPr>
                <w:rFonts w:ascii="Times New Roman" w:eastAsia="Times New Roman" w:hAnsi="Times New Roman" w:cs="Times New Roman"/>
                <w:color w:val="000000"/>
                <w:sz w:val="14"/>
                <w:szCs w:val="14"/>
                <w:vertAlign w:val="superscript"/>
                <w:lang w:val="uk-UA" w:eastAsia="ru-RU"/>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jc w:val="both"/>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color w:val="000000"/>
                <w:sz w:val="24"/>
                <w:szCs w:val="24"/>
                <w:lang w:val="uk-UA" w:eastAsia="ru-RU"/>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DD5B95" w:rsidRPr="00DD5B95" w:rsidRDefault="00DD5B95" w:rsidP="00B80811">
            <w:pPr>
              <w:spacing w:after="0" w:line="240" w:lineRule="auto"/>
              <w:rPr>
                <w:rFonts w:ascii="Times New Roman" w:eastAsia="Times New Roman" w:hAnsi="Times New Roman" w:cs="Times New Roman"/>
                <w:sz w:val="24"/>
                <w:szCs w:val="24"/>
                <w:lang w:val="uk-UA" w:eastAsia="ru-RU"/>
              </w:rPr>
            </w:pPr>
          </w:p>
          <w:p w:rsidR="00DD5B95" w:rsidRPr="00DD5B95" w:rsidRDefault="00DD5B95" w:rsidP="00B80811">
            <w:pPr>
              <w:spacing w:after="0" w:line="240" w:lineRule="auto"/>
              <w:jc w:val="right"/>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i/>
                <w:iCs/>
                <w:color w:val="000000"/>
                <w:sz w:val="24"/>
                <w:szCs w:val="24"/>
                <w:lang w:val="uk-UA" w:eastAsia="ru-RU"/>
              </w:rPr>
              <w:t>Форма 2</w:t>
            </w:r>
          </w:p>
          <w:p w:rsidR="00DD5B95" w:rsidRPr="00DD5B95" w:rsidRDefault="00DD5B95" w:rsidP="00B80811">
            <w:pPr>
              <w:spacing w:after="0" w:line="240" w:lineRule="auto"/>
              <w:jc w:val="center"/>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b/>
                <w:bCs/>
                <w:color w:val="000000"/>
                <w:sz w:val="20"/>
                <w:szCs w:val="20"/>
                <w:lang w:val="uk-UA" w:eastAsia="ru-RU"/>
              </w:rPr>
              <w:t>Довідка</w:t>
            </w:r>
          </w:p>
          <w:p w:rsidR="00DD5B95" w:rsidRPr="00DD5B95" w:rsidRDefault="00DD5B95" w:rsidP="00B80811">
            <w:pPr>
              <w:spacing w:after="0" w:line="240" w:lineRule="auto"/>
              <w:jc w:val="center"/>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b/>
                <w:bCs/>
                <w:color w:val="000000"/>
                <w:sz w:val="20"/>
                <w:szCs w:val="20"/>
                <w:lang w:val="uk-UA" w:eastAsia="ru-RU"/>
              </w:rPr>
              <w:t>про наявність в учасника працівників відповідної кваліфікації, які мають необхідні знання та досвід</w:t>
            </w:r>
          </w:p>
          <w:p w:rsidR="00DD5B95" w:rsidRPr="00DD5B95" w:rsidRDefault="00DD5B95" w:rsidP="00B80811">
            <w:pPr>
              <w:spacing w:after="0" w:line="240" w:lineRule="auto"/>
              <w:jc w:val="both"/>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color w:val="000000"/>
                <w:sz w:val="20"/>
                <w:szCs w:val="20"/>
                <w:lang w:val="uk-UA" w:eastAsia="ru-RU"/>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DD5B95" w:rsidRPr="00DD5B95" w:rsidRDefault="00DD5B95" w:rsidP="00B80811">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417"/>
              <w:gridCol w:w="582"/>
              <w:gridCol w:w="862"/>
              <w:gridCol w:w="1902"/>
              <w:gridCol w:w="2352"/>
            </w:tblGrid>
            <w:tr w:rsidR="00DD5B95" w:rsidRPr="00DD5B95" w:rsidTr="00B808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D5B95" w:rsidRPr="00DD5B95" w:rsidRDefault="00DD5B95" w:rsidP="00B80811">
                  <w:pPr>
                    <w:spacing w:after="0" w:line="0" w:lineRule="atLeast"/>
                    <w:jc w:val="center"/>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b/>
                      <w:bCs/>
                      <w:color w:val="000000"/>
                      <w:sz w:val="20"/>
                      <w:szCs w:val="20"/>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D5B95" w:rsidRPr="00DD5B95" w:rsidRDefault="00DD5B95" w:rsidP="00B80811">
                  <w:pPr>
                    <w:spacing w:after="0" w:line="0" w:lineRule="atLeast"/>
                    <w:jc w:val="center"/>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b/>
                      <w:bCs/>
                      <w:color w:val="000000"/>
                      <w:sz w:val="20"/>
                      <w:szCs w:val="20"/>
                      <w:lang w:val="uk-UA" w:eastAsia="ru-RU"/>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D5B95" w:rsidRPr="00DD5B95" w:rsidRDefault="00DD5B95" w:rsidP="00B80811">
                  <w:pPr>
                    <w:spacing w:after="0" w:line="0" w:lineRule="atLeast"/>
                    <w:jc w:val="center"/>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b/>
                      <w:bCs/>
                      <w:color w:val="000000"/>
                      <w:sz w:val="20"/>
                      <w:szCs w:val="20"/>
                      <w:lang w:val="uk-UA" w:eastAsia="ru-RU"/>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0" w:lineRule="atLeast"/>
                    <w:jc w:val="center"/>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b/>
                      <w:bCs/>
                      <w:color w:val="000000"/>
                      <w:sz w:val="20"/>
                      <w:szCs w:val="20"/>
                      <w:lang w:val="uk-UA" w:eastAsia="ru-RU"/>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D5B95" w:rsidRPr="00DD5B95" w:rsidRDefault="00DD5B95" w:rsidP="00B80811">
                  <w:pPr>
                    <w:spacing w:after="0" w:line="0" w:lineRule="atLeast"/>
                    <w:jc w:val="center"/>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b/>
                      <w:bCs/>
                      <w:color w:val="000000"/>
                      <w:sz w:val="20"/>
                      <w:szCs w:val="20"/>
                      <w:lang w:val="uk-UA" w:eastAsia="ru-RU"/>
                    </w:rPr>
                    <w:t>Підстава використання праці</w:t>
                  </w:r>
                </w:p>
              </w:tc>
            </w:tr>
            <w:tr w:rsidR="00DD5B95" w:rsidRPr="00DD5B95" w:rsidTr="00B808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r>
            <w:tr w:rsidR="00DD5B95" w:rsidRPr="00DD5B95" w:rsidTr="00B808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r>
            <w:tr w:rsidR="00DD5B95" w:rsidRPr="00DD5B95" w:rsidTr="00B808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r>
          </w:tbl>
          <w:p w:rsidR="00DD5B95" w:rsidRPr="00DD5B95" w:rsidRDefault="00DD5B95" w:rsidP="00B80811">
            <w:pPr>
              <w:spacing w:after="0" w:line="240" w:lineRule="auto"/>
              <w:rPr>
                <w:rFonts w:ascii="Times New Roman" w:eastAsia="Times New Roman" w:hAnsi="Times New Roman" w:cs="Times New Roman"/>
                <w:sz w:val="24"/>
                <w:szCs w:val="24"/>
                <w:lang w:val="uk-UA" w:eastAsia="ru-RU"/>
              </w:rPr>
            </w:pPr>
          </w:p>
          <w:p w:rsidR="00DD5B95" w:rsidRPr="00DD5B95" w:rsidRDefault="00DD5B95" w:rsidP="00B80811">
            <w:pPr>
              <w:spacing w:after="0" w:line="240" w:lineRule="auto"/>
              <w:jc w:val="both"/>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color w:val="000000"/>
                <w:sz w:val="24"/>
                <w:szCs w:val="24"/>
                <w:lang w:val="uk-UA" w:eastAsia="ru-RU"/>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DD5B95" w:rsidRPr="00DD5B95" w:rsidTr="00B80811">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jc w:val="center"/>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color w:val="000000"/>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jc w:val="both"/>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sidRPr="00DD5B95">
              <w:rPr>
                <w:rFonts w:ascii="Times New Roman" w:eastAsia="Times New Roman" w:hAnsi="Times New Roman" w:cs="Times New Roman"/>
                <w:color w:val="000000"/>
                <w:sz w:val="14"/>
                <w:szCs w:val="14"/>
                <w:vertAlign w:val="superscript"/>
                <w:lang w:val="uk-UA" w:eastAsia="ru-RU"/>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jc w:val="both"/>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color w:val="000000"/>
                <w:sz w:val="24"/>
                <w:szCs w:val="24"/>
                <w:lang w:val="uk-UA"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DD5B95">
              <w:rPr>
                <w:rFonts w:ascii="Times New Roman" w:eastAsia="Times New Roman" w:hAnsi="Times New Roman" w:cs="Times New Roman"/>
                <w:color w:val="000000"/>
                <w:sz w:val="24"/>
                <w:szCs w:val="24"/>
                <w:lang w:val="uk-UA" w:eastAsia="ru-RU"/>
              </w:rPr>
              <w:t>ів</w:t>
            </w:r>
            <w:proofErr w:type="spellEnd"/>
            <w:r w:rsidRPr="00DD5B95">
              <w:rPr>
                <w:rFonts w:ascii="Times New Roman" w:eastAsia="Times New Roman" w:hAnsi="Times New Roman" w:cs="Times New Roman"/>
                <w:color w:val="000000"/>
                <w:sz w:val="24"/>
                <w:szCs w:val="24"/>
                <w:lang w:val="uk-UA" w:eastAsia="ru-RU"/>
              </w:rPr>
              <w:t>), що підтверджують його виконання в повному обсязі.</w:t>
            </w:r>
          </w:p>
          <w:p w:rsidR="00DD5B95" w:rsidRPr="00DD5B95" w:rsidRDefault="00DD5B95" w:rsidP="00B80811">
            <w:pPr>
              <w:spacing w:after="0" w:line="240" w:lineRule="auto"/>
              <w:rPr>
                <w:rFonts w:ascii="Times New Roman" w:eastAsia="Times New Roman" w:hAnsi="Times New Roman" w:cs="Times New Roman"/>
                <w:sz w:val="24"/>
                <w:szCs w:val="24"/>
                <w:lang w:val="uk-UA" w:eastAsia="ru-RU"/>
              </w:rPr>
            </w:pPr>
          </w:p>
          <w:p w:rsidR="00DD5B95" w:rsidRPr="00DD5B95" w:rsidRDefault="00DD5B95" w:rsidP="00B80811">
            <w:pPr>
              <w:spacing w:after="0" w:line="240" w:lineRule="auto"/>
              <w:jc w:val="right"/>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i/>
                <w:iCs/>
                <w:color w:val="000000"/>
                <w:sz w:val="24"/>
                <w:szCs w:val="24"/>
                <w:lang w:val="uk-UA" w:eastAsia="ru-RU"/>
              </w:rPr>
              <w:t>Форма 3</w:t>
            </w:r>
          </w:p>
          <w:p w:rsidR="00DD5B95" w:rsidRPr="00DD5B95" w:rsidRDefault="00DD5B95" w:rsidP="00B80811">
            <w:pPr>
              <w:spacing w:after="0" w:line="240" w:lineRule="auto"/>
              <w:jc w:val="center"/>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b/>
                <w:bCs/>
                <w:color w:val="000000"/>
                <w:sz w:val="20"/>
                <w:szCs w:val="20"/>
                <w:lang w:val="uk-UA" w:eastAsia="ru-RU"/>
              </w:rPr>
              <w:t>Довідка</w:t>
            </w:r>
          </w:p>
          <w:p w:rsidR="00DD5B95" w:rsidRPr="00DD5B95" w:rsidRDefault="00DD5B95" w:rsidP="00B80811">
            <w:pPr>
              <w:spacing w:after="0" w:line="240" w:lineRule="auto"/>
              <w:jc w:val="center"/>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b/>
                <w:bCs/>
                <w:color w:val="000000"/>
                <w:sz w:val="20"/>
                <w:szCs w:val="20"/>
                <w:lang w:val="uk-UA" w:eastAsia="ru-RU"/>
              </w:rPr>
              <w:t>про наявність в учасника досвіду виконання аналогічного (аналогічних) за предметом закупівлі договору (договорів)</w:t>
            </w:r>
          </w:p>
          <w:p w:rsidR="00DD5B95" w:rsidRPr="00DD5B95" w:rsidRDefault="00DD5B95" w:rsidP="00B80811">
            <w:pPr>
              <w:spacing w:after="0" w:line="240" w:lineRule="auto"/>
              <w:rPr>
                <w:rFonts w:ascii="Times New Roman" w:eastAsia="Times New Roman" w:hAnsi="Times New Roman" w:cs="Times New Roman"/>
                <w:sz w:val="24"/>
                <w:szCs w:val="24"/>
                <w:lang w:val="uk-UA" w:eastAsia="ru-RU"/>
              </w:rPr>
            </w:pPr>
          </w:p>
          <w:p w:rsidR="00DD5B95" w:rsidRPr="00DD5B95" w:rsidRDefault="00DD5B95" w:rsidP="00B80811">
            <w:pPr>
              <w:spacing w:after="0" w:line="240" w:lineRule="auto"/>
              <w:jc w:val="both"/>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color w:val="000000"/>
                <w:sz w:val="20"/>
                <w:szCs w:val="20"/>
                <w:lang w:val="uk-UA"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DD5B95" w:rsidRPr="00DD5B95" w:rsidRDefault="00DD5B95" w:rsidP="00B80811">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417"/>
              <w:gridCol w:w="2036"/>
              <w:gridCol w:w="1353"/>
              <w:gridCol w:w="2309"/>
            </w:tblGrid>
            <w:tr w:rsidR="00DD5B95" w:rsidRPr="00DD5B95" w:rsidTr="00B808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D5B95" w:rsidRPr="00DD5B95" w:rsidRDefault="00DD5B95" w:rsidP="00B80811">
                  <w:pPr>
                    <w:spacing w:after="0" w:line="0" w:lineRule="atLeast"/>
                    <w:jc w:val="center"/>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b/>
                      <w:bCs/>
                      <w:color w:val="000000"/>
                      <w:sz w:val="20"/>
                      <w:szCs w:val="20"/>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D5B95" w:rsidRPr="00DD5B95" w:rsidRDefault="00DD5B95" w:rsidP="00B80811">
                  <w:pPr>
                    <w:spacing w:after="0" w:line="0" w:lineRule="atLeast"/>
                    <w:jc w:val="center"/>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b/>
                      <w:bCs/>
                      <w:color w:val="000000"/>
                      <w:sz w:val="20"/>
                      <w:szCs w:val="20"/>
                      <w:lang w:val="uk-UA" w:eastAsia="ru-RU"/>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D5B95" w:rsidRPr="00DD5B95" w:rsidRDefault="00DD5B95" w:rsidP="00B80811">
                  <w:pPr>
                    <w:spacing w:after="0" w:line="0" w:lineRule="atLeast"/>
                    <w:jc w:val="center"/>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b/>
                      <w:bCs/>
                      <w:color w:val="000000"/>
                      <w:sz w:val="20"/>
                      <w:szCs w:val="20"/>
                      <w:lang w:val="uk-UA"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0" w:lineRule="atLeast"/>
                    <w:jc w:val="center"/>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b/>
                      <w:bCs/>
                      <w:color w:val="000000"/>
                      <w:sz w:val="20"/>
                      <w:szCs w:val="20"/>
                      <w:lang w:val="uk-UA" w:eastAsia="ru-RU"/>
                    </w:rPr>
                    <w:t>Документ(и), що підтверджують виконання договору</w:t>
                  </w:r>
                </w:p>
              </w:tc>
            </w:tr>
            <w:tr w:rsidR="00DD5B95" w:rsidRPr="00DD5B95" w:rsidTr="00B808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r>
            <w:tr w:rsidR="00DD5B95" w:rsidRPr="00DD5B95" w:rsidTr="00B808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1"/>
                      <w:szCs w:val="24"/>
                      <w:lang w:val="uk-UA" w:eastAsia="ru-RU"/>
                    </w:rPr>
                  </w:pPr>
                </w:p>
              </w:tc>
            </w:tr>
            <w:tr w:rsidR="00DD5B95" w:rsidRPr="00DD5B95" w:rsidTr="00B80811">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6"/>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6"/>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6"/>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240" w:lineRule="auto"/>
                    <w:rPr>
                      <w:rFonts w:ascii="Times New Roman" w:eastAsia="Times New Roman" w:hAnsi="Times New Roman" w:cs="Times New Roman"/>
                      <w:sz w:val="6"/>
                      <w:szCs w:val="24"/>
                      <w:lang w:val="uk-UA" w:eastAsia="ru-RU"/>
                    </w:rPr>
                  </w:pPr>
                </w:p>
              </w:tc>
            </w:tr>
          </w:tbl>
          <w:p w:rsidR="00DD5B95" w:rsidRPr="00DD5B95" w:rsidRDefault="00DD5B95" w:rsidP="00B80811">
            <w:pPr>
              <w:spacing w:after="0" w:line="240" w:lineRule="auto"/>
              <w:rPr>
                <w:rFonts w:ascii="Times New Roman" w:eastAsia="Times New Roman" w:hAnsi="Times New Roman" w:cs="Times New Roman"/>
                <w:sz w:val="24"/>
                <w:szCs w:val="24"/>
                <w:lang w:val="uk-UA" w:eastAsia="ru-RU"/>
              </w:rPr>
            </w:pPr>
          </w:p>
        </w:tc>
      </w:tr>
      <w:tr w:rsidR="00DD5B95" w:rsidRPr="00DD5B95" w:rsidTr="00B808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0" w:lineRule="atLeast"/>
              <w:jc w:val="center"/>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0" w:lineRule="atLeast"/>
              <w:jc w:val="both"/>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95" w:rsidRPr="00DD5B95" w:rsidRDefault="00DD5B95" w:rsidP="00B80811">
            <w:pPr>
              <w:spacing w:after="0" w:line="0" w:lineRule="atLeast"/>
              <w:jc w:val="both"/>
              <w:rPr>
                <w:rFonts w:ascii="Times New Roman" w:eastAsia="Times New Roman" w:hAnsi="Times New Roman" w:cs="Times New Roman"/>
                <w:sz w:val="24"/>
                <w:szCs w:val="24"/>
                <w:lang w:val="uk-UA" w:eastAsia="ru-RU"/>
              </w:rPr>
            </w:pPr>
          </w:p>
        </w:tc>
      </w:tr>
    </w:tbl>
    <w:p w:rsidR="00DD5B95" w:rsidRPr="00DD5B95" w:rsidRDefault="00DD5B95" w:rsidP="00DD5B95">
      <w:pPr>
        <w:spacing w:after="0" w:line="240" w:lineRule="auto"/>
        <w:rPr>
          <w:rFonts w:ascii="Times New Roman" w:eastAsia="Times New Roman" w:hAnsi="Times New Roman" w:cs="Times New Roman"/>
          <w:sz w:val="24"/>
          <w:szCs w:val="24"/>
          <w:lang w:val="uk-UA" w:eastAsia="ru-RU"/>
        </w:rPr>
      </w:pPr>
    </w:p>
    <w:p w:rsidR="00DD5B95" w:rsidRPr="00DD5B95" w:rsidRDefault="00DD5B95" w:rsidP="00DD5B95">
      <w:pPr>
        <w:spacing w:after="160" w:line="240" w:lineRule="auto"/>
        <w:jc w:val="both"/>
        <w:rPr>
          <w:rFonts w:ascii="Times New Roman" w:eastAsia="Times New Roman" w:hAnsi="Times New Roman" w:cs="Times New Roman"/>
          <w:sz w:val="24"/>
          <w:szCs w:val="24"/>
          <w:lang w:val="uk-UA" w:eastAsia="ru-RU"/>
        </w:rPr>
      </w:pPr>
      <w:r w:rsidRPr="00DD5B95">
        <w:rPr>
          <w:rFonts w:ascii="Times New Roman" w:eastAsia="Times New Roman" w:hAnsi="Times New Roman" w:cs="Times New Roman"/>
          <w:color w:val="000000"/>
          <w:sz w:val="14"/>
          <w:szCs w:val="14"/>
          <w:vertAlign w:val="superscript"/>
          <w:lang w:val="uk-UA" w:eastAsia="ru-RU"/>
        </w:rPr>
        <w:t xml:space="preserve">1 </w:t>
      </w:r>
      <w:r w:rsidRPr="00DD5B95">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D5B95" w:rsidRPr="00DD5B95" w:rsidRDefault="00DD5B95" w:rsidP="00DD5B95">
      <w:pPr>
        <w:spacing w:after="160" w:line="240" w:lineRule="auto"/>
        <w:jc w:val="both"/>
        <w:rPr>
          <w:rFonts w:ascii="Times New Roman" w:eastAsia="Times New Roman" w:hAnsi="Times New Roman" w:cs="Times New Roman"/>
          <w:color w:val="000000"/>
          <w:sz w:val="24"/>
          <w:szCs w:val="24"/>
          <w:lang w:val="uk-UA" w:eastAsia="ru-RU"/>
        </w:rPr>
      </w:pPr>
      <w:r w:rsidRPr="00DD5B95">
        <w:rPr>
          <w:rFonts w:ascii="Times New Roman" w:eastAsia="Times New Roman" w:hAnsi="Times New Roman" w:cs="Times New Roman"/>
          <w:color w:val="000000"/>
          <w:sz w:val="14"/>
          <w:szCs w:val="14"/>
          <w:vertAlign w:val="superscript"/>
          <w:lang w:val="uk-UA" w:eastAsia="ru-RU"/>
        </w:rPr>
        <w:t>2</w:t>
      </w:r>
      <w:r w:rsidRPr="00DD5B95">
        <w:rPr>
          <w:rFonts w:ascii="Times New Roman" w:eastAsia="Times New Roman" w:hAnsi="Times New Roman" w:cs="Times New Roman"/>
          <w:color w:val="000000"/>
          <w:sz w:val="24"/>
          <w:szCs w:val="24"/>
          <w:lang w:val="uk-UA" w:eastAsia="ru-RU"/>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AF5613" w:rsidRPr="00DD5B95" w:rsidRDefault="00DD5B95" w:rsidP="00DD5B95">
      <w:pPr>
        <w:spacing w:after="160" w:line="240" w:lineRule="auto"/>
        <w:jc w:val="both"/>
        <w:rPr>
          <w:rFonts w:ascii="Times New Roman" w:eastAsia="Times New Roman" w:hAnsi="Times New Roman" w:cs="Times New Roman"/>
          <w:color w:val="000000"/>
          <w:sz w:val="24"/>
          <w:szCs w:val="24"/>
          <w:lang w:val="uk-UA" w:eastAsia="ru-RU"/>
        </w:rPr>
      </w:pPr>
      <w:r w:rsidRPr="00DD5B95">
        <w:rPr>
          <w:rFonts w:ascii="Times New Roman" w:eastAsia="Times New Roman" w:hAnsi="Times New Roman" w:cs="Times New Roman"/>
          <w:sz w:val="24"/>
          <w:szCs w:val="24"/>
          <w:lang w:val="uk-UA" w:eastAsia="ru-RU"/>
        </w:rPr>
        <w:br/>
      </w:r>
    </w:p>
    <w:sectPr w:rsidR="00AF5613" w:rsidRPr="00DD5B95" w:rsidSect="00DD5B9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5B95"/>
    <w:rsid w:val="00AF5613"/>
    <w:rsid w:val="00DD5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B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Oxrana_Truda</dc:creator>
  <cp:keywords/>
  <dc:description/>
  <cp:lastModifiedBy>Oxrana_Truda</cp:lastModifiedBy>
  <cp:revision>2</cp:revision>
  <dcterms:created xsi:type="dcterms:W3CDTF">2023-06-12T09:06:00Z</dcterms:created>
  <dcterms:modified xsi:type="dcterms:W3CDTF">2023-06-12T09:07:00Z</dcterms:modified>
</cp:coreProperties>
</file>