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B1" w:rsidRPr="00687A59" w:rsidRDefault="005470B1" w:rsidP="00547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687A59">
        <w:rPr>
          <w:rFonts w:ascii="Times New Roman" w:hAnsi="Times New Roman"/>
          <w:b/>
          <w:sz w:val="24"/>
          <w:szCs w:val="24"/>
          <w:lang w:val="uk-UA"/>
        </w:rPr>
        <w:t>ПРОТОКОЛ  №</w:t>
      </w:r>
      <w:r w:rsidR="00E05693">
        <w:rPr>
          <w:rFonts w:ascii="Times New Roman" w:hAnsi="Times New Roman"/>
          <w:b/>
          <w:sz w:val="24"/>
          <w:szCs w:val="24"/>
          <w:lang w:val="uk-UA"/>
        </w:rPr>
        <w:t>11</w:t>
      </w:r>
    </w:p>
    <w:p w:rsidR="005470B1" w:rsidRPr="00687A59" w:rsidRDefault="005470B1" w:rsidP="00547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8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щодо  прийняття рішення уповноваженою особою</w:t>
      </w:r>
    </w:p>
    <w:p w:rsidR="005470B1" w:rsidRPr="00687A59" w:rsidRDefault="005470B1" w:rsidP="0054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Комунального закладу фахової </w:t>
      </w:r>
      <w:proofErr w:type="spellStart"/>
      <w:r w:rsidRPr="0068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передвищої</w:t>
      </w:r>
      <w:proofErr w:type="spellEnd"/>
      <w:r w:rsidRPr="0068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освіти «Миколаївського фахового коледжу фізичної культури» Миколаївської обласної ради.</w:t>
      </w:r>
    </w:p>
    <w:p w:rsidR="005470B1" w:rsidRPr="00687A59" w:rsidRDefault="005470B1" w:rsidP="005470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470B1" w:rsidRPr="00A04A60" w:rsidRDefault="005470B1" w:rsidP="005470B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val="uk-UA"/>
        </w:rPr>
      </w:pPr>
      <w:r w:rsidRPr="003020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302023">
        <w:rPr>
          <w:rFonts w:ascii="Times New Roman" w:hAnsi="Times New Roman"/>
          <w:bCs/>
          <w:sz w:val="24"/>
          <w:szCs w:val="24"/>
          <w:lang w:val="uk-UA"/>
        </w:rPr>
        <w:t xml:space="preserve">м. Миколаїв                                                                          </w:t>
      </w:r>
      <w:r w:rsidR="00E05693">
        <w:rPr>
          <w:rFonts w:ascii="Times New Roman" w:hAnsi="Times New Roman"/>
          <w:bCs/>
          <w:sz w:val="24"/>
          <w:szCs w:val="24"/>
          <w:lang w:val="uk-UA"/>
        </w:rPr>
        <w:t xml:space="preserve">                 07</w:t>
      </w:r>
      <w:r w:rsidR="00956A22">
        <w:rPr>
          <w:rFonts w:ascii="Times New Roman" w:hAnsi="Times New Roman"/>
          <w:bCs/>
          <w:sz w:val="24"/>
          <w:szCs w:val="24"/>
          <w:lang w:val="uk-UA"/>
        </w:rPr>
        <w:t>.02</w:t>
      </w:r>
      <w:r>
        <w:rPr>
          <w:rFonts w:ascii="Times New Roman" w:hAnsi="Times New Roman"/>
          <w:bCs/>
          <w:sz w:val="24"/>
          <w:szCs w:val="24"/>
          <w:lang w:val="uk-UA"/>
        </w:rPr>
        <w:t>.2024</w:t>
      </w:r>
      <w:r w:rsidRPr="00302023">
        <w:rPr>
          <w:rFonts w:ascii="Times New Roman" w:hAnsi="Times New Roman"/>
          <w:bCs/>
          <w:sz w:val="24"/>
          <w:szCs w:val="24"/>
          <w:lang w:val="uk-UA"/>
        </w:rPr>
        <w:t>р.</w:t>
      </w:r>
    </w:p>
    <w:p w:rsidR="005470B1" w:rsidRDefault="005470B1" w:rsidP="005470B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470B1" w:rsidRPr="00E05693" w:rsidRDefault="005470B1" w:rsidP="00E0569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07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Керуючись вимогами статті 11 та 33 Закону України «</w:t>
      </w:r>
      <w:r w:rsidRPr="00107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Про публічні закупівлі</w:t>
      </w:r>
      <w:r w:rsidRPr="00107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» (далі - Закон), Положенням про уповноважену особу, що затверджене </w:t>
      </w:r>
      <w:r w:rsidRPr="00107005">
        <w:rPr>
          <w:rFonts w:ascii="Times New Roman" w:hAnsi="Times New Roman" w:cs="Times New Roman"/>
          <w:sz w:val="24"/>
          <w:szCs w:val="24"/>
          <w:lang w:val="uk-UA"/>
        </w:rPr>
        <w:t xml:space="preserve">наказом директора Комунального закладу фахової </w:t>
      </w:r>
      <w:proofErr w:type="spellStart"/>
      <w:r w:rsidRPr="00107005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107005">
        <w:rPr>
          <w:rFonts w:ascii="Times New Roman" w:hAnsi="Times New Roman" w:cs="Times New Roman"/>
          <w:sz w:val="24"/>
          <w:szCs w:val="24"/>
          <w:lang w:val="uk-UA"/>
        </w:rPr>
        <w:t xml:space="preserve"> освіти «Миколаївського фахового коледжу фізичної культури» Миколаївської обласної ради від </w:t>
      </w:r>
      <w:r w:rsidRPr="0010700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07005">
        <w:rPr>
          <w:rFonts w:ascii="Times New Roman" w:hAnsi="Times New Roman" w:cs="Times New Roman"/>
          <w:sz w:val="24"/>
          <w:szCs w:val="24"/>
          <w:lang w:val="uk-UA"/>
        </w:rPr>
        <w:t>01.05.2023року № 23-К,</w:t>
      </w:r>
      <w:r w:rsidRPr="001070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ме</w:t>
      </w:r>
      <w:r w:rsidR="00E056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тою організації закупівлі </w:t>
      </w:r>
      <w:r w:rsidR="00E05693" w:rsidRPr="00E05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послуг з</w:t>
      </w:r>
      <w:r w:rsidR="00E056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05693" w:rsidRPr="00E05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розподіл</w:t>
      </w:r>
      <w:r w:rsidR="00E05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</w:t>
      </w:r>
      <w:r w:rsidR="00E05693" w:rsidRPr="00E05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електричної енергії</w:t>
      </w:r>
      <w:r w:rsidR="00E05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070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код національного класифікатора України </w:t>
      </w:r>
      <w:proofErr w:type="spellStart"/>
      <w:r w:rsidRPr="001070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1070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021:2015«Єд</w:t>
      </w:r>
      <w:r w:rsidR="00E056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иний закупівельний словник»-</w:t>
      </w:r>
      <w:r w:rsidR="00E05693" w:rsidRPr="00E05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65310000-9- </w:t>
      </w:r>
      <w:r w:rsidR="00E05693" w:rsidRPr="00E05693">
        <w:rPr>
          <w:rFonts w:ascii="Times New Roman" w:hAnsi="Times New Roman"/>
          <w:b/>
          <w:sz w:val="24"/>
          <w:szCs w:val="24"/>
          <w:lang w:val="uk-UA"/>
        </w:rPr>
        <w:t>«Розподіл електричної енергії»</w:t>
      </w:r>
      <w:r w:rsidR="00E056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7005">
        <w:rPr>
          <w:rFonts w:ascii="Times New Roman" w:hAnsi="Times New Roman"/>
          <w:sz w:val="24"/>
          <w:szCs w:val="24"/>
          <w:lang w:val="uk-UA"/>
        </w:rPr>
        <w:t>шляхом проведення закупівлі товару без використання електронної системи.</w:t>
      </w:r>
    </w:p>
    <w:p w:rsidR="005470B1" w:rsidRPr="00107005" w:rsidRDefault="005470B1" w:rsidP="00547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070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5470B1" w:rsidRPr="00107005" w:rsidRDefault="005470B1" w:rsidP="005470B1">
      <w:pPr>
        <w:pStyle w:val="a4"/>
        <w:jc w:val="both"/>
        <w:rPr>
          <w:color w:val="000000"/>
        </w:rPr>
      </w:pPr>
      <w:r w:rsidRPr="00107005">
        <w:t xml:space="preserve">1.   Про прийняття рішення створення закупівлі, укладення договору без використання електронної системи закупівель Замовником – Комунальний заклад фахової </w:t>
      </w:r>
      <w:proofErr w:type="spellStart"/>
      <w:r w:rsidRPr="00107005">
        <w:t>передвищої</w:t>
      </w:r>
      <w:proofErr w:type="spellEnd"/>
      <w:r w:rsidRPr="00107005">
        <w:t xml:space="preserve"> освіти «Миколаївський фаховий коледж фізичної культури» Миколаївської обласної ради</w:t>
      </w:r>
      <w:r w:rsidR="00E24DB5">
        <w:t>,</w:t>
      </w:r>
      <w:r w:rsidRPr="00107005">
        <w:t xml:space="preserve"> щодо закупівлі </w:t>
      </w:r>
      <w:r w:rsidR="00E05693">
        <w:rPr>
          <w:color w:val="000000"/>
        </w:rPr>
        <w:t xml:space="preserve">послуг з розподілу електричної </w:t>
      </w:r>
      <w:r w:rsidR="00E24DB5">
        <w:rPr>
          <w:color w:val="000000"/>
        </w:rPr>
        <w:t xml:space="preserve">енергії </w:t>
      </w:r>
      <w:r w:rsidR="00BB171A">
        <w:rPr>
          <w:color w:val="000000"/>
        </w:rPr>
        <w:t xml:space="preserve">за </w:t>
      </w:r>
      <w:proofErr w:type="spellStart"/>
      <w:r w:rsidR="00BB171A" w:rsidRPr="00BB171A">
        <w:rPr>
          <w:b/>
          <w:color w:val="000000"/>
        </w:rPr>
        <w:t>ДК</w:t>
      </w:r>
      <w:proofErr w:type="spellEnd"/>
      <w:r w:rsidR="00BB171A" w:rsidRPr="00BB171A">
        <w:rPr>
          <w:b/>
          <w:color w:val="000000"/>
        </w:rPr>
        <w:t xml:space="preserve"> 021:2015:65310000-9- «Розподіл електричної енергії»</w:t>
      </w:r>
      <w:r w:rsidR="00BB171A">
        <w:rPr>
          <w:color w:val="000000"/>
        </w:rPr>
        <w:t xml:space="preserve"> </w:t>
      </w:r>
      <w:r w:rsidRPr="00107005">
        <w:t xml:space="preserve">шляхом оприлюднення звіту про договір про закупівлю, укладеного без використання електронної системи закупівель.  </w:t>
      </w:r>
    </w:p>
    <w:p w:rsidR="00BB171A" w:rsidRDefault="005470B1" w:rsidP="00BB171A">
      <w:pPr>
        <w:pStyle w:val="a4"/>
        <w:jc w:val="both"/>
        <w:rPr>
          <w:color w:val="000000"/>
        </w:rPr>
      </w:pPr>
      <w:r w:rsidRPr="00107005">
        <w:t xml:space="preserve">       Закупівля  товару здійснюється без використання електронної системи  закупівель</w:t>
      </w:r>
      <w:r w:rsidR="00BB171A">
        <w:t xml:space="preserve"> згідно </w:t>
      </w:r>
      <w:r w:rsidR="00BB171A" w:rsidRPr="00BB171A">
        <w:t xml:space="preserve">з вимогами </w:t>
      </w:r>
      <w:proofErr w:type="spellStart"/>
      <w:r w:rsidR="00BB171A" w:rsidRPr="00BB171A">
        <w:rPr>
          <w:color w:val="000000"/>
        </w:rPr>
        <w:t>п.п</w:t>
      </w:r>
      <w:proofErr w:type="spellEnd"/>
      <w:r w:rsidR="00BB171A" w:rsidRPr="00BB171A">
        <w:rPr>
          <w:color w:val="000000"/>
        </w:rPr>
        <w:t>. 5 пункту 13 Особливостей здійснення публічних закупівель товарів, робіт i послуг для замовників, передбачених Законом України «Про публічні закупівлі»,  на період дії правового режиму воєнного стану України та протягом 90 днів з дня його припинення a6o скасування, затверджених постановою КМУ від 12.10.2022 №1178</w:t>
      </w:r>
    </w:p>
    <w:p w:rsidR="005470B1" w:rsidRPr="00BB171A" w:rsidRDefault="005470B1" w:rsidP="00BB171A">
      <w:pPr>
        <w:pStyle w:val="a4"/>
        <w:jc w:val="both"/>
        <w:rPr>
          <w:color w:val="000000"/>
        </w:rPr>
      </w:pPr>
      <w:r>
        <w:t xml:space="preserve">2.    </w:t>
      </w:r>
      <w:r w:rsidRPr="00107005">
        <w:t>Про розгляд, затвердження та оприлюднення річного плану закупівель на 202</w:t>
      </w:r>
      <w:r>
        <w:t>4</w:t>
      </w:r>
      <w:r w:rsidRPr="00107005">
        <w:t xml:space="preserve"> рік/  змін до річного плану закупівель на 202</w:t>
      </w:r>
      <w:r>
        <w:t>4</w:t>
      </w:r>
      <w:r w:rsidRPr="00107005">
        <w:t xml:space="preserve"> рік в електронній системі закупівель у порядку,   встановленому  ст.</w:t>
      </w:r>
      <w:r>
        <w:t xml:space="preserve"> </w:t>
      </w:r>
      <w:r w:rsidRPr="00107005">
        <w:t>4 Закону У</w:t>
      </w:r>
      <w:r>
        <w:t>країни «Про публічні закупівлі».</w:t>
      </w:r>
    </w:p>
    <w:p w:rsidR="005470B1" w:rsidRDefault="005470B1" w:rsidP="005470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 час розгляду першого питання порядку денного:</w:t>
      </w:r>
    </w:p>
    <w:p w:rsidR="005470B1" w:rsidRPr="005470B1" w:rsidRDefault="005470B1" w:rsidP="005470B1">
      <w:pPr>
        <w:pStyle w:val="a4"/>
        <w:jc w:val="both"/>
        <w:rPr>
          <w:b/>
          <w:color w:val="000000"/>
        </w:rPr>
      </w:pPr>
      <w:r w:rsidRPr="00107005">
        <w:rPr>
          <w:b/>
        </w:rPr>
        <w:t xml:space="preserve">          </w:t>
      </w:r>
      <w:r w:rsidRPr="00107005">
        <w:t xml:space="preserve">Комунальний заклад фахової </w:t>
      </w:r>
      <w:proofErr w:type="spellStart"/>
      <w:r w:rsidRPr="00107005">
        <w:t>передвищої</w:t>
      </w:r>
      <w:proofErr w:type="spellEnd"/>
      <w:r w:rsidRPr="00107005">
        <w:t xml:space="preserve"> освіти «Миколаївський фаховий коледж фізичної культури» Миколаївської обласної ради</w:t>
      </w:r>
      <w:r w:rsidRPr="00107005">
        <w:rPr>
          <w:b/>
        </w:rPr>
        <w:t xml:space="preserve"> </w:t>
      </w:r>
      <w:r>
        <w:t>код ЄДРПОУ 22440981 здійснює</w:t>
      </w:r>
      <w:r w:rsidRPr="00107005">
        <w:t xml:space="preserve"> </w:t>
      </w:r>
      <w:r>
        <w:t xml:space="preserve">закупівлю </w:t>
      </w:r>
      <w:r>
        <w:rPr>
          <w:color w:val="000000"/>
        </w:rPr>
        <w:t xml:space="preserve"> </w:t>
      </w:r>
      <w:r w:rsidR="00BB171A">
        <w:rPr>
          <w:color w:val="000000"/>
        </w:rPr>
        <w:t xml:space="preserve">послуг з розподілу електричної </w:t>
      </w:r>
      <w:r w:rsidR="00E24DB5">
        <w:rPr>
          <w:color w:val="000000"/>
        </w:rPr>
        <w:t xml:space="preserve">енергії </w:t>
      </w:r>
      <w:r w:rsidR="00BB171A">
        <w:rPr>
          <w:color w:val="000000"/>
        </w:rPr>
        <w:t xml:space="preserve">за </w:t>
      </w:r>
      <w:proofErr w:type="spellStart"/>
      <w:r w:rsidR="00BB171A" w:rsidRPr="00BB171A">
        <w:rPr>
          <w:b/>
          <w:color w:val="000000"/>
        </w:rPr>
        <w:t>ДК</w:t>
      </w:r>
      <w:proofErr w:type="spellEnd"/>
      <w:r w:rsidR="00BB171A" w:rsidRPr="00BB171A">
        <w:rPr>
          <w:b/>
          <w:color w:val="000000"/>
        </w:rPr>
        <w:t xml:space="preserve"> 021:2015:65310000-9- «Розподіл електричної енергії»</w:t>
      </w:r>
      <w:r w:rsidR="00BB171A">
        <w:rPr>
          <w:b/>
          <w:color w:val="000000"/>
        </w:rPr>
        <w:t xml:space="preserve"> з </w:t>
      </w:r>
      <w:r>
        <w:rPr>
          <w:color w:val="000000"/>
        </w:rPr>
        <w:t xml:space="preserve">Постачальником -  </w:t>
      </w:r>
      <w:r w:rsidR="00BB171A">
        <w:rPr>
          <w:color w:val="000000"/>
        </w:rPr>
        <w:t xml:space="preserve">АТ </w:t>
      </w:r>
      <w:r w:rsidRPr="00CE5390">
        <w:rPr>
          <w:color w:val="000000"/>
        </w:rPr>
        <w:t>«М</w:t>
      </w:r>
      <w:r w:rsidR="00BB171A">
        <w:rPr>
          <w:color w:val="000000"/>
        </w:rPr>
        <w:t>иколаївобленерго</w:t>
      </w:r>
      <w:r w:rsidRPr="00CE5390">
        <w:rPr>
          <w:color w:val="000000"/>
        </w:rPr>
        <w:t>»</w:t>
      </w:r>
      <w:r>
        <w:rPr>
          <w:color w:val="000000"/>
        </w:rPr>
        <w:t xml:space="preserve"> </w:t>
      </w:r>
      <w:r w:rsidR="00BB171A">
        <w:rPr>
          <w:b/>
          <w:color w:val="000000"/>
        </w:rPr>
        <w:t>в обсязі 108 тис.кВт*</w:t>
      </w:r>
      <w:proofErr w:type="spellStart"/>
      <w:r w:rsidR="00BB171A">
        <w:rPr>
          <w:b/>
          <w:color w:val="000000"/>
        </w:rPr>
        <w:t>год</w:t>
      </w:r>
      <w:proofErr w:type="spellEnd"/>
      <w:r w:rsidR="00BB171A" w:rsidRPr="00CE5390">
        <w:rPr>
          <w:b/>
          <w:color w:val="000000"/>
        </w:rPr>
        <w:t xml:space="preserve"> </w:t>
      </w:r>
      <w:r w:rsidR="00BB171A">
        <w:rPr>
          <w:b/>
          <w:color w:val="000000"/>
        </w:rPr>
        <w:t>на суму 258627,17</w:t>
      </w:r>
      <w:r w:rsidR="00BB171A" w:rsidRPr="00CE5390">
        <w:rPr>
          <w:b/>
          <w:color w:val="000000"/>
        </w:rPr>
        <w:t xml:space="preserve"> грн.</w:t>
      </w:r>
      <w:r w:rsidR="00BB171A">
        <w:rPr>
          <w:b/>
          <w:color w:val="000000"/>
        </w:rPr>
        <w:t xml:space="preserve">(Двісті п’ятдесят вісім </w:t>
      </w:r>
      <w:r w:rsidR="00BB171A" w:rsidRPr="00CE5390">
        <w:rPr>
          <w:b/>
          <w:color w:val="000000"/>
        </w:rPr>
        <w:t>тисяч</w:t>
      </w:r>
      <w:r w:rsidR="00BB171A">
        <w:rPr>
          <w:b/>
          <w:color w:val="000000"/>
        </w:rPr>
        <w:t xml:space="preserve"> шістсот двадцять сім грн. 17 </w:t>
      </w:r>
      <w:r w:rsidR="00BB171A" w:rsidRPr="00CE5390">
        <w:rPr>
          <w:b/>
          <w:color w:val="000000"/>
        </w:rPr>
        <w:t>коп.)</w:t>
      </w:r>
      <w:r w:rsidR="00BB171A">
        <w:rPr>
          <w:b/>
          <w:color w:val="000000"/>
        </w:rPr>
        <w:t xml:space="preserve">. </w:t>
      </w:r>
      <w:r w:rsidRPr="00107005">
        <w:t>шляхом оприлюднення звіту про договір про закупівлю, укладеного без використання е</w:t>
      </w:r>
      <w:r>
        <w:t xml:space="preserve">лектронної системи закупівель, </w:t>
      </w:r>
      <w:r>
        <w:rPr>
          <w:color w:val="000000"/>
        </w:rPr>
        <w:t>згідно вимогам</w:t>
      </w:r>
      <w:r w:rsidRPr="00CE5390">
        <w:rPr>
          <w:color w:val="000000"/>
        </w:rPr>
        <w:t xml:space="preserve"> </w:t>
      </w:r>
      <w:proofErr w:type="spellStart"/>
      <w:r w:rsidRPr="00CE5390">
        <w:rPr>
          <w:color w:val="000000"/>
        </w:rPr>
        <w:t>п.п</w:t>
      </w:r>
      <w:proofErr w:type="spellEnd"/>
      <w:r w:rsidRPr="00CE5390">
        <w:rPr>
          <w:color w:val="000000"/>
        </w:rPr>
        <w:t>. 5 пункту 13 Особливостей здійснення публічних закупівель товарів, робіт i послуг для замовників, передбачених Законом України «Про публічні закупівлі», на період дії правового режиму воєнного стану України та протягом 90 днів з дня його припинення a6o скасування, затверджених постановою КМУ від 12.10.2022 №1178 (зі змінами) передбачено наступне: придбання замовниками товарів</w:t>
      </w:r>
      <w:r w:rsidR="00E24DB5">
        <w:rPr>
          <w:color w:val="000000"/>
        </w:rPr>
        <w:t>, робіт</w:t>
      </w:r>
      <w:r w:rsidRPr="00CE5390">
        <w:rPr>
          <w:color w:val="000000"/>
        </w:rPr>
        <w:t xml:space="preserve"> i послуг може здійснюватися без застосування відкритих торгів та/або електронного каталогу для закупівлі товару у разі якщо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 </w:t>
      </w:r>
      <w:r w:rsidR="00D214F9">
        <w:t xml:space="preserve">- учасник є монополістом </w:t>
      </w:r>
      <w:r w:rsidR="00E24DB5">
        <w:t>щодо надання зазначених послуг.</w:t>
      </w:r>
    </w:p>
    <w:p w:rsidR="005470B1" w:rsidRDefault="005470B1" w:rsidP="005470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Під час розгляду другого питання порядку денного:</w:t>
      </w:r>
    </w:p>
    <w:p w:rsidR="005470B1" w:rsidRDefault="005470B1" w:rsidP="005470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На виконання вимог ст.4 Закону України «Про публічні закупівлі» затвердити та оприлюднити річний план на 2024 рік в електронній системі закупівель.</w:t>
      </w:r>
    </w:p>
    <w:p w:rsidR="005470B1" w:rsidRDefault="005470B1" w:rsidP="005470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470B1" w:rsidRDefault="005470B1" w:rsidP="00862D70">
      <w:pPr>
        <w:pStyle w:val="msonormalbullet2gifbullet1gif"/>
        <w:numPr>
          <w:ilvl w:val="0"/>
          <w:numId w:val="1"/>
        </w:numPr>
        <w:contextualSpacing/>
        <w:jc w:val="both"/>
        <w:rPr>
          <w:lang w:val="uk-UA"/>
        </w:rPr>
      </w:pPr>
      <w:r>
        <w:rPr>
          <w:lang w:val="uk-UA"/>
        </w:rPr>
        <w:t xml:space="preserve">   Здійснити закупівлю</w:t>
      </w:r>
      <w:r w:rsidR="00D214F9" w:rsidRPr="00D214F9">
        <w:rPr>
          <w:color w:val="000000"/>
          <w:lang w:val="uk-UA"/>
        </w:rPr>
        <w:t xml:space="preserve"> послуг з розподілу електричної </w:t>
      </w:r>
      <w:r w:rsidR="00D214F9">
        <w:rPr>
          <w:color w:val="000000"/>
          <w:lang w:val="uk-UA"/>
        </w:rPr>
        <w:t xml:space="preserve">енергії за </w:t>
      </w:r>
      <w:proofErr w:type="spellStart"/>
      <w:r w:rsidR="00D214F9" w:rsidRPr="00D214F9">
        <w:rPr>
          <w:b/>
          <w:color w:val="000000"/>
          <w:lang w:val="uk-UA"/>
        </w:rPr>
        <w:t>ДК</w:t>
      </w:r>
      <w:proofErr w:type="spellEnd"/>
      <w:r w:rsidR="00D214F9" w:rsidRPr="00D214F9">
        <w:rPr>
          <w:b/>
          <w:color w:val="000000"/>
          <w:lang w:val="uk-UA"/>
        </w:rPr>
        <w:t xml:space="preserve"> 021:2015:65310000-9</w:t>
      </w:r>
      <w:r w:rsidR="00D214F9">
        <w:rPr>
          <w:b/>
          <w:color w:val="000000"/>
          <w:lang w:val="uk-UA"/>
        </w:rPr>
        <w:t>-</w:t>
      </w:r>
      <w:r w:rsidR="00D214F9" w:rsidRPr="00D214F9">
        <w:rPr>
          <w:b/>
          <w:color w:val="000000"/>
          <w:lang w:val="uk-UA"/>
        </w:rPr>
        <w:t xml:space="preserve">«Розподіл електричної енергії» з </w:t>
      </w:r>
      <w:r w:rsidR="00D214F9">
        <w:rPr>
          <w:color w:val="000000"/>
          <w:lang w:val="uk-UA"/>
        </w:rPr>
        <w:t>Постачальником-</w:t>
      </w:r>
      <w:r w:rsidR="00D214F9" w:rsidRPr="00D214F9">
        <w:rPr>
          <w:color w:val="000000"/>
          <w:lang w:val="uk-UA"/>
        </w:rPr>
        <w:t xml:space="preserve">АТ «Миколаївобленерго» </w:t>
      </w:r>
      <w:r w:rsidR="00D214F9" w:rsidRPr="00D214F9">
        <w:rPr>
          <w:b/>
          <w:color w:val="000000"/>
          <w:lang w:val="uk-UA"/>
        </w:rPr>
        <w:t>в обсязі 108 тис.кВт*</w:t>
      </w:r>
      <w:proofErr w:type="spellStart"/>
      <w:r w:rsidR="00D214F9" w:rsidRPr="00D214F9">
        <w:rPr>
          <w:b/>
          <w:color w:val="000000"/>
          <w:lang w:val="uk-UA"/>
        </w:rPr>
        <w:t>год</w:t>
      </w:r>
      <w:proofErr w:type="spellEnd"/>
      <w:r w:rsidR="00D214F9" w:rsidRPr="00D214F9">
        <w:rPr>
          <w:b/>
          <w:color w:val="000000"/>
          <w:lang w:val="uk-UA"/>
        </w:rPr>
        <w:t xml:space="preserve"> на суму 258627,17 грн.(Двісті п’ятдесят вісім тисяч шістсот двадцять сім грн. 17 коп.). </w:t>
      </w:r>
      <w:r>
        <w:rPr>
          <w:lang w:val="uk-UA"/>
        </w:rPr>
        <w:t xml:space="preserve"> та оприлюднити в електронній системі </w:t>
      </w:r>
      <w:r w:rsidR="00D214F9">
        <w:rPr>
          <w:lang w:val="uk-UA"/>
        </w:rPr>
        <w:t>закупівель згідно законодавства відповідно ст.10 Закону.</w:t>
      </w:r>
    </w:p>
    <w:p w:rsidR="005470B1" w:rsidRPr="007676C0" w:rsidRDefault="005470B1" w:rsidP="007676C0">
      <w:pPr>
        <w:pStyle w:val="msonormalbullet2gifbullet1gif"/>
        <w:numPr>
          <w:ilvl w:val="0"/>
          <w:numId w:val="1"/>
        </w:numPr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964816">
        <w:rPr>
          <w:lang w:val="uk-UA"/>
        </w:rPr>
        <w:t>Затвердити річний план з</w:t>
      </w:r>
      <w:r w:rsidR="00D214F9">
        <w:rPr>
          <w:lang w:val="uk-UA"/>
        </w:rPr>
        <w:t>акупівлі</w:t>
      </w:r>
      <w:r w:rsidRPr="005470B1">
        <w:rPr>
          <w:b/>
          <w:color w:val="000000"/>
          <w:lang w:val="uk-UA"/>
        </w:rPr>
        <w:t xml:space="preserve"> </w:t>
      </w:r>
      <w:r>
        <w:rPr>
          <w:lang w:val="uk-UA"/>
        </w:rPr>
        <w:t xml:space="preserve"> </w:t>
      </w:r>
      <w:r w:rsidR="00D214F9" w:rsidRPr="00D214F9">
        <w:rPr>
          <w:color w:val="000000"/>
          <w:lang w:val="uk-UA"/>
        </w:rPr>
        <w:t xml:space="preserve">послуг з розподілу електричної </w:t>
      </w:r>
      <w:r w:rsidR="00D214F9">
        <w:rPr>
          <w:color w:val="000000"/>
          <w:lang w:val="uk-UA"/>
        </w:rPr>
        <w:t xml:space="preserve">енергії за </w:t>
      </w:r>
      <w:proofErr w:type="spellStart"/>
      <w:r w:rsidR="00D214F9" w:rsidRPr="00D214F9">
        <w:rPr>
          <w:b/>
          <w:color w:val="000000"/>
          <w:lang w:val="uk-UA"/>
        </w:rPr>
        <w:t>ДК</w:t>
      </w:r>
      <w:proofErr w:type="spellEnd"/>
      <w:r w:rsidR="00D214F9" w:rsidRPr="00D214F9">
        <w:rPr>
          <w:b/>
          <w:color w:val="000000"/>
          <w:lang w:val="uk-UA"/>
        </w:rPr>
        <w:t xml:space="preserve"> 021:2015:65310000-9</w:t>
      </w:r>
      <w:r w:rsidR="00D214F9">
        <w:rPr>
          <w:b/>
          <w:color w:val="000000"/>
          <w:lang w:val="uk-UA"/>
        </w:rPr>
        <w:t>-</w:t>
      </w:r>
      <w:r w:rsidR="00D214F9" w:rsidRPr="00D214F9">
        <w:rPr>
          <w:b/>
          <w:color w:val="000000"/>
          <w:lang w:val="uk-UA"/>
        </w:rPr>
        <w:t>«Розподіл електричної енергії»</w:t>
      </w:r>
      <w:r w:rsidR="00D214F9">
        <w:rPr>
          <w:b/>
          <w:color w:val="000000"/>
          <w:lang w:val="uk-UA"/>
        </w:rPr>
        <w:t xml:space="preserve"> з </w:t>
      </w:r>
      <w:r w:rsidR="00D214F9">
        <w:rPr>
          <w:color w:val="000000"/>
          <w:lang w:val="uk-UA"/>
        </w:rPr>
        <w:t>Постачальником</w:t>
      </w:r>
      <w:r w:rsidR="007676C0">
        <w:rPr>
          <w:color w:val="000000"/>
          <w:lang w:val="uk-UA"/>
        </w:rPr>
        <w:t xml:space="preserve"> </w:t>
      </w:r>
      <w:r w:rsidR="00D214F9" w:rsidRPr="007676C0">
        <w:rPr>
          <w:color w:val="000000"/>
          <w:lang w:val="uk-UA"/>
        </w:rPr>
        <w:t xml:space="preserve">- АТ «Миколаївобленерго» </w:t>
      </w:r>
      <w:r w:rsidR="00D214F9" w:rsidRPr="007676C0">
        <w:rPr>
          <w:b/>
          <w:color w:val="000000"/>
          <w:lang w:val="uk-UA"/>
        </w:rPr>
        <w:t>в обсязі 108 тис.кВт*</w:t>
      </w:r>
      <w:proofErr w:type="spellStart"/>
      <w:r w:rsidR="00D214F9" w:rsidRPr="007676C0">
        <w:rPr>
          <w:b/>
          <w:color w:val="000000"/>
          <w:lang w:val="uk-UA"/>
        </w:rPr>
        <w:t>год</w:t>
      </w:r>
      <w:proofErr w:type="spellEnd"/>
      <w:r w:rsidR="00D214F9" w:rsidRPr="007676C0">
        <w:rPr>
          <w:b/>
          <w:color w:val="000000"/>
          <w:lang w:val="uk-UA"/>
        </w:rPr>
        <w:t xml:space="preserve"> на суму 258627,17 грн.(Двісті п’ятдесят вісім тисяч шістсот двадцять сім грн. 17 коп.).</w:t>
      </w:r>
      <w:r w:rsidR="00E24DB5">
        <w:rPr>
          <w:b/>
          <w:color w:val="000000"/>
          <w:lang w:val="uk-UA"/>
        </w:rPr>
        <w:t xml:space="preserve"> </w:t>
      </w:r>
      <w:r w:rsidRPr="007676C0">
        <w:rPr>
          <w:lang w:val="uk-UA"/>
        </w:rPr>
        <w:t xml:space="preserve">на 2024 рік та оприлюднити в електронній системі </w:t>
      </w:r>
      <w:r w:rsidR="007676C0">
        <w:rPr>
          <w:lang w:val="uk-UA"/>
        </w:rPr>
        <w:t>закупівель згід</w:t>
      </w:r>
      <w:r w:rsidR="00E24DB5">
        <w:rPr>
          <w:lang w:val="uk-UA"/>
        </w:rPr>
        <w:t>но законодавства відповідно ст.</w:t>
      </w:r>
      <w:r w:rsidR="007676C0">
        <w:rPr>
          <w:lang w:val="uk-UA"/>
        </w:rPr>
        <w:t>4 Закону.</w:t>
      </w:r>
    </w:p>
    <w:p w:rsidR="005470B1" w:rsidRDefault="005470B1" w:rsidP="005470B1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0B1" w:rsidRPr="005470B1" w:rsidRDefault="00E24DB5" w:rsidP="005470B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Уповноважена особа  </w:t>
      </w:r>
      <w:proofErr w:type="spellStart"/>
      <w:r w:rsidR="005470B1" w:rsidRPr="005470B1">
        <w:rPr>
          <w:rFonts w:ascii="Times New Roman" w:hAnsi="Times New Roman"/>
          <w:sz w:val="24"/>
          <w:szCs w:val="24"/>
          <w:lang w:val="uk-UA"/>
        </w:rPr>
        <w:t>Гінкул</w:t>
      </w:r>
      <w:proofErr w:type="spellEnd"/>
      <w:r w:rsidR="005470B1" w:rsidRPr="005470B1">
        <w:rPr>
          <w:rFonts w:ascii="Times New Roman" w:hAnsi="Times New Roman"/>
          <w:sz w:val="24"/>
          <w:szCs w:val="24"/>
          <w:lang w:val="uk-UA"/>
        </w:rPr>
        <w:t xml:space="preserve"> Т.М.</w:t>
      </w:r>
    </w:p>
    <w:p w:rsidR="005470B1" w:rsidRDefault="005470B1" w:rsidP="005470B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4754" w:rsidRPr="005470B1" w:rsidRDefault="005D4754">
      <w:pPr>
        <w:rPr>
          <w:lang w:val="uk-UA"/>
        </w:rPr>
      </w:pPr>
    </w:p>
    <w:sectPr w:rsidR="005D4754" w:rsidRPr="005470B1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DF3"/>
    <w:multiLevelType w:val="hybridMultilevel"/>
    <w:tmpl w:val="27DA28E6"/>
    <w:lvl w:ilvl="0" w:tplc="7B3873F4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0B1"/>
    <w:rsid w:val="00010688"/>
    <w:rsid w:val="00024A2A"/>
    <w:rsid w:val="00030787"/>
    <w:rsid w:val="00032C31"/>
    <w:rsid w:val="0003471A"/>
    <w:rsid w:val="000367A2"/>
    <w:rsid w:val="000413E6"/>
    <w:rsid w:val="0004611F"/>
    <w:rsid w:val="00046EF8"/>
    <w:rsid w:val="00051ABD"/>
    <w:rsid w:val="00071D8F"/>
    <w:rsid w:val="000774D9"/>
    <w:rsid w:val="00080660"/>
    <w:rsid w:val="000824E2"/>
    <w:rsid w:val="00090E39"/>
    <w:rsid w:val="000925E4"/>
    <w:rsid w:val="00092949"/>
    <w:rsid w:val="000A10C7"/>
    <w:rsid w:val="000C0969"/>
    <w:rsid w:val="000D1FCE"/>
    <w:rsid w:val="000D2B10"/>
    <w:rsid w:val="000D616F"/>
    <w:rsid w:val="000E060F"/>
    <w:rsid w:val="000E4770"/>
    <w:rsid w:val="000F1FCF"/>
    <w:rsid w:val="000F2311"/>
    <w:rsid w:val="000F233B"/>
    <w:rsid w:val="000F3BDE"/>
    <w:rsid w:val="000F4776"/>
    <w:rsid w:val="00101D8A"/>
    <w:rsid w:val="001024AE"/>
    <w:rsid w:val="001025C3"/>
    <w:rsid w:val="00103ABA"/>
    <w:rsid w:val="001070AC"/>
    <w:rsid w:val="00110568"/>
    <w:rsid w:val="00112B14"/>
    <w:rsid w:val="001216C4"/>
    <w:rsid w:val="00122053"/>
    <w:rsid w:val="00124DA9"/>
    <w:rsid w:val="00127248"/>
    <w:rsid w:val="001326F9"/>
    <w:rsid w:val="0013572A"/>
    <w:rsid w:val="00146CBD"/>
    <w:rsid w:val="001501F5"/>
    <w:rsid w:val="0015322F"/>
    <w:rsid w:val="001539DA"/>
    <w:rsid w:val="00154F9D"/>
    <w:rsid w:val="001556C2"/>
    <w:rsid w:val="00157D07"/>
    <w:rsid w:val="0016491C"/>
    <w:rsid w:val="00165231"/>
    <w:rsid w:val="0018194A"/>
    <w:rsid w:val="00182A09"/>
    <w:rsid w:val="00183966"/>
    <w:rsid w:val="00185497"/>
    <w:rsid w:val="001913DA"/>
    <w:rsid w:val="00191FE1"/>
    <w:rsid w:val="00194138"/>
    <w:rsid w:val="001B6E96"/>
    <w:rsid w:val="001C0107"/>
    <w:rsid w:val="001C5E54"/>
    <w:rsid w:val="001D048F"/>
    <w:rsid w:val="001E19B7"/>
    <w:rsid w:val="001E3EFD"/>
    <w:rsid w:val="001E6A05"/>
    <w:rsid w:val="001E6A61"/>
    <w:rsid w:val="001F0CE3"/>
    <w:rsid w:val="001F46C0"/>
    <w:rsid w:val="00206FFE"/>
    <w:rsid w:val="0021122E"/>
    <w:rsid w:val="00220569"/>
    <w:rsid w:val="00230E75"/>
    <w:rsid w:val="00231A58"/>
    <w:rsid w:val="00237748"/>
    <w:rsid w:val="00244E6B"/>
    <w:rsid w:val="00252154"/>
    <w:rsid w:val="00253886"/>
    <w:rsid w:val="002562DE"/>
    <w:rsid w:val="00263667"/>
    <w:rsid w:val="00271269"/>
    <w:rsid w:val="0027168E"/>
    <w:rsid w:val="002847D5"/>
    <w:rsid w:val="00287B75"/>
    <w:rsid w:val="00293C33"/>
    <w:rsid w:val="002967CF"/>
    <w:rsid w:val="002A4336"/>
    <w:rsid w:val="002A5B29"/>
    <w:rsid w:val="002A5F07"/>
    <w:rsid w:val="002A5F3F"/>
    <w:rsid w:val="002B0E5B"/>
    <w:rsid w:val="002B1567"/>
    <w:rsid w:val="002B163C"/>
    <w:rsid w:val="002B389B"/>
    <w:rsid w:val="002C4182"/>
    <w:rsid w:val="002C4BFB"/>
    <w:rsid w:val="002C68D6"/>
    <w:rsid w:val="002C6DB0"/>
    <w:rsid w:val="002C6FA6"/>
    <w:rsid w:val="002D5687"/>
    <w:rsid w:val="002D60EB"/>
    <w:rsid w:val="002D7CB4"/>
    <w:rsid w:val="002E48EA"/>
    <w:rsid w:val="002F07DC"/>
    <w:rsid w:val="002F0E76"/>
    <w:rsid w:val="002F3AC0"/>
    <w:rsid w:val="00301290"/>
    <w:rsid w:val="00304739"/>
    <w:rsid w:val="00306C61"/>
    <w:rsid w:val="00315646"/>
    <w:rsid w:val="003156F2"/>
    <w:rsid w:val="0032247D"/>
    <w:rsid w:val="00331CF6"/>
    <w:rsid w:val="00331F97"/>
    <w:rsid w:val="00333E5A"/>
    <w:rsid w:val="00341DB6"/>
    <w:rsid w:val="0034444A"/>
    <w:rsid w:val="00345DD2"/>
    <w:rsid w:val="00347905"/>
    <w:rsid w:val="00354584"/>
    <w:rsid w:val="00365BB0"/>
    <w:rsid w:val="00367037"/>
    <w:rsid w:val="00370EE2"/>
    <w:rsid w:val="0037204E"/>
    <w:rsid w:val="003755A0"/>
    <w:rsid w:val="00380A59"/>
    <w:rsid w:val="0038455F"/>
    <w:rsid w:val="00386033"/>
    <w:rsid w:val="00390E90"/>
    <w:rsid w:val="00392BE7"/>
    <w:rsid w:val="003971DA"/>
    <w:rsid w:val="00397735"/>
    <w:rsid w:val="00397FDA"/>
    <w:rsid w:val="003A1434"/>
    <w:rsid w:val="003A4620"/>
    <w:rsid w:val="003B3DC8"/>
    <w:rsid w:val="003C1BB5"/>
    <w:rsid w:val="003D1720"/>
    <w:rsid w:val="003E236C"/>
    <w:rsid w:val="003F13B0"/>
    <w:rsid w:val="003F7C5C"/>
    <w:rsid w:val="00405F4C"/>
    <w:rsid w:val="004061DA"/>
    <w:rsid w:val="00411265"/>
    <w:rsid w:val="0041193F"/>
    <w:rsid w:val="00414400"/>
    <w:rsid w:val="00414DC8"/>
    <w:rsid w:val="00414DCD"/>
    <w:rsid w:val="00425204"/>
    <w:rsid w:val="00425B5A"/>
    <w:rsid w:val="0043032D"/>
    <w:rsid w:val="00436D68"/>
    <w:rsid w:val="00444CCA"/>
    <w:rsid w:val="00450B60"/>
    <w:rsid w:val="004638A5"/>
    <w:rsid w:val="00472C05"/>
    <w:rsid w:val="00476B7B"/>
    <w:rsid w:val="0047750E"/>
    <w:rsid w:val="0049154B"/>
    <w:rsid w:val="00492083"/>
    <w:rsid w:val="00493764"/>
    <w:rsid w:val="004943FF"/>
    <w:rsid w:val="004965EC"/>
    <w:rsid w:val="004968D7"/>
    <w:rsid w:val="00496B8C"/>
    <w:rsid w:val="00496D7C"/>
    <w:rsid w:val="004A2AD6"/>
    <w:rsid w:val="004A573F"/>
    <w:rsid w:val="004B3CB5"/>
    <w:rsid w:val="004B51F2"/>
    <w:rsid w:val="004B77C9"/>
    <w:rsid w:val="004C0136"/>
    <w:rsid w:val="004C37EE"/>
    <w:rsid w:val="004C4BE4"/>
    <w:rsid w:val="004C5707"/>
    <w:rsid w:val="004D12B9"/>
    <w:rsid w:val="004D3C27"/>
    <w:rsid w:val="004D412F"/>
    <w:rsid w:val="004F154E"/>
    <w:rsid w:val="004F2DCF"/>
    <w:rsid w:val="005057AD"/>
    <w:rsid w:val="005104C9"/>
    <w:rsid w:val="00510D99"/>
    <w:rsid w:val="005115F2"/>
    <w:rsid w:val="00514D48"/>
    <w:rsid w:val="00515D59"/>
    <w:rsid w:val="00517E2D"/>
    <w:rsid w:val="0052163D"/>
    <w:rsid w:val="005230BC"/>
    <w:rsid w:val="0052349E"/>
    <w:rsid w:val="00526E8C"/>
    <w:rsid w:val="005323FD"/>
    <w:rsid w:val="005454AA"/>
    <w:rsid w:val="005470B1"/>
    <w:rsid w:val="005474AF"/>
    <w:rsid w:val="00550F4E"/>
    <w:rsid w:val="005603DA"/>
    <w:rsid w:val="005607C2"/>
    <w:rsid w:val="00561C37"/>
    <w:rsid w:val="0056559A"/>
    <w:rsid w:val="005656D3"/>
    <w:rsid w:val="00565C55"/>
    <w:rsid w:val="005663AE"/>
    <w:rsid w:val="00572346"/>
    <w:rsid w:val="005738C0"/>
    <w:rsid w:val="005774EE"/>
    <w:rsid w:val="00581BF3"/>
    <w:rsid w:val="00583577"/>
    <w:rsid w:val="00591977"/>
    <w:rsid w:val="00597298"/>
    <w:rsid w:val="0059776B"/>
    <w:rsid w:val="005A59AD"/>
    <w:rsid w:val="005A603F"/>
    <w:rsid w:val="005B008A"/>
    <w:rsid w:val="005B34FC"/>
    <w:rsid w:val="005B481B"/>
    <w:rsid w:val="005B7260"/>
    <w:rsid w:val="005C0DCC"/>
    <w:rsid w:val="005C18D3"/>
    <w:rsid w:val="005C78C6"/>
    <w:rsid w:val="005D3858"/>
    <w:rsid w:val="005D4754"/>
    <w:rsid w:val="005D7BFF"/>
    <w:rsid w:val="005E233F"/>
    <w:rsid w:val="005E2983"/>
    <w:rsid w:val="005E3347"/>
    <w:rsid w:val="005E6A3C"/>
    <w:rsid w:val="005E71DE"/>
    <w:rsid w:val="005E72DF"/>
    <w:rsid w:val="005F60F7"/>
    <w:rsid w:val="00600027"/>
    <w:rsid w:val="006038D4"/>
    <w:rsid w:val="00612FE2"/>
    <w:rsid w:val="00613965"/>
    <w:rsid w:val="006139F1"/>
    <w:rsid w:val="00617752"/>
    <w:rsid w:val="006201BA"/>
    <w:rsid w:val="00621518"/>
    <w:rsid w:val="006216E1"/>
    <w:rsid w:val="00622E64"/>
    <w:rsid w:val="00623CE9"/>
    <w:rsid w:val="00625E9E"/>
    <w:rsid w:val="00626556"/>
    <w:rsid w:val="00627213"/>
    <w:rsid w:val="00627D02"/>
    <w:rsid w:val="0063221A"/>
    <w:rsid w:val="006370B7"/>
    <w:rsid w:val="00640540"/>
    <w:rsid w:val="00651526"/>
    <w:rsid w:val="00654D4E"/>
    <w:rsid w:val="00661B0D"/>
    <w:rsid w:val="00661EF7"/>
    <w:rsid w:val="00667FF2"/>
    <w:rsid w:val="006852A6"/>
    <w:rsid w:val="00687A19"/>
    <w:rsid w:val="00687AED"/>
    <w:rsid w:val="006954AC"/>
    <w:rsid w:val="0069761C"/>
    <w:rsid w:val="006A02BC"/>
    <w:rsid w:val="006A174C"/>
    <w:rsid w:val="006A48C1"/>
    <w:rsid w:val="006B25E7"/>
    <w:rsid w:val="006B51B4"/>
    <w:rsid w:val="006B7F64"/>
    <w:rsid w:val="006C0BC9"/>
    <w:rsid w:val="006C4143"/>
    <w:rsid w:val="006D1626"/>
    <w:rsid w:val="006D1628"/>
    <w:rsid w:val="006D2026"/>
    <w:rsid w:val="006D203A"/>
    <w:rsid w:val="006D410D"/>
    <w:rsid w:val="006D68D6"/>
    <w:rsid w:val="006D7589"/>
    <w:rsid w:val="006E1E71"/>
    <w:rsid w:val="006E48BD"/>
    <w:rsid w:val="006E756C"/>
    <w:rsid w:val="006F0EAC"/>
    <w:rsid w:val="006F42B9"/>
    <w:rsid w:val="006F45EC"/>
    <w:rsid w:val="006F4FE1"/>
    <w:rsid w:val="0070172E"/>
    <w:rsid w:val="00703161"/>
    <w:rsid w:val="00710110"/>
    <w:rsid w:val="007149A4"/>
    <w:rsid w:val="00717449"/>
    <w:rsid w:val="00737CB3"/>
    <w:rsid w:val="00740CFB"/>
    <w:rsid w:val="007466FE"/>
    <w:rsid w:val="00750F4F"/>
    <w:rsid w:val="00752DF1"/>
    <w:rsid w:val="007676C0"/>
    <w:rsid w:val="00776B48"/>
    <w:rsid w:val="00781ABB"/>
    <w:rsid w:val="007944CC"/>
    <w:rsid w:val="007A0F3C"/>
    <w:rsid w:val="007A2798"/>
    <w:rsid w:val="007A2AAC"/>
    <w:rsid w:val="007A5C19"/>
    <w:rsid w:val="007B2086"/>
    <w:rsid w:val="007B27CC"/>
    <w:rsid w:val="007B62F0"/>
    <w:rsid w:val="007B7AEB"/>
    <w:rsid w:val="007C113B"/>
    <w:rsid w:val="007C1C34"/>
    <w:rsid w:val="007C5EDE"/>
    <w:rsid w:val="007D173F"/>
    <w:rsid w:val="007D1A66"/>
    <w:rsid w:val="007D48B7"/>
    <w:rsid w:val="007D5EBD"/>
    <w:rsid w:val="007D7C16"/>
    <w:rsid w:val="007D7F91"/>
    <w:rsid w:val="007E03A8"/>
    <w:rsid w:val="007E169D"/>
    <w:rsid w:val="007E1DF3"/>
    <w:rsid w:val="007E2F2C"/>
    <w:rsid w:val="007E62C7"/>
    <w:rsid w:val="007F484E"/>
    <w:rsid w:val="007F4951"/>
    <w:rsid w:val="007F575F"/>
    <w:rsid w:val="00801CD1"/>
    <w:rsid w:val="00803707"/>
    <w:rsid w:val="0082056E"/>
    <w:rsid w:val="008205DA"/>
    <w:rsid w:val="00826924"/>
    <w:rsid w:val="008320AA"/>
    <w:rsid w:val="00837E37"/>
    <w:rsid w:val="00840379"/>
    <w:rsid w:val="008436E8"/>
    <w:rsid w:val="00843957"/>
    <w:rsid w:val="008569DD"/>
    <w:rsid w:val="00857941"/>
    <w:rsid w:val="00862386"/>
    <w:rsid w:val="00862D70"/>
    <w:rsid w:val="00866563"/>
    <w:rsid w:val="00867167"/>
    <w:rsid w:val="00874166"/>
    <w:rsid w:val="00875126"/>
    <w:rsid w:val="00880C4D"/>
    <w:rsid w:val="00883F75"/>
    <w:rsid w:val="00890AA4"/>
    <w:rsid w:val="008A1F99"/>
    <w:rsid w:val="008A267F"/>
    <w:rsid w:val="008A3FBA"/>
    <w:rsid w:val="008C430A"/>
    <w:rsid w:val="008E3C58"/>
    <w:rsid w:val="008E3FAF"/>
    <w:rsid w:val="008E616F"/>
    <w:rsid w:val="008E6C5F"/>
    <w:rsid w:val="008F7231"/>
    <w:rsid w:val="00914B3E"/>
    <w:rsid w:val="00915CB7"/>
    <w:rsid w:val="0091686A"/>
    <w:rsid w:val="00916EF3"/>
    <w:rsid w:val="0092771D"/>
    <w:rsid w:val="00932D23"/>
    <w:rsid w:val="00933414"/>
    <w:rsid w:val="00953401"/>
    <w:rsid w:val="009559FC"/>
    <w:rsid w:val="00956143"/>
    <w:rsid w:val="00956A22"/>
    <w:rsid w:val="00962C87"/>
    <w:rsid w:val="009703A7"/>
    <w:rsid w:val="00974E76"/>
    <w:rsid w:val="00980C72"/>
    <w:rsid w:val="00986F0C"/>
    <w:rsid w:val="00994B49"/>
    <w:rsid w:val="00996818"/>
    <w:rsid w:val="00997495"/>
    <w:rsid w:val="009A1AE9"/>
    <w:rsid w:val="009A24E4"/>
    <w:rsid w:val="009B142C"/>
    <w:rsid w:val="009B3A98"/>
    <w:rsid w:val="009B4C84"/>
    <w:rsid w:val="009C0620"/>
    <w:rsid w:val="009C3309"/>
    <w:rsid w:val="009C4846"/>
    <w:rsid w:val="009D6104"/>
    <w:rsid w:val="009D6791"/>
    <w:rsid w:val="009D6B28"/>
    <w:rsid w:val="009E1447"/>
    <w:rsid w:val="009E1FA6"/>
    <w:rsid w:val="009F12EE"/>
    <w:rsid w:val="009F52D2"/>
    <w:rsid w:val="009F705D"/>
    <w:rsid w:val="00A24B3F"/>
    <w:rsid w:val="00A35E8E"/>
    <w:rsid w:val="00A41AA8"/>
    <w:rsid w:val="00A43751"/>
    <w:rsid w:val="00A43A3F"/>
    <w:rsid w:val="00A43DA3"/>
    <w:rsid w:val="00A442B5"/>
    <w:rsid w:val="00A47A57"/>
    <w:rsid w:val="00A6483E"/>
    <w:rsid w:val="00A674B0"/>
    <w:rsid w:val="00A750A3"/>
    <w:rsid w:val="00A759F5"/>
    <w:rsid w:val="00A8182C"/>
    <w:rsid w:val="00A96798"/>
    <w:rsid w:val="00AA0B25"/>
    <w:rsid w:val="00AA444B"/>
    <w:rsid w:val="00AB142A"/>
    <w:rsid w:val="00AB35BB"/>
    <w:rsid w:val="00AB4DDA"/>
    <w:rsid w:val="00AB6492"/>
    <w:rsid w:val="00AC5FDD"/>
    <w:rsid w:val="00AC7A23"/>
    <w:rsid w:val="00AD01E6"/>
    <w:rsid w:val="00AD0B5F"/>
    <w:rsid w:val="00AD2953"/>
    <w:rsid w:val="00AD2A51"/>
    <w:rsid w:val="00AD54AB"/>
    <w:rsid w:val="00AE06EA"/>
    <w:rsid w:val="00AE1BA6"/>
    <w:rsid w:val="00AE60E0"/>
    <w:rsid w:val="00AF01CA"/>
    <w:rsid w:val="00AF0C66"/>
    <w:rsid w:val="00AF36B0"/>
    <w:rsid w:val="00AF7D56"/>
    <w:rsid w:val="00B00A16"/>
    <w:rsid w:val="00B02F53"/>
    <w:rsid w:val="00B12D6B"/>
    <w:rsid w:val="00B147E9"/>
    <w:rsid w:val="00B16EC3"/>
    <w:rsid w:val="00B2024F"/>
    <w:rsid w:val="00B20BE7"/>
    <w:rsid w:val="00B21EC2"/>
    <w:rsid w:val="00B2251C"/>
    <w:rsid w:val="00B2456E"/>
    <w:rsid w:val="00B25164"/>
    <w:rsid w:val="00B2707C"/>
    <w:rsid w:val="00B27E0A"/>
    <w:rsid w:val="00B31AE4"/>
    <w:rsid w:val="00B45512"/>
    <w:rsid w:val="00B475B8"/>
    <w:rsid w:val="00B509A9"/>
    <w:rsid w:val="00B6497C"/>
    <w:rsid w:val="00B8274A"/>
    <w:rsid w:val="00B8401E"/>
    <w:rsid w:val="00B86E33"/>
    <w:rsid w:val="00B90FAC"/>
    <w:rsid w:val="00B97513"/>
    <w:rsid w:val="00BA049D"/>
    <w:rsid w:val="00BA534C"/>
    <w:rsid w:val="00BB171A"/>
    <w:rsid w:val="00BB2DB8"/>
    <w:rsid w:val="00BB42D9"/>
    <w:rsid w:val="00BB6FF8"/>
    <w:rsid w:val="00BB718D"/>
    <w:rsid w:val="00BB7A5D"/>
    <w:rsid w:val="00BC16E9"/>
    <w:rsid w:val="00BC3180"/>
    <w:rsid w:val="00BD122D"/>
    <w:rsid w:val="00BE20F4"/>
    <w:rsid w:val="00BE2900"/>
    <w:rsid w:val="00BE66DA"/>
    <w:rsid w:val="00BF0B8D"/>
    <w:rsid w:val="00BF47D5"/>
    <w:rsid w:val="00BF4BA9"/>
    <w:rsid w:val="00BF6058"/>
    <w:rsid w:val="00BF7533"/>
    <w:rsid w:val="00C01427"/>
    <w:rsid w:val="00C0570B"/>
    <w:rsid w:val="00C11FB6"/>
    <w:rsid w:val="00C13E17"/>
    <w:rsid w:val="00C213F0"/>
    <w:rsid w:val="00C2546F"/>
    <w:rsid w:val="00C26290"/>
    <w:rsid w:val="00C27CC4"/>
    <w:rsid w:val="00C346A6"/>
    <w:rsid w:val="00C36A0A"/>
    <w:rsid w:val="00C41622"/>
    <w:rsid w:val="00C42842"/>
    <w:rsid w:val="00C63BCF"/>
    <w:rsid w:val="00C63D6B"/>
    <w:rsid w:val="00C67D7D"/>
    <w:rsid w:val="00C74860"/>
    <w:rsid w:val="00C74C94"/>
    <w:rsid w:val="00C86073"/>
    <w:rsid w:val="00C93B9D"/>
    <w:rsid w:val="00C940B5"/>
    <w:rsid w:val="00C96CB2"/>
    <w:rsid w:val="00C96D0C"/>
    <w:rsid w:val="00CA403B"/>
    <w:rsid w:val="00CA71EF"/>
    <w:rsid w:val="00CC171B"/>
    <w:rsid w:val="00CC2BC1"/>
    <w:rsid w:val="00CC2E5E"/>
    <w:rsid w:val="00CC6651"/>
    <w:rsid w:val="00CD12F8"/>
    <w:rsid w:val="00CD15BF"/>
    <w:rsid w:val="00CD464F"/>
    <w:rsid w:val="00CD6BED"/>
    <w:rsid w:val="00CD7879"/>
    <w:rsid w:val="00CF374F"/>
    <w:rsid w:val="00D027D1"/>
    <w:rsid w:val="00D042CD"/>
    <w:rsid w:val="00D070AD"/>
    <w:rsid w:val="00D07BB5"/>
    <w:rsid w:val="00D07F30"/>
    <w:rsid w:val="00D214F9"/>
    <w:rsid w:val="00D22033"/>
    <w:rsid w:val="00D225C9"/>
    <w:rsid w:val="00D36986"/>
    <w:rsid w:val="00D562A0"/>
    <w:rsid w:val="00D62577"/>
    <w:rsid w:val="00D727D9"/>
    <w:rsid w:val="00D7591A"/>
    <w:rsid w:val="00D86599"/>
    <w:rsid w:val="00D92E9E"/>
    <w:rsid w:val="00DA3489"/>
    <w:rsid w:val="00DA580B"/>
    <w:rsid w:val="00DA78B1"/>
    <w:rsid w:val="00DB3F7D"/>
    <w:rsid w:val="00DC62D9"/>
    <w:rsid w:val="00DC6C53"/>
    <w:rsid w:val="00DC737E"/>
    <w:rsid w:val="00DC785E"/>
    <w:rsid w:val="00DD7AD8"/>
    <w:rsid w:val="00DE3A56"/>
    <w:rsid w:val="00DF7623"/>
    <w:rsid w:val="00DF7E25"/>
    <w:rsid w:val="00E03CD1"/>
    <w:rsid w:val="00E05693"/>
    <w:rsid w:val="00E0616F"/>
    <w:rsid w:val="00E11CBB"/>
    <w:rsid w:val="00E12247"/>
    <w:rsid w:val="00E206B1"/>
    <w:rsid w:val="00E20754"/>
    <w:rsid w:val="00E208E1"/>
    <w:rsid w:val="00E24DB5"/>
    <w:rsid w:val="00E30029"/>
    <w:rsid w:val="00E31923"/>
    <w:rsid w:val="00E366BB"/>
    <w:rsid w:val="00E4101B"/>
    <w:rsid w:val="00E460A2"/>
    <w:rsid w:val="00E54D9B"/>
    <w:rsid w:val="00E63139"/>
    <w:rsid w:val="00E67D75"/>
    <w:rsid w:val="00E71937"/>
    <w:rsid w:val="00E816E3"/>
    <w:rsid w:val="00E8446C"/>
    <w:rsid w:val="00E855AD"/>
    <w:rsid w:val="00E913D0"/>
    <w:rsid w:val="00E91ABC"/>
    <w:rsid w:val="00E94ECF"/>
    <w:rsid w:val="00E95C0C"/>
    <w:rsid w:val="00EA0C14"/>
    <w:rsid w:val="00EC3F1D"/>
    <w:rsid w:val="00EC4D3B"/>
    <w:rsid w:val="00EC7861"/>
    <w:rsid w:val="00EC7F57"/>
    <w:rsid w:val="00ED09F4"/>
    <w:rsid w:val="00ED6507"/>
    <w:rsid w:val="00ED7CBA"/>
    <w:rsid w:val="00EE22D0"/>
    <w:rsid w:val="00EE47F0"/>
    <w:rsid w:val="00EE4949"/>
    <w:rsid w:val="00EE54E2"/>
    <w:rsid w:val="00EF1A0B"/>
    <w:rsid w:val="00EF2350"/>
    <w:rsid w:val="00EF4B1A"/>
    <w:rsid w:val="00F011C5"/>
    <w:rsid w:val="00F02D30"/>
    <w:rsid w:val="00F131AD"/>
    <w:rsid w:val="00F24459"/>
    <w:rsid w:val="00F36573"/>
    <w:rsid w:val="00F45B7A"/>
    <w:rsid w:val="00F5099A"/>
    <w:rsid w:val="00F548D9"/>
    <w:rsid w:val="00F65FB2"/>
    <w:rsid w:val="00F7246C"/>
    <w:rsid w:val="00F73A04"/>
    <w:rsid w:val="00F84813"/>
    <w:rsid w:val="00F84C5F"/>
    <w:rsid w:val="00F90A18"/>
    <w:rsid w:val="00F90B40"/>
    <w:rsid w:val="00F94156"/>
    <w:rsid w:val="00F97FA1"/>
    <w:rsid w:val="00FA5769"/>
    <w:rsid w:val="00FB017B"/>
    <w:rsid w:val="00FB046C"/>
    <w:rsid w:val="00FB0841"/>
    <w:rsid w:val="00FB48D1"/>
    <w:rsid w:val="00FC2799"/>
    <w:rsid w:val="00FC37DA"/>
    <w:rsid w:val="00FD14D3"/>
    <w:rsid w:val="00FD25B5"/>
    <w:rsid w:val="00FE5D80"/>
    <w:rsid w:val="00FF1C9C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B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bullet1gifbullet2gif">
    <w:name w:val="msonormalbullet2gifbullet1gifbullet2.gif"/>
    <w:basedOn w:val="a"/>
    <w:rsid w:val="005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bullet2gifbullet1gif">
    <w:name w:val="msonormalbullet2gifbullet1.gif"/>
    <w:basedOn w:val="a"/>
    <w:rsid w:val="005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EB9E-422F-4117-BD7A-02BFA15E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2024-02-04T09:10:00Z</dcterms:created>
  <dcterms:modified xsi:type="dcterms:W3CDTF">2024-02-07T23:55:00Z</dcterms:modified>
</cp:coreProperties>
</file>