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C506" w14:textId="2FBFDF87" w:rsidR="0053753B" w:rsidRPr="0053753B" w:rsidRDefault="0053753B" w:rsidP="0053753B">
      <w:pPr>
        <w:widowControl w:val="0"/>
        <w:pBdr>
          <w:top w:val="nil"/>
          <w:left w:val="nil"/>
          <w:bottom w:val="nil"/>
          <w:right w:val="nil"/>
          <w:between w:val="nil"/>
        </w:pBdr>
        <w:jc w:val="center"/>
        <w:rPr>
          <w:rFonts w:ascii="Times New Roman" w:hAnsi="Times New Roman"/>
          <w:b/>
          <w:bCs/>
          <w:iCs/>
          <w:sz w:val="28"/>
          <w:szCs w:val="28"/>
          <w:lang w:val="uk-UA"/>
        </w:rPr>
      </w:pPr>
      <w:r w:rsidRPr="0053753B">
        <w:rPr>
          <w:rFonts w:ascii="Times New Roman" w:hAnsi="Times New Roman"/>
          <w:b/>
          <w:bCs/>
          <w:iCs/>
          <w:sz w:val="28"/>
          <w:szCs w:val="28"/>
          <w:lang w:val="uk-UA"/>
        </w:rPr>
        <w:t>ВИГОДЯНСЬКА СІЛЬСЬКА РАДА</w:t>
      </w:r>
    </w:p>
    <w:p w14:paraId="35721CC7" w14:textId="6EEF006D" w:rsidR="0053753B" w:rsidRPr="0053753B" w:rsidRDefault="0053753B" w:rsidP="0053753B">
      <w:pPr>
        <w:widowControl w:val="0"/>
        <w:pBdr>
          <w:top w:val="nil"/>
          <w:left w:val="nil"/>
          <w:bottom w:val="nil"/>
          <w:right w:val="nil"/>
          <w:between w:val="nil"/>
        </w:pBdr>
        <w:jc w:val="center"/>
        <w:rPr>
          <w:rFonts w:ascii="Times New Roman" w:hAnsi="Times New Roman"/>
          <w:b/>
          <w:bCs/>
          <w:iCs/>
          <w:sz w:val="28"/>
          <w:szCs w:val="28"/>
          <w:lang w:val="uk-UA"/>
        </w:rPr>
      </w:pPr>
      <w:r w:rsidRPr="0053753B">
        <w:rPr>
          <w:rFonts w:ascii="Times New Roman" w:hAnsi="Times New Roman"/>
          <w:b/>
          <w:bCs/>
          <w:iCs/>
          <w:sz w:val="28"/>
          <w:szCs w:val="28"/>
          <w:lang w:val="uk-UA"/>
        </w:rPr>
        <w:t>ОДЕСЬКОГО РАЙОНУ ОДЕСЬКОЇ ОБЛАСТІ</w:t>
      </w:r>
    </w:p>
    <w:p w14:paraId="44B6D765" w14:textId="77777777" w:rsidR="0053753B" w:rsidRDefault="0053753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B8DDC30" w14:textId="26709BC0" w:rsidR="00537068" w:rsidRPr="00537068" w:rsidRDefault="00A2604B" w:rsidP="0053753B">
      <w:pPr>
        <w:widowControl w:val="0"/>
        <w:pBdr>
          <w:top w:val="nil"/>
          <w:left w:val="nil"/>
          <w:bottom w:val="nil"/>
          <w:right w:val="nil"/>
          <w:between w:val="nil"/>
        </w:pBdr>
        <w:ind w:left="6236"/>
        <w:jc w:val="both"/>
        <w:rPr>
          <w:rFonts w:ascii="Times New Roman" w:eastAsia="Times New Roman" w:hAnsi="Times New Roman" w:cs="Tahoma"/>
          <w:color w:val="000000"/>
          <w:kern w:val="3"/>
          <w:sz w:val="24"/>
          <w:szCs w:val="24"/>
          <w:lang w:val="uk-UA" w:eastAsia="zh-CN" w:bidi="hi-IN"/>
        </w:rPr>
      </w:pPr>
      <w:r w:rsidRPr="00A2604B">
        <w:rPr>
          <w:rFonts w:ascii="Times New Roman" w:eastAsia="Arial" w:hAnsi="Times New Roman"/>
          <w:color w:val="000000"/>
          <w:lang w:val="uk-UA"/>
        </w:rPr>
        <w:t>Протоколом уповноваженої особи</w:t>
      </w:r>
      <w:r w:rsidR="009074CC">
        <w:rPr>
          <w:rFonts w:ascii="Times New Roman" w:eastAsia="Arial" w:hAnsi="Times New Roman"/>
          <w:color w:val="000000"/>
          <w:lang w:val="uk-UA"/>
        </w:rPr>
        <w:t xml:space="preserve"> №9</w:t>
      </w:r>
      <w:r w:rsidR="0053753B">
        <w:rPr>
          <w:rFonts w:ascii="Times New Roman" w:eastAsia="Arial" w:hAnsi="Times New Roman"/>
          <w:color w:val="000000"/>
          <w:lang w:val="uk-UA"/>
        </w:rPr>
        <w:t xml:space="preserve"> від </w:t>
      </w:r>
      <w:r w:rsidR="009074CC">
        <w:rPr>
          <w:rFonts w:ascii="Times New Roman" w:eastAsia="Arial" w:hAnsi="Times New Roman"/>
          <w:color w:val="000000"/>
          <w:lang w:val="uk-UA"/>
        </w:rPr>
        <w:t>01</w:t>
      </w:r>
      <w:r w:rsidR="009074CC">
        <w:rPr>
          <w:rFonts w:ascii="Times New Roman" w:eastAsia="Times New Roman" w:hAnsi="Times New Roman" w:cs="Tahoma"/>
          <w:color w:val="000000"/>
          <w:kern w:val="3"/>
          <w:sz w:val="24"/>
          <w:szCs w:val="24"/>
          <w:lang w:val="uk-UA" w:eastAsia="zh-CN" w:bidi="hi-IN"/>
        </w:rPr>
        <w:t>.03</w:t>
      </w:r>
      <w:r w:rsidR="00537068" w:rsidRPr="00623AC0">
        <w:rPr>
          <w:rFonts w:ascii="Times New Roman" w:eastAsia="Times New Roman" w:hAnsi="Times New Roman" w:cs="Tahoma"/>
          <w:color w:val="000000"/>
          <w:kern w:val="3"/>
          <w:sz w:val="24"/>
          <w:szCs w:val="24"/>
          <w:lang w:val="uk-UA" w:eastAsia="zh-CN" w:bidi="hi-IN"/>
        </w:rPr>
        <w:t>.202</w:t>
      </w:r>
      <w:r w:rsidR="009074CC">
        <w:rPr>
          <w:rFonts w:ascii="Times New Roman" w:eastAsia="Times New Roman" w:hAnsi="Times New Roman" w:cs="Tahoma"/>
          <w:color w:val="000000"/>
          <w:kern w:val="3"/>
          <w:sz w:val="24"/>
          <w:szCs w:val="24"/>
          <w:lang w:val="uk-UA" w:eastAsia="zh-CN" w:bidi="hi-IN"/>
        </w:rPr>
        <w:t>4 року</w:t>
      </w:r>
      <w:r w:rsidR="00537068" w:rsidRPr="00623AC0">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98D281A" w14:textId="77777777" w:rsidR="00A56CF5" w:rsidRPr="00A56CF5" w:rsidRDefault="00A56CF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ACEBC5" w14:textId="566A757B" w:rsidR="00305D23" w:rsidRPr="00305D23" w:rsidRDefault="00A2604B" w:rsidP="00A56CF5">
      <w:pPr>
        <w:suppressLineNumbers/>
        <w:tabs>
          <w:tab w:val="center" w:pos="4677"/>
        </w:tabs>
        <w:spacing w:after="120"/>
        <w:jc w:val="center"/>
        <w:rPr>
          <w:rFonts w:ascii="Times New Roman" w:hAnsi="Times New Roman"/>
          <w:color w:val="000000"/>
          <w:sz w:val="28"/>
          <w:szCs w:val="28"/>
          <w:lang w:val="uk-UA"/>
        </w:rPr>
      </w:pPr>
      <w:r w:rsidRPr="00305D23">
        <w:rPr>
          <w:rFonts w:ascii="Times New Roman" w:hAnsi="Times New Roman"/>
          <w:color w:val="000000"/>
          <w:sz w:val="28"/>
          <w:szCs w:val="28"/>
          <w:lang w:val="uk-UA"/>
        </w:rPr>
        <w:t>Проц</w:t>
      </w:r>
      <w:r w:rsidR="00305D23" w:rsidRPr="00305D23">
        <w:rPr>
          <w:rFonts w:ascii="Times New Roman" w:hAnsi="Times New Roman"/>
          <w:color w:val="000000"/>
          <w:sz w:val="28"/>
          <w:szCs w:val="28"/>
          <w:lang w:val="uk-UA"/>
        </w:rPr>
        <w:t>едура закупівлі: відкриті торги</w:t>
      </w:r>
      <w:r w:rsidR="004C7147">
        <w:rPr>
          <w:rFonts w:ascii="Times New Roman" w:hAnsi="Times New Roman"/>
          <w:color w:val="000000"/>
          <w:sz w:val="28"/>
          <w:szCs w:val="28"/>
          <w:lang w:val="uk-UA"/>
        </w:rPr>
        <w:t xml:space="preserve"> з особливостями</w:t>
      </w:r>
    </w:p>
    <w:p w14:paraId="1BA441D1" w14:textId="7FBC71A3" w:rsidR="00537068" w:rsidRPr="00305D23" w:rsidRDefault="00A2604B" w:rsidP="00305D23">
      <w:pPr>
        <w:suppressLineNumbers/>
        <w:tabs>
          <w:tab w:val="center" w:pos="4677"/>
        </w:tabs>
        <w:spacing w:after="120"/>
        <w:rPr>
          <w:rFonts w:ascii="Times New Roman" w:hAnsi="Times New Roman"/>
          <w:color w:val="000000"/>
          <w:sz w:val="28"/>
          <w:szCs w:val="28"/>
          <w:lang w:val="uk-UA"/>
        </w:rPr>
      </w:pPr>
      <w:r w:rsidRPr="00305D23">
        <w:rPr>
          <w:rFonts w:ascii="Times New Roman" w:hAnsi="Times New Roman"/>
          <w:color w:val="000000"/>
          <w:sz w:val="28"/>
          <w:szCs w:val="28"/>
          <w:lang w:val="uk-UA"/>
        </w:rPr>
        <w:t>Предмет закупівлі:</w:t>
      </w:r>
      <w:r w:rsidR="005868B6">
        <w:rPr>
          <w:rFonts w:ascii="Times New Roman" w:hAnsi="Times New Roman"/>
          <w:color w:val="000000"/>
          <w:sz w:val="28"/>
          <w:szCs w:val="28"/>
          <w:lang w:val="uk-UA"/>
        </w:rPr>
        <w:t xml:space="preserve"> </w:t>
      </w:r>
      <w:bookmarkStart w:id="0" w:name="_GoBack"/>
      <w:r w:rsidR="00EC2875">
        <w:rPr>
          <w:rFonts w:ascii="Times New Roman" w:hAnsi="Times New Roman"/>
          <w:color w:val="000000"/>
          <w:sz w:val="28"/>
          <w:szCs w:val="28"/>
          <w:lang w:val="uk-UA"/>
        </w:rPr>
        <w:t>П</w:t>
      </w:r>
      <w:r w:rsidR="005868B6">
        <w:rPr>
          <w:rFonts w:ascii="Times New Roman" w:hAnsi="Times New Roman"/>
          <w:color w:val="000000"/>
          <w:sz w:val="28"/>
          <w:szCs w:val="28"/>
          <w:lang w:val="uk-UA"/>
        </w:rPr>
        <w:t>ально-мастильн</w:t>
      </w:r>
      <w:r w:rsidR="00EC2875">
        <w:rPr>
          <w:rFonts w:ascii="Times New Roman" w:hAnsi="Times New Roman"/>
          <w:color w:val="000000"/>
          <w:sz w:val="28"/>
          <w:szCs w:val="28"/>
          <w:lang w:val="uk-UA"/>
        </w:rPr>
        <w:t>і</w:t>
      </w:r>
      <w:r w:rsidR="005868B6">
        <w:rPr>
          <w:rFonts w:ascii="Times New Roman" w:hAnsi="Times New Roman"/>
          <w:color w:val="000000"/>
          <w:sz w:val="28"/>
          <w:szCs w:val="28"/>
          <w:lang w:val="uk-UA"/>
        </w:rPr>
        <w:t xml:space="preserve"> матеріал</w:t>
      </w:r>
      <w:r w:rsidR="00EC2875">
        <w:rPr>
          <w:rFonts w:ascii="Times New Roman" w:hAnsi="Times New Roman"/>
          <w:color w:val="000000"/>
          <w:sz w:val="28"/>
          <w:szCs w:val="28"/>
          <w:lang w:val="uk-UA"/>
        </w:rPr>
        <w:t xml:space="preserve">и </w:t>
      </w:r>
      <w:r w:rsidRPr="00305D23">
        <w:rPr>
          <w:rFonts w:ascii="Times New Roman" w:hAnsi="Times New Roman"/>
          <w:color w:val="000000"/>
          <w:sz w:val="28"/>
          <w:szCs w:val="28"/>
          <w:lang w:val="uk-UA"/>
        </w:rPr>
        <w:t xml:space="preserve"> </w:t>
      </w:r>
      <w:r w:rsidR="00EC2875">
        <w:rPr>
          <w:rFonts w:ascii="Times New Roman" w:hAnsi="Times New Roman"/>
          <w:color w:val="000000"/>
          <w:sz w:val="28"/>
          <w:szCs w:val="28"/>
          <w:lang w:val="uk-UA"/>
        </w:rPr>
        <w:t xml:space="preserve">- </w:t>
      </w:r>
      <w:r w:rsidR="005868B6">
        <w:rPr>
          <w:rFonts w:ascii="Times New Roman" w:hAnsi="Times New Roman"/>
          <w:sz w:val="28"/>
          <w:szCs w:val="28"/>
          <w:lang w:val="uk-UA"/>
        </w:rPr>
        <w:t>б</w:t>
      </w:r>
      <w:r w:rsidR="00305D23" w:rsidRPr="00305D23">
        <w:rPr>
          <w:rFonts w:ascii="Times New Roman" w:hAnsi="Times New Roman"/>
          <w:sz w:val="28"/>
          <w:szCs w:val="28"/>
          <w:lang w:val="uk-UA"/>
        </w:rPr>
        <w:t>ензин А-9</w:t>
      </w:r>
      <w:r w:rsidR="00805BB8">
        <w:rPr>
          <w:rFonts w:ascii="Times New Roman" w:hAnsi="Times New Roman"/>
          <w:sz w:val="28"/>
          <w:szCs w:val="28"/>
          <w:lang w:val="uk-UA"/>
        </w:rPr>
        <w:t>5</w:t>
      </w:r>
      <w:r w:rsidR="00305D23" w:rsidRPr="00305D23">
        <w:rPr>
          <w:sz w:val="28"/>
          <w:szCs w:val="28"/>
        </w:rPr>
        <w:t xml:space="preserve"> </w:t>
      </w:r>
      <w:r w:rsidR="00305D23" w:rsidRPr="00305D23">
        <w:rPr>
          <w:rFonts w:ascii="Times New Roman" w:hAnsi="Times New Roman"/>
          <w:sz w:val="28"/>
          <w:szCs w:val="28"/>
          <w:lang w:val="uk-UA"/>
        </w:rPr>
        <w:t>(по талонах номіналом по 10, 15, 20 л.)</w:t>
      </w:r>
    </w:p>
    <w:bookmarkEnd w:id="0"/>
    <w:p w14:paraId="077DAEC5" w14:textId="77777777" w:rsidR="00537068" w:rsidRPr="00A2604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763F4DA" w14:textId="50B55731" w:rsidR="00A2604B" w:rsidRPr="00305D23" w:rsidRDefault="00A2604B" w:rsidP="00A2604B">
      <w:pPr>
        <w:tabs>
          <w:tab w:val="center" w:pos="5104"/>
          <w:tab w:val="left" w:pos="7095"/>
        </w:tabs>
        <w:suppressAutoHyphens/>
        <w:jc w:val="center"/>
        <w:rPr>
          <w:rFonts w:ascii="Times New Roman" w:hAnsi="Times New Roman"/>
          <w:color w:val="000000"/>
          <w:sz w:val="28"/>
          <w:szCs w:val="28"/>
          <w:lang w:val="uk-UA"/>
        </w:rPr>
      </w:pPr>
      <w:r w:rsidRPr="00305D23">
        <w:rPr>
          <w:rFonts w:ascii="Times New Roman" w:hAnsi="Times New Roman"/>
          <w:bCs/>
          <w:kern w:val="1"/>
          <w:sz w:val="28"/>
          <w:szCs w:val="28"/>
          <w:lang w:val="uk-UA" w:eastAsia="ar-SA"/>
        </w:rPr>
        <w:t>(</w:t>
      </w:r>
      <w:r w:rsidRPr="00305D23">
        <w:rPr>
          <w:rFonts w:ascii="Times New Roman" w:hAnsi="Times New Roman"/>
          <w:sz w:val="28"/>
          <w:szCs w:val="28"/>
          <w:lang w:val="uk-UA"/>
        </w:rPr>
        <w:t>ДК 021</w:t>
      </w:r>
      <w:r w:rsidRPr="00305D23">
        <w:rPr>
          <w:rFonts w:ascii="Times New Roman" w:hAnsi="Times New Roman"/>
          <w:color w:val="000000"/>
          <w:sz w:val="28"/>
          <w:szCs w:val="28"/>
          <w:lang w:val="uk-UA"/>
        </w:rPr>
        <w:t>:2015 – 09130000-9 — Нафта і дистиляти)</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564602" w14:textId="77777777" w:rsidR="0053753B" w:rsidRDefault="005375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C88CFF" w14:textId="77777777" w:rsidR="0053753B" w:rsidRPr="00537068" w:rsidRDefault="005375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054E9402" w:rsidR="00537068" w:rsidRDefault="00A2604B" w:rsidP="002811C5">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w:t>
      </w:r>
      <w:r w:rsidRPr="00A2604B">
        <w:rPr>
          <w:rFonts w:ascii="Times New Roman" w:eastAsia="Times New Roman" w:hAnsi="Times New Roman"/>
          <w:color w:val="000000"/>
          <w:kern w:val="3"/>
          <w:sz w:val="24"/>
          <w:szCs w:val="24"/>
          <w:lang w:val="uk-UA" w:eastAsia="zh-CN" w:bidi="hi-IN"/>
        </w:rPr>
        <w:t>с.</w:t>
      </w:r>
      <w:r w:rsidR="009074CC">
        <w:rPr>
          <w:rFonts w:ascii="Times New Roman" w:eastAsia="Times New Roman" w:hAnsi="Times New Roman"/>
          <w:color w:val="000000"/>
          <w:kern w:val="3"/>
          <w:sz w:val="24"/>
          <w:szCs w:val="24"/>
          <w:lang w:val="uk-UA" w:eastAsia="zh-CN" w:bidi="hi-IN"/>
        </w:rPr>
        <w:t xml:space="preserve"> </w:t>
      </w:r>
      <w:r w:rsidR="00954DE0">
        <w:rPr>
          <w:rFonts w:ascii="Times New Roman" w:eastAsia="Times New Roman" w:hAnsi="Times New Roman"/>
          <w:color w:val="000000"/>
          <w:kern w:val="3"/>
          <w:sz w:val="24"/>
          <w:szCs w:val="24"/>
          <w:lang w:val="uk-UA" w:eastAsia="zh-CN" w:bidi="hi-IN"/>
        </w:rPr>
        <w:t>Вигода</w:t>
      </w:r>
      <w:r w:rsidR="004C7147">
        <w:rPr>
          <w:rFonts w:ascii="Times New Roman" w:eastAsia="Times New Roman" w:hAnsi="Times New Roman"/>
          <w:color w:val="000000"/>
          <w:kern w:val="3"/>
          <w:sz w:val="24"/>
          <w:szCs w:val="24"/>
          <w:lang w:val="uk-UA" w:eastAsia="zh-CN" w:bidi="hi-IN"/>
        </w:rPr>
        <w:t xml:space="preserve"> – 202</w:t>
      </w:r>
      <w:r w:rsidR="009074CC">
        <w:rPr>
          <w:rFonts w:ascii="Times New Roman" w:eastAsia="Times New Roman" w:hAnsi="Times New Roman"/>
          <w:color w:val="000000"/>
          <w:kern w:val="3"/>
          <w:sz w:val="24"/>
          <w:szCs w:val="24"/>
          <w:lang w:val="uk-UA" w:eastAsia="zh-CN" w:bidi="hi-IN"/>
        </w:rPr>
        <w:t>4</w:t>
      </w:r>
      <w:r w:rsidRPr="00A2604B">
        <w:rPr>
          <w:rFonts w:ascii="Times New Roman" w:eastAsia="Times New Roman" w:hAnsi="Times New Roman"/>
          <w:color w:val="000000"/>
          <w:kern w:val="3"/>
          <w:sz w:val="24"/>
          <w:szCs w:val="24"/>
          <w:lang w:val="uk-UA" w:eastAsia="zh-CN" w:bidi="hi-IN"/>
        </w:rPr>
        <w:t xml:space="preserve"> рік</w:t>
      </w:r>
    </w:p>
    <w:p w14:paraId="1ED5FD69" w14:textId="77777777" w:rsidR="0053753B" w:rsidRPr="002811C5" w:rsidRDefault="0053753B" w:rsidP="002811C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A56CF5" w:rsidRPr="000A74B5" w14:paraId="53BE35B2" w14:textId="77777777" w:rsidTr="00B413F2">
        <w:tc>
          <w:tcPr>
            <w:tcW w:w="300" w:type="pct"/>
            <w:shd w:val="clear" w:color="auto" w:fill="FFFFFF"/>
            <w:hideMark/>
          </w:tcPr>
          <w:p w14:paraId="6452CC46"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3F191F84" w14:textId="77777777" w:rsidR="009074CC" w:rsidRPr="009074CC" w:rsidRDefault="009074CC" w:rsidP="009074CC">
            <w:pPr>
              <w:spacing w:line="240" w:lineRule="auto"/>
              <w:jc w:val="both"/>
              <w:rPr>
                <w:rFonts w:ascii="Times New Roman" w:eastAsia="Times New Roman" w:hAnsi="Times New Roman"/>
                <w:sz w:val="24"/>
                <w:szCs w:val="24"/>
                <w:lang w:val="uk-UA"/>
              </w:rPr>
            </w:pPr>
            <w:r w:rsidRPr="009074CC">
              <w:rPr>
                <w:rFonts w:ascii="Times New Roman" w:eastAsia="Times New Roman" w:hAnsi="Times New Roman"/>
                <w:sz w:val="24"/>
                <w:szCs w:val="24"/>
                <w:lang w:val="uk-UA"/>
              </w:rPr>
              <w:t>Тендерна документація розроблена на виконання вимог Закону України «Про  публічні закупівлі» від 25.12.2015 №922 – VІІІ із змінами та доповненнями (далі - Закон). Терміни, які використовуються в цій тендерній документації, вживаються у значенні, наведеному в Законі.</w:t>
            </w:r>
          </w:p>
          <w:p w14:paraId="0516B8DA" w14:textId="41DAE34B" w:rsidR="00A56CF5" w:rsidRPr="00B413F2" w:rsidRDefault="009074CC" w:rsidP="009074CC">
            <w:pPr>
              <w:spacing w:before="150" w:after="150" w:line="240" w:lineRule="auto"/>
              <w:jc w:val="both"/>
              <w:rPr>
                <w:rFonts w:ascii="Times New Roman" w:eastAsia="Times New Roman" w:hAnsi="Times New Roman"/>
                <w:sz w:val="24"/>
                <w:szCs w:val="24"/>
                <w:lang w:val="uk-UA" w:eastAsia="ru-RU"/>
              </w:rPr>
            </w:pPr>
            <w:r w:rsidRPr="009074CC">
              <w:rPr>
                <w:rFonts w:ascii="Times New Roman" w:eastAsia="Times New Roman" w:hAnsi="Times New Roman"/>
                <w:sz w:val="24"/>
                <w:szCs w:val="24"/>
                <w:lang w:val="uk-UA"/>
              </w:rPr>
              <w:t>Замовник при проведенні відкритих торгів з особливостями керується Законом України «Про публічні закупівлі», Постановою КМУ №1178 від 12.10.2022р. зі змінами та чинним законодавством України.</w:t>
            </w:r>
          </w:p>
        </w:tc>
      </w:tr>
      <w:tr w:rsidR="00A56CF5" w:rsidRPr="000A74B5" w14:paraId="7BF33552" w14:textId="77777777" w:rsidTr="00B413F2">
        <w:tc>
          <w:tcPr>
            <w:tcW w:w="300" w:type="pct"/>
            <w:shd w:val="clear" w:color="auto" w:fill="FFFFFF"/>
            <w:hideMark/>
          </w:tcPr>
          <w:p w14:paraId="431ED7D6"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p>
        </w:tc>
      </w:tr>
      <w:tr w:rsidR="00A56CF5" w:rsidRPr="000A74B5" w14:paraId="1E27051E" w14:textId="77777777" w:rsidTr="00B413F2">
        <w:tc>
          <w:tcPr>
            <w:tcW w:w="300" w:type="pct"/>
            <w:shd w:val="clear" w:color="auto" w:fill="FFFFFF"/>
            <w:hideMark/>
          </w:tcPr>
          <w:p w14:paraId="3C517C75"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2AE5A36"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 xml:space="preserve">ВИГОДЯНСЬКА СІЛЬСЬКА РАДА ОДЕСЬКОГО РАЙОНУ ОДЕСЬКОЇ ОБЛАСТІ </w:t>
            </w:r>
            <w:r>
              <w:rPr>
                <w:rFonts w:ascii="Times New Roman" w:eastAsia="Times New Roman" w:hAnsi="Times New Roman"/>
                <w:sz w:val="24"/>
                <w:szCs w:val="24"/>
                <w:lang w:val="uk-UA" w:eastAsia="ru-RU"/>
              </w:rPr>
              <w:t>(далі - Замовник)</w:t>
            </w:r>
          </w:p>
        </w:tc>
      </w:tr>
      <w:tr w:rsidR="00A56CF5" w:rsidRPr="000A74B5" w14:paraId="4004FB84" w14:textId="77777777" w:rsidTr="00B413F2">
        <w:tc>
          <w:tcPr>
            <w:tcW w:w="300" w:type="pct"/>
            <w:shd w:val="clear" w:color="auto" w:fill="FFFFFF"/>
            <w:hideMark/>
          </w:tcPr>
          <w:p w14:paraId="59FC14C2"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824022C" w:rsidR="00A56CF5" w:rsidRPr="00B413F2" w:rsidRDefault="00A56CF5" w:rsidP="00BF732A">
            <w:pPr>
              <w:spacing w:before="150" w:after="150" w:line="240" w:lineRule="auto"/>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Одеська область, Одеський р-н., с. Вигода, вул. Нова ,</w:t>
            </w:r>
            <w:r>
              <w:rPr>
                <w:rFonts w:ascii="Times New Roman" w:eastAsia="Times New Roman" w:hAnsi="Times New Roman"/>
                <w:sz w:val="24"/>
                <w:szCs w:val="24"/>
                <w:lang w:val="uk-UA" w:eastAsia="ru-RU"/>
              </w:rPr>
              <w:t xml:space="preserve"> </w:t>
            </w:r>
            <w:r w:rsidRPr="00ED6141">
              <w:rPr>
                <w:rFonts w:ascii="Times New Roman" w:eastAsia="Times New Roman" w:hAnsi="Times New Roman"/>
                <w:sz w:val="24"/>
                <w:szCs w:val="24"/>
                <w:lang w:val="uk-UA" w:eastAsia="ru-RU"/>
              </w:rPr>
              <w:t>33-а</w:t>
            </w:r>
          </w:p>
        </w:tc>
      </w:tr>
      <w:tr w:rsidR="00A56CF5" w:rsidRPr="000A74B5" w14:paraId="367D21D5" w14:textId="77777777" w:rsidTr="00B413F2">
        <w:tc>
          <w:tcPr>
            <w:tcW w:w="300" w:type="pct"/>
            <w:shd w:val="clear" w:color="auto" w:fill="FFFFFF"/>
            <w:hideMark/>
          </w:tcPr>
          <w:p w14:paraId="1A31DDAF"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874400E" w14:textId="77777777" w:rsidR="00A56CF5" w:rsidRPr="00ED6141" w:rsidRDefault="00A56CF5" w:rsidP="00623AC0">
            <w:pPr>
              <w:spacing w:after="0" w:line="240" w:lineRule="auto"/>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 xml:space="preserve">прізвище, ім'я, по батькові: Ліщинська Анна Вікторівна </w:t>
            </w:r>
          </w:p>
          <w:p w14:paraId="0ECA2C69" w14:textId="77777777" w:rsidR="00A56CF5" w:rsidRPr="00ED6141" w:rsidRDefault="00A56CF5" w:rsidP="00623AC0">
            <w:pPr>
              <w:spacing w:after="0" w:line="240" w:lineRule="auto"/>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посада: Начальник відділу бухгалтерського обліку – головний бухгалтер</w:t>
            </w:r>
          </w:p>
          <w:p w14:paraId="7D166B04" w14:textId="77777777" w:rsidR="00A56CF5" w:rsidRPr="00ED6141" w:rsidRDefault="00A56CF5" w:rsidP="00623AC0">
            <w:pPr>
              <w:spacing w:after="0" w:line="240" w:lineRule="auto"/>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електронна адреса: stasovskaianna@gmail.com</w:t>
            </w:r>
          </w:p>
          <w:p w14:paraId="23BD76A3" w14:textId="601485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телефон: 0937061970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85A946A" w:rsidR="00B413F2" w:rsidRPr="00B413F2" w:rsidRDefault="00EC2875" w:rsidP="00EC28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Пально-мастильні</w:t>
            </w:r>
            <w:r w:rsidR="005868B6" w:rsidRPr="005868B6">
              <w:rPr>
                <w:rFonts w:ascii="Times New Roman" w:eastAsia="Times New Roman" w:hAnsi="Times New Roman"/>
                <w:sz w:val="24"/>
                <w:szCs w:val="24"/>
                <w:lang w:val="uk-UA" w:eastAsia="ru-RU"/>
              </w:rPr>
              <w:t xml:space="preserve"> матеріал</w:t>
            </w:r>
            <w:r>
              <w:rPr>
                <w:rFonts w:ascii="Times New Roman" w:eastAsia="Times New Roman" w:hAnsi="Times New Roman"/>
                <w:sz w:val="24"/>
                <w:szCs w:val="24"/>
                <w:lang w:val="uk-UA" w:eastAsia="ru-RU"/>
              </w:rPr>
              <w:t xml:space="preserve">и - </w:t>
            </w:r>
            <w:r w:rsidR="005868B6" w:rsidRPr="005868B6">
              <w:rPr>
                <w:rFonts w:ascii="Times New Roman" w:eastAsia="Times New Roman" w:hAnsi="Times New Roman"/>
                <w:sz w:val="24"/>
                <w:szCs w:val="24"/>
                <w:lang w:val="uk-UA" w:eastAsia="ru-RU"/>
              </w:rPr>
              <w:t xml:space="preserve"> бензин А-95 (по талонах номіналом по 10, 15, 20 л.)</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58BB10E" w:rsidR="00B413F2" w:rsidRPr="00B413F2" w:rsidRDefault="00305D23" w:rsidP="00F84E59">
            <w:pPr>
              <w:spacing w:before="150" w:after="150" w:line="240" w:lineRule="auto"/>
              <w:jc w:val="both"/>
              <w:rPr>
                <w:rFonts w:ascii="Times New Roman" w:eastAsia="Times New Roman" w:hAnsi="Times New Roman"/>
                <w:sz w:val="24"/>
                <w:szCs w:val="24"/>
                <w:lang w:val="uk-UA" w:eastAsia="ru-RU"/>
              </w:rPr>
            </w:pPr>
            <w:r w:rsidRPr="00305D23">
              <w:rPr>
                <w:rFonts w:ascii="Times New Roman" w:eastAsia="Times New Roman" w:hAnsi="Times New Roman"/>
                <w:sz w:val="24"/>
                <w:szCs w:val="24"/>
                <w:lang w:val="uk-UA" w:eastAsia="ru-RU"/>
              </w:rPr>
              <w:t>Не передбачено.</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752FF19"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05D23" w:rsidRPr="00305D23">
              <w:rPr>
                <w:rFonts w:ascii="Times New Roman" w:eastAsia="Times New Roman" w:hAnsi="Times New Roman"/>
                <w:sz w:val="24"/>
                <w:szCs w:val="24"/>
                <w:lang w:val="uk-UA" w:eastAsia="ru-RU"/>
              </w:rPr>
              <w:t xml:space="preserve">Одеська область, Одеський р-н., с. </w:t>
            </w:r>
            <w:r w:rsidR="00A56CF5">
              <w:rPr>
                <w:rFonts w:ascii="Times New Roman" w:eastAsia="Times New Roman" w:hAnsi="Times New Roman"/>
                <w:sz w:val="24"/>
                <w:szCs w:val="24"/>
                <w:lang w:val="uk-UA" w:eastAsia="ru-RU"/>
              </w:rPr>
              <w:t>Вигода</w:t>
            </w:r>
            <w:r w:rsidR="00305D23" w:rsidRPr="00305D23">
              <w:rPr>
                <w:rFonts w:ascii="Times New Roman" w:eastAsia="Times New Roman" w:hAnsi="Times New Roman"/>
                <w:sz w:val="24"/>
                <w:szCs w:val="24"/>
                <w:lang w:val="uk-UA" w:eastAsia="ru-RU"/>
              </w:rPr>
              <w:t xml:space="preserve">, вул. </w:t>
            </w:r>
            <w:r w:rsidR="00A56CF5">
              <w:rPr>
                <w:rFonts w:ascii="Times New Roman" w:eastAsia="Times New Roman" w:hAnsi="Times New Roman"/>
                <w:sz w:val="24"/>
                <w:szCs w:val="24"/>
                <w:lang w:val="uk-UA" w:eastAsia="ru-RU"/>
              </w:rPr>
              <w:t>Нова,33-а</w:t>
            </w:r>
          </w:p>
          <w:p w14:paraId="154E1A7F" w14:textId="25075C26" w:rsidR="00B413F2" w:rsidRPr="00B413F2" w:rsidRDefault="00B413F2" w:rsidP="00EC28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C2875">
              <w:rPr>
                <w:rFonts w:ascii="Times New Roman" w:eastAsia="Times New Roman" w:hAnsi="Times New Roman"/>
                <w:sz w:val="24"/>
                <w:szCs w:val="24"/>
                <w:lang w:val="uk-UA" w:eastAsia="ru-RU"/>
              </w:rPr>
              <w:t>П</w:t>
            </w:r>
            <w:r w:rsidR="005868B6" w:rsidRPr="005868B6">
              <w:rPr>
                <w:rFonts w:ascii="Times New Roman" w:eastAsia="Times New Roman" w:hAnsi="Times New Roman"/>
                <w:sz w:val="24"/>
                <w:szCs w:val="24"/>
                <w:lang w:val="uk-UA" w:eastAsia="ru-RU"/>
              </w:rPr>
              <w:t>ально-мастильн</w:t>
            </w:r>
            <w:r w:rsidR="00EC2875">
              <w:rPr>
                <w:rFonts w:ascii="Times New Roman" w:eastAsia="Times New Roman" w:hAnsi="Times New Roman"/>
                <w:sz w:val="24"/>
                <w:szCs w:val="24"/>
                <w:lang w:val="uk-UA" w:eastAsia="ru-RU"/>
              </w:rPr>
              <w:t>і</w:t>
            </w:r>
            <w:r w:rsidR="005868B6" w:rsidRPr="005868B6">
              <w:rPr>
                <w:rFonts w:ascii="Times New Roman" w:eastAsia="Times New Roman" w:hAnsi="Times New Roman"/>
                <w:sz w:val="24"/>
                <w:szCs w:val="24"/>
                <w:lang w:val="uk-UA" w:eastAsia="ru-RU"/>
              </w:rPr>
              <w:t xml:space="preserve"> матеріал</w:t>
            </w:r>
            <w:r w:rsidR="00EC2875">
              <w:rPr>
                <w:rFonts w:ascii="Times New Roman" w:eastAsia="Times New Roman" w:hAnsi="Times New Roman"/>
                <w:sz w:val="24"/>
                <w:szCs w:val="24"/>
                <w:lang w:val="uk-UA" w:eastAsia="ru-RU"/>
              </w:rPr>
              <w:t>и</w:t>
            </w:r>
            <w:r w:rsidR="005868B6" w:rsidRPr="005868B6">
              <w:rPr>
                <w:rFonts w:ascii="Times New Roman" w:eastAsia="Times New Roman" w:hAnsi="Times New Roman"/>
                <w:sz w:val="24"/>
                <w:szCs w:val="24"/>
                <w:lang w:val="uk-UA" w:eastAsia="ru-RU"/>
              </w:rPr>
              <w:t xml:space="preserve"> </w:t>
            </w:r>
            <w:r w:rsidR="00EC2875">
              <w:rPr>
                <w:rFonts w:ascii="Times New Roman" w:eastAsia="Times New Roman" w:hAnsi="Times New Roman"/>
                <w:sz w:val="24"/>
                <w:szCs w:val="24"/>
                <w:lang w:val="uk-UA" w:eastAsia="ru-RU"/>
              </w:rPr>
              <w:t xml:space="preserve"> - </w:t>
            </w:r>
            <w:r w:rsidR="005868B6" w:rsidRPr="005868B6">
              <w:rPr>
                <w:rFonts w:ascii="Times New Roman" w:eastAsia="Times New Roman" w:hAnsi="Times New Roman"/>
                <w:sz w:val="24"/>
                <w:szCs w:val="24"/>
                <w:lang w:val="uk-UA" w:eastAsia="ru-RU"/>
              </w:rPr>
              <w:t xml:space="preserve">бензин </w:t>
            </w:r>
            <w:r w:rsidR="005868B6" w:rsidRPr="005868B6">
              <w:rPr>
                <w:rFonts w:ascii="Times New Roman" w:eastAsia="Times New Roman" w:hAnsi="Times New Roman"/>
                <w:sz w:val="24"/>
                <w:szCs w:val="24"/>
                <w:lang w:val="uk-UA" w:eastAsia="ru-RU"/>
              </w:rPr>
              <w:lastRenderedPageBreak/>
              <w:t>А-95 (по талонах номіналом по 10, 15, 20 л.)</w:t>
            </w:r>
            <w:r w:rsidR="005868B6">
              <w:rPr>
                <w:rFonts w:ascii="Times New Roman" w:eastAsia="Times New Roman" w:hAnsi="Times New Roman"/>
                <w:sz w:val="24"/>
                <w:szCs w:val="24"/>
                <w:lang w:val="uk-UA" w:eastAsia="ru-RU"/>
              </w:rPr>
              <w:t xml:space="preserve"> </w:t>
            </w:r>
            <w:r w:rsidR="00305D23">
              <w:rPr>
                <w:rFonts w:ascii="Times New Roman" w:eastAsia="Times New Roman" w:hAnsi="Times New Roman"/>
                <w:sz w:val="24"/>
                <w:szCs w:val="24"/>
                <w:lang w:val="uk-UA" w:eastAsia="ru-RU"/>
              </w:rPr>
              <w:t xml:space="preserve">– </w:t>
            </w:r>
            <w:r w:rsidR="009074CC">
              <w:rPr>
                <w:rFonts w:ascii="Times New Roman" w:eastAsia="Times New Roman" w:hAnsi="Times New Roman"/>
                <w:sz w:val="24"/>
                <w:szCs w:val="24"/>
                <w:lang w:val="uk-UA" w:eastAsia="ru-RU"/>
              </w:rPr>
              <w:t>5</w:t>
            </w:r>
            <w:r w:rsidR="00305D23">
              <w:rPr>
                <w:rFonts w:ascii="Times New Roman" w:eastAsia="Times New Roman" w:hAnsi="Times New Roman"/>
                <w:sz w:val="24"/>
                <w:szCs w:val="24"/>
                <w:lang w:val="uk-UA" w:eastAsia="ru-RU"/>
              </w:rPr>
              <w:t>000 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9E45FAF" w:rsidR="00B413F2" w:rsidRPr="00B413F2" w:rsidRDefault="00305D23" w:rsidP="009074CC">
            <w:pPr>
              <w:spacing w:before="150" w:after="150" w:line="240" w:lineRule="auto"/>
              <w:rPr>
                <w:rFonts w:ascii="Times New Roman" w:eastAsia="Times New Roman" w:hAnsi="Times New Roman"/>
                <w:sz w:val="24"/>
                <w:szCs w:val="24"/>
                <w:lang w:val="uk-UA" w:eastAsia="ru-RU"/>
              </w:rPr>
            </w:pPr>
            <w:r w:rsidRPr="00305D23">
              <w:rPr>
                <w:rFonts w:ascii="Times New Roman" w:eastAsia="Times New Roman" w:hAnsi="Times New Roman"/>
                <w:sz w:val="24"/>
                <w:szCs w:val="24"/>
                <w:lang w:val="uk-UA" w:eastAsia="ru-RU"/>
              </w:rPr>
              <w:t>до 31.12.202</w:t>
            </w:r>
            <w:r w:rsidR="009074CC">
              <w:rPr>
                <w:rFonts w:ascii="Times New Roman" w:eastAsia="Times New Roman" w:hAnsi="Times New Roman"/>
                <w:sz w:val="24"/>
                <w:szCs w:val="24"/>
                <w:lang w:val="uk-UA" w:eastAsia="ru-RU"/>
              </w:rPr>
              <w:t>4</w:t>
            </w:r>
            <w:r w:rsidRPr="00305D23">
              <w:rPr>
                <w:rFonts w:ascii="Times New Roman" w:eastAsia="Times New Roman" w:hAnsi="Times New Roman"/>
                <w:sz w:val="24"/>
                <w:szCs w:val="24"/>
                <w:lang w:val="uk-UA" w:eastAsia="ru-RU"/>
              </w:rPr>
              <w:t xml:space="preserve"> року</w:t>
            </w:r>
            <w:r>
              <w:rPr>
                <w:rFonts w:ascii="Times New Roman" w:eastAsia="Times New Roman" w:hAnsi="Times New Roman"/>
                <w:sz w:val="24"/>
                <w:szCs w:val="24"/>
                <w:lang w:val="uk-UA" w:eastAsia="ru-RU"/>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6B1F5902"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373066">
              <w:rPr>
                <w:rFonts w:ascii="Times New Roman" w:eastAsia="Times New Roman" w:hAnsi="Times New Roman"/>
                <w:sz w:val="24"/>
                <w:szCs w:val="24"/>
                <w:lang w:val="uk-UA" w:eastAsia="ru-RU"/>
              </w:rPr>
              <w:t>.</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07C346B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373066">
              <w:rPr>
                <w:rFonts w:ascii="Times New Roman" w:eastAsia="Times New Roman" w:hAnsi="Times New Roman"/>
                <w:sz w:val="24"/>
                <w:szCs w:val="24"/>
                <w:lang w:val="uk-UA" w:eastAsia="ru-RU"/>
              </w:rPr>
              <w:t>.</w:t>
            </w:r>
          </w:p>
        </w:tc>
      </w:tr>
      <w:tr w:rsidR="004411EC" w:rsidRPr="00A2604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97C92F9"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373066">
              <w:rPr>
                <w:rFonts w:ascii="Times New Roman" w:eastAsia="Times New Roman" w:hAnsi="Times New Roman"/>
                <w:sz w:val="24"/>
                <w:szCs w:val="24"/>
                <w:lang w:val="uk-UA" w:eastAsia="ru-RU"/>
              </w:rPr>
              <w:t>.</w:t>
            </w:r>
          </w:p>
          <w:p w14:paraId="44E7A724" w14:textId="748E78B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074CC"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A7F70">
              <w:rPr>
                <w:rFonts w:ascii="Times New Roman" w:eastAsia="Times New Roman" w:hAnsi="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074C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9C75F6">
              <w:rPr>
                <w:rFonts w:ascii="Times New Roman" w:eastAsia="Times New Roman" w:hAnsi="Times New Roman"/>
                <w:sz w:val="24"/>
                <w:szCs w:val="24"/>
                <w:lang w:val="uk-UA" w:eastAsia="ru-RU"/>
              </w:rPr>
              <w:lastRenderedPageBreak/>
              <w:t>завантаження</w:t>
            </w:r>
            <w:r w:rsidR="00B413F2" w:rsidRPr="00B413F2">
              <w:rPr>
                <w:rFonts w:ascii="Times New Roman" w:eastAsia="Times New Roman" w:hAnsi="Times New Roman"/>
                <w:sz w:val="24"/>
                <w:szCs w:val="24"/>
                <w:lang w:val="uk-UA" w:eastAsia="ru-RU"/>
              </w:rPr>
              <w:t>:</w:t>
            </w:r>
          </w:p>
          <w:p w14:paraId="0F1D50C5" w14:textId="6C2E78D5" w:rsidR="004411EC" w:rsidRPr="000A4D90" w:rsidRDefault="009C75F6" w:rsidP="000A4D9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4D90">
              <w:rPr>
                <w:rFonts w:ascii="Times New Roman" w:eastAsia="Times New Roman" w:hAnsi="Times New Roman"/>
                <w:sz w:val="24"/>
                <w:szCs w:val="24"/>
                <w:lang w:val="uk-UA" w:eastAsia="ru-RU"/>
              </w:rPr>
              <w:t>інформаці</w:t>
            </w:r>
            <w:r w:rsidR="00AC2592" w:rsidRPr="000A4D90">
              <w:rPr>
                <w:rFonts w:ascii="Times New Roman" w:eastAsia="Times New Roman" w:hAnsi="Times New Roman"/>
                <w:sz w:val="24"/>
                <w:szCs w:val="24"/>
                <w:lang w:val="uk-UA" w:eastAsia="ru-RU"/>
              </w:rPr>
              <w:t>ї</w:t>
            </w:r>
            <w:r w:rsidRPr="000A4D9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4D90">
              <w:rPr>
                <w:rFonts w:ascii="Times New Roman" w:eastAsia="Times New Roman" w:hAnsi="Times New Roman"/>
                <w:sz w:val="24"/>
                <w:szCs w:val="24"/>
                <w:lang w:val="uk-UA" w:eastAsia="ru-RU"/>
              </w:rPr>
              <w:t>Додатку № 1 до тендерної документації</w:t>
            </w:r>
            <w:r w:rsidR="009A7F70" w:rsidRPr="000A4D90">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2604B"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2D25F287" w:rsidR="00897BF9" w:rsidRPr="003332AC" w:rsidRDefault="003332AC" w:rsidP="007157DD">
            <w:pPr>
              <w:spacing w:before="150" w:after="150" w:line="240" w:lineRule="auto"/>
              <w:jc w:val="both"/>
              <w:rPr>
                <w:rFonts w:ascii="Times New Roman" w:eastAsia="Times New Roman" w:hAnsi="Times New Roman"/>
                <w:b/>
                <w:sz w:val="24"/>
                <w:szCs w:val="24"/>
                <w:lang w:val="uk-UA" w:eastAsia="ru-RU"/>
              </w:rPr>
            </w:pPr>
            <w:r w:rsidRPr="003332AC">
              <w:rPr>
                <w:rFonts w:ascii="Times New Roman" w:eastAsia="Times New Roman" w:hAnsi="Times New Roman"/>
                <w:b/>
                <w:sz w:val="24"/>
                <w:szCs w:val="24"/>
                <w:lang w:val="uk-UA" w:eastAsia="ru-RU"/>
              </w:rPr>
              <w:t>Не вимагається.</w:t>
            </w:r>
          </w:p>
          <w:p w14:paraId="63874168" w14:textId="51A9FBDD" w:rsidR="003332AC" w:rsidRPr="00B413F2" w:rsidRDefault="00897BF9" w:rsidP="003332A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p>
          <w:p w14:paraId="56660FAE" w14:textId="4DB2DBB0" w:rsidR="00897BF9" w:rsidRPr="00B413F2" w:rsidRDefault="003332AC"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2604B"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w:t>
            </w:r>
            <w:r w:rsidRPr="00B413F2">
              <w:rPr>
                <w:rFonts w:ascii="Times New Roman" w:eastAsia="Times New Roman" w:hAnsi="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14:paraId="5A4C3489" w14:textId="3B7D5926"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r w:rsidR="003332AC">
              <w:rPr>
                <w:rFonts w:ascii="Times New Roman" w:eastAsia="Times New Roman" w:hAnsi="Times New Roman"/>
                <w:sz w:val="24"/>
                <w:szCs w:val="24"/>
                <w:lang w:val="uk-UA" w:eastAsia="ru-RU"/>
              </w:rPr>
              <w:t>/не передбачається.</w:t>
            </w:r>
          </w:p>
          <w:p w14:paraId="2336E814" w14:textId="0508BE68" w:rsidR="00B413F2" w:rsidRPr="00B413F2" w:rsidRDefault="007157DD" w:rsidP="001B5F2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 </w:t>
            </w:r>
            <w:r w:rsidR="003332AC">
              <w:rPr>
                <w:rFonts w:ascii="Times New Roman" w:eastAsia="Times New Roman" w:hAnsi="Times New Roman"/>
                <w:sz w:val="24"/>
                <w:szCs w:val="24"/>
                <w:lang w:val="uk-UA" w:eastAsia="ru-RU"/>
              </w:rPr>
              <w:t>не вимагається/не передбачається.</w:t>
            </w:r>
          </w:p>
        </w:tc>
      </w:tr>
      <w:tr w:rsidR="00B413F2" w:rsidRPr="009074CC"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413CA5A1"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 xml:space="preserve">Тендерні пропозиції вважаються дійсними протягом 90 днів дати кінцевого строку подання тендерних пропозицій.  </w:t>
            </w:r>
          </w:p>
          <w:p w14:paraId="4EAAED93"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690EC6"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6F688AC2"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8A02399"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08F932E" w14:textId="00FB3C15" w:rsidR="00B413F2" w:rsidRPr="00E94849" w:rsidRDefault="00B413F2" w:rsidP="00E94849">
            <w:pPr>
              <w:spacing w:before="150" w:after="150" w:line="240" w:lineRule="auto"/>
              <w:jc w:val="both"/>
              <w:rPr>
                <w:rFonts w:ascii="Times New Roman" w:eastAsia="Times New Roman" w:hAnsi="Times New Roman"/>
                <w:sz w:val="24"/>
                <w:szCs w:val="24"/>
                <w:lang w:val="uk-UA" w:eastAsia="ru-RU"/>
              </w:rPr>
            </w:pPr>
          </w:p>
        </w:tc>
      </w:tr>
      <w:tr w:rsidR="00B413F2" w:rsidRPr="009074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Pr>
                <w:rFonts w:ascii="Times New Roman" w:eastAsia="Times New Roman" w:hAnsi="Times New Roman"/>
                <w:sz w:val="24"/>
                <w:szCs w:val="24"/>
                <w:lang w:val="uk-UA" w:eastAsia="ru-RU"/>
              </w:rPr>
              <w:lastRenderedPageBreak/>
              <w:t>№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074CC"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2604B"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41D8CDB7" w:rsidR="007654DA" w:rsidRPr="007654DA" w:rsidRDefault="004E2C3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A7303E"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80B15FB"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0778C">
              <w:rPr>
                <w:rFonts w:ascii="Times New Roman" w:eastAsia="Times New Roman" w:hAnsi="Times New Roman"/>
                <w:sz w:val="24"/>
                <w:szCs w:val="24"/>
                <w:lang w:val="uk-UA" w:eastAsia="ru-RU"/>
              </w:rPr>
              <w:t>09</w:t>
            </w:r>
            <w:r w:rsidR="00A7303E" w:rsidRPr="00623AC0">
              <w:rPr>
                <w:rFonts w:ascii="Times New Roman" w:eastAsia="Times New Roman" w:hAnsi="Times New Roman"/>
                <w:sz w:val="24"/>
                <w:szCs w:val="24"/>
                <w:lang w:val="uk-UA" w:eastAsia="ru-RU"/>
              </w:rPr>
              <w:t>.</w:t>
            </w:r>
            <w:r w:rsidR="0090778C">
              <w:rPr>
                <w:rFonts w:ascii="Times New Roman" w:eastAsia="Times New Roman" w:hAnsi="Times New Roman"/>
                <w:sz w:val="24"/>
                <w:szCs w:val="24"/>
                <w:lang w:val="uk-UA" w:eastAsia="ru-RU"/>
              </w:rPr>
              <w:t>03</w:t>
            </w:r>
            <w:r w:rsidR="00A7303E" w:rsidRPr="00623AC0">
              <w:rPr>
                <w:rFonts w:ascii="Times New Roman" w:eastAsia="Times New Roman" w:hAnsi="Times New Roman"/>
                <w:sz w:val="24"/>
                <w:szCs w:val="24"/>
                <w:lang w:val="uk-UA" w:eastAsia="ru-RU"/>
              </w:rPr>
              <w:t>.202</w:t>
            </w:r>
            <w:r w:rsidR="0090778C">
              <w:rPr>
                <w:rFonts w:ascii="Times New Roman" w:eastAsia="Times New Roman" w:hAnsi="Times New Roman"/>
                <w:sz w:val="24"/>
                <w:szCs w:val="24"/>
                <w:lang w:val="uk-UA" w:eastAsia="ru-RU"/>
              </w:rPr>
              <w:t>4</w:t>
            </w:r>
            <w:r w:rsidR="00A7303E" w:rsidRPr="00623AC0">
              <w:rPr>
                <w:rFonts w:ascii="Times New Roman" w:eastAsia="Times New Roman" w:hAnsi="Times New Roman"/>
                <w:sz w:val="24"/>
                <w:szCs w:val="24"/>
                <w:lang w:val="uk-UA" w:eastAsia="ru-RU"/>
              </w:rPr>
              <w:t xml:space="preserve"> р.  00</w:t>
            </w:r>
            <w:r w:rsidR="00A250A5">
              <w:rPr>
                <w:rFonts w:ascii="Times New Roman" w:eastAsia="Times New Roman" w:hAnsi="Times New Roman"/>
                <w:sz w:val="24"/>
                <w:szCs w:val="24"/>
                <w:lang w:val="uk-UA" w:eastAsia="ru-RU"/>
              </w:rPr>
              <w:t xml:space="preserve"> </w:t>
            </w:r>
            <w:r w:rsidR="00A7303E" w:rsidRPr="00623AC0">
              <w:rPr>
                <w:rFonts w:ascii="Times New Roman" w:eastAsia="Times New Roman" w:hAnsi="Times New Roman"/>
                <w:sz w:val="24"/>
                <w:szCs w:val="24"/>
                <w:lang w:val="uk-UA" w:eastAsia="ru-RU"/>
              </w:rPr>
              <w:t>год.00 хв.</w:t>
            </w:r>
            <w:r w:rsidR="00502948">
              <w:rPr>
                <w:rFonts w:ascii="Times New Roman" w:eastAsia="Times New Roman" w:hAnsi="Times New Roman"/>
                <w:sz w:val="24"/>
                <w:szCs w:val="24"/>
                <w:lang w:val="uk-UA" w:eastAsia="ru-RU"/>
              </w:rPr>
              <w:t xml:space="preserve"> </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074CC"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00877A5C" w:rsidRPr="00520942">
              <w:rPr>
                <w:rFonts w:ascii="Times New Roman" w:eastAsia="Times New Roman" w:hAnsi="Times New Roman"/>
                <w:sz w:val="24"/>
                <w:szCs w:val="24"/>
                <w:lang w:val="uk-UA" w:eastAsia="ru-RU"/>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7F1012">
              <w:rPr>
                <w:rFonts w:ascii="Times New Roman" w:eastAsia="Times New Roman" w:hAnsi="Times New Roman"/>
                <w:sz w:val="24"/>
                <w:szCs w:val="24"/>
                <w:lang w:val="uk-UA" w:eastAsia="ru-RU"/>
              </w:rPr>
              <w:lastRenderedPageBreak/>
              <w:t xml:space="preserve">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w:t>
            </w:r>
            <w:r w:rsidRPr="00427DE2">
              <w:rPr>
                <w:rFonts w:ascii="Times New Roman" w:eastAsia="Times New Roman" w:hAnsi="Times New Roman"/>
                <w:sz w:val="24"/>
                <w:szCs w:val="24"/>
                <w:lang w:val="uk-UA" w:eastAsia="ru-RU"/>
              </w:rPr>
              <w:lastRenderedPageBreak/>
              <w:t xml:space="preserve">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0778C"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9454394"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 xml:space="preserve">Замовник відхиляє тендерну пропозицію із зазначенням аргументації в електронній системі закупівель у разі, коли </w:t>
            </w:r>
          </w:p>
          <w:p w14:paraId="513E7575"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1) учасник процедури закупівлі:</w:t>
            </w:r>
          </w:p>
          <w:p w14:paraId="642CEA89"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підпадає під підстави, встановлені пунктом 47 цих особливостей;</w:t>
            </w:r>
          </w:p>
          <w:p w14:paraId="2A2E6C3A"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FABA78"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надав забезпечення тендерної пропозиції, якщо таке забезпечення вимагалося замовником;</w:t>
            </w:r>
          </w:p>
          <w:p w14:paraId="1AD07FC9"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C314F7"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608247F"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16CCAAB"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Pr="0090778C">
              <w:rPr>
                <w:rFonts w:ascii="Times New Roman" w:hAnsi="Times New Roman" w:cs="Calibri"/>
                <w:sz w:val="24"/>
                <w:szCs w:val="24"/>
                <w:lang w:val="uk-UA" w:eastAsia="ru-RU"/>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778C">
              <w:rPr>
                <w:rFonts w:ascii="Times New Roman" w:hAnsi="Times New Roman" w:cs="Calibri"/>
                <w:sz w:val="24"/>
                <w:szCs w:val="24"/>
                <w:lang w:val="uk-UA" w:eastAsia="ru-RU"/>
              </w:rPr>
              <w:t>бенефіціарним</w:t>
            </w:r>
            <w:proofErr w:type="spellEnd"/>
            <w:r w:rsidRPr="0090778C">
              <w:rPr>
                <w:rFonts w:ascii="Times New Roman" w:hAnsi="Times New Roman" w:cs="Calibri"/>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A7D43E"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2) тендерна пропозиція:</w:t>
            </w:r>
          </w:p>
          <w:p w14:paraId="22862B5D"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03A444A"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є такою, строк дії якої закінчився;</w:t>
            </w:r>
          </w:p>
          <w:p w14:paraId="265A7286"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90778C">
              <w:rPr>
                <w:rFonts w:ascii="Times New Roman" w:hAnsi="Times New Roman" w:cs="Calibri"/>
                <w:sz w:val="24"/>
                <w:szCs w:val="24"/>
                <w:lang w:val="uk-UA" w:eastAsia="ru-RU"/>
              </w:rPr>
              <w:lastRenderedPageBreak/>
              <w:t>перевищення або відсоток перевищення є більшим, ніж зазначений замовником в тендерній документації;</w:t>
            </w:r>
          </w:p>
          <w:p w14:paraId="76E83586"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55A5462"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3) переможець процедури закупівлі:</w:t>
            </w:r>
          </w:p>
          <w:p w14:paraId="35641370"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B4A6F60"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9F9ED9"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не надав забезпечення виконання договору про закупівлю, якщо таке забезпечення вимагалося замовником;</w:t>
            </w:r>
          </w:p>
          <w:p w14:paraId="739DD707" w14:textId="77777777" w:rsidR="0090778C" w:rsidRPr="0090778C" w:rsidRDefault="0090778C" w:rsidP="0090778C">
            <w:pPr>
              <w:jc w:val="both"/>
              <w:rPr>
                <w:rFonts w:ascii="Times New Roman" w:hAnsi="Times New Roman" w:cs="Calibri"/>
                <w:sz w:val="24"/>
                <w:szCs w:val="24"/>
                <w:lang w:val="uk-UA" w:eastAsia="ru-RU"/>
              </w:rPr>
            </w:pPr>
            <w:r w:rsidRPr="0090778C">
              <w:rPr>
                <w:rFonts w:ascii="Times New Roman" w:hAnsi="Times New Roman" w:cs="Calibri"/>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2CDE82" w14:textId="094F0C7A" w:rsidR="00D0542B" w:rsidRPr="00D0542B" w:rsidRDefault="0090778C" w:rsidP="0090778C">
            <w:pPr>
              <w:spacing w:before="150" w:after="150" w:line="240" w:lineRule="auto"/>
              <w:jc w:val="both"/>
              <w:rPr>
                <w:rFonts w:ascii="Times New Roman" w:eastAsia="Times New Roman" w:hAnsi="Times New Roman"/>
                <w:sz w:val="24"/>
                <w:szCs w:val="24"/>
                <w:lang w:val="uk-UA" w:eastAsia="ru-RU"/>
              </w:rPr>
            </w:pPr>
            <w:r w:rsidRPr="0090778C">
              <w:rPr>
                <w:rFonts w:ascii="Times New Roman" w:hAnsi="Times New Roman" w:cs="Calibri"/>
                <w:sz w:val="24"/>
                <w:szCs w:val="24"/>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877A5C">
              <w:rPr>
                <w:rFonts w:ascii="Times New Roman" w:eastAsia="Times New Roman" w:hAnsi="Times New Roman"/>
                <w:sz w:val="24"/>
                <w:szCs w:val="24"/>
                <w:lang w:val="uk-UA" w:eastAsia="ru-RU"/>
              </w:rPr>
              <w:lastRenderedPageBreak/>
              <w:t xml:space="preserve">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Pr="004B3D0D">
              <w:rPr>
                <w:rFonts w:ascii="Times New Roman" w:eastAsia="Times New Roman" w:hAnsi="Times New Roman"/>
                <w:sz w:val="24"/>
                <w:szCs w:val="24"/>
                <w:lang w:val="uk-UA" w:eastAsia="ru-RU"/>
              </w:rPr>
              <w:lastRenderedPageBreak/>
              <w:t>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8CFA1A2"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954DE0">
              <w:rPr>
                <w:rFonts w:ascii="Times New Roman" w:eastAsia="Times New Roman" w:hAnsi="Times New Roman"/>
                <w:sz w:val="24"/>
                <w:szCs w:val="24"/>
                <w:lang w:val="en-US" w:eastAsia="ru-RU"/>
              </w:rPr>
              <w:t>selovugoda</w:t>
            </w:r>
            <w:proofErr w:type="spellEnd"/>
            <w:r w:rsidR="00A7303E" w:rsidRPr="00A7303E">
              <w:rPr>
                <w:rFonts w:ascii="Times New Roman" w:eastAsia="Times New Roman" w:hAnsi="Times New Roman"/>
                <w:sz w:val="24"/>
                <w:szCs w:val="24"/>
                <w:lang w:val="uk-UA" w:eastAsia="ru-RU"/>
              </w:rPr>
              <w:t>@</w:t>
            </w:r>
            <w:proofErr w:type="spellStart"/>
            <w:r w:rsidR="00954DE0">
              <w:rPr>
                <w:rFonts w:ascii="Times New Roman" w:eastAsia="Times New Roman" w:hAnsi="Times New Roman"/>
                <w:sz w:val="24"/>
                <w:szCs w:val="24"/>
                <w:lang w:val="en-US" w:eastAsia="ru-RU"/>
              </w:rPr>
              <w:t>ukr</w:t>
            </w:r>
            <w:proofErr w:type="spellEnd"/>
            <w:r w:rsidR="00954DE0" w:rsidRPr="00954DE0">
              <w:rPr>
                <w:rFonts w:ascii="Times New Roman" w:eastAsia="Times New Roman" w:hAnsi="Times New Roman"/>
                <w:sz w:val="24"/>
                <w:szCs w:val="24"/>
                <w:lang w:eastAsia="ru-RU"/>
              </w:rPr>
              <w:t>.</w:t>
            </w:r>
            <w:r w:rsidR="00954DE0">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w:t>
            </w:r>
            <w:r w:rsidR="00A7303E">
              <w:rPr>
                <w:rFonts w:ascii="Times New Roman" w:eastAsia="Times New Roman" w:hAnsi="Times New Roman"/>
                <w:sz w:val="24"/>
                <w:szCs w:val="24"/>
                <w:lang w:val="uk-UA" w:eastAsia="ru-RU"/>
              </w:rPr>
              <w:t>індекс 6762</w:t>
            </w:r>
            <w:r w:rsidR="00954DE0" w:rsidRPr="00954DE0">
              <w:rPr>
                <w:rFonts w:ascii="Times New Roman" w:eastAsia="Times New Roman" w:hAnsi="Times New Roman"/>
                <w:sz w:val="24"/>
                <w:szCs w:val="24"/>
                <w:lang w:eastAsia="ru-RU"/>
              </w:rPr>
              <w:t>0</w:t>
            </w:r>
            <w:r w:rsidR="00A7303E">
              <w:rPr>
                <w:rFonts w:ascii="Times New Roman" w:eastAsia="Times New Roman" w:hAnsi="Times New Roman"/>
                <w:sz w:val="24"/>
                <w:szCs w:val="24"/>
                <w:lang w:val="uk-UA" w:eastAsia="ru-RU"/>
              </w:rPr>
              <w:t xml:space="preserve"> Україна, </w:t>
            </w:r>
            <w:r w:rsidR="00A7303E" w:rsidRPr="00A7303E">
              <w:rPr>
                <w:rFonts w:ascii="Times New Roman" w:eastAsia="Times New Roman" w:hAnsi="Times New Roman"/>
                <w:sz w:val="24"/>
                <w:szCs w:val="24"/>
                <w:lang w:val="uk-UA" w:eastAsia="ru-RU"/>
              </w:rPr>
              <w:t xml:space="preserve">Одеська область, Одеський р-н., с. </w:t>
            </w:r>
            <w:r w:rsidR="00954DE0">
              <w:rPr>
                <w:rFonts w:ascii="Times New Roman" w:eastAsia="Times New Roman" w:hAnsi="Times New Roman"/>
                <w:sz w:val="24"/>
                <w:szCs w:val="24"/>
                <w:lang w:val="uk-UA" w:eastAsia="ru-RU"/>
              </w:rPr>
              <w:t>Вигода</w:t>
            </w:r>
            <w:r w:rsidR="00A7303E" w:rsidRPr="00A7303E">
              <w:rPr>
                <w:rFonts w:ascii="Times New Roman" w:eastAsia="Times New Roman" w:hAnsi="Times New Roman"/>
                <w:sz w:val="24"/>
                <w:szCs w:val="24"/>
                <w:lang w:val="uk-UA" w:eastAsia="ru-RU"/>
              </w:rPr>
              <w:t xml:space="preserve">, вул. </w:t>
            </w:r>
            <w:r w:rsidR="00954DE0">
              <w:rPr>
                <w:rFonts w:ascii="Times New Roman" w:eastAsia="Times New Roman" w:hAnsi="Times New Roman"/>
                <w:sz w:val="24"/>
                <w:szCs w:val="24"/>
                <w:lang w:val="uk-UA" w:eastAsia="ru-RU"/>
              </w:rPr>
              <w:t>Нова</w:t>
            </w:r>
            <w:r w:rsidR="00A7303E" w:rsidRPr="00A7303E">
              <w:rPr>
                <w:rFonts w:ascii="Times New Roman" w:eastAsia="Times New Roman" w:hAnsi="Times New Roman"/>
                <w:sz w:val="24"/>
                <w:szCs w:val="24"/>
                <w:lang w:val="uk-UA" w:eastAsia="ru-RU"/>
              </w:rPr>
              <w:t>,</w:t>
            </w:r>
            <w:r w:rsidR="00954DE0">
              <w:rPr>
                <w:rFonts w:ascii="Times New Roman" w:eastAsia="Times New Roman" w:hAnsi="Times New Roman"/>
                <w:sz w:val="24"/>
                <w:szCs w:val="24"/>
                <w:lang w:val="uk-UA" w:eastAsia="ru-RU"/>
              </w:rPr>
              <w:t xml:space="preserve"> 33-а</w:t>
            </w:r>
            <w:r w:rsidRPr="00A7303E">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AD0BE3A"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w:t>
            </w:r>
            <w:r w:rsidR="00A250A5">
              <w:rPr>
                <w:rFonts w:ascii="Times New Roman" w:eastAsia="Times New Roman" w:hAnsi="Times New Roman"/>
                <w:sz w:val="24"/>
                <w:szCs w:val="24"/>
                <w:lang w:val="uk-UA" w:eastAsia="ru-RU"/>
              </w:rPr>
              <w:t>изначеної підпунктом 3 пункту 44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B413F2" w:rsidRPr="00A2604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D0390">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2506A129" w:rsidR="00262241" w:rsidRPr="000A74B5" w:rsidRDefault="000A4D9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8BD5FD8" w:rsidR="00262241" w:rsidRPr="000A74B5" w:rsidRDefault="000871CF"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9074CC" w14:paraId="547BF76A" w14:textId="77777777" w:rsidTr="000A74B5">
        <w:tc>
          <w:tcPr>
            <w:tcW w:w="562" w:type="dxa"/>
            <w:shd w:val="clear" w:color="auto" w:fill="auto"/>
          </w:tcPr>
          <w:p w14:paraId="3E09441A" w14:textId="547C3F04" w:rsidR="00262241" w:rsidRPr="000A74B5" w:rsidRDefault="000A4D9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0386AE4D" w:rsidR="00262241" w:rsidRPr="000A74B5" w:rsidRDefault="00262241" w:rsidP="00F02B59">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lastRenderedPageBreak/>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F02B59">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1A45D0D6" w14:textId="77777777" w:rsidR="00502948" w:rsidRDefault="00502948">
      <w:pPr>
        <w:rPr>
          <w:lang w:val="uk-UA"/>
        </w:rPr>
      </w:pPr>
    </w:p>
    <w:p w14:paraId="03695752" w14:textId="77777777" w:rsidR="00502948" w:rsidRDefault="00502948">
      <w:pPr>
        <w:rPr>
          <w:lang w:val="uk-UA"/>
        </w:rPr>
      </w:pPr>
    </w:p>
    <w:p w14:paraId="7B479364" w14:textId="77777777" w:rsidR="00502948" w:rsidRDefault="00502948">
      <w:pPr>
        <w:rPr>
          <w:lang w:val="uk-UA"/>
        </w:rPr>
      </w:pPr>
    </w:p>
    <w:p w14:paraId="03EE62C9" w14:textId="77777777" w:rsidR="00502948" w:rsidRDefault="00502948">
      <w:pPr>
        <w:rPr>
          <w:lang w:val="uk-UA"/>
        </w:rPr>
      </w:pPr>
    </w:p>
    <w:p w14:paraId="6B506B72" w14:textId="77777777" w:rsidR="00502948" w:rsidRDefault="00502948">
      <w:pPr>
        <w:rPr>
          <w:lang w:val="uk-UA"/>
        </w:rPr>
      </w:pPr>
    </w:p>
    <w:p w14:paraId="0736D79F" w14:textId="77777777" w:rsidR="00502948" w:rsidRDefault="00502948">
      <w:pPr>
        <w:rPr>
          <w:lang w:val="uk-UA"/>
        </w:rPr>
      </w:pPr>
    </w:p>
    <w:p w14:paraId="5DFAB51E" w14:textId="77777777" w:rsidR="00502948" w:rsidRDefault="00502948">
      <w:pPr>
        <w:rPr>
          <w:lang w:val="uk-UA"/>
        </w:rPr>
      </w:pPr>
    </w:p>
    <w:p w14:paraId="76032F3D" w14:textId="77777777" w:rsidR="006D0931" w:rsidRDefault="006D0931"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9074CC" w14:paraId="75253C3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9074CC" w14:paraId="662598B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511D0725"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sidR="00796D4E">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9074CC" w14:paraId="622EED4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05D638A2"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судимості не має та в розшуку не </w:t>
            </w:r>
            <w:r w:rsidRPr="00BD54BF">
              <w:rPr>
                <w:rFonts w:ascii="Times New Roman" w:eastAsia="Times New Roman" w:hAnsi="Times New Roman"/>
                <w:sz w:val="24"/>
                <w:szCs w:val="24"/>
                <w:lang w:val="uk-UA" w:eastAsia="ru-RU"/>
              </w:rPr>
              <w:lastRenderedPageBreak/>
              <w:t>перебуває.</w:t>
            </w:r>
          </w:p>
        </w:tc>
      </w:tr>
      <w:tr w:rsidR="0063244A" w:rsidRPr="009074CC" w14:paraId="45AC64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A527B09"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4672EC64"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w:t>
            </w:r>
            <w:r w:rsidR="0063244A" w:rsidRPr="00BD54BF">
              <w:rPr>
                <w:rFonts w:ascii="Times New Roman" w:eastAsia="Times New Roman" w:hAnsi="Times New Roman"/>
                <w:sz w:val="24"/>
                <w:szCs w:val="24"/>
                <w:lang w:val="uk-UA" w:eastAsia="ru-RU"/>
              </w:rPr>
              <w:lastRenderedPageBreak/>
              <w:t>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9074CC" w14:paraId="2193B84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4FF009E0"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14:paraId="1282DD20"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72A7FB" w14:textId="77777777"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2AA332A9"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14:paraId="26C4D4A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w:t>
            </w:r>
            <w:r w:rsidRPr="00BD54BF">
              <w:rPr>
                <w:rFonts w:ascii="Times New Roman" w:eastAsia="Times New Roman" w:hAnsi="Times New Roman"/>
                <w:sz w:val="24"/>
                <w:szCs w:val="24"/>
                <w:shd w:val="clear" w:color="auto" w:fill="FFFFFF"/>
                <w:lang w:val="uk-UA" w:eastAsia="ru-RU"/>
              </w:rPr>
              <w:lastRenderedPageBreak/>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Замовник перевіряє </w:t>
            </w:r>
            <w:r w:rsidRPr="00BD54BF">
              <w:rPr>
                <w:rFonts w:ascii="Times New Roman" w:eastAsia="Times New Roman" w:hAnsi="Times New Roman"/>
                <w:sz w:val="24"/>
                <w:szCs w:val="24"/>
                <w:lang w:val="uk-UA" w:eastAsia="ru-RU"/>
              </w:rPr>
              <w:lastRenderedPageBreak/>
              <w:t>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Замовник перевіряє інформацію </w:t>
            </w:r>
            <w:r w:rsidRPr="00BD54BF">
              <w:rPr>
                <w:rFonts w:ascii="Times New Roman" w:eastAsia="Times New Roman" w:hAnsi="Times New Roman"/>
                <w:sz w:val="24"/>
                <w:szCs w:val="24"/>
                <w:lang w:val="uk-UA" w:eastAsia="ru-RU"/>
              </w:rPr>
              <w:lastRenderedPageBreak/>
              <w:t>самостійно. Переможець не надає підтвердження своєї відповідності.</w:t>
            </w:r>
          </w:p>
        </w:tc>
      </w:tr>
      <w:tr w:rsidR="0063244A" w:rsidRPr="000A74B5" w14:paraId="68709AB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14:paraId="7C22011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24F40442"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w:t>
            </w:r>
            <w:r w:rsidR="00A250A5">
              <w:rPr>
                <w:rFonts w:ascii="Times New Roman" w:eastAsia="Times New Roman" w:hAnsi="Times New Roman"/>
                <w:sz w:val="24"/>
                <w:szCs w:val="24"/>
                <w:lang w:val="uk-UA" w:eastAsia="ru-RU"/>
              </w:rPr>
              <w:t>ердження відповідно до пункту 47</w:t>
            </w:r>
            <w:r>
              <w:rPr>
                <w:rFonts w:ascii="Times New Roman" w:eastAsia="Times New Roman" w:hAnsi="Times New Roman"/>
                <w:sz w:val="24"/>
                <w:szCs w:val="24"/>
                <w:lang w:val="uk-UA" w:eastAsia="ru-RU"/>
              </w:rPr>
              <w:t xml:space="preserve"> Особливостей</w:t>
            </w:r>
          </w:p>
        </w:tc>
      </w:tr>
      <w:tr w:rsidR="0063244A" w:rsidRPr="009074CC" w14:paraId="0FA84E6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rFonts w:ascii="Times New Roman" w:eastAsia="Times New Roman" w:hAnsi="Times New Roman"/>
                <w:sz w:val="24"/>
                <w:szCs w:val="24"/>
                <w:lang w:val="uk-UA" w:eastAsia="ru-RU"/>
              </w:rPr>
              <w:lastRenderedPageBreak/>
              <w:t>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w:t>
            </w:r>
            <w:r>
              <w:rPr>
                <w:rFonts w:ascii="Times New Roman" w:eastAsia="Times New Roman" w:hAnsi="Times New Roman"/>
                <w:sz w:val="24"/>
                <w:szCs w:val="24"/>
                <w:lang w:val="uk-UA" w:eastAsia="ru-RU"/>
              </w:rPr>
              <w:lastRenderedPageBreak/>
              <w:t xml:space="preserve">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14:paraId="3DA4B42E" w14:textId="77777777"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14:paraId="72A129D1" w14:textId="77777777"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D54BF">
              <w:rPr>
                <w:rFonts w:ascii="Times New Roman" w:eastAsia="Times New Roman" w:hAnsi="Times New Roman"/>
                <w:sz w:val="24"/>
                <w:szCs w:val="24"/>
                <w:lang w:val="uk-UA" w:eastAsia="ru-RU"/>
              </w:rPr>
              <w:lastRenderedPageBreak/>
              <w:t>договору</w:t>
            </w:r>
          </w:p>
          <w:p w14:paraId="4C7553E5"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0C9CE7C1" w14:textId="77777777" w:rsidR="008F54BC" w:rsidRDefault="008F54BC" w:rsidP="002626D5">
      <w:pPr>
        <w:jc w:val="right"/>
        <w:rPr>
          <w:rFonts w:ascii="Times New Roman" w:hAnsi="Times New Roman"/>
          <w:b/>
          <w:bCs/>
          <w:sz w:val="24"/>
          <w:szCs w:val="24"/>
          <w:lang w:val="uk-UA"/>
        </w:rPr>
      </w:pPr>
    </w:p>
    <w:p w14:paraId="7A737F7F" w14:textId="77777777" w:rsidR="008F54BC" w:rsidRDefault="008F54BC"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5114A48" w14:textId="77777777" w:rsidR="008F54BC" w:rsidRDefault="008F54BC" w:rsidP="002626D5">
      <w:pPr>
        <w:jc w:val="right"/>
        <w:rPr>
          <w:rFonts w:ascii="Times New Roman" w:hAnsi="Times New Roman"/>
          <w:b/>
          <w:bCs/>
          <w:sz w:val="24"/>
          <w:szCs w:val="24"/>
          <w:lang w:val="uk-UA"/>
        </w:rPr>
      </w:pPr>
    </w:p>
    <w:p w14:paraId="635B8625" w14:textId="77777777" w:rsidR="008F54BC" w:rsidRDefault="008F54BC" w:rsidP="002626D5">
      <w:pPr>
        <w:jc w:val="right"/>
        <w:rPr>
          <w:rFonts w:ascii="Times New Roman" w:hAnsi="Times New Roman"/>
          <w:b/>
          <w:bCs/>
          <w:sz w:val="24"/>
          <w:szCs w:val="24"/>
          <w:lang w:val="uk-UA"/>
        </w:rPr>
      </w:pPr>
    </w:p>
    <w:p w14:paraId="4936190D"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2626D5">
      <w:pPr>
        <w:jc w:val="right"/>
        <w:rPr>
          <w:rFonts w:ascii="Times New Roman" w:hAnsi="Times New Roman"/>
          <w:b/>
          <w:bCs/>
          <w:sz w:val="24"/>
          <w:szCs w:val="24"/>
          <w:lang w:val="uk-UA"/>
        </w:rPr>
      </w:pPr>
    </w:p>
    <w:p w14:paraId="07E6649C" w14:textId="77777777" w:rsidR="00F02B59" w:rsidRDefault="00F02B59" w:rsidP="002626D5">
      <w:pPr>
        <w:jc w:val="right"/>
        <w:rPr>
          <w:rFonts w:ascii="Times New Roman" w:hAnsi="Times New Roman"/>
          <w:b/>
          <w:bCs/>
          <w:sz w:val="24"/>
          <w:szCs w:val="24"/>
          <w:lang w:val="uk-UA"/>
        </w:rPr>
      </w:pPr>
    </w:p>
    <w:p w14:paraId="2CAE6587" w14:textId="77777777" w:rsidR="00F02B59" w:rsidRDefault="00F02B59" w:rsidP="002626D5">
      <w:pPr>
        <w:jc w:val="right"/>
        <w:rPr>
          <w:rFonts w:ascii="Times New Roman" w:hAnsi="Times New Roman"/>
          <w:b/>
          <w:bCs/>
          <w:sz w:val="24"/>
          <w:szCs w:val="24"/>
          <w:lang w:val="uk-UA"/>
        </w:rPr>
      </w:pPr>
    </w:p>
    <w:p w14:paraId="3979B001" w14:textId="77777777" w:rsidR="00F02B59" w:rsidRDefault="00F02B59" w:rsidP="002626D5">
      <w:pPr>
        <w:jc w:val="right"/>
        <w:rPr>
          <w:rFonts w:ascii="Times New Roman" w:hAnsi="Times New Roman"/>
          <w:b/>
          <w:bCs/>
          <w:sz w:val="24"/>
          <w:szCs w:val="24"/>
          <w:lang w:val="uk-UA"/>
        </w:rPr>
      </w:pPr>
    </w:p>
    <w:p w14:paraId="0C61E68A" w14:textId="77777777" w:rsidR="00F02B59" w:rsidRDefault="00F02B59" w:rsidP="002626D5">
      <w:pPr>
        <w:jc w:val="right"/>
        <w:rPr>
          <w:rFonts w:ascii="Times New Roman" w:hAnsi="Times New Roman"/>
          <w:b/>
          <w:bCs/>
          <w:sz w:val="24"/>
          <w:szCs w:val="24"/>
          <w:lang w:val="uk-UA"/>
        </w:rPr>
      </w:pPr>
    </w:p>
    <w:p w14:paraId="22D5FD3F" w14:textId="77777777" w:rsidR="00F02B59" w:rsidRDefault="00F02B59" w:rsidP="002626D5">
      <w:pPr>
        <w:jc w:val="right"/>
        <w:rPr>
          <w:rFonts w:ascii="Times New Roman" w:hAnsi="Times New Roman"/>
          <w:b/>
          <w:bCs/>
          <w:sz w:val="24"/>
          <w:szCs w:val="24"/>
          <w:lang w:val="uk-UA"/>
        </w:rPr>
      </w:pPr>
    </w:p>
    <w:p w14:paraId="06612DCF" w14:textId="77777777" w:rsidR="00F02B59" w:rsidRDefault="00F02B59" w:rsidP="002626D5">
      <w:pPr>
        <w:jc w:val="right"/>
        <w:rPr>
          <w:rFonts w:ascii="Times New Roman" w:hAnsi="Times New Roman"/>
          <w:b/>
          <w:bCs/>
          <w:sz w:val="24"/>
          <w:szCs w:val="24"/>
          <w:lang w:val="uk-UA"/>
        </w:rPr>
      </w:pPr>
    </w:p>
    <w:p w14:paraId="59272275" w14:textId="77777777" w:rsidR="00F02B59" w:rsidRDefault="00F02B59" w:rsidP="002626D5">
      <w:pPr>
        <w:jc w:val="right"/>
        <w:rPr>
          <w:rFonts w:ascii="Times New Roman" w:hAnsi="Times New Roman"/>
          <w:b/>
          <w:bCs/>
          <w:sz w:val="24"/>
          <w:szCs w:val="24"/>
          <w:lang w:val="uk-UA"/>
        </w:rPr>
      </w:pPr>
    </w:p>
    <w:p w14:paraId="4D61CE8D" w14:textId="77777777" w:rsidR="00F02B59" w:rsidRDefault="00F02B59" w:rsidP="002626D5">
      <w:pPr>
        <w:jc w:val="right"/>
        <w:rPr>
          <w:rFonts w:ascii="Times New Roman" w:hAnsi="Times New Roman"/>
          <w:b/>
          <w:bCs/>
          <w:sz w:val="24"/>
          <w:szCs w:val="24"/>
          <w:lang w:val="uk-UA"/>
        </w:rPr>
      </w:pPr>
    </w:p>
    <w:p w14:paraId="336BB1FD" w14:textId="77777777" w:rsidR="008F54BC" w:rsidRDefault="008F5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0EB47AA3" w14:textId="77777777" w:rsidR="00805BB8" w:rsidRPr="00805BB8" w:rsidRDefault="00805BB8" w:rsidP="00805BB8">
      <w:pPr>
        <w:widowControl w:val="0"/>
        <w:suppressAutoHyphens/>
        <w:autoSpaceDE w:val="0"/>
        <w:spacing w:after="0" w:line="240" w:lineRule="auto"/>
        <w:ind w:left="130" w:right="142"/>
        <w:jc w:val="center"/>
        <w:rPr>
          <w:rFonts w:ascii="Times New Roman" w:hAnsi="Times New Roman"/>
          <w:b/>
          <w:bCs/>
          <w:sz w:val="28"/>
          <w:szCs w:val="28"/>
          <w:lang w:val="uk-UA" w:eastAsia="ru-RU"/>
        </w:rPr>
      </w:pPr>
      <w:r w:rsidRPr="00805BB8">
        <w:rPr>
          <w:rFonts w:ascii="Times New Roman" w:hAnsi="Times New Roman"/>
          <w:sz w:val="28"/>
          <w:szCs w:val="28"/>
          <w:lang w:val="uk-UA" w:eastAsia="ar-SA"/>
        </w:rPr>
        <w:t>Технічні, якісні та кількісні характеристики предмета закупівлі</w:t>
      </w:r>
    </w:p>
    <w:p w14:paraId="3CD173F7" w14:textId="77777777" w:rsidR="00805BB8" w:rsidRPr="00805BB8" w:rsidRDefault="00805BB8" w:rsidP="00805BB8">
      <w:pPr>
        <w:suppressAutoHyphens/>
        <w:spacing w:after="0" w:line="240" w:lineRule="auto"/>
        <w:jc w:val="center"/>
        <w:rPr>
          <w:rFonts w:ascii="Times New Roman" w:hAnsi="Times New Roman"/>
          <w:b/>
          <w:i/>
          <w:sz w:val="24"/>
          <w:szCs w:val="24"/>
          <w:lang w:val="uk-UA" w:eastAsia="ar-SA"/>
        </w:rPr>
      </w:pPr>
    </w:p>
    <w:p w14:paraId="4A5A9FC6" w14:textId="60701DCE" w:rsidR="00805BB8" w:rsidRPr="00805BB8" w:rsidRDefault="00EC2875" w:rsidP="00805BB8">
      <w:pPr>
        <w:suppressAutoHyphens/>
        <w:spacing w:after="0" w:line="240" w:lineRule="auto"/>
        <w:ind w:right="128"/>
        <w:jc w:val="center"/>
        <w:rPr>
          <w:rFonts w:ascii="Times New Roman" w:hAnsi="Times New Roman"/>
          <w:b/>
          <w:i/>
          <w:sz w:val="24"/>
          <w:szCs w:val="24"/>
          <w:lang w:val="uk-UA" w:eastAsia="ar-SA"/>
        </w:rPr>
      </w:pPr>
      <w:r>
        <w:rPr>
          <w:rFonts w:ascii="Times New Roman" w:hAnsi="Times New Roman"/>
          <w:b/>
          <w:i/>
          <w:sz w:val="24"/>
          <w:szCs w:val="24"/>
          <w:lang w:val="uk-UA" w:eastAsia="ar-SA"/>
        </w:rPr>
        <w:t>П</w:t>
      </w:r>
      <w:r w:rsidR="005868B6" w:rsidRPr="005868B6">
        <w:rPr>
          <w:rFonts w:ascii="Times New Roman" w:hAnsi="Times New Roman"/>
          <w:b/>
          <w:i/>
          <w:sz w:val="24"/>
          <w:szCs w:val="24"/>
          <w:lang w:val="uk-UA" w:eastAsia="ar-SA"/>
        </w:rPr>
        <w:t>ально-мастильн</w:t>
      </w:r>
      <w:r>
        <w:rPr>
          <w:rFonts w:ascii="Times New Roman" w:hAnsi="Times New Roman"/>
          <w:b/>
          <w:i/>
          <w:sz w:val="24"/>
          <w:szCs w:val="24"/>
          <w:lang w:val="uk-UA" w:eastAsia="ar-SA"/>
        </w:rPr>
        <w:t>і</w:t>
      </w:r>
      <w:r w:rsidR="005868B6" w:rsidRPr="005868B6">
        <w:rPr>
          <w:rFonts w:ascii="Times New Roman" w:hAnsi="Times New Roman"/>
          <w:b/>
          <w:i/>
          <w:sz w:val="24"/>
          <w:szCs w:val="24"/>
          <w:lang w:val="uk-UA" w:eastAsia="ar-SA"/>
        </w:rPr>
        <w:t xml:space="preserve"> матеріал</w:t>
      </w:r>
      <w:r>
        <w:rPr>
          <w:rFonts w:ascii="Times New Roman" w:hAnsi="Times New Roman"/>
          <w:b/>
          <w:i/>
          <w:sz w:val="24"/>
          <w:szCs w:val="24"/>
          <w:lang w:val="uk-UA" w:eastAsia="ar-SA"/>
        </w:rPr>
        <w:t>и</w:t>
      </w:r>
      <w:r w:rsidR="005868B6" w:rsidRPr="005868B6">
        <w:rPr>
          <w:rFonts w:ascii="Times New Roman" w:hAnsi="Times New Roman"/>
          <w:b/>
          <w:i/>
          <w:sz w:val="24"/>
          <w:szCs w:val="24"/>
          <w:lang w:val="uk-UA" w:eastAsia="ar-SA"/>
        </w:rPr>
        <w:t xml:space="preserve"> </w:t>
      </w:r>
      <w:r>
        <w:rPr>
          <w:rFonts w:ascii="Times New Roman" w:hAnsi="Times New Roman"/>
          <w:b/>
          <w:i/>
          <w:sz w:val="24"/>
          <w:szCs w:val="24"/>
          <w:lang w:val="uk-UA" w:eastAsia="ar-SA"/>
        </w:rPr>
        <w:t xml:space="preserve">- </w:t>
      </w:r>
      <w:r w:rsidR="005868B6" w:rsidRPr="005868B6">
        <w:rPr>
          <w:rFonts w:ascii="Times New Roman" w:hAnsi="Times New Roman"/>
          <w:b/>
          <w:i/>
          <w:sz w:val="24"/>
          <w:szCs w:val="24"/>
          <w:lang w:val="uk-UA" w:eastAsia="ar-SA"/>
        </w:rPr>
        <w:t>бензин А-95 (по талонах номіналом по 10, 15, 20 л.)</w:t>
      </w:r>
      <w:r w:rsidR="00805BB8" w:rsidRPr="00805BB8">
        <w:rPr>
          <w:rFonts w:ascii="Times New Roman" w:hAnsi="Times New Roman"/>
          <w:b/>
          <w:i/>
          <w:sz w:val="24"/>
          <w:szCs w:val="24"/>
          <w:lang w:val="uk-UA" w:eastAsia="ar-SA"/>
        </w:rPr>
        <w:t xml:space="preserve">,  </w:t>
      </w:r>
      <w:r w:rsidR="00805BB8" w:rsidRPr="00805BB8">
        <w:rPr>
          <w:rFonts w:ascii="Times New Roman" w:hAnsi="Times New Roman"/>
          <w:b/>
          <w:i/>
          <w:sz w:val="24"/>
          <w:szCs w:val="24"/>
          <w:u w:val="single"/>
          <w:lang w:val="uk-UA" w:eastAsia="ar-SA"/>
        </w:rPr>
        <w:t>(</w:t>
      </w:r>
      <w:r w:rsidR="00805BB8" w:rsidRPr="00805BB8">
        <w:rPr>
          <w:rFonts w:ascii="Times New Roman" w:hAnsi="Times New Roman"/>
          <w:b/>
          <w:i/>
          <w:sz w:val="24"/>
          <w:szCs w:val="24"/>
          <w:u w:val="single"/>
          <w:lang w:eastAsia="ar-SA"/>
        </w:rPr>
        <w:fldChar w:fldCharType="begin"/>
      </w:r>
      <w:r w:rsidR="00805BB8" w:rsidRPr="00805BB8">
        <w:rPr>
          <w:rFonts w:ascii="Times New Roman" w:hAnsi="Times New Roman"/>
          <w:b/>
          <w:i/>
          <w:sz w:val="24"/>
          <w:szCs w:val="24"/>
          <w:u w:val="single"/>
          <w:lang w:eastAsia="ar-SA"/>
        </w:rPr>
        <w:instrText xml:space="preserve"> MERGEFIELD НАЙМПРЕДМ </w:instrText>
      </w:r>
      <w:r w:rsidR="00805BB8" w:rsidRPr="00805BB8">
        <w:rPr>
          <w:rFonts w:ascii="Times New Roman" w:hAnsi="Times New Roman"/>
          <w:b/>
          <w:i/>
          <w:sz w:val="24"/>
          <w:szCs w:val="24"/>
          <w:u w:val="single"/>
          <w:lang w:eastAsia="ar-SA"/>
        </w:rPr>
        <w:fldChar w:fldCharType="separate"/>
      </w:r>
      <w:r w:rsidR="00805BB8" w:rsidRPr="00805BB8">
        <w:rPr>
          <w:rFonts w:ascii="Times New Roman" w:hAnsi="Times New Roman"/>
          <w:b/>
          <w:i/>
          <w:sz w:val="24"/>
          <w:szCs w:val="24"/>
          <w:u w:val="single"/>
          <w:lang w:eastAsia="ar-SA"/>
        </w:rPr>
        <w:t>показник національного класифікатора України ДК 021:2015 “Єдиний закупівельний словник"</w:t>
      </w:r>
      <w:r w:rsidR="00805BB8" w:rsidRPr="00805BB8">
        <w:rPr>
          <w:rFonts w:ascii="Times New Roman" w:hAnsi="Times New Roman"/>
          <w:b/>
          <w:i/>
          <w:noProof/>
          <w:sz w:val="24"/>
          <w:szCs w:val="24"/>
          <w:u w:val="single"/>
          <w:lang w:eastAsia="ar-SA"/>
        </w:rPr>
        <w:t xml:space="preserve"> –</w:t>
      </w:r>
      <w:r w:rsidR="00805BB8" w:rsidRPr="00805BB8">
        <w:rPr>
          <w:rFonts w:ascii="Times New Roman" w:hAnsi="Times New Roman"/>
          <w:b/>
          <w:i/>
          <w:sz w:val="24"/>
          <w:szCs w:val="24"/>
          <w:u w:val="single"/>
          <w:lang w:eastAsia="ar-SA"/>
        </w:rPr>
        <w:t xml:space="preserve"> 091</w:t>
      </w:r>
      <w:r w:rsidR="00805BB8" w:rsidRPr="00805BB8">
        <w:rPr>
          <w:rFonts w:ascii="Times New Roman" w:hAnsi="Times New Roman"/>
          <w:b/>
          <w:i/>
          <w:sz w:val="24"/>
          <w:szCs w:val="24"/>
          <w:u w:val="single"/>
          <w:lang w:val="uk-UA" w:eastAsia="ar-SA"/>
        </w:rPr>
        <w:t>3</w:t>
      </w:r>
      <w:r w:rsidR="00805BB8" w:rsidRPr="00805BB8">
        <w:rPr>
          <w:rFonts w:ascii="Times New Roman" w:hAnsi="Times New Roman"/>
          <w:b/>
          <w:i/>
          <w:sz w:val="24"/>
          <w:szCs w:val="24"/>
          <w:u w:val="single"/>
          <w:lang w:eastAsia="ar-SA"/>
        </w:rPr>
        <w:t>0000-</w:t>
      </w:r>
      <w:r w:rsidR="00805BB8" w:rsidRPr="00805BB8">
        <w:rPr>
          <w:rFonts w:ascii="Times New Roman" w:hAnsi="Times New Roman"/>
          <w:b/>
          <w:i/>
          <w:sz w:val="24"/>
          <w:szCs w:val="24"/>
          <w:u w:val="single"/>
          <w:lang w:val="uk-UA" w:eastAsia="ar-SA"/>
        </w:rPr>
        <w:t>9</w:t>
      </w:r>
      <w:r w:rsidR="00805BB8" w:rsidRPr="00805BB8">
        <w:rPr>
          <w:rFonts w:ascii="Times New Roman" w:hAnsi="Times New Roman"/>
          <w:b/>
          <w:i/>
          <w:sz w:val="24"/>
          <w:szCs w:val="24"/>
          <w:u w:val="single"/>
          <w:lang w:eastAsia="ar-SA"/>
        </w:rPr>
        <w:t xml:space="preserve"> - </w:t>
      </w:r>
      <w:r w:rsidR="00805BB8" w:rsidRPr="00805BB8">
        <w:rPr>
          <w:rFonts w:ascii="Times New Roman" w:hAnsi="Times New Roman"/>
          <w:b/>
          <w:i/>
          <w:sz w:val="24"/>
          <w:szCs w:val="24"/>
          <w:u w:val="single"/>
          <w:lang w:eastAsia="ar-SA"/>
        </w:rPr>
        <w:fldChar w:fldCharType="end"/>
      </w:r>
      <w:r w:rsidR="00805BB8" w:rsidRPr="00805BB8">
        <w:rPr>
          <w:rFonts w:ascii="Times New Roman" w:hAnsi="Times New Roman"/>
          <w:b/>
          <w:i/>
          <w:sz w:val="24"/>
          <w:szCs w:val="24"/>
          <w:u w:val="single"/>
          <w:lang w:val="uk-UA" w:eastAsia="ar-SA"/>
        </w:rPr>
        <w:t>Нафта і дистилятори)</w:t>
      </w:r>
    </w:p>
    <w:p w14:paraId="11B04EFE" w14:textId="77777777" w:rsidR="00805BB8" w:rsidRPr="00805BB8" w:rsidRDefault="00805BB8" w:rsidP="00805BB8">
      <w:pPr>
        <w:suppressAutoHyphens/>
        <w:spacing w:after="0" w:line="240" w:lineRule="auto"/>
        <w:ind w:right="128"/>
        <w:jc w:val="center"/>
        <w:rPr>
          <w:rFonts w:ascii="Times New Roman" w:hAnsi="Times New Roman"/>
          <w:b/>
          <w:i/>
          <w:sz w:val="24"/>
          <w:szCs w:val="24"/>
          <w:lang w:val="uk-UA" w:eastAsia="ar-SA"/>
        </w:rPr>
      </w:pPr>
    </w:p>
    <w:p w14:paraId="33D31481" w14:textId="77777777" w:rsidR="00805BB8" w:rsidRPr="00805BB8" w:rsidRDefault="00805BB8" w:rsidP="00805BB8">
      <w:pPr>
        <w:suppressAutoHyphens/>
        <w:spacing w:after="0" w:line="240" w:lineRule="auto"/>
        <w:jc w:val="right"/>
        <w:rPr>
          <w:rFonts w:ascii="Times New Roman" w:hAnsi="Times New Roman"/>
          <w:b/>
          <w:sz w:val="24"/>
          <w:szCs w:val="24"/>
          <w:lang w:val="uk-UA" w:eastAsia="ar-SA"/>
        </w:rPr>
      </w:pPr>
    </w:p>
    <w:p w14:paraId="43C6757A" w14:textId="77777777" w:rsidR="00805BB8" w:rsidRPr="00805BB8" w:rsidRDefault="00805BB8" w:rsidP="00805BB8">
      <w:pPr>
        <w:suppressAutoHyphens/>
        <w:spacing w:after="0" w:line="240" w:lineRule="auto"/>
        <w:ind w:firstLine="284"/>
        <w:jc w:val="both"/>
        <w:rPr>
          <w:rFonts w:ascii="Times New Roman" w:hAnsi="Times New Roman"/>
          <w:sz w:val="24"/>
          <w:szCs w:val="24"/>
          <w:lang w:val="uk-UA" w:eastAsia="ar-SA"/>
        </w:rPr>
      </w:pPr>
      <w:r w:rsidRPr="00805BB8">
        <w:rPr>
          <w:rFonts w:ascii="Times New Roman" w:hAnsi="Times New Roman"/>
          <w:sz w:val="24"/>
          <w:szCs w:val="24"/>
          <w:lang w:val="uk-UA" w:eastAsia="ar-SA"/>
        </w:rPr>
        <w:t xml:space="preserve">1. Технічна специфікація: </w:t>
      </w:r>
    </w:p>
    <w:tbl>
      <w:tblPr>
        <w:tblW w:w="9752" w:type="dxa"/>
        <w:tblInd w:w="-5" w:type="dxa"/>
        <w:tblLayout w:type="fixed"/>
        <w:tblLook w:val="0000" w:firstRow="0" w:lastRow="0" w:firstColumn="0" w:lastColumn="0" w:noHBand="0" w:noVBand="0"/>
      </w:tblPr>
      <w:tblGrid>
        <w:gridCol w:w="891"/>
        <w:gridCol w:w="4462"/>
        <w:gridCol w:w="1990"/>
        <w:gridCol w:w="2409"/>
      </w:tblGrid>
      <w:tr w:rsidR="00805BB8" w:rsidRPr="00805BB8" w14:paraId="58EA418A" w14:textId="77777777" w:rsidTr="003332AC">
        <w:tc>
          <w:tcPr>
            <w:tcW w:w="891" w:type="dxa"/>
            <w:tcBorders>
              <w:top w:val="single" w:sz="4" w:space="0" w:color="000000"/>
              <w:left w:val="single" w:sz="4" w:space="0" w:color="000000"/>
              <w:bottom w:val="single" w:sz="4" w:space="0" w:color="000000"/>
            </w:tcBorders>
            <w:shd w:val="clear" w:color="auto" w:fill="DFDFDF"/>
            <w:vAlign w:val="center"/>
          </w:tcPr>
          <w:p w14:paraId="2F959047" w14:textId="77777777" w:rsidR="00805BB8" w:rsidRPr="00805BB8" w:rsidRDefault="00805BB8" w:rsidP="00805BB8">
            <w:pPr>
              <w:suppressAutoHyphens/>
              <w:spacing w:after="0" w:line="240" w:lineRule="auto"/>
              <w:ind w:hanging="1720"/>
              <w:jc w:val="center"/>
              <w:rPr>
                <w:rFonts w:ascii="Times New Roman" w:hAnsi="Times New Roman"/>
                <w:sz w:val="24"/>
                <w:szCs w:val="24"/>
                <w:lang w:val="uk-UA" w:eastAsia="ar-SA"/>
              </w:rPr>
            </w:pPr>
            <w:r w:rsidRPr="00805BB8">
              <w:rPr>
                <w:rFonts w:ascii="Times New Roman" w:hAnsi="Times New Roman"/>
                <w:sz w:val="24"/>
                <w:szCs w:val="24"/>
                <w:lang w:val="uk-UA" w:eastAsia="ar-SA"/>
              </w:rPr>
              <w:t>№</w:t>
            </w:r>
          </w:p>
        </w:tc>
        <w:tc>
          <w:tcPr>
            <w:tcW w:w="4462" w:type="dxa"/>
            <w:tcBorders>
              <w:top w:val="single" w:sz="4" w:space="0" w:color="000000"/>
              <w:left w:val="single" w:sz="4" w:space="0" w:color="000000"/>
              <w:bottom w:val="single" w:sz="4" w:space="0" w:color="000000"/>
            </w:tcBorders>
            <w:shd w:val="clear" w:color="auto" w:fill="DFDFDF"/>
            <w:vAlign w:val="center"/>
          </w:tcPr>
          <w:p w14:paraId="17CCCE29" w14:textId="77777777" w:rsidR="00805BB8" w:rsidRPr="00805BB8" w:rsidRDefault="00805BB8" w:rsidP="00805BB8">
            <w:pPr>
              <w:suppressAutoHyphens/>
              <w:spacing w:after="0" w:line="240" w:lineRule="auto"/>
              <w:ind w:left="954" w:hanging="1720"/>
              <w:jc w:val="center"/>
              <w:rPr>
                <w:rFonts w:ascii="Times New Roman" w:hAnsi="Times New Roman"/>
                <w:sz w:val="24"/>
                <w:szCs w:val="24"/>
                <w:lang w:val="uk-UA" w:eastAsia="ar-SA"/>
              </w:rPr>
            </w:pPr>
            <w:r w:rsidRPr="00805BB8">
              <w:rPr>
                <w:rFonts w:ascii="Times New Roman" w:hAnsi="Times New Roman"/>
                <w:b/>
                <w:i/>
                <w:sz w:val="24"/>
                <w:szCs w:val="24"/>
                <w:lang w:val="uk-UA" w:eastAsia="ar-SA"/>
              </w:rPr>
              <w:t>Найменування</w:t>
            </w:r>
          </w:p>
          <w:p w14:paraId="270DB09F" w14:textId="77777777" w:rsidR="00805BB8" w:rsidRPr="00805BB8" w:rsidRDefault="00805BB8" w:rsidP="00805BB8">
            <w:pPr>
              <w:suppressAutoHyphens/>
              <w:spacing w:after="0" w:line="240" w:lineRule="auto"/>
              <w:ind w:left="954" w:hanging="1720"/>
              <w:jc w:val="center"/>
              <w:rPr>
                <w:rFonts w:ascii="Times New Roman" w:hAnsi="Times New Roman"/>
                <w:sz w:val="24"/>
                <w:szCs w:val="24"/>
                <w:lang w:val="uk-UA" w:eastAsia="ar-SA"/>
              </w:rPr>
            </w:pPr>
            <w:r w:rsidRPr="00805BB8">
              <w:rPr>
                <w:rFonts w:ascii="Times New Roman" w:hAnsi="Times New Roman"/>
                <w:b/>
                <w:i/>
                <w:sz w:val="24"/>
                <w:szCs w:val="24"/>
                <w:lang w:val="uk-UA" w:eastAsia="ar-SA"/>
              </w:rPr>
              <w:t>товару</w:t>
            </w:r>
          </w:p>
        </w:tc>
        <w:tc>
          <w:tcPr>
            <w:tcW w:w="1990" w:type="dxa"/>
            <w:tcBorders>
              <w:top w:val="single" w:sz="4" w:space="0" w:color="000000"/>
              <w:left w:val="single" w:sz="4" w:space="0" w:color="000000"/>
              <w:bottom w:val="single" w:sz="4" w:space="0" w:color="000000"/>
            </w:tcBorders>
            <w:shd w:val="clear" w:color="auto" w:fill="DFDFDF"/>
            <w:vAlign w:val="center"/>
          </w:tcPr>
          <w:p w14:paraId="533D804E" w14:textId="77777777" w:rsidR="00805BB8" w:rsidRPr="00805BB8" w:rsidRDefault="00805BB8" w:rsidP="00805BB8">
            <w:pPr>
              <w:suppressAutoHyphens/>
              <w:spacing w:after="0" w:line="240" w:lineRule="auto"/>
              <w:ind w:left="158"/>
              <w:jc w:val="center"/>
              <w:rPr>
                <w:rFonts w:ascii="Times New Roman" w:hAnsi="Times New Roman"/>
                <w:sz w:val="24"/>
                <w:szCs w:val="24"/>
                <w:lang w:val="uk-UA" w:eastAsia="ar-SA"/>
              </w:rPr>
            </w:pPr>
            <w:r w:rsidRPr="00805BB8">
              <w:rPr>
                <w:rFonts w:ascii="Times New Roman" w:hAnsi="Times New Roman"/>
                <w:b/>
                <w:i/>
                <w:sz w:val="24"/>
                <w:szCs w:val="24"/>
                <w:lang w:val="uk-UA" w:eastAsia="ar-SA"/>
              </w:rPr>
              <w:t>Одиниця вимірювання</w:t>
            </w:r>
          </w:p>
        </w:tc>
        <w:tc>
          <w:tcPr>
            <w:tcW w:w="240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7970012E" w14:textId="77777777" w:rsidR="00805BB8" w:rsidRPr="00805BB8" w:rsidRDefault="00805BB8" w:rsidP="00805BB8">
            <w:pPr>
              <w:suppressAutoHyphens/>
              <w:spacing w:after="0" w:line="240" w:lineRule="auto"/>
              <w:ind w:left="165"/>
              <w:jc w:val="center"/>
              <w:rPr>
                <w:rFonts w:ascii="Times New Roman" w:hAnsi="Times New Roman"/>
                <w:sz w:val="24"/>
                <w:szCs w:val="24"/>
                <w:lang w:val="uk-UA" w:eastAsia="ar-SA"/>
              </w:rPr>
            </w:pPr>
            <w:r w:rsidRPr="00805BB8">
              <w:rPr>
                <w:rFonts w:ascii="Times New Roman" w:hAnsi="Times New Roman"/>
                <w:b/>
                <w:i/>
                <w:sz w:val="24"/>
                <w:szCs w:val="24"/>
                <w:lang w:val="uk-UA" w:eastAsia="ar-SA"/>
              </w:rPr>
              <w:t>Кількість</w:t>
            </w:r>
          </w:p>
        </w:tc>
      </w:tr>
      <w:tr w:rsidR="00805BB8" w:rsidRPr="00805BB8" w14:paraId="10385D37" w14:textId="77777777" w:rsidTr="003332AC">
        <w:trPr>
          <w:trHeight w:val="534"/>
        </w:trPr>
        <w:tc>
          <w:tcPr>
            <w:tcW w:w="891" w:type="dxa"/>
            <w:tcBorders>
              <w:top w:val="single" w:sz="4" w:space="0" w:color="auto"/>
              <w:left w:val="single" w:sz="4" w:space="0" w:color="000000"/>
              <w:bottom w:val="single" w:sz="4" w:space="0" w:color="auto"/>
            </w:tcBorders>
            <w:shd w:val="clear" w:color="auto" w:fill="auto"/>
            <w:vAlign w:val="center"/>
          </w:tcPr>
          <w:p w14:paraId="2DE1207A" w14:textId="77777777" w:rsidR="00805BB8" w:rsidRPr="00805BB8" w:rsidRDefault="00805BB8" w:rsidP="00805BB8">
            <w:pPr>
              <w:tabs>
                <w:tab w:val="left" w:pos="2715"/>
              </w:tabs>
              <w:suppressAutoHyphens/>
              <w:spacing w:after="0" w:line="240" w:lineRule="auto"/>
              <w:rPr>
                <w:rFonts w:ascii="Times New Roman" w:hAnsi="Times New Roman"/>
                <w:sz w:val="24"/>
                <w:szCs w:val="24"/>
                <w:lang w:val="uk-UA" w:eastAsia="ar-SA"/>
              </w:rPr>
            </w:pPr>
            <w:r w:rsidRPr="00805BB8">
              <w:rPr>
                <w:rFonts w:ascii="Times New Roman" w:hAnsi="Times New Roman"/>
                <w:sz w:val="24"/>
                <w:szCs w:val="24"/>
                <w:lang w:val="uk-UA" w:eastAsia="ar-SA"/>
              </w:rPr>
              <w:t>1</w:t>
            </w:r>
          </w:p>
        </w:tc>
        <w:tc>
          <w:tcPr>
            <w:tcW w:w="4462" w:type="dxa"/>
            <w:tcBorders>
              <w:top w:val="single" w:sz="4" w:space="0" w:color="auto"/>
              <w:left w:val="single" w:sz="4" w:space="0" w:color="000000"/>
              <w:bottom w:val="single" w:sz="4" w:space="0" w:color="auto"/>
            </w:tcBorders>
            <w:shd w:val="clear" w:color="auto" w:fill="auto"/>
            <w:vAlign w:val="center"/>
          </w:tcPr>
          <w:p w14:paraId="2E2C97F0" w14:textId="0D8E79B5" w:rsidR="00805BB8" w:rsidRPr="00805BB8" w:rsidRDefault="00EC2875" w:rsidP="00EC2875">
            <w:pPr>
              <w:widowControl w:val="0"/>
              <w:suppressAutoHyphens/>
              <w:autoSpaceDE w:val="0"/>
              <w:spacing w:after="0" w:line="240" w:lineRule="auto"/>
              <w:jc w:val="center"/>
              <w:rPr>
                <w:rFonts w:ascii="Times New Roman" w:hAnsi="Times New Roman"/>
                <w:b/>
                <w:i/>
                <w:sz w:val="24"/>
                <w:szCs w:val="24"/>
                <w:lang w:val="uk-UA" w:eastAsia="ar-SA"/>
              </w:rPr>
            </w:pPr>
            <w:r>
              <w:rPr>
                <w:rFonts w:ascii="Times New Roman" w:hAnsi="Times New Roman"/>
                <w:b/>
                <w:i/>
                <w:sz w:val="24"/>
                <w:szCs w:val="24"/>
                <w:lang w:val="uk-UA" w:eastAsia="ar-SA"/>
              </w:rPr>
              <w:t>П</w:t>
            </w:r>
            <w:r w:rsidR="005868B6" w:rsidRPr="005868B6">
              <w:rPr>
                <w:rFonts w:ascii="Times New Roman" w:hAnsi="Times New Roman"/>
                <w:b/>
                <w:i/>
                <w:sz w:val="24"/>
                <w:szCs w:val="24"/>
                <w:lang w:val="uk-UA" w:eastAsia="ar-SA"/>
              </w:rPr>
              <w:t>ально-мастильн</w:t>
            </w:r>
            <w:r>
              <w:rPr>
                <w:rFonts w:ascii="Times New Roman" w:hAnsi="Times New Roman"/>
                <w:b/>
                <w:i/>
                <w:sz w:val="24"/>
                <w:szCs w:val="24"/>
                <w:lang w:val="uk-UA" w:eastAsia="ar-SA"/>
              </w:rPr>
              <w:t>і</w:t>
            </w:r>
            <w:r w:rsidR="005868B6" w:rsidRPr="005868B6">
              <w:rPr>
                <w:rFonts w:ascii="Times New Roman" w:hAnsi="Times New Roman"/>
                <w:b/>
                <w:i/>
                <w:sz w:val="24"/>
                <w:szCs w:val="24"/>
                <w:lang w:val="uk-UA" w:eastAsia="ar-SA"/>
              </w:rPr>
              <w:t xml:space="preserve"> матеріал</w:t>
            </w:r>
            <w:r>
              <w:rPr>
                <w:rFonts w:ascii="Times New Roman" w:hAnsi="Times New Roman"/>
                <w:b/>
                <w:i/>
                <w:sz w:val="24"/>
                <w:szCs w:val="24"/>
                <w:lang w:val="uk-UA" w:eastAsia="ar-SA"/>
              </w:rPr>
              <w:t xml:space="preserve">и - </w:t>
            </w:r>
            <w:r w:rsidR="005868B6" w:rsidRPr="005868B6">
              <w:rPr>
                <w:rFonts w:ascii="Times New Roman" w:hAnsi="Times New Roman"/>
                <w:b/>
                <w:i/>
                <w:sz w:val="24"/>
                <w:szCs w:val="24"/>
                <w:lang w:val="uk-UA" w:eastAsia="ar-SA"/>
              </w:rPr>
              <w:t xml:space="preserve"> бензин А-95 (по талонах номіналом по 10, 15, 20 л.)</w:t>
            </w:r>
          </w:p>
        </w:tc>
        <w:tc>
          <w:tcPr>
            <w:tcW w:w="1990" w:type="dxa"/>
            <w:tcBorders>
              <w:top w:val="single" w:sz="4" w:space="0" w:color="auto"/>
              <w:left w:val="single" w:sz="4" w:space="0" w:color="000000"/>
              <w:bottom w:val="single" w:sz="4" w:space="0" w:color="auto"/>
            </w:tcBorders>
            <w:shd w:val="clear" w:color="auto" w:fill="auto"/>
            <w:vAlign w:val="center"/>
          </w:tcPr>
          <w:p w14:paraId="7FCDB04B" w14:textId="77777777" w:rsidR="00805BB8" w:rsidRPr="00805BB8" w:rsidRDefault="00805BB8" w:rsidP="00805BB8">
            <w:pPr>
              <w:widowControl w:val="0"/>
              <w:suppressAutoHyphens/>
              <w:autoSpaceDE w:val="0"/>
              <w:spacing w:after="0" w:line="240" w:lineRule="auto"/>
              <w:ind w:left="33" w:hanging="33"/>
              <w:jc w:val="center"/>
              <w:rPr>
                <w:rFonts w:ascii="Times New Roman" w:hAnsi="Times New Roman"/>
                <w:sz w:val="24"/>
                <w:szCs w:val="24"/>
                <w:lang w:val="uk-UA" w:eastAsia="ar-SA"/>
              </w:rPr>
            </w:pPr>
            <w:r w:rsidRPr="00805BB8">
              <w:rPr>
                <w:rFonts w:ascii="Times New Roman" w:hAnsi="Times New Roman"/>
                <w:sz w:val="24"/>
                <w:szCs w:val="24"/>
                <w:lang w:val="uk-UA" w:eastAsia="ar-SA"/>
              </w:rPr>
              <w:t>л</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10F132D9" w14:textId="2BBBDA0F" w:rsidR="00805BB8" w:rsidRPr="00805BB8" w:rsidRDefault="00F668EA" w:rsidP="00805BB8">
            <w:pPr>
              <w:widowControl w:val="0"/>
              <w:suppressAutoHyphens/>
              <w:autoSpaceDE w:val="0"/>
              <w:spacing w:after="0" w:line="240" w:lineRule="auto"/>
              <w:jc w:val="center"/>
              <w:rPr>
                <w:rFonts w:ascii="Times New Roman" w:hAnsi="Times New Roman"/>
                <w:sz w:val="24"/>
                <w:szCs w:val="24"/>
                <w:lang w:val="uk-UA" w:eastAsia="ar-SA"/>
              </w:rPr>
            </w:pPr>
            <w:r>
              <w:rPr>
                <w:rFonts w:ascii="Times New Roman" w:eastAsia="Times New Roman" w:hAnsi="Times New Roman"/>
                <w:sz w:val="24"/>
                <w:szCs w:val="24"/>
                <w:lang w:val="uk-UA" w:eastAsia="ru-RU"/>
              </w:rPr>
              <w:t>5</w:t>
            </w:r>
            <w:r w:rsidR="00805BB8">
              <w:rPr>
                <w:rFonts w:ascii="Times New Roman" w:eastAsia="Times New Roman" w:hAnsi="Times New Roman"/>
                <w:sz w:val="24"/>
                <w:szCs w:val="24"/>
                <w:lang w:val="uk-UA" w:eastAsia="ru-RU"/>
              </w:rPr>
              <w:t>0</w:t>
            </w:r>
            <w:r w:rsidR="00805BB8" w:rsidRPr="00805BB8">
              <w:rPr>
                <w:rFonts w:ascii="Times New Roman" w:eastAsia="Times New Roman" w:hAnsi="Times New Roman"/>
                <w:sz w:val="24"/>
                <w:szCs w:val="24"/>
                <w:lang w:val="uk-UA" w:eastAsia="ru-RU"/>
              </w:rPr>
              <w:t>00</w:t>
            </w:r>
          </w:p>
        </w:tc>
      </w:tr>
    </w:tbl>
    <w:p w14:paraId="5D5CCB2A" w14:textId="77777777" w:rsidR="00805BB8" w:rsidRPr="00805BB8" w:rsidRDefault="00805BB8" w:rsidP="00805BB8">
      <w:pPr>
        <w:tabs>
          <w:tab w:val="left" w:pos="1185"/>
        </w:tabs>
        <w:suppressAutoHyphens/>
        <w:spacing w:after="0" w:line="240" w:lineRule="auto"/>
        <w:ind w:hanging="1720"/>
        <w:jc w:val="both"/>
        <w:rPr>
          <w:rFonts w:ascii="Times New Roman" w:hAnsi="Times New Roman"/>
          <w:sz w:val="24"/>
          <w:szCs w:val="24"/>
          <w:lang w:val="uk-UA" w:eastAsia="ar-SA"/>
        </w:rPr>
      </w:pPr>
      <w:r w:rsidRPr="00805BB8">
        <w:rPr>
          <w:rFonts w:ascii="Times New Roman" w:hAnsi="Times New Roman"/>
          <w:sz w:val="24"/>
          <w:szCs w:val="24"/>
          <w:lang w:val="uk-UA" w:eastAsia="ar-SA"/>
        </w:rPr>
        <w:tab/>
      </w:r>
      <w:r w:rsidRPr="00805BB8">
        <w:rPr>
          <w:rFonts w:ascii="Times New Roman" w:hAnsi="Times New Roman"/>
          <w:sz w:val="24"/>
          <w:szCs w:val="24"/>
          <w:lang w:val="uk-UA" w:eastAsia="ar-SA"/>
        </w:rPr>
        <w:tab/>
      </w:r>
    </w:p>
    <w:p w14:paraId="4BEAEF56" w14:textId="7E44E344" w:rsidR="00805BB8" w:rsidRPr="00805BB8" w:rsidRDefault="00805BB8" w:rsidP="00805BB8">
      <w:pPr>
        <w:spacing w:after="0" w:line="317" w:lineRule="exact"/>
        <w:ind w:firstLine="708"/>
        <w:jc w:val="both"/>
        <w:rPr>
          <w:rFonts w:ascii="Times New Roman" w:hAnsi="Times New Roman"/>
          <w:b/>
          <w:bCs/>
          <w:color w:val="000000"/>
          <w:sz w:val="24"/>
          <w:szCs w:val="24"/>
          <w:lang w:val="uk-UA" w:eastAsia="uk-UA"/>
        </w:rPr>
      </w:pPr>
      <w:r w:rsidRPr="00805BB8">
        <w:rPr>
          <w:rFonts w:ascii="Times New Roman" w:hAnsi="Times New Roman"/>
          <w:sz w:val="24"/>
          <w:szCs w:val="24"/>
          <w:lang w:val="uk-UA" w:eastAsia="ar-SA"/>
        </w:rPr>
        <w:t xml:space="preserve">2. </w:t>
      </w:r>
      <w:r w:rsidRPr="00805BB8">
        <w:rPr>
          <w:rFonts w:ascii="Times New Roman" w:hAnsi="Times New Roman"/>
          <w:sz w:val="24"/>
          <w:szCs w:val="24"/>
          <w:lang w:val="uk-UA" w:eastAsia="ru-RU"/>
        </w:rPr>
        <w:t xml:space="preserve">Талони на паливо (талони номіналом  по 10, 15, </w:t>
      </w:r>
      <w:smartTag w:uri="urn:schemas-microsoft-com:office:smarttags" w:element="metricconverter">
        <w:smartTagPr>
          <w:attr w:name="ProductID" w:val="7 км"/>
        </w:smartTagPr>
        <w:r w:rsidRPr="00805BB8">
          <w:rPr>
            <w:rFonts w:ascii="Times New Roman" w:hAnsi="Times New Roman"/>
            <w:sz w:val="24"/>
            <w:szCs w:val="24"/>
            <w:lang w:val="uk-UA" w:eastAsia="ru-RU"/>
          </w:rPr>
          <w:t>20 л</w:t>
        </w:r>
      </w:smartTag>
      <w:r w:rsidRPr="00805BB8">
        <w:rPr>
          <w:rFonts w:ascii="Times New Roman" w:hAnsi="Times New Roman"/>
          <w:sz w:val="24"/>
          <w:szCs w:val="24"/>
          <w:lang w:val="uk-UA" w:eastAsia="ru-RU"/>
        </w:rPr>
        <w:t>.) –</w:t>
      </w:r>
      <w:r w:rsidR="005868B6" w:rsidRPr="005868B6">
        <w:rPr>
          <w:rFonts w:ascii="Times New Roman" w:hAnsi="Times New Roman"/>
          <w:sz w:val="24"/>
          <w:szCs w:val="24"/>
          <w:lang w:val="uk-UA" w:eastAsia="ru-RU"/>
        </w:rPr>
        <w:t>пально-мастильни</w:t>
      </w:r>
      <w:r w:rsidR="005868B6">
        <w:rPr>
          <w:rFonts w:ascii="Times New Roman" w:hAnsi="Times New Roman"/>
          <w:sz w:val="24"/>
          <w:szCs w:val="24"/>
          <w:lang w:val="uk-UA" w:eastAsia="ru-RU"/>
        </w:rPr>
        <w:t xml:space="preserve">х матеріалів </w:t>
      </w:r>
      <w:r w:rsidR="00EC2875">
        <w:rPr>
          <w:rFonts w:ascii="Times New Roman" w:hAnsi="Times New Roman"/>
          <w:sz w:val="24"/>
          <w:szCs w:val="24"/>
          <w:lang w:val="uk-UA" w:eastAsia="ru-RU"/>
        </w:rPr>
        <w:t xml:space="preserve">- </w:t>
      </w:r>
      <w:r w:rsidR="005868B6">
        <w:rPr>
          <w:rFonts w:ascii="Times New Roman" w:hAnsi="Times New Roman"/>
          <w:sz w:val="24"/>
          <w:szCs w:val="24"/>
          <w:lang w:val="uk-UA" w:eastAsia="ru-RU"/>
        </w:rPr>
        <w:t xml:space="preserve">бензин А-95 </w:t>
      </w:r>
      <w:r w:rsidRPr="00805BB8">
        <w:rPr>
          <w:rFonts w:ascii="Times New Roman" w:hAnsi="Times New Roman"/>
          <w:sz w:val="24"/>
          <w:szCs w:val="24"/>
          <w:lang w:val="uk-UA" w:eastAsia="ru-RU"/>
        </w:rPr>
        <w:t xml:space="preserve"> </w:t>
      </w:r>
      <w:r w:rsidRPr="00805BB8">
        <w:rPr>
          <w:rFonts w:ascii="Times New Roman" w:hAnsi="Times New Roman"/>
          <w:b/>
          <w:lang w:val="uk-UA" w:eastAsia="ru-RU"/>
        </w:rPr>
        <w:t xml:space="preserve">( </w:t>
      </w:r>
      <w:r w:rsidRPr="00805BB8">
        <w:rPr>
          <w:rFonts w:ascii="Times New Roman" w:hAnsi="Times New Roman"/>
          <w:sz w:val="24"/>
          <w:szCs w:val="24"/>
          <w:lang w:val="uk-UA" w:eastAsia="ru-RU"/>
        </w:rPr>
        <w:t xml:space="preserve">під терміном </w:t>
      </w:r>
      <w:r w:rsidRPr="00805BB8">
        <w:rPr>
          <w:rFonts w:ascii="Times New Roman" w:hAnsi="Times New Roman"/>
          <w:sz w:val="24"/>
          <w:szCs w:val="24"/>
          <w:shd w:val="clear" w:color="auto" w:fill="FFFFFF"/>
          <w:lang w:val="uk-UA" w:eastAsia="ru-RU"/>
        </w:rPr>
        <w:t>талони</w:t>
      </w:r>
      <w:r w:rsidRPr="00805BB8">
        <w:rPr>
          <w:rFonts w:ascii="Times New Roman" w:hAnsi="Times New Roman"/>
          <w:sz w:val="24"/>
          <w:szCs w:val="24"/>
          <w:shd w:val="clear" w:color="auto" w:fill="FFFFFF"/>
          <w:vertAlign w:val="superscript"/>
          <w:lang w:val="uk-UA" w:eastAsia="ru-RU"/>
        </w:rPr>
        <w:t xml:space="preserve"> </w:t>
      </w:r>
      <w:r w:rsidRPr="00805BB8">
        <w:rPr>
          <w:rFonts w:ascii="Times New Roman" w:hAnsi="Times New Roman"/>
          <w:sz w:val="24"/>
          <w:szCs w:val="24"/>
          <w:shd w:val="clear" w:color="auto" w:fill="FFFFFF"/>
          <w:lang w:val="uk-UA" w:eastAsia="ru-RU"/>
        </w:rPr>
        <w:t xml:space="preserve">маються на увазі </w:t>
      </w:r>
      <w:proofErr w:type="spellStart"/>
      <w:r w:rsidRPr="00805BB8">
        <w:rPr>
          <w:rFonts w:ascii="Times New Roman" w:hAnsi="Times New Roman"/>
          <w:sz w:val="24"/>
          <w:szCs w:val="24"/>
          <w:shd w:val="clear" w:color="auto" w:fill="FFFFFF"/>
          <w:lang w:val="uk-UA" w:eastAsia="ru-RU"/>
        </w:rPr>
        <w:t>скретч-картки</w:t>
      </w:r>
      <w:proofErr w:type="spellEnd"/>
      <w:r w:rsidRPr="00805BB8">
        <w:rPr>
          <w:rFonts w:ascii="Times New Roman" w:hAnsi="Times New Roman"/>
          <w:sz w:val="24"/>
          <w:szCs w:val="24"/>
          <w:shd w:val="clear" w:color="auto" w:fill="FFFFFF"/>
          <w:lang w:val="uk-UA" w:eastAsia="ru-RU"/>
        </w:rPr>
        <w:t xml:space="preserve"> / бланки-дозволи /картки-дозволи тощо,  на яких зазначено вид пального та номінал).</w:t>
      </w:r>
      <w:r w:rsidRPr="00805BB8">
        <w:rPr>
          <w:rFonts w:ascii="Times New Roman" w:hAnsi="Times New Roman"/>
          <w:color w:val="000000"/>
          <w:sz w:val="24"/>
          <w:szCs w:val="24"/>
          <w:lang w:val="uk-UA" w:eastAsia="ru-RU"/>
        </w:rPr>
        <w:t xml:space="preserve"> </w:t>
      </w:r>
    </w:p>
    <w:p w14:paraId="0EEC915C" w14:textId="77777777" w:rsidR="00805BB8" w:rsidRPr="00805BB8" w:rsidRDefault="00805BB8" w:rsidP="00805BB8">
      <w:pPr>
        <w:numPr>
          <w:ilvl w:val="0"/>
          <w:numId w:val="34"/>
        </w:numPr>
        <w:suppressLineNumbers/>
        <w:suppressAutoHyphens/>
        <w:spacing w:after="0" w:line="216" w:lineRule="auto"/>
        <w:ind w:left="0" w:firstLine="0"/>
        <w:jc w:val="both"/>
        <w:rPr>
          <w:rFonts w:ascii="Times New Roman" w:hAnsi="Times New Roman"/>
          <w:sz w:val="24"/>
          <w:szCs w:val="24"/>
          <w:lang w:val="uk-UA" w:eastAsia="ru-RU"/>
        </w:rPr>
      </w:pPr>
      <w:r w:rsidRPr="00805BB8">
        <w:rPr>
          <w:rFonts w:ascii="Times New Roman" w:hAnsi="Times New Roman"/>
          <w:color w:val="000000"/>
          <w:sz w:val="24"/>
          <w:szCs w:val="24"/>
          <w:lang w:val="uk-UA" w:eastAsia="ru-RU"/>
        </w:rPr>
        <w:t xml:space="preserve">Учасник повинен мати розгалужену мережу АЗС (АЗС власні або у користуванні або орендовані або дилерські або партнерські тощо) по всій території України (крім тимчасового окупованих територій Луганської, Донецької областей та території АР Крим), у тому числі </w:t>
      </w:r>
      <w:r w:rsidRPr="00805BB8">
        <w:rPr>
          <w:rFonts w:ascii="Times New Roman" w:hAnsi="Times New Roman"/>
          <w:i/>
          <w:color w:val="000000"/>
          <w:sz w:val="24"/>
          <w:szCs w:val="24"/>
          <w:u w:val="single"/>
          <w:lang w:val="uk-UA" w:eastAsia="ru-RU"/>
        </w:rPr>
        <w:t xml:space="preserve">обов’язково </w:t>
      </w:r>
      <w:r w:rsidRPr="00805BB8">
        <w:rPr>
          <w:rFonts w:ascii="Times New Roman" w:hAnsi="Times New Roman"/>
          <w:sz w:val="24"/>
          <w:szCs w:val="24"/>
          <w:lang w:val="uk-UA" w:eastAsia="ru-RU"/>
        </w:rPr>
        <w:t>на території Вигодянської  ОТГ – не менше однієї заправки;</w:t>
      </w:r>
    </w:p>
    <w:p w14:paraId="2491251B" w14:textId="77777777" w:rsidR="00805BB8" w:rsidRPr="00805BB8" w:rsidRDefault="00805BB8" w:rsidP="00805BB8">
      <w:pPr>
        <w:numPr>
          <w:ilvl w:val="0"/>
          <w:numId w:val="32"/>
        </w:numPr>
        <w:suppressLineNumbers/>
        <w:tabs>
          <w:tab w:val="left" w:pos="0"/>
        </w:tabs>
        <w:suppressAutoHyphens/>
        <w:spacing w:after="0" w:line="216" w:lineRule="auto"/>
        <w:ind w:left="0" w:firstLine="0"/>
        <w:rPr>
          <w:rFonts w:ascii="Times New Roman" w:hAnsi="Times New Roman"/>
          <w:sz w:val="24"/>
          <w:szCs w:val="24"/>
          <w:lang w:val="uk-UA" w:eastAsia="ru-RU"/>
        </w:rPr>
      </w:pPr>
      <w:r w:rsidRPr="00805BB8">
        <w:rPr>
          <w:rFonts w:ascii="Times New Roman" w:hAnsi="Times New Roman"/>
          <w:sz w:val="24"/>
          <w:szCs w:val="24"/>
          <w:lang w:val="uk-UA" w:eastAsia="ar-SA"/>
        </w:rPr>
        <w:t>Паливо повинно відповідати діючим державним стандартам, технічним умовам та чинному законодавству щодо показників якості такого виду товару.</w:t>
      </w:r>
    </w:p>
    <w:p w14:paraId="6F493680" w14:textId="77777777" w:rsidR="00805BB8" w:rsidRPr="00805BB8" w:rsidRDefault="00805BB8" w:rsidP="00805BB8">
      <w:pPr>
        <w:numPr>
          <w:ilvl w:val="0"/>
          <w:numId w:val="32"/>
        </w:numPr>
        <w:suppressLineNumbers/>
        <w:tabs>
          <w:tab w:val="left" w:pos="0"/>
        </w:tabs>
        <w:suppressAutoHyphens/>
        <w:spacing w:after="0" w:line="216" w:lineRule="auto"/>
        <w:ind w:left="0" w:firstLine="0"/>
        <w:rPr>
          <w:rFonts w:ascii="Times New Roman" w:hAnsi="Times New Roman"/>
          <w:sz w:val="24"/>
          <w:szCs w:val="24"/>
          <w:lang w:val="uk-UA" w:eastAsia="ru-RU"/>
        </w:rPr>
      </w:pPr>
      <w:r w:rsidRPr="00805BB8">
        <w:rPr>
          <w:rFonts w:ascii="Times New Roman" w:hAnsi="Times New Roman"/>
          <w:sz w:val="24"/>
          <w:szCs w:val="24"/>
          <w:lang w:val="uk-UA" w:eastAsia="ar-SA"/>
        </w:rPr>
        <w:t xml:space="preserve">Сертифікат відповідності </w:t>
      </w:r>
      <w:r w:rsidRPr="00805BB8">
        <w:rPr>
          <w:rFonts w:ascii="Times New Roman" w:hAnsi="Times New Roman"/>
          <w:color w:val="000000"/>
          <w:sz w:val="24"/>
          <w:szCs w:val="24"/>
          <w:lang w:val="uk-UA" w:eastAsia="ru-RU"/>
        </w:rPr>
        <w:t xml:space="preserve"> повинен відповідати вимогам ДСТУ, ГСТУ, ТУУ та іншим нормативним  документам, що діють на території України.</w:t>
      </w:r>
    </w:p>
    <w:p w14:paraId="66BCC775" w14:textId="21787C7B" w:rsidR="00805BB8" w:rsidRPr="00805BB8" w:rsidRDefault="00805BB8" w:rsidP="00805BB8">
      <w:pPr>
        <w:numPr>
          <w:ilvl w:val="0"/>
          <w:numId w:val="32"/>
        </w:numPr>
        <w:suppressLineNumbers/>
        <w:tabs>
          <w:tab w:val="left" w:pos="0"/>
        </w:tabs>
        <w:suppressAutoHyphens/>
        <w:spacing w:after="0" w:line="216" w:lineRule="auto"/>
        <w:ind w:left="0" w:firstLine="0"/>
        <w:rPr>
          <w:rFonts w:ascii="Times New Roman" w:hAnsi="Times New Roman"/>
          <w:sz w:val="24"/>
          <w:szCs w:val="24"/>
          <w:lang w:val="uk-UA" w:eastAsia="ru-RU"/>
        </w:rPr>
      </w:pPr>
      <w:r w:rsidRPr="00805BB8">
        <w:rPr>
          <w:rFonts w:ascii="Times New Roman" w:hAnsi="Times New Roman"/>
          <w:sz w:val="24"/>
          <w:szCs w:val="24"/>
          <w:lang w:val="uk-UA" w:eastAsia="ar-SA"/>
        </w:rPr>
        <w:t xml:space="preserve">Учасник повинен надати в електронному вигляді скановані сертифікат відповідності та паспорт якості на </w:t>
      </w:r>
      <w:r w:rsidR="005868B6">
        <w:rPr>
          <w:rFonts w:ascii="Times New Roman" w:hAnsi="Times New Roman"/>
          <w:sz w:val="24"/>
          <w:szCs w:val="24"/>
          <w:lang w:val="uk-UA" w:eastAsia="ar-SA"/>
        </w:rPr>
        <w:t>бензин автомобільний А95</w:t>
      </w:r>
      <w:r w:rsidRPr="00805BB8">
        <w:rPr>
          <w:rFonts w:ascii="Times New Roman" w:hAnsi="Times New Roman"/>
          <w:sz w:val="24"/>
          <w:szCs w:val="24"/>
          <w:lang w:val="uk-UA" w:eastAsia="ar-SA"/>
        </w:rPr>
        <w:t>.</w:t>
      </w:r>
    </w:p>
    <w:p w14:paraId="733CB030" w14:textId="1EC8F391" w:rsidR="00805BB8" w:rsidRPr="00805BB8" w:rsidRDefault="00805BB8" w:rsidP="00805BB8">
      <w:pPr>
        <w:numPr>
          <w:ilvl w:val="0"/>
          <w:numId w:val="33"/>
        </w:numPr>
        <w:suppressAutoHyphens/>
        <w:spacing w:after="0" w:line="240" w:lineRule="auto"/>
        <w:rPr>
          <w:rFonts w:ascii="Times New Roman" w:hAnsi="Times New Roman"/>
          <w:sz w:val="24"/>
          <w:szCs w:val="24"/>
          <w:lang w:val="uk-UA" w:eastAsia="ru-RU"/>
        </w:rPr>
      </w:pPr>
      <w:r w:rsidRPr="00805BB8">
        <w:rPr>
          <w:rFonts w:ascii="Times New Roman" w:hAnsi="Times New Roman"/>
          <w:sz w:val="24"/>
          <w:szCs w:val="24"/>
          <w:lang w:val="uk-UA" w:eastAsia="ru-RU"/>
        </w:rPr>
        <w:t>Учасник повинен забезпечити можливістю Замовника використати надані талони в радіусі до 25 км.</w:t>
      </w:r>
      <w:r w:rsidRPr="00805BB8">
        <w:rPr>
          <w:rFonts w:ascii="Times New Roman" w:hAnsi="Times New Roman"/>
          <w:bCs/>
          <w:sz w:val="24"/>
          <w:szCs w:val="24"/>
          <w:lang w:val="uk-UA" w:eastAsia="ar-SA"/>
        </w:rPr>
        <w:t xml:space="preserve">  </w:t>
      </w:r>
      <w:r w:rsidRPr="00805BB8">
        <w:rPr>
          <w:rFonts w:ascii="Times New Roman" w:hAnsi="Times New Roman"/>
          <w:sz w:val="24"/>
          <w:szCs w:val="24"/>
          <w:lang w:val="uk-UA" w:eastAsia="ru-RU"/>
        </w:rPr>
        <w:t xml:space="preserve">від  місця знаходження Замовника  за адресою: : Одеська область, Одеський район, с. </w:t>
      </w:r>
      <w:r w:rsidR="00954DE0">
        <w:rPr>
          <w:rFonts w:ascii="Times New Roman" w:hAnsi="Times New Roman"/>
          <w:sz w:val="24"/>
          <w:szCs w:val="24"/>
          <w:lang w:val="uk-UA" w:eastAsia="ru-RU"/>
        </w:rPr>
        <w:t>Вигода</w:t>
      </w:r>
      <w:r w:rsidRPr="00805BB8">
        <w:rPr>
          <w:rFonts w:ascii="Times New Roman" w:hAnsi="Times New Roman"/>
          <w:sz w:val="24"/>
          <w:szCs w:val="24"/>
          <w:lang w:val="uk-UA" w:eastAsia="ru-RU"/>
        </w:rPr>
        <w:t xml:space="preserve">, вул. </w:t>
      </w:r>
      <w:r w:rsidR="00954DE0">
        <w:rPr>
          <w:rFonts w:ascii="Times New Roman" w:hAnsi="Times New Roman"/>
          <w:sz w:val="24"/>
          <w:szCs w:val="24"/>
          <w:lang w:val="uk-UA" w:eastAsia="ru-RU"/>
        </w:rPr>
        <w:t>Нов</w:t>
      </w:r>
      <w:r w:rsidRPr="00805BB8">
        <w:rPr>
          <w:rFonts w:ascii="Times New Roman" w:hAnsi="Times New Roman"/>
          <w:sz w:val="24"/>
          <w:szCs w:val="24"/>
          <w:lang w:val="uk-UA" w:eastAsia="ru-RU"/>
        </w:rPr>
        <w:t xml:space="preserve">а, </w:t>
      </w:r>
      <w:r w:rsidR="00954DE0">
        <w:rPr>
          <w:rFonts w:ascii="Times New Roman" w:hAnsi="Times New Roman"/>
          <w:sz w:val="24"/>
          <w:szCs w:val="24"/>
          <w:lang w:val="uk-UA" w:eastAsia="ru-RU"/>
        </w:rPr>
        <w:t>33-а</w:t>
      </w:r>
      <w:r w:rsidRPr="00805BB8">
        <w:rPr>
          <w:rFonts w:ascii="Times New Roman" w:hAnsi="Times New Roman"/>
          <w:sz w:val="24"/>
          <w:szCs w:val="24"/>
          <w:lang w:val="uk-UA" w:eastAsia="ru-RU"/>
        </w:rPr>
        <w:t>.</w:t>
      </w:r>
    </w:p>
    <w:p w14:paraId="7A4015B9" w14:textId="77777777" w:rsidR="00805BB8" w:rsidRPr="00805BB8" w:rsidRDefault="00805BB8" w:rsidP="00805BB8">
      <w:pPr>
        <w:numPr>
          <w:ilvl w:val="0"/>
          <w:numId w:val="33"/>
        </w:numPr>
        <w:suppressAutoHyphens/>
        <w:spacing w:after="0" w:line="240" w:lineRule="auto"/>
        <w:ind w:left="0" w:firstLine="0"/>
        <w:jc w:val="both"/>
        <w:rPr>
          <w:rFonts w:ascii="Times New Roman" w:hAnsi="Times New Roman"/>
          <w:sz w:val="24"/>
          <w:szCs w:val="24"/>
          <w:lang w:val="uk-UA" w:eastAsia="ru-RU"/>
        </w:rPr>
      </w:pPr>
      <w:r w:rsidRPr="00805BB8">
        <w:rPr>
          <w:rFonts w:ascii="Times New Roman" w:hAnsi="Times New Roman"/>
          <w:sz w:val="24"/>
          <w:szCs w:val="24"/>
          <w:lang w:val="uk-UA" w:eastAsia="ru-RU"/>
        </w:rPr>
        <w:t xml:space="preserve"> Учасник, відповідно до письмової заявки Замовника, у разі необхідності обміну талонів  старого зразку на талони нового зразку, закінчення терміну дії, пошкодження,  виявленні Покупцем дефектів,  будь-чого іншого, що може якимось чином вплинути на якісні характеристики нафтопродуктів тощо,  забезпечує протягом п’яти робочих днів безкоштовний обмін талонів в асортименті та необхідній кількості, без урахування коливання ціни, як протягом дії Договору, так і впродовж не менше 1 (один) року з дня постачання талонів. </w:t>
      </w:r>
    </w:p>
    <w:p w14:paraId="7AA54618" w14:textId="77777777" w:rsidR="00805BB8" w:rsidRPr="00805BB8" w:rsidRDefault="00805BB8" w:rsidP="00805BB8">
      <w:pPr>
        <w:suppressAutoHyphens/>
        <w:spacing w:after="0" w:line="240" w:lineRule="auto"/>
        <w:ind w:firstLine="142"/>
        <w:jc w:val="both"/>
        <w:rPr>
          <w:rFonts w:ascii="Times New Roman" w:hAnsi="Times New Roman" w:cs="Calibri"/>
          <w:sz w:val="24"/>
          <w:szCs w:val="24"/>
          <w:lang w:val="uk-UA"/>
        </w:rPr>
      </w:pPr>
      <w:r w:rsidRPr="00805BB8">
        <w:rPr>
          <w:rFonts w:ascii="Times New Roman" w:hAnsi="Times New Roman" w:cs="Calibri"/>
          <w:sz w:val="24"/>
          <w:szCs w:val="24"/>
          <w:lang w:val="uk-UA"/>
        </w:rPr>
        <w:t>Оплата за поставлений товар здійснюється у відповідності до Бюджетного законодавства України з урахуванням відтермінування платежу.</w:t>
      </w:r>
    </w:p>
    <w:p w14:paraId="0A099002" w14:textId="77777777" w:rsidR="005868B6" w:rsidRDefault="005868B6" w:rsidP="00F02B59">
      <w:pPr>
        <w:rPr>
          <w:rFonts w:ascii="Times New Roman" w:hAnsi="Times New Roman"/>
          <w:b/>
          <w:bCs/>
          <w:sz w:val="24"/>
          <w:szCs w:val="24"/>
          <w:lang w:val="uk-UA"/>
        </w:rPr>
      </w:pPr>
    </w:p>
    <w:p w14:paraId="2A1CE966" w14:textId="77777777" w:rsidR="00F02B59" w:rsidRDefault="00F02B59" w:rsidP="00F02B59">
      <w:pPr>
        <w:rPr>
          <w:rFonts w:ascii="Times New Roman" w:hAnsi="Times New Roman"/>
          <w:b/>
          <w:bCs/>
          <w:sz w:val="24"/>
          <w:szCs w:val="24"/>
          <w:lang w:val="uk-UA"/>
        </w:rPr>
      </w:pPr>
    </w:p>
    <w:p w14:paraId="34DFBA41" w14:textId="77777777" w:rsidR="00F668EA" w:rsidRDefault="00F668EA" w:rsidP="00F02B59">
      <w:pPr>
        <w:rPr>
          <w:rFonts w:ascii="Times New Roman" w:hAnsi="Times New Roman"/>
          <w:b/>
          <w:bCs/>
          <w:sz w:val="24"/>
          <w:szCs w:val="24"/>
          <w:lang w:val="uk-UA"/>
        </w:rPr>
      </w:pPr>
    </w:p>
    <w:p w14:paraId="05F92496" w14:textId="77777777" w:rsidR="00F668EA" w:rsidRDefault="00F668EA" w:rsidP="00F02B59">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tbl>
      <w:tblPr>
        <w:tblW w:w="10139" w:type="dxa"/>
        <w:tblLayout w:type="fixed"/>
        <w:tblLook w:val="04A0" w:firstRow="1" w:lastRow="0" w:firstColumn="1" w:lastColumn="0" w:noHBand="0" w:noVBand="1"/>
      </w:tblPr>
      <w:tblGrid>
        <w:gridCol w:w="9889"/>
        <w:gridCol w:w="250"/>
      </w:tblGrid>
      <w:tr w:rsidR="00954DE0" w:rsidRPr="00954DE0" w14:paraId="37F74F72" w14:textId="77777777" w:rsidTr="00623AC0">
        <w:trPr>
          <w:trHeight w:val="144"/>
        </w:trPr>
        <w:tc>
          <w:tcPr>
            <w:tcW w:w="9889" w:type="dxa"/>
            <w:shd w:val="clear" w:color="auto" w:fill="auto"/>
          </w:tcPr>
          <w:p w14:paraId="459DF936" w14:textId="77777777" w:rsidR="00954DE0" w:rsidRPr="00954DE0" w:rsidRDefault="00954DE0" w:rsidP="00954DE0">
            <w:pPr>
              <w:spacing w:before="100" w:beforeAutospacing="1" w:after="0" w:line="240" w:lineRule="auto"/>
              <w:jc w:val="center"/>
              <w:outlineLvl w:val="2"/>
              <w:rPr>
                <w:rFonts w:ascii="Times New Roman" w:hAnsi="Times New Roman"/>
                <w:b/>
                <w:bCs/>
                <w:sz w:val="28"/>
                <w:szCs w:val="28"/>
                <w:lang w:val="uk-UA" w:eastAsia="ru-RU"/>
              </w:rPr>
            </w:pPr>
            <w:r w:rsidRPr="00954DE0">
              <w:rPr>
                <w:rFonts w:ascii="Times New Roman" w:hAnsi="Times New Roman"/>
                <w:b/>
                <w:bCs/>
                <w:sz w:val="28"/>
                <w:szCs w:val="28"/>
                <w:lang w:eastAsia="ru-RU"/>
              </w:rPr>
              <w:t>ДОГОВІ</w:t>
            </w:r>
            <w:proofErr w:type="gramStart"/>
            <w:r w:rsidRPr="00954DE0">
              <w:rPr>
                <w:rFonts w:ascii="Times New Roman" w:hAnsi="Times New Roman"/>
                <w:b/>
                <w:bCs/>
                <w:sz w:val="28"/>
                <w:szCs w:val="28"/>
                <w:lang w:eastAsia="ru-RU"/>
              </w:rPr>
              <w:t>Р</w:t>
            </w:r>
            <w:proofErr w:type="gramEnd"/>
            <w:r w:rsidRPr="00954DE0">
              <w:rPr>
                <w:rFonts w:ascii="Times New Roman" w:hAnsi="Times New Roman"/>
                <w:b/>
                <w:bCs/>
                <w:sz w:val="28"/>
                <w:szCs w:val="28"/>
                <w:lang w:eastAsia="ru-RU"/>
              </w:rPr>
              <w:t xml:space="preserve"> ПРО ЗАКУПІВЛЮ ТОВАРІВ ЗА ДЕРЖАВНІ КОШТИ </w:t>
            </w:r>
            <w:r w:rsidRPr="00954DE0">
              <w:rPr>
                <w:rFonts w:ascii="Times New Roman" w:hAnsi="Times New Roman"/>
                <w:b/>
                <w:bCs/>
                <w:sz w:val="28"/>
                <w:szCs w:val="28"/>
                <w:lang w:val="uk-UA" w:eastAsia="ru-RU"/>
              </w:rPr>
              <w:t xml:space="preserve">№ </w:t>
            </w:r>
          </w:p>
          <w:tbl>
            <w:tblPr>
              <w:tblW w:w="10500"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5250"/>
              <w:gridCol w:w="5250"/>
            </w:tblGrid>
            <w:tr w:rsidR="00954DE0" w:rsidRPr="00954DE0" w14:paraId="728691C1" w14:textId="77777777" w:rsidTr="00623AC0">
              <w:trPr>
                <w:tblCellSpacing w:w="22" w:type="dxa"/>
                <w:jc w:val="center"/>
              </w:trPr>
              <w:tc>
                <w:tcPr>
                  <w:tcW w:w="2469" w:type="pct"/>
                  <w:shd w:val="clear" w:color="auto" w:fill="auto"/>
                  <w:vAlign w:val="center"/>
                </w:tcPr>
                <w:p w14:paraId="586E6BED" w14:textId="77777777" w:rsidR="00954DE0" w:rsidRPr="00954DE0" w:rsidRDefault="00954DE0" w:rsidP="00954DE0">
                  <w:pPr>
                    <w:spacing w:before="100" w:beforeAutospacing="1" w:after="100" w:afterAutospacing="1" w:line="240" w:lineRule="auto"/>
                    <w:rPr>
                      <w:rFonts w:ascii="Times New Roman" w:hAnsi="Times New Roman"/>
                      <w:sz w:val="18"/>
                      <w:szCs w:val="18"/>
                      <w:lang w:eastAsia="ru-RU"/>
                    </w:rPr>
                  </w:pPr>
                  <w:r w:rsidRPr="00954DE0">
                    <w:rPr>
                      <w:rFonts w:ascii="Times New Roman" w:hAnsi="Times New Roman"/>
                      <w:b/>
                      <w:bCs/>
                      <w:sz w:val="24"/>
                      <w:szCs w:val="24"/>
                      <w:lang w:eastAsia="ru-RU"/>
                    </w:rPr>
                    <w:t>___</w:t>
                  </w:r>
                  <w:r w:rsidRPr="00954DE0">
                    <w:rPr>
                      <w:rFonts w:ascii="Times New Roman" w:hAnsi="Times New Roman"/>
                      <w:bCs/>
                      <w:sz w:val="24"/>
                      <w:szCs w:val="24"/>
                      <w:u w:val="single"/>
                      <w:lang w:val="uk-UA" w:eastAsia="ru-RU"/>
                    </w:rPr>
                    <w:t xml:space="preserve">с. Вигода </w:t>
                  </w:r>
                  <w:r w:rsidRPr="00954DE0">
                    <w:rPr>
                      <w:rFonts w:ascii="Times New Roman" w:hAnsi="Times New Roman"/>
                      <w:b/>
                      <w:bCs/>
                      <w:sz w:val="24"/>
                      <w:szCs w:val="24"/>
                      <w:lang w:eastAsia="ru-RU"/>
                    </w:rPr>
                    <w:t xml:space="preserve">_______ </w:t>
                  </w:r>
                  <w:r w:rsidRPr="00954DE0">
                    <w:rPr>
                      <w:rFonts w:ascii="Times New Roman" w:hAnsi="Times New Roman"/>
                      <w:sz w:val="18"/>
                      <w:szCs w:val="18"/>
                      <w:lang w:eastAsia="ru-RU"/>
                    </w:rPr>
                    <w:br/>
                    <w:t>(</w:t>
                  </w:r>
                  <w:proofErr w:type="spellStart"/>
                  <w:r w:rsidRPr="00954DE0">
                    <w:rPr>
                      <w:rFonts w:ascii="Times New Roman" w:hAnsi="Times New Roman"/>
                      <w:sz w:val="18"/>
                      <w:szCs w:val="18"/>
                      <w:lang w:eastAsia="ru-RU"/>
                    </w:rPr>
                    <w:t>місце</w:t>
                  </w:r>
                  <w:proofErr w:type="spellEnd"/>
                  <w:r w:rsidRPr="00954DE0">
                    <w:rPr>
                      <w:rFonts w:ascii="Times New Roman" w:hAnsi="Times New Roman"/>
                      <w:sz w:val="18"/>
                      <w:szCs w:val="18"/>
                      <w:lang w:eastAsia="ru-RU"/>
                    </w:rPr>
                    <w:t xml:space="preserve"> </w:t>
                  </w:r>
                  <w:proofErr w:type="spellStart"/>
                  <w:r w:rsidRPr="00954DE0">
                    <w:rPr>
                      <w:rFonts w:ascii="Times New Roman" w:hAnsi="Times New Roman"/>
                      <w:sz w:val="18"/>
                      <w:szCs w:val="18"/>
                      <w:lang w:eastAsia="ru-RU"/>
                    </w:rPr>
                    <w:t>укладення</w:t>
                  </w:r>
                  <w:proofErr w:type="spellEnd"/>
                  <w:r w:rsidRPr="00954DE0">
                    <w:rPr>
                      <w:rFonts w:ascii="Times New Roman" w:hAnsi="Times New Roman"/>
                      <w:sz w:val="18"/>
                      <w:szCs w:val="18"/>
                      <w:lang w:eastAsia="ru-RU"/>
                    </w:rPr>
                    <w:t xml:space="preserve"> договору) </w:t>
                  </w:r>
                  <w:r w:rsidRPr="00954DE0">
                    <w:rPr>
                      <w:rFonts w:ascii="Times New Roman" w:hAnsi="Times New Roman"/>
                      <w:b/>
                      <w:bCs/>
                      <w:sz w:val="18"/>
                      <w:szCs w:val="18"/>
                      <w:lang w:eastAsia="ru-RU"/>
                    </w:rPr>
                    <w:t> </w:t>
                  </w:r>
                </w:p>
              </w:tc>
              <w:tc>
                <w:tcPr>
                  <w:tcW w:w="2469" w:type="pct"/>
                  <w:shd w:val="clear" w:color="auto" w:fill="auto"/>
                  <w:vAlign w:val="center"/>
                </w:tcPr>
                <w:p w14:paraId="1F2F3EBD" w14:textId="5A16236A" w:rsidR="00954DE0" w:rsidRPr="00954DE0" w:rsidRDefault="00954DE0" w:rsidP="00F668EA">
                  <w:pPr>
                    <w:spacing w:before="100" w:beforeAutospacing="1" w:after="100" w:afterAutospacing="1" w:line="240" w:lineRule="auto"/>
                    <w:rPr>
                      <w:rFonts w:ascii="Times New Roman" w:hAnsi="Times New Roman"/>
                      <w:sz w:val="18"/>
                      <w:szCs w:val="18"/>
                      <w:lang w:eastAsia="ru-RU"/>
                    </w:rPr>
                  </w:pPr>
                  <w:r w:rsidRPr="00954DE0">
                    <w:rPr>
                      <w:rFonts w:ascii="Times New Roman" w:hAnsi="Times New Roman"/>
                      <w:b/>
                      <w:bCs/>
                      <w:sz w:val="18"/>
                      <w:szCs w:val="18"/>
                      <w:lang w:eastAsia="ru-RU"/>
                    </w:rPr>
                    <w:t>                                 </w:t>
                  </w:r>
                  <w:r w:rsidRPr="00954DE0">
                    <w:rPr>
                      <w:rFonts w:ascii="Times New Roman" w:hAnsi="Times New Roman"/>
                      <w:b/>
                      <w:bCs/>
                      <w:sz w:val="18"/>
                      <w:szCs w:val="18"/>
                      <w:lang w:val="uk-UA" w:eastAsia="ru-RU"/>
                    </w:rPr>
                    <w:t xml:space="preserve">        </w:t>
                  </w:r>
                  <w:r w:rsidRPr="00954DE0">
                    <w:rPr>
                      <w:rFonts w:ascii="Times New Roman" w:hAnsi="Times New Roman"/>
                      <w:b/>
                      <w:bCs/>
                      <w:sz w:val="18"/>
                      <w:szCs w:val="18"/>
                      <w:lang w:eastAsia="ru-RU"/>
                    </w:rPr>
                    <w:t xml:space="preserve"> </w:t>
                  </w:r>
                  <w:r w:rsidRPr="00954DE0">
                    <w:rPr>
                      <w:rFonts w:ascii="Times New Roman" w:hAnsi="Times New Roman"/>
                      <w:bCs/>
                      <w:sz w:val="24"/>
                      <w:szCs w:val="24"/>
                      <w:u w:val="single"/>
                      <w:lang w:val="uk-UA" w:eastAsia="ru-RU"/>
                    </w:rPr>
                    <w:t xml:space="preserve">______________ </w:t>
                  </w:r>
                  <w:r w:rsidRPr="00954DE0">
                    <w:rPr>
                      <w:rFonts w:ascii="Times New Roman" w:hAnsi="Times New Roman"/>
                      <w:sz w:val="24"/>
                      <w:szCs w:val="24"/>
                      <w:u w:val="single"/>
                      <w:lang w:eastAsia="ru-RU"/>
                    </w:rPr>
                    <w:t>20</w:t>
                  </w:r>
                  <w:r w:rsidRPr="00954DE0">
                    <w:rPr>
                      <w:rFonts w:ascii="Times New Roman" w:hAnsi="Times New Roman"/>
                      <w:sz w:val="24"/>
                      <w:szCs w:val="24"/>
                      <w:u w:val="single"/>
                      <w:lang w:val="uk-UA" w:eastAsia="ru-RU"/>
                    </w:rPr>
                    <w:t>2</w:t>
                  </w:r>
                  <w:r w:rsidR="00F668EA">
                    <w:rPr>
                      <w:rFonts w:ascii="Times New Roman" w:hAnsi="Times New Roman"/>
                      <w:sz w:val="24"/>
                      <w:szCs w:val="24"/>
                      <w:u w:val="single"/>
                      <w:lang w:val="uk-UA" w:eastAsia="ru-RU"/>
                    </w:rPr>
                    <w:t>4</w:t>
                  </w:r>
                  <w:r w:rsidRPr="00954DE0">
                    <w:rPr>
                      <w:rFonts w:ascii="Times New Roman" w:hAnsi="Times New Roman"/>
                      <w:sz w:val="24"/>
                      <w:szCs w:val="24"/>
                      <w:u w:val="single"/>
                      <w:lang w:eastAsia="ru-RU"/>
                    </w:rPr>
                    <w:t xml:space="preserve"> року</w:t>
                  </w:r>
                  <w:r w:rsidRPr="00954DE0">
                    <w:rPr>
                      <w:rFonts w:ascii="Times New Roman" w:hAnsi="Times New Roman"/>
                      <w:sz w:val="18"/>
                      <w:szCs w:val="18"/>
                      <w:lang w:eastAsia="ru-RU"/>
                    </w:rPr>
                    <w:t xml:space="preserve"> </w:t>
                  </w:r>
                  <w:r w:rsidRPr="00954DE0">
                    <w:rPr>
                      <w:rFonts w:ascii="Times New Roman" w:hAnsi="Times New Roman"/>
                      <w:sz w:val="18"/>
                      <w:szCs w:val="18"/>
                      <w:lang w:eastAsia="ru-RU"/>
                    </w:rPr>
                    <w:br/>
                    <w:t>                                                                 (дата)</w:t>
                  </w:r>
                </w:p>
              </w:tc>
            </w:tr>
          </w:tbl>
          <w:p w14:paraId="2F9282B0" w14:textId="77777777" w:rsidR="00954DE0" w:rsidRPr="00954DE0" w:rsidRDefault="00954DE0" w:rsidP="00954DE0">
            <w:pPr>
              <w:shd w:val="clear" w:color="auto" w:fill="FFFFFF"/>
              <w:suppressAutoHyphens/>
              <w:spacing w:after="0" w:line="240" w:lineRule="auto"/>
              <w:jc w:val="both"/>
              <w:rPr>
                <w:rFonts w:ascii="Times New Roman" w:hAnsi="Times New Roman"/>
                <w:lang w:val="uk-UA" w:eastAsia="ar-SA"/>
              </w:rPr>
            </w:pPr>
          </w:p>
          <w:p w14:paraId="22AC713B" w14:textId="27AE27EE" w:rsidR="00954DE0" w:rsidRPr="00954DE0" w:rsidRDefault="00954DE0" w:rsidP="00954DE0">
            <w:pPr>
              <w:shd w:val="clear" w:color="auto" w:fill="FFFFFF"/>
              <w:suppressAutoHyphens/>
              <w:spacing w:after="120" w:line="240" w:lineRule="auto"/>
              <w:ind w:firstLine="426"/>
              <w:jc w:val="both"/>
              <w:rPr>
                <w:rFonts w:ascii="Times New Roman" w:eastAsia="Times New Roman" w:hAnsi="Times New Roman"/>
                <w:shd w:val="clear" w:color="auto" w:fill="FDFEFD"/>
                <w:lang w:val="uk-UA" w:eastAsia="zh-CN"/>
              </w:rPr>
            </w:pPr>
            <w:r w:rsidRPr="00954DE0">
              <w:rPr>
                <w:rFonts w:ascii="Times New Roman" w:eastAsia="Times New Roman" w:hAnsi="Times New Roman"/>
                <w:lang w:val="uk-UA" w:eastAsia="zh-CN"/>
              </w:rPr>
              <w:tab/>
            </w:r>
            <w:r w:rsidRPr="00954DE0">
              <w:rPr>
                <w:rFonts w:ascii="Times New Roman" w:eastAsia="Times New Roman" w:hAnsi="Times New Roman"/>
                <w:b/>
                <w:bCs/>
                <w:iCs/>
                <w:lang w:val="uk-UA" w:eastAsia="zh-CN"/>
              </w:rPr>
              <w:t>Вигодянська сільська рада</w:t>
            </w:r>
            <w:r w:rsidR="0053753B">
              <w:rPr>
                <w:rFonts w:ascii="Times New Roman" w:eastAsia="Times New Roman" w:hAnsi="Times New Roman"/>
                <w:b/>
                <w:bCs/>
                <w:iCs/>
                <w:lang w:val="uk-UA" w:eastAsia="zh-CN"/>
              </w:rPr>
              <w:t xml:space="preserve"> Одеського району Одеської області</w:t>
            </w:r>
            <w:r w:rsidRPr="00954DE0">
              <w:rPr>
                <w:rFonts w:ascii="Times New Roman" w:eastAsia="Times New Roman" w:hAnsi="Times New Roman"/>
                <w:lang w:val="uk-UA" w:eastAsia="zh-CN"/>
              </w:rPr>
              <w:t xml:space="preserve">, в особі Вигодянського сільського голови Рибачок Алли Юріївни, що діє на підставі ст..42 </w:t>
            </w:r>
            <w:r w:rsidRPr="00954DE0">
              <w:rPr>
                <w:rFonts w:ascii="Times New Roman" w:eastAsia="Times New Roman" w:hAnsi="Times New Roman"/>
                <w:lang w:val="uk-UA" w:eastAsia="ru-RU"/>
              </w:rPr>
              <w:t>Закону України «Про місцеве самоврядування в Україні»</w:t>
            </w:r>
            <w:r w:rsidRPr="00954DE0">
              <w:rPr>
                <w:rFonts w:ascii="Times New Roman" w:eastAsia="Times New Roman" w:hAnsi="Times New Roman"/>
                <w:lang w:val="uk-UA" w:eastAsia="zh-CN"/>
              </w:rPr>
              <w:t>, в подальшому «Покупець» з одної сторони та</w:t>
            </w:r>
            <w:r>
              <w:rPr>
                <w:rFonts w:ascii="Times New Roman" w:eastAsia="Times New Roman" w:hAnsi="Times New Roman"/>
                <w:lang w:val="uk-UA" w:eastAsia="zh-CN"/>
              </w:rPr>
              <w:t xml:space="preserve"> </w:t>
            </w:r>
            <w:r w:rsidRPr="00954DE0">
              <w:rPr>
                <w:rFonts w:ascii="Times New Roman" w:eastAsia="Times New Roman" w:hAnsi="Times New Roman"/>
                <w:lang w:val="uk-UA" w:eastAsia="zh-CN"/>
              </w:rPr>
              <w:t>_____________________, в особі _______________________,  в подальшому «Постачальник», що діє на підставі ____________________, з другої сторони, уклали даний договір про наступне:</w:t>
            </w:r>
          </w:p>
          <w:p w14:paraId="4C80AF5D" w14:textId="77777777" w:rsidR="00954DE0" w:rsidRPr="00954DE0" w:rsidRDefault="00954DE0" w:rsidP="00954DE0">
            <w:pPr>
              <w:shd w:val="clear" w:color="auto" w:fill="FFFFFF"/>
              <w:suppressAutoHyphens/>
              <w:spacing w:after="0" w:line="240" w:lineRule="auto"/>
              <w:jc w:val="center"/>
              <w:rPr>
                <w:rFonts w:ascii="Times New Roman" w:hAnsi="Times New Roman"/>
                <w:lang w:val="uk-UA" w:eastAsia="ar-SA"/>
              </w:rPr>
            </w:pPr>
            <w:r w:rsidRPr="00954DE0">
              <w:rPr>
                <w:rFonts w:ascii="Times New Roman" w:hAnsi="Times New Roman"/>
                <w:b/>
                <w:lang w:val="uk-UA" w:eastAsia="ar-SA"/>
              </w:rPr>
              <w:t>1. Предмет договору</w:t>
            </w:r>
          </w:p>
          <w:p w14:paraId="7FD44ED5" w14:textId="33CF9480" w:rsidR="00954DE0" w:rsidRPr="00954DE0" w:rsidRDefault="00954DE0" w:rsidP="00954DE0">
            <w:pPr>
              <w:numPr>
                <w:ilvl w:val="1"/>
                <w:numId w:val="35"/>
              </w:numPr>
              <w:tabs>
                <w:tab w:val="num" w:pos="0"/>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 xml:space="preserve"> «Постачальник» бере на себе зобов’язання поставити пал</w:t>
            </w:r>
            <w:r w:rsidR="00FD5189">
              <w:rPr>
                <w:rFonts w:ascii="Times New Roman" w:hAnsi="Times New Roman"/>
                <w:lang w:val="uk-UA" w:eastAsia="ar-SA"/>
              </w:rPr>
              <w:t>ь</w:t>
            </w:r>
            <w:r w:rsidRPr="00954DE0">
              <w:rPr>
                <w:rFonts w:ascii="Times New Roman" w:hAnsi="Times New Roman"/>
                <w:lang w:val="uk-UA" w:eastAsia="ar-SA"/>
              </w:rPr>
              <w:t xml:space="preserve">но-мастильні матеріали - </w:t>
            </w:r>
            <w:r w:rsidRPr="00954DE0">
              <w:rPr>
                <w:rFonts w:ascii="Times New Roman" w:hAnsi="Times New Roman"/>
                <w:bCs/>
                <w:color w:val="000000"/>
                <w:lang w:val="uk-UA" w:eastAsia="ar-SA"/>
              </w:rPr>
              <w:t>Бензин А</w:t>
            </w:r>
            <w:r w:rsidR="00EC2875">
              <w:rPr>
                <w:rFonts w:ascii="Times New Roman" w:hAnsi="Times New Roman"/>
                <w:bCs/>
                <w:color w:val="000000"/>
                <w:lang w:val="uk-UA" w:eastAsia="ar-SA"/>
              </w:rPr>
              <w:t>-</w:t>
            </w:r>
            <w:r w:rsidRPr="00954DE0">
              <w:rPr>
                <w:rFonts w:ascii="Times New Roman" w:hAnsi="Times New Roman"/>
                <w:bCs/>
                <w:color w:val="000000"/>
                <w:lang w:val="uk-UA" w:eastAsia="ar-SA"/>
              </w:rPr>
              <w:t>95</w:t>
            </w:r>
            <w:r>
              <w:rPr>
                <w:rFonts w:ascii="Times New Roman" w:hAnsi="Times New Roman"/>
                <w:bCs/>
                <w:color w:val="000000"/>
                <w:lang w:val="uk-UA" w:eastAsia="ar-SA"/>
              </w:rPr>
              <w:t xml:space="preserve"> </w:t>
            </w:r>
            <w:r w:rsidRPr="00954DE0">
              <w:rPr>
                <w:rFonts w:ascii="Times New Roman" w:hAnsi="Times New Roman"/>
                <w:bCs/>
                <w:color w:val="000000"/>
                <w:lang w:val="uk-UA" w:eastAsia="ar-SA"/>
              </w:rPr>
              <w:t xml:space="preserve"> (по талонах номіналом по 10, 15, 20 л. ) </w:t>
            </w:r>
            <w:r w:rsidRPr="00954DE0">
              <w:rPr>
                <w:rFonts w:ascii="Times New Roman" w:hAnsi="Times New Roman"/>
                <w:lang w:val="uk-UA" w:eastAsia="ar-SA"/>
              </w:rPr>
              <w:t xml:space="preserve">(код  </w:t>
            </w:r>
            <w:r w:rsidRPr="00954DE0">
              <w:rPr>
                <w:rFonts w:ascii="Times New Roman" w:hAnsi="Times New Roman"/>
                <w:color w:val="000000"/>
                <w:lang w:val="uk-UA" w:eastAsia="ar-SA"/>
              </w:rPr>
              <w:t xml:space="preserve">ДК </w:t>
            </w:r>
            <w:r w:rsidRPr="00954DE0">
              <w:rPr>
                <w:rFonts w:ascii="Times New Roman" w:hAnsi="Times New Roman"/>
                <w:lang w:val="uk-UA" w:eastAsia="ar-SA"/>
              </w:rPr>
              <w:t>021:2015:09130000-9: Нафта і дистиляти</w:t>
            </w:r>
            <w:r w:rsidRPr="00954DE0">
              <w:rPr>
                <w:rFonts w:ascii="Times New Roman" w:hAnsi="Times New Roman"/>
                <w:color w:val="000000"/>
                <w:lang w:val="uk-UA" w:eastAsia="ar-SA"/>
              </w:rPr>
              <w:t xml:space="preserve">) у кількості </w:t>
            </w:r>
            <w:r>
              <w:rPr>
                <w:rFonts w:ascii="Times New Roman" w:hAnsi="Times New Roman"/>
                <w:color w:val="000000"/>
                <w:lang w:val="uk-UA" w:eastAsia="ar-SA"/>
              </w:rPr>
              <w:t>5</w:t>
            </w:r>
            <w:r w:rsidRPr="00954DE0">
              <w:rPr>
                <w:rFonts w:ascii="Times New Roman" w:hAnsi="Times New Roman"/>
                <w:color w:val="000000"/>
                <w:lang w:val="uk-UA" w:eastAsia="ar-SA"/>
              </w:rPr>
              <w:t>000 літрів</w:t>
            </w:r>
            <w:r w:rsidRPr="00954DE0">
              <w:rPr>
                <w:rFonts w:ascii="Times New Roman" w:hAnsi="Times New Roman"/>
                <w:lang w:val="uk-UA" w:eastAsia="ar-SA"/>
              </w:rPr>
              <w:t>, а «Покупець» бере на себе зобов’язання  прийняти  «Товар» і оплатити «Постачальнику» його  вартість в  порядку, передбаченим договором.</w:t>
            </w:r>
          </w:p>
          <w:p w14:paraId="0EE14F99"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 xml:space="preserve">Покупець може зменшити обсяг закупівлі залежно від реального фінансування видатків чи потреб. </w:t>
            </w:r>
          </w:p>
          <w:p w14:paraId="74B74AC4"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Якість та комплектність «Товару»</w:t>
            </w:r>
          </w:p>
          <w:p w14:paraId="36BC2529"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2.1. «Постачальник» повинен передати «Покупцеві» «Товар», якість та комплектність якого відповідає умовам договору поставки.</w:t>
            </w:r>
          </w:p>
          <w:p w14:paraId="6AEA555B"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14:paraId="3AD97E7E" w14:textId="77777777" w:rsidR="00954DE0" w:rsidRPr="00954DE0" w:rsidRDefault="00954DE0" w:rsidP="00954DE0">
            <w:pPr>
              <w:tabs>
                <w:tab w:val="left" w:pos="426"/>
              </w:tabs>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14:paraId="44D67A1F" w14:textId="77777777" w:rsidR="00954DE0" w:rsidRPr="00954DE0" w:rsidRDefault="00954DE0" w:rsidP="00954DE0">
            <w:pPr>
              <w:tabs>
                <w:tab w:val="left" w:pos="426"/>
              </w:tabs>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2.4. «Постачальник» гарантує, що поставлений «Товар» зареєстрований та сертифікований згідно чинного законодавства України.</w:t>
            </w:r>
          </w:p>
          <w:p w14:paraId="7317C2A3"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Ціна товару і порядок розрахунків</w:t>
            </w:r>
            <w:r w:rsidRPr="00954DE0">
              <w:rPr>
                <w:rFonts w:ascii="Times New Roman" w:hAnsi="Times New Roman"/>
                <w:color w:val="FF0000"/>
                <w:lang w:val="uk-UA" w:eastAsia="ar-SA"/>
              </w:rPr>
              <w:t>.</w:t>
            </w:r>
            <w:r w:rsidRPr="00954DE0">
              <w:rPr>
                <w:rFonts w:ascii="Times New Roman" w:hAnsi="Times New Roman"/>
                <w:lang w:val="uk-UA" w:eastAsia="ar-SA"/>
              </w:rPr>
              <w:t xml:space="preserve">          </w:t>
            </w:r>
            <w:r w:rsidRPr="00954DE0">
              <w:rPr>
                <w:rFonts w:ascii="Times New Roman" w:hAnsi="Times New Roman"/>
                <w:b/>
                <w:lang w:val="uk-UA" w:eastAsia="ar-SA"/>
              </w:rPr>
              <w:t xml:space="preserve">                  </w:t>
            </w:r>
          </w:p>
          <w:p w14:paraId="7192DD13"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3.1.   Ціна товару складає _________грн.(______ гривень 00 копійок), в т.ч. ПДВ – ________ грн.</w:t>
            </w:r>
          </w:p>
          <w:p w14:paraId="2A381777"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 xml:space="preserve">3.2. «Покупець» здійснює розрахунок з «Постачальником» шляхом післяплати протягом 7-х банківських днів з моменту поставки «Товару» по накладній (видатковій накладній). </w:t>
            </w:r>
          </w:p>
          <w:p w14:paraId="44E909EB" w14:textId="77777777" w:rsidR="00954DE0" w:rsidRPr="00954DE0" w:rsidRDefault="00954DE0" w:rsidP="00954DE0">
            <w:pPr>
              <w:numPr>
                <w:ilvl w:val="0"/>
                <w:numId w:val="35"/>
              </w:numPr>
              <w:tabs>
                <w:tab w:val="num" w:pos="0"/>
              </w:tabs>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Кількість, термін і порядок поставки</w:t>
            </w:r>
          </w:p>
          <w:p w14:paraId="3B2E6678"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«Постачальник» зобов’язується передати «Товар» «Покупцю» в кількості і номенклатурі згідно Накладної (видаткової накладної) протягом 24 годин з моменту отримання заявки від Покупця, що надсилається на електронну адресу «Постачальника»</w:t>
            </w:r>
          </w:p>
          <w:p w14:paraId="7E1DEB39"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Поставка «Товару» здійснюється за рахунок «Постачальника».</w:t>
            </w:r>
          </w:p>
          <w:p w14:paraId="5CD5DD8B"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Зобов’язання «Постачальника» щодо поставки «Товару» п. 1.1. даного Договору вважається виконаним з моменту прийняття «Товару» «Отримувачем» за накладною (видатковою накладною).</w:t>
            </w:r>
          </w:p>
          <w:p w14:paraId="13A116CF"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Порядок вирішення спорів</w:t>
            </w:r>
          </w:p>
          <w:p w14:paraId="25F4B999"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 xml:space="preserve">Пред’явлення вимоги у зв’язку з недоліками поставленого «Товару» повинне здійснюватися у строки, що передбачені чинним законодавством України. </w:t>
            </w:r>
          </w:p>
          <w:p w14:paraId="3880F77A"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В разі недосягнення згоди шляхом переговорів, спірні правовідносини вирішуються у порядку досудового врегулювання господарських спорів згідно Господарського процесуального кодексу України.</w:t>
            </w:r>
          </w:p>
          <w:p w14:paraId="46A2D571"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14:paraId="6FE32CE2"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Майнова відповідальність сторін</w:t>
            </w:r>
          </w:p>
          <w:p w14:paraId="793DDC53" w14:textId="77777777" w:rsidR="00954DE0" w:rsidRPr="00954DE0" w:rsidRDefault="00954DE0" w:rsidP="00954DE0">
            <w:pPr>
              <w:numPr>
                <w:ilvl w:val="1"/>
                <w:numId w:val="35"/>
              </w:numPr>
              <w:tabs>
                <w:tab w:val="num" w:pos="426"/>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За порушення зобов’язань по договору поставки сторони несуть взаємну відповідальність, передбачену чинним законодавством України.</w:t>
            </w:r>
          </w:p>
          <w:p w14:paraId="553A50AA"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7.2. Порушенням Договору є його невиконання або неналежне виконання, тобто виконання з порушенням умов, визначених змістом цього Договору.</w:t>
            </w:r>
          </w:p>
          <w:p w14:paraId="393574FB"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 xml:space="preserve">7.3. В разі порушення умов зобов’язання щодо якості (комплектності) «Товару» «Постачальник» </w:t>
            </w:r>
            <w:r w:rsidRPr="00954DE0">
              <w:rPr>
                <w:rFonts w:ascii="Times New Roman" w:hAnsi="Times New Roman"/>
                <w:lang w:val="uk-UA" w:eastAsia="ar-SA"/>
              </w:rPr>
              <w:lastRenderedPageBreak/>
              <w:t>сплачує штраф у розмірі двадцяти відсотків вартості неякісного (некомплектного) «Товару».</w:t>
            </w:r>
          </w:p>
          <w:p w14:paraId="52D59840"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 xml:space="preserve">7.4. 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 </w:t>
            </w:r>
          </w:p>
          <w:p w14:paraId="673EABA2"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Зміни та доповнення</w:t>
            </w:r>
          </w:p>
          <w:p w14:paraId="6A4B64A1" w14:textId="77777777" w:rsidR="00954DE0" w:rsidRPr="00954DE0" w:rsidRDefault="00954DE0" w:rsidP="00954DE0">
            <w:pPr>
              <w:numPr>
                <w:ilvl w:val="1"/>
                <w:numId w:val="35"/>
              </w:numPr>
              <w:tabs>
                <w:tab w:val="num" w:pos="0"/>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Зміни та доповнення до цього договору дійсні, якщо вони оформлені у письмовій формі і підписані обома сторонами.</w:t>
            </w:r>
          </w:p>
          <w:p w14:paraId="69605B36" w14:textId="77777777" w:rsidR="00954DE0" w:rsidRPr="00954DE0" w:rsidRDefault="00954DE0" w:rsidP="00954DE0">
            <w:pPr>
              <w:numPr>
                <w:ilvl w:val="1"/>
                <w:numId w:val="35"/>
              </w:numPr>
              <w:tabs>
                <w:tab w:val="num" w:pos="0"/>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 xml:space="preserve"> Жодна  зі сторін не має права передавати свої права та обов’язки за цим Договором третім особам без письмової згоди іншої </w:t>
            </w:r>
            <w:r w:rsidRPr="00954DE0">
              <w:rPr>
                <w:rFonts w:ascii="Times New Roman" w:hAnsi="Times New Roman"/>
                <w:bCs/>
                <w:iCs/>
                <w:lang w:val="uk-UA" w:eastAsia="ar-SA"/>
              </w:rPr>
              <w:t>Сторони</w:t>
            </w:r>
            <w:r w:rsidRPr="00954DE0">
              <w:rPr>
                <w:rFonts w:ascii="Times New Roman" w:hAnsi="Times New Roman"/>
                <w:lang w:val="uk-UA" w:eastAsia="ar-SA"/>
              </w:rPr>
              <w:t>.</w:t>
            </w:r>
          </w:p>
          <w:p w14:paraId="309827F2" w14:textId="77777777" w:rsidR="00954DE0" w:rsidRPr="00954DE0" w:rsidRDefault="00954DE0" w:rsidP="00954DE0">
            <w:pPr>
              <w:numPr>
                <w:ilvl w:val="1"/>
                <w:numId w:val="35"/>
              </w:numPr>
              <w:tabs>
                <w:tab w:val="num" w:pos="0"/>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 xml:space="preserve">Усі зміни та доповнення до Договору, </w:t>
            </w:r>
            <w:r w:rsidRPr="00954DE0">
              <w:rPr>
                <w:rFonts w:ascii="Times New Roman" w:hAnsi="Times New Roman"/>
                <w:bCs/>
                <w:iCs/>
                <w:lang w:val="uk-UA" w:eastAsia="ar-SA"/>
              </w:rPr>
              <w:t>вносяться з урахуванням ст. 41 Закону України «Про публічні закупівлі»</w:t>
            </w:r>
            <w:r w:rsidRPr="00954DE0">
              <w:rPr>
                <w:rFonts w:ascii="Times New Roman" w:hAnsi="Times New Roman"/>
                <w:lang w:val="uk-UA" w:eastAsia="ar-SA"/>
              </w:rPr>
              <w:t xml:space="preserve"> та є чинними лише у тому випадку, якщо оформлені письмово у вигляді додаткових угод, які підписуються обома </w:t>
            </w:r>
            <w:r w:rsidRPr="00954DE0">
              <w:rPr>
                <w:rFonts w:ascii="Times New Roman" w:hAnsi="Times New Roman"/>
                <w:bCs/>
                <w:iCs/>
                <w:lang w:val="uk-UA" w:eastAsia="ar-SA"/>
              </w:rPr>
              <w:t>Сторонами</w:t>
            </w:r>
            <w:r w:rsidRPr="00954DE0">
              <w:rPr>
                <w:rFonts w:ascii="Times New Roman" w:hAnsi="Times New Roman"/>
                <w:lang w:val="uk-UA" w:eastAsia="ar-SA"/>
              </w:rPr>
              <w:t>. Усі додаткові угоди є невід’ємними частинами Договору.</w:t>
            </w:r>
          </w:p>
          <w:p w14:paraId="58413605" w14:textId="77777777" w:rsidR="00954DE0" w:rsidRPr="00954DE0" w:rsidRDefault="00954DE0" w:rsidP="00954DE0">
            <w:pPr>
              <w:numPr>
                <w:ilvl w:val="1"/>
                <w:numId w:val="35"/>
              </w:numPr>
              <w:tabs>
                <w:tab w:val="num" w:pos="0"/>
              </w:tabs>
              <w:suppressAutoHyphens/>
              <w:spacing w:after="0" w:line="240" w:lineRule="auto"/>
              <w:ind w:left="0" w:firstLine="0"/>
              <w:jc w:val="both"/>
              <w:rPr>
                <w:rFonts w:ascii="Times New Roman" w:hAnsi="Times New Roman"/>
                <w:lang w:val="uk-UA" w:eastAsia="ar-SA"/>
              </w:rPr>
            </w:pPr>
            <w:r w:rsidRPr="00954DE0">
              <w:rPr>
                <w:rFonts w:ascii="Times New Roman" w:hAnsi="Times New Roman"/>
                <w:lang w:val="uk-UA"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8C2461E"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shd w:val="clear" w:color="auto" w:fill="FFFFFF"/>
                <w:lang w:val="uk-UA" w:eastAsia="zh-CN"/>
              </w:rPr>
            </w:pPr>
            <w:bookmarkStart w:id="1" w:name="n1770"/>
            <w:bookmarkEnd w:id="1"/>
            <w:r w:rsidRPr="00954DE0">
              <w:rPr>
                <w:rFonts w:ascii="Times New Roman" w:eastAsia="Times New Roman" w:hAnsi="Times New Roman"/>
                <w:color w:val="000000"/>
                <w:shd w:val="clear" w:color="auto" w:fill="FFFFFF"/>
                <w:lang w:val="uk-UA" w:eastAsia="zh-CN"/>
              </w:rPr>
              <w:t>1) зменшення обсягів закупівлі, зокрема з урахуванням фактичного обсягу видатків замовника;</w:t>
            </w:r>
          </w:p>
          <w:p w14:paraId="3008C0BF"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lang w:val="uk-UA" w:eastAsia="zh-CN"/>
              </w:rPr>
            </w:pPr>
            <w:r w:rsidRPr="00954DE0">
              <w:rPr>
                <w:rFonts w:ascii="Times New Roman" w:eastAsia="Times New Roman" w:hAnsi="Times New Roman"/>
                <w:color w:val="000000"/>
                <w:lang w:val="uk-UA"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5AD71CAD"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lang w:val="uk-UA" w:eastAsia="zh-CN"/>
              </w:rPr>
            </w:pPr>
            <w:r w:rsidRPr="00954DE0">
              <w:rPr>
                <w:rFonts w:ascii="Times New Roman" w:eastAsia="Times New Roman" w:hAnsi="Times New Roman"/>
                <w:b/>
                <w:bCs/>
                <w:lang w:val="uk-UA" w:eastAsia="zh-CN"/>
              </w:rPr>
              <w:t xml:space="preserve">У цьому випадку Постачальник повинен надати документ (довідку, тощо) </w:t>
            </w:r>
            <w:proofErr w:type="spellStart"/>
            <w:r w:rsidRPr="00954DE0">
              <w:rPr>
                <w:rFonts w:ascii="Times New Roman" w:eastAsia="Times New Roman" w:hAnsi="Times New Roman"/>
                <w:b/>
                <w:bCs/>
                <w:lang w:val="uk-UA" w:eastAsia="zh-CN"/>
              </w:rPr>
              <w:t>з підтвердженням фак</w:t>
            </w:r>
            <w:proofErr w:type="spellEnd"/>
            <w:r w:rsidRPr="00954DE0">
              <w:rPr>
                <w:rFonts w:ascii="Times New Roman" w:eastAsia="Times New Roman" w:hAnsi="Times New Roman"/>
                <w:b/>
                <w:bCs/>
                <w:lang w:val="uk-UA" w:eastAsia="zh-CN"/>
              </w:rPr>
              <w:t xml:space="preserve">ту коливання ціни на товар, виданий відповідним органом, організацією, установою, які мають повноваження здійснювати моніторинг цін на товари, визначати зміну ціни товару на ринку, який повинен містити інформацію </w:t>
            </w:r>
            <w:proofErr w:type="spellStart"/>
            <w:r w:rsidRPr="00954DE0">
              <w:rPr>
                <w:rFonts w:ascii="Times New Roman" w:eastAsia="Times New Roman" w:hAnsi="Times New Roman"/>
                <w:b/>
                <w:bCs/>
                <w:lang w:val="uk-UA" w:eastAsia="zh-CN"/>
              </w:rPr>
              <w:t>про середню цін</w:t>
            </w:r>
            <w:proofErr w:type="spellEnd"/>
            <w:r w:rsidRPr="00954DE0">
              <w:rPr>
                <w:rFonts w:ascii="Times New Roman" w:eastAsia="Times New Roman" w:hAnsi="Times New Roman"/>
                <w:b/>
                <w:bCs/>
                <w:lang w:val="uk-UA" w:eastAsia="zh-CN"/>
              </w:rPr>
              <w:t>у на товар.</w:t>
            </w:r>
            <w:bookmarkStart w:id="2" w:name="n1771"/>
            <w:bookmarkEnd w:id="2"/>
          </w:p>
          <w:p w14:paraId="09740905" w14:textId="77777777" w:rsidR="00954DE0" w:rsidRPr="00954DE0" w:rsidRDefault="00954DE0" w:rsidP="00954DE0">
            <w:pPr>
              <w:tabs>
                <w:tab w:val="num" w:pos="0"/>
              </w:tabs>
              <w:spacing w:beforeAutospacing="1" w:after="0" w:afterAutospacing="1" w:line="240" w:lineRule="auto"/>
              <w:jc w:val="both"/>
              <w:textAlignment w:val="baseline"/>
              <w:rPr>
                <w:rFonts w:ascii="Times New Roman" w:eastAsia="Times New Roman" w:hAnsi="Times New Roman"/>
                <w:bCs/>
                <w:lang w:val="uk-UA" w:eastAsia="uk-UA"/>
              </w:rPr>
            </w:pPr>
            <w:r w:rsidRPr="00954DE0">
              <w:rPr>
                <w:rFonts w:ascii="Times New Roman" w:eastAsia="Times New Roman" w:hAnsi="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8AB512"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lang w:val="uk-UA" w:eastAsia="zh-CN"/>
              </w:rPr>
            </w:pPr>
            <w:bookmarkStart w:id="3" w:name="n1772"/>
            <w:bookmarkEnd w:id="3"/>
            <w:r w:rsidRPr="00954DE0">
              <w:rPr>
                <w:rFonts w:ascii="Times New Roman" w:eastAsia="Times New Roman" w:hAnsi="Times New Roman"/>
                <w:color w:val="000000"/>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514C7B"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lang w:val="uk-UA" w:eastAsia="zh-CN"/>
              </w:rPr>
            </w:pPr>
            <w:bookmarkStart w:id="4" w:name="n1773"/>
            <w:bookmarkEnd w:id="4"/>
            <w:r w:rsidRPr="00954DE0">
              <w:rPr>
                <w:rFonts w:ascii="Times New Roman" w:eastAsia="Times New Roman" w:hAnsi="Times New Roman"/>
                <w:color w:val="000000"/>
                <w:lang w:val="uk-UA"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EFD576"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lang w:val="uk-UA" w:eastAsia="zh-CN"/>
              </w:rPr>
            </w:pPr>
            <w:bookmarkStart w:id="5" w:name="n1774"/>
            <w:bookmarkEnd w:id="5"/>
            <w:r w:rsidRPr="00954DE0">
              <w:rPr>
                <w:rFonts w:ascii="Times New Roman" w:eastAsia="Times New Roman" w:hAnsi="Times New Roman"/>
                <w:color w:val="000000"/>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3DCF458"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color w:val="000000"/>
                <w:lang w:val="uk-UA" w:eastAsia="zh-CN"/>
              </w:rPr>
            </w:pPr>
            <w:bookmarkStart w:id="6" w:name="n1775"/>
            <w:bookmarkEnd w:id="6"/>
            <w:r w:rsidRPr="00954DE0">
              <w:rPr>
                <w:rFonts w:ascii="Times New Roman" w:eastAsia="Times New Roman" w:hAnsi="Times New Roman"/>
                <w:color w:val="000000"/>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4DE0">
              <w:rPr>
                <w:rFonts w:ascii="Times New Roman" w:eastAsia="Times New Roman" w:hAnsi="Times New Roman"/>
                <w:color w:val="000000"/>
                <w:lang w:val="uk-UA" w:eastAsia="zh-CN"/>
              </w:rPr>
              <w:t>Platts</w:t>
            </w:r>
            <w:proofErr w:type="spellEnd"/>
            <w:r w:rsidRPr="00954DE0">
              <w:rPr>
                <w:rFonts w:ascii="Times New Roman" w:eastAsia="Times New Roman" w:hAnsi="Times New Roman"/>
                <w:color w:val="000000"/>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96C410"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lang w:val="uk-UA" w:eastAsia="zh-CN"/>
              </w:rPr>
            </w:pPr>
            <w:r w:rsidRPr="00954DE0">
              <w:rPr>
                <w:rFonts w:ascii="Times New Roman" w:eastAsia="Times New Roman" w:hAnsi="Times New Roman"/>
                <w:color w:val="000000"/>
                <w:lang w:val="uk-UA" w:eastAsia="zh-CN"/>
              </w:rPr>
              <w:t>8.5.</w:t>
            </w:r>
            <w:r w:rsidRPr="00954DE0">
              <w:rPr>
                <w:rFonts w:ascii="Times New Roman" w:eastAsia="Times New Roman" w:hAnsi="Times New Roman"/>
                <w:lang w:val="uk-UA" w:eastAsia="zh-CN"/>
              </w:rPr>
              <w:t xml:space="preserve"> Перед поставкою Товару</w:t>
            </w:r>
            <w:r w:rsidRPr="00954DE0">
              <w:rPr>
                <w:rFonts w:ascii="Times New Roman" w:eastAsia="Andale Sans UI" w:hAnsi="Times New Roman"/>
                <w:kern w:val="1"/>
                <w:lang w:val="uk-UA" w:eastAsia="zh-CN"/>
              </w:rPr>
              <w:t xml:space="preserve"> </w:t>
            </w:r>
            <w:r w:rsidRPr="00954DE0">
              <w:rPr>
                <w:rFonts w:ascii="Times New Roman" w:eastAsia="Times New Roman" w:hAnsi="Times New Roman"/>
                <w:lang w:val="uk-UA" w:eastAsia="zh-CN"/>
              </w:rPr>
              <w:t>Постачальник зобов’язаний завчасно повідомити Покупця про зміну ціни за одиницю товару з обов’язковим надсиланням на електронну пошту Покупця накладної з новими цінами на товар, проекту додаткової угоди на зміну ціни та підтверджуючих документів про таку зміну ціни.</w:t>
            </w:r>
          </w:p>
          <w:p w14:paraId="68EC6976"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lang w:val="uk-UA" w:eastAsia="zh-CN"/>
              </w:rPr>
            </w:pPr>
            <w:r w:rsidRPr="00954DE0">
              <w:rPr>
                <w:rFonts w:ascii="Times New Roman" w:eastAsia="Times New Roman" w:hAnsi="Times New Roman"/>
                <w:color w:val="000000"/>
                <w:lang w:val="uk-UA" w:eastAsia="zh-CN"/>
              </w:rPr>
              <w:t>8.</w:t>
            </w:r>
            <w:r w:rsidRPr="00954DE0">
              <w:rPr>
                <w:rFonts w:ascii="Times New Roman" w:eastAsia="Times New Roman" w:hAnsi="Times New Roman"/>
                <w:lang w:val="uk-UA" w:eastAsia="zh-CN"/>
              </w:rPr>
              <w:t>6.Дія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096B0ED"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lang w:val="uk-UA" w:eastAsia="zh-CN"/>
              </w:rPr>
            </w:pPr>
            <w:r w:rsidRPr="00954DE0">
              <w:rPr>
                <w:rFonts w:ascii="Times New Roman" w:eastAsia="Times New Roman" w:hAnsi="Times New Roman"/>
                <w:lang w:val="uk-UA" w:eastAsia="zh-CN"/>
              </w:rPr>
              <w:t>8.7.Покупець залишає за собою право зупинити дію договору в односторонньому порядку при виявленні порушень щодо умов виконання договору.</w:t>
            </w:r>
          </w:p>
          <w:p w14:paraId="400E64DD" w14:textId="77777777" w:rsidR="00954DE0" w:rsidRPr="00954DE0" w:rsidRDefault="00954DE0" w:rsidP="00954DE0">
            <w:pPr>
              <w:shd w:val="clear" w:color="auto" w:fill="FFFFFF"/>
              <w:tabs>
                <w:tab w:val="num" w:pos="0"/>
              </w:tabs>
              <w:suppressAutoHyphens/>
              <w:spacing w:after="0" w:line="240" w:lineRule="auto"/>
              <w:jc w:val="both"/>
              <w:rPr>
                <w:rFonts w:ascii="Times New Roman" w:eastAsia="Times New Roman" w:hAnsi="Times New Roman"/>
                <w:lang w:val="uk-UA" w:eastAsia="zh-CN"/>
              </w:rPr>
            </w:pPr>
            <w:r w:rsidRPr="00954DE0">
              <w:rPr>
                <w:rFonts w:ascii="Times New Roman" w:eastAsia="Times New Roman" w:hAnsi="Times New Roman"/>
                <w:lang w:val="uk-UA" w:eastAsia="zh-CN"/>
              </w:rPr>
              <w:t>8.8.Сторони зобов’язані при зміні юридичної адреси, банківських реквізитів повідомити негайно іншу сторону про внесені зміни.</w:t>
            </w:r>
          </w:p>
          <w:p w14:paraId="03405A4A"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Форс-мажор</w:t>
            </w:r>
          </w:p>
          <w:p w14:paraId="56D480DA"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 xml:space="preserve">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w:t>
            </w:r>
            <w:r w:rsidRPr="00954DE0">
              <w:rPr>
                <w:rFonts w:ascii="Times New Roman" w:hAnsi="Times New Roman"/>
                <w:lang w:val="uk-UA" w:eastAsia="ar-SA"/>
              </w:rPr>
              <w:lastRenderedPageBreak/>
              <w:t>сталося внаслідок дії форс-мажорних обставин, визначених у цьому 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14:paraId="31601F56"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 xml:space="preserve">9.2. Під форс-мажорними обставинами у цьому Договорі розуміються непереборна сила, а також усі інші обставини, які визначені у п. 9.3. даного Договору як підстава для звільнення від відповідальності за порушення Договору. </w:t>
            </w:r>
          </w:p>
          <w:p w14:paraId="4F9F058D"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22A4CDDD"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9.4. Достатнім доказом підтвердження настання форс-мажорних обставин буде довідка, видана Торгово-промисловою палатою.</w:t>
            </w:r>
          </w:p>
          <w:p w14:paraId="277A5062" w14:textId="77777777" w:rsidR="00954DE0" w:rsidRPr="00954DE0" w:rsidRDefault="00954DE0" w:rsidP="00954DE0">
            <w:pPr>
              <w:numPr>
                <w:ilvl w:val="0"/>
                <w:numId w:val="35"/>
              </w:numPr>
              <w:suppressAutoHyphens/>
              <w:spacing w:after="0" w:line="240" w:lineRule="auto"/>
              <w:ind w:left="0" w:firstLine="0"/>
              <w:jc w:val="center"/>
              <w:rPr>
                <w:rFonts w:ascii="Times New Roman" w:hAnsi="Times New Roman"/>
                <w:b/>
                <w:lang w:val="uk-UA" w:eastAsia="ar-SA"/>
              </w:rPr>
            </w:pPr>
            <w:r w:rsidRPr="00954DE0">
              <w:rPr>
                <w:rFonts w:ascii="Times New Roman" w:hAnsi="Times New Roman"/>
                <w:b/>
                <w:lang w:val="uk-UA" w:eastAsia="ar-SA"/>
              </w:rPr>
              <w:t>Додаткові умови</w:t>
            </w:r>
          </w:p>
          <w:p w14:paraId="1A6A82D1" w14:textId="30755D98" w:rsidR="00954DE0" w:rsidRPr="00954DE0" w:rsidRDefault="00954DE0" w:rsidP="00954DE0">
            <w:pPr>
              <w:spacing w:after="0" w:line="240" w:lineRule="auto"/>
              <w:jc w:val="both"/>
              <w:rPr>
                <w:rFonts w:ascii="Times New Roman" w:hAnsi="Times New Roman"/>
                <w:lang w:val="uk-UA"/>
              </w:rPr>
            </w:pPr>
            <w:r w:rsidRPr="00954DE0">
              <w:rPr>
                <w:rFonts w:ascii="Times New Roman" w:hAnsi="Times New Roman"/>
                <w:lang w:val="uk-UA" w:eastAsia="ar-SA"/>
              </w:rPr>
              <w:t xml:space="preserve">10.2. </w:t>
            </w:r>
            <w:r w:rsidRPr="00954DE0">
              <w:rPr>
                <w:rFonts w:ascii="Times New Roman" w:hAnsi="Times New Roman"/>
                <w:lang w:val="uk-UA"/>
              </w:rPr>
              <w:t>Цей договір набирає чинності з дня його підписання та діє до 31.12.2</w:t>
            </w:r>
            <w:r w:rsidR="00F668EA">
              <w:rPr>
                <w:rFonts w:ascii="Times New Roman" w:hAnsi="Times New Roman"/>
                <w:lang w:val="uk-UA"/>
              </w:rPr>
              <w:t>4</w:t>
            </w:r>
            <w:r w:rsidRPr="00954DE0">
              <w:rPr>
                <w:rFonts w:ascii="Times New Roman" w:hAnsi="Times New Roman"/>
                <w:lang w:val="uk-UA"/>
              </w:rPr>
              <w:t xml:space="preserve"> року.</w:t>
            </w:r>
          </w:p>
          <w:p w14:paraId="03293CC8"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10.3. Даний договір складений у двох примірниках, які мають рівну юридичну силу по одному для кожної із сторін.</w:t>
            </w:r>
          </w:p>
          <w:p w14:paraId="600D889D" w14:textId="77777777" w:rsidR="00954DE0" w:rsidRPr="00954DE0" w:rsidRDefault="00954DE0" w:rsidP="00954DE0">
            <w:pPr>
              <w:suppressAutoHyphens/>
              <w:spacing w:after="0" w:line="240" w:lineRule="auto"/>
              <w:jc w:val="both"/>
              <w:rPr>
                <w:rFonts w:ascii="Times New Roman" w:hAnsi="Times New Roman"/>
                <w:lang w:val="uk-UA" w:eastAsia="ar-SA"/>
              </w:rPr>
            </w:pPr>
            <w:r w:rsidRPr="00954DE0">
              <w:rPr>
                <w:rFonts w:ascii="Times New Roman" w:hAnsi="Times New Roman"/>
                <w:lang w:val="uk-UA" w:eastAsia="ar-SA"/>
              </w:rPr>
              <w:t>10.4.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23EE594" w14:textId="77777777" w:rsidR="00954DE0" w:rsidRPr="00954DE0" w:rsidRDefault="00954DE0" w:rsidP="00954DE0">
            <w:pPr>
              <w:suppressAutoHyphens/>
              <w:spacing w:after="0" w:line="240" w:lineRule="auto"/>
              <w:jc w:val="center"/>
              <w:rPr>
                <w:rFonts w:ascii="Times New Roman" w:hAnsi="Times New Roman"/>
                <w:b/>
                <w:lang w:val="uk-UA" w:eastAsia="ar-SA"/>
              </w:rPr>
            </w:pPr>
          </w:p>
          <w:p w14:paraId="41FA1085" w14:textId="77777777" w:rsidR="00954DE0" w:rsidRPr="00954DE0" w:rsidRDefault="00954DE0" w:rsidP="00954DE0">
            <w:pPr>
              <w:suppressAutoHyphens/>
              <w:spacing w:after="0" w:line="240" w:lineRule="auto"/>
              <w:jc w:val="center"/>
              <w:rPr>
                <w:rFonts w:ascii="Times New Roman" w:hAnsi="Times New Roman"/>
                <w:b/>
                <w:lang w:val="uk-UA" w:eastAsia="ar-SA"/>
              </w:rPr>
            </w:pPr>
            <w:r w:rsidRPr="00954DE0">
              <w:rPr>
                <w:rFonts w:ascii="Times New Roman" w:hAnsi="Times New Roman"/>
                <w:b/>
                <w:lang w:val="uk-UA" w:eastAsia="ar-SA"/>
              </w:rPr>
              <w:t>Юридичні та банківські реквізити сторін</w:t>
            </w:r>
          </w:p>
          <w:p w14:paraId="3158892C" w14:textId="77777777" w:rsidR="00954DE0" w:rsidRPr="00954DE0" w:rsidRDefault="00954DE0" w:rsidP="00954DE0">
            <w:pPr>
              <w:suppressAutoHyphens/>
              <w:spacing w:after="0" w:line="240" w:lineRule="auto"/>
              <w:jc w:val="center"/>
              <w:rPr>
                <w:rFonts w:ascii="Times New Roman" w:hAnsi="Times New Roman"/>
                <w:b/>
                <w:lang w:val="uk-UA" w:eastAsia="ar-SA"/>
              </w:rPr>
            </w:pPr>
          </w:p>
          <w:tbl>
            <w:tblPr>
              <w:tblW w:w="0" w:type="auto"/>
              <w:tblLayout w:type="fixed"/>
              <w:tblLook w:val="0000" w:firstRow="0" w:lastRow="0" w:firstColumn="0" w:lastColumn="0" w:noHBand="0" w:noVBand="0"/>
            </w:tblPr>
            <w:tblGrid>
              <w:gridCol w:w="3425"/>
              <w:gridCol w:w="1712"/>
              <w:gridCol w:w="5127"/>
              <w:gridCol w:w="10"/>
            </w:tblGrid>
            <w:tr w:rsidR="00954DE0" w:rsidRPr="00954DE0" w14:paraId="7791C842" w14:textId="77777777" w:rsidTr="00623AC0">
              <w:trPr>
                <w:gridAfter w:val="1"/>
                <w:wAfter w:w="10" w:type="dxa"/>
                <w:trHeight w:val="272"/>
              </w:trPr>
              <w:tc>
                <w:tcPr>
                  <w:tcW w:w="3425" w:type="dxa"/>
                </w:tcPr>
                <w:p w14:paraId="2C933913" w14:textId="77777777" w:rsidR="00954DE0" w:rsidRPr="00954DE0" w:rsidRDefault="00954DE0" w:rsidP="00954DE0">
                  <w:pPr>
                    <w:suppressAutoHyphens/>
                    <w:spacing w:after="0" w:line="240" w:lineRule="auto"/>
                    <w:jc w:val="center"/>
                    <w:rPr>
                      <w:rFonts w:ascii="Times New Roman" w:hAnsi="Times New Roman"/>
                      <w:b/>
                      <w:sz w:val="24"/>
                      <w:szCs w:val="24"/>
                      <w:lang w:val="uk-UA" w:eastAsia="ar-SA"/>
                    </w:rPr>
                  </w:pPr>
                  <w:proofErr w:type="spellStart"/>
                  <w:r w:rsidRPr="00954DE0">
                    <w:rPr>
                      <w:rFonts w:ascii="Times New Roman" w:hAnsi="Times New Roman"/>
                      <w:b/>
                      <w:sz w:val="24"/>
                      <w:szCs w:val="24"/>
                      <w:lang w:val="uk-UA" w:eastAsia="ar-SA"/>
                    </w:rPr>
                    <w:t>„Постачальник</w:t>
                  </w:r>
                  <w:proofErr w:type="spellEnd"/>
                  <w:r w:rsidRPr="00954DE0">
                    <w:rPr>
                      <w:rFonts w:ascii="Times New Roman" w:hAnsi="Times New Roman"/>
                      <w:b/>
                      <w:sz w:val="24"/>
                      <w:szCs w:val="24"/>
                      <w:lang w:val="uk-UA" w:eastAsia="ar-SA"/>
                    </w:rPr>
                    <w:t>”</w:t>
                  </w:r>
                </w:p>
              </w:tc>
              <w:tc>
                <w:tcPr>
                  <w:tcW w:w="6839" w:type="dxa"/>
                  <w:gridSpan w:val="2"/>
                </w:tcPr>
                <w:p w14:paraId="27014A72" w14:textId="77777777" w:rsidR="00954DE0" w:rsidRPr="00954DE0" w:rsidRDefault="00954DE0" w:rsidP="00954DE0">
                  <w:pPr>
                    <w:suppressAutoHyphens/>
                    <w:spacing w:after="0" w:line="240" w:lineRule="auto"/>
                    <w:ind w:firstLine="720"/>
                    <w:jc w:val="center"/>
                    <w:rPr>
                      <w:rFonts w:ascii="Times New Roman" w:hAnsi="Times New Roman"/>
                      <w:b/>
                      <w:sz w:val="24"/>
                      <w:szCs w:val="24"/>
                      <w:lang w:val="uk-UA" w:eastAsia="ar-SA"/>
                    </w:rPr>
                  </w:pPr>
                  <w:r w:rsidRPr="00954DE0">
                    <w:rPr>
                      <w:rFonts w:ascii="Times New Roman" w:hAnsi="Times New Roman"/>
                      <w:b/>
                      <w:sz w:val="24"/>
                      <w:szCs w:val="24"/>
                      <w:lang w:val="uk-UA" w:eastAsia="ar-SA"/>
                    </w:rPr>
                    <w:t>«Покупець»</w:t>
                  </w:r>
                </w:p>
              </w:tc>
            </w:tr>
            <w:tr w:rsidR="00954DE0" w:rsidRPr="00954DE0" w14:paraId="10544148"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2EBC8BCE"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w:t>
                  </w:r>
                  <w:r w:rsidRPr="00954DE0">
                    <w:rPr>
                      <w:rFonts w:ascii="Times New Roman" w:eastAsia="Times New Roman" w:hAnsi="Times New Roman"/>
                      <w:sz w:val="24"/>
                      <w:szCs w:val="24"/>
                      <w:u w:val="single"/>
                      <w:lang w:val="uk-UA" w:eastAsia="uk-UA"/>
                    </w:rPr>
                    <w:t>_______________________________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(найменування) </w:t>
                  </w:r>
                </w:p>
              </w:tc>
              <w:tc>
                <w:tcPr>
                  <w:tcW w:w="5137" w:type="dxa"/>
                  <w:gridSpan w:val="2"/>
                  <w:shd w:val="clear" w:color="auto" w:fill="auto"/>
                  <w:vAlign w:val="center"/>
                </w:tcPr>
                <w:p w14:paraId="124C332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u w:val="single"/>
                      <w:lang w:val="uk-UA" w:eastAsia="uk-UA"/>
                    </w:rPr>
                  </w:pPr>
                  <w:r w:rsidRPr="00954DE0">
                    <w:rPr>
                      <w:rFonts w:ascii="Times New Roman" w:eastAsia="Times New Roman" w:hAnsi="Times New Roman"/>
                      <w:sz w:val="24"/>
                      <w:szCs w:val="24"/>
                      <w:u w:val="single"/>
                      <w:lang w:val="uk-UA" w:eastAsia="uk-UA"/>
                    </w:rPr>
                    <w:t xml:space="preserve">Вигодянська сільська рада </w:t>
                  </w:r>
                  <w:r w:rsidRPr="00954DE0">
                    <w:rPr>
                      <w:rFonts w:ascii="Times New Roman" w:eastAsia="Times New Roman" w:hAnsi="Times New Roman"/>
                      <w:sz w:val="20"/>
                      <w:szCs w:val="20"/>
                      <w:lang w:val="uk-UA" w:eastAsia="uk-UA"/>
                    </w:rPr>
                    <w:br/>
                    <w:t>(найменування/П. І. Б)</w:t>
                  </w:r>
                </w:p>
              </w:tc>
            </w:tr>
            <w:tr w:rsidR="00954DE0" w:rsidRPr="00954DE0" w14:paraId="3161E3CC"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0B592B45"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w:t>
                  </w:r>
                  <w:r w:rsidRPr="00954DE0">
                    <w:rPr>
                      <w:rFonts w:ascii="Times New Roman" w:eastAsia="Times New Roman" w:hAnsi="Times New Roman"/>
                      <w:sz w:val="24"/>
                      <w:szCs w:val="24"/>
                      <w:u w:val="single"/>
                      <w:lang w:val="uk-UA" w:eastAsia="uk-UA"/>
                    </w:rPr>
                    <w:t>___________</w:t>
                  </w:r>
                  <w:r w:rsidRPr="00954DE0">
                    <w:rPr>
                      <w:rFonts w:ascii="Times New Roman" w:eastAsia="Times New Roman" w:hAnsi="Times New Roman"/>
                      <w:sz w:val="24"/>
                      <w:szCs w:val="24"/>
                      <w:lang w:val="uk-UA" w:eastAsia="uk-UA"/>
                    </w:rPr>
                    <w:t>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(ідентифікаційний код) </w:t>
                  </w:r>
                </w:p>
              </w:tc>
              <w:tc>
                <w:tcPr>
                  <w:tcW w:w="5137" w:type="dxa"/>
                  <w:gridSpan w:val="2"/>
                  <w:shd w:val="clear" w:color="auto" w:fill="auto"/>
                  <w:vAlign w:val="center"/>
                </w:tcPr>
                <w:p w14:paraId="76DDADC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w:t>
                  </w:r>
                  <w:r w:rsidRPr="00954DE0">
                    <w:rPr>
                      <w:rFonts w:ascii="Times New Roman" w:eastAsia="Times New Roman" w:hAnsi="Times New Roman"/>
                      <w:sz w:val="24"/>
                      <w:szCs w:val="24"/>
                      <w:u w:val="single"/>
                      <w:lang w:val="uk-UA" w:eastAsia="uk-UA"/>
                    </w:rPr>
                    <w:t>04377701</w:t>
                  </w:r>
                  <w:r w:rsidRPr="00954DE0">
                    <w:rPr>
                      <w:rFonts w:ascii="Times New Roman" w:eastAsia="Times New Roman" w:hAnsi="Times New Roman"/>
                      <w:sz w:val="24"/>
                      <w:szCs w:val="24"/>
                      <w:lang w:val="uk-UA" w:eastAsia="uk-UA"/>
                    </w:rPr>
                    <w:t>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(ідентифікаційний код/ідентифікаційний номер)</w:t>
                  </w:r>
                  <w:r w:rsidRPr="00954DE0">
                    <w:rPr>
                      <w:rFonts w:ascii="Times New Roman" w:eastAsia="Times New Roman" w:hAnsi="Times New Roman"/>
                      <w:sz w:val="24"/>
                      <w:szCs w:val="24"/>
                      <w:lang w:val="uk-UA" w:eastAsia="uk-UA"/>
                    </w:rPr>
                    <w:t> </w:t>
                  </w:r>
                </w:p>
              </w:tc>
            </w:tr>
            <w:tr w:rsidR="00954DE0" w:rsidRPr="00954DE0" w14:paraId="5A9F348F"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136CDDDB"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u w:val="single"/>
                      <w:lang w:val="uk-UA" w:eastAsia="uk-UA"/>
                    </w:rPr>
                  </w:pPr>
                  <w:r w:rsidRPr="00954DE0">
                    <w:rPr>
                      <w:rFonts w:ascii="Times New Roman" w:eastAsia="Times New Roman" w:hAnsi="Times New Roman"/>
                      <w:sz w:val="24"/>
                      <w:szCs w:val="24"/>
                      <w:u w:val="single"/>
                      <w:lang w:val="uk-UA" w:eastAsia="uk-UA"/>
                    </w:rPr>
                    <w:t>_________________________________</w:t>
                  </w:r>
                </w:p>
                <w:p w14:paraId="5287DEBE"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0"/>
                      <w:szCs w:val="20"/>
                      <w:lang w:val="uk-UA" w:eastAsia="uk-UA"/>
                    </w:rPr>
                    <w:t>(місцезнаходження)</w:t>
                  </w:r>
                </w:p>
              </w:tc>
              <w:tc>
                <w:tcPr>
                  <w:tcW w:w="5137" w:type="dxa"/>
                  <w:gridSpan w:val="2"/>
                  <w:shd w:val="clear" w:color="auto" w:fill="auto"/>
                  <w:vAlign w:val="center"/>
                </w:tcPr>
                <w:p w14:paraId="4179041A"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w:t>
                  </w:r>
                  <w:r w:rsidRPr="00954DE0">
                    <w:rPr>
                      <w:rFonts w:ascii="Times New Roman" w:eastAsia="Times New Roman" w:hAnsi="Times New Roman"/>
                      <w:sz w:val="24"/>
                      <w:szCs w:val="24"/>
                      <w:u w:val="single"/>
                      <w:lang w:val="uk-UA" w:eastAsia="uk-UA"/>
                    </w:rPr>
                    <w:t xml:space="preserve"> </w:t>
                  </w:r>
                  <w:proofErr w:type="spellStart"/>
                  <w:r w:rsidRPr="00954DE0">
                    <w:rPr>
                      <w:rFonts w:ascii="Times New Roman" w:eastAsia="Times New Roman" w:hAnsi="Times New Roman"/>
                      <w:sz w:val="24"/>
                      <w:szCs w:val="24"/>
                      <w:u w:val="single"/>
                      <w:lang w:val="uk-UA" w:eastAsia="uk-UA"/>
                    </w:rPr>
                    <w:t>с.Вигода</w:t>
                  </w:r>
                  <w:proofErr w:type="spellEnd"/>
                  <w:r w:rsidRPr="00954DE0">
                    <w:rPr>
                      <w:rFonts w:ascii="Times New Roman" w:eastAsia="Times New Roman" w:hAnsi="Times New Roman"/>
                      <w:sz w:val="24"/>
                      <w:szCs w:val="24"/>
                      <w:u w:val="single"/>
                      <w:lang w:val="uk-UA" w:eastAsia="uk-UA"/>
                    </w:rPr>
                    <w:t xml:space="preserve">   </w:t>
                  </w:r>
                  <w:proofErr w:type="spellStart"/>
                  <w:r w:rsidRPr="00954DE0">
                    <w:rPr>
                      <w:rFonts w:ascii="Times New Roman" w:eastAsia="Times New Roman" w:hAnsi="Times New Roman"/>
                      <w:sz w:val="24"/>
                      <w:szCs w:val="24"/>
                      <w:u w:val="single"/>
                      <w:lang w:val="uk-UA" w:eastAsia="uk-UA"/>
                    </w:rPr>
                    <w:t>вул.Нова</w:t>
                  </w:r>
                  <w:proofErr w:type="spellEnd"/>
                  <w:r w:rsidRPr="00954DE0">
                    <w:rPr>
                      <w:rFonts w:ascii="Times New Roman" w:eastAsia="Times New Roman" w:hAnsi="Times New Roman"/>
                      <w:sz w:val="24"/>
                      <w:szCs w:val="24"/>
                      <w:u w:val="single"/>
                      <w:lang w:val="uk-UA" w:eastAsia="uk-UA"/>
                    </w:rPr>
                    <w:t>, 33-а</w:t>
                  </w:r>
                  <w:r w:rsidRPr="00954DE0">
                    <w:rPr>
                      <w:rFonts w:ascii="Times New Roman" w:eastAsia="Times New Roman" w:hAnsi="Times New Roman"/>
                      <w:sz w:val="24"/>
                      <w:szCs w:val="24"/>
                      <w:lang w:val="uk-UA" w:eastAsia="uk-UA"/>
                    </w:rPr>
                    <w:t>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(місцезнаходження/місце проживання) </w:t>
                  </w:r>
                </w:p>
              </w:tc>
            </w:tr>
            <w:tr w:rsidR="00954DE0" w:rsidRPr="00954DE0" w14:paraId="64969779"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28B026F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w:t>
                  </w:r>
                  <w:r w:rsidRPr="00954DE0">
                    <w:rPr>
                      <w:rFonts w:ascii="Times New Roman" w:eastAsia="Times New Roman" w:hAnsi="Times New Roman"/>
                      <w:sz w:val="24"/>
                      <w:szCs w:val="24"/>
                      <w:u w:val="single"/>
                      <w:lang w:val="uk-UA" w:eastAsia="uk-UA"/>
                    </w:rPr>
                    <w:t>___________</w:t>
                  </w:r>
                  <w:r w:rsidRPr="00954DE0">
                    <w:rPr>
                      <w:rFonts w:ascii="Times New Roman" w:eastAsia="Times New Roman" w:hAnsi="Times New Roman"/>
                      <w:sz w:val="24"/>
                      <w:szCs w:val="24"/>
                      <w:lang w:val="uk-UA" w:eastAsia="uk-UA"/>
                    </w:rPr>
                    <w:t>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(телефон) </w:t>
                  </w:r>
                </w:p>
              </w:tc>
              <w:tc>
                <w:tcPr>
                  <w:tcW w:w="5137" w:type="dxa"/>
                  <w:gridSpan w:val="2"/>
                  <w:shd w:val="clear" w:color="auto" w:fill="auto"/>
                  <w:vAlign w:val="center"/>
                </w:tcPr>
                <w:p w14:paraId="08D4BE56"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w:t>
                  </w:r>
                  <w:r w:rsidRPr="00954DE0">
                    <w:rPr>
                      <w:rFonts w:ascii="Times New Roman" w:eastAsia="Times New Roman" w:hAnsi="Times New Roman"/>
                      <w:sz w:val="24"/>
                      <w:szCs w:val="24"/>
                      <w:u w:val="single"/>
                      <w:lang w:val="uk-UA" w:eastAsia="uk-UA"/>
                    </w:rPr>
                    <w:t>___________</w:t>
                  </w:r>
                  <w:r w:rsidRPr="00954DE0">
                    <w:rPr>
                      <w:rFonts w:ascii="Times New Roman" w:eastAsia="Times New Roman" w:hAnsi="Times New Roman"/>
                      <w:sz w:val="24"/>
                      <w:szCs w:val="24"/>
                      <w:lang w:val="uk-UA" w:eastAsia="uk-UA"/>
                    </w:rPr>
                    <w:t>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(телефон) </w:t>
                  </w:r>
                </w:p>
              </w:tc>
            </w:tr>
            <w:tr w:rsidR="00954DE0" w:rsidRPr="00954DE0" w14:paraId="5C581D00"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003DD993"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________________</w:t>
                  </w:r>
                  <w:r w:rsidRPr="00954DE0">
                    <w:rPr>
                      <w:rFonts w:ascii="Times New Roman" w:eastAsia="Times New Roman" w:hAnsi="Times New Roman"/>
                      <w:sz w:val="24"/>
                      <w:szCs w:val="24"/>
                      <w:u w:val="single"/>
                      <w:lang w:val="uk-UA" w:eastAsia="uk-UA"/>
                    </w:rPr>
                    <w:t>__</w:t>
                  </w:r>
                  <w:r w:rsidRPr="00954DE0">
                    <w:rPr>
                      <w:rFonts w:ascii="Times New Roman" w:eastAsia="Times New Roman" w:hAnsi="Times New Roman"/>
                      <w:sz w:val="24"/>
                      <w:szCs w:val="24"/>
                      <w:lang w:val="uk-UA" w:eastAsia="uk-UA"/>
                    </w:rPr>
                    <w:t>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(МФО) </w:t>
                  </w:r>
                </w:p>
              </w:tc>
              <w:tc>
                <w:tcPr>
                  <w:tcW w:w="5137" w:type="dxa"/>
                  <w:gridSpan w:val="2"/>
                  <w:shd w:val="clear" w:color="auto" w:fill="auto"/>
                  <w:vAlign w:val="center"/>
                </w:tcPr>
                <w:p w14:paraId="5FD07CF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_______________</w:t>
                  </w:r>
                  <w:r w:rsidRPr="00954DE0">
                    <w:rPr>
                      <w:rFonts w:ascii="Times New Roman" w:eastAsia="Times New Roman" w:hAnsi="Times New Roman"/>
                      <w:sz w:val="24"/>
                      <w:szCs w:val="24"/>
                      <w:u w:val="single"/>
                      <w:lang w:val="uk-UA" w:eastAsia="uk-UA"/>
                    </w:rPr>
                    <w:t>820172</w:t>
                  </w:r>
                  <w:r w:rsidRPr="00954DE0">
                    <w:rPr>
                      <w:rFonts w:ascii="Times New Roman" w:eastAsia="Times New Roman" w:hAnsi="Times New Roman"/>
                      <w:sz w:val="24"/>
                      <w:szCs w:val="24"/>
                      <w:lang w:val="uk-UA" w:eastAsia="uk-UA"/>
                    </w:rPr>
                    <w:t>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(МФО) </w:t>
                  </w:r>
                </w:p>
              </w:tc>
            </w:tr>
            <w:tr w:rsidR="00954DE0" w:rsidRPr="00954DE0" w14:paraId="22BE2B5E"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3B5D7379" w14:textId="77777777" w:rsidR="00954DE0" w:rsidRPr="00954DE0" w:rsidRDefault="00954DE0" w:rsidP="00954DE0">
                  <w:pPr>
                    <w:spacing w:beforeAutospacing="1" w:after="0" w:afterAutospacing="1" w:line="240" w:lineRule="auto"/>
                    <w:jc w:val="center"/>
                    <w:rPr>
                      <w:rFonts w:ascii="Times New Roman" w:eastAsia="Times New Roman" w:hAnsi="Times New Roman"/>
                      <w:sz w:val="20"/>
                      <w:szCs w:val="20"/>
                      <w:lang w:val="uk-UA" w:eastAsia="uk-UA"/>
                    </w:rPr>
                  </w:pPr>
                  <w:r w:rsidRPr="00954DE0">
                    <w:rPr>
                      <w:rFonts w:ascii="Times New Roman" w:eastAsia="Times New Roman" w:hAnsi="Times New Roman"/>
                      <w:sz w:val="24"/>
                      <w:szCs w:val="24"/>
                      <w:u w:val="single"/>
                      <w:lang w:val="uk-UA" w:eastAsia="uk-UA"/>
                    </w:rPr>
                    <w:t>р/</w:t>
                  </w:r>
                  <w:proofErr w:type="spellStart"/>
                  <w:r w:rsidRPr="00954DE0">
                    <w:rPr>
                      <w:rFonts w:ascii="Times New Roman" w:eastAsia="Times New Roman" w:hAnsi="Times New Roman"/>
                      <w:sz w:val="24"/>
                      <w:szCs w:val="24"/>
                      <w:u w:val="single"/>
                      <w:lang w:val="uk-UA" w:eastAsia="uk-UA"/>
                    </w:rPr>
                    <w:t>р</w:t>
                  </w:r>
                  <w:proofErr w:type="spellEnd"/>
                  <w:r w:rsidRPr="00954DE0">
                    <w:rPr>
                      <w:rFonts w:ascii="Times New Roman" w:eastAsia="Times New Roman" w:hAnsi="Times New Roman"/>
                      <w:sz w:val="24"/>
                      <w:szCs w:val="24"/>
                      <w:u w:val="single"/>
                      <w:lang w:val="uk-UA" w:eastAsia="uk-UA"/>
                    </w:rPr>
                    <w:t xml:space="preserve"> _________________________________                                                 в  ____________</w:t>
                  </w:r>
                  <w:r w:rsidRPr="00954DE0">
                    <w:rPr>
                      <w:rFonts w:ascii="Times New Roman" w:eastAsia="Times New Roman" w:hAnsi="Times New Roman"/>
                      <w:sz w:val="24"/>
                      <w:szCs w:val="24"/>
                      <w:lang w:val="uk-UA" w:eastAsia="uk-UA"/>
                    </w:rPr>
                    <w:t>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(рахунок у Державному казначействі або у банку)</w:t>
                  </w:r>
                </w:p>
                <w:p w14:paraId="0B23C712"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u w:val="single"/>
                      <w:lang w:val="uk-UA" w:eastAsia="uk-UA"/>
                    </w:rPr>
                  </w:pPr>
                  <w:r w:rsidRPr="00954DE0">
                    <w:rPr>
                      <w:rFonts w:ascii="Times New Roman" w:eastAsia="Times New Roman" w:hAnsi="Times New Roman"/>
                      <w:sz w:val="20"/>
                      <w:szCs w:val="20"/>
                      <w:lang w:val="uk-UA" w:eastAsia="uk-UA"/>
                    </w:rPr>
                    <w:t xml:space="preserve"> </w:t>
                  </w:r>
                </w:p>
                <w:p w14:paraId="7698B668" w14:textId="77777777" w:rsidR="00954DE0" w:rsidRPr="00954DE0" w:rsidRDefault="00954DE0" w:rsidP="00954DE0">
                  <w:pPr>
                    <w:spacing w:beforeAutospacing="1" w:after="0" w:afterAutospacing="1" w:line="240" w:lineRule="auto"/>
                    <w:jc w:val="center"/>
                    <w:rPr>
                      <w:rFonts w:ascii="Times New Roman" w:eastAsia="Times New Roman" w:hAnsi="Times New Roman"/>
                      <w:i/>
                      <w:sz w:val="24"/>
                      <w:szCs w:val="24"/>
                      <w:lang w:val="uk-UA" w:eastAsia="uk-UA"/>
                    </w:rPr>
                  </w:pPr>
                  <w:r w:rsidRPr="00954DE0">
                    <w:rPr>
                      <w:rFonts w:ascii="Times New Roman" w:eastAsia="Times New Roman" w:hAnsi="Times New Roman"/>
                      <w:sz w:val="24"/>
                      <w:szCs w:val="24"/>
                      <w:lang w:val="uk-UA" w:eastAsia="uk-UA"/>
                    </w:rPr>
                    <w:t>____________________</w:t>
                  </w:r>
                  <w:r w:rsidRPr="00954DE0">
                    <w:rPr>
                      <w:rFonts w:ascii="Times New Roman" w:eastAsia="Times New Roman" w:hAnsi="Times New Roman"/>
                      <w:i/>
                      <w:sz w:val="24"/>
                      <w:szCs w:val="24"/>
                      <w:lang w:val="uk-UA" w:eastAsia="uk-UA"/>
                    </w:rPr>
                    <w:t xml:space="preserve"> «   _____»</w:t>
                  </w:r>
                </w:p>
                <w:p w14:paraId="5B9AAED0"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i/>
                      <w:iCs/>
                      <w:sz w:val="20"/>
                      <w:szCs w:val="20"/>
                      <w:lang w:val="uk-UA" w:eastAsia="uk-UA"/>
                    </w:rPr>
                    <w:t>(підпис)</w:t>
                  </w:r>
                  <w:r w:rsidRPr="00954DE0">
                    <w:rPr>
                      <w:rFonts w:ascii="Times New Roman" w:eastAsia="Times New Roman" w:hAnsi="Times New Roman"/>
                      <w:sz w:val="20"/>
                      <w:szCs w:val="20"/>
                      <w:lang w:val="uk-UA" w:eastAsia="uk-UA"/>
                    </w:rPr>
                    <w:br/>
                  </w:r>
                  <w:r w:rsidRPr="00954DE0">
                    <w:rPr>
                      <w:rFonts w:ascii="Times New Roman" w:eastAsia="Times New Roman" w:hAnsi="Times New Roman"/>
                      <w:sz w:val="24"/>
                      <w:szCs w:val="24"/>
                      <w:lang w:val="uk-UA" w:eastAsia="uk-UA"/>
                    </w:rPr>
                    <w:t>М. П. </w:t>
                  </w:r>
                </w:p>
              </w:tc>
              <w:tc>
                <w:tcPr>
                  <w:tcW w:w="5137" w:type="dxa"/>
                  <w:gridSpan w:val="2"/>
                  <w:shd w:val="clear" w:color="auto" w:fill="auto"/>
                  <w:vAlign w:val="center"/>
                </w:tcPr>
                <w:p w14:paraId="5831454A"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w:t>
                  </w:r>
                  <w:r w:rsidRPr="00954DE0">
                    <w:rPr>
                      <w:rFonts w:ascii="Times New Roman" w:eastAsia="Times New Roman" w:hAnsi="Times New Roman"/>
                      <w:sz w:val="24"/>
                      <w:szCs w:val="24"/>
                      <w:u w:val="single"/>
                      <w:lang w:val="uk-UA" w:eastAsia="uk-UA"/>
                    </w:rPr>
                    <w:t xml:space="preserve">р/р </w:t>
                  </w:r>
                  <w:r w:rsidRPr="00954DE0">
                    <w:rPr>
                      <w:rFonts w:ascii="Times New Roman" w:eastAsia="Times New Roman" w:hAnsi="Times New Roman"/>
                      <w:sz w:val="24"/>
                      <w:szCs w:val="24"/>
                      <w:u w:val="single"/>
                      <w:lang w:val="en-US" w:eastAsia="uk-UA"/>
                    </w:rPr>
                    <w:t>UA</w:t>
                  </w:r>
                  <w:r w:rsidRPr="00954DE0">
                    <w:rPr>
                      <w:rFonts w:ascii="Times New Roman" w:eastAsia="Times New Roman" w:hAnsi="Times New Roman"/>
                      <w:sz w:val="24"/>
                      <w:szCs w:val="24"/>
                      <w:u w:val="single"/>
                      <w:lang w:val="uk-UA" w:eastAsia="uk-UA"/>
                    </w:rPr>
                    <w:t>778201720344210029000021509__</w:t>
                  </w:r>
                  <w:r w:rsidRPr="00954DE0">
                    <w:rPr>
                      <w:rFonts w:ascii="Times New Roman" w:eastAsia="Times New Roman" w:hAnsi="Times New Roman"/>
                      <w:sz w:val="24"/>
                      <w:szCs w:val="24"/>
                      <w:lang w:val="uk-UA" w:eastAsia="uk-UA"/>
                    </w:rPr>
                    <w:t xml:space="preserve">_              </w:t>
                  </w:r>
                  <w:r w:rsidRPr="00954DE0">
                    <w:rPr>
                      <w:rFonts w:ascii="Times New Roman" w:eastAsia="Times New Roman" w:hAnsi="Times New Roman"/>
                      <w:sz w:val="24"/>
                      <w:szCs w:val="24"/>
                      <w:u w:val="single"/>
                      <w:lang w:val="uk-UA" w:eastAsia="uk-UA"/>
                    </w:rPr>
                    <w:t xml:space="preserve">в ДКСУ, м. Київ                                             </w:t>
                  </w:r>
                  <w:r w:rsidRPr="00954DE0">
                    <w:rPr>
                      <w:rFonts w:ascii="Times New Roman" w:eastAsia="Times New Roman" w:hAnsi="Times New Roman"/>
                      <w:sz w:val="20"/>
                      <w:szCs w:val="20"/>
                      <w:lang w:val="uk-UA" w:eastAsia="uk-UA"/>
                    </w:rPr>
                    <w:t>(рахунок у Державному казначействі або у банку)</w:t>
                  </w:r>
                  <w:r w:rsidRPr="00954DE0">
                    <w:rPr>
                      <w:rFonts w:ascii="Times New Roman" w:eastAsia="Times New Roman" w:hAnsi="Times New Roman"/>
                      <w:sz w:val="24"/>
                      <w:szCs w:val="24"/>
                      <w:lang w:val="uk-UA" w:eastAsia="uk-UA"/>
                    </w:rPr>
                    <w:t xml:space="preserve"> </w:t>
                  </w:r>
                </w:p>
                <w:p w14:paraId="753C1F04"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p>
                <w:p w14:paraId="1E7ED551" w14:textId="77777777" w:rsidR="00954DE0" w:rsidRPr="00954DE0" w:rsidRDefault="00954DE0" w:rsidP="00954DE0">
                  <w:pPr>
                    <w:spacing w:beforeAutospacing="1" w:after="0" w:afterAutospacing="1" w:line="240" w:lineRule="auto"/>
                    <w:rPr>
                      <w:rFonts w:ascii="Times New Roman" w:eastAsia="Times New Roman" w:hAnsi="Times New Roman"/>
                      <w:i/>
                      <w:iCs/>
                      <w:sz w:val="20"/>
                      <w:szCs w:val="20"/>
                      <w:lang w:val="uk-UA" w:eastAsia="uk-UA"/>
                    </w:rPr>
                  </w:pPr>
                  <w:r w:rsidRPr="00954DE0">
                    <w:rPr>
                      <w:rFonts w:ascii="Times New Roman" w:eastAsia="Times New Roman" w:hAnsi="Times New Roman"/>
                      <w:i/>
                      <w:iCs/>
                      <w:sz w:val="20"/>
                      <w:szCs w:val="20"/>
                      <w:lang w:val="uk-UA" w:eastAsia="uk-UA"/>
                    </w:rPr>
                    <w:t xml:space="preserve">           _________________________</w:t>
                  </w:r>
                  <w:r w:rsidRPr="00954DE0">
                    <w:rPr>
                      <w:rFonts w:ascii="Times New Roman" w:eastAsia="Times New Roman" w:hAnsi="Times New Roman"/>
                      <w:i/>
                      <w:iCs/>
                      <w:sz w:val="24"/>
                      <w:szCs w:val="24"/>
                      <w:lang w:val="uk-UA" w:eastAsia="uk-UA"/>
                    </w:rPr>
                    <w:t xml:space="preserve"> А.Ю. Рибачок  </w:t>
                  </w:r>
                </w:p>
                <w:p w14:paraId="02CA3775"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i/>
                      <w:iCs/>
                      <w:sz w:val="20"/>
                      <w:szCs w:val="20"/>
                      <w:lang w:val="uk-UA" w:eastAsia="uk-UA"/>
                    </w:rPr>
                    <w:t xml:space="preserve"> (підпис)</w:t>
                  </w:r>
                  <w:r w:rsidRPr="00954DE0">
                    <w:rPr>
                      <w:rFonts w:ascii="Times New Roman" w:eastAsia="Times New Roman" w:hAnsi="Times New Roman"/>
                      <w:sz w:val="20"/>
                      <w:szCs w:val="20"/>
                      <w:lang w:val="uk-UA" w:eastAsia="uk-UA"/>
                    </w:rPr>
                    <w:br/>
                  </w:r>
                  <w:r w:rsidRPr="00954DE0">
                    <w:rPr>
                      <w:rFonts w:ascii="Times New Roman" w:eastAsia="Times New Roman" w:hAnsi="Times New Roman"/>
                      <w:sz w:val="24"/>
                      <w:szCs w:val="24"/>
                      <w:lang w:val="uk-UA" w:eastAsia="uk-UA"/>
                    </w:rPr>
                    <w:t>М. П. </w:t>
                  </w:r>
                </w:p>
              </w:tc>
            </w:tr>
          </w:tbl>
          <w:p w14:paraId="749280E7" w14:textId="77777777" w:rsidR="00954DE0" w:rsidRPr="00954DE0" w:rsidRDefault="00954DE0" w:rsidP="00954DE0">
            <w:pPr>
              <w:suppressAutoHyphens/>
              <w:spacing w:after="0" w:line="240" w:lineRule="auto"/>
              <w:ind w:right="34"/>
              <w:jc w:val="both"/>
              <w:rPr>
                <w:rFonts w:ascii="Times New Roman" w:hAnsi="Times New Roman"/>
                <w:lang w:val="uk-UA" w:eastAsia="ar-SA"/>
              </w:rPr>
            </w:pPr>
          </w:p>
        </w:tc>
        <w:tc>
          <w:tcPr>
            <w:tcW w:w="250" w:type="dxa"/>
            <w:shd w:val="clear" w:color="auto" w:fill="auto"/>
          </w:tcPr>
          <w:p w14:paraId="336800E6" w14:textId="77777777" w:rsidR="00954DE0" w:rsidRPr="00954DE0" w:rsidRDefault="00954DE0" w:rsidP="00954DE0">
            <w:pPr>
              <w:suppressAutoHyphens/>
              <w:spacing w:after="0" w:line="240" w:lineRule="auto"/>
              <w:jc w:val="both"/>
              <w:rPr>
                <w:rFonts w:ascii="Times New Roman" w:hAnsi="Times New Roman"/>
                <w:lang w:val="uk-UA" w:eastAsia="ar-SA"/>
              </w:rPr>
            </w:pPr>
          </w:p>
        </w:tc>
      </w:tr>
    </w:tbl>
    <w:p w14:paraId="25AFA4BA" w14:textId="77777777" w:rsidR="00954DE0" w:rsidRPr="00954DE0" w:rsidRDefault="00954DE0" w:rsidP="00954DE0">
      <w:pPr>
        <w:autoSpaceDN w:val="0"/>
        <w:adjustRightInd w:val="0"/>
        <w:spacing w:after="0" w:line="240" w:lineRule="auto"/>
        <w:ind w:right="-24"/>
        <w:rPr>
          <w:rFonts w:ascii="Times New Roman" w:hAnsi="Times New Roman"/>
          <w:b/>
          <w:bCs/>
          <w:color w:val="000000"/>
          <w:sz w:val="24"/>
          <w:szCs w:val="24"/>
          <w:lang w:val="uk-UA"/>
        </w:rPr>
      </w:pPr>
    </w:p>
    <w:p w14:paraId="7DC7858F" w14:textId="77777777" w:rsidR="00954DE0" w:rsidRPr="00954DE0" w:rsidRDefault="00954DE0" w:rsidP="00954DE0">
      <w:pPr>
        <w:suppressAutoHyphens/>
        <w:spacing w:after="0" w:line="240" w:lineRule="auto"/>
        <w:ind w:left="-142"/>
        <w:jc w:val="center"/>
        <w:rPr>
          <w:rFonts w:ascii="Times New Roman" w:hAnsi="Times New Roman"/>
          <w:b/>
          <w:lang w:val="uk-UA" w:eastAsia="ar-SA"/>
        </w:rPr>
      </w:pPr>
    </w:p>
    <w:p w14:paraId="6A5BAFF0" w14:textId="77777777" w:rsidR="00954DE0" w:rsidRPr="00954DE0" w:rsidRDefault="00954DE0" w:rsidP="00954DE0">
      <w:pPr>
        <w:suppressAutoHyphens/>
        <w:spacing w:after="0" w:line="240" w:lineRule="auto"/>
        <w:ind w:left="-142"/>
        <w:jc w:val="center"/>
        <w:rPr>
          <w:rFonts w:ascii="Times New Roman" w:hAnsi="Times New Roman"/>
          <w:b/>
          <w:lang w:val="uk-UA" w:eastAsia="ar-SA"/>
        </w:rPr>
      </w:pPr>
      <w:r w:rsidRPr="00954DE0">
        <w:rPr>
          <w:rFonts w:ascii="Times New Roman" w:hAnsi="Times New Roman"/>
          <w:b/>
          <w:lang w:val="uk-UA" w:eastAsia="ar-SA"/>
        </w:rPr>
        <w:t xml:space="preserve">Специфікація </w:t>
      </w:r>
    </w:p>
    <w:p w14:paraId="5A798717" w14:textId="77777777" w:rsidR="00954DE0" w:rsidRPr="00954DE0" w:rsidRDefault="00954DE0" w:rsidP="00954DE0">
      <w:pPr>
        <w:suppressAutoHyphens/>
        <w:spacing w:after="0" w:line="240" w:lineRule="auto"/>
        <w:ind w:left="-142"/>
        <w:jc w:val="center"/>
        <w:rPr>
          <w:rFonts w:ascii="Times New Roman" w:hAnsi="Times New Roman"/>
          <w:b/>
          <w:lang w:val="uk-UA" w:eastAsia="ar-SA"/>
        </w:rPr>
      </w:pPr>
      <w:r w:rsidRPr="00954DE0">
        <w:rPr>
          <w:rFonts w:ascii="Times New Roman" w:hAnsi="Times New Roman"/>
          <w:lang w:val="uk-UA" w:eastAsia="ar-SA"/>
        </w:rPr>
        <w:t xml:space="preserve">До Договору </w:t>
      </w:r>
    </w:p>
    <w:p w14:paraId="034075B2" w14:textId="554E17C7" w:rsidR="00954DE0" w:rsidRPr="00954DE0" w:rsidRDefault="00954DE0" w:rsidP="00954DE0">
      <w:pPr>
        <w:suppressAutoHyphens/>
        <w:spacing w:after="0" w:line="240" w:lineRule="auto"/>
        <w:ind w:left="-142"/>
        <w:jc w:val="center"/>
        <w:rPr>
          <w:rFonts w:ascii="Times New Roman" w:hAnsi="Times New Roman"/>
          <w:b/>
          <w:lang w:eastAsia="ar-SA"/>
        </w:rPr>
      </w:pPr>
      <w:r w:rsidRPr="00954DE0">
        <w:rPr>
          <w:rFonts w:ascii="Times New Roman" w:hAnsi="Times New Roman"/>
          <w:lang w:val="uk-UA" w:eastAsia="ar-SA"/>
        </w:rPr>
        <w:t xml:space="preserve">від  </w:t>
      </w:r>
      <w:r w:rsidRPr="00954DE0">
        <w:rPr>
          <w:rFonts w:ascii="Times New Roman" w:hAnsi="Times New Roman"/>
          <w:u w:val="single"/>
          <w:lang w:val="uk-UA" w:eastAsia="ar-SA"/>
        </w:rPr>
        <w:t>«    »                        20</w:t>
      </w:r>
      <w:r w:rsidRPr="00954DE0">
        <w:rPr>
          <w:rFonts w:ascii="Times New Roman" w:hAnsi="Times New Roman"/>
          <w:u w:val="single"/>
          <w:lang w:eastAsia="ar-SA"/>
        </w:rPr>
        <w:t>2</w:t>
      </w:r>
      <w:r w:rsidR="00F668EA">
        <w:rPr>
          <w:rFonts w:ascii="Times New Roman" w:hAnsi="Times New Roman"/>
          <w:u w:val="single"/>
          <w:lang w:val="uk-UA" w:eastAsia="ar-SA"/>
        </w:rPr>
        <w:t>4</w:t>
      </w:r>
      <w:r w:rsidRPr="00954DE0">
        <w:rPr>
          <w:rFonts w:ascii="Times New Roman" w:hAnsi="Times New Roman"/>
          <w:u w:val="single"/>
          <w:lang w:val="uk-UA" w:eastAsia="ar-SA"/>
        </w:rPr>
        <w:t>р.</w:t>
      </w:r>
    </w:p>
    <w:p w14:paraId="5AEFD633" w14:textId="77777777" w:rsidR="00954DE0" w:rsidRPr="00954DE0" w:rsidRDefault="00954DE0" w:rsidP="00954DE0">
      <w:pPr>
        <w:suppressAutoHyphens/>
        <w:spacing w:after="0" w:line="240" w:lineRule="auto"/>
        <w:ind w:left="-142"/>
        <w:jc w:val="center"/>
        <w:rPr>
          <w:rFonts w:ascii="Times New Roman" w:hAnsi="Times New Roman"/>
          <w:b/>
          <w:lang w:eastAsia="ar-SA"/>
        </w:rPr>
      </w:pPr>
    </w:p>
    <w:p w14:paraId="3DF946A2" w14:textId="77777777" w:rsidR="00954DE0" w:rsidRPr="00954DE0" w:rsidRDefault="00954DE0" w:rsidP="00954DE0">
      <w:pPr>
        <w:suppressAutoHyphens/>
        <w:spacing w:after="0" w:line="240" w:lineRule="auto"/>
        <w:ind w:left="-142"/>
        <w:jc w:val="center"/>
        <w:rPr>
          <w:rFonts w:ascii="Times New Roman" w:hAnsi="Times New Roman"/>
          <w:b/>
          <w:lang w:eastAsia="ar-SA"/>
        </w:rPr>
      </w:pPr>
    </w:p>
    <w:tbl>
      <w:tblPr>
        <w:tblW w:w="9381" w:type="dxa"/>
        <w:tblInd w:w="93" w:type="dxa"/>
        <w:tblLook w:val="04A0" w:firstRow="1" w:lastRow="0" w:firstColumn="1" w:lastColumn="0" w:noHBand="0" w:noVBand="1"/>
      </w:tblPr>
      <w:tblGrid>
        <w:gridCol w:w="438"/>
        <w:gridCol w:w="4822"/>
        <w:gridCol w:w="554"/>
        <w:gridCol w:w="1187"/>
        <w:gridCol w:w="1274"/>
        <w:gridCol w:w="1106"/>
      </w:tblGrid>
      <w:tr w:rsidR="00954DE0" w:rsidRPr="00954DE0" w14:paraId="498F86E4" w14:textId="77777777" w:rsidTr="00623AC0">
        <w:trPr>
          <w:trHeight w:val="321"/>
        </w:trPr>
        <w:tc>
          <w:tcPr>
            <w:tcW w:w="438" w:type="dxa"/>
            <w:tcBorders>
              <w:top w:val="single" w:sz="8" w:space="0" w:color="auto"/>
              <w:left w:val="single" w:sz="8" w:space="0" w:color="auto"/>
              <w:bottom w:val="nil"/>
              <w:right w:val="single" w:sz="4" w:space="0" w:color="auto"/>
            </w:tcBorders>
            <w:shd w:val="clear" w:color="000000" w:fill="EEEEEE"/>
            <w:noWrap/>
            <w:vAlign w:val="center"/>
            <w:hideMark/>
          </w:tcPr>
          <w:p w14:paraId="1F17991C" w14:textId="77777777" w:rsidR="00954DE0" w:rsidRPr="00954DE0" w:rsidRDefault="00954DE0" w:rsidP="00954DE0">
            <w:pPr>
              <w:suppressAutoHyphens/>
              <w:spacing w:after="0" w:line="240" w:lineRule="auto"/>
              <w:jc w:val="center"/>
              <w:rPr>
                <w:rFonts w:ascii="Times New Roman" w:hAnsi="Times New Roman"/>
                <w:b/>
                <w:bCs/>
                <w:lang w:eastAsia="ar-SA"/>
              </w:rPr>
            </w:pPr>
            <w:r w:rsidRPr="00954DE0">
              <w:rPr>
                <w:rFonts w:ascii="Times New Roman" w:hAnsi="Times New Roman"/>
                <w:b/>
                <w:bCs/>
                <w:lang w:eastAsia="ar-SA"/>
              </w:rPr>
              <w:t>№</w:t>
            </w:r>
          </w:p>
        </w:tc>
        <w:tc>
          <w:tcPr>
            <w:tcW w:w="4822" w:type="dxa"/>
            <w:tcBorders>
              <w:top w:val="single" w:sz="8" w:space="0" w:color="auto"/>
              <w:left w:val="nil"/>
              <w:bottom w:val="nil"/>
              <w:right w:val="single" w:sz="4" w:space="0" w:color="auto"/>
            </w:tcBorders>
            <w:shd w:val="clear" w:color="000000" w:fill="EEEEEE"/>
            <w:noWrap/>
            <w:vAlign w:val="center"/>
            <w:hideMark/>
          </w:tcPr>
          <w:p w14:paraId="67597BFF" w14:textId="77777777" w:rsidR="00954DE0" w:rsidRPr="00954DE0" w:rsidRDefault="00954DE0" w:rsidP="00954DE0">
            <w:pPr>
              <w:suppressAutoHyphens/>
              <w:spacing w:after="0" w:line="240" w:lineRule="auto"/>
              <w:jc w:val="center"/>
              <w:rPr>
                <w:rFonts w:ascii="Times New Roman" w:hAnsi="Times New Roman"/>
                <w:b/>
                <w:bCs/>
                <w:lang w:eastAsia="ar-SA"/>
              </w:rPr>
            </w:pPr>
            <w:r w:rsidRPr="00954DE0">
              <w:rPr>
                <w:rFonts w:ascii="Times New Roman" w:hAnsi="Times New Roman"/>
                <w:b/>
                <w:bCs/>
                <w:lang w:eastAsia="ar-SA"/>
              </w:rPr>
              <w:t>Товар</w:t>
            </w:r>
          </w:p>
        </w:tc>
        <w:tc>
          <w:tcPr>
            <w:tcW w:w="554" w:type="dxa"/>
            <w:tcBorders>
              <w:top w:val="single" w:sz="4" w:space="0" w:color="auto"/>
              <w:left w:val="nil"/>
              <w:bottom w:val="single" w:sz="4" w:space="0" w:color="auto"/>
              <w:right w:val="single" w:sz="4" w:space="0" w:color="auto"/>
            </w:tcBorders>
            <w:shd w:val="clear" w:color="000000" w:fill="EEEEEE"/>
            <w:noWrap/>
            <w:vAlign w:val="center"/>
            <w:hideMark/>
          </w:tcPr>
          <w:p w14:paraId="6EF6C1A5" w14:textId="77777777" w:rsidR="00954DE0" w:rsidRPr="00954DE0" w:rsidRDefault="00954DE0" w:rsidP="00954DE0">
            <w:pPr>
              <w:suppressAutoHyphens/>
              <w:spacing w:after="0" w:line="240" w:lineRule="auto"/>
              <w:rPr>
                <w:rFonts w:ascii="Times New Roman" w:hAnsi="Times New Roman"/>
                <w:b/>
                <w:bCs/>
                <w:lang w:eastAsia="ar-SA"/>
              </w:rPr>
            </w:pPr>
            <w:r w:rsidRPr="00954DE0">
              <w:rPr>
                <w:rFonts w:ascii="Times New Roman" w:hAnsi="Times New Roman"/>
                <w:b/>
                <w:bCs/>
                <w:lang w:eastAsia="ar-SA"/>
              </w:rPr>
              <w:t>Од.</w:t>
            </w:r>
          </w:p>
        </w:tc>
        <w:tc>
          <w:tcPr>
            <w:tcW w:w="1187" w:type="dxa"/>
            <w:tcBorders>
              <w:top w:val="single" w:sz="4" w:space="0" w:color="auto"/>
              <w:left w:val="nil"/>
              <w:bottom w:val="single" w:sz="4" w:space="0" w:color="auto"/>
              <w:right w:val="single" w:sz="4" w:space="0" w:color="auto"/>
            </w:tcBorders>
            <w:shd w:val="clear" w:color="000000" w:fill="EEEEEE"/>
            <w:noWrap/>
            <w:vAlign w:val="center"/>
            <w:hideMark/>
          </w:tcPr>
          <w:p w14:paraId="0B6FD93F" w14:textId="77777777" w:rsidR="00954DE0" w:rsidRPr="00954DE0" w:rsidRDefault="00954DE0" w:rsidP="00954DE0">
            <w:pPr>
              <w:suppressAutoHyphens/>
              <w:spacing w:after="0" w:line="240" w:lineRule="auto"/>
              <w:rPr>
                <w:rFonts w:ascii="Times New Roman" w:hAnsi="Times New Roman"/>
                <w:b/>
                <w:bCs/>
                <w:lang w:eastAsia="ar-SA"/>
              </w:rPr>
            </w:pPr>
            <w:proofErr w:type="spellStart"/>
            <w:r w:rsidRPr="00954DE0">
              <w:rPr>
                <w:rFonts w:ascii="Times New Roman" w:hAnsi="Times New Roman"/>
                <w:b/>
                <w:bCs/>
                <w:lang w:eastAsia="ar-SA"/>
              </w:rPr>
              <w:t>Кількість</w:t>
            </w:r>
            <w:proofErr w:type="spellEnd"/>
          </w:p>
        </w:tc>
        <w:tc>
          <w:tcPr>
            <w:tcW w:w="1274" w:type="dxa"/>
            <w:tcBorders>
              <w:top w:val="single" w:sz="8" w:space="0" w:color="auto"/>
              <w:left w:val="nil"/>
              <w:bottom w:val="nil"/>
              <w:right w:val="single" w:sz="4" w:space="0" w:color="auto"/>
            </w:tcBorders>
            <w:shd w:val="clear" w:color="000000" w:fill="EEEEEE"/>
            <w:vAlign w:val="center"/>
            <w:hideMark/>
          </w:tcPr>
          <w:p w14:paraId="5CEDF491" w14:textId="77777777" w:rsidR="00954DE0" w:rsidRPr="00954DE0" w:rsidRDefault="00954DE0" w:rsidP="00954DE0">
            <w:pPr>
              <w:suppressAutoHyphens/>
              <w:spacing w:after="0" w:line="240" w:lineRule="auto"/>
              <w:jc w:val="center"/>
              <w:rPr>
                <w:rFonts w:ascii="Times New Roman" w:hAnsi="Times New Roman"/>
                <w:b/>
                <w:bCs/>
                <w:lang w:eastAsia="ar-SA"/>
              </w:rPr>
            </w:pPr>
            <w:proofErr w:type="spellStart"/>
            <w:proofErr w:type="gramStart"/>
            <w:r w:rsidRPr="00954DE0">
              <w:rPr>
                <w:rFonts w:ascii="Times New Roman" w:hAnsi="Times New Roman"/>
                <w:b/>
                <w:bCs/>
                <w:lang w:eastAsia="ar-SA"/>
              </w:rPr>
              <w:t>Ц</w:t>
            </w:r>
            <w:proofErr w:type="gramEnd"/>
            <w:r w:rsidRPr="00954DE0">
              <w:rPr>
                <w:rFonts w:ascii="Times New Roman" w:hAnsi="Times New Roman"/>
                <w:b/>
                <w:bCs/>
                <w:lang w:eastAsia="ar-SA"/>
              </w:rPr>
              <w:t>іна</w:t>
            </w:r>
            <w:proofErr w:type="spellEnd"/>
            <w:r w:rsidRPr="00954DE0">
              <w:rPr>
                <w:rFonts w:ascii="Times New Roman" w:hAnsi="Times New Roman"/>
                <w:b/>
                <w:bCs/>
                <w:lang w:eastAsia="ar-SA"/>
              </w:rPr>
              <w:t xml:space="preserve"> </w:t>
            </w:r>
            <w:r w:rsidRPr="00954DE0">
              <w:rPr>
                <w:rFonts w:ascii="Times New Roman" w:hAnsi="Times New Roman"/>
                <w:b/>
                <w:bCs/>
                <w:lang w:val="uk-UA" w:eastAsia="ar-SA"/>
              </w:rPr>
              <w:t xml:space="preserve"> з </w:t>
            </w:r>
            <w:r w:rsidRPr="00954DE0">
              <w:rPr>
                <w:rFonts w:ascii="Times New Roman" w:hAnsi="Times New Roman"/>
                <w:b/>
                <w:bCs/>
                <w:lang w:eastAsia="ar-SA"/>
              </w:rPr>
              <w:t>ПДВ</w:t>
            </w:r>
          </w:p>
        </w:tc>
        <w:tc>
          <w:tcPr>
            <w:tcW w:w="1106" w:type="dxa"/>
            <w:tcBorders>
              <w:top w:val="single" w:sz="8" w:space="0" w:color="auto"/>
              <w:left w:val="single" w:sz="4" w:space="0" w:color="auto"/>
              <w:bottom w:val="nil"/>
              <w:right w:val="single" w:sz="8" w:space="0" w:color="000000"/>
            </w:tcBorders>
            <w:shd w:val="clear" w:color="000000" w:fill="EEEEEE"/>
            <w:vAlign w:val="center"/>
            <w:hideMark/>
          </w:tcPr>
          <w:p w14:paraId="2FCC3EBC" w14:textId="77777777" w:rsidR="00954DE0" w:rsidRPr="00954DE0" w:rsidRDefault="00954DE0" w:rsidP="00954DE0">
            <w:pPr>
              <w:suppressAutoHyphens/>
              <w:spacing w:after="0" w:line="240" w:lineRule="auto"/>
              <w:jc w:val="center"/>
              <w:rPr>
                <w:rFonts w:ascii="Times New Roman" w:hAnsi="Times New Roman"/>
                <w:b/>
                <w:bCs/>
                <w:lang w:eastAsia="ar-SA"/>
              </w:rPr>
            </w:pPr>
            <w:r w:rsidRPr="00954DE0">
              <w:rPr>
                <w:rFonts w:ascii="Times New Roman" w:hAnsi="Times New Roman"/>
                <w:b/>
                <w:bCs/>
                <w:lang w:eastAsia="ar-SA"/>
              </w:rPr>
              <w:t>Сума з ПДВ</w:t>
            </w:r>
          </w:p>
        </w:tc>
      </w:tr>
      <w:tr w:rsidR="00954DE0" w:rsidRPr="00954DE0" w14:paraId="552C30A9" w14:textId="77777777" w:rsidTr="00623AC0">
        <w:trPr>
          <w:trHeight w:val="237"/>
        </w:trPr>
        <w:tc>
          <w:tcPr>
            <w:tcW w:w="438" w:type="dxa"/>
            <w:tcBorders>
              <w:top w:val="single" w:sz="4" w:space="0" w:color="auto"/>
              <w:left w:val="single" w:sz="8" w:space="0" w:color="auto"/>
              <w:bottom w:val="nil"/>
              <w:right w:val="nil"/>
            </w:tcBorders>
            <w:shd w:val="clear" w:color="auto" w:fill="auto"/>
            <w:noWrap/>
            <w:hideMark/>
          </w:tcPr>
          <w:p w14:paraId="2236B571" w14:textId="77777777" w:rsidR="00954DE0" w:rsidRPr="00954DE0" w:rsidRDefault="00954DE0" w:rsidP="00954DE0">
            <w:pPr>
              <w:suppressAutoHyphens/>
              <w:spacing w:after="0" w:line="240" w:lineRule="auto"/>
              <w:rPr>
                <w:rFonts w:ascii="Times New Roman" w:hAnsi="Times New Roman"/>
                <w:lang w:val="uk-UA" w:eastAsia="ar-SA"/>
              </w:rPr>
            </w:pPr>
            <w:r w:rsidRPr="00954DE0">
              <w:rPr>
                <w:rFonts w:ascii="Times New Roman" w:hAnsi="Times New Roman"/>
                <w:lang w:val="uk-UA" w:eastAsia="ar-SA"/>
              </w:rPr>
              <w:t>1</w:t>
            </w:r>
          </w:p>
        </w:tc>
        <w:tc>
          <w:tcPr>
            <w:tcW w:w="4822" w:type="dxa"/>
            <w:tcBorders>
              <w:top w:val="single" w:sz="4" w:space="0" w:color="auto"/>
              <w:left w:val="single" w:sz="4" w:space="0" w:color="auto"/>
              <w:bottom w:val="single" w:sz="4" w:space="0" w:color="auto"/>
              <w:right w:val="nil"/>
            </w:tcBorders>
            <w:shd w:val="clear" w:color="auto" w:fill="auto"/>
            <w:vAlign w:val="center"/>
            <w:hideMark/>
          </w:tcPr>
          <w:p w14:paraId="27DB7702" w14:textId="0CDF9AB0" w:rsidR="00954DE0" w:rsidRPr="00954DE0" w:rsidRDefault="00EC2875" w:rsidP="00EC2875">
            <w:pPr>
              <w:suppressAutoHyphens/>
              <w:spacing w:after="0" w:line="240" w:lineRule="auto"/>
              <w:rPr>
                <w:rFonts w:ascii="Times New Roman" w:hAnsi="Times New Roman"/>
                <w:lang w:val="uk-UA" w:eastAsia="ar-SA"/>
              </w:rPr>
            </w:pPr>
            <w:r>
              <w:rPr>
                <w:rFonts w:ascii="Times New Roman" w:hAnsi="Times New Roman"/>
                <w:bCs/>
                <w:color w:val="000000"/>
                <w:sz w:val="24"/>
                <w:szCs w:val="24"/>
                <w:lang w:val="uk-UA" w:eastAsia="ar-SA"/>
              </w:rPr>
              <w:t>Пально-мастильні матеріали – Бензин А-95</w:t>
            </w:r>
            <w:r w:rsidR="00954DE0" w:rsidRPr="00954DE0">
              <w:rPr>
                <w:rFonts w:ascii="Times New Roman" w:hAnsi="Times New Roman"/>
                <w:bCs/>
                <w:color w:val="000000"/>
                <w:sz w:val="24"/>
                <w:szCs w:val="24"/>
                <w:lang w:val="uk-UA" w:eastAsia="ar-SA"/>
              </w:rPr>
              <w:t xml:space="preserve">  </w:t>
            </w:r>
            <w:r w:rsidRPr="00954DE0">
              <w:rPr>
                <w:rFonts w:ascii="Times New Roman" w:hAnsi="Times New Roman"/>
                <w:bCs/>
                <w:color w:val="000000"/>
                <w:lang w:val="uk-UA" w:eastAsia="ar-SA"/>
              </w:rPr>
              <w:t>(по талонах номіналом по 10, 15, 20 л. )</w:t>
            </w:r>
            <w:r w:rsidR="00954DE0" w:rsidRPr="00954DE0">
              <w:rPr>
                <w:rFonts w:ascii="Times New Roman" w:hAnsi="Times New Roman"/>
                <w:lang w:val="uk-UA" w:eastAsia="ar-SA"/>
              </w:rPr>
              <w:tab/>
            </w:r>
          </w:p>
        </w:tc>
        <w:tc>
          <w:tcPr>
            <w:tcW w:w="554" w:type="dxa"/>
            <w:tcBorders>
              <w:top w:val="nil"/>
              <w:left w:val="single" w:sz="4" w:space="0" w:color="auto"/>
              <w:bottom w:val="single" w:sz="4" w:space="0" w:color="auto"/>
              <w:right w:val="nil"/>
            </w:tcBorders>
            <w:shd w:val="clear" w:color="auto" w:fill="auto"/>
            <w:noWrap/>
            <w:hideMark/>
          </w:tcPr>
          <w:p w14:paraId="29716217" w14:textId="77777777" w:rsidR="00954DE0" w:rsidRPr="00954DE0" w:rsidRDefault="00954DE0" w:rsidP="00954DE0">
            <w:pPr>
              <w:suppressAutoHyphens/>
              <w:spacing w:after="0" w:line="240" w:lineRule="auto"/>
              <w:rPr>
                <w:rFonts w:ascii="Times New Roman" w:hAnsi="Times New Roman"/>
                <w:lang w:val="uk-UA" w:eastAsia="ar-SA"/>
              </w:rPr>
            </w:pPr>
            <w:r w:rsidRPr="00954DE0">
              <w:rPr>
                <w:rFonts w:ascii="Times New Roman" w:hAnsi="Times New Roman"/>
                <w:lang w:val="uk-UA" w:eastAsia="ar-SA"/>
              </w:rPr>
              <w:t>л.</w:t>
            </w:r>
          </w:p>
        </w:tc>
        <w:tc>
          <w:tcPr>
            <w:tcW w:w="1187" w:type="dxa"/>
            <w:tcBorders>
              <w:top w:val="nil"/>
              <w:left w:val="single" w:sz="4" w:space="0" w:color="auto"/>
              <w:bottom w:val="single" w:sz="4" w:space="0" w:color="auto"/>
              <w:right w:val="nil"/>
            </w:tcBorders>
            <w:shd w:val="clear" w:color="auto" w:fill="auto"/>
            <w:noWrap/>
            <w:hideMark/>
          </w:tcPr>
          <w:p w14:paraId="7DCCE870" w14:textId="6BD58A88" w:rsidR="00954DE0" w:rsidRPr="00954DE0" w:rsidRDefault="00F668EA" w:rsidP="00954DE0">
            <w:pPr>
              <w:suppressAutoHyphens/>
              <w:spacing w:after="0" w:line="240" w:lineRule="auto"/>
              <w:rPr>
                <w:rFonts w:ascii="Times New Roman" w:hAnsi="Times New Roman"/>
                <w:lang w:val="uk-UA" w:eastAsia="ar-SA"/>
              </w:rPr>
            </w:pPr>
            <w:r>
              <w:rPr>
                <w:rFonts w:ascii="Times New Roman" w:hAnsi="Times New Roman"/>
                <w:lang w:val="uk-UA" w:eastAsia="ar-SA"/>
              </w:rPr>
              <w:t>5</w:t>
            </w:r>
            <w:r w:rsidR="00954DE0" w:rsidRPr="00954DE0">
              <w:rPr>
                <w:rFonts w:ascii="Times New Roman" w:hAnsi="Times New Roman"/>
                <w:lang w:val="uk-UA" w:eastAsia="ar-SA"/>
              </w:rPr>
              <w:t>000</w:t>
            </w:r>
          </w:p>
        </w:tc>
        <w:tc>
          <w:tcPr>
            <w:tcW w:w="1274" w:type="dxa"/>
            <w:tcBorders>
              <w:top w:val="single" w:sz="4" w:space="0" w:color="auto"/>
              <w:left w:val="single" w:sz="4" w:space="0" w:color="auto"/>
              <w:bottom w:val="single" w:sz="4" w:space="0" w:color="auto"/>
              <w:right w:val="nil"/>
            </w:tcBorders>
            <w:shd w:val="clear" w:color="auto" w:fill="auto"/>
            <w:noWrap/>
          </w:tcPr>
          <w:p w14:paraId="38FE19F5" w14:textId="77777777" w:rsidR="00954DE0" w:rsidRPr="00954DE0" w:rsidRDefault="00954DE0" w:rsidP="00954DE0">
            <w:pPr>
              <w:suppressAutoHyphens/>
              <w:spacing w:after="0" w:line="240" w:lineRule="auto"/>
              <w:rPr>
                <w:rFonts w:ascii="Times New Roman" w:hAnsi="Times New Roman"/>
                <w:lang w:val="uk-UA" w:eastAsia="ar-SA"/>
              </w:rPr>
            </w:pPr>
          </w:p>
        </w:tc>
        <w:tc>
          <w:tcPr>
            <w:tcW w:w="1106" w:type="dxa"/>
            <w:tcBorders>
              <w:top w:val="single" w:sz="4" w:space="0" w:color="auto"/>
              <w:left w:val="single" w:sz="4" w:space="0" w:color="auto"/>
              <w:bottom w:val="nil"/>
              <w:right w:val="single" w:sz="8" w:space="0" w:color="auto"/>
            </w:tcBorders>
            <w:shd w:val="clear" w:color="auto" w:fill="auto"/>
            <w:noWrap/>
          </w:tcPr>
          <w:p w14:paraId="07369CDB" w14:textId="77777777" w:rsidR="00954DE0" w:rsidRPr="00954DE0" w:rsidRDefault="00954DE0" w:rsidP="00954DE0">
            <w:pPr>
              <w:suppressAutoHyphens/>
              <w:spacing w:after="0" w:line="240" w:lineRule="auto"/>
              <w:rPr>
                <w:rFonts w:ascii="Times New Roman" w:hAnsi="Times New Roman"/>
                <w:lang w:val="uk-UA" w:eastAsia="ar-SA"/>
              </w:rPr>
            </w:pPr>
          </w:p>
        </w:tc>
      </w:tr>
      <w:tr w:rsidR="00954DE0" w:rsidRPr="00954DE0" w14:paraId="4D9EC146" w14:textId="77777777" w:rsidTr="00623AC0">
        <w:trPr>
          <w:trHeight w:val="50"/>
        </w:trPr>
        <w:tc>
          <w:tcPr>
            <w:tcW w:w="7001" w:type="dxa"/>
            <w:gridSpan w:val="4"/>
            <w:tcBorders>
              <w:top w:val="single" w:sz="8" w:space="0" w:color="auto"/>
              <w:left w:val="nil"/>
              <w:bottom w:val="single" w:sz="8" w:space="0" w:color="auto"/>
              <w:right w:val="nil"/>
            </w:tcBorders>
            <w:shd w:val="clear" w:color="auto" w:fill="auto"/>
            <w:noWrap/>
            <w:vAlign w:val="bottom"/>
            <w:hideMark/>
          </w:tcPr>
          <w:p w14:paraId="1B539897" w14:textId="77777777" w:rsidR="00954DE0" w:rsidRPr="00954DE0" w:rsidRDefault="00954DE0" w:rsidP="00954DE0">
            <w:pPr>
              <w:suppressAutoHyphens/>
              <w:spacing w:after="0" w:line="240" w:lineRule="auto"/>
              <w:rPr>
                <w:rFonts w:ascii="Times New Roman" w:hAnsi="Times New Roman"/>
                <w:lang w:eastAsia="ar-SA"/>
              </w:rPr>
            </w:pPr>
            <w:r w:rsidRPr="00954DE0">
              <w:rPr>
                <w:rFonts w:ascii="Times New Roman" w:hAnsi="Times New Roman"/>
                <w:lang w:eastAsia="ar-SA"/>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1A07C" w14:textId="77777777" w:rsidR="00954DE0" w:rsidRPr="00954DE0" w:rsidRDefault="00954DE0" w:rsidP="00954DE0">
            <w:pPr>
              <w:suppressAutoHyphens/>
              <w:spacing w:after="0" w:line="240" w:lineRule="auto"/>
              <w:jc w:val="center"/>
              <w:rPr>
                <w:rFonts w:ascii="Times New Roman" w:hAnsi="Times New Roman"/>
                <w:lang w:eastAsia="ar-SA"/>
              </w:rPr>
            </w:pPr>
            <w:r w:rsidRPr="00954DE0">
              <w:rPr>
                <w:rFonts w:ascii="Times New Roman" w:hAnsi="Times New Roman"/>
                <w:b/>
                <w:bCs/>
                <w:lang w:eastAsia="ar-SA"/>
              </w:rPr>
              <w:t>Разом:</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4C46A7C3" w14:textId="77777777" w:rsidR="00954DE0" w:rsidRPr="00954DE0" w:rsidRDefault="00954DE0" w:rsidP="00954DE0">
            <w:pPr>
              <w:suppressAutoHyphens/>
              <w:spacing w:after="0" w:line="240" w:lineRule="auto"/>
              <w:jc w:val="center"/>
              <w:rPr>
                <w:rFonts w:ascii="Times New Roman" w:hAnsi="Times New Roman"/>
                <w:b/>
                <w:lang w:val="uk-UA" w:eastAsia="ar-SA"/>
              </w:rPr>
            </w:pPr>
          </w:p>
        </w:tc>
      </w:tr>
      <w:tr w:rsidR="00954DE0" w:rsidRPr="00954DE0" w14:paraId="78268D76" w14:textId="77777777" w:rsidTr="00623AC0">
        <w:trPr>
          <w:trHeight w:val="50"/>
        </w:trPr>
        <w:tc>
          <w:tcPr>
            <w:tcW w:w="7001" w:type="dxa"/>
            <w:gridSpan w:val="4"/>
            <w:tcBorders>
              <w:top w:val="single" w:sz="8" w:space="0" w:color="auto"/>
              <w:left w:val="nil"/>
              <w:bottom w:val="nil"/>
              <w:right w:val="nil"/>
            </w:tcBorders>
            <w:shd w:val="clear" w:color="auto" w:fill="auto"/>
            <w:noWrap/>
            <w:vAlign w:val="bottom"/>
          </w:tcPr>
          <w:p w14:paraId="5E6987AC" w14:textId="77777777" w:rsidR="00954DE0" w:rsidRPr="00954DE0" w:rsidRDefault="00954DE0" w:rsidP="00954DE0">
            <w:pPr>
              <w:suppressAutoHyphens/>
              <w:spacing w:after="0" w:line="240" w:lineRule="auto"/>
              <w:rPr>
                <w:rFonts w:ascii="Times New Roman" w:hAnsi="Times New Roman"/>
                <w:lang w:eastAsia="ar-SA"/>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6CB3F" w14:textId="77777777" w:rsidR="00954DE0" w:rsidRPr="00954DE0" w:rsidRDefault="00954DE0" w:rsidP="00954DE0">
            <w:pPr>
              <w:suppressAutoHyphens/>
              <w:spacing w:after="0" w:line="240" w:lineRule="auto"/>
              <w:jc w:val="center"/>
              <w:rPr>
                <w:rFonts w:ascii="Times New Roman" w:hAnsi="Times New Roman"/>
                <w:lang w:eastAsia="ar-SA"/>
              </w:rPr>
            </w:pPr>
            <w:r w:rsidRPr="00954DE0">
              <w:rPr>
                <w:rFonts w:ascii="Times New Roman" w:hAnsi="Times New Roman"/>
                <w:b/>
                <w:bCs/>
                <w:lang w:val="uk-UA" w:eastAsia="ar-SA"/>
              </w:rPr>
              <w:t>У т.ч. ПДВ</w:t>
            </w:r>
            <w:r w:rsidRPr="00954DE0">
              <w:rPr>
                <w:rFonts w:ascii="Times New Roman" w:hAnsi="Times New Roman"/>
                <w:b/>
                <w:bCs/>
                <w:lang w:eastAsia="ar-SA"/>
              </w:rPr>
              <w:t>:</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7B2FE9BA" w14:textId="77777777" w:rsidR="00954DE0" w:rsidRPr="00954DE0" w:rsidRDefault="00954DE0" w:rsidP="00954DE0">
            <w:pPr>
              <w:suppressAutoHyphens/>
              <w:spacing w:after="0" w:line="240" w:lineRule="auto"/>
              <w:jc w:val="center"/>
              <w:rPr>
                <w:rFonts w:ascii="Times New Roman" w:hAnsi="Times New Roman"/>
                <w:b/>
                <w:lang w:val="uk-UA" w:eastAsia="ar-SA"/>
              </w:rPr>
            </w:pPr>
          </w:p>
        </w:tc>
      </w:tr>
    </w:tbl>
    <w:p w14:paraId="35698F1E" w14:textId="77777777" w:rsidR="00954DE0" w:rsidRPr="00954DE0" w:rsidRDefault="00954DE0" w:rsidP="00954DE0">
      <w:pPr>
        <w:suppressAutoHyphens/>
        <w:spacing w:after="0" w:line="240" w:lineRule="auto"/>
        <w:rPr>
          <w:rFonts w:ascii="Times New Roman" w:hAnsi="Times New Roman"/>
          <w:lang w:val="uk-UA" w:eastAsia="ar-SA"/>
        </w:rPr>
      </w:pPr>
    </w:p>
    <w:p w14:paraId="2DA441EC" w14:textId="77777777" w:rsidR="00954DE0" w:rsidRPr="00954DE0" w:rsidRDefault="00954DE0" w:rsidP="00954DE0">
      <w:pPr>
        <w:suppressAutoHyphens/>
        <w:spacing w:after="0" w:line="240" w:lineRule="auto"/>
        <w:ind w:firstLine="720"/>
        <w:jc w:val="both"/>
        <w:rPr>
          <w:rFonts w:ascii="Times New Roman" w:hAnsi="Times New Roman"/>
          <w:b/>
          <w:sz w:val="20"/>
          <w:lang w:val="uk-UA" w:eastAsia="ar-SA"/>
        </w:rPr>
      </w:pPr>
      <w:r w:rsidRPr="00954DE0">
        <w:rPr>
          <w:rFonts w:ascii="Times New Roman" w:hAnsi="Times New Roman"/>
          <w:sz w:val="20"/>
          <w:lang w:val="uk-UA" w:eastAsia="ar-SA"/>
        </w:rPr>
        <w:t>Загальна вартість Товару за цим Додатком складає:</w:t>
      </w:r>
      <w:r w:rsidRPr="00954DE0">
        <w:rPr>
          <w:rFonts w:ascii="Times New Roman" w:hAnsi="Times New Roman"/>
          <w:sz w:val="20"/>
          <w:lang w:eastAsia="ar-SA"/>
        </w:rPr>
        <w:t xml:space="preserve"> </w:t>
      </w:r>
    </w:p>
    <w:p w14:paraId="1181D447" w14:textId="77777777" w:rsidR="00954DE0" w:rsidRPr="00954DE0" w:rsidRDefault="00954DE0" w:rsidP="00954DE0">
      <w:pPr>
        <w:suppressAutoHyphens/>
        <w:spacing w:after="0" w:line="240" w:lineRule="auto"/>
        <w:rPr>
          <w:rFonts w:ascii="Times New Roman" w:hAnsi="Times New Roman"/>
          <w:b/>
          <w:sz w:val="20"/>
          <w:lang w:val="uk-UA"/>
        </w:rPr>
      </w:pPr>
    </w:p>
    <w:p w14:paraId="3CB95D98" w14:textId="77777777" w:rsidR="00954DE0" w:rsidRPr="00954DE0" w:rsidRDefault="00954DE0" w:rsidP="00954DE0">
      <w:pPr>
        <w:suppressAutoHyphens/>
        <w:spacing w:after="0" w:line="240" w:lineRule="auto"/>
        <w:rPr>
          <w:rFonts w:ascii="Times New Roman" w:hAnsi="Times New Roman"/>
          <w:sz w:val="20"/>
          <w:lang w:val="uk-UA"/>
        </w:rPr>
      </w:pPr>
    </w:p>
    <w:p w14:paraId="27C0F9A9" w14:textId="77777777" w:rsidR="00954DE0" w:rsidRPr="00954DE0" w:rsidRDefault="00954DE0" w:rsidP="00954DE0">
      <w:pPr>
        <w:suppressAutoHyphens/>
        <w:spacing w:after="0" w:line="240" w:lineRule="auto"/>
        <w:rPr>
          <w:rFonts w:ascii="Times New Roman" w:hAnsi="Times New Roman"/>
          <w:b/>
          <w:sz w:val="20"/>
          <w:lang w:val="uk-UA" w:eastAsia="ar-SA"/>
        </w:rPr>
      </w:pPr>
    </w:p>
    <w:p w14:paraId="3136A23C" w14:textId="77777777" w:rsidR="00954DE0" w:rsidRPr="00954DE0" w:rsidRDefault="00954DE0" w:rsidP="00954DE0">
      <w:pPr>
        <w:suppressAutoHyphens/>
        <w:spacing w:after="0" w:line="240" w:lineRule="auto"/>
        <w:rPr>
          <w:rFonts w:ascii="Times New Roman" w:hAnsi="Times New Roman"/>
          <w:sz w:val="20"/>
          <w:lang w:val="uk-UA" w:eastAsia="ar-SA"/>
        </w:rPr>
      </w:pPr>
    </w:p>
    <w:tbl>
      <w:tblPr>
        <w:tblW w:w="0" w:type="auto"/>
        <w:tblInd w:w="108" w:type="dxa"/>
        <w:tblLayout w:type="fixed"/>
        <w:tblLook w:val="0000" w:firstRow="0" w:lastRow="0" w:firstColumn="0" w:lastColumn="0" w:noHBand="0" w:noVBand="0"/>
      </w:tblPr>
      <w:tblGrid>
        <w:gridCol w:w="3425"/>
        <w:gridCol w:w="1712"/>
        <w:gridCol w:w="5127"/>
        <w:gridCol w:w="10"/>
      </w:tblGrid>
      <w:tr w:rsidR="00954DE0" w:rsidRPr="00954DE0" w14:paraId="027146C7" w14:textId="77777777" w:rsidTr="00623AC0">
        <w:trPr>
          <w:gridAfter w:val="1"/>
          <w:wAfter w:w="10" w:type="dxa"/>
          <w:trHeight w:val="272"/>
        </w:trPr>
        <w:tc>
          <w:tcPr>
            <w:tcW w:w="3425" w:type="dxa"/>
          </w:tcPr>
          <w:p w14:paraId="17FAA979" w14:textId="77777777" w:rsidR="00954DE0" w:rsidRPr="00954DE0" w:rsidRDefault="00954DE0" w:rsidP="00954DE0">
            <w:pPr>
              <w:suppressAutoHyphens/>
              <w:spacing w:after="0" w:line="240" w:lineRule="auto"/>
              <w:jc w:val="center"/>
              <w:rPr>
                <w:rFonts w:ascii="Times New Roman" w:hAnsi="Times New Roman"/>
                <w:b/>
                <w:sz w:val="24"/>
                <w:szCs w:val="24"/>
                <w:lang w:val="uk-UA" w:eastAsia="ar-SA"/>
              </w:rPr>
            </w:pPr>
            <w:proofErr w:type="spellStart"/>
            <w:r w:rsidRPr="00954DE0">
              <w:rPr>
                <w:rFonts w:ascii="Times New Roman" w:hAnsi="Times New Roman"/>
                <w:b/>
                <w:sz w:val="24"/>
                <w:szCs w:val="24"/>
                <w:lang w:val="uk-UA" w:eastAsia="ar-SA"/>
              </w:rPr>
              <w:t>„Постачальник</w:t>
            </w:r>
            <w:proofErr w:type="spellEnd"/>
            <w:r w:rsidRPr="00954DE0">
              <w:rPr>
                <w:rFonts w:ascii="Times New Roman" w:hAnsi="Times New Roman"/>
                <w:b/>
                <w:sz w:val="24"/>
                <w:szCs w:val="24"/>
                <w:lang w:val="uk-UA" w:eastAsia="ar-SA"/>
              </w:rPr>
              <w:t>”</w:t>
            </w:r>
          </w:p>
        </w:tc>
        <w:tc>
          <w:tcPr>
            <w:tcW w:w="6839" w:type="dxa"/>
            <w:gridSpan w:val="2"/>
          </w:tcPr>
          <w:p w14:paraId="064439FD" w14:textId="77777777" w:rsidR="00954DE0" w:rsidRPr="00954DE0" w:rsidRDefault="00954DE0" w:rsidP="00954DE0">
            <w:pPr>
              <w:suppressAutoHyphens/>
              <w:spacing w:after="0" w:line="240" w:lineRule="auto"/>
              <w:ind w:firstLine="720"/>
              <w:jc w:val="center"/>
              <w:rPr>
                <w:rFonts w:ascii="Times New Roman" w:hAnsi="Times New Roman"/>
                <w:b/>
                <w:sz w:val="24"/>
                <w:szCs w:val="24"/>
                <w:lang w:val="uk-UA" w:eastAsia="ar-SA"/>
              </w:rPr>
            </w:pPr>
            <w:r w:rsidRPr="00954DE0">
              <w:rPr>
                <w:rFonts w:ascii="Times New Roman" w:hAnsi="Times New Roman"/>
                <w:b/>
                <w:sz w:val="24"/>
                <w:szCs w:val="24"/>
                <w:lang w:val="uk-UA" w:eastAsia="ar-SA"/>
              </w:rPr>
              <w:t>«Покупець»</w:t>
            </w:r>
          </w:p>
        </w:tc>
      </w:tr>
      <w:tr w:rsidR="00954DE0" w:rsidRPr="00954DE0" w14:paraId="7725B71B"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4EB4E5AE"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w:t>
            </w:r>
            <w:r w:rsidRPr="00954DE0">
              <w:rPr>
                <w:rFonts w:ascii="Times New Roman" w:eastAsia="Times New Roman" w:hAnsi="Times New Roman"/>
                <w:sz w:val="24"/>
                <w:szCs w:val="24"/>
                <w:u w:val="single"/>
                <w:lang w:val="uk-UA" w:eastAsia="uk-UA"/>
              </w:rPr>
              <w:t>____________________________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(найменування) </w:t>
            </w:r>
          </w:p>
        </w:tc>
        <w:tc>
          <w:tcPr>
            <w:tcW w:w="5137" w:type="dxa"/>
            <w:gridSpan w:val="2"/>
            <w:shd w:val="clear" w:color="auto" w:fill="auto"/>
            <w:vAlign w:val="center"/>
          </w:tcPr>
          <w:p w14:paraId="0CDC368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u w:val="single"/>
                <w:lang w:val="uk-UA" w:eastAsia="uk-UA"/>
              </w:rPr>
            </w:pPr>
            <w:r w:rsidRPr="00954DE0">
              <w:rPr>
                <w:rFonts w:ascii="Times New Roman" w:eastAsia="Times New Roman" w:hAnsi="Times New Roman"/>
                <w:sz w:val="24"/>
                <w:szCs w:val="24"/>
                <w:u w:val="single"/>
                <w:lang w:val="uk-UA" w:eastAsia="uk-UA"/>
              </w:rPr>
              <w:t xml:space="preserve">Вигодянська сільська рада </w:t>
            </w:r>
            <w:r w:rsidRPr="00954DE0">
              <w:rPr>
                <w:rFonts w:ascii="Times New Roman" w:eastAsia="Times New Roman" w:hAnsi="Times New Roman"/>
                <w:sz w:val="20"/>
                <w:szCs w:val="20"/>
                <w:lang w:val="uk-UA" w:eastAsia="uk-UA"/>
              </w:rPr>
              <w:br/>
              <w:t>(найменування/П. І. Б)</w:t>
            </w:r>
          </w:p>
        </w:tc>
      </w:tr>
      <w:tr w:rsidR="00954DE0" w:rsidRPr="00954DE0" w14:paraId="1C3A3A2C"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7CEE789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w:t>
            </w:r>
            <w:r w:rsidRPr="00954DE0">
              <w:rPr>
                <w:rFonts w:ascii="Times New Roman" w:eastAsia="Times New Roman" w:hAnsi="Times New Roman"/>
                <w:sz w:val="24"/>
                <w:szCs w:val="24"/>
                <w:u w:val="single"/>
                <w:lang w:val="uk-UA" w:eastAsia="uk-UA"/>
              </w:rPr>
              <w:t>___________________</w:t>
            </w:r>
            <w:r w:rsidRPr="00954DE0">
              <w:rPr>
                <w:rFonts w:ascii="Times New Roman" w:eastAsia="Times New Roman" w:hAnsi="Times New Roman"/>
                <w:sz w:val="24"/>
                <w:szCs w:val="24"/>
                <w:lang w:val="uk-UA" w:eastAsia="uk-UA"/>
              </w:rPr>
              <w:t>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(ідентифікаційний код) </w:t>
            </w:r>
          </w:p>
        </w:tc>
        <w:tc>
          <w:tcPr>
            <w:tcW w:w="5137" w:type="dxa"/>
            <w:gridSpan w:val="2"/>
            <w:shd w:val="clear" w:color="auto" w:fill="auto"/>
            <w:vAlign w:val="center"/>
          </w:tcPr>
          <w:p w14:paraId="639668AA"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w:t>
            </w:r>
            <w:r w:rsidRPr="00954DE0">
              <w:rPr>
                <w:rFonts w:ascii="Times New Roman" w:eastAsia="Times New Roman" w:hAnsi="Times New Roman"/>
                <w:sz w:val="24"/>
                <w:szCs w:val="24"/>
                <w:u w:val="single"/>
                <w:lang w:val="uk-UA" w:eastAsia="uk-UA"/>
              </w:rPr>
              <w:t>04377701</w:t>
            </w:r>
            <w:r w:rsidRPr="00954DE0">
              <w:rPr>
                <w:rFonts w:ascii="Times New Roman" w:eastAsia="Times New Roman" w:hAnsi="Times New Roman"/>
                <w:sz w:val="24"/>
                <w:szCs w:val="24"/>
                <w:lang w:val="uk-UA" w:eastAsia="uk-UA"/>
              </w:rPr>
              <w:t>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(ідентифікаційний код/ідентифікаційний номер)</w:t>
            </w:r>
            <w:r w:rsidRPr="00954DE0">
              <w:rPr>
                <w:rFonts w:ascii="Times New Roman" w:eastAsia="Times New Roman" w:hAnsi="Times New Roman"/>
                <w:sz w:val="24"/>
                <w:szCs w:val="24"/>
                <w:lang w:val="uk-UA" w:eastAsia="uk-UA"/>
              </w:rPr>
              <w:t> </w:t>
            </w:r>
          </w:p>
        </w:tc>
      </w:tr>
      <w:tr w:rsidR="00954DE0" w:rsidRPr="00954DE0" w14:paraId="34D6AFA0"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00D6597E"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u w:val="single"/>
                <w:lang w:val="uk-UA" w:eastAsia="uk-UA"/>
              </w:rPr>
            </w:pPr>
            <w:r w:rsidRPr="00954DE0">
              <w:rPr>
                <w:rFonts w:ascii="Times New Roman" w:eastAsia="Times New Roman" w:hAnsi="Times New Roman"/>
                <w:sz w:val="24"/>
                <w:szCs w:val="24"/>
                <w:u w:val="single"/>
                <w:lang w:val="uk-UA" w:eastAsia="uk-UA"/>
              </w:rPr>
              <w:t>_________________________________________</w:t>
            </w:r>
          </w:p>
          <w:p w14:paraId="3A33F065"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u w:val="single"/>
                <w:lang w:val="uk-UA" w:eastAsia="uk-UA"/>
              </w:rPr>
              <w:t>(</w:t>
            </w:r>
            <w:r w:rsidRPr="00954DE0">
              <w:rPr>
                <w:rFonts w:ascii="Times New Roman" w:eastAsia="Times New Roman" w:hAnsi="Times New Roman"/>
                <w:sz w:val="20"/>
                <w:szCs w:val="20"/>
                <w:lang w:val="uk-UA" w:eastAsia="uk-UA"/>
              </w:rPr>
              <w:t>місцезнаходження)</w:t>
            </w:r>
          </w:p>
        </w:tc>
        <w:tc>
          <w:tcPr>
            <w:tcW w:w="5137" w:type="dxa"/>
            <w:gridSpan w:val="2"/>
            <w:shd w:val="clear" w:color="auto" w:fill="auto"/>
            <w:vAlign w:val="center"/>
          </w:tcPr>
          <w:p w14:paraId="759A2051"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w:t>
            </w:r>
            <w:r w:rsidRPr="00954DE0">
              <w:rPr>
                <w:rFonts w:ascii="Times New Roman" w:eastAsia="Times New Roman" w:hAnsi="Times New Roman"/>
                <w:sz w:val="24"/>
                <w:szCs w:val="24"/>
                <w:u w:val="single"/>
                <w:lang w:val="uk-UA" w:eastAsia="uk-UA"/>
              </w:rPr>
              <w:t xml:space="preserve"> </w:t>
            </w:r>
            <w:proofErr w:type="spellStart"/>
            <w:r w:rsidRPr="00954DE0">
              <w:rPr>
                <w:rFonts w:ascii="Times New Roman" w:eastAsia="Times New Roman" w:hAnsi="Times New Roman"/>
                <w:sz w:val="24"/>
                <w:szCs w:val="24"/>
                <w:u w:val="single"/>
                <w:lang w:val="uk-UA" w:eastAsia="uk-UA"/>
              </w:rPr>
              <w:t>с.Вигода</w:t>
            </w:r>
            <w:proofErr w:type="spellEnd"/>
            <w:r w:rsidRPr="00954DE0">
              <w:rPr>
                <w:rFonts w:ascii="Times New Roman" w:eastAsia="Times New Roman" w:hAnsi="Times New Roman"/>
                <w:sz w:val="24"/>
                <w:szCs w:val="24"/>
                <w:u w:val="single"/>
                <w:lang w:val="uk-UA" w:eastAsia="uk-UA"/>
              </w:rPr>
              <w:t xml:space="preserve">   </w:t>
            </w:r>
            <w:proofErr w:type="spellStart"/>
            <w:r w:rsidRPr="00954DE0">
              <w:rPr>
                <w:rFonts w:ascii="Times New Roman" w:eastAsia="Times New Roman" w:hAnsi="Times New Roman"/>
                <w:sz w:val="24"/>
                <w:szCs w:val="24"/>
                <w:u w:val="single"/>
                <w:lang w:val="uk-UA" w:eastAsia="uk-UA"/>
              </w:rPr>
              <w:t>вул.Нова</w:t>
            </w:r>
            <w:proofErr w:type="spellEnd"/>
            <w:r w:rsidRPr="00954DE0">
              <w:rPr>
                <w:rFonts w:ascii="Times New Roman" w:eastAsia="Times New Roman" w:hAnsi="Times New Roman"/>
                <w:sz w:val="24"/>
                <w:szCs w:val="24"/>
                <w:u w:val="single"/>
                <w:lang w:val="uk-UA" w:eastAsia="uk-UA"/>
              </w:rPr>
              <w:t>, 33-а</w:t>
            </w:r>
            <w:r w:rsidRPr="00954DE0">
              <w:rPr>
                <w:rFonts w:ascii="Times New Roman" w:eastAsia="Times New Roman" w:hAnsi="Times New Roman"/>
                <w:sz w:val="24"/>
                <w:szCs w:val="24"/>
                <w:lang w:val="uk-UA" w:eastAsia="uk-UA"/>
              </w:rPr>
              <w:t>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(місцезнаходження/місце проживання) </w:t>
            </w:r>
          </w:p>
        </w:tc>
      </w:tr>
      <w:tr w:rsidR="00954DE0" w:rsidRPr="00954DE0" w14:paraId="00502F9C"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2B1C4BB1"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w:t>
            </w:r>
            <w:r w:rsidRPr="00954DE0">
              <w:rPr>
                <w:rFonts w:ascii="Times New Roman" w:eastAsia="Times New Roman" w:hAnsi="Times New Roman"/>
                <w:sz w:val="24"/>
                <w:szCs w:val="24"/>
                <w:u w:val="single"/>
                <w:lang w:val="uk-UA" w:eastAsia="uk-UA"/>
              </w:rPr>
              <w:t>___________</w:t>
            </w:r>
            <w:r w:rsidRPr="00954DE0">
              <w:rPr>
                <w:rFonts w:ascii="Times New Roman" w:eastAsia="Times New Roman" w:hAnsi="Times New Roman"/>
                <w:sz w:val="24"/>
                <w:szCs w:val="24"/>
                <w:lang w:val="uk-UA" w:eastAsia="uk-UA"/>
              </w:rPr>
              <w:t>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(телефон) </w:t>
            </w:r>
          </w:p>
        </w:tc>
        <w:tc>
          <w:tcPr>
            <w:tcW w:w="5137" w:type="dxa"/>
            <w:gridSpan w:val="2"/>
            <w:shd w:val="clear" w:color="auto" w:fill="auto"/>
            <w:vAlign w:val="center"/>
          </w:tcPr>
          <w:p w14:paraId="77909279"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w:t>
            </w:r>
            <w:r w:rsidRPr="00954DE0">
              <w:rPr>
                <w:rFonts w:ascii="Times New Roman" w:eastAsia="Times New Roman" w:hAnsi="Times New Roman"/>
                <w:sz w:val="24"/>
                <w:szCs w:val="24"/>
                <w:u w:val="single"/>
                <w:lang w:val="uk-UA" w:eastAsia="uk-UA"/>
              </w:rPr>
              <w:t>___________</w:t>
            </w:r>
            <w:r w:rsidRPr="00954DE0">
              <w:rPr>
                <w:rFonts w:ascii="Times New Roman" w:eastAsia="Times New Roman" w:hAnsi="Times New Roman"/>
                <w:sz w:val="24"/>
                <w:szCs w:val="24"/>
                <w:lang w:val="uk-UA" w:eastAsia="uk-UA"/>
              </w:rPr>
              <w:t>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(телефон) </w:t>
            </w:r>
          </w:p>
        </w:tc>
      </w:tr>
      <w:tr w:rsidR="00954DE0" w:rsidRPr="00954DE0" w14:paraId="52060201"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1F3F2CB2"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________________</w:t>
            </w:r>
            <w:r w:rsidRPr="00954DE0">
              <w:rPr>
                <w:rFonts w:ascii="Times New Roman" w:eastAsia="Times New Roman" w:hAnsi="Times New Roman"/>
                <w:sz w:val="24"/>
                <w:szCs w:val="24"/>
                <w:u w:val="single"/>
                <w:lang w:val="uk-UA" w:eastAsia="uk-UA"/>
              </w:rPr>
              <w:t>______</w:t>
            </w:r>
            <w:r w:rsidRPr="00954DE0">
              <w:rPr>
                <w:rFonts w:ascii="Times New Roman" w:eastAsia="Times New Roman" w:hAnsi="Times New Roman"/>
                <w:sz w:val="24"/>
                <w:szCs w:val="24"/>
                <w:lang w:val="uk-UA" w:eastAsia="uk-UA"/>
              </w:rPr>
              <w:t>_______________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(МФО) </w:t>
            </w:r>
          </w:p>
        </w:tc>
        <w:tc>
          <w:tcPr>
            <w:tcW w:w="5137" w:type="dxa"/>
            <w:gridSpan w:val="2"/>
            <w:shd w:val="clear" w:color="auto" w:fill="auto"/>
            <w:vAlign w:val="center"/>
          </w:tcPr>
          <w:p w14:paraId="55A264E8"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_______________</w:t>
            </w:r>
            <w:r w:rsidRPr="00954DE0">
              <w:rPr>
                <w:rFonts w:ascii="Times New Roman" w:eastAsia="Times New Roman" w:hAnsi="Times New Roman"/>
                <w:sz w:val="24"/>
                <w:szCs w:val="24"/>
                <w:u w:val="single"/>
                <w:lang w:val="uk-UA" w:eastAsia="uk-UA"/>
              </w:rPr>
              <w:t>820172</w:t>
            </w:r>
            <w:r w:rsidRPr="00954DE0">
              <w:rPr>
                <w:rFonts w:ascii="Times New Roman" w:eastAsia="Times New Roman" w:hAnsi="Times New Roman"/>
                <w:sz w:val="24"/>
                <w:szCs w:val="24"/>
                <w:lang w:val="uk-UA" w:eastAsia="uk-UA"/>
              </w:rPr>
              <w:t>______________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(МФО) </w:t>
            </w:r>
          </w:p>
        </w:tc>
      </w:tr>
      <w:tr w:rsidR="00954DE0" w:rsidRPr="00954DE0" w14:paraId="5A624A99" w14:textId="77777777" w:rsidTr="00623AC0">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4B87C584" w14:textId="77777777" w:rsidR="00954DE0" w:rsidRPr="00954DE0" w:rsidRDefault="00954DE0" w:rsidP="00954DE0">
            <w:pPr>
              <w:spacing w:beforeAutospacing="1" w:after="0" w:afterAutospacing="1" w:line="240" w:lineRule="auto"/>
              <w:jc w:val="center"/>
              <w:rPr>
                <w:rFonts w:ascii="Times New Roman" w:eastAsia="Times New Roman" w:hAnsi="Times New Roman"/>
                <w:sz w:val="20"/>
                <w:szCs w:val="20"/>
                <w:lang w:val="uk-UA" w:eastAsia="uk-UA"/>
              </w:rPr>
            </w:pPr>
            <w:r w:rsidRPr="00954DE0">
              <w:rPr>
                <w:rFonts w:ascii="Times New Roman" w:eastAsia="Times New Roman" w:hAnsi="Times New Roman"/>
                <w:sz w:val="24"/>
                <w:szCs w:val="24"/>
                <w:u w:val="single"/>
                <w:lang w:val="uk-UA" w:eastAsia="uk-UA"/>
              </w:rPr>
              <w:t>р/</w:t>
            </w:r>
            <w:proofErr w:type="spellStart"/>
            <w:r w:rsidRPr="00954DE0">
              <w:rPr>
                <w:rFonts w:ascii="Times New Roman" w:eastAsia="Times New Roman" w:hAnsi="Times New Roman"/>
                <w:sz w:val="24"/>
                <w:szCs w:val="24"/>
                <w:u w:val="single"/>
                <w:lang w:val="uk-UA" w:eastAsia="uk-UA"/>
              </w:rPr>
              <w:t>р</w:t>
            </w:r>
            <w:proofErr w:type="spellEnd"/>
            <w:r w:rsidRPr="00954DE0">
              <w:rPr>
                <w:rFonts w:ascii="Times New Roman" w:eastAsia="Times New Roman" w:hAnsi="Times New Roman"/>
                <w:sz w:val="24"/>
                <w:szCs w:val="24"/>
                <w:u w:val="single"/>
                <w:lang w:val="uk-UA" w:eastAsia="uk-UA"/>
              </w:rPr>
              <w:t xml:space="preserve"> _______________________________                                                 в  _____________________</w:t>
            </w:r>
            <w:r w:rsidRPr="00954DE0">
              <w:rPr>
                <w:rFonts w:ascii="Times New Roman" w:eastAsia="Times New Roman" w:hAnsi="Times New Roman"/>
                <w:sz w:val="24"/>
                <w:szCs w:val="24"/>
                <w:lang w:val="uk-UA" w:eastAsia="uk-UA"/>
              </w:rPr>
              <w:t>__________</w:t>
            </w:r>
            <w:r w:rsidRPr="00954DE0">
              <w:rPr>
                <w:rFonts w:ascii="Times New Roman" w:eastAsia="Times New Roman" w:hAnsi="Times New Roman"/>
                <w:sz w:val="24"/>
                <w:szCs w:val="24"/>
                <w:lang w:val="uk-UA" w:eastAsia="uk-UA"/>
              </w:rPr>
              <w:br/>
            </w:r>
            <w:r w:rsidRPr="00954DE0">
              <w:rPr>
                <w:rFonts w:ascii="Times New Roman" w:eastAsia="Times New Roman" w:hAnsi="Times New Roman"/>
                <w:sz w:val="20"/>
                <w:szCs w:val="20"/>
                <w:lang w:val="uk-UA" w:eastAsia="uk-UA"/>
              </w:rPr>
              <w:t>(рахунок у Державному казначействі або у банку)</w:t>
            </w:r>
          </w:p>
          <w:p w14:paraId="32B13B09"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u w:val="single"/>
                <w:lang w:val="uk-UA" w:eastAsia="uk-UA"/>
              </w:rPr>
            </w:pPr>
            <w:r w:rsidRPr="00954DE0">
              <w:rPr>
                <w:rFonts w:ascii="Times New Roman" w:eastAsia="Times New Roman" w:hAnsi="Times New Roman"/>
                <w:sz w:val="20"/>
                <w:szCs w:val="20"/>
                <w:lang w:val="uk-UA" w:eastAsia="uk-UA"/>
              </w:rPr>
              <w:t xml:space="preserve"> </w:t>
            </w:r>
          </w:p>
          <w:p w14:paraId="54329931" w14:textId="77777777" w:rsidR="00954DE0" w:rsidRPr="00954DE0" w:rsidRDefault="00954DE0" w:rsidP="00954DE0">
            <w:pPr>
              <w:spacing w:beforeAutospacing="1" w:after="0" w:afterAutospacing="1" w:line="240" w:lineRule="auto"/>
              <w:jc w:val="center"/>
              <w:rPr>
                <w:rFonts w:ascii="Times New Roman" w:eastAsia="Times New Roman" w:hAnsi="Times New Roman"/>
                <w:i/>
                <w:sz w:val="24"/>
                <w:szCs w:val="24"/>
                <w:lang w:val="uk-UA" w:eastAsia="uk-UA"/>
              </w:rPr>
            </w:pPr>
            <w:r w:rsidRPr="00954DE0">
              <w:rPr>
                <w:rFonts w:ascii="Times New Roman" w:eastAsia="Times New Roman" w:hAnsi="Times New Roman"/>
                <w:sz w:val="24"/>
                <w:szCs w:val="24"/>
                <w:lang w:val="uk-UA" w:eastAsia="uk-UA"/>
              </w:rPr>
              <w:t>____________________</w:t>
            </w:r>
            <w:r w:rsidRPr="00954DE0">
              <w:rPr>
                <w:rFonts w:ascii="Times New Roman" w:eastAsia="Times New Roman" w:hAnsi="Times New Roman"/>
                <w:i/>
                <w:sz w:val="24"/>
                <w:szCs w:val="24"/>
                <w:lang w:val="uk-UA" w:eastAsia="uk-UA"/>
              </w:rPr>
              <w:t>_________________</w:t>
            </w:r>
          </w:p>
          <w:p w14:paraId="342BCD3C"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i/>
                <w:iCs/>
                <w:sz w:val="20"/>
                <w:szCs w:val="20"/>
                <w:lang w:val="uk-UA" w:eastAsia="uk-UA"/>
              </w:rPr>
              <w:t>(підпис)</w:t>
            </w:r>
            <w:r w:rsidRPr="00954DE0">
              <w:rPr>
                <w:rFonts w:ascii="Times New Roman" w:eastAsia="Times New Roman" w:hAnsi="Times New Roman"/>
                <w:sz w:val="20"/>
                <w:szCs w:val="20"/>
                <w:lang w:val="uk-UA" w:eastAsia="uk-UA"/>
              </w:rPr>
              <w:br/>
            </w:r>
            <w:r w:rsidRPr="00954DE0">
              <w:rPr>
                <w:rFonts w:ascii="Times New Roman" w:eastAsia="Times New Roman" w:hAnsi="Times New Roman"/>
                <w:sz w:val="24"/>
                <w:szCs w:val="24"/>
                <w:lang w:val="uk-UA" w:eastAsia="uk-UA"/>
              </w:rPr>
              <w:t>М. П. </w:t>
            </w:r>
          </w:p>
        </w:tc>
        <w:tc>
          <w:tcPr>
            <w:tcW w:w="5137" w:type="dxa"/>
            <w:gridSpan w:val="2"/>
            <w:shd w:val="clear" w:color="auto" w:fill="auto"/>
            <w:vAlign w:val="center"/>
          </w:tcPr>
          <w:p w14:paraId="0F6D47DF"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sz w:val="24"/>
                <w:szCs w:val="24"/>
                <w:lang w:val="uk-UA" w:eastAsia="uk-UA"/>
              </w:rPr>
              <w:t>_</w:t>
            </w:r>
            <w:r w:rsidRPr="00954DE0">
              <w:rPr>
                <w:rFonts w:ascii="Times New Roman" w:eastAsia="Times New Roman" w:hAnsi="Times New Roman"/>
                <w:sz w:val="24"/>
                <w:szCs w:val="24"/>
                <w:u w:val="single"/>
                <w:lang w:val="uk-UA" w:eastAsia="uk-UA"/>
              </w:rPr>
              <w:t xml:space="preserve">р/р </w:t>
            </w:r>
            <w:r w:rsidRPr="00954DE0">
              <w:rPr>
                <w:rFonts w:ascii="Times New Roman" w:eastAsia="Times New Roman" w:hAnsi="Times New Roman"/>
                <w:sz w:val="24"/>
                <w:szCs w:val="24"/>
                <w:u w:val="single"/>
                <w:lang w:val="en-US" w:eastAsia="uk-UA"/>
              </w:rPr>
              <w:t>UA</w:t>
            </w:r>
            <w:r w:rsidRPr="00954DE0">
              <w:rPr>
                <w:rFonts w:ascii="Times New Roman" w:eastAsia="Times New Roman" w:hAnsi="Times New Roman"/>
                <w:sz w:val="24"/>
                <w:szCs w:val="24"/>
                <w:u w:val="single"/>
                <w:lang w:val="uk-UA" w:eastAsia="uk-UA"/>
              </w:rPr>
              <w:t>778201720344210029000021509__</w:t>
            </w:r>
            <w:r w:rsidRPr="00954DE0">
              <w:rPr>
                <w:rFonts w:ascii="Times New Roman" w:eastAsia="Times New Roman" w:hAnsi="Times New Roman"/>
                <w:sz w:val="24"/>
                <w:szCs w:val="24"/>
                <w:lang w:val="uk-UA" w:eastAsia="uk-UA"/>
              </w:rPr>
              <w:t xml:space="preserve">_              </w:t>
            </w:r>
            <w:r w:rsidRPr="00954DE0">
              <w:rPr>
                <w:rFonts w:ascii="Times New Roman" w:eastAsia="Times New Roman" w:hAnsi="Times New Roman"/>
                <w:sz w:val="24"/>
                <w:szCs w:val="24"/>
                <w:u w:val="single"/>
                <w:lang w:val="uk-UA" w:eastAsia="uk-UA"/>
              </w:rPr>
              <w:t xml:space="preserve">в ДКСУ, м. Київ                                             </w:t>
            </w:r>
            <w:r w:rsidRPr="00954DE0">
              <w:rPr>
                <w:rFonts w:ascii="Times New Roman" w:eastAsia="Times New Roman" w:hAnsi="Times New Roman"/>
                <w:sz w:val="20"/>
                <w:szCs w:val="20"/>
                <w:lang w:val="uk-UA" w:eastAsia="uk-UA"/>
              </w:rPr>
              <w:t>(рахунок у Державному казначействі або у банку)</w:t>
            </w:r>
            <w:r w:rsidRPr="00954DE0">
              <w:rPr>
                <w:rFonts w:ascii="Times New Roman" w:eastAsia="Times New Roman" w:hAnsi="Times New Roman"/>
                <w:sz w:val="24"/>
                <w:szCs w:val="24"/>
                <w:lang w:val="uk-UA" w:eastAsia="uk-UA"/>
              </w:rPr>
              <w:t xml:space="preserve"> </w:t>
            </w:r>
          </w:p>
          <w:p w14:paraId="6E6AFE04"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p>
          <w:p w14:paraId="199FCEA6" w14:textId="77777777" w:rsidR="00954DE0" w:rsidRPr="00954DE0" w:rsidRDefault="00954DE0" w:rsidP="00954DE0">
            <w:pPr>
              <w:spacing w:beforeAutospacing="1" w:after="0" w:afterAutospacing="1" w:line="240" w:lineRule="auto"/>
              <w:rPr>
                <w:rFonts w:ascii="Times New Roman" w:eastAsia="Times New Roman" w:hAnsi="Times New Roman"/>
                <w:i/>
                <w:iCs/>
                <w:sz w:val="20"/>
                <w:szCs w:val="20"/>
                <w:lang w:val="uk-UA" w:eastAsia="uk-UA"/>
              </w:rPr>
            </w:pPr>
            <w:r w:rsidRPr="00954DE0">
              <w:rPr>
                <w:rFonts w:ascii="Times New Roman" w:eastAsia="Times New Roman" w:hAnsi="Times New Roman"/>
                <w:i/>
                <w:iCs/>
                <w:sz w:val="20"/>
                <w:szCs w:val="20"/>
                <w:lang w:val="uk-UA" w:eastAsia="uk-UA"/>
              </w:rPr>
              <w:t xml:space="preserve">           _________________________</w:t>
            </w:r>
            <w:r w:rsidRPr="00954DE0">
              <w:rPr>
                <w:rFonts w:ascii="Times New Roman" w:eastAsia="Times New Roman" w:hAnsi="Times New Roman"/>
                <w:i/>
                <w:iCs/>
                <w:sz w:val="24"/>
                <w:szCs w:val="24"/>
                <w:lang w:val="uk-UA" w:eastAsia="uk-UA"/>
              </w:rPr>
              <w:t xml:space="preserve"> А.Ю. Рибачок  </w:t>
            </w:r>
          </w:p>
          <w:p w14:paraId="22C77F10" w14:textId="77777777" w:rsidR="00954DE0" w:rsidRPr="00954DE0" w:rsidRDefault="00954DE0" w:rsidP="00954DE0">
            <w:pPr>
              <w:spacing w:beforeAutospacing="1" w:after="0" w:afterAutospacing="1" w:line="240" w:lineRule="auto"/>
              <w:jc w:val="center"/>
              <w:rPr>
                <w:rFonts w:ascii="Times New Roman" w:eastAsia="Times New Roman" w:hAnsi="Times New Roman"/>
                <w:sz w:val="24"/>
                <w:szCs w:val="24"/>
                <w:lang w:val="uk-UA" w:eastAsia="uk-UA"/>
              </w:rPr>
            </w:pPr>
            <w:r w:rsidRPr="00954DE0">
              <w:rPr>
                <w:rFonts w:ascii="Times New Roman" w:eastAsia="Times New Roman" w:hAnsi="Times New Roman"/>
                <w:i/>
                <w:iCs/>
                <w:sz w:val="20"/>
                <w:szCs w:val="20"/>
                <w:lang w:val="uk-UA" w:eastAsia="uk-UA"/>
              </w:rPr>
              <w:t xml:space="preserve"> (підпис)</w:t>
            </w:r>
            <w:r w:rsidRPr="00954DE0">
              <w:rPr>
                <w:rFonts w:ascii="Times New Roman" w:eastAsia="Times New Roman" w:hAnsi="Times New Roman"/>
                <w:sz w:val="20"/>
                <w:szCs w:val="20"/>
                <w:lang w:val="uk-UA" w:eastAsia="uk-UA"/>
              </w:rPr>
              <w:br/>
            </w:r>
            <w:r w:rsidRPr="00954DE0">
              <w:rPr>
                <w:rFonts w:ascii="Times New Roman" w:eastAsia="Times New Roman" w:hAnsi="Times New Roman"/>
                <w:sz w:val="24"/>
                <w:szCs w:val="24"/>
                <w:lang w:val="uk-UA" w:eastAsia="uk-UA"/>
              </w:rPr>
              <w:t>М. П. </w:t>
            </w:r>
          </w:p>
        </w:tc>
      </w:tr>
    </w:tbl>
    <w:p w14:paraId="07D4BBDB" w14:textId="77777777" w:rsidR="00954DE0" w:rsidRPr="00954DE0" w:rsidRDefault="00954DE0" w:rsidP="00954DE0">
      <w:pPr>
        <w:suppressAutoHyphens/>
        <w:spacing w:after="0" w:line="240" w:lineRule="auto"/>
        <w:rPr>
          <w:rFonts w:ascii="Times New Roman" w:hAnsi="Times New Roman"/>
          <w:sz w:val="24"/>
          <w:szCs w:val="24"/>
          <w:lang w:val="uk-UA" w:eastAsia="ar-SA"/>
        </w:rPr>
      </w:pPr>
    </w:p>
    <w:p w14:paraId="01A82E77" w14:textId="77777777" w:rsidR="00805BB8" w:rsidRPr="00805BB8" w:rsidRDefault="00805BB8" w:rsidP="00805BB8">
      <w:pPr>
        <w:tabs>
          <w:tab w:val="left" w:pos="720"/>
        </w:tabs>
        <w:spacing w:after="0" w:line="240" w:lineRule="auto"/>
        <w:jc w:val="both"/>
        <w:outlineLvl w:val="0"/>
        <w:rPr>
          <w:rFonts w:ascii="Times New Roman" w:hAnsi="Times New Roman"/>
          <w:i/>
          <w:sz w:val="24"/>
          <w:szCs w:val="24"/>
          <w:lang w:val="uk-UA"/>
        </w:rPr>
      </w:pPr>
    </w:p>
    <w:p w14:paraId="11C94988" w14:textId="7A198309" w:rsidR="00B060FF" w:rsidRPr="000871CF" w:rsidRDefault="00805BB8" w:rsidP="000871CF">
      <w:pPr>
        <w:spacing w:after="0" w:line="240" w:lineRule="auto"/>
        <w:jc w:val="both"/>
        <w:rPr>
          <w:rFonts w:ascii="Times New Roman" w:hAnsi="Times New Roman"/>
          <w:b/>
          <w:i/>
          <w:sz w:val="24"/>
          <w:szCs w:val="24"/>
          <w:lang w:val="uk-UA"/>
        </w:rPr>
      </w:pPr>
      <w:r w:rsidRPr="00805BB8">
        <w:rPr>
          <w:rFonts w:ascii="Times New Roman" w:hAnsi="Times New Roman"/>
          <w:b/>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sectPr w:rsidR="00B060FF" w:rsidRPr="0008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55C39"/>
    <w:multiLevelType w:val="multilevel"/>
    <w:tmpl w:val="8CCAC30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07413"/>
    <w:multiLevelType w:val="hybridMultilevel"/>
    <w:tmpl w:val="B1E6322C"/>
    <w:lvl w:ilvl="0" w:tplc="CBD8B3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946F9"/>
    <w:multiLevelType w:val="hybridMultilevel"/>
    <w:tmpl w:val="70B2D990"/>
    <w:lvl w:ilvl="0" w:tplc="CBD8B3F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1838E1"/>
    <w:multiLevelType w:val="hybridMultilevel"/>
    <w:tmpl w:val="7DD4CBF6"/>
    <w:lvl w:ilvl="0" w:tplc="CBD8B3F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1"/>
  </w:num>
  <w:num w:numId="5">
    <w:abstractNumId w:val="22"/>
  </w:num>
  <w:num w:numId="6">
    <w:abstractNumId w:val="33"/>
  </w:num>
  <w:num w:numId="7">
    <w:abstractNumId w:val="12"/>
  </w:num>
  <w:num w:numId="8">
    <w:abstractNumId w:val="36"/>
  </w:num>
  <w:num w:numId="9">
    <w:abstractNumId w:val="27"/>
  </w:num>
  <w:num w:numId="10">
    <w:abstractNumId w:val="37"/>
  </w:num>
  <w:num w:numId="11">
    <w:abstractNumId w:val="23"/>
  </w:num>
  <w:num w:numId="12">
    <w:abstractNumId w:val="8"/>
  </w:num>
  <w:num w:numId="13">
    <w:abstractNumId w:val="30"/>
  </w:num>
  <w:num w:numId="14">
    <w:abstractNumId w:val="6"/>
  </w:num>
  <w:num w:numId="15">
    <w:abstractNumId w:val="2"/>
  </w:num>
  <w:num w:numId="16">
    <w:abstractNumId w:val="13"/>
  </w:num>
  <w:num w:numId="17">
    <w:abstractNumId w:val="7"/>
  </w:num>
  <w:num w:numId="18">
    <w:abstractNumId w:val="21"/>
  </w:num>
  <w:num w:numId="19">
    <w:abstractNumId w:val="29"/>
  </w:num>
  <w:num w:numId="20">
    <w:abstractNumId w:val="9"/>
  </w:num>
  <w:num w:numId="21">
    <w:abstractNumId w:val="35"/>
  </w:num>
  <w:num w:numId="22">
    <w:abstractNumId w:val="25"/>
  </w:num>
  <w:num w:numId="23">
    <w:abstractNumId w:val="16"/>
  </w:num>
  <w:num w:numId="24">
    <w:abstractNumId w:val="39"/>
  </w:num>
  <w:num w:numId="25">
    <w:abstractNumId w:val="0"/>
  </w:num>
  <w:num w:numId="26">
    <w:abstractNumId w:val="18"/>
  </w:num>
  <w:num w:numId="27">
    <w:abstractNumId w:val="38"/>
  </w:num>
  <w:num w:numId="28">
    <w:abstractNumId w:val="32"/>
  </w:num>
  <w:num w:numId="29">
    <w:abstractNumId w:val="24"/>
  </w:num>
  <w:num w:numId="30">
    <w:abstractNumId w:val="28"/>
  </w:num>
  <w:num w:numId="31">
    <w:abstractNumId w:val="17"/>
  </w:num>
  <w:num w:numId="32">
    <w:abstractNumId w:val="26"/>
  </w:num>
  <w:num w:numId="33">
    <w:abstractNumId w:val="14"/>
  </w:num>
  <w:num w:numId="34">
    <w:abstractNumId w:val="31"/>
  </w:num>
  <w:num w:numId="35">
    <w:abstractNumId w:val="19"/>
  </w:num>
  <w:num w:numId="36">
    <w:abstractNumId w:val="3"/>
  </w:num>
  <w:num w:numId="37">
    <w:abstractNumId w:val="4"/>
  </w:num>
  <w:num w:numId="38">
    <w:abstractNumId w:val="34"/>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871CF"/>
    <w:rsid w:val="000A4D90"/>
    <w:rsid w:val="000A5534"/>
    <w:rsid w:val="000A74B5"/>
    <w:rsid w:val="000B66D6"/>
    <w:rsid w:val="00105394"/>
    <w:rsid w:val="00164776"/>
    <w:rsid w:val="00180555"/>
    <w:rsid w:val="00185CD0"/>
    <w:rsid w:val="001926F1"/>
    <w:rsid w:val="001B5F21"/>
    <w:rsid w:val="001B6F6D"/>
    <w:rsid w:val="00244F88"/>
    <w:rsid w:val="002550B0"/>
    <w:rsid w:val="00262241"/>
    <w:rsid w:val="002626D5"/>
    <w:rsid w:val="002768B6"/>
    <w:rsid w:val="002811C5"/>
    <w:rsid w:val="00305D23"/>
    <w:rsid w:val="00312EED"/>
    <w:rsid w:val="003332AC"/>
    <w:rsid w:val="0035513C"/>
    <w:rsid w:val="00371F2F"/>
    <w:rsid w:val="00373066"/>
    <w:rsid w:val="003A00C6"/>
    <w:rsid w:val="003B68AB"/>
    <w:rsid w:val="00427DE2"/>
    <w:rsid w:val="004411EC"/>
    <w:rsid w:val="004A2161"/>
    <w:rsid w:val="004B3D0D"/>
    <w:rsid w:val="004C22C5"/>
    <w:rsid w:val="004C7147"/>
    <w:rsid w:val="004E2C3A"/>
    <w:rsid w:val="004E52BB"/>
    <w:rsid w:val="004F5402"/>
    <w:rsid w:val="00502948"/>
    <w:rsid w:val="00520942"/>
    <w:rsid w:val="00523D79"/>
    <w:rsid w:val="00537068"/>
    <w:rsid w:val="0053753B"/>
    <w:rsid w:val="005868B6"/>
    <w:rsid w:val="00591F4B"/>
    <w:rsid w:val="005C7632"/>
    <w:rsid w:val="005D29D0"/>
    <w:rsid w:val="00601FFA"/>
    <w:rsid w:val="00621D5A"/>
    <w:rsid w:val="00623AC0"/>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05BB8"/>
    <w:rsid w:val="00824C5C"/>
    <w:rsid w:val="00877A5C"/>
    <w:rsid w:val="00886E65"/>
    <w:rsid w:val="00897BF9"/>
    <w:rsid w:val="008A42A0"/>
    <w:rsid w:val="008F54BC"/>
    <w:rsid w:val="008F7BC0"/>
    <w:rsid w:val="009074CC"/>
    <w:rsid w:val="0090778C"/>
    <w:rsid w:val="00954DE0"/>
    <w:rsid w:val="00956D08"/>
    <w:rsid w:val="009A7F70"/>
    <w:rsid w:val="009C75F6"/>
    <w:rsid w:val="009F6DA0"/>
    <w:rsid w:val="00A06E76"/>
    <w:rsid w:val="00A11C0E"/>
    <w:rsid w:val="00A250A5"/>
    <w:rsid w:val="00A2604B"/>
    <w:rsid w:val="00A56CF5"/>
    <w:rsid w:val="00A7303E"/>
    <w:rsid w:val="00A91173"/>
    <w:rsid w:val="00AA6430"/>
    <w:rsid w:val="00AC2592"/>
    <w:rsid w:val="00B060FF"/>
    <w:rsid w:val="00B413F2"/>
    <w:rsid w:val="00BD54BF"/>
    <w:rsid w:val="00BF732A"/>
    <w:rsid w:val="00C07DFA"/>
    <w:rsid w:val="00C12E94"/>
    <w:rsid w:val="00C42478"/>
    <w:rsid w:val="00C961FE"/>
    <w:rsid w:val="00CB1DF9"/>
    <w:rsid w:val="00CE7D1C"/>
    <w:rsid w:val="00D0542B"/>
    <w:rsid w:val="00D15747"/>
    <w:rsid w:val="00D15F4A"/>
    <w:rsid w:val="00D24F3A"/>
    <w:rsid w:val="00D46C3C"/>
    <w:rsid w:val="00D63F7D"/>
    <w:rsid w:val="00DC0363"/>
    <w:rsid w:val="00E01EE1"/>
    <w:rsid w:val="00E1119C"/>
    <w:rsid w:val="00E17BA0"/>
    <w:rsid w:val="00E55C9E"/>
    <w:rsid w:val="00E65A65"/>
    <w:rsid w:val="00E743A1"/>
    <w:rsid w:val="00E94849"/>
    <w:rsid w:val="00EA2F86"/>
    <w:rsid w:val="00EC08A0"/>
    <w:rsid w:val="00EC2875"/>
    <w:rsid w:val="00ED0390"/>
    <w:rsid w:val="00F02B59"/>
    <w:rsid w:val="00F424BC"/>
    <w:rsid w:val="00F668EA"/>
    <w:rsid w:val="00F84E59"/>
    <w:rsid w:val="00FB3B4B"/>
    <w:rsid w:val="00FD0964"/>
    <w:rsid w:val="00FD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32</Pages>
  <Words>44222</Words>
  <Characters>25208</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2022-12-01T15:28:00Z</dcterms:created>
  <dcterms:modified xsi:type="dcterms:W3CDTF">2024-03-01T15:36:00Z</dcterms:modified>
</cp:coreProperties>
</file>