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23D6" w:rsidRPr="00D25D82" w:rsidRDefault="00B2296D" w:rsidP="004F18B5">
      <w:pPr>
        <w:widowControl w:val="0"/>
        <w:spacing w:after="0" w:line="240" w:lineRule="auto"/>
        <w:jc w:val="right"/>
        <w:rPr>
          <w:rFonts w:ascii="Times New Roman" w:hAnsi="Times New Roman" w:cs="Times New Roman"/>
          <w:lang w:val="uk-UA"/>
        </w:rPr>
      </w:pPr>
      <w:r>
        <w:rPr>
          <w:rFonts w:ascii="Times New Roman" w:hAnsi="Times New Roman" w:cs="Times New Roman"/>
          <w:lang w:val="uk-UA"/>
        </w:rPr>
        <w:t xml:space="preserve">    </w:t>
      </w:r>
      <w:r w:rsidR="005C73AC">
        <w:rPr>
          <w:rFonts w:ascii="Times New Roman" w:hAnsi="Times New Roman" w:cs="Times New Roman"/>
          <w:lang w:val="uk-UA"/>
        </w:rPr>
        <w:t xml:space="preserve">  </w:t>
      </w:r>
      <w:r w:rsidR="004A4CB4">
        <w:rPr>
          <w:rFonts w:ascii="Times New Roman" w:hAnsi="Times New Roman" w:cs="Times New Roman"/>
          <w:lang w:val="uk-UA"/>
        </w:rPr>
        <w:t xml:space="preserve"> </w:t>
      </w:r>
      <w:r w:rsidR="00314B41">
        <w:rPr>
          <w:rFonts w:ascii="Times New Roman" w:hAnsi="Times New Roman" w:cs="Times New Roman"/>
          <w:lang w:val="uk-UA"/>
        </w:rPr>
        <w:t xml:space="preserve">  </w:t>
      </w:r>
    </w:p>
    <w:p w:rsidR="001423D6" w:rsidRPr="00D25D82" w:rsidRDefault="001423D6" w:rsidP="004F18B5">
      <w:pPr>
        <w:widowControl w:val="0"/>
        <w:spacing w:after="0" w:line="240" w:lineRule="auto"/>
        <w:jc w:val="center"/>
        <w:rPr>
          <w:rFonts w:ascii="Times New Roman" w:eastAsia="Calibri" w:hAnsi="Times New Roman" w:cs="Times New Roman"/>
          <w:b/>
          <w:noProof/>
          <w:lang w:val="uk-UA" w:eastAsia="ru-RU"/>
        </w:rPr>
      </w:pPr>
      <w:r w:rsidRPr="00D25D82">
        <w:rPr>
          <w:rFonts w:ascii="Times New Roman" w:eastAsia="Calibri" w:hAnsi="Times New Roman" w:cs="Times New Roman"/>
          <w:b/>
          <w:noProof/>
          <w:lang w:val="uk-UA" w:eastAsia="ru-RU"/>
        </w:rPr>
        <w:t>ПІДПРИЄМСТВО</w:t>
      </w:r>
      <w:r w:rsidR="00175307" w:rsidRPr="00D25D82">
        <w:rPr>
          <w:rFonts w:ascii="Times New Roman" w:eastAsia="Calibri" w:hAnsi="Times New Roman" w:cs="Times New Roman"/>
          <w:b/>
          <w:noProof/>
          <w:lang w:val="uk-UA" w:eastAsia="ru-RU"/>
        </w:rPr>
        <w:t xml:space="preserve"> ЕЛЕКТРОМЕРЕЖ ЗОВНІШНЬОГО ОСВІТЛЕННЯ</w:t>
      </w:r>
      <w:r w:rsidRPr="00D25D82">
        <w:rPr>
          <w:rFonts w:ascii="Times New Roman" w:eastAsia="Calibri" w:hAnsi="Times New Roman" w:cs="Times New Roman"/>
          <w:b/>
          <w:noProof/>
          <w:lang w:val="uk-UA" w:eastAsia="ru-RU"/>
        </w:rPr>
        <w:t xml:space="preserve"> «МІСЬКСВІТЛО»</w:t>
      </w:r>
    </w:p>
    <w:p w:rsidR="001423D6" w:rsidRPr="00D25D82" w:rsidRDefault="001423D6" w:rsidP="004F18B5">
      <w:pPr>
        <w:widowControl w:val="0"/>
        <w:spacing w:after="0" w:line="240" w:lineRule="auto"/>
        <w:jc w:val="center"/>
        <w:rPr>
          <w:rFonts w:ascii="Times New Roman" w:eastAsia="Calibri" w:hAnsi="Times New Roman" w:cs="Times New Roman"/>
          <w:b/>
          <w:noProof/>
          <w:lang w:val="uk-UA" w:eastAsia="ru-RU"/>
        </w:rPr>
      </w:pPr>
    </w:p>
    <w:p w:rsidR="001423D6" w:rsidRPr="00D25D82" w:rsidRDefault="001423D6" w:rsidP="004F18B5">
      <w:pPr>
        <w:widowControl w:val="0"/>
        <w:spacing w:after="0" w:line="240" w:lineRule="auto"/>
        <w:jc w:val="center"/>
        <w:rPr>
          <w:rFonts w:ascii="Times New Roman" w:eastAsia="Calibri" w:hAnsi="Times New Roman" w:cs="Times New Roman"/>
          <w:b/>
          <w:noProof/>
          <w:lang w:val="uk-UA" w:eastAsia="ru-RU"/>
        </w:rPr>
      </w:pPr>
    </w:p>
    <w:p w:rsidR="004814F7" w:rsidRPr="00D25D82" w:rsidRDefault="004814F7" w:rsidP="004F18B5">
      <w:pPr>
        <w:widowControl w:val="0"/>
        <w:spacing w:after="0" w:line="240" w:lineRule="auto"/>
        <w:jc w:val="center"/>
        <w:rPr>
          <w:rFonts w:ascii="Times New Roman" w:eastAsia="Calibri" w:hAnsi="Times New Roman" w:cs="Times New Roman"/>
          <w:b/>
          <w:noProof/>
          <w:lang w:val="uk-UA" w:eastAsia="ru-RU"/>
        </w:rPr>
      </w:pPr>
    </w:p>
    <w:p w:rsidR="00175307" w:rsidRPr="00D25D82" w:rsidRDefault="00175307" w:rsidP="004F18B5">
      <w:pPr>
        <w:spacing w:after="0" w:line="240" w:lineRule="auto"/>
        <w:ind w:left="6237"/>
        <w:rPr>
          <w:rFonts w:ascii="Times New Roman" w:eastAsia="Calibri" w:hAnsi="Times New Roman" w:cs="Times New Roman"/>
          <w:bCs/>
          <w:lang w:val="uk-UA" w:eastAsia="ru-RU"/>
        </w:rPr>
      </w:pPr>
      <w:r w:rsidRPr="00D25D82">
        <w:rPr>
          <w:rFonts w:ascii="Times New Roman" w:eastAsia="Calibri" w:hAnsi="Times New Roman" w:cs="Times New Roman"/>
          <w:bCs/>
          <w:lang w:val="uk-UA" w:eastAsia="ru-RU"/>
        </w:rPr>
        <w:t>ЗАТВЕРДЖЕНО</w:t>
      </w:r>
    </w:p>
    <w:p w:rsidR="00175307" w:rsidRPr="00D25D82" w:rsidRDefault="00175307" w:rsidP="004F18B5">
      <w:pPr>
        <w:spacing w:after="0" w:line="240" w:lineRule="auto"/>
        <w:ind w:left="6237"/>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Рішенням Уповноваженої особи Підприємства електромереж зовнішнього освітлення «</w:t>
      </w:r>
      <w:proofErr w:type="spellStart"/>
      <w:r w:rsidRPr="00D25D82">
        <w:rPr>
          <w:rFonts w:ascii="Times New Roman" w:eastAsia="Calibri" w:hAnsi="Times New Roman" w:cs="Times New Roman"/>
          <w:lang w:val="uk-UA" w:eastAsia="ru-RU"/>
        </w:rPr>
        <w:t>Міськсвітло</w:t>
      </w:r>
      <w:proofErr w:type="spellEnd"/>
      <w:r w:rsidRPr="00D25D82">
        <w:rPr>
          <w:rFonts w:ascii="Times New Roman" w:eastAsia="Calibri" w:hAnsi="Times New Roman" w:cs="Times New Roman"/>
          <w:lang w:val="uk-UA" w:eastAsia="ru-RU"/>
        </w:rPr>
        <w:t>»</w:t>
      </w:r>
    </w:p>
    <w:p w:rsidR="00175307" w:rsidRPr="002A167B" w:rsidRDefault="00175307" w:rsidP="004F18B5">
      <w:pPr>
        <w:spacing w:after="0" w:line="240" w:lineRule="auto"/>
        <w:ind w:left="6237"/>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xml:space="preserve">від </w:t>
      </w:r>
      <w:r w:rsidR="00CE73C9">
        <w:rPr>
          <w:rFonts w:ascii="Times New Roman" w:eastAsia="Calibri" w:hAnsi="Times New Roman" w:cs="Times New Roman"/>
          <w:lang w:val="uk-UA" w:eastAsia="ru-RU"/>
        </w:rPr>
        <w:t>22</w:t>
      </w:r>
      <w:r w:rsidR="00D45D9E" w:rsidRPr="002A167B">
        <w:rPr>
          <w:rFonts w:ascii="Times New Roman" w:eastAsia="Calibri" w:hAnsi="Times New Roman" w:cs="Times New Roman"/>
          <w:lang w:val="uk-UA" w:eastAsia="ru-RU"/>
        </w:rPr>
        <w:t>.</w:t>
      </w:r>
      <w:r w:rsidR="000D5754" w:rsidRPr="002A167B">
        <w:rPr>
          <w:rFonts w:ascii="Times New Roman" w:eastAsia="Calibri" w:hAnsi="Times New Roman" w:cs="Times New Roman"/>
          <w:lang w:val="uk-UA" w:eastAsia="ru-RU"/>
        </w:rPr>
        <w:t>0</w:t>
      </w:r>
      <w:r w:rsidR="00F80252">
        <w:rPr>
          <w:rFonts w:ascii="Times New Roman" w:eastAsia="Calibri" w:hAnsi="Times New Roman" w:cs="Times New Roman"/>
          <w:lang w:val="uk-UA" w:eastAsia="ru-RU"/>
        </w:rPr>
        <w:t>8</w:t>
      </w:r>
      <w:r w:rsidRPr="002A167B">
        <w:rPr>
          <w:rFonts w:ascii="Times New Roman" w:eastAsia="Calibri" w:hAnsi="Times New Roman" w:cs="Times New Roman"/>
          <w:lang w:val="uk-UA" w:eastAsia="ru-RU"/>
        </w:rPr>
        <w:t>.202</w:t>
      </w:r>
      <w:r w:rsidR="0084613A" w:rsidRPr="002A167B">
        <w:rPr>
          <w:rFonts w:ascii="Times New Roman" w:eastAsia="Calibri" w:hAnsi="Times New Roman" w:cs="Times New Roman"/>
          <w:lang w:val="uk-UA" w:eastAsia="ru-RU"/>
        </w:rPr>
        <w:t>2</w:t>
      </w:r>
      <w:r w:rsidRPr="002A167B">
        <w:rPr>
          <w:rFonts w:ascii="Times New Roman" w:eastAsia="Calibri" w:hAnsi="Times New Roman" w:cs="Times New Roman"/>
          <w:lang w:val="uk-UA" w:eastAsia="ru-RU"/>
        </w:rPr>
        <w:t xml:space="preserve"> № </w:t>
      </w:r>
      <w:r w:rsidR="00173000">
        <w:rPr>
          <w:rFonts w:ascii="Times New Roman" w:eastAsia="Calibri" w:hAnsi="Times New Roman" w:cs="Times New Roman"/>
          <w:lang w:val="uk-UA" w:eastAsia="ru-RU"/>
        </w:rPr>
        <w:t>1</w:t>
      </w:r>
    </w:p>
    <w:p w:rsidR="00175307" w:rsidRPr="00D25D82" w:rsidRDefault="00175307" w:rsidP="004F18B5">
      <w:pPr>
        <w:widowControl w:val="0"/>
        <w:suppressLineNumbers/>
        <w:autoSpaceDE w:val="0"/>
        <w:autoSpaceDN w:val="0"/>
        <w:adjustRightInd w:val="0"/>
        <w:spacing w:after="0" w:line="240" w:lineRule="auto"/>
        <w:ind w:left="6237"/>
        <w:rPr>
          <w:rFonts w:ascii="Times New Roman" w:eastAsia="Calibri" w:hAnsi="Times New Roman" w:cs="Times New Roman"/>
          <w:lang w:val="uk-UA" w:eastAsia="ru-RU"/>
        </w:rPr>
      </w:pPr>
    </w:p>
    <w:p w:rsidR="00175307" w:rsidRPr="00D25D82" w:rsidRDefault="00175307" w:rsidP="004F18B5">
      <w:pPr>
        <w:widowControl w:val="0"/>
        <w:suppressLineNumbers/>
        <w:autoSpaceDE w:val="0"/>
        <w:autoSpaceDN w:val="0"/>
        <w:adjustRightInd w:val="0"/>
        <w:spacing w:after="0" w:line="240" w:lineRule="auto"/>
        <w:ind w:left="6237"/>
        <w:rPr>
          <w:rFonts w:ascii="Times New Roman" w:eastAsia="Calibri" w:hAnsi="Times New Roman" w:cs="Times New Roman"/>
          <w:b/>
          <w:bCs/>
          <w:lang w:val="uk-UA" w:eastAsia="ru-RU"/>
        </w:rPr>
      </w:pPr>
      <w:r w:rsidRPr="00D25D82">
        <w:rPr>
          <w:rFonts w:ascii="Times New Roman" w:eastAsia="Calibri" w:hAnsi="Times New Roman" w:cs="Times New Roman"/>
          <w:lang w:val="uk-UA" w:eastAsia="ru-RU"/>
        </w:rPr>
        <w:t xml:space="preserve">__________________О.В. </w:t>
      </w:r>
      <w:proofErr w:type="spellStart"/>
      <w:r w:rsidRPr="00D25D82">
        <w:rPr>
          <w:rFonts w:ascii="Times New Roman" w:eastAsia="Calibri" w:hAnsi="Times New Roman" w:cs="Times New Roman"/>
          <w:lang w:val="uk-UA" w:eastAsia="ru-RU"/>
        </w:rPr>
        <w:t>Тропець</w:t>
      </w:r>
      <w:proofErr w:type="spellEnd"/>
    </w:p>
    <w:p w:rsidR="001423D6" w:rsidRPr="00D25D82" w:rsidRDefault="001423D6" w:rsidP="004F18B5">
      <w:pPr>
        <w:widowControl w:val="0"/>
        <w:suppressLineNumbers/>
        <w:autoSpaceDE w:val="0"/>
        <w:spacing w:after="0" w:line="240" w:lineRule="auto"/>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71C6D" w:rsidRPr="00D25D82" w:rsidRDefault="00171C6D" w:rsidP="004F18B5">
      <w:pPr>
        <w:widowControl w:val="0"/>
        <w:spacing w:after="0" w:line="240" w:lineRule="auto"/>
        <w:jc w:val="center"/>
        <w:rPr>
          <w:rFonts w:ascii="Times New Roman" w:eastAsia="Calibri" w:hAnsi="Times New Roman" w:cs="Times New Roman"/>
          <w:b/>
          <w:lang w:val="uk-UA" w:eastAsia="ru-RU"/>
        </w:rPr>
      </w:pPr>
      <w:r w:rsidRPr="00D25D82">
        <w:rPr>
          <w:rFonts w:ascii="Times New Roman" w:eastAsia="Calibri" w:hAnsi="Times New Roman" w:cs="Times New Roman"/>
          <w:b/>
          <w:lang w:val="uk-UA" w:eastAsia="ru-RU"/>
        </w:rPr>
        <w:t>Оголошення про проведення спрощеної закупівлі</w:t>
      </w:r>
    </w:p>
    <w:p w:rsidR="001423D6" w:rsidRPr="00D25D82" w:rsidRDefault="00171C6D" w:rsidP="004F18B5">
      <w:pPr>
        <w:widowControl w:val="0"/>
        <w:spacing w:after="0" w:line="240" w:lineRule="auto"/>
        <w:jc w:val="center"/>
        <w:rPr>
          <w:rFonts w:ascii="Times New Roman" w:eastAsia="Calibri" w:hAnsi="Times New Roman" w:cs="Times New Roman"/>
          <w:i/>
          <w:lang w:val="uk-UA" w:eastAsia="ru-RU"/>
        </w:rPr>
      </w:pPr>
      <w:r w:rsidRPr="00D25D82">
        <w:rPr>
          <w:rFonts w:ascii="Times New Roman" w:eastAsia="Calibri" w:hAnsi="Times New Roman" w:cs="Times New Roman"/>
          <w:i/>
          <w:lang w:val="uk-UA" w:eastAsia="ru-RU"/>
        </w:rPr>
        <w:t xml:space="preserve">(вид </w:t>
      </w:r>
      <w:r w:rsidR="001423D6" w:rsidRPr="00D25D82">
        <w:rPr>
          <w:rFonts w:ascii="Times New Roman" w:eastAsia="Calibri" w:hAnsi="Times New Roman" w:cs="Times New Roman"/>
          <w:i/>
          <w:lang w:val="uk-UA" w:eastAsia="ru-RU"/>
        </w:rPr>
        <w:t xml:space="preserve">закупівлі – </w:t>
      </w:r>
      <w:r w:rsidRPr="00D25D82">
        <w:rPr>
          <w:rFonts w:ascii="Times New Roman" w:eastAsia="Calibri" w:hAnsi="Times New Roman" w:cs="Times New Roman"/>
          <w:i/>
          <w:lang w:val="uk-UA" w:eastAsia="ru-RU"/>
        </w:rPr>
        <w:t>спрощена закупівля</w:t>
      </w:r>
      <w:r w:rsidR="001423D6" w:rsidRPr="00D25D82">
        <w:rPr>
          <w:rFonts w:ascii="Times New Roman" w:eastAsia="Calibri" w:hAnsi="Times New Roman" w:cs="Times New Roman"/>
          <w:i/>
          <w:lang w:val="uk-UA" w:eastAsia="ru-RU"/>
        </w:rPr>
        <w:t>)</w:t>
      </w:r>
    </w:p>
    <w:p w:rsidR="00173000" w:rsidRPr="00173000" w:rsidRDefault="00173000" w:rsidP="00173000">
      <w:pPr>
        <w:widowControl w:val="0"/>
        <w:spacing w:after="0" w:line="240" w:lineRule="auto"/>
        <w:jc w:val="center"/>
        <w:rPr>
          <w:rFonts w:ascii="Times New Roman" w:eastAsia="Times New Roman" w:hAnsi="Times New Roman" w:cs="Times New Roman"/>
          <w:b/>
          <w:bCs/>
          <w:shd w:val="clear" w:color="auto" w:fill="FFFFFF"/>
          <w:lang w:val="uk-UA" w:eastAsia="ru-RU"/>
        </w:rPr>
      </w:pPr>
      <w:bookmarkStart w:id="0" w:name="_Hlk106020111"/>
      <w:bookmarkStart w:id="1" w:name="_Hlk108011660"/>
      <w:r w:rsidRPr="00173000">
        <w:rPr>
          <w:rFonts w:ascii="Times New Roman" w:eastAsia="Times New Roman" w:hAnsi="Times New Roman" w:cs="Times New Roman"/>
          <w:b/>
          <w:bCs/>
          <w:shd w:val="clear" w:color="auto" w:fill="FFFFFF"/>
          <w:lang w:val="uk-UA" w:eastAsia="ru-RU"/>
        </w:rPr>
        <w:t>ДК 021:2015 - 31320000-5</w:t>
      </w:r>
      <w:r w:rsidRPr="00173000">
        <w:rPr>
          <w:rFonts w:ascii="Times New Roman" w:eastAsia="Times New Roman" w:hAnsi="Times New Roman" w:cs="Times New Roman"/>
          <w:b/>
          <w:bCs/>
          <w:shd w:val="clear" w:color="auto" w:fill="FFFFFF"/>
          <w:lang w:eastAsia="ru-RU"/>
        </w:rPr>
        <w:t> </w:t>
      </w:r>
      <w:r w:rsidRPr="00173000">
        <w:rPr>
          <w:rFonts w:ascii="Times New Roman" w:eastAsia="Times New Roman" w:hAnsi="Times New Roman" w:cs="Times New Roman"/>
          <w:b/>
          <w:bCs/>
          <w:shd w:val="clear" w:color="auto" w:fill="FFFFFF"/>
          <w:lang w:val="uk-UA" w:eastAsia="ru-RU"/>
        </w:rPr>
        <w:t>- Електророзподільні кабелі (кабель)</w:t>
      </w:r>
    </w:p>
    <w:bookmarkEnd w:id="0"/>
    <w:p w:rsidR="00C95976" w:rsidRPr="00C95976" w:rsidRDefault="00C95976" w:rsidP="00C95976">
      <w:pPr>
        <w:widowControl w:val="0"/>
        <w:spacing w:after="0" w:line="240" w:lineRule="auto"/>
        <w:jc w:val="center"/>
        <w:rPr>
          <w:rFonts w:ascii="Times New Roman" w:eastAsia="Times New Roman" w:hAnsi="Times New Roman" w:cs="Times New Roman"/>
          <w:b/>
          <w:bCs/>
          <w:shd w:val="clear" w:color="auto" w:fill="FFFFFF"/>
          <w:lang w:val="uk-UA" w:eastAsia="ru-RU"/>
        </w:rPr>
      </w:pPr>
    </w:p>
    <w:p w:rsidR="001423D6" w:rsidRPr="00B17B95" w:rsidRDefault="001423D6" w:rsidP="004F18B5">
      <w:pPr>
        <w:widowControl w:val="0"/>
        <w:spacing w:after="0" w:line="240" w:lineRule="auto"/>
        <w:rPr>
          <w:rFonts w:ascii="Times New Roman" w:eastAsia="Calibri" w:hAnsi="Times New Roman" w:cs="Times New Roman"/>
          <w:b/>
          <w:bCs/>
          <w:color w:val="FF0000"/>
          <w:lang w:val="uk-UA" w:eastAsia="ru-RU"/>
        </w:rPr>
      </w:pPr>
    </w:p>
    <w:bookmarkEnd w:id="1"/>
    <w:p w:rsidR="001423D6" w:rsidRPr="00D25D82" w:rsidRDefault="001423D6" w:rsidP="004F18B5">
      <w:pPr>
        <w:widowControl w:val="0"/>
        <w:spacing w:after="0" w:line="240" w:lineRule="auto"/>
        <w:rPr>
          <w:rFonts w:ascii="Times New Roman" w:eastAsia="Calibri" w:hAnsi="Times New Roman" w:cs="Times New Roman"/>
          <w:b/>
          <w:bCs/>
          <w:lang w:val="uk-UA" w:eastAsia="ru-RU"/>
        </w:rPr>
      </w:pPr>
    </w:p>
    <w:p w:rsidR="001423D6" w:rsidRPr="00D25D82" w:rsidRDefault="001423D6" w:rsidP="004F18B5">
      <w:pPr>
        <w:widowControl w:val="0"/>
        <w:spacing w:after="0" w:line="240" w:lineRule="auto"/>
        <w:rPr>
          <w:rFonts w:ascii="Times New Roman" w:eastAsia="Calibri" w:hAnsi="Times New Roman" w:cs="Times New Roman"/>
          <w:b/>
          <w:bCs/>
          <w:lang w:val="uk-UA" w:eastAsia="ru-RU"/>
        </w:rPr>
      </w:pPr>
    </w:p>
    <w:p w:rsidR="001423D6" w:rsidRPr="00D25D82" w:rsidRDefault="001423D6" w:rsidP="004F18B5">
      <w:pPr>
        <w:widowControl w:val="0"/>
        <w:spacing w:after="0" w:line="240" w:lineRule="auto"/>
        <w:rPr>
          <w:rFonts w:ascii="Times New Roman" w:eastAsia="Calibri" w:hAnsi="Times New Roman" w:cs="Times New Roman"/>
          <w:b/>
          <w:bCs/>
          <w:lang w:val="uk-UA" w:eastAsia="ru-RU"/>
        </w:rPr>
      </w:pPr>
    </w:p>
    <w:p w:rsidR="001423D6" w:rsidRPr="00D25D82" w:rsidRDefault="001423D6" w:rsidP="004F18B5">
      <w:pPr>
        <w:widowControl w:val="0"/>
        <w:tabs>
          <w:tab w:val="left" w:pos="3810"/>
        </w:tabs>
        <w:spacing w:after="0" w:line="240" w:lineRule="auto"/>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ab/>
      </w: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lang w:val="uk-UA" w:eastAsia="ru-RU"/>
        </w:rPr>
      </w:pP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lang w:val="uk-UA" w:eastAsia="ru-RU"/>
        </w:rPr>
      </w:pP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lang w:val="uk-UA" w:eastAsia="ru-RU"/>
        </w:rPr>
      </w:pP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lang w:val="uk-UA" w:eastAsia="ru-RU"/>
        </w:rPr>
      </w:pP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lang w:val="uk-UA" w:eastAsia="ru-RU"/>
        </w:rPr>
      </w:pP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lang w:val="uk-UA" w:eastAsia="ru-RU"/>
        </w:rPr>
      </w:pPr>
    </w:p>
    <w:p w:rsidR="0036617A" w:rsidRPr="00D25D82" w:rsidRDefault="0036617A"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4F18B5" w:rsidRPr="00D25D82" w:rsidRDefault="004F18B5" w:rsidP="004F18B5">
      <w:pPr>
        <w:widowControl w:val="0"/>
        <w:spacing w:after="200" w:line="276" w:lineRule="auto"/>
        <w:contextualSpacing/>
        <w:jc w:val="center"/>
        <w:rPr>
          <w:rFonts w:ascii="Times New Roman" w:eastAsia="Times New Roman" w:hAnsi="Times New Roman" w:cs="Times New Roman"/>
          <w:b/>
          <w:bCs/>
          <w:lang w:val="uk-UA" w:eastAsia="ru-RU"/>
        </w:rPr>
      </w:pPr>
      <w:r w:rsidRPr="00D25D82">
        <w:rPr>
          <w:rFonts w:ascii="Times New Roman" w:eastAsia="Times New Roman" w:hAnsi="Times New Roman" w:cs="Times New Roman"/>
          <w:b/>
          <w:bCs/>
          <w:lang w:val="uk-UA" w:eastAsia="ru-RU"/>
        </w:rPr>
        <w:t>м. Полтава</w:t>
      </w:r>
    </w:p>
    <w:p w:rsidR="004F18B5" w:rsidRPr="00D25D82" w:rsidRDefault="004F18B5" w:rsidP="004F18B5">
      <w:pPr>
        <w:widowControl w:val="0"/>
        <w:spacing w:after="200" w:line="276" w:lineRule="auto"/>
        <w:contextualSpacing/>
        <w:jc w:val="center"/>
        <w:rPr>
          <w:rFonts w:ascii="Times New Roman" w:eastAsia="Times New Roman" w:hAnsi="Times New Roman" w:cs="Times New Roman"/>
          <w:b/>
          <w:bCs/>
          <w:lang w:val="uk-UA" w:eastAsia="ru-RU"/>
        </w:rPr>
      </w:pPr>
      <w:r w:rsidRPr="00D25D82">
        <w:rPr>
          <w:rFonts w:ascii="Times New Roman" w:eastAsia="Times New Roman" w:hAnsi="Times New Roman" w:cs="Times New Roman"/>
          <w:b/>
          <w:bCs/>
          <w:lang w:val="uk-UA" w:eastAsia="ru-RU"/>
        </w:rPr>
        <w:t>202</w:t>
      </w:r>
      <w:r w:rsidR="006245B2">
        <w:rPr>
          <w:rFonts w:ascii="Times New Roman" w:eastAsia="Times New Roman" w:hAnsi="Times New Roman" w:cs="Times New Roman"/>
          <w:b/>
          <w:bCs/>
          <w:lang w:val="uk-UA" w:eastAsia="ru-RU"/>
        </w:rPr>
        <w:t>2</w:t>
      </w:r>
      <w:r w:rsidRPr="00D25D82">
        <w:rPr>
          <w:rFonts w:ascii="Times New Roman" w:eastAsia="Times New Roman" w:hAnsi="Times New Roman" w:cs="Times New Roman"/>
          <w:b/>
          <w:bCs/>
          <w:lang w:val="uk-UA" w:eastAsia="ru-RU"/>
        </w:rPr>
        <w:t xml:space="preserve"> рік</w:t>
      </w:r>
    </w:p>
    <w:p w:rsidR="006E0985" w:rsidRDefault="006E0985"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6A38B5" w:rsidRPr="00D25D82" w:rsidRDefault="006A38B5" w:rsidP="004F18B5">
      <w:pPr>
        <w:widowControl w:val="0"/>
        <w:tabs>
          <w:tab w:val="left" w:pos="3810"/>
        </w:tabs>
        <w:spacing w:after="0" w:line="240" w:lineRule="auto"/>
        <w:jc w:val="center"/>
        <w:rPr>
          <w:rFonts w:ascii="Times New Roman" w:eastAsia="Calibri" w:hAnsi="Times New Roman" w:cs="Times New Roman"/>
          <w:b/>
          <w:lang w:val="uk-UA" w:eastAsia="ru-RU"/>
        </w:rPr>
      </w:pPr>
    </w:p>
    <w:tbl>
      <w:tblPr>
        <w:tblW w:w="10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3095"/>
        <w:gridCol w:w="6692"/>
      </w:tblGrid>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tcPr>
          <w:p w:rsidR="00785975" w:rsidRPr="00D25D82" w:rsidRDefault="00785975" w:rsidP="004F18B5">
            <w:pPr>
              <w:widowControl w:val="0"/>
              <w:spacing w:after="0" w:line="240" w:lineRule="auto"/>
              <w:jc w:val="center"/>
              <w:rPr>
                <w:rFonts w:ascii="Times New Roman" w:eastAsia="Arial" w:hAnsi="Times New Roman" w:cs="Times New Roman"/>
                <w:b/>
                <w:color w:val="000000"/>
                <w:lang w:val="uk-UA"/>
              </w:rPr>
            </w:pPr>
            <w:r w:rsidRPr="00D25D82">
              <w:rPr>
                <w:rFonts w:ascii="Times New Roman" w:eastAsia="Arial" w:hAnsi="Times New Roman" w:cs="Times New Roman"/>
                <w:b/>
                <w:bCs/>
                <w:color w:val="000000"/>
                <w:lang w:val="uk-UA"/>
              </w:rPr>
              <w:br w:type="page"/>
            </w:r>
            <w:r w:rsidRPr="00D25D82">
              <w:rPr>
                <w:rFonts w:ascii="Times New Roman" w:eastAsia="Arial" w:hAnsi="Times New Roman" w:cs="Times New Roman"/>
                <w:b/>
                <w:color w:val="000000"/>
                <w:lang w:val="uk-UA"/>
              </w:rPr>
              <w:t>№</w:t>
            </w:r>
          </w:p>
        </w:tc>
        <w:tc>
          <w:tcPr>
            <w:tcW w:w="9787" w:type="dxa"/>
            <w:gridSpan w:val="2"/>
            <w:tcBorders>
              <w:top w:val="single" w:sz="4" w:space="0" w:color="auto"/>
              <w:left w:val="single" w:sz="4" w:space="0" w:color="auto"/>
              <w:bottom w:val="single" w:sz="4" w:space="0" w:color="auto"/>
              <w:right w:val="single" w:sz="4" w:space="0" w:color="auto"/>
            </w:tcBorders>
            <w:vAlign w:val="center"/>
          </w:tcPr>
          <w:p w:rsidR="00785975" w:rsidRPr="00D25D82" w:rsidRDefault="00785975" w:rsidP="004F18B5">
            <w:pPr>
              <w:widowControl w:val="0"/>
              <w:spacing w:after="0" w:line="240" w:lineRule="auto"/>
              <w:jc w:val="center"/>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 xml:space="preserve">Розділ </w:t>
            </w:r>
            <w:proofErr w:type="spellStart"/>
            <w:r w:rsidRPr="00D25D82">
              <w:rPr>
                <w:rFonts w:ascii="Times New Roman" w:eastAsia="Arial" w:hAnsi="Times New Roman" w:cs="Times New Roman"/>
                <w:b/>
                <w:color w:val="000000"/>
                <w:lang w:val="uk-UA"/>
              </w:rPr>
              <w:t>І.Загальні</w:t>
            </w:r>
            <w:proofErr w:type="spellEnd"/>
            <w:r w:rsidRPr="00D25D82">
              <w:rPr>
                <w:rFonts w:ascii="Times New Roman" w:eastAsia="Arial" w:hAnsi="Times New Roman" w:cs="Times New Roman"/>
                <w:b/>
                <w:color w:val="000000"/>
                <w:lang w:val="uk-UA"/>
              </w:rPr>
              <w:t xml:space="preserve"> положення</w:t>
            </w:r>
          </w:p>
        </w:tc>
      </w:tr>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1</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AE56A0"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 xml:space="preserve">Інформація про замовника </w:t>
            </w:r>
          </w:p>
        </w:tc>
        <w:tc>
          <w:tcPr>
            <w:tcW w:w="6692" w:type="dxa"/>
            <w:tcBorders>
              <w:top w:val="single" w:sz="4" w:space="0" w:color="auto"/>
              <w:left w:val="single" w:sz="4" w:space="0" w:color="auto"/>
              <w:bottom w:val="single" w:sz="4" w:space="0" w:color="auto"/>
              <w:right w:val="single" w:sz="4" w:space="0" w:color="auto"/>
            </w:tcBorders>
            <w:vAlign w:val="center"/>
          </w:tcPr>
          <w:p w:rsidR="00785975" w:rsidRPr="00D25D82" w:rsidRDefault="00785975" w:rsidP="004F18B5">
            <w:pPr>
              <w:widowControl w:val="0"/>
              <w:spacing w:after="0" w:line="240" w:lineRule="auto"/>
              <w:jc w:val="both"/>
              <w:rPr>
                <w:rFonts w:ascii="Times New Roman" w:eastAsia="Arial" w:hAnsi="Times New Roman" w:cs="Times New Roman"/>
                <w:color w:val="000000"/>
                <w:lang w:val="uk-UA"/>
              </w:rPr>
            </w:pPr>
          </w:p>
        </w:tc>
      </w:tr>
      <w:tr w:rsidR="00BF73CB"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1.1</w:t>
            </w:r>
          </w:p>
        </w:tc>
        <w:tc>
          <w:tcPr>
            <w:tcW w:w="3095"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повне найменування</w:t>
            </w:r>
          </w:p>
        </w:tc>
        <w:tc>
          <w:tcPr>
            <w:tcW w:w="6692"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shd w:val="clear" w:color="auto" w:fill="FFFFFF" w:themeFill="background1"/>
              <w:rPr>
                <w:rFonts w:ascii="Times New Roman" w:hAnsi="Times New Roman" w:cs="Times New Roman"/>
                <w:lang w:val="uk-UA"/>
              </w:rPr>
            </w:pPr>
            <w:r w:rsidRPr="00D25D82">
              <w:rPr>
                <w:rFonts w:ascii="Times New Roman" w:hAnsi="Times New Roman" w:cs="Times New Roman"/>
                <w:lang w:val="uk-UA"/>
              </w:rPr>
              <w:t>Підприємство електромереж зовнішнього освітлення                      «</w:t>
            </w:r>
            <w:proofErr w:type="spellStart"/>
            <w:r w:rsidRPr="00D25D82">
              <w:rPr>
                <w:rFonts w:ascii="Times New Roman" w:hAnsi="Times New Roman" w:cs="Times New Roman"/>
                <w:lang w:val="uk-UA"/>
              </w:rPr>
              <w:t>Міськсвітло</w:t>
            </w:r>
            <w:proofErr w:type="spellEnd"/>
            <w:r w:rsidRPr="00D25D82">
              <w:rPr>
                <w:rFonts w:ascii="Times New Roman" w:hAnsi="Times New Roman" w:cs="Times New Roman"/>
                <w:lang w:val="uk-UA"/>
              </w:rPr>
              <w:t>»</w:t>
            </w:r>
          </w:p>
        </w:tc>
      </w:tr>
      <w:tr w:rsidR="00BF73CB"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1.2</w:t>
            </w:r>
          </w:p>
        </w:tc>
        <w:tc>
          <w:tcPr>
            <w:tcW w:w="3095"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місцезнаходження</w:t>
            </w:r>
          </w:p>
        </w:tc>
        <w:tc>
          <w:tcPr>
            <w:tcW w:w="6692"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widowControl w:val="0"/>
              <w:spacing w:after="0" w:line="240" w:lineRule="auto"/>
              <w:jc w:val="both"/>
              <w:rPr>
                <w:rFonts w:ascii="Times New Roman" w:eastAsia="Times New Roman" w:hAnsi="Times New Roman" w:cs="Times New Roman"/>
                <w:color w:val="FF0000"/>
                <w:lang w:val="uk-UA"/>
              </w:rPr>
            </w:pPr>
            <w:r w:rsidRPr="00D25D82">
              <w:rPr>
                <w:rFonts w:ascii="Times New Roman" w:eastAsia="Times New Roman" w:hAnsi="Times New Roman" w:cs="Times New Roman"/>
                <w:lang w:val="uk-UA"/>
              </w:rPr>
              <w:t>36023, м. Полтава, вул. Героїв АТО, 73А</w:t>
            </w:r>
          </w:p>
        </w:tc>
      </w:tr>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AE56A0"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1.3</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6F4DC4"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к</w:t>
            </w:r>
            <w:r w:rsidR="00AE56A0" w:rsidRPr="00D25D82">
              <w:rPr>
                <w:rFonts w:ascii="Times New Roman" w:eastAsia="Arial" w:hAnsi="Times New Roman" w:cs="Times New Roman"/>
                <w:color w:val="000000"/>
                <w:lang w:val="uk-UA"/>
              </w:rPr>
              <w:t>од за ЄДРПОУ</w:t>
            </w:r>
          </w:p>
        </w:tc>
        <w:tc>
          <w:tcPr>
            <w:tcW w:w="6692" w:type="dxa"/>
            <w:tcBorders>
              <w:top w:val="single" w:sz="4" w:space="0" w:color="auto"/>
              <w:left w:val="single" w:sz="4" w:space="0" w:color="auto"/>
              <w:bottom w:val="single" w:sz="4" w:space="0" w:color="auto"/>
              <w:right w:val="single" w:sz="4" w:space="0" w:color="auto"/>
            </w:tcBorders>
          </w:tcPr>
          <w:p w:rsidR="00785975" w:rsidRPr="00D25D82" w:rsidRDefault="00BF73CB" w:rsidP="00BF73CB">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03338159</w:t>
            </w:r>
          </w:p>
        </w:tc>
      </w:tr>
      <w:tr w:rsidR="00BF73CB" w:rsidRPr="00F33D6D"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1.4</w:t>
            </w:r>
          </w:p>
        </w:tc>
        <w:tc>
          <w:tcPr>
            <w:tcW w:w="3095"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widowControl w:val="0"/>
              <w:spacing w:after="0" w:line="240" w:lineRule="auto"/>
              <w:rPr>
                <w:rFonts w:ascii="Times New Roman" w:eastAsia="Calibri" w:hAnsi="Times New Roman" w:cs="Times New Roman"/>
                <w:color w:val="000000"/>
                <w:lang w:val="uk-UA" w:eastAsia="uk-UA"/>
              </w:rPr>
            </w:pPr>
            <w:r w:rsidRPr="00D25D82">
              <w:rPr>
                <w:rFonts w:ascii="Times New Roman" w:eastAsia="Calibri" w:hAnsi="Times New Roman" w:cs="Times New Roman"/>
                <w:color w:val="000000"/>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92" w:type="dxa"/>
            <w:tcBorders>
              <w:top w:val="single" w:sz="4" w:space="0" w:color="auto"/>
              <w:left w:val="single" w:sz="4" w:space="0" w:color="auto"/>
              <w:bottom w:val="single" w:sz="4" w:space="0" w:color="auto"/>
              <w:right w:val="single" w:sz="4" w:space="0" w:color="auto"/>
            </w:tcBorders>
          </w:tcPr>
          <w:p w:rsidR="00B17B95" w:rsidRPr="00B17B95" w:rsidRDefault="00B17B95" w:rsidP="00B17B95">
            <w:pPr>
              <w:widowControl w:val="0"/>
              <w:spacing w:after="0" w:line="240" w:lineRule="auto"/>
              <w:jc w:val="both"/>
              <w:rPr>
                <w:rFonts w:ascii="Times New Roman" w:eastAsia="Times New Roman" w:hAnsi="Times New Roman" w:cs="Times New Roman"/>
                <w:color w:val="000000"/>
                <w:lang w:val="uk-UA"/>
              </w:rPr>
            </w:pPr>
            <w:proofErr w:type="spellStart"/>
            <w:r w:rsidRPr="00B17B95">
              <w:rPr>
                <w:rFonts w:ascii="Times New Roman" w:eastAsia="Times New Roman" w:hAnsi="Times New Roman" w:cs="Times New Roman"/>
                <w:color w:val="000000"/>
                <w:lang w:val="uk-UA"/>
              </w:rPr>
              <w:t>Тропець</w:t>
            </w:r>
            <w:proofErr w:type="spellEnd"/>
            <w:r w:rsidRPr="00B17B95">
              <w:rPr>
                <w:rFonts w:ascii="Times New Roman" w:eastAsia="Times New Roman" w:hAnsi="Times New Roman" w:cs="Times New Roman"/>
                <w:color w:val="000000"/>
                <w:lang w:val="uk-UA"/>
              </w:rPr>
              <w:t xml:space="preserve"> Ольга Василівна, фахівець з державних </w:t>
            </w:r>
            <w:proofErr w:type="spellStart"/>
            <w:r w:rsidRPr="00B17B95">
              <w:rPr>
                <w:rFonts w:ascii="Times New Roman" w:eastAsia="Times New Roman" w:hAnsi="Times New Roman" w:cs="Times New Roman"/>
                <w:color w:val="000000"/>
                <w:lang w:val="uk-UA"/>
              </w:rPr>
              <w:t>закупівель</w:t>
            </w:r>
            <w:proofErr w:type="spellEnd"/>
            <w:r w:rsidRPr="00B17B95">
              <w:rPr>
                <w:rFonts w:ascii="Times New Roman" w:eastAsia="Times New Roman" w:hAnsi="Times New Roman" w:cs="Times New Roman"/>
                <w:color w:val="000000"/>
                <w:lang w:val="uk-UA"/>
              </w:rPr>
              <w:t>, вул. Героїв АТО, 73А, м. Полтава, Полтавська область, 36023, +380502648375, 0532638508 gorsvet_pl@ukr.net</w:t>
            </w:r>
          </w:p>
          <w:p w:rsidR="00D26DA3" w:rsidRPr="00D26DA3" w:rsidRDefault="00D26DA3" w:rsidP="00B17B95">
            <w:pPr>
              <w:widowControl w:val="0"/>
              <w:spacing w:after="0" w:line="240" w:lineRule="auto"/>
              <w:jc w:val="both"/>
              <w:rPr>
                <w:rFonts w:ascii="Times New Roman" w:eastAsia="Times New Roman" w:hAnsi="Times New Roman" w:cs="Times New Roman"/>
                <w:color w:val="000000"/>
                <w:sz w:val="20"/>
                <w:szCs w:val="20"/>
                <w:lang w:val="uk-UA"/>
              </w:rPr>
            </w:pPr>
          </w:p>
        </w:tc>
      </w:tr>
      <w:tr w:rsidR="00785975" w:rsidRPr="00CE73C9"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AE56A0"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2</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304ED6" w:rsidP="004F18B5">
            <w:pPr>
              <w:widowControl w:val="0"/>
              <w:spacing w:after="0" w:line="240" w:lineRule="auto"/>
              <w:jc w:val="both"/>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Вид</w:t>
            </w:r>
            <w:r w:rsidR="00785975" w:rsidRPr="00D25D82">
              <w:rPr>
                <w:rFonts w:ascii="Times New Roman" w:eastAsia="Arial" w:hAnsi="Times New Roman" w:cs="Times New Roman"/>
                <w:b/>
                <w:color w:val="000000"/>
                <w:lang w:val="uk-UA"/>
              </w:rPr>
              <w:t xml:space="preserve"> закупівлі</w:t>
            </w:r>
          </w:p>
        </w:tc>
        <w:tc>
          <w:tcPr>
            <w:tcW w:w="6692" w:type="dxa"/>
            <w:tcBorders>
              <w:top w:val="single" w:sz="4" w:space="0" w:color="auto"/>
              <w:left w:val="single" w:sz="4" w:space="0" w:color="auto"/>
              <w:bottom w:val="single" w:sz="4" w:space="0" w:color="auto"/>
              <w:right w:val="single" w:sz="4" w:space="0" w:color="auto"/>
            </w:tcBorders>
          </w:tcPr>
          <w:p w:rsidR="00785975" w:rsidRDefault="00AE56A0"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Спрощена закупівля</w:t>
            </w:r>
          </w:p>
          <w:p w:rsidR="00CE73C9" w:rsidRPr="00D25D82" w:rsidRDefault="00CE73C9" w:rsidP="00CE73C9">
            <w:pPr>
              <w:widowControl w:val="0"/>
              <w:spacing w:after="0" w:line="240" w:lineRule="auto"/>
              <w:jc w:val="both"/>
              <w:rPr>
                <w:rFonts w:ascii="Times New Roman" w:eastAsia="Arial" w:hAnsi="Times New Roman" w:cs="Times New Roman"/>
                <w:color w:val="000000"/>
                <w:lang w:val="uk-UA"/>
              </w:rPr>
            </w:pPr>
            <w:r w:rsidRPr="00F923EB">
              <w:rPr>
                <w:rFonts w:ascii="Times New Roman" w:eastAsia="Arial" w:hAnsi="Times New Roman" w:cs="Times New Roman"/>
                <w:bCs/>
                <w:i/>
                <w:iCs/>
                <w:color w:val="000000"/>
                <w:sz w:val="18"/>
                <w:szCs w:val="18"/>
                <w:lang w:val="uk-UA"/>
              </w:rPr>
              <w:t xml:space="preserve">Закупівля здійснюється з урахуванням положень Постанови Кабінету Міністрів України від 28 лютого 2022 р. № 169 «Деякі питання здійснення оборонних та публічних </w:t>
            </w:r>
            <w:proofErr w:type="spellStart"/>
            <w:r w:rsidRPr="00F923EB">
              <w:rPr>
                <w:rFonts w:ascii="Times New Roman" w:eastAsia="Arial" w:hAnsi="Times New Roman" w:cs="Times New Roman"/>
                <w:bCs/>
                <w:i/>
                <w:iCs/>
                <w:color w:val="000000"/>
                <w:sz w:val="18"/>
                <w:szCs w:val="18"/>
                <w:lang w:val="uk-UA"/>
              </w:rPr>
              <w:t>закупівель</w:t>
            </w:r>
            <w:proofErr w:type="spellEnd"/>
            <w:r w:rsidRPr="00F923EB">
              <w:rPr>
                <w:rFonts w:ascii="Times New Roman" w:eastAsia="Arial" w:hAnsi="Times New Roman" w:cs="Times New Roman"/>
                <w:bCs/>
                <w:i/>
                <w:iCs/>
                <w:color w:val="000000"/>
                <w:sz w:val="18"/>
                <w:szCs w:val="18"/>
                <w:lang w:val="uk-UA"/>
              </w:rPr>
              <w:t xml:space="preserve"> товарів, робіт і послуг в умовах воєнного стану» (зі змінами та доповненнями)</w:t>
            </w:r>
          </w:p>
        </w:tc>
      </w:tr>
      <w:tr w:rsidR="00055802" w:rsidRPr="00D25D82" w:rsidTr="00DB49F5">
        <w:trPr>
          <w:trHeight w:val="459"/>
          <w:jc w:val="center"/>
        </w:trPr>
        <w:tc>
          <w:tcPr>
            <w:tcW w:w="576" w:type="dxa"/>
            <w:tcBorders>
              <w:top w:val="single" w:sz="4" w:space="0" w:color="auto"/>
              <w:left w:val="single" w:sz="4" w:space="0" w:color="auto"/>
              <w:bottom w:val="single" w:sz="4" w:space="0" w:color="auto"/>
              <w:right w:val="single" w:sz="4" w:space="0" w:color="auto"/>
            </w:tcBorders>
          </w:tcPr>
          <w:p w:rsidR="00055802" w:rsidRPr="00D25D82" w:rsidRDefault="00055802"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3</w:t>
            </w:r>
          </w:p>
        </w:tc>
        <w:tc>
          <w:tcPr>
            <w:tcW w:w="3095" w:type="dxa"/>
            <w:tcBorders>
              <w:top w:val="single" w:sz="4" w:space="0" w:color="auto"/>
              <w:left w:val="single" w:sz="4" w:space="0" w:color="auto"/>
              <w:bottom w:val="single" w:sz="4" w:space="0" w:color="auto"/>
              <w:right w:val="single" w:sz="4" w:space="0" w:color="auto"/>
            </w:tcBorders>
          </w:tcPr>
          <w:p w:rsidR="00055802" w:rsidRPr="00D25D82" w:rsidRDefault="00055802" w:rsidP="004F18B5">
            <w:pPr>
              <w:widowControl w:val="0"/>
              <w:spacing w:after="0" w:line="240" w:lineRule="auto"/>
              <w:jc w:val="both"/>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Джерело фінансування</w:t>
            </w:r>
          </w:p>
        </w:tc>
        <w:tc>
          <w:tcPr>
            <w:tcW w:w="6692" w:type="dxa"/>
            <w:tcBorders>
              <w:top w:val="single" w:sz="4" w:space="0" w:color="auto"/>
              <w:left w:val="single" w:sz="4" w:space="0" w:color="auto"/>
              <w:bottom w:val="single" w:sz="4" w:space="0" w:color="auto"/>
              <w:right w:val="single" w:sz="4" w:space="0" w:color="auto"/>
            </w:tcBorders>
          </w:tcPr>
          <w:p w:rsidR="0084613A" w:rsidRPr="008C0DD0" w:rsidRDefault="000536F1" w:rsidP="004F18B5">
            <w:pPr>
              <w:widowControl w:val="0"/>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Місцевий бюджет</w:t>
            </w:r>
          </w:p>
          <w:p w:rsidR="0084613A" w:rsidRPr="00B17B95" w:rsidRDefault="008C0DD0" w:rsidP="006245B2">
            <w:pPr>
              <w:widowControl w:val="0"/>
              <w:spacing w:after="0" w:line="240" w:lineRule="auto"/>
              <w:rPr>
                <w:rFonts w:ascii="Times New Roman" w:eastAsia="Calibri" w:hAnsi="Times New Roman" w:cs="Times New Roman"/>
                <w:color w:val="FF0000"/>
                <w:lang w:val="uk-UA" w:eastAsia="ru-RU"/>
              </w:rPr>
            </w:pPr>
            <w:r w:rsidRPr="008C0DD0">
              <w:rPr>
                <w:rFonts w:ascii="Times New Roman" w:eastAsia="Calibri" w:hAnsi="Times New Roman" w:cs="Times New Roman"/>
                <w:lang w:val="uk-UA" w:eastAsia="ru-RU"/>
              </w:rPr>
              <w:t xml:space="preserve"> </w:t>
            </w:r>
          </w:p>
        </w:tc>
      </w:tr>
      <w:tr w:rsidR="00785975" w:rsidRPr="00D25D82" w:rsidTr="00DB49F5">
        <w:trPr>
          <w:trHeight w:val="679"/>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4</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jc w:val="both"/>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Інформація про предмет закупівлі</w:t>
            </w:r>
          </w:p>
        </w:tc>
        <w:tc>
          <w:tcPr>
            <w:tcW w:w="6692"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Calibri" w:hAnsi="Times New Roman" w:cs="Times New Roman"/>
                <w:lang w:val="uk-UA" w:eastAsia="ru-RU"/>
              </w:rPr>
            </w:pPr>
          </w:p>
        </w:tc>
      </w:tr>
      <w:tr w:rsidR="00785975" w:rsidRPr="006245B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4.1</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назва предмета закупівлі</w:t>
            </w:r>
          </w:p>
        </w:tc>
        <w:tc>
          <w:tcPr>
            <w:tcW w:w="6692" w:type="dxa"/>
            <w:tcBorders>
              <w:top w:val="single" w:sz="4" w:space="0" w:color="auto"/>
              <w:left w:val="single" w:sz="4" w:space="0" w:color="auto"/>
              <w:bottom w:val="single" w:sz="4" w:space="0" w:color="auto"/>
              <w:right w:val="single" w:sz="4" w:space="0" w:color="auto"/>
            </w:tcBorders>
          </w:tcPr>
          <w:p w:rsidR="00173000" w:rsidRPr="00173000" w:rsidRDefault="00173000" w:rsidP="00173000">
            <w:pPr>
              <w:widowControl w:val="0"/>
              <w:suppressAutoHyphens/>
              <w:spacing w:after="0" w:line="240" w:lineRule="auto"/>
              <w:jc w:val="both"/>
              <w:rPr>
                <w:rFonts w:ascii="Times New Roman" w:eastAsia="Times New Roman" w:hAnsi="Times New Roman" w:cs="Times New Roman"/>
                <w:shd w:val="clear" w:color="auto" w:fill="FFFFFF"/>
                <w:lang w:val="uk-UA" w:eastAsia="ru-RU"/>
              </w:rPr>
            </w:pPr>
            <w:r w:rsidRPr="00173000">
              <w:rPr>
                <w:rFonts w:ascii="Times New Roman" w:eastAsia="Times New Roman" w:hAnsi="Times New Roman" w:cs="Times New Roman"/>
                <w:shd w:val="clear" w:color="auto" w:fill="FFFFFF"/>
                <w:lang w:val="uk-UA" w:eastAsia="ru-RU"/>
              </w:rPr>
              <w:t>ДК 021:2015 - 31320000-5</w:t>
            </w:r>
            <w:r w:rsidRPr="00173000">
              <w:rPr>
                <w:rFonts w:ascii="Times New Roman" w:eastAsia="Times New Roman" w:hAnsi="Times New Roman" w:cs="Times New Roman"/>
                <w:shd w:val="clear" w:color="auto" w:fill="FFFFFF"/>
                <w:lang w:eastAsia="ru-RU"/>
              </w:rPr>
              <w:t> </w:t>
            </w:r>
            <w:r w:rsidRPr="00173000">
              <w:rPr>
                <w:rFonts w:ascii="Times New Roman" w:eastAsia="Times New Roman" w:hAnsi="Times New Roman" w:cs="Times New Roman"/>
                <w:shd w:val="clear" w:color="auto" w:fill="FFFFFF"/>
                <w:lang w:val="uk-UA" w:eastAsia="ru-RU"/>
              </w:rPr>
              <w:t>- Електророзподільні кабелі (кабель)</w:t>
            </w:r>
          </w:p>
          <w:p w:rsidR="00785975" w:rsidRPr="000B3FD2" w:rsidRDefault="00785975" w:rsidP="00F40228">
            <w:pPr>
              <w:widowControl w:val="0"/>
              <w:suppressAutoHyphens/>
              <w:spacing w:after="0" w:line="240" w:lineRule="auto"/>
              <w:jc w:val="both"/>
              <w:rPr>
                <w:rFonts w:ascii="Times New Roman" w:eastAsia="Calibri" w:hAnsi="Times New Roman" w:cs="Times New Roman"/>
                <w:iCs/>
                <w:color w:val="FF0000"/>
                <w:lang w:val="uk-UA" w:eastAsia="ar-SA"/>
              </w:rPr>
            </w:pPr>
          </w:p>
        </w:tc>
      </w:tr>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4.2</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6F4DC4"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 xml:space="preserve">конкретна </w:t>
            </w:r>
            <w:r w:rsidR="006245B2" w:rsidRPr="006245B2">
              <w:rPr>
                <w:rFonts w:ascii="Times New Roman" w:eastAsia="Arial" w:hAnsi="Times New Roman" w:cs="Times New Roman"/>
                <w:color w:val="000000"/>
                <w:lang w:val="uk-UA"/>
              </w:rPr>
              <w:t>назва предмета закупівлі</w:t>
            </w:r>
          </w:p>
        </w:tc>
        <w:tc>
          <w:tcPr>
            <w:tcW w:w="6692" w:type="dxa"/>
            <w:tcBorders>
              <w:top w:val="single" w:sz="4" w:space="0" w:color="auto"/>
              <w:left w:val="single" w:sz="4" w:space="0" w:color="auto"/>
              <w:bottom w:val="single" w:sz="4" w:space="0" w:color="auto"/>
              <w:right w:val="single" w:sz="4" w:space="0" w:color="auto"/>
            </w:tcBorders>
            <w:vAlign w:val="center"/>
          </w:tcPr>
          <w:p w:rsidR="00785975" w:rsidRPr="00935760" w:rsidRDefault="00173000" w:rsidP="00D7101F">
            <w:pPr>
              <w:widowControl w:val="0"/>
              <w:autoSpaceDE w:val="0"/>
              <w:autoSpaceDN w:val="0"/>
              <w:adjustRightInd w:val="0"/>
              <w:spacing w:after="0" w:line="240" w:lineRule="auto"/>
              <w:rPr>
                <w:rFonts w:ascii="Times New Roman" w:eastAsia="Calibri" w:hAnsi="Times New Roman" w:cs="Times New Roman"/>
                <w:lang w:val="uk-UA" w:eastAsia="ru-RU"/>
              </w:rPr>
            </w:pPr>
            <w:r>
              <w:rPr>
                <w:rFonts w:ascii="Times New Roman" w:eastAsia="Times New Roman" w:hAnsi="Times New Roman" w:cs="Times New Roman"/>
                <w:shd w:val="clear" w:color="auto" w:fill="FFFFFF"/>
                <w:lang w:val="uk-UA" w:eastAsia="ru-RU" w:bidi="uk-UA"/>
              </w:rPr>
              <w:t>кабель</w:t>
            </w:r>
          </w:p>
        </w:tc>
      </w:tr>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4.3</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кількість, обсяг</w:t>
            </w:r>
            <w:r w:rsidR="006F4DC4" w:rsidRPr="00D25D82">
              <w:rPr>
                <w:rFonts w:ascii="Times New Roman" w:eastAsia="Arial" w:hAnsi="Times New Roman" w:cs="Times New Roman"/>
                <w:color w:val="000000"/>
                <w:lang w:val="uk-UA"/>
              </w:rPr>
              <w:t xml:space="preserve"> та місце</w:t>
            </w:r>
            <w:r w:rsidR="00646607">
              <w:rPr>
                <w:rFonts w:ascii="Times New Roman" w:eastAsia="Arial" w:hAnsi="Times New Roman" w:cs="Times New Roman"/>
                <w:color w:val="000000"/>
                <w:lang w:val="uk-UA"/>
              </w:rPr>
              <w:t xml:space="preserve"> </w:t>
            </w:r>
            <w:r w:rsidRPr="00D25D82">
              <w:rPr>
                <w:rFonts w:ascii="Times New Roman" w:eastAsia="Arial" w:hAnsi="Times New Roman" w:cs="Times New Roman"/>
                <w:color w:val="000000"/>
                <w:lang w:val="uk-UA"/>
              </w:rPr>
              <w:t>поставки товарів (</w:t>
            </w:r>
            <w:r w:rsidR="006F4DC4" w:rsidRPr="00D25D82">
              <w:rPr>
                <w:rFonts w:ascii="Times New Roman" w:eastAsia="Arial" w:hAnsi="Times New Roman" w:cs="Times New Roman"/>
                <w:color w:val="000000"/>
                <w:lang w:val="uk-UA"/>
              </w:rPr>
              <w:t>обсяг і місце виконання робіт чи надання послуг</w:t>
            </w:r>
            <w:r w:rsidRPr="00D25D82">
              <w:rPr>
                <w:rFonts w:ascii="Times New Roman" w:eastAsia="Arial" w:hAnsi="Times New Roman" w:cs="Times New Roman"/>
                <w:color w:val="000000"/>
                <w:lang w:val="uk-UA"/>
              </w:rPr>
              <w:t>)</w:t>
            </w:r>
          </w:p>
        </w:tc>
        <w:tc>
          <w:tcPr>
            <w:tcW w:w="6692" w:type="dxa"/>
            <w:tcBorders>
              <w:top w:val="single" w:sz="4" w:space="0" w:color="auto"/>
              <w:left w:val="single" w:sz="4" w:space="0" w:color="auto"/>
              <w:bottom w:val="single" w:sz="4" w:space="0" w:color="auto"/>
              <w:right w:val="single" w:sz="4" w:space="0" w:color="auto"/>
            </w:tcBorders>
          </w:tcPr>
          <w:p w:rsidR="006245B2" w:rsidRDefault="00785975" w:rsidP="000835BC">
            <w:pPr>
              <w:widowControl w:val="0"/>
              <w:spacing w:after="0" w:line="240" w:lineRule="auto"/>
              <w:contextualSpacing/>
              <w:jc w:val="both"/>
              <w:rPr>
                <w:rFonts w:ascii="Times New Roman" w:eastAsia="Times New Roman" w:hAnsi="Times New Roman" w:cs="Times New Roman"/>
                <w:lang w:val="uk-UA"/>
              </w:rPr>
            </w:pPr>
            <w:r w:rsidRPr="00D25D82">
              <w:rPr>
                <w:rFonts w:ascii="Times New Roman" w:eastAsia="Calibri" w:hAnsi="Times New Roman" w:cs="Times New Roman"/>
                <w:color w:val="000000"/>
                <w:lang w:val="uk-UA" w:eastAsia="ar-SA"/>
              </w:rPr>
              <w:t xml:space="preserve">Місце </w:t>
            </w:r>
            <w:r w:rsidR="00C95976">
              <w:rPr>
                <w:rFonts w:ascii="Times New Roman" w:eastAsia="Calibri" w:hAnsi="Times New Roman" w:cs="Times New Roman"/>
                <w:color w:val="000000"/>
                <w:lang w:val="uk-UA" w:eastAsia="ar-SA"/>
              </w:rPr>
              <w:t>поставки товарів</w:t>
            </w:r>
            <w:r w:rsidRPr="00D25D82">
              <w:rPr>
                <w:rFonts w:ascii="Times New Roman" w:eastAsia="Calibri" w:hAnsi="Times New Roman" w:cs="Times New Roman"/>
                <w:color w:val="000000"/>
                <w:lang w:val="uk-UA" w:eastAsia="ar-SA"/>
              </w:rPr>
              <w:t xml:space="preserve">: </w:t>
            </w:r>
            <w:r w:rsidR="006245B2" w:rsidRPr="006245B2">
              <w:rPr>
                <w:rFonts w:ascii="Times New Roman" w:eastAsia="Times New Roman" w:hAnsi="Times New Roman" w:cs="Times New Roman"/>
                <w:lang w:val="uk-UA"/>
              </w:rPr>
              <w:t>36023, м. Полтава, вул. Героїв АТО, 73А.</w:t>
            </w:r>
          </w:p>
          <w:p w:rsidR="005E21CC" w:rsidRPr="002A167B" w:rsidRDefault="00C95976" w:rsidP="000835BC">
            <w:pPr>
              <w:widowControl w:val="0"/>
              <w:spacing w:after="0"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К</w:t>
            </w:r>
            <w:r w:rsidR="000536F1" w:rsidRPr="002A167B">
              <w:rPr>
                <w:rFonts w:ascii="Times New Roman" w:eastAsia="Times New Roman" w:hAnsi="Times New Roman" w:cs="Times New Roman"/>
                <w:lang w:val="uk-UA"/>
              </w:rPr>
              <w:t xml:space="preserve">ількість – </w:t>
            </w:r>
            <w:r w:rsidR="00F80252">
              <w:rPr>
                <w:rFonts w:ascii="Times New Roman" w:eastAsia="Times New Roman" w:hAnsi="Times New Roman" w:cs="Times New Roman"/>
                <w:lang w:val="uk-UA"/>
              </w:rPr>
              <w:t>455</w:t>
            </w:r>
            <w:r w:rsidR="000536F1" w:rsidRPr="002A167B">
              <w:rPr>
                <w:rFonts w:ascii="Times New Roman" w:eastAsia="Times New Roman" w:hAnsi="Times New Roman" w:cs="Times New Roman"/>
                <w:lang w:val="uk-UA"/>
              </w:rPr>
              <w:t xml:space="preserve"> </w:t>
            </w:r>
            <w:r w:rsidR="00173000">
              <w:rPr>
                <w:rFonts w:ascii="Times New Roman" w:eastAsia="Times New Roman" w:hAnsi="Times New Roman" w:cs="Times New Roman"/>
                <w:lang w:val="uk-UA"/>
              </w:rPr>
              <w:t>м</w:t>
            </w:r>
            <w:r>
              <w:rPr>
                <w:rFonts w:ascii="Times New Roman" w:eastAsia="Times New Roman" w:hAnsi="Times New Roman" w:cs="Times New Roman"/>
                <w:lang w:val="uk-UA"/>
              </w:rPr>
              <w:t>;</w:t>
            </w:r>
            <w:r w:rsidR="00905D94" w:rsidRPr="002A167B">
              <w:rPr>
                <w:rFonts w:ascii="Times New Roman" w:eastAsia="Times New Roman" w:hAnsi="Times New Roman" w:cs="Times New Roman"/>
                <w:lang w:val="uk-UA"/>
              </w:rPr>
              <w:t xml:space="preserve"> </w:t>
            </w:r>
          </w:p>
          <w:p w:rsidR="00115A86" w:rsidRPr="00D25D82" w:rsidRDefault="000835BC" w:rsidP="00905D94">
            <w:pPr>
              <w:widowControl w:val="0"/>
              <w:spacing w:after="0" w:line="240" w:lineRule="auto"/>
              <w:jc w:val="both"/>
              <w:rPr>
                <w:rFonts w:ascii="Times New Roman" w:eastAsia="Times New Roman" w:hAnsi="Times New Roman" w:cs="Times New Roman"/>
                <w:lang w:val="uk-UA"/>
              </w:rPr>
            </w:pPr>
            <w:r w:rsidRPr="00D25D82">
              <w:rPr>
                <w:rFonts w:ascii="Times New Roman" w:eastAsia="Times New Roman" w:hAnsi="Times New Roman" w:cs="Times New Roman"/>
                <w:lang w:val="uk-UA" w:eastAsia="ru-RU"/>
              </w:rPr>
              <w:t xml:space="preserve">відповідно до </w:t>
            </w:r>
            <w:r w:rsidR="005E21CC" w:rsidRPr="00D25D82">
              <w:rPr>
                <w:rFonts w:ascii="Times New Roman" w:eastAsia="Times New Roman" w:hAnsi="Times New Roman" w:cs="Times New Roman"/>
                <w:lang w:val="uk-UA" w:eastAsia="ru-RU"/>
              </w:rPr>
              <w:t xml:space="preserve">вимог </w:t>
            </w:r>
            <w:r w:rsidRPr="00D25D82">
              <w:rPr>
                <w:rFonts w:ascii="Times New Roman" w:eastAsia="Times New Roman" w:hAnsi="Times New Roman" w:cs="Times New Roman"/>
                <w:lang w:val="uk-UA" w:eastAsia="ru-RU"/>
              </w:rPr>
              <w:t>Додатку № 2 цього оголошення</w:t>
            </w:r>
            <w:r w:rsidR="00115A86" w:rsidRPr="00D25D82">
              <w:rPr>
                <w:rFonts w:ascii="Times New Roman" w:eastAsia="Times New Roman" w:hAnsi="Times New Roman" w:cs="Times New Roman"/>
                <w:color w:val="000000"/>
                <w:lang w:val="uk-UA"/>
              </w:rPr>
              <w:t>.</w:t>
            </w:r>
          </w:p>
        </w:tc>
      </w:tr>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4.4</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строк поставки товарів (надання послуг, виконання робіт)</w:t>
            </w:r>
          </w:p>
        </w:tc>
        <w:tc>
          <w:tcPr>
            <w:tcW w:w="6692" w:type="dxa"/>
            <w:tcBorders>
              <w:top w:val="single" w:sz="4" w:space="0" w:color="auto"/>
              <w:left w:val="single" w:sz="4" w:space="0" w:color="auto"/>
              <w:bottom w:val="single" w:sz="4" w:space="0" w:color="auto"/>
              <w:right w:val="single" w:sz="4" w:space="0" w:color="auto"/>
            </w:tcBorders>
            <w:vAlign w:val="center"/>
          </w:tcPr>
          <w:p w:rsidR="00785975" w:rsidRPr="002A167B" w:rsidRDefault="00905D94" w:rsidP="004F18B5">
            <w:pPr>
              <w:widowControl w:val="0"/>
              <w:autoSpaceDE w:val="0"/>
              <w:autoSpaceDN w:val="0"/>
              <w:adjustRightInd w:val="0"/>
              <w:spacing w:after="0" w:line="240" w:lineRule="auto"/>
              <w:rPr>
                <w:rFonts w:ascii="Times New Roman" w:eastAsia="Calibri" w:hAnsi="Times New Roman" w:cs="Times New Roman"/>
                <w:b/>
                <w:bCs/>
                <w:highlight w:val="yellow"/>
                <w:lang w:val="uk-UA" w:eastAsia="ru-RU"/>
              </w:rPr>
            </w:pPr>
            <w:r w:rsidRPr="002A167B">
              <w:rPr>
                <w:rFonts w:ascii="Times New Roman" w:eastAsia="Calibri" w:hAnsi="Times New Roman" w:cs="Times New Roman"/>
                <w:lang w:val="uk-UA" w:eastAsia="ru-RU"/>
              </w:rPr>
              <w:t xml:space="preserve">до </w:t>
            </w:r>
            <w:r w:rsidR="00CE73C9">
              <w:rPr>
                <w:rFonts w:ascii="Times New Roman" w:eastAsia="Calibri" w:hAnsi="Times New Roman" w:cs="Times New Roman"/>
                <w:lang w:val="uk-UA" w:eastAsia="ru-RU"/>
              </w:rPr>
              <w:t>21</w:t>
            </w:r>
            <w:r w:rsidRPr="002A167B">
              <w:rPr>
                <w:rFonts w:ascii="Times New Roman" w:eastAsia="Calibri" w:hAnsi="Times New Roman" w:cs="Times New Roman"/>
                <w:lang w:val="uk-UA" w:eastAsia="ru-RU"/>
              </w:rPr>
              <w:t>.</w:t>
            </w:r>
            <w:r w:rsidR="00CE73C9">
              <w:rPr>
                <w:rFonts w:ascii="Times New Roman" w:eastAsia="Calibri" w:hAnsi="Times New Roman" w:cs="Times New Roman"/>
                <w:lang w:val="uk-UA" w:eastAsia="ru-RU"/>
              </w:rPr>
              <w:t>11</w:t>
            </w:r>
            <w:r w:rsidRPr="002A167B">
              <w:rPr>
                <w:rFonts w:ascii="Times New Roman" w:eastAsia="Calibri" w:hAnsi="Times New Roman" w:cs="Times New Roman"/>
                <w:lang w:val="uk-UA" w:eastAsia="ru-RU"/>
              </w:rPr>
              <w:t>.202</w:t>
            </w:r>
            <w:r w:rsidR="0084613A" w:rsidRPr="002A167B">
              <w:rPr>
                <w:rFonts w:ascii="Times New Roman" w:eastAsia="Calibri" w:hAnsi="Times New Roman" w:cs="Times New Roman"/>
                <w:lang w:val="uk-UA" w:eastAsia="ru-RU"/>
              </w:rPr>
              <w:t>2</w:t>
            </w:r>
            <w:r w:rsidRPr="002A167B">
              <w:rPr>
                <w:rFonts w:ascii="Times New Roman" w:eastAsia="Calibri" w:hAnsi="Times New Roman" w:cs="Times New Roman"/>
                <w:lang w:val="uk-UA" w:eastAsia="ru-RU"/>
              </w:rPr>
              <w:t xml:space="preserve"> р</w:t>
            </w:r>
            <w:r w:rsidR="00224BAB" w:rsidRPr="002A167B">
              <w:rPr>
                <w:rFonts w:ascii="Times New Roman" w:eastAsia="Calibri" w:hAnsi="Times New Roman" w:cs="Times New Roman"/>
                <w:lang w:val="uk-UA" w:eastAsia="ru-RU"/>
              </w:rPr>
              <w:t>.</w:t>
            </w:r>
          </w:p>
        </w:tc>
      </w:tr>
      <w:tr w:rsidR="002B4648" w:rsidRPr="0077059C"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B4648" w:rsidRPr="00D25D82" w:rsidRDefault="002B4648"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4.5</w:t>
            </w:r>
          </w:p>
        </w:tc>
        <w:tc>
          <w:tcPr>
            <w:tcW w:w="3095" w:type="dxa"/>
            <w:tcBorders>
              <w:top w:val="single" w:sz="4" w:space="0" w:color="auto"/>
              <w:left w:val="single" w:sz="4" w:space="0" w:color="auto"/>
              <w:bottom w:val="single" w:sz="4" w:space="0" w:color="auto"/>
              <w:right w:val="single" w:sz="4" w:space="0" w:color="auto"/>
            </w:tcBorders>
          </w:tcPr>
          <w:p w:rsidR="002B4648" w:rsidRPr="00D25D82" w:rsidRDefault="002B4648"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інформація про технічні, якісні та інші характеристики предмета закупівлі</w:t>
            </w:r>
          </w:p>
        </w:tc>
        <w:tc>
          <w:tcPr>
            <w:tcW w:w="6692" w:type="dxa"/>
            <w:tcBorders>
              <w:top w:val="single" w:sz="4" w:space="0" w:color="auto"/>
              <w:left w:val="single" w:sz="4" w:space="0" w:color="auto"/>
              <w:bottom w:val="single" w:sz="4" w:space="0" w:color="auto"/>
              <w:right w:val="single" w:sz="4" w:space="0" w:color="auto"/>
            </w:tcBorders>
            <w:vAlign w:val="center"/>
          </w:tcPr>
          <w:p w:rsidR="0077059C" w:rsidRPr="00B46D0A" w:rsidRDefault="0077059C" w:rsidP="0077059C">
            <w:pPr>
              <w:widowControl w:val="0"/>
              <w:autoSpaceDE w:val="0"/>
              <w:autoSpaceDN w:val="0"/>
              <w:adjustRightInd w:val="0"/>
              <w:spacing w:after="0" w:line="240" w:lineRule="auto"/>
              <w:rPr>
                <w:rFonts w:ascii="Times New Roman" w:eastAsia="Calibri" w:hAnsi="Times New Roman" w:cs="Times New Roman"/>
                <w:lang w:val="uk-UA" w:eastAsia="ru-RU"/>
              </w:rPr>
            </w:pPr>
            <w:r w:rsidRPr="00B46D0A">
              <w:rPr>
                <w:rFonts w:ascii="Times New Roman" w:eastAsia="Calibri" w:hAnsi="Times New Roman" w:cs="Times New Roman"/>
                <w:lang w:val="uk-UA" w:eastAsia="ru-RU"/>
              </w:rPr>
              <w:t>Учасники подають  тендерні пропозиції щодо предмета закупівлі в цілому. Окремі частини предмета закупівлі (лоти) не передбачені.</w:t>
            </w:r>
          </w:p>
          <w:p w:rsidR="002B4648" w:rsidRPr="006245B2" w:rsidRDefault="0077059C" w:rsidP="0077059C">
            <w:pPr>
              <w:widowControl w:val="0"/>
              <w:autoSpaceDE w:val="0"/>
              <w:autoSpaceDN w:val="0"/>
              <w:adjustRightInd w:val="0"/>
              <w:spacing w:after="0" w:line="240" w:lineRule="auto"/>
              <w:rPr>
                <w:rFonts w:ascii="Times New Roman" w:eastAsia="Calibri" w:hAnsi="Times New Roman" w:cs="Times New Roman"/>
                <w:color w:val="FF0000"/>
                <w:highlight w:val="yellow"/>
                <w:lang w:val="uk-UA" w:eastAsia="ru-RU"/>
              </w:rPr>
            </w:pPr>
            <w:r w:rsidRPr="00B46D0A">
              <w:rPr>
                <w:rFonts w:ascii="Times New Roman" w:eastAsia="Calibri" w:hAnsi="Times New Roman" w:cs="Times New Roman"/>
                <w:lang w:val="uk-UA" w:eastAsia="ru-RU"/>
              </w:rPr>
              <w:t>Детальна інформація щодо технічних, якісних та інших характеристик, які є предметом закупівлі визначена в Додатк</w:t>
            </w:r>
            <w:r w:rsidR="009239F6">
              <w:rPr>
                <w:rFonts w:ascii="Times New Roman" w:eastAsia="Calibri" w:hAnsi="Times New Roman" w:cs="Times New Roman"/>
                <w:lang w:val="uk-UA" w:eastAsia="ru-RU"/>
              </w:rPr>
              <w:t>у</w:t>
            </w:r>
            <w:r w:rsidRPr="00B46D0A">
              <w:rPr>
                <w:rFonts w:ascii="Times New Roman" w:eastAsia="Calibri" w:hAnsi="Times New Roman" w:cs="Times New Roman"/>
                <w:lang w:val="uk-UA" w:eastAsia="ru-RU"/>
              </w:rPr>
              <w:t xml:space="preserve"> 2 до цього оголошення.</w:t>
            </w:r>
            <w:r w:rsidRPr="0077059C">
              <w:rPr>
                <w:rFonts w:ascii="Times New Roman" w:eastAsia="Calibri" w:hAnsi="Times New Roman" w:cs="Times New Roman"/>
                <w:color w:val="FF0000"/>
                <w:lang w:val="uk-UA" w:eastAsia="ru-RU"/>
              </w:rPr>
              <w:t xml:space="preserve">     </w:t>
            </w:r>
          </w:p>
        </w:tc>
      </w:tr>
      <w:tr w:rsidR="003B6885" w:rsidRPr="00173000"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3B6885" w:rsidRPr="00D25D82" w:rsidRDefault="003B6885"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4.6</w:t>
            </w:r>
          </w:p>
        </w:tc>
        <w:tc>
          <w:tcPr>
            <w:tcW w:w="3095" w:type="dxa"/>
            <w:tcBorders>
              <w:top w:val="single" w:sz="4" w:space="0" w:color="auto"/>
              <w:left w:val="single" w:sz="4" w:space="0" w:color="auto"/>
              <w:bottom w:val="single" w:sz="4" w:space="0" w:color="auto"/>
              <w:right w:val="single" w:sz="4" w:space="0" w:color="auto"/>
            </w:tcBorders>
          </w:tcPr>
          <w:p w:rsidR="003B6885" w:rsidRPr="00D25D82" w:rsidRDefault="003B6885"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очікувана вартість закупівлі</w:t>
            </w:r>
          </w:p>
        </w:tc>
        <w:tc>
          <w:tcPr>
            <w:tcW w:w="6692" w:type="dxa"/>
            <w:tcBorders>
              <w:top w:val="single" w:sz="4" w:space="0" w:color="auto"/>
              <w:left w:val="single" w:sz="4" w:space="0" w:color="auto"/>
              <w:bottom w:val="single" w:sz="4" w:space="0" w:color="auto"/>
              <w:right w:val="single" w:sz="4" w:space="0" w:color="auto"/>
            </w:tcBorders>
          </w:tcPr>
          <w:p w:rsidR="003B6885" w:rsidRPr="00C95976" w:rsidRDefault="00F80252" w:rsidP="00E62A5C">
            <w:pPr>
              <w:widowControl w:val="0"/>
              <w:spacing w:after="0" w:line="240" w:lineRule="auto"/>
              <w:jc w:val="both"/>
              <w:rPr>
                <w:rFonts w:ascii="Times New Roman" w:eastAsia="Arial" w:hAnsi="Times New Roman" w:cs="Times New Roman"/>
                <w:highlight w:val="yellow"/>
                <w:lang w:val="uk-UA"/>
              </w:rPr>
            </w:pPr>
            <w:r>
              <w:rPr>
                <w:rFonts w:ascii="Times New Roman" w:eastAsia="Arial" w:hAnsi="Times New Roman" w:cs="Times New Roman"/>
                <w:lang w:val="uk-UA"/>
              </w:rPr>
              <w:t>75000,00</w:t>
            </w:r>
            <w:r w:rsidR="00852FF6" w:rsidRPr="002A167B">
              <w:rPr>
                <w:rFonts w:ascii="Times New Roman" w:eastAsia="Arial" w:hAnsi="Times New Roman" w:cs="Times New Roman"/>
                <w:lang w:val="uk-UA"/>
              </w:rPr>
              <w:t xml:space="preserve"> грн.</w:t>
            </w:r>
            <w:r w:rsidR="00DB7494" w:rsidRPr="002A167B">
              <w:rPr>
                <w:rFonts w:ascii="Times New Roman" w:eastAsia="Arial" w:hAnsi="Times New Roman" w:cs="Times New Roman"/>
                <w:lang w:val="uk-UA"/>
              </w:rPr>
              <w:t xml:space="preserve"> (</w:t>
            </w:r>
            <w:r>
              <w:rPr>
                <w:rFonts w:ascii="Times New Roman" w:eastAsia="Arial" w:hAnsi="Times New Roman" w:cs="Times New Roman"/>
                <w:lang w:val="uk-UA"/>
              </w:rPr>
              <w:t>сімдесят п’ять тисяч гривень</w:t>
            </w:r>
            <w:r w:rsidR="00FF7F97" w:rsidRPr="002A167B">
              <w:rPr>
                <w:rFonts w:ascii="Times New Roman" w:eastAsia="Arial" w:hAnsi="Times New Roman" w:cs="Times New Roman"/>
                <w:lang w:val="uk-UA"/>
              </w:rPr>
              <w:t>)</w:t>
            </w:r>
            <w:r w:rsidR="00D07B82" w:rsidRPr="002A167B">
              <w:rPr>
                <w:rFonts w:ascii="Times New Roman" w:eastAsia="Arial" w:hAnsi="Times New Roman" w:cs="Times New Roman"/>
                <w:lang w:val="uk-UA"/>
              </w:rPr>
              <w:t xml:space="preserve"> </w:t>
            </w:r>
            <w:r w:rsidR="00FF7F97" w:rsidRPr="002A167B">
              <w:rPr>
                <w:rFonts w:ascii="Times New Roman" w:eastAsia="Arial" w:hAnsi="Times New Roman" w:cs="Times New Roman"/>
                <w:lang w:val="uk-UA"/>
              </w:rPr>
              <w:t>з ПДВ</w:t>
            </w:r>
            <w:r w:rsidR="00B46D0A" w:rsidRPr="00C95976">
              <w:rPr>
                <w:rFonts w:ascii="Times New Roman" w:eastAsia="Arial" w:hAnsi="Times New Roman" w:cs="Times New Roman"/>
                <w:lang w:val="uk-UA"/>
              </w:rPr>
              <w:t>.</w:t>
            </w:r>
          </w:p>
        </w:tc>
      </w:tr>
      <w:tr w:rsidR="00CE2F5E" w:rsidRPr="00CE73C9"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E2F5E" w:rsidRPr="00D25D82" w:rsidRDefault="00CE2F5E"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4.7</w:t>
            </w:r>
          </w:p>
        </w:tc>
        <w:tc>
          <w:tcPr>
            <w:tcW w:w="3095" w:type="dxa"/>
            <w:tcBorders>
              <w:top w:val="single" w:sz="4" w:space="0" w:color="auto"/>
              <w:left w:val="single" w:sz="4" w:space="0" w:color="auto"/>
              <w:bottom w:val="single" w:sz="4" w:space="0" w:color="auto"/>
              <w:right w:val="single" w:sz="4" w:space="0" w:color="auto"/>
            </w:tcBorders>
          </w:tcPr>
          <w:p w:rsidR="00CE2F5E" w:rsidRPr="00D25D82" w:rsidRDefault="00CE2F5E"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крок аукціону</w:t>
            </w:r>
          </w:p>
        </w:tc>
        <w:tc>
          <w:tcPr>
            <w:tcW w:w="6692" w:type="dxa"/>
            <w:tcBorders>
              <w:top w:val="single" w:sz="4" w:space="0" w:color="auto"/>
              <w:left w:val="single" w:sz="4" w:space="0" w:color="auto"/>
              <w:bottom w:val="single" w:sz="4" w:space="0" w:color="auto"/>
              <w:right w:val="single" w:sz="4" w:space="0" w:color="auto"/>
            </w:tcBorders>
          </w:tcPr>
          <w:p w:rsidR="00CE2F5E" w:rsidRPr="002A167B" w:rsidRDefault="000835BC" w:rsidP="000835BC">
            <w:pPr>
              <w:widowControl w:val="0"/>
              <w:spacing w:after="0" w:line="240" w:lineRule="auto"/>
              <w:jc w:val="both"/>
              <w:rPr>
                <w:rFonts w:ascii="Times New Roman" w:eastAsia="Arial" w:hAnsi="Times New Roman" w:cs="Times New Roman"/>
                <w:lang w:val="uk-UA"/>
              </w:rPr>
            </w:pPr>
            <w:r w:rsidRPr="002A167B">
              <w:rPr>
                <w:rFonts w:ascii="Times New Roman" w:eastAsia="Arial" w:hAnsi="Times New Roman" w:cs="Times New Roman"/>
                <w:lang w:val="uk-UA"/>
              </w:rPr>
              <w:t>0,5</w:t>
            </w:r>
            <w:r w:rsidR="00CE2F5E" w:rsidRPr="002A167B">
              <w:rPr>
                <w:rFonts w:ascii="Times New Roman" w:eastAsia="Arial" w:hAnsi="Times New Roman" w:cs="Times New Roman"/>
                <w:lang w:val="uk-UA"/>
              </w:rPr>
              <w:t>% від оч</w:t>
            </w:r>
            <w:r w:rsidR="006C752F" w:rsidRPr="002A167B">
              <w:rPr>
                <w:rFonts w:ascii="Times New Roman" w:eastAsia="Arial" w:hAnsi="Times New Roman" w:cs="Times New Roman"/>
                <w:lang w:val="uk-UA"/>
              </w:rPr>
              <w:t>іку</w:t>
            </w:r>
            <w:r w:rsidRPr="002A167B">
              <w:rPr>
                <w:rFonts w:ascii="Times New Roman" w:eastAsia="Arial" w:hAnsi="Times New Roman" w:cs="Times New Roman"/>
                <w:lang w:val="uk-UA"/>
              </w:rPr>
              <w:t>ваної вартості закупівлі</w:t>
            </w:r>
            <w:r w:rsidR="00D26DA3" w:rsidRPr="002A167B">
              <w:rPr>
                <w:rFonts w:ascii="Times New Roman" w:eastAsia="Arial" w:hAnsi="Times New Roman" w:cs="Times New Roman"/>
                <w:lang w:val="uk-UA"/>
              </w:rPr>
              <w:t xml:space="preserve"> – </w:t>
            </w:r>
            <w:r w:rsidR="00F80252">
              <w:rPr>
                <w:rFonts w:ascii="Times New Roman" w:eastAsia="Arial" w:hAnsi="Times New Roman" w:cs="Times New Roman"/>
                <w:lang w:val="uk-UA"/>
              </w:rPr>
              <w:t>375,00</w:t>
            </w:r>
            <w:r w:rsidR="00D26DA3" w:rsidRPr="002A167B">
              <w:rPr>
                <w:rFonts w:ascii="Times New Roman" w:eastAsia="Arial" w:hAnsi="Times New Roman" w:cs="Times New Roman"/>
                <w:lang w:val="uk-UA"/>
              </w:rPr>
              <w:t xml:space="preserve"> грн.</w:t>
            </w:r>
          </w:p>
        </w:tc>
      </w:tr>
      <w:tr w:rsidR="005E21CC" w:rsidRPr="00F64AC5"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E21CC" w:rsidRPr="00D25D82" w:rsidRDefault="005E21CC" w:rsidP="005E21CC">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4.8</w:t>
            </w:r>
          </w:p>
        </w:tc>
        <w:tc>
          <w:tcPr>
            <w:tcW w:w="3095" w:type="dxa"/>
            <w:tcBorders>
              <w:top w:val="single" w:sz="4" w:space="0" w:color="auto"/>
              <w:left w:val="single" w:sz="4" w:space="0" w:color="auto"/>
              <w:bottom w:val="single" w:sz="4" w:space="0" w:color="auto"/>
              <w:right w:val="single" w:sz="4" w:space="0" w:color="auto"/>
            </w:tcBorders>
          </w:tcPr>
          <w:p w:rsidR="005E21CC" w:rsidRPr="00D25D82" w:rsidRDefault="005E21CC" w:rsidP="005E21CC">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умови оплати</w:t>
            </w:r>
          </w:p>
        </w:tc>
        <w:tc>
          <w:tcPr>
            <w:tcW w:w="6692" w:type="dxa"/>
            <w:tcBorders>
              <w:top w:val="single" w:sz="4" w:space="0" w:color="auto"/>
              <w:left w:val="single" w:sz="4" w:space="0" w:color="auto"/>
              <w:bottom w:val="single" w:sz="4" w:space="0" w:color="auto"/>
              <w:right w:val="single" w:sz="4" w:space="0" w:color="auto"/>
            </w:tcBorders>
          </w:tcPr>
          <w:p w:rsidR="005E21CC" w:rsidRPr="00B64B0E" w:rsidRDefault="00882B9B" w:rsidP="00D07B82">
            <w:pPr>
              <w:widowControl w:val="0"/>
              <w:spacing w:after="0" w:line="240" w:lineRule="auto"/>
              <w:jc w:val="both"/>
              <w:rPr>
                <w:rFonts w:ascii="Times New Roman" w:eastAsia="Arial" w:hAnsi="Times New Roman" w:cs="Times New Roman"/>
                <w:lang w:val="uk-UA"/>
              </w:rPr>
            </w:pPr>
            <w:proofErr w:type="spellStart"/>
            <w:r w:rsidRPr="00B64B0E">
              <w:rPr>
                <w:rFonts w:ascii="Times New Roman" w:eastAsia="Arial" w:hAnsi="Times New Roman" w:cs="Times New Roman"/>
              </w:rPr>
              <w:t>Розрахунки</w:t>
            </w:r>
            <w:proofErr w:type="spellEnd"/>
            <w:r w:rsidRPr="00B64B0E">
              <w:rPr>
                <w:rFonts w:ascii="Times New Roman" w:eastAsia="Arial" w:hAnsi="Times New Roman" w:cs="Times New Roman"/>
              </w:rPr>
              <w:t xml:space="preserve"> </w:t>
            </w:r>
            <w:proofErr w:type="spellStart"/>
            <w:r w:rsidRPr="00B64B0E">
              <w:rPr>
                <w:rFonts w:ascii="Times New Roman" w:eastAsia="Arial" w:hAnsi="Times New Roman" w:cs="Times New Roman"/>
              </w:rPr>
              <w:t>проводяться</w:t>
            </w:r>
            <w:proofErr w:type="spellEnd"/>
            <w:r w:rsidRPr="00B64B0E">
              <w:rPr>
                <w:rFonts w:ascii="Times New Roman" w:eastAsia="Arial" w:hAnsi="Times New Roman" w:cs="Times New Roman"/>
              </w:rPr>
              <w:t xml:space="preserve"> шляхом: </w:t>
            </w:r>
            <w:proofErr w:type="spellStart"/>
            <w:r w:rsidRPr="00B64B0E">
              <w:rPr>
                <w:rFonts w:ascii="Times New Roman" w:eastAsia="Arial" w:hAnsi="Times New Roman" w:cs="Times New Roman"/>
              </w:rPr>
              <w:t>поетапної</w:t>
            </w:r>
            <w:proofErr w:type="spellEnd"/>
            <w:r w:rsidRPr="00B64B0E">
              <w:rPr>
                <w:rFonts w:ascii="Times New Roman" w:eastAsia="Arial" w:hAnsi="Times New Roman" w:cs="Times New Roman"/>
              </w:rPr>
              <w:t xml:space="preserve"> оплати </w:t>
            </w:r>
            <w:proofErr w:type="spellStart"/>
            <w:r w:rsidRPr="00B64B0E">
              <w:rPr>
                <w:rFonts w:ascii="Times New Roman" w:eastAsia="Arial" w:hAnsi="Times New Roman" w:cs="Times New Roman"/>
              </w:rPr>
              <w:t>Замовником</w:t>
            </w:r>
            <w:proofErr w:type="spellEnd"/>
            <w:r w:rsidRPr="00B64B0E">
              <w:rPr>
                <w:rFonts w:ascii="Times New Roman" w:eastAsia="Arial" w:hAnsi="Times New Roman" w:cs="Times New Roman"/>
              </w:rPr>
              <w:t xml:space="preserve"> за фактом </w:t>
            </w:r>
            <w:proofErr w:type="spellStart"/>
            <w:r w:rsidRPr="00B64B0E">
              <w:rPr>
                <w:rFonts w:ascii="Times New Roman" w:eastAsia="Arial" w:hAnsi="Times New Roman" w:cs="Times New Roman"/>
              </w:rPr>
              <w:t>постачання</w:t>
            </w:r>
            <w:proofErr w:type="spellEnd"/>
            <w:r w:rsidRPr="00B64B0E">
              <w:rPr>
                <w:rFonts w:ascii="Times New Roman" w:eastAsia="Arial" w:hAnsi="Times New Roman" w:cs="Times New Roman"/>
              </w:rPr>
              <w:t xml:space="preserve"> товару, </w:t>
            </w:r>
            <w:proofErr w:type="spellStart"/>
            <w:r w:rsidRPr="00B64B0E">
              <w:rPr>
                <w:rFonts w:ascii="Times New Roman" w:eastAsia="Arial" w:hAnsi="Times New Roman" w:cs="Times New Roman"/>
              </w:rPr>
              <w:t>згідно</w:t>
            </w:r>
            <w:proofErr w:type="spellEnd"/>
            <w:r w:rsidRPr="00B64B0E">
              <w:rPr>
                <w:rFonts w:ascii="Times New Roman" w:eastAsia="Arial" w:hAnsi="Times New Roman" w:cs="Times New Roman"/>
              </w:rPr>
              <w:t xml:space="preserve"> </w:t>
            </w:r>
            <w:proofErr w:type="spellStart"/>
            <w:r w:rsidRPr="00B64B0E">
              <w:rPr>
                <w:rFonts w:ascii="Times New Roman" w:eastAsia="Arial" w:hAnsi="Times New Roman" w:cs="Times New Roman"/>
              </w:rPr>
              <w:t>рахунків</w:t>
            </w:r>
            <w:proofErr w:type="spellEnd"/>
            <w:r w:rsidRPr="00B64B0E">
              <w:rPr>
                <w:rFonts w:ascii="Times New Roman" w:eastAsia="Arial" w:hAnsi="Times New Roman" w:cs="Times New Roman"/>
              </w:rPr>
              <w:t xml:space="preserve"> та </w:t>
            </w:r>
            <w:proofErr w:type="spellStart"/>
            <w:r w:rsidRPr="00B64B0E">
              <w:rPr>
                <w:rFonts w:ascii="Times New Roman" w:eastAsia="Arial" w:hAnsi="Times New Roman" w:cs="Times New Roman"/>
              </w:rPr>
              <w:t>накладних</w:t>
            </w:r>
            <w:proofErr w:type="spellEnd"/>
            <w:r w:rsidRPr="00B64B0E">
              <w:rPr>
                <w:rFonts w:ascii="Times New Roman" w:eastAsia="Arial" w:hAnsi="Times New Roman" w:cs="Times New Roman"/>
              </w:rPr>
              <w:t xml:space="preserve">, </w:t>
            </w:r>
            <w:proofErr w:type="spellStart"/>
            <w:r w:rsidRPr="00B64B0E">
              <w:rPr>
                <w:rFonts w:ascii="Times New Roman" w:eastAsia="Arial" w:hAnsi="Times New Roman" w:cs="Times New Roman"/>
              </w:rPr>
              <w:t>протягом</w:t>
            </w:r>
            <w:proofErr w:type="spellEnd"/>
            <w:r w:rsidRPr="00B64B0E">
              <w:rPr>
                <w:rFonts w:ascii="Times New Roman" w:eastAsia="Arial" w:hAnsi="Times New Roman" w:cs="Times New Roman"/>
              </w:rPr>
              <w:t xml:space="preserve"> 30 </w:t>
            </w:r>
            <w:proofErr w:type="spellStart"/>
            <w:r w:rsidRPr="00B64B0E">
              <w:rPr>
                <w:rFonts w:ascii="Times New Roman" w:eastAsia="Arial" w:hAnsi="Times New Roman" w:cs="Times New Roman"/>
              </w:rPr>
              <w:t>календарних</w:t>
            </w:r>
            <w:proofErr w:type="spellEnd"/>
            <w:r w:rsidRPr="00B64B0E">
              <w:rPr>
                <w:rFonts w:ascii="Times New Roman" w:eastAsia="Arial" w:hAnsi="Times New Roman" w:cs="Times New Roman"/>
              </w:rPr>
              <w:t xml:space="preserve"> </w:t>
            </w:r>
            <w:proofErr w:type="spellStart"/>
            <w:r w:rsidRPr="00B64B0E">
              <w:rPr>
                <w:rFonts w:ascii="Times New Roman" w:eastAsia="Arial" w:hAnsi="Times New Roman" w:cs="Times New Roman"/>
              </w:rPr>
              <w:t>днів</w:t>
            </w:r>
            <w:proofErr w:type="spellEnd"/>
            <w:r w:rsidRPr="00B64B0E">
              <w:rPr>
                <w:rFonts w:ascii="Times New Roman" w:eastAsia="Arial" w:hAnsi="Times New Roman" w:cs="Times New Roman"/>
                <w:lang w:val="uk-UA"/>
              </w:rPr>
              <w:t>.</w:t>
            </w:r>
          </w:p>
        </w:tc>
      </w:tr>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5</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jc w:val="both"/>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Недискримінація учасників</w:t>
            </w:r>
          </w:p>
        </w:tc>
        <w:tc>
          <w:tcPr>
            <w:tcW w:w="6692"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 xml:space="preserve">Вітчизняні та іноземні учасники всіх форм власності та організаційно-правових форм беруть участь у </w:t>
            </w:r>
            <w:r w:rsidR="002F1F47" w:rsidRPr="00D25D82">
              <w:rPr>
                <w:rFonts w:ascii="Times New Roman" w:eastAsia="Arial" w:hAnsi="Times New Roman" w:cs="Times New Roman"/>
                <w:color w:val="000000"/>
                <w:lang w:val="uk-UA"/>
              </w:rPr>
              <w:t>закупівлі</w:t>
            </w:r>
            <w:r w:rsidRPr="00D25D82">
              <w:rPr>
                <w:rFonts w:ascii="Times New Roman" w:eastAsia="Arial" w:hAnsi="Times New Roman" w:cs="Times New Roman"/>
                <w:color w:val="000000"/>
                <w:lang w:val="uk-UA"/>
              </w:rPr>
              <w:t xml:space="preserve"> на рівних умовах</w:t>
            </w:r>
            <w:r w:rsidR="00CA4075" w:rsidRPr="00D25D82">
              <w:rPr>
                <w:rFonts w:ascii="Times New Roman" w:eastAsia="Arial" w:hAnsi="Times New Roman" w:cs="Times New Roman"/>
                <w:color w:val="000000"/>
                <w:lang w:val="uk-UA"/>
              </w:rPr>
              <w:t>.</w:t>
            </w:r>
          </w:p>
        </w:tc>
      </w:tr>
      <w:tr w:rsidR="00785975" w:rsidRPr="00CE73C9"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6</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Інформація про валюту, у якій повинно бути розраховано та зазначено ціну пропозиції</w:t>
            </w:r>
          </w:p>
        </w:tc>
        <w:tc>
          <w:tcPr>
            <w:tcW w:w="6692"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xml:space="preserve">Валютою пропозиції є </w:t>
            </w:r>
            <w:r w:rsidR="00A9472A" w:rsidRPr="00D25D82">
              <w:rPr>
                <w:rFonts w:ascii="Times New Roman" w:eastAsia="Calibri" w:hAnsi="Times New Roman" w:cs="Times New Roman"/>
                <w:lang w:val="uk-UA" w:eastAsia="uk-UA"/>
              </w:rPr>
              <w:t xml:space="preserve">національна валюта </w:t>
            </w:r>
            <w:r w:rsidR="00A9472A" w:rsidRPr="00D25D82">
              <w:rPr>
                <w:rFonts w:ascii="Times New Roman" w:eastAsia="Calibri" w:hAnsi="Times New Roman" w:cs="Times New Roman"/>
                <w:color w:val="000000"/>
                <w:lang w:val="uk-UA" w:eastAsia="uk-UA"/>
              </w:rPr>
              <w:t xml:space="preserve">України – </w:t>
            </w:r>
            <w:r w:rsidRPr="00D25D82">
              <w:rPr>
                <w:rFonts w:ascii="Times New Roman" w:eastAsia="Calibri" w:hAnsi="Times New Roman" w:cs="Times New Roman"/>
                <w:lang w:val="uk-UA" w:eastAsia="ru-RU"/>
              </w:rPr>
              <w:t>гривня.</w:t>
            </w:r>
          </w:p>
          <w:p w:rsidR="00785975" w:rsidRPr="00D25D82" w:rsidRDefault="00785975" w:rsidP="004F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rPr>
            </w:pPr>
            <w:r w:rsidRPr="00D25D82">
              <w:rPr>
                <w:rFonts w:ascii="Times New Roman" w:eastAsia="Times New Roman" w:hAnsi="Times New Roman" w:cs="Times New Roman"/>
                <w:lang w:val="uk-UA"/>
              </w:rPr>
              <w:t xml:space="preserve">Учасник визначає ціни на </w:t>
            </w:r>
            <w:r w:rsidR="006245B2">
              <w:rPr>
                <w:rFonts w:ascii="Times New Roman" w:eastAsia="Times New Roman" w:hAnsi="Times New Roman" w:cs="Times New Roman"/>
                <w:lang w:val="uk-UA"/>
              </w:rPr>
              <w:t>послуги</w:t>
            </w:r>
            <w:r w:rsidRPr="00D25D82">
              <w:rPr>
                <w:rFonts w:ascii="Times New Roman" w:eastAsia="Times New Roman" w:hAnsi="Times New Roman" w:cs="Times New Roman"/>
                <w:lang w:val="uk-UA"/>
              </w:rPr>
              <w:t xml:space="preserve">, які він пропонує </w:t>
            </w:r>
            <w:r w:rsidR="00D74027">
              <w:rPr>
                <w:rFonts w:ascii="Times New Roman" w:eastAsia="Times New Roman" w:hAnsi="Times New Roman" w:cs="Times New Roman"/>
                <w:lang w:val="uk-UA"/>
              </w:rPr>
              <w:t>виконати</w:t>
            </w:r>
            <w:r w:rsidRPr="00D25D82">
              <w:rPr>
                <w:rFonts w:ascii="Times New Roman" w:eastAsia="Times New Roman" w:hAnsi="Times New Roman" w:cs="Times New Roman"/>
                <w:lang w:val="uk-UA"/>
              </w:rPr>
              <w:t xml:space="preserve"> за Договором, з урахуванням усіх своїх витрат, податків і зборів, що сплачуються або мають бути сплачені, усіх інших витрат</w:t>
            </w:r>
            <w:r w:rsidRPr="00D25D82">
              <w:rPr>
                <w:rFonts w:ascii="Times New Roman" w:eastAsia="Times New Roman" w:hAnsi="Times New Roman" w:cs="Times New Roman"/>
                <w:b/>
                <w:lang w:val="uk-UA"/>
              </w:rPr>
              <w:t>.</w:t>
            </w:r>
          </w:p>
          <w:p w:rsidR="00785975" w:rsidRPr="00D25D82" w:rsidRDefault="00785975" w:rsidP="004F18B5">
            <w:pPr>
              <w:widowControl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xml:space="preserve">Учасник самостійно несе відповідальність за формування ціни пропозиції, та формує ціни у відповідності до вимог чинного </w:t>
            </w:r>
            <w:r w:rsidRPr="00D25D82">
              <w:rPr>
                <w:rFonts w:ascii="Times New Roman" w:eastAsia="Calibri" w:hAnsi="Times New Roman" w:cs="Times New Roman"/>
                <w:lang w:val="uk-UA" w:eastAsia="ru-RU"/>
              </w:rPr>
              <w:lastRenderedPageBreak/>
              <w:t xml:space="preserve">законодавства. </w:t>
            </w:r>
          </w:p>
          <w:p w:rsidR="00785975" w:rsidRPr="00D25D82" w:rsidRDefault="00785975" w:rsidP="004F18B5">
            <w:pPr>
              <w:widowControl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xml:space="preserve">Вартість пропозиції та всі інші ціни повинні бути чітко визначені. </w:t>
            </w:r>
          </w:p>
          <w:p w:rsidR="00785975" w:rsidRPr="00D25D82" w:rsidRDefault="00785975" w:rsidP="004F18B5">
            <w:pPr>
              <w:widowControl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xml:space="preserve">До ціни пропозиції не включаються витрати, які учасник поніс при підготовці пропозиції та проведені </w:t>
            </w:r>
            <w:r w:rsidR="00BA3433" w:rsidRPr="00D25D82">
              <w:rPr>
                <w:rFonts w:ascii="Times New Roman" w:eastAsia="Calibri" w:hAnsi="Times New Roman" w:cs="Times New Roman"/>
                <w:lang w:val="uk-UA" w:eastAsia="ru-RU"/>
              </w:rPr>
              <w:t xml:space="preserve">спрощеної </w:t>
            </w:r>
            <w:r w:rsidRPr="00D25D82">
              <w:rPr>
                <w:rFonts w:ascii="Times New Roman" w:eastAsia="Calibri" w:hAnsi="Times New Roman" w:cs="Times New Roman"/>
                <w:lang w:val="uk-UA" w:eastAsia="ru-RU"/>
              </w:rPr>
              <w:t>закупівлі.</w:t>
            </w:r>
          </w:p>
          <w:p w:rsidR="00785975" w:rsidRPr="00D25D82" w:rsidRDefault="00785975" w:rsidP="004F18B5">
            <w:pPr>
              <w:widowControl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Учасник відповідає за одержання будь-яких та/або всіх необхідних дозволів, ліцензій, сертифікатів (у тому числі експортних та імпортних), як</w:t>
            </w:r>
            <w:r w:rsidR="00D74027">
              <w:rPr>
                <w:rFonts w:ascii="Times New Roman" w:eastAsia="Calibri" w:hAnsi="Times New Roman" w:cs="Times New Roman"/>
                <w:lang w:val="uk-UA" w:eastAsia="ru-RU"/>
              </w:rPr>
              <w:t>і</w:t>
            </w:r>
            <w:r w:rsidR="00A87DF0">
              <w:rPr>
                <w:rFonts w:ascii="Times New Roman" w:eastAsia="Calibri" w:hAnsi="Times New Roman" w:cs="Times New Roman"/>
                <w:lang w:val="uk-UA" w:eastAsia="ru-RU"/>
              </w:rPr>
              <w:t xml:space="preserve"> </w:t>
            </w:r>
            <w:r w:rsidR="00D74027">
              <w:rPr>
                <w:rFonts w:ascii="Times New Roman" w:eastAsia="Calibri" w:hAnsi="Times New Roman" w:cs="Times New Roman"/>
                <w:lang w:val="uk-UA" w:eastAsia="ru-RU"/>
              </w:rPr>
              <w:t xml:space="preserve">необхідні для </w:t>
            </w:r>
            <w:r w:rsidR="002A167B">
              <w:rPr>
                <w:rFonts w:ascii="Times New Roman" w:eastAsia="Calibri" w:hAnsi="Times New Roman" w:cs="Times New Roman"/>
                <w:lang w:val="uk-UA" w:eastAsia="ru-RU"/>
              </w:rPr>
              <w:t>поставки товарів</w:t>
            </w:r>
            <w:r w:rsidRPr="00D25D82">
              <w:rPr>
                <w:rFonts w:ascii="Times New Roman" w:eastAsia="Calibri" w:hAnsi="Times New Roman" w:cs="Times New Roman"/>
                <w:lang w:val="uk-UA" w:eastAsia="ru-RU"/>
              </w:rPr>
              <w:t xml:space="preserve"> за Договором, та інших документів, пов’язаних із поданням пропозиції, та самостійно несе всі витрати на їх отримання.</w:t>
            </w:r>
          </w:p>
          <w:p w:rsidR="00785975" w:rsidRPr="00D25D82" w:rsidRDefault="00785975"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Витрати учасника, пов'язані з підготовкою та поданням</w:t>
            </w:r>
            <w:r w:rsidR="00A87DF0">
              <w:rPr>
                <w:rFonts w:ascii="Times New Roman" w:eastAsia="Arial" w:hAnsi="Times New Roman" w:cs="Times New Roman"/>
                <w:color w:val="000000"/>
                <w:lang w:val="uk-UA"/>
              </w:rPr>
              <w:t xml:space="preserve"> </w:t>
            </w:r>
            <w:r w:rsidRPr="00D25D82">
              <w:rPr>
                <w:rFonts w:ascii="Times New Roman" w:eastAsia="Arial" w:hAnsi="Times New Roman" w:cs="Times New Roman"/>
                <w:color w:val="000000"/>
                <w:lang w:val="uk-UA"/>
              </w:rPr>
              <w:t xml:space="preserve">пропозиції не відшкодовуються (в тому числі і у разі відміни </w:t>
            </w:r>
            <w:r w:rsidR="00CA4064" w:rsidRPr="00D25D82">
              <w:rPr>
                <w:rFonts w:ascii="Times New Roman" w:eastAsia="Arial" w:hAnsi="Times New Roman" w:cs="Times New Roman"/>
                <w:color w:val="000000"/>
                <w:lang w:val="uk-UA"/>
              </w:rPr>
              <w:t>спрощеної закупівлі</w:t>
            </w:r>
            <w:r w:rsidRPr="00D25D82">
              <w:rPr>
                <w:rFonts w:ascii="Times New Roman" w:eastAsia="Arial" w:hAnsi="Times New Roman" w:cs="Times New Roman"/>
                <w:color w:val="000000"/>
                <w:lang w:val="uk-UA"/>
              </w:rPr>
              <w:t xml:space="preserve"> чи визнання </w:t>
            </w:r>
            <w:r w:rsidR="00CA4064" w:rsidRPr="00D25D82">
              <w:rPr>
                <w:rFonts w:ascii="Times New Roman" w:eastAsia="Arial" w:hAnsi="Times New Roman" w:cs="Times New Roman"/>
                <w:color w:val="000000"/>
                <w:lang w:val="uk-UA"/>
              </w:rPr>
              <w:t>її такою</w:t>
            </w:r>
            <w:r w:rsidRPr="00D25D82">
              <w:rPr>
                <w:rFonts w:ascii="Times New Roman" w:eastAsia="Arial" w:hAnsi="Times New Roman" w:cs="Times New Roman"/>
                <w:color w:val="000000"/>
                <w:lang w:val="uk-UA"/>
              </w:rPr>
              <w:t>, що не відбул</w:t>
            </w:r>
            <w:r w:rsidR="00CA4064" w:rsidRPr="00D25D82">
              <w:rPr>
                <w:rFonts w:ascii="Times New Roman" w:eastAsia="Arial" w:hAnsi="Times New Roman" w:cs="Times New Roman"/>
                <w:color w:val="000000"/>
                <w:lang w:val="uk-UA"/>
              </w:rPr>
              <w:t>ась</w:t>
            </w:r>
            <w:r w:rsidRPr="00D25D82">
              <w:rPr>
                <w:rFonts w:ascii="Times New Roman" w:eastAsia="Arial" w:hAnsi="Times New Roman" w:cs="Times New Roman"/>
                <w:color w:val="000000"/>
                <w:lang w:val="uk-UA"/>
              </w:rPr>
              <w:t>).</w:t>
            </w:r>
          </w:p>
        </w:tc>
      </w:tr>
      <w:tr w:rsidR="00785975" w:rsidRPr="00D25D82" w:rsidTr="00A9472A">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lastRenderedPageBreak/>
              <w:t>7</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785975" w:rsidP="00A9472A">
            <w:pPr>
              <w:widowControl w:val="0"/>
              <w:spacing w:after="0" w:line="240" w:lineRule="auto"/>
              <w:rPr>
                <w:rFonts w:ascii="Times New Roman" w:eastAsia="Arial" w:hAnsi="Times New Roman" w:cs="Times New Roman"/>
                <w:b/>
                <w:color w:val="000000"/>
                <w:lang w:val="uk-UA"/>
              </w:rPr>
            </w:pPr>
            <w:proofErr w:type="spellStart"/>
            <w:r w:rsidRPr="00D25D82">
              <w:rPr>
                <w:rFonts w:ascii="Times New Roman" w:eastAsia="Arial" w:hAnsi="Times New Roman" w:cs="Times New Roman"/>
                <w:b/>
                <w:color w:val="000000"/>
                <w:lang w:val="uk-UA"/>
              </w:rPr>
              <w:t>Інформаціяпромову</w:t>
            </w:r>
            <w:proofErr w:type="spellEnd"/>
            <w:r w:rsidRPr="00D25D82">
              <w:rPr>
                <w:rFonts w:ascii="Times New Roman" w:eastAsia="Arial" w:hAnsi="Times New Roman" w:cs="Times New Roman"/>
                <w:b/>
                <w:color w:val="000000"/>
                <w:lang w:val="uk-UA"/>
              </w:rPr>
              <w:t xml:space="preserve"> (мови),якою(якими) </w:t>
            </w:r>
            <w:proofErr w:type="spellStart"/>
            <w:r w:rsidRPr="00D25D82">
              <w:rPr>
                <w:rFonts w:ascii="Times New Roman" w:eastAsia="Arial" w:hAnsi="Times New Roman" w:cs="Times New Roman"/>
                <w:b/>
                <w:color w:val="000000"/>
                <w:lang w:val="uk-UA"/>
              </w:rPr>
              <w:t>повиннобутискладено</w:t>
            </w:r>
            <w:proofErr w:type="spellEnd"/>
            <w:r w:rsidRPr="00D25D82">
              <w:rPr>
                <w:rFonts w:ascii="Times New Roman" w:eastAsia="Arial" w:hAnsi="Times New Roman" w:cs="Times New Roman"/>
                <w:b/>
                <w:color w:val="000000"/>
                <w:lang w:val="uk-UA"/>
              </w:rPr>
              <w:t xml:space="preserve"> </w:t>
            </w:r>
            <w:r w:rsidR="00BD2B56" w:rsidRPr="00D25D82">
              <w:rPr>
                <w:rFonts w:ascii="Times New Roman" w:eastAsia="Arial" w:hAnsi="Times New Roman" w:cs="Times New Roman"/>
                <w:b/>
                <w:color w:val="000000"/>
                <w:lang w:val="uk-UA"/>
              </w:rPr>
              <w:t>пропозицію</w:t>
            </w:r>
          </w:p>
          <w:p w:rsidR="00785975" w:rsidRPr="00D25D82" w:rsidRDefault="00785975" w:rsidP="00A9472A">
            <w:pPr>
              <w:widowControl w:val="0"/>
              <w:spacing w:after="0" w:line="240" w:lineRule="auto"/>
              <w:rPr>
                <w:rFonts w:ascii="Times New Roman" w:eastAsia="Arial" w:hAnsi="Times New Roman" w:cs="Times New Roman"/>
                <w:color w:val="000000"/>
                <w:lang w:val="uk-UA"/>
              </w:rPr>
            </w:pPr>
          </w:p>
        </w:tc>
        <w:tc>
          <w:tcPr>
            <w:tcW w:w="6692"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Під час проведення </w:t>
            </w:r>
            <w:r w:rsidR="00BA3433" w:rsidRPr="00D25D82">
              <w:rPr>
                <w:rFonts w:ascii="Times New Roman" w:eastAsia="Times New Roman" w:hAnsi="Times New Roman" w:cs="Times New Roman"/>
                <w:lang w:val="uk-UA" w:eastAsia="ru-RU"/>
              </w:rPr>
              <w:t xml:space="preserve">спрощеної </w:t>
            </w:r>
            <w:r w:rsidR="00B9336D" w:rsidRPr="00D25D82">
              <w:rPr>
                <w:rFonts w:ascii="Times New Roman" w:eastAsia="Times New Roman" w:hAnsi="Times New Roman" w:cs="Times New Roman"/>
                <w:lang w:val="uk-UA" w:eastAsia="ru-RU"/>
              </w:rPr>
              <w:t>закупівлі</w:t>
            </w:r>
            <w:r w:rsidRPr="00D25D82">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w:t>
            </w:r>
          </w:p>
          <w:p w:rsidR="00785975" w:rsidRPr="00D25D82" w:rsidRDefault="00785975" w:rsidP="004F18B5">
            <w:pPr>
              <w:widowControl w:val="0"/>
              <w:spacing w:after="0" w:line="240" w:lineRule="auto"/>
              <w:jc w:val="both"/>
              <w:rPr>
                <w:rFonts w:ascii="Times New Roman" w:eastAsia="Times New Roman" w:hAnsi="Times New Roman" w:cs="Times New Roman"/>
                <w:color w:val="000000"/>
                <w:lang w:val="uk-UA"/>
              </w:rPr>
            </w:pPr>
            <w:r w:rsidRPr="00D25D82">
              <w:rPr>
                <w:rFonts w:ascii="Times New Roman" w:eastAsia="Times New Roman" w:hAnsi="Times New Roman" w:cs="Times New Roman"/>
                <w:color w:val="000000"/>
                <w:lang w:val="uk-UA"/>
              </w:rPr>
              <w:t>Всі документи, що мають відношення до пропозиції</w:t>
            </w:r>
            <w:r w:rsidR="00CB4265" w:rsidRPr="00D25D82">
              <w:rPr>
                <w:rFonts w:ascii="Times New Roman" w:eastAsia="Times New Roman" w:hAnsi="Times New Roman" w:cs="Times New Roman"/>
                <w:color w:val="000000"/>
                <w:lang w:val="uk-UA"/>
              </w:rPr>
              <w:t xml:space="preserve"> складаються українською мовою.</w:t>
            </w:r>
          </w:p>
          <w:p w:rsidR="00CB4265" w:rsidRPr="00D25D82" w:rsidRDefault="00CB4265" w:rsidP="004F18B5">
            <w:pPr>
              <w:widowControl w:val="0"/>
              <w:spacing w:after="0" w:line="240" w:lineRule="auto"/>
              <w:jc w:val="both"/>
              <w:rPr>
                <w:rFonts w:ascii="Times New Roman" w:eastAsia="Times New Roman" w:hAnsi="Times New Roman" w:cs="Times New Roman"/>
                <w:color w:val="000000"/>
                <w:lang w:val="uk-UA"/>
              </w:rPr>
            </w:pPr>
            <w:r w:rsidRPr="00D25D82">
              <w:rPr>
                <w:rFonts w:ascii="Times New Roman" w:eastAsia="Times New Roman" w:hAnsi="Times New Roman" w:cs="Times New Roman"/>
                <w:color w:val="000000"/>
                <w:lang w:val="uk-UA"/>
              </w:rPr>
              <w:t>У зв’язку з набранням чинності окремих статей Закону України «Про забезпечення функціонування української мови як державної», усі документи (технічний паспорт, сертифікати якості, декларації відповідності, сертифікати відповідності</w:t>
            </w:r>
            <w:r w:rsidR="00D74027">
              <w:rPr>
                <w:rFonts w:ascii="Times New Roman" w:eastAsia="Times New Roman" w:hAnsi="Times New Roman" w:cs="Times New Roman"/>
                <w:color w:val="000000"/>
                <w:lang w:val="uk-UA"/>
              </w:rPr>
              <w:t>, висновки</w:t>
            </w:r>
            <w:r w:rsidRPr="00D25D82">
              <w:rPr>
                <w:rFonts w:ascii="Times New Roman" w:eastAsia="Times New Roman" w:hAnsi="Times New Roman" w:cs="Times New Roman"/>
                <w:color w:val="000000"/>
                <w:lang w:val="uk-UA"/>
              </w:rPr>
              <w:t xml:space="preserve"> тощо) надаються учасниками, складені українською мовою. У разі надання документів складених</w:t>
            </w:r>
            <w:r w:rsidR="00A87DF0">
              <w:rPr>
                <w:rFonts w:ascii="Times New Roman" w:eastAsia="Times New Roman" w:hAnsi="Times New Roman" w:cs="Times New Roman"/>
                <w:color w:val="000000"/>
                <w:lang w:val="uk-UA"/>
              </w:rPr>
              <w:t xml:space="preserve"> </w:t>
            </w:r>
            <w:r w:rsidRPr="00D25D82">
              <w:rPr>
                <w:rFonts w:ascii="Times New Roman" w:eastAsia="Times New Roman" w:hAnsi="Times New Roman" w:cs="Times New Roman"/>
                <w:color w:val="000000"/>
                <w:lang w:val="uk-UA"/>
              </w:rPr>
              <w:t>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p w:rsidR="00696AF6" w:rsidRPr="00D25D82" w:rsidRDefault="00696AF6" w:rsidP="004F18B5">
            <w:pPr>
              <w:widowControl w:val="0"/>
              <w:spacing w:after="0" w:line="240" w:lineRule="auto"/>
              <w:jc w:val="both"/>
              <w:rPr>
                <w:rFonts w:ascii="Times New Roman" w:eastAsia="Arial" w:hAnsi="Times New Roman" w:cs="Times New Roman"/>
                <w:color w:val="000000"/>
                <w:lang w:val="uk-UA"/>
              </w:rPr>
            </w:pPr>
          </w:p>
        </w:tc>
      </w:tr>
      <w:tr w:rsidR="000F3956" w:rsidRPr="00D25D82" w:rsidTr="00A9472A">
        <w:trPr>
          <w:trHeight w:val="520"/>
          <w:jc w:val="center"/>
        </w:trPr>
        <w:tc>
          <w:tcPr>
            <w:tcW w:w="10363" w:type="dxa"/>
            <w:gridSpan w:val="3"/>
            <w:tcBorders>
              <w:top w:val="single" w:sz="4" w:space="0" w:color="auto"/>
              <w:left w:val="single" w:sz="4" w:space="0" w:color="auto"/>
              <w:bottom w:val="single" w:sz="4" w:space="0" w:color="auto"/>
              <w:right w:val="single" w:sz="4" w:space="0" w:color="auto"/>
            </w:tcBorders>
            <w:vAlign w:val="center"/>
          </w:tcPr>
          <w:p w:rsidR="000F3956" w:rsidRPr="00D25D82" w:rsidRDefault="000F3956" w:rsidP="00A9472A">
            <w:pPr>
              <w:widowControl w:val="0"/>
              <w:spacing w:after="0" w:line="240" w:lineRule="auto"/>
              <w:jc w:val="center"/>
              <w:rPr>
                <w:rFonts w:ascii="Times New Roman" w:eastAsia="Times New Roman" w:hAnsi="Times New Roman" w:cs="Times New Roman"/>
                <w:b/>
                <w:lang w:val="uk-UA" w:eastAsia="ru-RU"/>
              </w:rPr>
            </w:pPr>
            <w:r w:rsidRPr="00D25D82">
              <w:rPr>
                <w:rFonts w:ascii="Times New Roman" w:eastAsia="Times New Roman" w:hAnsi="Times New Roman" w:cs="Times New Roman"/>
                <w:b/>
                <w:lang w:val="uk-UA" w:eastAsia="ru-RU"/>
              </w:rPr>
              <w:t>Розділ ІІ.</w:t>
            </w:r>
            <w:r w:rsidR="00C22EB8">
              <w:rPr>
                <w:rFonts w:ascii="Times New Roman" w:eastAsia="Times New Roman" w:hAnsi="Times New Roman" w:cs="Times New Roman"/>
                <w:b/>
                <w:lang w:val="uk-UA" w:eastAsia="ru-RU"/>
              </w:rPr>
              <w:t xml:space="preserve"> </w:t>
            </w:r>
            <w:r w:rsidRPr="00D25D82">
              <w:rPr>
                <w:rFonts w:ascii="Times New Roman" w:eastAsia="Times New Roman" w:hAnsi="Times New Roman" w:cs="Times New Roman"/>
                <w:b/>
                <w:lang w:val="uk-UA" w:eastAsia="ru-RU"/>
              </w:rPr>
              <w:t xml:space="preserve">Порядок внесення змін та надання роз’яснень до </w:t>
            </w:r>
            <w:r w:rsidR="00AF13B7" w:rsidRPr="00D25D82">
              <w:rPr>
                <w:rFonts w:ascii="Times New Roman" w:eastAsia="Times New Roman" w:hAnsi="Times New Roman" w:cs="Times New Roman"/>
                <w:b/>
                <w:lang w:val="uk-UA" w:eastAsia="ru-RU"/>
              </w:rPr>
              <w:t>оголошення</w:t>
            </w:r>
            <w:r w:rsidR="00CA4075" w:rsidRPr="00D25D82">
              <w:rPr>
                <w:rFonts w:ascii="Times New Roman" w:eastAsia="Times New Roman" w:hAnsi="Times New Roman" w:cs="Times New Roman"/>
                <w:b/>
                <w:lang w:val="uk-UA" w:eastAsia="ru-RU"/>
              </w:rPr>
              <w:t xml:space="preserve"> про проведення спрощеної закупівлі</w:t>
            </w:r>
          </w:p>
        </w:tc>
      </w:tr>
      <w:tr w:rsidR="000F3956" w:rsidRPr="00A87DF0" w:rsidTr="001304A0">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0F3956" w:rsidRPr="00D25D82" w:rsidRDefault="000F3956"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1</w:t>
            </w:r>
          </w:p>
        </w:tc>
        <w:tc>
          <w:tcPr>
            <w:tcW w:w="3095" w:type="dxa"/>
            <w:tcBorders>
              <w:top w:val="single" w:sz="4" w:space="0" w:color="auto"/>
              <w:left w:val="single" w:sz="4" w:space="0" w:color="auto"/>
              <w:bottom w:val="single" w:sz="4" w:space="0" w:color="auto"/>
              <w:right w:val="single" w:sz="4" w:space="0" w:color="auto"/>
            </w:tcBorders>
          </w:tcPr>
          <w:p w:rsidR="000F3956" w:rsidRPr="00D25D82" w:rsidRDefault="00A87B72"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Процедура надання роз’яснень щодо</w:t>
            </w:r>
            <w:r w:rsidR="00C22EB8">
              <w:rPr>
                <w:rFonts w:ascii="Times New Roman" w:eastAsia="Arial" w:hAnsi="Times New Roman" w:cs="Times New Roman"/>
                <w:b/>
                <w:color w:val="000000"/>
                <w:lang w:val="uk-UA"/>
              </w:rPr>
              <w:t xml:space="preserve"> </w:t>
            </w:r>
            <w:r w:rsidR="00BD2B56" w:rsidRPr="00D25D82">
              <w:rPr>
                <w:rFonts w:ascii="Times New Roman" w:eastAsia="Arial" w:hAnsi="Times New Roman" w:cs="Times New Roman"/>
                <w:b/>
                <w:color w:val="000000"/>
                <w:lang w:val="uk-UA"/>
              </w:rPr>
              <w:t>оголошення</w:t>
            </w:r>
            <w:r w:rsidR="00FF43A0" w:rsidRPr="00D25D82">
              <w:rPr>
                <w:rFonts w:ascii="Times New Roman" w:eastAsia="Arial" w:hAnsi="Times New Roman" w:cs="Times New Roman"/>
                <w:b/>
                <w:color w:val="000000"/>
                <w:lang w:val="uk-UA"/>
              </w:rPr>
              <w:t xml:space="preserve"> про проведення спрощеної закупівлі</w:t>
            </w:r>
          </w:p>
        </w:tc>
        <w:tc>
          <w:tcPr>
            <w:tcW w:w="6692" w:type="dxa"/>
            <w:tcBorders>
              <w:top w:val="single" w:sz="4" w:space="0" w:color="auto"/>
              <w:left w:val="single" w:sz="4" w:space="0" w:color="auto"/>
              <w:bottom w:val="single" w:sz="4" w:space="0" w:color="auto"/>
              <w:right w:val="single" w:sz="4" w:space="0" w:color="auto"/>
            </w:tcBorders>
          </w:tcPr>
          <w:p w:rsidR="00A87B72" w:rsidRPr="00D25D82" w:rsidRDefault="00A87B72"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 У період уточнення інформації учасники спрощеної закупівлі мають право звернутись до замовника через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за роз’ясненнями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A87B72" w:rsidRPr="00D25D82" w:rsidRDefault="00A87B72"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Усі звернення</w:t>
            </w:r>
            <w:r w:rsidR="00A87DF0">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 xml:space="preserve">за роз’ясненнями, звернення з вимогою щодо усунення порушення автоматично оприлюднюються в електронній системі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без ідентифікації особи, яка звернулась до замовника.</w:t>
            </w:r>
          </w:p>
          <w:p w:rsidR="000F3956" w:rsidRPr="00D25D82" w:rsidRDefault="00A87B72"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 Замовник протягом одного робочого дня з дня їх оприлюднення</w:t>
            </w:r>
            <w:r w:rsidR="00A87DF0">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зобов’язаний надати роз'яснення</w:t>
            </w:r>
            <w:r w:rsidR="00A87DF0">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 xml:space="preserve">на звернення учасників спрощеної закупівлі, які оприлюднюються в електронній системі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та/або </w:t>
            </w:r>
            <w:proofErr w:type="spellStart"/>
            <w:r w:rsidRPr="00D25D82">
              <w:rPr>
                <w:rFonts w:ascii="Times New Roman" w:eastAsia="Times New Roman" w:hAnsi="Times New Roman" w:cs="Times New Roman"/>
                <w:lang w:val="uk-UA" w:eastAsia="ru-RU"/>
              </w:rPr>
              <w:t>внести</w:t>
            </w:r>
            <w:proofErr w:type="spellEnd"/>
            <w:r w:rsidRPr="00D25D82">
              <w:rPr>
                <w:rFonts w:ascii="Times New Roman" w:eastAsia="Times New Roman" w:hAnsi="Times New Roman" w:cs="Times New Roman"/>
                <w:lang w:val="uk-UA" w:eastAsia="ru-RU"/>
              </w:rPr>
              <w:t xml:space="preserve"> зміни до оголошення про проведення спрощеної закупівлі, та/або вимог до предмета закупівлі.</w:t>
            </w:r>
          </w:p>
        </w:tc>
      </w:tr>
      <w:tr w:rsidR="000F3956"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0F3956" w:rsidRPr="00D25D82" w:rsidRDefault="00A87B72"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2</w:t>
            </w:r>
          </w:p>
        </w:tc>
        <w:tc>
          <w:tcPr>
            <w:tcW w:w="3095" w:type="dxa"/>
            <w:tcBorders>
              <w:top w:val="single" w:sz="4" w:space="0" w:color="auto"/>
              <w:left w:val="single" w:sz="4" w:space="0" w:color="auto"/>
              <w:bottom w:val="single" w:sz="4" w:space="0" w:color="auto"/>
              <w:right w:val="single" w:sz="4" w:space="0" w:color="auto"/>
            </w:tcBorders>
            <w:vAlign w:val="center"/>
          </w:tcPr>
          <w:p w:rsidR="000F3956" w:rsidRPr="00D25D82" w:rsidRDefault="00A87B72"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 xml:space="preserve">Внесення змін до </w:t>
            </w:r>
            <w:r w:rsidR="000D6DE3" w:rsidRPr="00D25D82">
              <w:rPr>
                <w:rFonts w:ascii="Times New Roman" w:eastAsia="Arial" w:hAnsi="Times New Roman" w:cs="Times New Roman"/>
                <w:b/>
                <w:color w:val="000000"/>
                <w:lang w:val="uk-UA"/>
              </w:rPr>
              <w:t>оголошення</w:t>
            </w:r>
            <w:r w:rsidR="00E55A93" w:rsidRPr="00D25D82">
              <w:rPr>
                <w:rFonts w:ascii="Times New Roman" w:eastAsia="Arial" w:hAnsi="Times New Roman" w:cs="Times New Roman"/>
                <w:b/>
                <w:color w:val="000000"/>
                <w:lang w:val="uk-UA"/>
              </w:rPr>
              <w:t xml:space="preserve"> про проведення спрощеної закупівлі</w:t>
            </w:r>
          </w:p>
        </w:tc>
        <w:tc>
          <w:tcPr>
            <w:tcW w:w="6692" w:type="dxa"/>
            <w:tcBorders>
              <w:top w:val="single" w:sz="4" w:space="0" w:color="auto"/>
              <w:left w:val="single" w:sz="4" w:space="0" w:color="auto"/>
              <w:bottom w:val="single" w:sz="4" w:space="0" w:color="auto"/>
              <w:right w:val="single" w:sz="4" w:space="0" w:color="auto"/>
            </w:tcBorders>
          </w:tcPr>
          <w:p w:rsidR="000F3956" w:rsidRPr="00D25D82" w:rsidRDefault="00CF629A"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Замовник має право з власної ініціативи та/або за результатами звернень </w:t>
            </w:r>
            <w:proofErr w:type="spellStart"/>
            <w:r w:rsidRPr="00D25D82">
              <w:rPr>
                <w:rFonts w:ascii="Times New Roman" w:eastAsia="Times New Roman" w:hAnsi="Times New Roman" w:cs="Times New Roman"/>
                <w:lang w:val="uk-UA" w:eastAsia="ru-RU"/>
              </w:rPr>
              <w:t>внести</w:t>
            </w:r>
            <w:proofErr w:type="spellEnd"/>
            <w:r w:rsidRPr="00D25D82">
              <w:rPr>
                <w:rFonts w:ascii="Times New Roman" w:eastAsia="Times New Roman" w:hAnsi="Times New Roman" w:cs="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w:t>
            </w:r>
          </w:p>
          <w:p w:rsidR="00CF629A" w:rsidRPr="00D25D82" w:rsidRDefault="00CF629A"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Уразі внесення змін </w:t>
            </w:r>
            <w:r w:rsidR="007A459B" w:rsidRPr="00D25D82">
              <w:rPr>
                <w:rFonts w:ascii="Times New Roman" w:eastAsia="Times New Roman" w:hAnsi="Times New Roman" w:cs="Times New Roman"/>
                <w:lang w:val="uk-UA" w:eastAsia="ru-RU"/>
              </w:rPr>
              <w:t xml:space="preserve">до оголошення про проведення спрощеної закупівлі строк для подання пропозицій продовжується замовником в електронній системі </w:t>
            </w:r>
            <w:proofErr w:type="spellStart"/>
            <w:r w:rsidR="007A459B" w:rsidRPr="00D25D82">
              <w:rPr>
                <w:rFonts w:ascii="Times New Roman" w:eastAsia="Times New Roman" w:hAnsi="Times New Roman" w:cs="Times New Roman"/>
                <w:lang w:val="uk-UA" w:eastAsia="ru-RU"/>
              </w:rPr>
              <w:t>закупівель</w:t>
            </w:r>
            <w:proofErr w:type="spellEnd"/>
            <w:r w:rsidR="007A459B" w:rsidRPr="00D25D82">
              <w:rPr>
                <w:rFonts w:ascii="Times New Roman" w:eastAsia="Times New Roman" w:hAnsi="Times New Roman" w:cs="Times New Roman"/>
                <w:lang w:val="uk-UA" w:eastAsia="ru-RU"/>
              </w:rPr>
              <w:t xml:space="preserve"> не менше ніж на два робочі дні.</w:t>
            </w:r>
          </w:p>
          <w:p w:rsidR="007A459B" w:rsidRPr="00D25D82" w:rsidRDefault="007A459B"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Зазначена інформація оприлюднюється замовником відповідно до статті 10 Закону.</w:t>
            </w:r>
          </w:p>
        </w:tc>
      </w:tr>
      <w:tr w:rsidR="00AA5F79" w:rsidRPr="00D25D82" w:rsidTr="00A9472A">
        <w:trPr>
          <w:trHeight w:val="520"/>
          <w:jc w:val="center"/>
        </w:trPr>
        <w:tc>
          <w:tcPr>
            <w:tcW w:w="10363" w:type="dxa"/>
            <w:gridSpan w:val="3"/>
            <w:tcBorders>
              <w:top w:val="single" w:sz="4" w:space="0" w:color="auto"/>
              <w:left w:val="single" w:sz="4" w:space="0" w:color="auto"/>
              <w:bottom w:val="single" w:sz="4" w:space="0" w:color="auto"/>
              <w:right w:val="single" w:sz="4" w:space="0" w:color="auto"/>
            </w:tcBorders>
            <w:vAlign w:val="center"/>
          </w:tcPr>
          <w:p w:rsidR="00AA5F79" w:rsidRPr="00D25D82" w:rsidRDefault="00AA5F79" w:rsidP="00A9472A">
            <w:pPr>
              <w:widowControl w:val="0"/>
              <w:spacing w:after="0" w:line="240" w:lineRule="auto"/>
              <w:jc w:val="center"/>
              <w:rPr>
                <w:rFonts w:ascii="Times New Roman" w:eastAsia="Times New Roman" w:hAnsi="Times New Roman" w:cs="Times New Roman"/>
                <w:b/>
                <w:lang w:val="uk-UA" w:eastAsia="ru-RU"/>
              </w:rPr>
            </w:pPr>
            <w:r w:rsidRPr="00D25D82">
              <w:rPr>
                <w:rFonts w:ascii="Times New Roman" w:eastAsia="Times New Roman" w:hAnsi="Times New Roman" w:cs="Times New Roman"/>
                <w:b/>
                <w:lang w:val="uk-UA" w:eastAsia="ru-RU"/>
              </w:rPr>
              <w:t>Розділ ІІІ.</w:t>
            </w:r>
            <w:r w:rsidR="00A87DF0">
              <w:rPr>
                <w:rFonts w:ascii="Times New Roman" w:eastAsia="Times New Roman" w:hAnsi="Times New Roman" w:cs="Times New Roman"/>
                <w:b/>
                <w:lang w:val="uk-UA" w:eastAsia="ru-RU"/>
              </w:rPr>
              <w:t xml:space="preserve"> </w:t>
            </w:r>
            <w:r w:rsidRPr="00D25D82">
              <w:rPr>
                <w:rFonts w:ascii="Times New Roman" w:eastAsia="Times New Roman" w:hAnsi="Times New Roman" w:cs="Times New Roman"/>
                <w:b/>
                <w:lang w:val="uk-UA" w:eastAsia="ru-RU"/>
              </w:rPr>
              <w:t>Інструкція з підготовки пропозиції</w:t>
            </w:r>
          </w:p>
        </w:tc>
      </w:tr>
      <w:tr w:rsidR="00C97F1C" w:rsidRPr="00CE73C9" w:rsidTr="00A62AE9">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1</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Зміст і спосіб подання пропозиції</w:t>
            </w:r>
          </w:p>
          <w:p w:rsidR="00C97F1C" w:rsidRPr="00D25D82" w:rsidRDefault="00C97F1C" w:rsidP="004F18B5">
            <w:pPr>
              <w:widowControl w:val="0"/>
              <w:spacing w:after="0" w:line="240" w:lineRule="auto"/>
              <w:rPr>
                <w:rFonts w:ascii="Times New Roman" w:eastAsia="Arial" w:hAnsi="Times New Roman" w:cs="Times New Roman"/>
                <w:b/>
                <w:color w:val="000000"/>
                <w:lang w:val="uk-UA"/>
              </w:rPr>
            </w:pPr>
          </w:p>
          <w:p w:rsidR="00C97F1C" w:rsidRPr="00D25D82" w:rsidRDefault="00C97F1C" w:rsidP="004F18B5">
            <w:pPr>
              <w:widowControl w:val="0"/>
              <w:spacing w:after="0" w:line="240" w:lineRule="auto"/>
              <w:rPr>
                <w:rFonts w:ascii="Times New Roman" w:eastAsia="Arial" w:hAnsi="Times New Roman" w:cs="Times New Roman"/>
                <w:b/>
                <w:color w:val="000000"/>
                <w:lang w:val="uk-UA"/>
              </w:rPr>
            </w:pPr>
          </w:p>
        </w:tc>
        <w:tc>
          <w:tcPr>
            <w:tcW w:w="6692" w:type="dxa"/>
            <w:tcBorders>
              <w:top w:val="single" w:sz="4" w:space="0" w:color="auto"/>
              <w:left w:val="single" w:sz="4" w:space="0" w:color="auto"/>
              <w:bottom w:val="single" w:sz="4" w:space="0" w:color="auto"/>
              <w:right w:val="single" w:sz="4" w:space="0" w:color="auto"/>
            </w:tcBorders>
          </w:tcPr>
          <w:p w:rsidR="00412008" w:rsidRPr="00D25D82" w:rsidRDefault="00412008"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Пропозиція подається в електронному вигляді через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шляхом заповнення електронних форм з окремими полями, у яких зазначається інформація про ціну, інші умови оцінки (у разі їх установлення замовником), та шляхом завантаження документів через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що вимагаються замовником в оголошенні, а саме: </w:t>
            </w:r>
          </w:p>
          <w:p w:rsidR="00412008" w:rsidRPr="00D25D82" w:rsidRDefault="00412008"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lastRenderedPageBreak/>
              <w:t>-</w:t>
            </w:r>
            <w:r w:rsidR="002104D5" w:rsidRPr="00D25D82">
              <w:rPr>
                <w:rFonts w:ascii="Times New Roman" w:eastAsia="Times New Roman" w:hAnsi="Times New Roman" w:cs="Times New Roman"/>
                <w:lang w:val="uk-UA" w:eastAsia="ru-RU"/>
              </w:rPr>
              <w:t>заповнена учасником форма</w:t>
            </w:r>
            <w:r w:rsidRPr="00D25D82">
              <w:rPr>
                <w:rFonts w:ascii="Times New Roman" w:eastAsia="Times New Roman" w:hAnsi="Times New Roman" w:cs="Times New Roman"/>
                <w:lang w:val="uk-UA" w:eastAsia="ru-RU"/>
              </w:rPr>
              <w:t xml:space="preserve"> пропозиції згідно </w:t>
            </w:r>
            <w:r w:rsidR="003561EE">
              <w:rPr>
                <w:rFonts w:ascii="Times New Roman" w:eastAsia="Times New Roman" w:hAnsi="Times New Roman" w:cs="Times New Roman"/>
                <w:lang w:val="uk-UA" w:eastAsia="ru-RU"/>
              </w:rPr>
              <w:t>(</w:t>
            </w:r>
            <w:r w:rsidRPr="00D25D82">
              <w:rPr>
                <w:rFonts w:ascii="Times New Roman" w:eastAsia="Times New Roman" w:hAnsi="Times New Roman" w:cs="Times New Roman"/>
                <w:lang w:val="uk-UA" w:eastAsia="ru-RU"/>
              </w:rPr>
              <w:t>Додат</w:t>
            </w:r>
            <w:r w:rsidR="003561EE">
              <w:rPr>
                <w:rFonts w:ascii="Times New Roman" w:eastAsia="Times New Roman" w:hAnsi="Times New Roman" w:cs="Times New Roman"/>
                <w:lang w:val="uk-UA" w:eastAsia="ru-RU"/>
              </w:rPr>
              <w:t>ок</w:t>
            </w:r>
            <w:r w:rsidRPr="00D25D82">
              <w:rPr>
                <w:rFonts w:ascii="Times New Roman" w:eastAsia="Times New Roman" w:hAnsi="Times New Roman" w:cs="Times New Roman"/>
                <w:lang w:val="uk-UA" w:eastAsia="ru-RU"/>
              </w:rPr>
              <w:t xml:space="preserve"> 1</w:t>
            </w:r>
            <w:r w:rsidR="006245B2">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до оголошення</w:t>
            </w:r>
            <w:r w:rsidR="00A87DF0">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про проведення спрощеної закупівлі</w:t>
            </w:r>
            <w:r w:rsidR="003561EE">
              <w:rPr>
                <w:rFonts w:ascii="Times New Roman" w:eastAsia="Times New Roman" w:hAnsi="Times New Roman" w:cs="Times New Roman"/>
                <w:lang w:val="uk-UA" w:eastAsia="ru-RU"/>
              </w:rPr>
              <w:t>)</w:t>
            </w:r>
            <w:r w:rsidRPr="00D25D82">
              <w:rPr>
                <w:rFonts w:ascii="Times New Roman" w:eastAsia="Times New Roman" w:hAnsi="Times New Roman" w:cs="Times New Roman"/>
                <w:lang w:val="uk-UA" w:eastAsia="ru-RU"/>
              </w:rPr>
              <w:t>;</w:t>
            </w:r>
          </w:p>
          <w:p w:rsidR="00412008" w:rsidRPr="00D25D82" w:rsidRDefault="002104D5"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інформація</w:t>
            </w:r>
            <w:r w:rsidR="00412008" w:rsidRPr="00D25D82">
              <w:rPr>
                <w:rFonts w:ascii="Times New Roman" w:eastAsia="Times New Roman" w:hAnsi="Times New Roman" w:cs="Times New Roman"/>
                <w:lang w:val="uk-UA" w:eastAsia="ru-RU"/>
              </w:rPr>
              <w:t xml:space="preserve"> про </w:t>
            </w:r>
            <w:r w:rsidR="006A38B5" w:rsidRPr="006A38B5">
              <w:rPr>
                <w:rFonts w:ascii="Times New Roman" w:eastAsia="Times New Roman" w:hAnsi="Times New Roman" w:cs="Times New Roman"/>
                <w:lang w:val="uk-UA" w:eastAsia="ru-RU"/>
              </w:rPr>
              <w:t>технічн</w:t>
            </w:r>
            <w:r w:rsidR="006A38B5">
              <w:rPr>
                <w:rFonts w:ascii="Times New Roman" w:eastAsia="Times New Roman" w:hAnsi="Times New Roman" w:cs="Times New Roman"/>
                <w:lang w:val="uk-UA" w:eastAsia="ru-RU"/>
              </w:rPr>
              <w:t>і</w:t>
            </w:r>
            <w:r w:rsidR="006A38B5" w:rsidRPr="006A38B5">
              <w:rPr>
                <w:rFonts w:ascii="Times New Roman" w:eastAsia="Times New Roman" w:hAnsi="Times New Roman" w:cs="Times New Roman"/>
                <w:lang w:val="uk-UA" w:eastAsia="ru-RU"/>
              </w:rPr>
              <w:t>, якісн</w:t>
            </w:r>
            <w:r w:rsidR="006A38B5">
              <w:rPr>
                <w:rFonts w:ascii="Times New Roman" w:eastAsia="Times New Roman" w:hAnsi="Times New Roman" w:cs="Times New Roman"/>
                <w:lang w:val="uk-UA" w:eastAsia="ru-RU"/>
              </w:rPr>
              <w:t>і</w:t>
            </w:r>
            <w:r w:rsidR="006A38B5" w:rsidRPr="006A38B5">
              <w:rPr>
                <w:rFonts w:ascii="Times New Roman" w:eastAsia="Times New Roman" w:hAnsi="Times New Roman" w:cs="Times New Roman"/>
                <w:lang w:val="uk-UA" w:eastAsia="ru-RU"/>
              </w:rPr>
              <w:t xml:space="preserve"> та інш</w:t>
            </w:r>
            <w:r w:rsidR="006A38B5">
              <w:rPr>
                <w:rFonts w:ascii="Times New Roman" w:eastAsia="Times New Roman" w:hAnsi="Times New Roman" w:cs="Times New Roman"/>
                <w:lang w:val="uk-UA" w:eastAsia="ru-RU"/>
              </w:rPr>
              <w:t>і</w:t>
            </w:r>
            <w:r w:rsidR="006A38B5" w:rsidRPr="006A38B5">
              <w:rPr>
                <w:rFonts w:ascii="Times New Roman" w:eastAsia="Times New Roman" w:hAnsi="Times New Roman" w:cs="Times New Roman"/>
                <w:lang w:val="uk-UA" w:eastAsia="ru-RU"/>
              </w:rPr>
              <w:t xml:space="preserve"> характеристик</w:t>
            </w:r>
            <w:r w:rsidR="006A38B5">
              <w:rPr>
                <w:rFonts w:ascii="Times New Roman" w:eastAsia="Times New Roman" w:hAnsi="Times New Roman" w:cs="Times New Roman"/>
                <w:lang w:val="uk-UA" w:eastAsia="ru-RU"/>
              </w:rPr>
              <w:t>и товару</w:t>
            </w:r>
            <w:r w:rsidR="006A38B5" w:rsidRPr="006A38B5">
              <w:rPr>
                <w:rFonts w:ascii="Times New Roman" w:eastAsia="Times New Roman" w:hAnsi="Times New Roman" w:cs="Times New Roman"/>
                <w:lang w:val="uk-UA" w:eastAsia="ru-RU"/>
              </w:rPr>
              <w:t xml:space="preserve"> </w:t>
            </w:r>
            <w:r w:rsidR="00412008" w:rsidRPr="00D25D82">
              <w:rPr>
                <w:rFonts w:ascii="Times New Roman" w:eastAsia="Times New Roman" w:hAnsi="Times New Roman" w:cs="Times New Roman"/>
                <w:lang w:val="uk-UA" w:eastAsia="ru-RU"/>
              </w:rPr>
              <w:t>(Додат</w:t>
            </w:r>
            <w:r w:rsidR="003561EE">
              <w:rPr>
                <w:rFonts w:ascii="Times New Roman" w:eastAsia="Times New Roman" w:hAnsi="Times New Roman" w:cs="Times New Roman"/>
                <w:lang w:val="uk-UA" w:eastAsia="ru-RU"/>
              </w:rPr>
              <w:t>ок</w:t>
            </w:r>
            <w:r w:rsidR="00412008" w:rsidRPr="00D25D82">
              <w:rPr>
                <w:rFonts w:ascii="Times New Roman" w:eastAsia="Times New Roman" w:hAnsi="Times New Roman" w:cs="Times New Roman"/>
                <w:lang w:val="uk-UA" w:eastAsia="ru-RU"/>
              </w:rPr>
              <w:t xml:space="preserve"> 2</w:t>
            </w:r>
            <w:r w:rsidR="003561EE" w:rsidRPr="003561EE">
              <w:rPr>
                <w:rFonts w:ascii="Times New Roman" w:eastAsia="Times New Roman" w:hAnsi="Times New Roman" w:cs="Times New Roman"/>
                <w:lang w:val="uk-UA" w:eastAsia="ru-RU"/>
              </w:rPr>
              <w:t xml:space="preserve"> </w:t>
            </w:r>
            <w:r w:rsidR="003561EE">
              <w:rPr>
                <w:rFonts w:ascii="Times New Roman" w:eastAsia="Times New Roman" w:hAnsi="Times New Roman" w:cs="Times New Roman"/>
                <w:lang w:val="uk-UA" w:eastAsia="ru-RU"/>
              </w:rPr>
              <w:t xml:space="preserve">до </w:t>
            </w:r>
            <w:r w:rsidR="003561EE" w:rsidRPr="003561EE">
              <w:rPr>
                <w:rFonts w:ascii="Times New Roman" w:eastAsia="Times New Roman" w:hAnsi="Times New Roman" w:cs="Times New Roman"/>
                <w:lang w:val="uk-UA" w:eastAsia="ru-RU"/>
              </w:rPr>
              <w:t>оголошення про проведення спрощеної закупівлі</w:t>
            </w:r>
            <w:r w:rsidR="00412008" w:rsidRPr="00D25D82">
              <w:rPr>
                <w:rFonts w:ascii="Times New Roman" w:eastAsia="Times New Roman" w:hAnsi="Times New Roman" w:cs="Times New Roman"/>
                <w:lang w:val="uk-UA" w:eastAsia="ru-RU"/>
              </w:rPr>
              <w:t>);</w:t>
            </w:r>
          </w:p>
          <w:p w:rsidR="00A9472A" w:rsidRPr="00D25D82" w:rsidRDefault="00A9472A" w:rsidP="00A9472A">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 </w:t>
            </w:r>
            <w:r w:rsidR="002104D5" w:rsidRPr="00D25D82">
              <w:rPr>
                <w:rFonts w:ascii="Times New Roman" w:eastAsia="Times New Roman" w:hAnsi="Times New Roman" w:cs="Times New Roman"/>
                <w:lang w:val="uk-UA" w:eastAsia="ru-RU"/>
              </w:rPr>
              <w:t>інші документи</w:t>
            </w:r>
            <w:r w:rsidRPr="00D25D82">
              <w:rPr>
                <w:rFonts w:ascii="Times New Roman" w:eastAsia="Times New Roman" w:hAnsi="Times New Roman" w:cs="Times New Roman"/>
                <w:lang w:val="uk-UA" w:eastAsia="ru-RU"/>
              </w:rPr>
              <w:t>, необхідність подання яких у складі пропозиції передбачена умовами цього оголошення, зокрема передбачених у Додатку 3;</w:t>
            </w:r>
          </w:p>
          <w:p w:rsidR="00412008" w:rsidRDefault="00412008"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w:t>
            </w:r>
            <w:r w:rsidR="005430BD">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погоджений проект договору (Додат</w:t>
            </w:r>
            <w:r w:rsidR="003561EE">
              <w:rPr>
                <w:rFonts w:ascii="Times New Roman" w:eastAsia="Times New Roman" w:hAnsi="Times New Roman" w:cs="Times New Roman"/>
                <w:lang w:val="uk-UA" w:eastAsia="ru-RU"/>
              </w:rPr>
              <w:t>ок</w:t>
            </w:r>
            <w:r w:rsidRPr="00D25D82">
              <w:rPr>
                <w:rFonts w:ascii="Times New Roman" w:eastAsia="Times New Roman" w:hAnsi="Times New Roman" w:cs="Times New Roman"/>
                <w:lang w:val="uk-UA" w:eastAsia="ru-RU"/>
              </w:rPr>
              <w:t xml:space="preserve"> 4</w:t>
            </w:r>
            <w:r w:rsidR="003561EE" w:rsidRPr="003561EE">
              <w:rPr>
                <w:rFonts w:ascii="Times New Roman" w:eastAsia="Times New Roman" w:hAnsi="Times New Roman" w:cs="Times New Roman"/>
                <w:lang w:val="uk-UA" w:eastAsia="ru-RU"/>
              </w:rPr>
              <w:t xml:space="preserve"> </w:t>
            </w:r>
            <w:r w:rsidR="003561EE">
              <w:rPr>
                <w:rFonts w:ascii="Times New Roman" w:eastAsia="Times New Roman" w:hAnsi="Times New Roman" w:cs="Times New Roman"/>
                <w:lang w:val="uk-UA" w:eastAsia="ru-RU"/>
              </w:rPr>
              <w:t xml:space="preserve">до </w:t>
            </w:r>
            <w:r w:rsidR="003561EE" w:rsidRPr="003561EE">
              <w:rPr>
                <w:rFonts w:ascii="Times New Roman" w:eastAsia="Times New Roman" w:hAnsi="Times New Roman" w:cs="Times New Roman"/>
                <w:lang w:val="uk-UA" w:eastAsia="ru-RU"/>
              </w:rPr>
              <w:t>оголошення про проведення спрощеної закупівлі</w:t>
            </w:r>
            <w:r w:rsidRPr="00D25D82">
              <w:rPr>
                <w:rFonts w:ascii="Times New Roman" w:eastAsia="Times New Roman" w:hAnsi="Times New Roman" w:cs="Times New Roman"/>
                <w:lang w:val="uk-UA" w:eastAsia="ru-RU"/>
              </w:rPr>
              <w:t>)</w:t>
            </w:r>
            <w:r w:rsidR="003561EE">
              <w:rPr>
                <w:rFonts w:ascii="Times New Roman" w:eastAsia="Times New Roman" w:hAnsi="Times New Roman" w:cs="Times New Roman"/>
                <w:lang w:val="uk-UA" w:eastAsia="ru-RU"/>
              </w:rPr>
              <w:t>;</w:t>
            </w:r>
          </w:p>
          <w:p w:rsidR="002A167B" w:rsidRDefault="002A167B" w:rsidP="004F18B5">
            <w:pPr>
              <w:widowControl w:val="0"/>
              <w:spacing w:after="0" w:line="240" w:lineRule="auto"/>
              <w:jc w:val="both"/>
              <w:rPr>
                <w:rFonts w:ascii="Times New Roman" w:eastAsia="Calibri" w:hAnsi="Times New Roman" w:cs="Times New Roman"/>
                <w:color w:val="000000" w:themeColor="text1"/>
                <w:lang w:val="uk-UA"/>
              </w:rPr>
            </w:pPr>
            <w:r>
              <w:rPr>
                <w:rFonts w:ascii="Times New Roman" w:eastAsia="Times New Roman" w:hAnsi="Times New Roman" w:cs="Times New Roman"/>
                <w:lang w:val="uk-UA" w:eastAsia="ru-RU"/>
              </w:rPr>
              <w:t xml:space="preserve">- </w:t>
            </w:r>
            <w:r w:rsidRPr="00296BDA">
              <w:rPr>
                <w:rFonts w:ascii="Times New Roman" w:eastAsia="Calibri" w:hAnsi="Times New Roman" w:cs="Times New Roman"/>
                <w:color w:val="000000" w:themeColor="text1"/>
                <w:lang w:val="uk-UA"/>
              </w:rPr>
              <w:t xml:space="preserve">інші документи, необхідність подання яких у складі тендерної пропозиції передбачена умовами </w:t>
            </w:r>
            <w:r>
              <w:rPr>
                <w:rFonts w:ascii="Times New Roman" w:eastAsia="Calibri" w:hAnsi="Times New Roman" w:cs="Times New Roman"/>
                <w:color w:val="000000" w:themeColor="text1"/>
                <w:lang w:val="uk-UA"/>
              </w:rPr>
              <w:t>цього оголошення.</w:t>
            </w:r>
          </w:p>
          <w:p w:rsidR="00CE73C9" w:rsidRPr="00B95321" w:rsidRDefault="00CE73C9" w:rsidP="00CE73C9">
            <w:pPr>
              <w:widowControl w:val="0"/>
              <w:spacing w:after="0" w:line="240" w:lineRule="auto"/>
              <w:rPr>
                <w:rFonts w:ascii="Times New Roman" w:eastAsia="Times New Roman" w:hAnsi="Times New Roman" w:cs="Times New Roman"/>
                <w:lang w:val="uk-UA" w:eastAsia="ru-RU"/>
              </w:rPr>
            </w:pPr>
            <w:r w:rsidRPr="00B95321">
              <w:rPr>
                <w:rFonts w:ascii="Times New Roman" w:hAnsi="Times New Roman" w:cs="Times New Roman"/>
                <w:color w:val="000000"/>
                <w:lang w:val="uk-UA"/>
              </w:rPr>
              <w:t>Учасники при поданні пропозиції повинні враховувати норми:</w:t>
            </w:r>
            <w:r w:rsidRPr="00B95321">
              <w:rPr>
                <w:rFonts w:ascii="Times New Roman" w:hAnsi="Times New Roman" w:cs="Times New Roman"/>
                <w:color w:val="000000"/>
                <w:lang w:val="uk-UA"/>
              </w:rPr>
              <w:br/>
              <w:t xml:space="preserve">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proofErr w:type="spellStart"/>
            <w:r w:rsidRPr="00B95321">
              <w:rPr>
                <w:rFonts w:ascii="Times New Roman" w:hAnsi="Times New Roman" w:cs="Times New Roman"/>
                <w:color w:val="000000"/>
                <w:lang w:val="uk-UA"/>
              </w:rPr>
              <w:t>No</w:t>
            </w:r>
            <w:proofErr w:type="spellEnd"/>
            <w:r w:rsidRPr="00B95321">
              <w:rPr>
                <w:rFonts w:ascii="Times New Roman" w:hAnsi="Times New Roman" w:cs="Times New Roman"/>
                <w:color w:val="000000"/>
                <w:lang w:val="uk-UA"/>
              </w:rPr>
              <w:t xml:space="preserve">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sidRPr="00B95321">
              <w:rPr>
                <w:rFonts w:ascii="Times New Roman" w:hAnsi="Times New Roman" w:cs="Times New Roman"/>
                <w:color w:val="000000"/>
                <w:lang w:val="uk-UA"/>
              </w:rPr>
              <w:br/>
              <w:t xml:space="preserve">2. Постанови Кабінету Міністрів України «Про застосування заборони ввезення товарів з Російської Федерації» від 09.04.2022 </w:t>
            </w:r>
            <w:proofErr w:type="spellStart"/>
            <w:r w:rsidRPr="00B95321">
              <w:rPr>
                <w:rFonts w:ascii="Times New Roman" w:hAnsi="Times New Roman" w:cs="Times New Roman"/>
                <w:color w:val="000000"/>
                <w:lang w:val="uk-UA"/>
              </w:rPr>
              <w:t>No</w:t>
            </w:r>
            <w:proofErr w:type="spellEnd"/>
            <w:r w:rsidRPr="00B95321">
              <w:rPr>
                <w:rFonts w:ascii="Times New Roman" w:hAnsi="Times New Roman" w:cs="Times New Roman"/>
                <w:color w:val="000000"/>
                <w:lang w:val="uk-UA"/>
              </w:rPr>
              <w:t xml:space="preserve"> 426, оскільки цією постановою заборонено ввезення на митну територію України в митному режимі імпорту товарів з Російської Федерації;</w:t>
            </w:r>
            <w:r w:rsidRPr="00B95321">
              <w:rPr>
                <w:rFonts w:ascii="Times New Roman" w:hAnsi="Times New Roman" w:cs="Times New Roman"/>
                <w:color w:val="000000"/>
                <w:lang w:val="uk-UA"/>
              </w:rPr>
              <w:br/>
              <w:t xml:space="preserve">3. Закону України «Про забезпечення прав і свобод громадян та правовий режим на тимчасово окупованій території України» від 15.04.2014 </w:t>
            </w:r>
            <w:proofErr w:type="spellStart"/>
            <w:r w:rsidRPr="00B95321">
              <w:rPr>
                <w:rFonts w:ascii="Times New Roman" w:hAnsi="Times New Roman" w:cs="Times New Roman"/>
                <w:color w:val="000000"/>
                <w:lang w:val="uk-UA"/>
              </w:rPr>
              <w:t>No</w:t>
            </w:r>
            <w:proofErr w:type="spellEnd"/>
            <w:r w:rsidRPr="00B95321">
              <w:rPr>
                <w:rFonts w:ascii="Times New Roman" w:hAnsi="Times New Roman" w:cs="Times New Roman"/>
                <w:color w:val="000000"/>
                <w:lang w:val="uk-UA"/>
              </w:rPr>
              <w:t xml:space="preserve"> 1207-VII (далі — Закон </w:t>
            </w:r>
            <w:proofErr w:type="spellStart"/>
            <w:r w:rsidRPr="00B95321">
              <w:rPr>
                <w:rFonts w:ascii="Times New Roman" w:hAnsi="Times New Roman" w:cs="Times New Roman"/>
                <w:color w:val="000000"/>
                <w:lang w:val="uk-UA"/>
              </w:rPr>
              <w:t>No</w:t>
            </w:r>
            <w:proofErr w:type="spellEnd"/>
            <w:r w:rsidRPr="00B95321">
              <w:rPr>
                <w:rFonts w:ascii="Times New Roman" w:hAnsi="Times New Roman" w:cs="Times New Roman"/>
                <w:color w:val="000000"/>
                <w:lang w:val="uk-UA"/>
              </w:rPr>
              <w:t xml:space="preserve"> 1207) у зв’язку із законодавчо встановленими заборонами на взаємодію з ТОТ.</w:t>
            </w:r>
            <w:r w:rsidRPr="00B95321">
              <w:rPr>
                <w:rFonts w:ascii="Times New Roman" w:hAnsi="Times New Roman" w:cs="Times New Roman"/>
                <w:color w:val="000000"/>
                <w:lang w:val="uk-UA"/>
              </w:rPr>
              <w:br/>
              <w:t>У випадку неврахування учасником під час подання пропозиції вищезазначеного, зокрема невідповідності учасника чи товару, зазначеним нормативно-правовим актам, учасник вважатиметься таким, що не відповідає вимогам до учасника відповідно до законодавства, а його пропозиція підлягатиме відхиленню на підставі пункту 1 частини 13 статті 14 Закону».</w:t>
            </w:r>
          </w:p>
          <w:p w:rsidR="005D20E3" w:rsidRPr="00D25D82" w:rsidRDefault="005D20E3"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Кожен учасник має право подати тільки одну пропозицію.</w:t>
            </w:r>
          </w:p>
          <w:p w:rsidR="009513D9" w:rsidRPr="00D25D82" w:rsidRDefault="005D20E3" w:rsidP="009513D9">
            <w:pPr>
              <w:widowControl w:val="0"/>
              <w:suppressAutoHyphens/>
              <w:spacing w:after="0" w:line="240" w:lineRule="auto"/>
              <w:jc w:val="both"/>
              <w:rPr>
                <w:rFonts w:ascii="Times New Roman" w:eastAsia="Times New Roman" w:hAnsi="Times New Roman" w:cs="Times New Roman"/>
                <w:iCs/>
                <w:lang w:val="uk-UA" w:eastAsia="ru-RU"/>
              </w:rPr>
            </w:pPr>
            <w:r w:rsidRPr="00D25D82">
              <w:rPr>
                <w:rFonts w:ascii="Times New Roman" w:eastAsia="Times New Roman" w:hAnsi="Times New Roman" w:cs="Times New Roman"/>
                <w:lang w:val="uk-UA" w:eastAsia="ru-RU"/>
              </w:rPr>
              <w:t>Всі</w:t>
            </w:r>
            <w:r w:rsidR="007E7AB7" w:rsidRPr="00D25D82">
              <w:rPr>
                <w:rFonts w:ascii="Times New Roman" w:eastAsia="Times New Roman" w:hAnsi="Times New Roman" w:cs="Times New Roman"/>
                <w:lang w:val="uk-UA" w:eastAsia="ru-RU"/>
              </w:rPr>
              <w:t xml:space="preserve">, визначені цим оголошенням документи </w:t>
            </w:r>
            <w:r w:rsidRPr="00D25D82">
              <w:rPr>
                <w:rFonts w:ascii="Times New Roman" w:eastAsia="Times New Roman" w:hAnsi="Times New Roman" w:cs="Times New Roman"/>
                <w:lang w:val="uk-UA" w:eastAsia="ru-RU"/>
              </w:rPr>
              <w:t xml:space="preserve">пропозиції завантажуються в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у вигляді </w:t>
            </w:r>
            <w:proofErr w:type="spellStart"/>
            <w:r w:rsidRPr="00D25D82">
              <w:rPr>
                <w:rFonts w:ascii="Times New Roman" w:eastAsia="Times New Roman" w:hAnsi="Times New Roman" w:cs="Times New Roman"/>
                <w:lang w:val="uk-UA" w:eastAsia="ru-RU"/>
              </w:rPr>
              <w:t>скан</w:t>
            </w:r>
            <w:proofErr w:type="spellEnd"/>
            <w:r w:rsidRPr="00D25D82">
              <w:rPr>
                <w:rFonts w:ascii="Times New Roman" w:eastAsia="Times New Roman" w:hAnsi="Times New Roman" w:cs="Times New Roman"/>
                <w:lang w:val="uk-UA" w:eastAsia="ru-RU"/>
              </w:rPr>
              <w:t xml:space="preserve">-копій придатних для </w:t>
            </w:r>
            <w:proofErr w:type="spellStart"/>
            <w:r w:rsidRPr="00D25D82">
              <w:rPr>
                <w:rFonts w:ascii="Times New Roman" w:eastAsia="Times New Roman" w:hAnsi="Times New Roman" w:cs="Times New Roman"/>
                <w:lang w:val="uk-UA" w:eastAsia="ru-RU"/>
              </w:rPr>
              <w:t>машинозчитування</w:t>
            </w:r>
            <w:proofErr w:type="spellEnd"/>
            <w:r w:rsidRPr="00D25D82">
              <w:rPr>
                <w:rFonts w:ascii="Times New Roman" w:eastAsia="Times New Roman" w:hAnsi="Times New Roman" w:cs="Times New Roman"/>
                <w:lang w:val="uk-UA" w:eastAsia="ru-RU"/>
              </w:rPr>
              <w:t xml:space="preserve"> (файли з розширенням «..</w:t>
            </w:r>
            <w:proofErr w:type="spellStart"/>
            <w:r w:rsidRPr="00D25D82">
              <w:rPr>
                <w:rFonts w:ascii="Times New Roman" w:eastAsia="Times New Roman" w:hAnsi="Times New Roman" w:cs="Times New Roman"/>
                <w:lang w:val="uk-UA" w:eastAsia="ru-RU"/>
              </w:rPr>
              <w:t>pdf</w:t>
            </w:r>
            <w:proofErr w:type="spellEnd"/>
            <w:r w:rsidRPr="00D25D82">
              <w:rPr>
                <w:rFonts w:ascii="Times New Roman" w:eastAsia="Times New Roman" w:hAnsi="Times New Roman" w:cs="Times New Roman"/>
                <w:lang w:val="uk-UA" w:eastAsia="ru-RU"/>
              </w:rPr>
              <w:t>.», «..</w:t>
            </w:r>
            <w:proofErr w:type="spellStart"/>
            <w:r w:rsidRPr="00D25D82">
              <w:rPr>
                <w:rFonts w:ascii="Times New Roman" w:eastAsia="Times New Roman" w:hAnsi="Times New Roman" w:cs="Times New Roman"/>
                <w:lang w:val="uk-UA" w:eastAsia="ru-RU"/>
              </w:rPr>
              <w:t>jpeg</w:t>
            </w:r>
            <w:proofErr w:type="spellEnd"/>
            <w:r w:rsidRPr="00D25D82">
              <w:rPr>
                <w:rFonts w:ascii="Times New Roman" w:eastAsia="Times New Roman"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25D82">
              <w:rPr>
                <w:rFonts w:ascii="Times New Roman" w:eastAsia="Times New Roman" w:hAnsi="Times New Roman" w:cs="Times New Roman"/>
                <w:lang w:val="uk-UA" w:eastAsia="ru-RU"/>
              </w:rPr>
              <w:t>скан</w:t>
            </w:r>
            <w:proofErr w:type="spellEnd"/>
            <w:r w:rsidRPr="00D25D82">
              <w:rPr>
                <w:rFonts w:ascii="Times New Roman" w:eastAsia="Times New Roman" w:hAnsi="Times New Roman" w:cs="Times New Roman"/>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009513D9" w:rsidRPr="00D25D82">
              <w:rPr>
                <w:rFonts w:ascii="Times New Roman" w:eastAsia="Times New Roman" w:hAnsi="Times New Roman" w:cs="Times New Roman"/>
                <w:iCs/>
                <w:lang w:val="uk-UA" w:eastAsia="ru-RU"/>
              </w:rPr>
              <w:t>Копії документів, що скануються та завантажуються учасником, повинні бути належним чином засвідчені.</w:t>
            </w:r>
          </w:p>
          <w:p w:rsidR="005D20E3" w:rsidRPr="00D25D82" w:rsidRDefault="005D20E3"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Вимога щодо засвідчення тог</w:t>
            </w:r>
            <w:r w:rsidR="007E7AB7" w:rsidRPr="00D25D82">
              <w:rPr>
                <w:rFonts w:ascii="Times New Roman" w:eastAsia="Times New Roman" w:hAnsi="Times New Roman" w:cs="Times New Roman"/>
                <w:lang w:val="uk-UA" w:eastAsia="ru-RU"/>
              </w:rPr>
              <w:t xml:space="preserve">о чи іншого документу </w:t>
            </w:r>
            <w:r w:rsidRPr="00D25D82">
              <w:rPr>
                <w:rFonts w:ascii="Times New Roman" w:eastAsia="Times New Roman" w:hAnsi="Times New Roman" w:cs="Times New Roman"/>
                <w:lang w:val="uk-UA" w:eastAsia="ru-RU"/>
              </w:rPr>
              <w:t xml:space="preserve">пропозиції власноручним підписом учасника/уповноваженої не застосовується до документів (матеріалів та інформації), </w:t>
            </w:r>
            <w:r w:rsidR="007E7AB7" w:rsidRPr="00D25D82">
              <w:rPr>
                <w:rFonts w:ascii="Times New Roman" w:eastAsia="Times New Roman" w:hAnsi="Times New Roman" w:cs="Times New Roman"/>
                <w:lang w:val="uk-UA" w:eastAsia="ru-RU"/>
              </w:rPr>
              <w:t xml:space="preserve">що подаються у складі </w:t>
            </w:r>
            <w:r w:rsidRPr="00D25D82">
              <w:rPr>
                <w:rFonts w:ascii="Times New Roman" w:eastAsia="Times New Roman" w:hAnsi="Times New Roman" w:cs="Times New Roman"/>
                <w:lang w:val="uk-UA" w:eastAsia="ru-RU"/>
              </w:rPr>
              <w:t xml:space="preserve">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із накладанням кваліфікованого електронного підпису </w:t>
            </w:r>
            <w:r w:rsidR="00A9472A" w:rsidRPr="00A07092">
              <w:rPr>
                <w:rFonts w:ascii="Times New Roman" w:eastAsia="Times New Roman" w:hAnsi="Times New Roman" w:cs="Times New Roman"/>
                <w:lang w:val="uk-UA" w:eastAsia="ru-RU"/>
              </w:rPr>
              <w:t>або удосконаленого електронного підпису</w:t>
            </w:r>
            <w:r w:rsidR="00A9472A" w:rsidRPr="00D25D82">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на кожен з таких документів (матеріал чи інформацію).</w:t>
            </w:r>
          </w:p>
          <w:p w:rsidR="007E7AB7" w:rsidRPr="00D25D82" w:rsidRDefault="007E7AB7"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Під час використання електронної системи </w:t>
            </w:r>
            <w:proofErr w:type="spellStart"/>
            <w:r w:rsidRPr="00D25D82">
              <w:rPr>
                <w:rFonts w:ascii="Times New Roman" w:eastAsia="Times New Roman" w:hAnsi="Times New Roman" w:cs="Times New Roman"/>
                <w:lang w:val="uk-UA" w:eastAsia="ru-RU"/>
              </w:rPr>
              <w:t>закуп</w:t>
            </w:r>
            <w:r w:rsidR="005B5C41" w:rsidRPr="00D25D82">
              <w:rPr>
                <w:rFonts w:ascii="Times New Roman" w:eastAsia="Times New Roman" w:hAnsi="Times New Roman" w:cs="Times New Roman"/>
                <w:lang w:val="uk-UA" w:eastAsia="ru-RU"/>
              </w:rPr>
              <w:t>івель</w:t>
            </w:r>
            <w:proofErr w:type="spellEnd"/>
            <w:r w:rsidR="005B5C41" w:rsidRPr="00D25D82">
              <w:rPr>
                <w:rFonts w:ascii="Times New Roman" w:eastAsia="Times New Roman" w:hAnsi="Times New Roman" w:cs="Times New Roman"/>
                <w:lang w:val="uk-UA" w:eastAsia="ru-RU"/>
              </w:rPr>
              <w:t xml:space="preserve"> з метою подання </w:t>
            </w:r>
            <w:r w:rsidRPr="00D25D82">
              <w:rPr>
                <w:rFonts w:ascii="Times New Roman" w:eastAsia="Times New Roman" w:hAnsi="Times New Roman" w:cs="Times New Roman"/>
                <w:lang w:val="uk-UA" w:eastAsia="ru-RU"/>
              </w:rPr>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w:t>
            </w:r>
            <w:r w:rsidRPr="00D25D82">
              <w:rPr>
                <w:rFonts w:ascii="Times New Roman" w:eastAsia="Times New Roman" w:hAnsi="Times New Roman" w:cs="Times New Roman"/>
                <w:lang w:val="uk-UA" w:eastAsia="ru-RU"/>
              </w:rPr>
              <w:lastRenderedPageBreak/>
              <w:t xml:space="preserve">містити накладений </w:t>
            </w:r>
            <w:r w:rsidR="00A9472A" w:rsidRPr="00D25D82">
              <w:rPr>
                <w:rFonts w:ascii="Times New Roman" w:eastAsia="Times New Roman" w:hAnsi="Times New Roman" w:cs="Times New Roman"/>
                <w:lang w:val="uk-UA" w:eastAsia="ru-RU"/>
              </w:rPr>
              <w:t xml:space="preserve">кваліфікований електронний підпис </w:t>
            </w:r>
            <w:r w:rsidR="008D0DE0" w:rsidRPr="00A07092">
              <w:rPr>
                <w:rFonts w:ascii="Times New Roman" w:eastAsia="Times New Roman" w:hAnsi="Times New Roman" w:cs="Times New Roman"/>
                <w:lang w:val="uk-UA" w:eastAsia="ru-RU"/>
              </w:rPr>
              <w:t>або</w:t>
            </w:r>
            <w:r w:rsidR="008D0DE0" w:rsidRPr="002527A9">
              <w:rPr>
                <w:rFonts w:ascii="Times New Roman" w:eastAsia="Times New Roman" w:hAnsi="Times New Roman" w:cs="Times New Roman"/>
                <w:color w:val="FF0000"/>
                <w:lang w:val="uk-UA" w:eastAsia="ru-RU"/>
              </w:rPr>
              <w:t xml:space="preserve"> </w:t>
            </w:r>
            <w:r w:rsidR="008D0DE0" w:rsidRPr="00A07092">
              <w:rPr>
                <w:rFonts w:ascii="Times New Roman" w:eastAsia="Times New Roman" w:hAnsi="Times New Roman" w:cs="Times New Roman"/>
                <w:lang w:val="uk-UA" w:eastAsia="ru-RU"/>
              </w:rPr>
              <w:t>удосконалений</w:t>
            </w:r>
            <w:r w:rsidR="008D0DE0" w:rsidRPr="008D0DE0">
              <w:rPr>
                <w:rFonts w:ascii="Times New Roman" w:eastAsia="Times New Roman" w:hAnsi="Times New Roman" w:cs="Times New Roman"/>
                <w:lang w:val="uk-UA" w:eastAsia="ru-RU"/>
              </w:rPr>
              <w:t xml:space="preserve"> електронн</w:t>
            </w:r>
            <w:r w:rsidR="008D0DE0">
              <w:rPr>
                <w:rFonts w:ascii="Times New Roman" w:eastAsia="Times New Roman" w:hAnsi="Times New Roman" w:cs="Times New Roman"/>
                <w:lang w:val="uk-UA" w:eastAsia="ru-RU"/>
              </w:rPr>
              <w:t>ий</w:t>
            </w:r>
            <w:r w:rsidR="008D0DE0" w:rsidRPr="008D0DE0">
              <w:rPr>
                <w:rFonts w:ascii="Times New Roman" w:eastAsia="Times New Roman" w:hAnsi="Times New Roman" w:cs="Times New Roman"/>
                <w:lang w:val="uk-UA" w:eastAsia="ru-RU"/>
              </w:rPr>
              <w:t xml:space="preserve"> підпис </w:t>
            </w:r>
            <w:r w:rsidRPr="00D25D82">
              <w:rPr>
                <w:rFonts w:ascii="Times New Roman" w:eastAsia="Times New Roman" w:hAnsi="Times New Roman" w:cs="Times New Roman"/>
                <w:lang w:val="uk-UA" w:eastAsia="ru-RU"/>
              </w:rPr>
              <w:t>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w:t>
            </w:r>
          </w:p>
          <w:p w:rsidR="00C97F1C" w:rsidRPr="00D25D82" w:rsidRDefault="007E7AB7" w:rsidP="004F18B5">
            <w:pPr>
              <w:widowControl w:val="0"/>
              <w:spacing w:after="0" w:line="240" w:lineRule="auto"/>
              <w:jc w:val="both"/>
              <w:rPr>
                <w:rFonts w:ascii="Times New Roman" w:eastAsia="Times New Roman" w:hAnsi="Times New Roman" w:cs="Times New Roman"/>
                <w:color w:val="000000"/>
                <w:lang w:val="uk-UA"/>
              </w:rPr>
            </w:pPr>
            <w:r w:rsidRPr="00D25D82">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A9472A" w:rsidRPr="005430BD" w:rsidTr="00FD051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9472A" w:rsidRPr="00D25D82" w:rsidRDefault="00A9472A" w:rsidP="00A9472A">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lastRenderedPageBreak/>
              <w:t>2</w:t>
            </w:r>
          </w:p>
        </w:tc>
        <w:tc>
          <w:tcPr>
            <w:tcW w:w="3095" w:type="dxa"/>
            <w:tcBorders>
              <w:top w:val="single" w:sz="4" w:space="0" w:color="auto"/>
              <w:left w:val="single" w:sz="4" w:space="0" w:color="auto"/>
              <w:bottom w:val="single" w:sz="4" w:space="0" w:color="auto"/>
              <w:right w:val="single" w:sz="4" w:space="0" w:color="auto"/>
            </w:tcBorders>
          </w:tcPr>
          <w:p w:rsidR="00A9472A" w:rsidRPr="00D25D82" w:rsidRDefault="00A9472A" w:rsidP="00A9472A">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Забезпечення пропозиції</w:t>
            </w:r>
          </w:p>
        </w:tc>
        <w:tc>
          <w:tcPr>
            <w:tcW w:w="6692" w:type="dxa"/>
            <w:tcBorders>
              <w:top w:val="single" w:sz="4" w:space="0" w:color="auto"/>
              <w:left w:val="single" w:sz="4" w:space="0" w:color="auto"/>
              <w:bottom w:val="single" w:sz="4" w:space="0" w:color="auto"/>
              <w:right w:val="single" w:sz="4" w:space="0" w:color="auto"/>
            </w:tcBorders>
          </w:tcPr>
          <w:p w:rsidR="00A9472A" w:rsidRPr="005430BD" w:rsidRDefault="00295EF8" w:rsidP="005430BD">
            <w:pPr>
              <w:widowControl w:val="0"/>
              <w:spacing w:after="0" w:line="240" w:lineRule="auto"/>
              <w:jc w:val="both"/>
              <w:rPr>
                <w:rFonts w:ascii="Times New Roman" w:eastAsia="Times New Roman" w:hAnsi="Times New Roman" w:cs="Times New Roman"/>
                <w:lang w:val="uk-UA" w:eastAsia="ru-RU"/>
              </w:rPr>
            </w:pPr>
            <w:r w:rsidRPr="00295EF8">
              <w:rPr>
                <w:rFonts w:ascii="Times New Roman" w:eastAsia="Arial" w:hAnsi="Times New Roman" w:cs="Times New Roman"/>
                <w:lang w:val="uk-UA"/>
              </w:rPr>
              <w:t>Не передбачено</w:t>
            </w:r>
            <w:r w:rsidR="008D0DE0">
              <w:rPr>
                <w:rFonts w:ascii="Times New Roman" w:eastAsia="Arial" w:hAnsi="Times New Roman" w:cs="Times New Roman"/>
                <w:lang w:val="uk-UA"/>
              </w:rPr>
              <w:t>.</w:t>
            </w:r>
          </w:p>
        </w:tc>
      </w:tr>
      <w:tr w:rsidR="00C97F1C" w:rsidRPr="00A87DF0"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3</w:t>
            </w:r>
          </w:p>
        </w:tc>
        <w:tc>
          <w:tcPr>
            <w:tcW w:w="3095" w:type="dxa"/>
            <w:tcBorders>
              <w:top w:val="single" w:sz="4" w:space="0" w:color="auto"/>
              <w:left w:val="single" w:sz="4" w:space="0" w:color="auto"/>
              <w:bottom w:val="single" w:sz="4" w:space="0" w:color="auto"/>
              <w:right w:val="single" w:sz="4" w:space="0" w:color="auto"/>
            </w:tcBorders>
            <w:vAlign w:val="center"/>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Умови повернення чи неповернення забезпечення</w:t>
            </w:r>
            <w:r w:rsidR="00A87DF0">
              <w:rPr>
                <w:rFonts w:ascii="Times New Roman" w:eastAsia="Arial" w:hAnsi="Times New Roman" w:cs="Times New Roman"/>
                <w:b/>
                <w:color w:val="000000"/>
                <w:lang w:val="uk-UA"/>
              </w:rPr>
              <w:t xml:space="preserve"> </w:t>
            </w:r>
            <w:r w:rsidRPr="00D25D82">
              <w:rPr>
                <w:rFonts w:ascii="Times New Roman" w:eastAsia="Arial" w:hAnsi="Times New Roman" w:cs="Times New Roman"/>
                <w:b/>
                <w:color w:val="000000"/>
                <w:lang w:val="uk-UA"/>
              </w:rPr>
              <w:t>пропозиції</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295EF8" w:rsidP="00101CA2">
            <w:pPr>
              <w:widowControl w:val="0"/>
              <w:spacing w:after="0" w:line="240" w:lineRule="auto"/>
              <w:jc w:val="both"/>
              <w:rPr>
                <w:rFonts w:ascii="Times New Roman" w:eastAsia="Times New Roman" w:hAnsi="Times New Roman" w:cs="Times New Roman"/>
                <w:lang w:val="uk-UA" w:eastAsia="ru-RU"/>
              </w:rPr>
            </w:pPr>
            <w:r w:rsidRPr="00295EF8">
              <w:rPr>
                <w:rFonts w:ascii="Times New Roman" w:eastAsia="Times New Roman" w:hAnsi="Times New Roman" w:cs="Times New Roman"/>
                <w:lang w:val="uk-UA" w:eastAsia="ru-RU"/>
              </w:rPr>
              <w:t>Не передбачено</w:t>
            </w:r>
            <w:r>
              <w:rPr>
                <w:rFonts w:ascii="Times New Roman" w:eastAsia="Times New Roman" w:hAnsi="Times New Roman" w:cs="Times New Roman"/>
                <w:lang w:val="uk-UA" w:eastAsia="ru-RU"/>
              </w:rPr>
              <w:t>.</w:t>
            </w:r>
          </w:p>
        </w:tc>
      </w:tr>
      <w:tr w:rsidR="00C97F1C" w:rsidRPr="00CE73C9"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4</w:t>
            </w:r>
          </w:p>
        </w:tc>
        <w:tc>
          <w:tcPr>
            <w:tcW w:w="3095" w:type="dxa"/>
            <w:tcBorders>
              <w:top w:val="single" w:sz="4" w:space="0" w:color="auto"/>
              <w:left w:val="single" w:sz="4" w:space="0" w:color="auto"/>
              <w:bottom w:val="single" w:sz="4" w:space="0" w:color="auto"/>
              <w:right w:val="single" w:sz="4" w:space="0" w:color="auto"/>
            </w:tcBorders>
            <w:vAlign w:val="center"/>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Інформація про технічні, якісні та кількісні характеристики предмета закупівлі</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w:t>
            </w:r>
            <w:r w:rsidR="002A167B" w:rsidRPr="002A167B">
              <w:rPr>
                <w:rFonts w:ascii="Times New Roman" w:eastAsia="Times New Roman" w:hAnsi="Times New Roman" w:cs="Times New Roman"/>
                <w:lang w:val="uk-UA" w:eastAsia="ru-RU"/>
              </w:rPr>
              <w:t xml:space="preserve"> кількісним</w:t>
            </w:r>
            <w:r w:rsidR="002A167B">
              <w:rPr>
                <w:rFonts w:ascii="Times New Roman" w:eastAsia="Times New Roman" w:hAnsi="Times New Roman" w:cs="Times New Roman"/>
                <w:lang w:val="uk-UA" w:eastAsia="ru-RU"/>
              </w:rPr>
              <w:t>,</w:t>
            </w:r>
            <w:r w:rsidRPr="00D25D82">
              <w:rPr>
                <w:rFonts w:ascii="Times New Roman" w:eastAsia="Times New Roman" w:hAnsi="Times New Roman" w:cs="Times New Roman"/>
                <w:lang w:val="uk-UA" w:eastAsia="ru-RU"/>
              </w:rPr>
              <w:t xml:space="preserve"> якісним та іншим вимогам до предмета закупівлі, установленим замовником (</w:t>
            </w:r>
            <w:r w:rsidR="006A38B5">
              <w:rPr>
                <w:rFonts w:ascii="Times New Roman" w:eastAsia="Times New Roman" w:hAnsi="Times New Roman" w:cs="Times New Roman"/>
                <w:lang w:val="uk-UA" w:eastAsia="ru-RU"/>
              </w:rPr>
              <w:t xml:space="preserve">технічні, якісні та інші характеристики товару, що </w:t>
            </w:r>
            <w:r w:rsidR="00A87DF0">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наведен</w:t>
            </w:r>
            <w:r w:rsidR="006A38B5">
              <w:rPr>
                <w:rFonts w:ascii="Times New Roman" w:eastAsia="Times New Roman" w:hAnsi="Times New Roman" w:cs="Times New Roman"/>
                <w:lang w:val="uk-UA" w:eastAsia="ru-RU"/>
              </w:rPr>
              <w:t>і</w:t>
            </w:r>
            <w:r w:rsidRPr="00D25D82">
              <w:rPr>
                <w:rFonts w:ascii="Times New Roman" w:eastAsia="Times New Roman" w:hAnsi="Times New Roman" w:cs="Times New Roman"/>
                <w:lang w:val="uk-UA" w:eastAsia="ru-RU"/>
              </w:rPr>
              <w:t xml:space="preserve"> в Додатку 2</w:t>
            </w:r>
            <w:r w:rsidR="000A747D" w:rsidRPr="00D25D82">
              <w:rPr>
                <w:rFonts w:ascii="Times New Roman" w:eastAsia="Times New Roman" w:hAnsi="Times New Roman" w:cs="Times New Roman"/>
                <w:lang w:val="uk-UA" w:eastAsia="ru-RU"/>
              </w:rPr>
              <w:t xml:space="preserve"> даного оголошення</w:t>
            </w:r>
            <w:r w:rsidR="005C1517" w:rsidRPr="00D25D82">
              <w:rPr>
                <w:rFonts w:ascii="Times New Roman" w:eastAsia="Times New Roman" w:hAnsi="Times New Roman" w:cs="Times New Roman"/>
                <w:lang w:val="uk-UA" w:eastAsia="ru-RU"/>
              </w:rPr>
              <w:t>).</w:t>
            </w:r>
          </w:p>
        </w:tc>
      </w:tr>
      <w:tr w:rsidR="00C97F1C" w:rsidRPr="00D25D82" w:rsidTr="001304A0">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5</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Унесення змін або відкликання пропозиції учасником</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Учасник має право </w:t>
            </w:r>
            <w:proofErr w:type="spellStart"/>
            <w:r w:rsidRPr="00D25D82">
              <w:rPr>
                <w:rFonts w:ascii="Times New Roman" w:eastAsia="Times New Roman" w:hAnsi="Times New Roman" w:cs="Times New Roman"/>
                <w:lang w:val="uk-UA" w:eastAsia="ru-RU"/>
              </w:rPr>
              <w:t>внести</w:t>
            </w:r>
            <w:proofErr w:type="spellEnd"/>
            <w:r w:rsidRPr="00D25D82">
              <w:rPr>
                <w:rFonts w:ascii="Times New Roman" w:eastAsia="Times New Roman" w:hAnsi="Times New Roman" w:cs="Times New Roman"/>
                <w:lang w:val="uk-UA" w:eastAsia="ru-RU"/>
              </w:rPr>
              <w:t xml:space="preserve"> зміни або відкликати свою пропозицію до закінчення строку її подання без втрати свого забезпечення конкурсної пропозиції.</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Такі зміни або заява про відкликання пропозиції враховуються, якщо вони отримані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до закінчення строку подання пропозицій.</w:t>
            </w:r>
          </w:p>
        </w:tc>
      </w:tr>
      <w:tr w:rsidR="00C97F1C" w:rsidRPr="00D25D82" w:rsidTr="00F2541A">
        <w:trPr>
          <w:trHeight w:val="520"/>
          <w:jc w:val="center"/>
        </w:trPr>
        <w:tc>
          <w:tcPr>
            <w:tcW w:w="10363" w:type="dxa"/>
            <w:gridSpan w:val="3"/>
            <w:tcBorders>
              <w:top w:val="single" w:sz="4" w:space="0" w:color="auto"/>
              <w:left w:val="single" w:sz="4" w:space="0" w:color="auto"/>
              <w:bottom w:val="single" w:sz="4" w:space="0" w:color="auto"/>
              <w:right w:val="single" w:sz="4" w:space="0" w:color="auto"/>
            </w:tcBorders>
            <w:vAlign w:val="center"/>
          </w:tcPr>
          <w:p w:rsidR="00C97F1C" w:rsidRPr="00D25D82" w:rsidRDefault="00C97F1C" w:rsidP="00F2541A">
            <w:pPr>
              <w:widowControl w:val="0"/>
              <w:spacing w:after="0" w:line="240" w:lineRule="auto"/>
              <w:jc w:val="center"/>
              <w:rPr>
                <w:rFonts w:ascii="Times New Roman" w:eastAsia="Times New Roman" w:hAnsi="Times New Roman" w:cs="Times New Roman"/>
                <w:b/>
                <w:lang w:val="uk-UA" w:eastAsia="ru-RU"/>
              </w:rPr>
            </w:pPr>
            <w:r w:rsidRPr="00D25D82">
              <w:rPr>
                <w:rFonts w:ascii="Times New Roman" w:eastAsia="Times New Roman" w:hAnsi="Times New Roman" w:cs="Times New Roman"/>
                <w:b/>
                <w:lang w:val="uk-UA" w:eastAsia="ru-RU"/>
              </w:rPr>
              <w:t>Розділ ІV. Подання та розкриття пропозиції</w:t>
            </w:r>
          </w:p>
        </w:tc>
      </w:tr>
      <w:tr w:rsidR="00C97F1C"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1</w:t>
            </w:r>
          </w:p>
        </w:tc>
        <w:tc>
          <w:tcPr>
            <w:tcW w:w="3095" w:type="dxa"/>
            <w:tcBorders>
              <w:top w:val="single" w:sz="4" w:space="0" w:color="auto"/>
              <w:left w:val="single" w:sz="4" w:space="0" w:color="auto"/>
              <w:bottom w:val="single" w:sz="4" w:space="0" w:color="auto"/>
              <w:right w:val="single" w:sz="4" w:space="0" w:color="auto"/>
            </w:tcBorders>
            <w:vAlign w:val="center"/>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 xml:space="preserve">Дата та час закінчення подання запитів на уточнення та/або запитань щодо </w:t>
            </w:r>
            <w:proofErr w:type="spellStart"/>
            <w:r w:rsidRPr="00D25D82">
              <w:rPr>
                <w:rFonts w:ascii="Times New Roman" w:eastAsia="Arial" w:hAnsi="Times New Roman" w:cs="Times New Roman"/>
                <w:b/>
                <w:color w:val="000000"/>
                <w:lang w:val="uk-UA"/>
              </w:rPr>
              <w:t>закупівель</w:t>
            </w:r>
            <w:proofErr w:type="spellEnd"/>
          </w:p>
        </w:tc>
        <w:tc>
          <w:tcPr>
            <w:tcW w:w="6692" w:type="dxa"/>
            <w:tcBorders>
              <w:top w:val="single" w:sz="4" w:space="0" w:color="auto"/>
              <w:left w:val="single" w:sz="4" w:space="0" w:color="auto"/>
              <w:bottom w:val="single" w:sz="4" w:space="0" w:color="auto"/>
              <w:right w:val="single" w:sz="4" w:space="0" w:color="auto"/>
            </w:tcBorders>
          </w:tcPr>
          <w:p w:rsidR="00EF1F63" w:rsidRPr="008C1312" w:rsidRDefault="00CE73C9" w:rsidP="00EF1F63">
            <w:pPr>
              <w:widowControl w:val="0"/>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26 </w:t>
            </w:r>
            <w:r w:rsidR="00F80252">
              <w:rPr>
                <w:rFonts w:ascii="Times New Roman" w:eastAsia="Times New Roman" w:hAnsi="Times New Roman" w:cs="Times New Roman"/>
                <w:b/>
                <w:lang w:val="uk-UA" w:eastAsia="ru-RU"/>
              </w:rPr>
              <w:t>серпня</w:t>
            </w:r>
            <w:r w:rsidR="00DD1992" w:rsidRPr="008C1312">
              <w:rPr>
                <w:rFonts w:ascii="Times New Roman" w:eastAsia="Times New Roman" w:hAnsi="Times New Roman" w:cs="Times New Roman"/>
                <w:b/>
                <w:lang w:val="uk-UA" w:eastAsia="ru-RU"/>
              </w:rPr>
              <w:t xml:space="preserve"> </w:t>
            </w:r>
            <w:r w:rsidR="00C97F1C" w:rsidRPr="008C1312">
              <w:rPr>
                <w:rFonts w:ascii="Times New Roman" w:eastAsia="Times New Roman" w:hAnsi="Times New Roman" w:cs="Times New Roman"/>
                <w:b/>
                <w:lang w:val="uk-UA" w:eastAsia="ru-RU"/>
              </w:rPr>
              <w:t>202</w:t>
            </w:r>
            <w:r w:rsidR="0084613A" w:rsidRPr="008C1312">
              <w:rPr>
                <w:rFonts w:ascii="Times New Roman" w:eastAsia="Times New Roman" w:hAnsi="Times New Roman" w:cs="Times New Roman"/>
                <w:b/>
                <w:lang w:val="uk-UA" w:eastAsia="ru-RU"/>
              </w:rPr>
              <w:t>2</w:t>
            </w:r>
            <w:r w:rsidR="00C97F1C" w:rsidRPr="008C1312">
              <w:rPr>
                <w:rFonts w:ascii="Times New Roman" w:eastAsia="Times New Roman" w:hAnsi="Times New Roman" w:cs="Times New Roman"/>
                <w:b/>
                <w:lang w:val="uk-UA" w:eastAsia="ru-RU"/>
              </w:rPr>
              <w:t xml:space="preserve"> року</w:t>
            </w:r>
          </w:p>
          <w:p w:rsidR="00C97F1C" w:rsidRPr="00D25D82" w:rsidRDefault="00C97F1C" w:rsidP="00EF1F63">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Усі звернення за роз’ясненнями оприлюднюються в електронній системі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без ідентифікації особи, яка звернулась до замовника.</w:t>
            </w:r>
          </w:p>
        </w:tc>
      </w:tr>
      <w:tr w:rsidR="00C97F1C" w:rsidRPr="00CE73C9" w:rsidTr="001304A0">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2</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Дата початку подання пропозицій</w:t>
            </w:r>
          </w:p>
        </w:tc>
        <w:tc>
          <w:tcPr>
            <w:tcW w:w="6692" w:type="dxa"/>
            <w:tcBorders>
              <w:top w:val="single" w:sz="4" w:space="0" w:color="auto"/>
              <w:left w:val="single" w:sz="4" w:space="0" w:color="auto"/>
              <w:bottom w:val="single" w:sz="4" w:space="0" w:color="auto"/>
              <w:right w:val="single" w:sz="4" w:space="0" w:color="auto"/>
            </w:tcBorders>
          </w:tcPr>
          <w:p w:rsidR="00EF1F63" w:rsidRPr="008C1312" w:rsidRDefault="00C97F1C" w:rsidP="00EF1F63">
            <w:pPr>
              <w:widowControl w:val="0"/>
              <w:spacing w:after="0" w:line="240" w:lineRule="auto"/>
              <w:jc w:val="both"/>
              <w:rPr>
                <w:rFonts w:ascii="Times New Roman" w:eastAsia="Times New Roman" w:hAnsi="Times New Roman" w:cs="Times New Roman"/>
                <w:b/>
                <w:lang w:val="uk-UA" w:eastAsia="ru-RU"/>
              </w:rPr>
            </w:pPr>
            <w:r w:rsidRPr="00D25D82">
              <w:rPr>
                <w:rFonts w:ascii="Times New Roman" w:eastAsia="Times New Roman" w:hAnsi="Times New Roman" w:cs="Times New Roman"/>
                <w:lang w:val="uk-UA" w:eastAsia="ru-RU"/>
              </w:rPr>
              <w:t>Дат</w:t>
            </w:r>
            <w:r w:rsidR="006C752F" w:rsidRPr="00D25D82">
              <w:rPr>
                <w:rFonts w:ascii="Times New Roman" w:eastAsia="Times New Roman" w:hAnsi="Times New Roman" w:cs="Times New Roman"/>
                <w:lang w:val="uk-UA" w:eastAsia="ru-RU"/>
              </w:rPr>
              <w:t xml:space="preserve">а початку подання пропозицій </w:t>
            </w:r>
            <w:r w:rsidR="00CE73C9">
              <w:rPr>
                <w:rFonts w:ascii="Times New Roman" w:eastAsia="Times New Roman" w:hAnsi="Times New Roman" w:cs="Times New Roman"/>
                <w:b/>
                <w:lang w:val="uk-UA" w:eastAsia="ru-RU"/>
              </w:rPr>
              <w:t>26</w:t>
            </w:r>
            <w:r w:rsidR="007A50AD">
              <w:rPr>
                <w:rFonts w:ascii="Times New Roman" w:eastAsia="Times New Roman" w:hAnsi="Times New Roman" w:cs="Times New Roman"/>
                <w:b/>
                <w:lang w:val="uk-UA" w:eastAsia="ru-RU"/>
              </w:rPr>
              <w:t xml:space="preserve"> </w:t>
            </w:r>
            <w:r w:rsidR="00F80252">
              <w:rPr>
                <w:rFonts w:ascii="Times New Roman" w:eastAsia="Times New Roman" w:hAnsi="Times New Roman" w:cs="Times New Roman"/>
                <w:b/>
                <w:lang w:val="uk-UA" w:eastAsia="ru-RU"/>
              </w:rPr>
              <w:t>серпня</w:t>
            </w:r>
            <w:r w:rsidR="002527A9">
              <w:rPr>
                <w:rFonts w:ascii="Times New Roman" w:eastAsia="Times New Roman" w:hAnsi="Times New Roman" w:cs="Times New Roman"/>
                <w:b/>
                <w:lang w:val="uk-UA" w:eastAsia="ru-RU"/>
              </w:rPr>
              <w:t xml:space="preserve"> </w:t>
            </w:r>
            <w:r w:rsidR="0052648D" w:rsidRPr="008C1312">
              <w:rPr>
                <w:rFonts w:ascii="Times New Roman" w:eastAsia="Times New Roman" w:hAnsi="Times New Roman" w:cs="Times New Roman"/>
                <w:b/>
                <w:lang w:val="uk-UA" w:eastAsia="ru-RU"/>
              </w:rPr>
              <w:t>202</w:t>
            </w:r>
            <w:r w:rsidR="0084613A" w:rsidRPr="008C1312">
              <w:rPr>
                <w:rFonts w:ascii="Times New Roman" w:eastAsia="Times New Roman" w:hAnsi="Times New Roman" w:cs="Times New Roman"/>
                <w:b/>
                <w:lang w:val="uk-UA" w:eastAsia="ru-RU"/>
              </w:rPr>
              <w:t>2</w:t>
            </w:r>
            <w:r w:rsidR="0052648D" w:rsidRPr="008C1312">
              <w:rPr>
                <w:rFonts w:ascii="Times New Roman" w:eastAsia="Times New Roman" w:hAnsi="Times New Roman" w:cs="Times New Roman"/>
                <w:b/>
                <w:lang w:val="uk-UA" w:eastAsia="ru-RU"/>
              </w:rPr>
              <w:t xml:space="preserve"> року</w:t>
            </w:r>
          </w:p>
          <w:p w:rsidR="00C97F1C" w:rsidRPr="00D25D82" w:rsidRDefault="00C97F1C" w:rsidP="00EF1F63">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Пропозиції подаються після закінчення строку періоду уточнення інформації, зазначеної замовником в оголошення про проведення спрощеної закупівлі, в електронному вигляді шляхом заповнення електронних форм з окремими полями, шляхом завантаження необхідних документів через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що підтверджують відповідність вимогам, визначеним замовником.</w:t>
            </w:r>
          </w:p>
        </w:tc>
      </w:tr>
      <w:tr w:rsidR="00C97F1C" w:rsidRPr="00D25D82" w:rsidTr="001304A0">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3</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Кінцевий строк подання</w:t>
            </w:r>
            <w:r w:rsidR="000D4308">
              <w:rPr>
                <w:rFonts w:ascii="Times New Roman" w:eastAsia="Arial" w:hAnsi="Times New Roman" w:cs="Times New Roman"/>
                <w:b/>
                <w:color w:val="000000"/>
                <w:lang w:val="uk-UA"/>
              </w:rPr>
              <w:t xml:space="preserve"> </w:t>
            </w:r>
            <w:r w:rsidRPr="00D25D82">
              <w:rPr>
                <w:rFonts w:ascii="Times New Roman" w:eastAsia="Arial" w:hAnsi="Times New Roman" w:cs="Times New Roman"/>
                <w:b/>
                <w:color w:val="000000"/>
                <w:lang w:val="uk-UA"/>
              </w:rPr>
              <w:t>пропозиції</w:t>
            </w:r>
          </w:p>
        </w:tc>
        <w:tc>
          <w:tcPr>
            <w:tcW w:w="6692" w:type="dxa"/>
            <w:tcBorders>
              <w:top w:val="single" w:sz="4" w:space="0" w:color="auto"/>
              <w:left w:val="single" w:sz="4" w:space="0" w:color="auto"/>
              <w:bottom w:val="single" w:sz="4" w:space="0" w:color="auto"/>
              <w:right w:val="single" w:sz="4" w:space="0" w:color="auto"/>
            </w:tcBorders>
          </w:tcPr>
          <w:p w:rsidR="00EF1F63" w:rsidRPr="008C1312" w:rsidRDefault="00C97F1C" w:rsidP="004F18B5">
            <w:pPr>
              <w:widowControl w:val="0"/>
              <w:spacing w:after="0" w:line="240" w:lineRule="auto"/>
              <w:jc w:val="both"/>
              <w:rPr>
                <w:rFonts w:ascii="Times New Roman" w:eastAsia="Times New Roman" w:hAnsi="Times New Roman" w:cs="Times New Roman"/>
                <w:b/>
                <w:lang w:val="uk-UA" w:eastAsia="ru-RU"/>
              </w:rPr>
            </w:pPr>
            <w:r w:rsidRPr="00D25D82">
              <w:rPr>
                <w:rFonts w:ascii="Times New Roman" w:eastAsia="Times New Roman" w:hAnsi="Times New Roman" w:cs="Times New Roman"/>
                <w:lang w:val="uk-UA" w:eastAsia="ru-RU"/>
              </w:rPr>
              <w:t xml:space="preserve">Кінцевий строк </w:t>
            </w:r>
            <w:r w:rsidR="00B82D05" w:rsidRPr="00D25D82">
              <w:rPr>
                <w:rFonts w:ascii="Times New Roman" w:eastAsia="Times New Roman" w:hAnsi="Times New Roman" w:cs="Times New Roman"/>
                <w:lang w:val="uk-UA" w:eastAsia="ru-RU"/>
              </w:rPr>
              <w:t xml:space="preserve">подання пропозицій </w:t>
            </w:r>
            <w:r w:rsidR="00CE73C9">
              <w:rPr>
                <w:rFonts w:ascii="Times New Roman" w:eastAsia="Times New Roman" w:hAnsi="Times New Roman" w:cs="Times New Roman"/>
                <w:b/>
                <w:lang w:val="uk-UA" w:eastAsia="ru-RU"/>
              </w:rPr>
              <w:t>31</w:t>
            </w:r>
            <w:r w:rsidR="0031370A">
              <w:rPr>
                <w:rFonts w:ascii="Times New Roman" w:eastAsia="Times New Roman" w:hAnsi="Times New Roman" w:cs="Times New Roman"/>
                <w:b/>
                <w:lang w:val="uk-UA" w:eastAsia="ru-RU"/>
              </w:rPr>
              <w:t xml:space="preserve"> серпня </w:t>
            </w:r>
            <w:r w:rsidR="0052648D" w:rsidRPr="008C1312">
              <w:rPr>
                <w:rFonts w:ascii="Times New Roman" w:eastAsia="Times New Roman" w:hAnsi="Times New Roman" w:cs="Times New Roman"/>
                <w:b/>
                <w:lang w:val="uk-UA" w:eastAsia="ru-RU"/>
              </w:rPr>
              <w:t>202</w:t>
            </w:r>
            <w:r w:rsidR="0084613A" w:rsidRPr="008C1312">
              <w:rPr>
                <w:rFonts w:ascii="Times New Roman" w:eastAsia="Times New Roman" w:hAnsi="Times New Roman" w:cs="Times New Roman"/>
                <w:b/>
                <w:lang w:val="uk-UA" w:eastAsia="ru-RU"/>
              </w:rPr>
              <w:t>2</w:t>
            </w:r>
            <w:r w:rsidR="0052648D" w:rsidRPr="008C1312">
              <w:rPr>
                <w:rFonts w:ascii="Times New Roman" w:eastAsia="Times New Roman" w:hAnsi="Times New Roman" w:cs="Times New Roman"/>
                <w:b/>
                <w:lang w:val="uk-UA" w:eastAsia="ru-RU"/>
              </w:rPr>
              <w:t xml:space="preserve"> року</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Електронна система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пропозиції із зазначенням дати та часу.</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Пропозиції учасників, подані після закінчення строку подання,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не приймаються.</w:t>
            </w:r>
          </w:p>
        </w:tc>
      </w:tr>
      <w:tr w:rsidR="00C97F1C" w:rsidRPr="00D25D82" w:rsidTr="00E111A2">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4</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Дата та час розкриття пропозиції</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Дата і час розкриття пропозицій визначаються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автоматично.</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Розкриття пропозицій з інформацією та документами, що підтверджують відповідність учасника кваліфікаційним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відразу після закінчення електронного аукціону. Перед початком електронного аукціону автоматично розкривається інформація про ціни/приведені ціни пропозицій.</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Для проведення спрощеної закупівлі із застосуванням електронного </w:t>
            </w:r>
            <w:r w:rsidRPr="00D25D82">
              <w:rPr>
                <w:rFonts w:ascii="Times New Roman" w:eastAsia="Times New Roman" w:hAnsi="Times New Roman" w:cs="Times New Roman"/>
                <w:lang w:val="uk-UA" w:eastAsia="ru-RU"/>
              </w:rPr>
              <w:lastRenderedPageBreak/>
              <w:t>аукціону має бути подано не менше двох пропозицій.</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У разі, якщо була подана одна пропозиція, електронна система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Протокол розкриття пропозицій формується та оприлюднюється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автоматично в день розкриття пропозицій.</w:t>
            </w:r>
          </w:p>
        </w:tc>
      </w:tr>
      <w:tr w:rsidR="00C97F1C" w:rsidRPr="00D25D82" w:rsidTr="0052648D">
        <w:trPr>
          <w:trHeight w:val="520"/>
          <w:jc w:val="center"/>
        </w:trPr>
        <w:tc>
          <w:tcPr>
            <w:tcW w:w="10363" w:type="dxa"/>
            <w:gridSpan w:val="3"/>
            <w:tcBorders>
              <w:top w:val="single" w:sz="4" w:space="0" w:color="auto"/>
              <w:left w:val="single" w:sz="4" w:space="0" w:color="auto"/>
              <w:bottom w:val="single" w:sz="4" w:space="0" w:color="auto"/>
              <w:right w:val="single" w:sz="4" w:space="0" w:color="auto"/>
            </w:tcBorders>
            <w:vAlign w:val="center"/>
          </w:tcPr>
          <w:p w:rsidR="00C97F1C" w:rsidRPr="00D25D82" w:rsidRDefault="00C97F1C" w:rsidP="0052648D">
            <w:pPr>
              <w:widowControl w:val="0"/>
              <w:spacing w:after="0" w:line="240" w:lineRule="auto"/>
              <w:jc w:val="center"/>
              <w:rPr>
                <w:rFonts w:ascii="Times New Roman" w:eastAsia="Times New Roman" w:hAnsi="Times New Roman" w:cs="Times New Roman"/>
                <w:b/>
                <w:lang w:val="uk-UA" w:eastAsia="ru-RU"/>
              </w:rPr>
            </w:pPr>
            <w:r w:rsidRPr="00D25D82">
              <w:rPr>
                <w:rFonts w:ascii="Times New Roman" w:eastAsia="Times New Roman" w:hAnsi="Times New Roman" w:cs="Times New Roman"/>
                <w:b/>
                <w:lang w:val="uk-UA" w:eastAsia="ru-RU"/>
              </w:rPr>
              <w:lastRenderedPageBreak/>
              <w:t>Розділ</w:t>
            </w:r>
            <w:r w:rsidR="0052648D" w:rsidRPr="00D25D82">
              <w:rPr>
                <w:rFonts w:ascii="Times New Roman" w:eastAsia="Times New Roman" w:hAnsi="Times New Roman" w:cs="Times New Roman"/>
                <w:b/>
                <w:lang w:val="uk-UA" w:eastAsia="ru-RU"/>
              </w:rPr>
              <w:t xml:space="preserve"> V. Розгляд та оцінка пропозицій</w:t>
            </w:r>
          </w:p>
        </w:tc>
      </w:tr>
      <w:tr w:rsidR="00C97F1C"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1</w:t>
            </w:r>
          </w:p>
        </w:tc>
        <w:tc>
          <w:tcPr>
            <w:tcW w:w="3095" w:type="dxa"/>
            <w:tcBorders>
              <w:top w:val="single" w:sz="4" w:space="0" w:color="auto"/>
              <w:left w:val="single" w:sz="4" w:space="0" w:color="auto"/>
              <w:bottom w:val="single" w:sz="4" w:space="0" w:color="auto"/>
              <w:right w:val="single" w:sz="4" w:space="0" w:color="auto"/>
            </w:tcBorders>
            <w:vAlign w:val="center"/>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Перелік критеріїв та методика оцінки пропозиції із зазначенням питомої ваги критерію</w:t>
            </w:r>
          </w:p>
          <w:p w:rsidR="00C97F1C" w:rsidRPr="00D25D82" w:rsidRDefault="00C97F1C" w:rsidP="004F18B5">
            <w:pPr>
              <w:widowControl w:val="0"/>
              <w:spacing w:after="0" w:line="240" w:lineRule="auto"/>
              <w:rPr>
                <w:rFonts w:ascii="Times New Roman" w:eastAsia="Arial" w:hAnsi="Times New Roman" w:cs="Times New Roman"/>
                <w:b/>
                <w:color w:val="000000"/>
                <w:lang w:val="uk-UA"/>
              </w:rPr>
            </w:pPr>
          </w:p>
          <w:p w:rsidR="00C97F1C" w:rsidRPr="00D25D82" w:rsidRDefault="00C97F1C" w:rsidP="004F18B5">
            <w:pPr>
              <w:widowControl w:val="0"/>
              <w:spacing w:after="0" w:line="240" w:lineRule="auto"/>
              <w:rPr>
                <w:rFonts w:ascii="Times New Roman" w:eastAsia="Arial" w:hAnsi="Times New Roman" w:cs="Times New Roman"/>
                <w:b/>
                <w:color w:val="000000"/>
                <w:lang w:val="uk-UA"/>
              </w:rPr>
            </w:pP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Оцінка пропозицій проводиться автоматично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
          <w:p w:rsidR="00F345E3"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Критерієм оцінки пропозицій є: Ціна. </w:t>
            </w:r>
          </w:p>
          <w:p w:rsidR="00C64974" w:rsidRPr="00D25D82" w:rsidRDefault="00F345E3"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Ціна (питома вага критерію</w:t>
            </w:r>
            <w:r w:rsidR="00C64974" w:rsidRPr="00D25D82">
              <w:rPr>
                <w:rFonts w:ascii="Times New Roman" w:eastAsia="Times New Roman" w:hAnsi="Times New Roman" w:cs="Times New Roman"/>
                <w:lang w:val="uk-UA" w:eastAsia="ru-RU"/>
              </w:rPr>
              <w:t>)</w:t>
            </w:r>
            <w:r w:rsidRPr="00D25D82">
              <w:rPr>
                <w:rFonts w:ascii="Times New Roman" w:eastAsia="Times New Roman" w:hAnsi="Times New Roman" w:cs="Times New Roman"/>
                <w:lang w:val="uk-UA" w:eastAsia="ru-RU"/>
              </w:rPr>
              <w:t xml:space="preserve"> – 100%. </w:t>
            </w:r>
          </w:p>
        </w:tc>
      </w:tr>
      <w:tr w:rsidR="00C97F1C" w:rsidRPr="00CE73C9" w:rsidTr="00E111A2">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2</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Розгляд пропозиції</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Строк розгляду найбільш економічно вигідної пропозиції не повинен перевищувати п’ять робочих днів з дня завершення електронного аукціону. За результатами оцінки та розгляду пропозиції замовник визначає переможця.</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Повідомлення про намір укласти договір про закупівлю замовник оприлюднює в електронній системі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tc>
      </w:tr>
      <w:tr w:rsidR="00C97F1C" w:rsidRPr="00D25D82" w:rsidTr="00E111A2">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3</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Відхилення пропозицій</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Відповідно до </w:t>
            </w:r>
            <w:r w:rsidR="0052648D" w:rsidRPr="00D25D82">
              <w:rPr>
                <w:rFonts w:ascii="Times New Roman" w:eastAsia="Times New Roman" w:hAnsi="Times New Roman" w:cs="Times New Roman"/>
                <w:lang w:val="uk-UA" w:eastAsia="ru-RU"/>
              </w:rPr>
              <w:t xml:space="preserve">ч. 13 </w:t>
            </w:r>
            <w:r w:rsidRPr="00D25D82">
              <w:rPr>
                <w:rFonts w:ascii="Times New Roman" w:eastAsia="Times New Roman" w:hAnsi="Times New Roman" w:cs="Times New Roman"/>
                <w:lang w:val="uk-UA" w:eastAsia="ru-RU"/>
              </w:rPr>
              <w:t xml:space="preserve">ст.14 </w:t>
            </w:r>
            <w:r w:rsidR="0052648D" w:rsidRPr="00D25D82">
              <w:rPr>
                <w:rFonts w:ascii="Times New Roman" w:eastAsia="Times New Roman" w:hAnsi="Times New Roman" w:cs="Times New Roman"/>
                <w:lang w:val="uk-UA" w:eastAsia="ru-RU"/>
              </w:rPr>
              <w:t xml:space="preserve">Закону України «Про публічні закупівлі» </w:t>
            </w:r>
            <w:r w:rsidRPr="00D25D82">
              <w:rPr>
                <w:rFonts w:ascii="Times New Roman" w:eastAsia="Times New Roman" w:hAnsi="Times New Roman" w:cs="Times New Roman"/>
                <w:lang w:val="uk-UA" w:eastAsia="ru-RU"/>
              </w:rPr>
              <w:t>замовник відхиляє пропозицію в разі, якщо:</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2) учасник не надав забезпечення пропозиції, якщо таке забезпечення вимагалося замовником;</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3) учасник, який визначений переможцем спрощеної закупівлі, відмовився від укладання договору про закупівлю;</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25D82">
              <w:rPr>
                <w:rFonts w:ascii="Times New Roman" w:eastAsia="Times New Roman" w:hAnsi="Times New Roman" w:cs="Times New Roman"/>
                <w:lang w:val="uk-UA" w:eastAsia="ru-RU"/>
              </w:rPr>
              <w:t>неукладення</w:t>
            </w:r>
            <w:proofErr w:type="spellEnd"/>
            <w:r w:rsidRPr="00D25D82">
              <w:rPr>
                <w:rFonts w:ascii="Times New Roman" w:eastAsia="Times New Roman" w:hAnsi="Times New Roman" w:cs="Times New Roman"/>
                <w:lang w:val="uk-UA" w:eastAsia="ru-RU"/>
              </w:rPr>
              <w:t xml:space="preserve"> договору з боку учасника) більше двох разів із замовником, який проводить таку спрощену закупівлю.</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та автоматично надсилається учаснику, пропозиція якого відхилена через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Учасник, пропозиція якого відхилена, може звернутись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замовник зобов’язаний надати йому відповідь. </w:t>
            </w:r>
          </w:p>
        </w:tc>
      </w:tr>
      <w:tr w:rsidR="00C97F1C" w:rsidRPr="00D25D82" w:rsidTr="00F2541A">
        <w:trPr>
          <w:trHeight w:val="520"/>
          <w:jc w:val="center"/>
        </w:trPr>
        <w:tc>
          <w:tcPr>
            <w:tcW w:w="10363" w:type="dxa"/>
            <w:gridSpan w:val="3"/>
            <w:tcBorders>
              <w:top w:val="single" w:sz="4" w:space="0" w:color="auto"/>
              <w:left w:val="single" w:sz="4" w:space="0" w:color="auto"/>
              <w:bottom w:val="single" w:sz="4" w:space="0" w:color="auto"/>
              <w:right w:val="single" w:sz="4" w:space="0" w:color="auto"/>
            </w:tcBorders>
            <w:vAlign w:val="center"/>
          </w:tcPr>
          <w:p w:rsidR="00C97F1C" w:rsidRPr="00D25D82" w:rsidRDefault="00C97F1C" w:rsidP="00F2541A">
            <w:pPr>
              <w:widowControl w:val="0"/>
              <w:spacing w:after="0" w:line="240" w:lineRule="auto"/>
              <w:jc w:val="center"/>
              <w:rPr>
                <w:rFonts w:ascii="Times New Roman" w:eastAsia="Times New Roman" w:hAnsi="Times New Roman" w:cs="Times New Roman"/>
                <w:b/>
                <w:lang w:val="uk-UA" w:eastAsia="ru-RU"/>
              </w:rPr>
            </w:pPr>
            <w:r w:rsidRPr="00D25D82">
              <w:rPr>
                <w:rFonts w:ascii="Times New Roman" w:eastAsia="Times New Roman" w:hAnsi="Times New Roman" w:cs="Times New Roman"/>
                <w:b/>
                <w:lang w:val="uk-UA" w:eastAsia="ru-RU"/>
              </w:rPr>
              <w:t>Розділ VІ. Результати проведення спрощеної закупівлі та укладання договору про закупівлю</w:t>
            </w:r>
          </w:p>
        </w:tc>
      </w:tr>
      <w:tr w:rsidR="00C97F1C" w:rsidRPr="00D25D82" w:rsidTr="001D1BD3">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1</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Відміна замовником спрощеної закупівлі чи визнання її такою, що не відбулася</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Відповідно до ст. 14 Закону України «Про публічні закупівлі» Замовник відміняє спрощену закупівлю в разі:</w:t>
            </w:r>
          </w:p>
          <w:p w:rsidR="00C97F1C" w:rsidRPr="00D25D82" w:rsidRDefault="00C97F1C" w:rsidP="00367570">
            <w:pPr>
              <w:pStyle w:val="a3"/>
              <w:widowControl w:val="0"/>
              <w:numPr>
                <w:ilvl w:val="0"/>
                <w:numId w:val="1"/>
              </w:numPr>
              <w:spacing w:after="0" w:line="240" w:lineRule="auto"/>
              <w:ind w:left="0" w:firstLine="0"/>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відсутності подальшої потреби в закупівлі товарів, робіт і послуг;</w:t>
            </w:r>
          </w:p>
          <w:p w:rsidR="00C97F1C" w:rsidRPr="00D25D82" w:rsidRDefault="00C97F1C" w:rsidP="00367570">
            <w:pPr>
              <w:pStyle w:val="a3"/>
              <w:widowControl w:val="0"/>
              <w:numPr>
                <w:ilvl w:val="0"/>
                <w:numId w:val="1"/>
              </w:numPr>
              <w:spacing w:after="0" w:line="240" w:lineRule="auto"/>
              <w:ind w:left="0" w:firstLine="0"/>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неможливості усунення порушень, що виникли через виявлені порушення законодавства з питань публічних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w:t>
            </w:r>
          </w:p>
          <w:p w:rsidR="00C97F1C" w:rsidRPr="00D25D82" w:rsidRDefault="00C97F1C" w:rsidP="00367570">
            <w:pPr>
              <w:pStyle w:val="a3"/>
              <w:widowControl w:val="0"/>
              <w:numPr>
                <w:ilvl w:val="0"/>
                <w:numId w:val="1"/>
              </w:numPr>
              <w:spacing w:after="0" w:line="240" w:lineRule="auto"/>
              <w:ind w:left="0" w:firstLine="0"/>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lastRenderedPageBreak/>
              <w:t>скорочення видатків на здійснення закупівлі товарів, робіт і послуг.</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Спрощена закупівля автоматично відміняється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у разі:</w:t>
            </w:r>
          </w:p>
          <w:p w:rsidR="00C97F1C" w:rsidRPr="00D25D82" w:rsidRDefault="00C97F1C" w:rsidP="00367570">
            <w:pPr>
              <w:pStyle w:val="a3"/>
              <w:widowControl w:val="0"/>
              <w:numPr>
                <w:ilvl w:val="0"/>
                <w:numId w:val="2"/>
              </w:numPr>
              <w:spacing w:after="0" w:line="240" w:lineRule="auto"/>
              <w:ind w:left="0" w:firstLine="0"/>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відхилення всіх пропозицій згідно з частиною 13 ст. 14 Закону України «Про публічні закупівлі»;</w:t>
            </w:r>
          </w:p>
          <w:p w:rsidR="00C97F1C" w:rsidRPr="00D25D82" w:rsidRDefault="00C97F1C" w:rsidP="00367570">
            <w:pPr>
              <w:pStyle w:val="a3"/>
              <w:widowControl w:val="0"/>
              <w:numPr>
                <w:ilvl w:val="0"/>
                <w:numId w:val="2"/>
              </w:numPr>
              <w:spacing w:after="0" w:line="240" w:lineRule="auto"/>
              <w:ind w:left="0" w:firstLine="0"/>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відсутності пропозицій учасників для участі в ній.</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Спрощена закупівля може бути відмінена частково (за лотом).</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Повідомлення про відміну закупівлі оприлюднюється в електронній системі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 -замовником протягом одного робочого дня з дня прийняття замовником відповідного рішення;</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протягом одного робочого дня з дня автоматичної відміни спрощеної закупівлі внаслідок відхилення всіх пропозицій</w:t>
            </w:r>
            <w:r w:rsidR="0052648D" w:rsidRPr="00D25D82">
              <w:rPr>
                <w:rFonts w:ascii="Times New Roman" w:eastAsia="Times New Roman" w:hAnsi="Times New Roman" w:cs="Times New Roman"/>
                <w:lang w:val="uk-UA" w:eastAsia="ru-RU"/>
              </w:rPr>
              <w:t>,</w:t>
            </w:r>
            <w:r w:rsidRPr="00D25D82">
              <w:rPr>
                <w:rFonts w:ascii="Times New Roman" w:eastAsia="Times New Roman" w:hAnsi="Times New Roman" w:cs="Times New Roman"/>
                <w:lang w:val="uk-UA" w:eastAsia="ru-RU"/>
              </w:rPr>
              <w:t xml:space="preserve"> згідно з частиною 13 ст.14 Закону України «Про публічні закупівлі» або відсутності пропозицій учасників для участі в ній.</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в день його оприлюднення.</w:t>
            </w:r>
          </w:p>
        </w:tc>
      </w:tr>
      <w:tr w:rsidR="00C97F1C" w:rsidRPr="00D25D82" w:rsidTr="001D1BD3">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lastRenderedPageBreak/>
              <w:t>2</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Строк укладання договору</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Рішення про намір укласти договір про закупівлю приймається замовником у день визначення учасника переможцем спрощеної закупівлі. Протягом одного дня з дати ухвалення такого рішення замовник оприлюднює в електронній системі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повідомлення про намір укласти договір про закупівлю. </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Переможцю спрощеної закупівлі та іншим учасникам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C97F1C" w:rsidRPr="00F33D6D" w:rsidTr="00FD051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3</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Порядок укладення договору</w:t>
            </w:r>
          </w:p>
        </w:tc>
        <w:tc>
          <w:tcPr>
            <w:tcW w:w="6692" w:type="dxa"/>
            <w:tcBorders>
              <w:top w:val="single" w:sz="4" w:space="0" w:color="auto"/>
              <w:left w:val="single" w:sz="4" w:space="0" w:color="auto"/>
              <w:bottom w:val="single" w:sz="4" w:space="0" w:color="auto"/>
              <w:right w:val="single" w:sz="4" w:space="0" w:color="auto"/>
            </w:tcBorders>
          </w:tcPr>
          <w:p w:rsidR="00F33D6D" w:rsidRPr="00D25D82" w:rsidRDefault="00C97F1C" w:rsidP="00F33D6D">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Договір про закупівлю укладається відповідно до норм Цивільного та Господарського кодексів України</w:t>
            </w:r>
            <w:r w:rsidR="00F33D6D">
              <w:rPr>
                <w:rFonts w:ascii="Times New Roman" w:eastAsia="Times New Roman" w:hAnsi="Times New Roman" w:cs="Times New Roman"/>
                <w:lang w:val="uk-UA" w:eastAsia="ru-RU"/>
              </w:rPr>
              <w:t>.</w:t>
            </w:r>
            <w:r w:rsidRPr="00D25D82">
              <w:rPr>
                <w:rFonts w:ascii="Times New Roman" w:eastAsia="Times New Roman" w:hAnsi="Times New Roman" w:cs="Times New Roman"/>
                <w:lang w:val="uk-UA" w:eastAsia="ru-RU"/>
              </w:rPr>
              <w:t xml:space="preserve"> </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p>
        </w:tc>
      </w:tr>
      <w:tr w:rsidR="00C97F1C" w:rsidRPr="00CE73C9" w:rsidTr="00FD051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4</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Проект договору про закупівлю</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Проект договору складається замовником з урахуванням особливостей предмету закупівлі. Проект договору викладено у Додатку № 4 до даного оголошення про проведення спрощеної закупівлі.</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Умови договору про закупівлю не повинні відрізнятись від змісту пропозиції за результатами електронного аукціону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p>
        </w:tc>
      </w:tr>
    </w:tbl>
    <w:p w:rsidR="00EB7364" w:rsidRPr="00D25D82" w:rsidRDefault="00EB7364" w:rsidP="004F18B5">
      <w:pPr>
        <w:widowControl w:val="0"/>
        <w:spacing w:after="0" w:line="240" w:lineRule="auto"/>
        <w:rPr>
          <w:rFonts w:ascii="Times New Roman" w:eastAsia="Arial" w:hAnsi="Times New Roman" w:cs="Times New Roman"/>
          <w:b/>
          <w:color w:val="000000"/>
          <w:lang w:val="uk-UA"/>
        </w:rPr>
      </w:pPr>
    </w:p>
    <w:p w:rsidR="00776A63" w:rsidRPr="00D25D82" w:rsidRDefault="003B30B2"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Додатки до документації:</w:t>
      </w:r>
    </w:p>
    <w:p w:rsidR="003B30B2" w:rsidRPr="00D25D82" w:rsidRDefault="003B30B2"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 xml:space="preserve">Додаток № 1 – Форма </w:t>
      </w:r>
      <w:r w:rsidR="00616F78" w:rsidRPr="00D25D82">
        <w:rPr>
          <w:rFonts w:ascii="Times New Roman" w:eastAsia="Arial" w:hAnsi="Times New Roman" w:cs="Times New Roman"/>
          <w:color w:val="000000"/>
          <w:lang w:val="uk-UA"/>
        </w:rPr>
        <w:t>«Цінова пропозиція»</w:t>
      </w:r>
      <w:r w:rsidR="00BA0C5B" w:rsidRPr="00D25D82">
        <w:rPr>
          <w:rFonts w:ascii="Times New Roman" w:eastAsia="Arial" w:hAnsi="Times New Roman" w:cs="Times New Roman"/>
          <w:color w:val="000000"/>
          <w:lang w:val="uk-UA"/>
        </w:rPr>
        <w:t>.</w:t>
      </w:r>
    </w:p>
    <w:p w:rsidR="003B30B2" w:rsidRPr="00D25D82" w:rsidRDefault="008E78E8" w:rsidP="004F18B5">
      <w:pPr>
        <w:widowControl w:val="0"/>
        <w:spacing w:after="0" w:line="240" w:lineRule="auto"/>
        <w:jc w:val="both"/>
        <w:rPr>
          <w:rFonts w:ascii="Times New Roman" w:eastAsia="Calibri" w:hAnsi="Times New Roman" w:cs="Times New Roman"/>
          <w:lang w:val="uk-UA" w:eastAsia="ru-RU"/>
        </w:rPr>
      </w:pPr>
      <w:r w:rsidRPr="008E78E8">
        <w:rPr>
          <w:rFonts w:ascii="Times New Roman" w:eastAsia="Calibri" w:hAnsi="Times New Roman" w:cs="Times New Roman"/>
          <w:lang w:val="uk-UA" w:eastAsia="ru-RU"/>
        </w:rPr>
        <w:t>Додаток № 2 – Технічні, кількісні та якісні вимоги до предмета закупівлі</w:t>
      </w:r>
      <w:r w:rsidR="00BA0C5B" w:rsidRPr="00D25D82">
        <w:rPr>
          <w:rFonts w:ascii="Times New Roman" w:eastAsia="Calibri" w:hAnsi="Times New Roman" w:cs="Times New Roman"/>
          <w:lang w:val="uk-UA" w:eastAsia="ru-RU"/>
        </w:rPr>
        <w:t>.</w:t>
      </w:r>
    </w:p>
    <w:p w:rsidR="003B30B2" w:rsidRPr="00D25D82" w:rsidRDefault="003B30B2" w:rsidP="004F18B5">
      <w:pPr>
        <w:widowControl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Додаток № 3 – Перелік документації</w:t>
      </w:r>
      <w:r w:rsidR="00BA0C5B" w:rsidRPr="00D25D82">
        <w:rPr>
          <w:rFonts w:ascii="Times New Roman" w:eastAsia="Calibri" w:hAnsi="Times New Roman" w:cs="Times New Roman"/>
          <w:lang w:val="uk-UA" w:eastAsia="ru-RU"/>
        </w:rPr>
        <w:t>.</w:t>
      </w:r>
    </w:p>
    <w:p w:rsidR="0034619A" w:rsidRPr="0034619A" w:rsidRDefault="00C64C1D" w:rsidP="0034619A">
      <w:pPr>
        <w:widowControl w:val="0"/>
        <w:spacing w:after="0" w:line="240" w:lineRule="auto"/>
        <w:jc w:val="both"/>
        <w:rPr>
          <w:rFonts w:ascii="Times New Roman" w:eastAsia="Calibri" w:hAnsi="Times New Roman" w:cs="Times New Roman"/>
          <w:b/>
          <w:bCs/>
          <w:iCs/>
          <w:lang w:val="uk-UA" w:eastAsia="ru-RU"/>
        </w:rPr>
      </w:pPr>
      <w:r>
        <w:rPr>
          <w:rFonts w:ascii="Times New Roman" w:eastAsia="Calibri" w:hAnsi="Times New Roman" w:cs="Times New Roman"/>
          <w:lang w:val="uk-UA" w:eastAsia="ru-RU"/>
        </w:rPr>
        <w:t>Додаток № 4 – Проект Д</w:t>
      </w:r>
      <w:r w:rsidR="003B30B2" w:rsidRPr="00D25D82">
        <w:rPr>
          <w:rFonts w:ascii="Times New Roman" w:eastAsia="Calibri" w:hAnsi="Times New Roman" w:cs="Times New Roman"/>
          <w:lang w:val="uk-UA" w:eastAsia="ru-RU"/>
        </w:rPr>
        <w:t>оговору</w:t>
      </w:r>
      <w:r w:rsidR="008C1312">
        <w:rPr>
          <w:rFonts w:ascii="Times New Roman" w:eastAsia="Calibri" w:hAnsi="Times New Roman" w:cs="Times New Roman"/>
          <w:lang w:val="uk-UA" w:eastAsia="ru-RU"/>
        </w:rPr>
        <w:t>.</w:t>
      </w:r>
    </w:p>
    <w:p w:rsidR="0071265A" w:rsidRPr="00D25D82" w:rsidRDefault="00BA0C5B" w:rsidP="004F18B5">
      <w:pPr>
        <w:widowControl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w:t>
      </w:r>
      <w:r w:rsidR="00776A63" w:rsidRPr="00D25D82">
        <w:rPr>
          <w:rFonts w:ascii="Times New Roman" w:eastAsia="Calibri" w:hAnsi="Times New Roman" w:cs="Times New Roman"/>
          <w:lang w:val="uk-UA" w:eastAsia="ru-RU"/>
        </w:rPr>
        <w:br w:type="page"/>
      </w:r>
    </w:p>
    <w:p w:rsidR="009528DC" w:rsidRPr="00AA2F1B" w:rsidRDefault="00AC3D96" w:rsidP="004F18B5">
      <w:pPr>
        <w:widowControl w:val="0"/>
        <w:spacing w:after="0" w:line="240" w:lineRule="auto"/>
        <w:jc w:val="right"/>
        <w:rPr>
          <w:rFonts w:ascii="Times New Roman" w:eastAsia="Calibri" w:hAnsi="Times New Roman" w:cs="Times New Roman"/>
          <w:b/>
          <w:lang w:val="uk-UA" w:eastAsia="ru-RU"/>
        </w:rPr>
      </w:pPr>
      <w:r w:rsidRPr="00AA2F1B">
        <w:rPr>
          <w:rFonts w:ascii="Times New Roman" w:eastAsia="Calibri" w:hAnsi="Times New Roman" w:cs="Times New Roman"/>
          <w:b/>
          <w:lang w:val="uk-UA" w:eastAsia="ru-RU"/>
        </w:rPr>
        <w:lastRenderedPageBreak/>
        <w:t>ДОДАТОК</w:t>
      </w:r>
      <w:r w:rsidR="00AA2F1B" w:rsidRPr="00AA2F1B">
        <w:rPr>
          <w:rFonts w:ascii="Times New Roman" w:eastAsia="Calibri" w:hAnsi="Times New Roman" w:cs="Times New Roman"/>
          <w:b/>
          <w:lang w:val="uk-UA" w:eastAsia="ru-RU"/>
        </w:rPr>
        <w:t xml:space="preserve"> </w:t>
      </w:r>
      <w:r w:rsidR="00EB7364" w:rsidRPr="00AA2F1B">
        <w:rPr>
          <w:rFonts w:ascii="Times New Roman" w:eastAsia="Calibri" w:hAnsi="Times New Roman" w:cs="Times New Roman"/>
          <w:b/>
          <w:lang w:val="uk-UA" w:eastAsia="ru-RU"/>
        </w:rPr>
        <w:t xml:space="preserve">№ </w:t>
      </w:r>
      <w:r w:rsidR="009528DC" w:rsidRPr="00AA2F1B">
        <w:rPr>
          <w:rFonts w:ascii="Times New Roman" w:eastAsia="Calibri" w:hAnsi="Times New Roman" w:cs="Times New Roman"/>
          <w:b/>
          <w:lang w:val="uk-UA" w:eastAsia="ru-RU"/>
        </w:rPr>
        <w:t>1</w:t>
      </w:r>
    </w:p>
    <w:p w:rsidR="00715965" w:rsidRPr="00AA2F1B" w:rsidRDefault="00715965" w:rsidP="00715965">
      <w:pPr>
        <w:widowControl w:val="0"/>
        <w:autoSpaceDE w:val="0"/>
        <w:ind w:firstLine="709"/>
        <w:jc w:val="center"/>
        <w:rPr>
          <w:rFonts w:ascii="Times New Roman" w:hAnsi="Times New Roman" w:cs="Times New Roman"/>
        </w:rPr>
      </w:pPr>
      <w:r w:rsidRPr="00AA2F1B">
        <w:rPr>
          <w:rFonts w:ascii="Times New Roman" w:hAnsi="Times New Roman" w:cs="Times New Roman"/>
          <w:b/>
          <w:lang w:val="uk-UA"/>
        </w:rPr>
        <w:t>ФОРМА “ЦІНОВА ПРОПОЗИЦІЯ”</w:t>
      </w:r>
    </w:p>
    <w:p w:rsidR="00715965" w:rsidRPr="00AA2F1B" w:rsidRDefault="00715965" w:rsidP="00715965">
      <w:pPr>
        <w:widowControl w:val="0"/>
        <w:autoSpaceDE w:val="0"/>
        <w:ind w:firstLine="709"/>
        <w:jc w:val="center"/>
        <w:rPr>
          <w:rFonts w:ascii="Times New Roman" w:hAnsi="Times New Roman" w:cs="Times New Roman"/>
        </w:rPr>
      </w:pPr>
      <w:r w:rsidRPr="00AA2F1B">
        <w:rPr>
          <w:rFonts w:ascii="Times New Roman" w:hAnsi="Times New Roman" w:cs="Times New Roman"/>
          <w:i/>
          <w:lang w:val="uk-UA"/>
        </w:rPr>
        <w:t xml:space="preserve">форма, яка подається учасником на фірмовому бланку </w:t>
      </w:r>
    </w:p>
    <w:p w:rsidR="00AA2F1B" w:rsidRPr="00AA2F1B" w:rsidRDefault="00715965" w:rsidP="00AA2F1B">
      <w:pPr>
        <w:widowControl w:val="0"/>
        <w:autoSpaceDE w:val="0"/>
        <w:autoSpaceDN w:val="0"/>
        <w:adjustRightInd w:val="0"/>
        <w:spacing w:line="240" w:lineRule="auto"/>
        <w:ind w:firstLine="709"/>
        <w:jc w:val="center"/>
        <w:rPr>
          <w:rFonts w:ascii="Times New Roman" w:eastAsia="Calibri" w:hAnsi="Times New Roman" w:cs="Times New Roman"/>
          <w:i/>
          <w:lang w:val="uk-UA"/>
        </w:rPr>
      </w:pPr>
      <w:r w:rsidRPr="00AA2F1B">
        <w:rPr>
          <w:rFonts w:ascii="Times New Roman" w:hAnsi="Times New Roman" w:cs="Times New Roman"/>
          <w:lang w:val="uk-UA"/>
        </w:rPr>
        <w:t xml:space="preserve">Уважно вивчивши вимоги до предмета закупівлі подаємо свою цінову пропозицію  на участь у спрощеній закупівлі щодо предмету закупівлі </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AA2F1B" w:rsidRPr="00AA2F1B" w:rsidTr="00F5175E">
        <w:tc>
          <w:tcPr>
            <w:tcW w:w="3970" w:type="dxa"/>
            <w:vMerge w:val="restart"/>
            <w:vAlign w:val="center"/>
          </w:tcPr>
          <w:p w:rsidR="00AA2F1B" w:rsidRPr="00AA2F1B" w:rsidRDefault="00AA2F1B" w:rsidP="00AA2F1B">
            <w:pPr>
              <w:spacing w:line="240" w:lineRule="auto"/>
              <w:rPr>
                <w:rFonts w:ascii="Times New Roman" w:eastAsia="Calibri" w:hAnsi="Times New Roman" w:cs="Times New Roman"/>
                <w:b/>
              </w:rPr>
            </w:pPr>
            <w:proofErr w:type="spellStart"/>
            <w:r w:rsidRPr="00AA2F1B">
              <w:rPr>
                <w:rFonts w:ascii="Times New Roman" w:eastAsia="Calibri" w:hAnsi="Times New Roman" w:cs="Times New Roman"/>
                <w:b/>
              </w:rPr>
              <w:t>Відомості</w:t>
            </w:r>
            <w:proofErr w:type="spellEnd"/>
            <w:r w:rsidRPr="00AA2F1B">
              <w:rPr>
                <w:rFonts w:ascii="Times New Roman" w:eastAsia="Calibri" w:hAnsi="Times New Roman" w:cs="Times New Roman"/>
                <w:b/>
              </w:rPr>
              <w:t xml:space="preserve"> про </w:t>
            </w:r>
            <w:proofErr w:type="spellStart"/>
            <w:r w:rsidRPr="00AA2F1B">
              <w:rPr>
                <w:rFonts w:ascii="Times New Roman" w:eastAsia="Calibri" w:hAnsi="Times New Roman" w:cs="Times New Roman"/>
                <w:b/>
              </w:rPr>
              <w:t>підприємство</w:t>
            </w:r>
            <w:proofErr w:type="spellEnd"/>
          </w:p>
        </w:tc>
        <w:tc>
          <w:tcPr>
            <w:tcW w:w="6236" w:type="dxa"/>
            <w:vAlign w:val="center"/>
          </w:tcPr>
          <w:p w:rsidR="00AA2F1B" w:rsidRPr="00AA2F1B" w:rsidRDefault="00AA2F1B" w:rsidP="00AA2F1B">
            <w:pPr>
              <w:spacing w:line="240" w:lineRule="auto"/>
              <w:rPr>
                <w:rFonts w:ascii="Times New Roman" w:eastAsia="Calibri" w:hAnsi="Times New Roman" w:cs="Times New Roman"/>
              </w:rPr>
            </w:pPr>
            <w:proofErr w:type="spellStart"/>
            <w:r w:rsidRPr="00AA2F1B">
              <w:rPr>
                <w:rFonts w:ascii="Times New Roman" w:eastAsia="Calibri" w:hAnsi="Times New Roman" w:cs="Times New Roman"/>
              </w:rPr>
              <w:t>Повне</w:t>
            </w:r>
            <w:proofErr w:type="spellEnd"/>
            <w:r w:rsidRPr="00AA2F1B">
              <w:rPr>
                <w:rFonts w:ascii="Times New Roman" w:eastAsia="Calibri" w:hAnsi="Times New Roman" w:cs="Times New Roman"/>
              </w:rPr>
              <w:t xml:space="preserve"> </w:t>
            </w:r>
            <w:proofErr w:type="spellStart"/>
            <w:r w:rsidRPr="00AA2F1B">
              <w:rPr>
                <w:rFonts w:ascii="Times New Roman" w:eastAsia="Calibri" w:hAnsi="Times New Roman" w:cs="Times New Roman"/>
              </w:rPr>
              <w:t>найменування</w:t>
            </w:r>
            <w:proofErr w:type="spellEnd"/>
            <w:r w:rsidRPr="00AA2F1B">
              <w:rPr>
                <w:rFonts w:ascii="Times New Roman" w:eastAsia="Calibri" w:hAnsi="Times New Roman" w:cs="Times New Roman"/>
              </w:rPr>
              <w:t xml:space="preserve"> </w:t>
            </w:r>
            <w:proofErr w:type="spellStart"/>
            <w:r w:rsidRPr="00AA2F1B">
              <w:rPr>
                <w:rFonts w:ascii="Times New Roman" w:eastAsia="Calibri" w:hAnsi="Times New Roman" w:cs="Times New Roman"/>
              </w:rPr>
              <w:t>учасника</w:t>
            </w:r>
            <w:proofErr w:type="spellEnd"/>
            <w:r w:rsidRPr="00AA2F1B">
              <w:rPr>
                <w:rFonts w:ascii="Times New Roman" w:eastAsia="Calibri" w:hAnsi="Times New Roman" w:cs="Times New Roman"/>
              </w:rPr>
              <w:t xml:space="preserve"> – </w:t>
            </w:r>
            <w:proofErr w:type="spellStart"/>
            <w:r w:rsidRPr="00AA2F1B">
              <w:rPr>
                <w:rFonts w:ascii="Times New Roman" w:eastAsia="Calibri" w:hAnsi="Times New Roman" w:cs="Times New Roman"/>
              </w:rPr>
              <w:t>суб’єкта</w:t>
            </w:r>
            <w:proofErr w:type="spellEnd"/>
            <w:r w:rsidRPr="00AA2F1B">
              <w:rPr>
                <w:rFonts w:ascii="Times New Roman" w:eastAsia="Calibri" w:hAnsi="Times New Roman" w:cs="Times New Roman"/>
              </w:rPr>
              <w:t xml:space="preserve"> </w:t>
            </w:r>
            <w:proofErr w:type="spellStart"/>
            <w:r w:rsidRPr="00AA2F1B">
              <w:rPr>
                <w:rFonts w:ascii="Times New Roman" w:eastAsia="Calibri" w:hAnsi="Times New Roman" w:cs="Times New Roman"/>
              </w:rPr>
              <w:t>господарювання</w:t>
            </w:r>
            <w:proofErr w:type="spellEnd"/>
          </w:p>
        </w:tc>
      </w:tr>
      <w:tr w:rsidR="00AA2F1B" w:rsidRPr="00AA2F1B" w:rsidTr="00F5175E">
        <w:trPr>
          <w:trHeight w:val="275"/>
        </w:trPr>
        <w:tc>
          <w:tcPr>
            <w:tcW w:w="3970" w:type="dxa"/>
            <w:vMerge/>
            <w:vAlign w:val="center"/>
          </w:tcPr>
          <w:p w:rsidR="00AA2F1B" w:rsidRPr="00AA2F1B" w:rsidRDefault="00AA2F1B" w:rsidP="00AA2F1B">
            <w:pPr>
              <w:spacing w:line="240" w:lineRule="auto"/>
              <w:rPr>
                <w:rFonts w:ascii="Times New Roman" w:eastAsia="Calibri" w:hAnsi="Times New Roman" w:cs="Times New Roman"/>
                <w:b/>
              </w:rPr>
            </w:pPr>
          </w:p>
        </w:tc>
        <w:tc>
          <w:tcPr>
            <w:tcW w:w="6236" w:type="dxa"/>
            <w:vAlign w:val="center"/>
          </w:tcPr>
          <w:p w:rsidR="00AA2F1B" w:rsidRPr="00AA2F1B" w:rsidRDefault="00AA2F1B" w:rsidP="00AA2F1B">
            <w:pPr>
              <w:spacing w:line="240" w:lineRule="auto"/>
              <w:rPr>
                <w:rFonts w:ascii="Times New Roman" w:eastAsia="Calibri" w:hAnsi="Times New Roman" w:cs="Times New Roman"/>
              </w:rPr>
            </w:pPr>
            <w:r w:rsidRPr="00AA2F1B">
              <w:rPr>
                <w:rFonts w:ascii="Times New Roman" w:eastAsia="Calibri" w:hAnsi="Times New Roman" w:cs="Times New Roman"/>
              </w:rPr>
              <w:t>код за ЄДРПОУ/</w:t>
            </w:r>
            <w:proofErr w:type="spellStart"/>
            <w:r w:rsidRPr="00AA2F1B">
              <w:rPr>
                <w:rFonts w:ascii="Times New Roman" w:eastAsia="Calibri" w:hAnsi="Times New Roman" w:cs="Times New Roman"/>
              </w:rPr>
              <w:t>Ідентифікаційний</w:t>
            </w:r>
            <w:proofErr w:type="spellEnd"/>
            <w:r w:rsidRPr="00AA2F1B">
              <w:rPr>
                <w:rFonts w:ascii="Times New Roman" w:eastAsia="Calibri" w:hAnsi="Times New Roman" w:cs="Times New Roman"/>
              </w:rPr>
              <w:t xml:space="preserve"> код</w:t>
            </w:r>
          </w:p>
        </w:tc>
      </w:tr>
      <w:tr w:rsidR="00AA2F1B" w:rsidRPr="00AA2F1B" w:rsidTr="00F5175E">
        <w:trPr>
          <w:trHeight w:val="599"/>
        </w:trPr>
        <w:tc>
          <w:tcPr>
            <w:tcW w:w="3970" w:type="dxa"/>
            <w:vMerge/>
            <w:vAlign w:val="center"/>
          </w:tcPr>
          <w:p w:rsidR="00AA2F1B" w:rsidRPr="00AA2F1B" w:rsidRDefault="00AA2F1B" w:rsidP="00AA2F1B">
            <w:pPr>
              <w:spacing w:line="240" w:lineRule="auto"/>
              <w:rPr>
                <w:rFonts w:ascii="Times New Roman" w:eastAsia="Calibri" w:hAnsi="Times New Roman" w:cs="Times New Roman"/>
                <w:b/>
              </w:rPr>
            </w:pPr>
          </w:p>
        </w:tc>
        <w:tc>
          <w:tcPr>
            <w:tcW w:w="6236" w:type="dxa"/>
            <w:vAlign w:val="center"/>
          </w:tcPr>
          <w:p w:rsidR="00AA2F1B" w:rsidRPr="00AA2F1B" w:rsidRDefault="00AA2F1B" w:rsidP="00AA2F1B">
            <w:pPr>
              <w:spacing w:line="240" w:lineRule="auto"/>
              <w:rPr>
                <w:rFonts w:ascii="Times New Roman" w:eastAsia="Calibri" w:hAnsi="Times New Roman" w:cs="Times New Roman"/>
              </w:rPr>
            </w:pPr>
            <w:proofErr w:type="spellStart"/>
            <w:r w:rsidRPr="00AA2F1B">
              <w:rPr>
                <w:rFonts w:ascii="Times New Roman" w:eastAsia="Calibri" w:hAnsi="Times New Roman" w:cs="Times New Roman"/>
              </w:rPr>
              <w:t>Реквізити</w:t>
            </w:r>
            <w:proofErr w:type="spellEnd"/>
            <w:r w:rsidRPr="00AA2F1B">
              <w:rPr>
                <w:rFonts w:ascii="Times New Roman" w:eastAsia="Calibri" w:hAnsi="Times New Roman" w:cs="Times New Roman"/>
              </w:rPr>
              <w:t xml:space="preserve"> (адреса - </w:t>
            </w:r>
            <w:proofErr w:type="spellStart"/>
            <w:r w:rsidRPr="00AA2F1B">
              <w:rPr>
                <w:rFonts w:ascii="Times New Roman" w:eastAsia="Calibri" w:hAnsi="Times New Roman" w:cs="Times New Roman"/>
              </w:rPr>
              <w:t>юридична</w:t>
            </w:r>
            <w:proofErr w:type="spellEnd"/>
            <w:r w:rsidRPr="00AA2F1B">
              <w:rPr>
                <w:rFonts w:ascii="Times New Roman" w:eastAsia="Calibri" w:hAnsi="Times New Roman" w:cs="Times New Roman"/>
              </w:rPr>
              <w:t xml:space="preserve"> та </w:t>
            </w:r>
            <w:proofErr w:type="spellStart"/>
            <w:r w:rsidRPr="00AA2F1B">
              <w:rPr>
                <w:rFonts w:ascii="Times New Roman" w:eastAsia="Calibri" w:hAnsi="Times New Roman" w:cs="Times New Roman"/>
              </w:rPr>
              <w:t>фактична</w:t>
            </w:r>
            <w:proofErr w:type="spellEnd"/>
            <w:r w:rsidRPr="00AA2F1B">
              <w:rPr>
                <w:rFonts w:ascii="Times New Roman" w:eastAsia="Calibri" w:hAnsi="Times New Roman" w:cs="Times New Roman"/>
              </w:rPr>
              <w:t xml:space="preserve">, телефон, факс, </w:t>
            </w:r>
            <w:proofErr w:type="spellStart"/>
            <w:r w:rsidRPr="00AA2F1B">
              <w:rPr>
                <w:rFonts w:ascii="Times New Roman" w:eastAsia="Calibri" w:hAnsi="Times New Roman" w:cs="Times New Roman"/>
              </w:rPr>
              <w:t>електрона</w:t>
            </w:r>
            <w:proofErr w:type="spellEnd"/>
            <w:r w:rsidRPr="00AA2F1B">
              <w:rPr>
                <w:rFonts w:ascii="Times New Roman" w:eastAsia="Calibri" w:hAnsi="Times New Roman" w:cs="Times New Roman"/>
              </w:rPr>
              <w:t xml:space="preserve"> адреса, телефон для </w:t>
            </w:r>
            <w:proofErr w:type="spellStart"/>
            <w:r w:rsidRPr="00AA2F1B">
              <w:rPr>
                <w:rFonts w:ascii="Times New Roman" w:eastAsia="Calibri" w:hAnsi="Times New Roman" w:cs="Times New Roman"/>
              </w:rPr>
              <w:t>контактів</w:t>
            </w:r>
            <w:proofErr w:type="spellEnd"/>
            <w:r w:rsidRPr="00AA2F1B">
              <w:rPr>
                <w:rFonts w:ascii="Times New Roman" w:eastAsia="Calibri" w:hAnsi="Times New Roman" w:cs="Times New Roman"/>
              </w:rPr>
              <w:t>)</w:t>
            </w:r>
          </w:p>
        </w:tc>
      </w:tr>
      <w:tr w:rsidR="00AA2F1B" w:rsidRPr="00AA2F1B" w:rsidTr="00F5175E">
        <w:tc>
          <w:tcPr>
            <w:tcW w:w="3970" w:type="dxa"/>
            <w:vAlign w:val="center"/>
          </w:tcPr>
          <w:p w:rsidR="00AA2F1B" w:rsidRPr="00AA2F1B" w:rsidRDefault="00AA2F1B" w:rsidP="00AA2F1B">
            <w:pPr>
              <w:spacing w:line="240" w:lineRule="auto"/>
              <w:rPr>
                <w:rFonts w:ascii="Times New Roman" w:eastAsia="Calibri" w:hAnsi="Times New Roman" w:cs="Times New Roman"/>
                <w:b/>
              </w:rPr>
            </w:pPr>
            <w:proofErr w:type="spellStart"/>
            <w:r w:rsidRPr="00AA2F1B">
              <w:rPr>
                <w:rFonts w:ascii="Times New Roman" w:eastAsia="Calibri" w:hAnsi="Times New Roman" w:cs="Times New Roman"/>
                <w:b/>
              </w:rPr>
              <w:t>Відомості</w:t>
            </w:r>
            <w:proofErr w:type="spellEnd"/>
            <w:r w:rsidRPr="00AA2F1B">
              <w:rPr>
                <w:rFonts w:ascii="Times New Roman" w:eastAsia="Calibri" w:hAnsi="Times New Roman" w:cs="Times New Roman"/>
                <w:b/>
              </w:rPr>
              <w:t xml:space="preserve"> про особу (</w:t>
            </w:r>
            <w:proofErr w:type="spellStart"/>
            <w:r w:rsidRPr="00AA2F1B">
              <w:rPr>
                <w:rFonts w:ascii="Times New Roman" w:eastAsia="Calibri" w:hAnsi="Times New Roman" w:cs="Times New Roman"/>
                <w:b/>
              </w:rPr>
              <w:t>осіб</w:t>
            </w:r>
            <w:proofErr w:type="spellEnd"/>
            <w:r w:rsidRPr="00AA2F1B">
              <w:rPr>
                <w:rFonts w:ascii="Times New Roman" w:eastAsia="Calibri" w:hAnsi="Times New Roman" w:cs="Times New Roman"/>
                <w:b/>
              </w:rPr>
              <w:t xml:space="preserve">), </w:t>
            </w:r>
            <w:proofErr w:type="spellStart"/>
            <w:r w:rsidRPr="00AA2F1B">
              <w:rPr>
                <w:rFonts w:ascii="Times New Roman" w:eastAsia="Calibri" w:hAnsi="Times New Roman" w:cs="Times New Roman"/>
                <w:b/>
              </w:rPr>
              <w:t>які</w:t>
            </w:r>
            <w:proofErr w:type="spellEnd"/>
            <w:r w:rsidRPr="00AA2F1B">
              <w:rPr>
                <w:rFonts w:ascii="Times New Roman" w:eastAsia="Calibri" w:hAnsi="Times New Roman" w:cs="Times New Roman"/>
                <w:b/>
              </w:rPr>
              <w:t xml:space="preserve"> </w:t>
            </w:r>
            <w:proofErr w:type="spellStart"/>
            <w:r w:rsidRPr="00AA2F1B">
              <w:rPr>
                <w:rFonts w:ascii="Times New Roman" w:eastAsia="Calibri" w:hAnsi="Times New Roman" w:cs="Times New Roman"/>
                <w:b/>
              </w:rPr>
              <w:t>уповноважені</w:t>
            </w:r>
            <w:proofErr w:type="spellEnd"/>
            <w:r w:rsidRPr="00AA2F1B">
              <w:rPr>
                <w:rFonts w:ascii="Times New Roman" w:eastAsia="Calibri" w:hAnsi="Times New Roman" w:cs="Times New Roman"/>
                <w:b/>
              </w:rPr>
              <w:t xml:space="preserve"> </w:t>
            </w:r>
            <w:proofErr w:type="spellStart"/>
            <w:r w:rsidRPr="00AA2F1B">
              <w:rPr>
                <w:rFonts w:ascii="Times New Roman" w:eastAsia="Calibri" w:hAnsi="Times New Roman" w:cs="Times New Roman"/>
                <w:b/>
              </w:rPr>
              <w:t>представляти</w:t>
            </w:r>
            <w:proofErr w:type="spellEnd"/>
            <w:r w:rsidRPr="00AA2F1B">
              <w:rPr>
                <w:rFonts w:ascii="Times New Roman" w:eastAsia="Calibri" w:hAnsi="Times New Roman" w:cs="Times New Roman"/>
                <w:b/>
              </w:rPr>
              <w:t xml:space="preserve"> </w:t>
            </w:r>
            <w:proofErr w:type="spellStart"/>
            <w:r w:rsidRPr="00AA2F1B">
              <w:rPr>
                <w:rFonts w:ascii="Times New Roman" w:eastAsia="Calibri" w:hAnsi="Times New Roman" w:cs="Times New Roman"/>
                <w:b/>
              </w:rPr>
              <w:t>інтереси</w:t>
            </w:r>
            <w:proofErr w:type="spellEnd"/>
            <w:r w:rsidRPr="00AA2F1B">
              <w:rPr>
                <w:rFonts w:ascii="Times New Roman" w:eastAsia="Calibri" w:hAnsi="Times New Roman" w:cs="Times New Roman"/>
                <w:b/>
              </w:rPr>
              <w:t xml:space="preserve"> </w:t>
            </w:r>
            <w:proofErr w:type="spellStart"/>
            <w:r w:rsidRPr="00AA2F1B">
              <w:rPr>
                <w:rFonts w:ascii="Times New Roman" w:eastAsia="Calibri" w:hAnsi="Times New Roman" w:cs="Times New Roman"/>
                <w:b/>
              </w:rPr>
              <w:t>Учасника</w:t>
            </w:r>
            <w:proofErr w:type="spellEnd"/>
          </w:p>
        </w:tc>
        <w:tc>
          <w:tcPr>
            <w:tcW w:w="6236" w:type="dxa"/>
            <w:vAlign w:val="center"/>
          </w:tcPr>
          <w:p w:rsidR="00AA2F1B" w:rsidRPr="00AA2F1B" w:rsidRDefault="00AA2F1B" w:rsidP="00AA2F1B">
            <w:pPr>
              <w:spacing w:line="240" w:lineRule="auto"/>
              <w:rPr>
                <w:rFonts w:ascii="Times New Roman" w:eastAsia="Calibri" w:hAnsi="Times New Roman" w:cs="Times New Roman"/>
              </w:rPr>
            </w:pPr>
            <w:r w:rsidRPr="00AA2F1B">
              <w:rPr>
                <w:rFonts w:ascii="Times New Roman" w:eastAsia="Calibri" w:hAnsi="Times New Roman" w:cs="Times New Roman"/>
              </w:rPr>
              <w:t>(</w:t>
            </w:r>
            <w:proofErr w:type="spellStart"/>
            <w:r w:rsidRPr="00AA2F1B">
              <w:rPr>
                <w:rFonts w:ascii="Times New Roman" w:eastAsia="Calibri" w:hAnsi="Times New Roman" w:cs="Times New Roman"/>
              </w:rPr>
              <w:t>Прізвище</w:t>
            </w:r>
            <w:proofErr w:type="spellEnd"/>
            <w:r w:rsidRPr="00AA2F1B">
              <w:rPr>
                <w:rFonts w:ascii="Times New Roman" w:eastAsia="Calibri" w:hAnsi="Times New Roman" w:cs="Times New Roman"/>
              </w:rPr>
              <w:t xml:space="preserve">, </w:t>
            </w:r>
            <w:proofErr w:type="spellStart"/>
            <w:r w:rsidRPr="00AA2F1B">
              <w:rPr>
                <w:rFonts w:ascii="Times New Roman" w:eastAsia="Calibri" w:hAnsi="Times New Roman" w:cs="Times New Roman"/>
              </w:rPr>
              <w:t>ім’я</w:t>
            </w:r>
            <w:proofErr w:type="spellEnd"/>
            <w:r w:rsidRPr="00AA2F1B">
              <w:rPr>
                <w:rFonts w:ascii="Times New Roman" w:eastAsia="Calibri" w:hAnsi="Times New Roman" w:cs="Times New Roman"/>
              </w:rPr>
              <w:t xml:space="preserve">, по </w:t>
            </w:r>
            <w:proofErr w:type="spellStart"/>
            <w:r w:rsidRPr="00AA2F1B">
              <w:rPr>
                <w:rFonts w:ascii="Times New Roman" w:eastAsia="Calibri" w:hAnsi="Times New Roman" w:cs="Times New Roman"/>
              </w:rPr>
              <w:t>батькові</w:t>
            </w:r>
            <w:proofErr w:type="spellEnd"/>
            <w:r w:rsidRPr="00AA2F1B">
              <w:rPr>
                <w:rFonts w:ascii="Times New Roman" w:eastAsia="Calibri" w:hAnsi="Times New Roman" w:cs="Times New Roman"/>
              </w:rPr>
              <w:t xml:space="preserve">, посада, </w:t>
            </w:r>
            <w:proofErr w:type="spellStart"/>
            <w:r w:rsidRPr="00AA2F1B">
              <w:rPr>
                <w:rFonts w:ascii="Times New Roman" w:eastAsia="Calibri" w:hAnsi="Times New Roman" w:cs="Times New Roman"/>
              </w:rPr>
              <w:t>контактний</w:t>
            </w:r>
            <w:proofErr w:type="spellEnd"/>
            <w:r w:rsidRPr="00AA2F1B">
              <w:rPr>
                <w:rFonts w:ascii="Times New Roman" w:eastAsia="Calibri" w:hAnsi="Times New Roman" w:cs="Times New Roman"/>
              </w:rPr>
              <w:t xml:space="preserve"> телефон).</w:t>
            </w:r>
          </w:p>
        </w:tc>
      </w:tr>
    </w:tbl>
    <w:p w:rsidR="00AA2F1B" w:rsidRPr="00AA2F1B" w:rsidRDefault="00AA2F1B" w:rsidP="00AA2F1B">
      <w:pPr>
        <w:spacing w:after="0" w:line="240" w:lineRule="auto"/>
        <w:rPr>
          <w:rFonts w:ascii="Times New Roman" w:eastAsia="Times New Roman" w:hAnsi="Times New Roman" w:cs="Times New Roman"/>
          <w:noProof/>
          <w:lang w:val="uk-UA"/>
        </w:rPr>
      </w:pPr>
      <w:r w:rsidRPr="00AA2F1B">
        <w:rPr>
          <w:rFonts w:ascii="Times New Roman" w:eastAsia="Calibri" w:hAnsi="Times New Roman" w:cs="Times New Roman"/>
          <w:lang w:val="uk-UA"/>
        </w:rPr>
        <w:t xml:space="preserve">      </w:t>
      </w:r>
      <w:r w:rsidRPr="00AA2F1B">
        <w:rPr>
          <w:rFonts w:ascii="Times New Roman" w:eastAsia="Times New Roman" w:hAnsi="Times New Roman" w:cs="Times New Roman"/>
          <w:noProof/>
          <w:lang w:val="uk-UA"/>
        </w:rPr>
        <w:t>Ми, _______________________ (повна назва Учасника), надаємо свою пропозицію щодо участі у спрощеній процедурі по предмету закупівлі:</w:t>
      </w:r>
      <w:r w:rsidRPr="00AA2F1B">
        <w:rPr>
          <w:rFonts w:ascii="Times New Roman" w:eastAsia="Calibri" w:hAnsi="Times New Roman" w:cs="Times New Roman"/>
          <w:lang w:val="uk-UA"/>
        </w:rPr>
        <w:t xml:space="preserve"> </w:t>
      </w:r>
      <w:r w:rsidRPr="00AA2F1B">
        <w:rPr>
          <w:rFonts w:ascii="Times New Roman" w:eastAsia="Calibri" w:hAnsi="Times New Roman" w:cs="Times New Roman"/>
          <w:b/>
          <w:lang w:val="uk-UA"/>
        </w:rPr>
        <w:tab/>
      </w:r>
      <w:bookmarkStart w:id="2" w:name="_Hlk109305753"/>
      <w:r w:rsidR="0031370A" w:rsidRPr="0031370A">
        <w:rPr>
          <w:rFonts w:ascii="Times New Roman" w:eastAsia="Arial Unicode MS" w:hAnsi="Times New Roman" w:cs="Times New Roman"/>
          <w:b/>
          <w:bCs/>
          <w:lang w:val="uk-UA" w:eastAsia="uk-UA" w:bidi="uk-UA"/>
        </w:rPr>
        <w:t>ДК 021:2015 - 31320000-5</w:t>
      </w:r>
      <w:r w:rsidR="0031370A" w:rsidRPr="0031370A">
        <w:rPr>
          <w:rFonts w:ascii="Times New Roman" w:eastAsia="Arial Unicode MS" w:hAnsi="Times New Roman" w:cs="Times New Roman"/>
          <w:b/>
          <w:bCs/>
          <w:lang w:eastAsia="uk-UA" w:bidi="uk-UA"/>
        </w:rPr>
        <w:t> </w:t>
      </w:r>
      <w:r w:rsidR="0031370A" w:rsidRPr="0031370A">
        <w:rPr>
          <w:rFonts w:ascii="Times New Roman" w:eastAsia="Arial Unicode MS" w:hAnsi="Times New Roman" w:cs="Times New Roman"/>
          <w:b/>
          <w:bCs/>
          <w:lang w:val="uk-UA" w:eastAsia="uk-UA" w:bidi="uk-UA"/>
        </w:rPr>
        <w:t>- Електророзподільні кабелі (кабель)</w:t>
      </w:r>
      <w:bookmarkEnd w:id="2"/>
      <w:r w:rsidR="003D7127">
        <w:rPr>
          <w:rFonts w:ascii="Times New Roman" w:eastAsia="Arial Unicode MS" w:hAnsi="Times New Roman" w:cs="Times New Roman"/>
          <w:lang w:val="uk-UA" w:eastAsia="uk-UA" w:bidi="uk-UA"/>
        </w:rPr>
        <w:t>,</w:t>
      </w:r>
      <w:r w:rsidR="008958F8">
        <w:rPr>
          <w:rFonts w:ascii="Times New Roman" w:eastAsia="Arial Unicode MS" w:hAnsi="Times New Roman" w:cs="Times New Roman"/>
          <w:b/>
          <w:bCs/>
          <w:lang w:val="uk-UA" w:eastAsia="uk-UA" w:bidi="uk-UA"/>
        </w:rPr>
        <w:t xml:space="preserve"> </w:t>
      </w:r>
      <w:r w:rsidR="000D4308">
        <w:rPr>
          <w:rFonts w:ascii="Times New Roman" w:eastAsia="Arial Unicode MS" w:hAnsi="Times New Roman" w:cs="Times New Roman"/>
          <w:b/>
          <w:bCs/>
          <w:lang w:val="uk-UA" w:eastAsia="uk-UA" w:bidi="uk-UA"/>
        </w:rPr>
        <w:t xml:space="preserve"> </w:t>
      </w:r>
      <w:r w:rsidRPr="00AA2F1B">
        <w:rPr>
          <w:rFonts w:ascii="Times New Roman" w:eastAsia="Calibri" w:hAnsi="Times New Roman" w:cs="Times New Roman"/>
          <w:bCs/>
          <w:lang w:val="uk-UA"/>
        </w:rPr>
        <w:t>з</w:t>
      </w:r>
      <w:r w:rsidRPr="00AA2F1B">
        <w:rPr>
          <w:rFonts w:ascii="Times New Roman" w:eastAsia="Times New Roman" w:hAnsi="Times New Roman" w:cs="Times New Roman"/>
          <w:noProof/>
          <w:lang w:val="uk-UA"/>
        </w:rPr>
        <w:t xml:space="preserve">гідно з технічними </w:t>
      </w:r>
      <w:r>
        <w:rPr>
          <w:rFonts w:ascii="Times New Roman" w:eastAsia="Times New Roman" w:hAnsi="Times New Roman" w:cs="Times New Roman"/>
          <w:noProof/>
          <w:lang w:val="uk-UA"/>
        </w:rPr>
        <w:t xml:space="preserve"> кількісними </w:t>
      </w:r>
      <w:r w:rsidRPr="00AA2F1B">
        <w:rPr>
          <w:rFonts w:ascii="Times New Roman" w:eastAsia="Times New Roman" w:hAnsi="Times New Roman" w:cs="Times New Roman"/>
          <w:noProof/>
          <w:lang w:val="uk-UA"/>
        </w:rPr>
        <w:t>та іншими вимогами Замовника.</w:t>
      </w:r>
    </w:p>
    <w:p w:rsidR="00AA2F1B" w:rsidRPr="00AA2F1B" w:rsidRDefault="00AA2F1B" w:rsidP="00AA2F1B">
      <w:pPr>
        <w:spacing w:after="200" w:line="240" w:lineRule="auto"/>
        <w:jc w:val="both"/>
        <w:rPr>
          <w:rFonts w:ascii="Times New Roman" w:eastAsia="Times New Roman" w:hAnsi="Times New Roman" w:cs="Times New Roman"/>
          <w:lang w:eastAsia="uk-UA"/>
        </w:rPr>
      </w:pPr>
      <w:r w:rsidRPr="00AA2F1B">
        <w:rPr>
          <w:rFonts w:ascii="Times New Roman" w:eastAsia="Calibri" w:hAnsi="Times New Roman" w:cs="Times New Roman"/>
          <w:lang w:val="uk-UA"/>
        </w:rPr>
        <w:t xml:space="preserve">      </w:t>
      </w:r>
      <w:r w:rsidRPr="00AA2F1B">
        <w:rPr>
          <w:rFonts w:ascii="Times New Roman" w:eastAsia="Times New Roman" w:hAnsi="Times New Roman" w:cs="Times New Roman"/>
          <w:noProof/>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Pr="00AA2F1B">
        <w:rPr>
          <w:rFonts w:ascii="Times New Roman" w:eastAsia="Calibri" w:hAnsi="Times New Roman" w:cs="Times New Roman"/>
        </w:rPr>
        <w:t xml:space="preserve"> на </w:t>
      </w:r>
      <w:proofErr w:type="spellStart"/>
      <w:r w:rsidRPr="00AA2F1B">
        <w:rPr>
          <w:rFonts w:ascii="Times New Roman" w:eastAsia="Calibri" w:hAnsi="Times New Roman" w:cs="Times New Roman"/>
        </w:rPr>
        <w:t>умовах</w:t>
      </w:r>
      <w:proofErr w:type="spellEnd"/>
      <w:r w:rsidRPr="00AA2F1B">
        <w:rPr>
          <w:rFonts w:ascii="Times New Roman" w:eastAsia="Calibri" w:hAnsi="Times New Roman" w:cs="Times New Roman"/>
        </w:rPr>
        <w:t xml:space="preserve">, </w:t>
      </w:r>
      <w:proofErr w:type="spellStart"/>
      <w:r w:rsidRPr="00AA2F1B">
        <w:rPr>
          <w:rFonts w:ascii="Times New Roman" w:eastAsia="Calibri" w:hAnsi="Times New Roman" w:cs="Times New Roman"/>
        </w:rPr>
        <w:t>зазначених</w:t>
      </w:r>
      <w:proofErr w:type="spellEnd"/>
      <w:r w:rsidRPr="00AA2F1B">
        <w:rPr>
          <w:rFonts w:ascii="Times New Roman" w:eastAsia="Calibri" w:hAnsi="Times New Roman" w:cs="Times New Roman"/>
        </w:rPr>
        <w:t xml:space="preserve"> </w:t>
      </w:r>
      <w:proofErr w:type="spellStart"/>
      <w:proofErr w:type="gramStart"/>
      <w:r w:rsidRPr="00AA2F1B">
        <w:rPr>
          <w:rFonts w:ascii="Times New Roman" w:eastAsia="Calibri" w:hAnsi="Times New Roman" w:cs="Times New Roman"/>
        </w:rPr>
        <w:t>нижче</w:t>
      </w:r>
      <w:proofErr w:type="spellEnd"/>
      <w:r w:rsidRPr="00AA2F1B">
        <w:rPr>
          <w:rFonts w:ascii="Times New Roman" w:eastAsia="Calibri" w:hAnsi="Times New Roman" w:cs="Times New Roman"/>
        </w:rPr>
        <w:t xml:space="preserve">  на</w:t>
      </w:r>
      <w:proofErr w:type="gramEnd"/>
      <w:r w:rsidRPr="00AA2F1B">
        <w:rPr>
          <w:rFonts w:ascii="Times New Roman" w:eastAsia="Calibri" w:hAnsi="Times New Roman" w:cs="Times New Roman"/>
        </w:rPr>
        <w:t xml:space="preserve"> </w:t>
      </w:r>
      <w:proofErr w:type="spellStart"/>
      <w:r w:rsidRPr="00AA2F1B">
        <w:rPr>
          <w:rFonts w:ascii="Times New Roman" w:eastAsia="Calibri" w:hAnsi="Times New Roman" w:cs="Times New Roman"/>
        </w:rPr>
        <w:t>загальну</w:t>
      </w:r>
      <w:proofErr w:type="spellEnd"/>
      <w:r w:rsidRPr="00AA2F1B">
        <w:rPr>
          <w:rFonts w:ascii="Times New Roman" w:eastAsia="Calibri" w:hAnsi="Times New Roman" w:cs="Times New Roman"/>
        </w:rPr>
        <w:t xml:space="preserve"> суму:</w:t>
      </w:r>
    </w:p>
    <w:tbl>
      <w:tblPr>
        <w:tblStyle w:val="ae"/>
        <w:tblW w:w="0" w:type="auto"/>
        <w:tblLook w:val="04A0" w:firstRow="1" w:lastRow="0" w:firstColumn="1" w:lastColumn="0" w:noHBand="0" w:noVBand="1"/>
      </w:tblPr>
      <w:tblGrid>
        <w:gridCol w:w="1655"/>
        <w:gridCol w:w="1443"/>
        <w:gridCol w:w="1423"/>
        <w:gridCol w:w="1383"/>
        <w:gridCol w:w="1414"/>
        <w:gridCol w:w="1383"/>
        <w:gridCol w:w="1415"/>
      </w:tblGrid>
      <w:tr w:rsidR="008061EF" w:rsidTr="008061EF">
        <w:tc>
          <w:tcPr>
            <w:tcW w:w="1567" w:type="dxa"/>
          </w:tcPr>
          <w:p w:rsidR="008061EF" w:rsidRPr="008061EF" w:rsidRDefault="008061EF" w:rsidP="00AA2F1B">
            <w:pPr>
              <w:jc w:val="both"/>
              <w:rPr>
                <w:rFonts w:ascii="Times New Roman" w:eastAsia="Calibri" w:hAnsi="Times New Roman" w:cs="Times New Roman"/>
                <w:b/>
                <w:bCs/>
                <w:i/>
                <w:noProof/>
                <w:lang w:val="uk-UA"/>
              </w:rPr>
            </w:pPr>
            <w:r w:rsidRPr="008061EF">
              <w:rPr>
                <w:rFonts w:ascii="Times New Roman" w:eastAsia="Calibri" w:hAnsi="Times New Roman" w:cs="Times New Roman"/>
                <w:b/>
                <w:bCs/>
                <w:i/>
                <w:noProof/>
                <w:lang w:val="uk-UA"/>
              </w:rPr>
              <w:t xml:space="preserve">Найменування товару </w:t>
            </w:r>
          </w:p>
        </w:tc>
        <w:tc>
          <w:tcPr>
            <w:tcW w:w="1442" w:type="dxa"/>
          </w:tcPr>
          <w:p w:rsidR="008061EF" w:rsidRPr="008061EF" w:rsidRDefault="008061EF" w:rsidP="00AA2F1B">
            <w:pPr>
              <w:jc w:val="both"/>
              <w:rPr>
                <w:rFonts w:ascii="Times New Roman" w:eastAsia="Calibri" w:hAnsi="Times New Roman" w:cs="Times New Roman"/>
                <w:b/>
                <w:bCs/>
                <w:i/>
                <w:noProof/>
                <w:lang w:val="uk-UA"/>
              </w:rPr>
            </w:pPr>
            <w:r w:rsidRPr="008061EF">
              <w:rPr>
                <w:rFonts w:ascii="Times New Roman" w:eastAsia="Calibri" w:hAnsi="Times New Roman" w:cs="Times New Roman"/>
                <w:b/>
                <w:bCs/>
                <w:i/>
                <w:noProof/>
                <w:lang w:val="uk-UA"/>
              </w:rPr>
              <w:t>Країна походження</w:t>
            </w:r>
          </w:p>
        </w:tc>
        <w:tc>
          <w:tcPr>
            <w:tcW w:w="1432" w:type="dxa"/>
          </w:tcPr>
          <w:p w:rsidR="008061EF" w:rsidRPr="008061EF" w:rsidRDefault="008061EF" w:rsidP="00AA2F1B">
            <w:pPr>
              <w:jc w:val="both"/>
              <w:rPr>
                <w:rFonts w:ascii="Times New Roman" w:eastAsia="Calibri" w:hAnsi="Times New Roman" w:cs="Times New Roman"/>
                <w:b/>
                <w:bCs/>
                <w:i/>
                <w:noProof/>
                <w:lang w:val="uk-UA"/>
              </w:rPr>
            </w:pPr>
            <w:r w:rsidRPr="008061EF">
              <w:rPr>
                <w:rFonts w:ascii="Times New Roman" w:eastAsia="Calibri" w:hAnsi="Times New Roman" w:cs="Times New Roman"/>
                <w:b/>
                <w:bCs/>
                <w:i/>
                <w:noProof/>
                <w:lang w:val="uk-UA"/>
              </w:rPr>
              <w:t xml:space="preserve">Кількість </w:t>
            </w:r>
            <w:r w:rsidR="009065A2">
              <w:rPr>
                <w:rFonts w:ascii="Times New Roman" w:eastAsia="Calibri" w:hAnsi="Times New Roman" w:cs="Times New Roman"/>
                <w:b/>
                <w:bCs/>
                <w:i/>
                <w:noProof/>
                <w:lang w:val="uk-UA"/>
              </w:rPr>
              <w:t xml:space="preserve">  </w:t>
            </w:r>
            <w:r w:rsidRPr="008061EF">
              <w:rPr>
                <w:rFonts w:ascii="Times New Roman" w:eastAsia="Calibri" w:hAnsi="Times New Roman" w:cs="Times New Roman"/>
                <w:b/>
                <w:bCs/>
                <w:i/>
                <w:noProof/>
                <w:lang w:val="uk-UA"/>
              </w:rPr>
              <w:t>(м)</w:t>
            </w:r>
          </w:p>
        </w:tc>
        <w:tc>
          <w:tcPr>
            <w:tcW w:w="1410" w:type="dxa"/>
          </w:tcPr>
          <w:p w:rsidR="008061EF" w:rsidRPr="008061EF" w:rsidRDefault="008061EF" w:rsidP="00AA2F1B">
            <w:pPr>
              <w:jc w:val="both"/>
              <w:rPr>
                <w:rFonts w:ascii="Times New Roman" w:eastAsia="Calibri" w:hAnsi="Times New Roman" w:cs="Times New Roman"/>
                <w:b/>
                <w:bCs/>
                <w:i/>
                <w:noProof/>
                <w:lang w:val="uk-UA"/>
              </w:rPr>
            </w:pPr>
            <w:r w:rsidRPr="008061EF">
              <w:rPr>
                <w:rFonts w:ascii="Times New Roman" w:eastAsia="Calibri" w:hAnsi="Times New Roman" w:cs="Times New Roman"/>
                <w:b/>
                <w:bCs/>
                <w:i/>
                <w:noProof/>
                <w:lang w:val="uk-UA"/>
              </w:rPr>
              <w:t>Ціна за од. без ПДВ</w:t>
            </w:r>
          </w:p>
        </w:tc>
        <w:tc>
          <w:tcPr>
            <w:tcW w:w="1427" w:type="dxa"/>
          </w:tcPr>
          <w:p w:rsidR="008061EF" w:rsidRPr="008061EF" w:rsidRDefault="008061EF" w:rsidP="00AA2F1B">
            <w:pPr>
              <w:jc w:val="both"/>
              <w:rPr>
                <w:rFonts w:ascii="Times New Roman" w:eastAsia="Calibri" w:hAnsi="Times New Roman" w:cs="Times New Roman"/>
                <w:b/>
                <w:bCs/>
                <w:i/>
                <w:noProof/>
                <w:lang w:val="uk-UA"/>
              </w:rPr>
            </w:pPr>
            <w:r w:rsidRPr="008061EF">
              <w:rPr>
                <w:rFonts w:ascii="Times New Roman" w:eastAsia="Calibri" w:hAnsi="Times New Roman" w:cs="Times New Roman"/>
                <w:b/>
                <w:bCs/>
                <w:i/>
                <w:noProof/>
                <w:lang w:val="uk-UA"/>
              </w:rPr>
              <w:t>Загальна сума без ПДВ</w:t>
            </w:r>
          </w:p>
        </w:tc>
        <w:tc>
          <w:tcPr>
            <w:tcW w:w="1410" w:type="dxa"/>
          </w:tcPr>
          <w:p w:rsidR="008061EF" w:rsidRPr="008061EF" w:rsidRDefault="008061EF" w:rsidP="00AA2F1B">
            <w:pPr>
              <w:jc w:val="both"/>
              <w:rPr>
                <w:rFonts w:ascii="Times New Roman" w:eastAsia="Calibri" w:hAnsi="Times New Roman" w:cs="Times New Roman"/>
                <w:b/>
                <w:bCs/>
                <w:i/>
                <w:noProof/>
                <w:lang w:val="uk-UA"/>
              </w:rPr>
            </w:pPr>
            <w:r w:rsidRPr="008061EF">
              <w:rPr>
                <w:rFonts w:ascii="Times New Roman" w:eastAsia="Calibri" w:hAnsi="Times New Roman" w:cs="Times New Roman"/>
                <w:b/>
                <w:bCs/>
                <w:i/>
                <w:noProof/>
                <w:lang w:val="uk-UA"/>
              </w:rPr>
              <w:t>Ціна за од.з ПДВ</w:t>
            </w:r>
          </w:p>
        </w:tc>
        <w:tc>
          <w:tcPr>
            <w:tcW w:w="1428" w:type="dxa"/>
          </w:tcPr>
          <w:p w:rsidR="008061EF" w:rsidRPr="008061EF" w:rsidRDefault="008061EF" w:rsidP="00AA2F1B">
            <w:pPr>
              <w:jc w:val="both"/>
              <w:rPr>
                <w:rFonts w:ascii="Times New Roman" w:eastAsia="Calibri" w:hAnsi="Times New Roman" w:cs="Times New Roman"/>
                <w:b/>
                <w:bCs/>
                <w:i/>
                <w:noProof/>
                <w:lang w:val="uk-UA"/>
              </w:rPr>
            </w:pPr>
            <w:r w:rsidRPr="008061EF">
              <w:rPr>
                <w:rFonts w:ascii="Times New Roman" w:eastAsia="Calibri" w:hAnsi="Times New Roman" w:cs="Times New Roman"/>
                <w:b/>
                <w:bCs/>
                <w:i/>
                <w:noProof/>
                <w:lang w:val="uk-UA"/>
              </w:rPr>
              <w:t>Загальна сума з ПДВ</w:t>
            </w:r>
          </w:p>
        </w:tc>
      </w:tr>
      <w:tr w:rsidR="008061EF" w:rsidTr="008061EF">
        <w:tc>
          <w:tcPr>
            <w:tcW w:w="1567" w:type="dxa"/>
          </w:tcPr>
          <w:p w:rsidR="008061EF" w:rsidRDefault="008061EF" w:rsidP="00AA2F1B">
            <w:pPr>
              <w:jc w:val="both"/>
              <w:rPr>
                <w:rFonts w:ascii="Times New Roman" w:eastAsia="Calibri" w:hAnsi="Times New Roman" w:cs="Times New Roman"/>
                <w:i/>
                <w:noProof/>
                <w:lang w:val="uk-UA"/>
              </w:rPr>
            </w:pPr>
          </w:p>
        </w:tc>
        <w:tc>
          <w:tcPr>
            <w:tcW w:w="1442" w:type="dxa"/>
          </w:tcPr>
          <w:p w:rsidR="008061EF" w:rsidRDefault="008061EF" w:rsidP="00AA2F1B">
            <w:pPr>
              <w:jc w:val="both"/>
              <w:rPr>
                <w:rFonts w:ascii="Times New Roman" w:eastAsia="Calibri" w:hAnsi="Times New Roman" w:cs="Times New Roman"/>
                <w:i/>
                <w:noProof/>
                <w:lang w:val="uk-UA"/>
              </w:rPr>
            </w:pPr>
          </w:p>
        </w:tc>
        <w:tc>
          <w:tcPr>
            <w:tcW w:w="1432" w:type="dxa"/>
          </w:tcPr>
          <w:p w:rsidR="008061EF" w:rsidRDefault="008061EF" w:rsidP="00AA2F1B">
            <w:pPr>
              <w:jc w:val="both"/>
              <w:rPr>
                <w:rFonts w:ascii="Times New Roman" w:eastAsia="Calibri" w:hAnsi="Times New Roman" w:cs="Times New Roman"/>
                <w:i/>
                <w:noProof/>
                <w:lang w:val="uk-UA"/>
              </w:rPr>
            </w:pPr>
          </w:p>
        </w:tc>
        <w:tc>
          <w:tcPr>
            <w:tcW w:w="1410" w:type="dxa"/>
          </w:tcPr>
          <w:p w:rsidR="008061EF" w:rsidRDefault="008061EF" w:rsidP="00AA2F1B">
            <w:pPr>
              <w:jc w:val="both"/>
              <w:rPr>
                <w:rFonts w:ascii="Times New Roman" w:eastAsia="Calibri" w:hAnsi="Times New Roman" w:cs="Times New Roman"/>
                <w:i/>
                <w:noProof/>
                <w:lang w:val="uk-UA"/>
              </w:rPr>
            </w:pPr>
          </w:p>
        </w:tc>
        <w:tc>
          <w:tcPr>
            <w:tcW w:w="1427" w:type="dxa"/>
          </w:tcPr>
          <w:p w:rsidR="008061EF" w:rsidRDefault="008061EF" w:rsidP="00AA2F1B">
            <w:pPr>
              <w:jc w:val="both"/>
              <w:rPr>
                <w:rFonts w:ascii="Times New Roman" w:eastAsia="Calibri" w:hAnsi="Times New Roman" w:cs="Times New Roman"/>
                <w:i/>
                <w:noProof/>
                <w:lang w:val="uk-UA"/>
              </w:rPr>
            </w:pPr>
          </w:p>
        </w:tc>
        <w:tc>
          <w:tcPr>
            <w:tcW w:w="1410" w:type="dxa"/>
          </w:tcPr>
          <w:p w:rsidR="008061EF" w:rsidRDefault="008061EF" w:rsidP="00AA2F1B">
            <w:pPr>
              <w:jc w:val="both"/>
              <w:rPr>
                <w:rFonts w:ascii="Times New Roman" w:eastAsia="Calibri" w:hAnsi="Times New Roman" w:cs="Times New Roman"/>
                <w:i/>
                <w:noProof/>
                <w:lang w:val="uk-UA"/>
              </w:rPr>
            </w:pPr>
          </w:p>
        </w:tc>
        <w:tc>
          <w:tcPr>
            <w:tcW w:w="1428" w:type="dxa"/>
          </w:tcPr>
          <w:p w:rsidR="008061EF" w:rsidRDefault="008061EF" w:rsidP="00AA2F1B">
            <w:pPr>
              <w:jc w:val="both"/>
              <w:rPr>
                <w:rFonts w:ascii="Times New Roman" w:eastAsia="Calibri" w:hAnsi="Times New Roman" w:cs="Times New Roman"/>
                <w:i/>
                <w:noProof/>
                <w:lang w:val="uk-UA"/>
              </w:rPr>
            </w:pPr>
          </w:p>
        </w:tc>
      </w:tr>
      <w:tr w:rsidR="008061EF" w:rsidTr="00F80252">
        <w:tc>
          <w:tcPr>
            <w:tcW w:w="10116" w:type="dxa"/>
            <w:gridSpan w:val="7"/>
          </w:tcPr>
          <w:p w:rsidR="008061EF" w:rsidRDefault="008061EF" w:rsidP="00AA2F1B">
            <w:pPr>
              <w:jc w:val="both"/>
              <w:rPr>
                <w:rFonts w:ascii="Times New Roman" w:eastAsia="Calibri" w:hAnsi="Times New Roman" w:cs="Times New Roman"/>
                <w:i/>
                <w:noProof/>
                <w:lang w:val="uk-UA"/>
              </w:rPr>
            </w:pPr>
            <w:r w:rsidRPr="008061EF">
              <w:rPr>
                <w:rFonts w:ascii="Times New Roman" w:eastAsia="Calibri" w:hAnsi="Times New Roman" w:cs="Times New Roman"/>
                <w:b/>
                <w:i/>
                <w:noProof/>
                <w:lang w:val="uk-UA" w:bidi="uk-UA"/>
              </w:rPr>
              <w:t>Загальна вартість без ПДВ</w:t>
            </w:r>
          </w:p>
        </w:tc>
      </w:tr>
      <w:tr w:rsidR="008061EF" w:rsidTr="00F80252">
        <w:tc>
          <w:tcPr>
            <w:tcW w:w="10116" w:type="dxa"/>
            <w:gridSpan w:val="7"/>
          </w:tcPr>
          <w:p w:rsidR="008061EF" w:rsidRDefault="008061EF" w:rsidP="00AA2F1B">
            <w:pPr>
              <w:jc w:val="both"/>
              <w:rPr>
                <w:rFonts w:ascii="Times New Roman" w:eastAsia="Calibri" w:hAnsi="Times New Roman" w:cs="Times New Roman"/>
                <w:i/>
                <w:noProof/>
                <w:lang w:val="uk-UA"/>
              </w:rPr>
            </w:pPr>
            <w:r w:rsidRPr="008061EF">
              <w:rPr>
                <w:rFonts w:ascii="Times New Roman" w:eastAsia="Calibri" w:hAnsi="Times New Roman" w:cs="Times New Roman"/>
                <w:b/>
                <w:bCs/>
                <w:i/>
                <w:noProof/>
                <w:lang w:val="uk-UA" w:bidi="uk-UA"/>
              </w:rPr>
              <w:t>ПДВ (___%)</w:t>
            </w:r>
          </w:p>
        </w:tc>
      </w:tr>
      <w:tr w:rsidR="008061EF" w:rsidTr="00F80252">
        <w:tc>
          <w:tcPr>
            <w:tcW w:w="10116" w:type="dxa"/>
            <w:gridSpan w:val="7"/>
          </w:tcPr>
          <w:p w:rsidR="008061EF" w:rsidRDefault="008061EF" w:rsidP="00AA2F1B">
            <w:pPr>
              <w:jc w:val="both"/>
              <w:rPr>
                <w:rFonts w:ascii="Times New Roman" w:eastAsia="Calibri" w:hAnsi="Times New Roman" w:cs="Times New Roman"/>
                <w:i/>
                <w:noProof/>
                <w:lang w:val="uk-UA"/>
              </w:rPr>
            </w:pPr>
            <w:r w:rsidRPr="008061EF">
              <w:rPr>
                <w:rFonts w:ascii="Times New Roman" w:eastAsia="Calibri" w:hAnsi="Times New Roman" w:cs="Times New Roman"/>
                <w:b/>
                <w:i/>
                <w:noProof/>
                <w:lang w:val="uk-UA" w:bidi="uk-UA"/>
              </w:rPr>
              <w:t>Загальна вартість пропозиції, грн., з ПДВ</w:t>
            </w:r>
          </w:p>
        </w:tc>
      </w:tr>
    </w:tbl>
    <w:p w:rsidR="00AA2F1B" w:rsidRPr="00AA2F1B" w:rsidRDefault="00AA2F1B" w:rsidP="00AA2F1B">
      <w:pPr>
        <w:spacing w:after="0" w:line="240" w:lineRule="auto"/>
        <w:jc w:val="both"/>
        <w:rPr>
          <w:rFonts w:ascii="Times New Roman" w:eastAsia="Calibri" w:hAnsi="Times New Roman" w:cs="Times New Roman"/>
          <w:i/>
          <w:noProof/>
          <w:lang w:val="uk-UA"/>
        </w:rPr>
      </w:pPr>
    </w:p>
    <w:p w:rsidR="009066CF" w:rsidRDefault="009066CF" w:rsidP="00AA2F1B">
      <w:pPr>
        <w:widowControl w:val="0"/>
        <w:spacing w:after="0" w:line="240" w:lineRule="auto"/>
        <w:ind w:firstLine="540"/>
        <w:jc w:val="both"/>
        <w:rPr>
          <w:rFonts w:ascii="Times New Roman" w:eastAsia="Arial Unicode MS" w:hAnsi="Times New Roman" w:cs="Times New Roman"/>
          <w:bCs/>
          <w:lang w:val="uk-UA" w:eastAsia="uk-UA" w:bidi="uk-UA"/>
        </w:rPr>
      </w:pPr>
    </w:p>
    <w:p w:rsidR="00AA2F1B" w:rsidRDefault="00AA2F1B" w:rsidP="00AA2F1B">
      <w:pPr>
        <w:widowControl w:val="0"/>
        <w:spacing w:after="0" w:line="240" w:lineRule="auto"/>
        <w:ind w:firstLine="540"/>
        <w:jc w:val="both"/>
        <w:rPr>
          <w:rFonts w:ascii="Times New Roman" w:eastAsia="Arial Unicode MS" w:hAnsi="Times New Roman" w:cs="Times New Roman"/>
          <w:bCs/>
          <w:lang w:val="uk-UA" w:eastAsia="uk-UA" w:bidi="uk-UA"/>
        </w:rPr>
      </w:pPr>
      <w:r w:rsidRPr="00AA2F1B">
        <w:rPr>
          <w:rFonts w:ascii="Times New Roman" w:eastAsia="Arial Unicode MS" w:hAnsi="Times New Roman" w:cs="Times New Roman"/>
          <w:bCs/>
          <w:lang w:val="uk-UA" w:eastAsia="uk-UA" w:bidi="uk-UA"/>
        </w:rPr>
        <w:t>Якщо наша пропозиція буде акцептована, ми зобов'язуємося підписати договір не пізніше ніж через 20 днів з дня прийняття рішення про намір укласти договір про закупівлю Замовником.</w:t>
      </w:r>
    </w:p>
    <w:p w:rsidR="00AA2F1B" w:rsidRDefault="00AA2F1B" w:rsidP="00AA2F1B">
      <w:pPr>
        <w:widowControl w:val="0"/>
        <w:spacing w:after="0" w:line="240" w:lineRule="auto"/>
        <w:ind w:firstLine="540"/>
        <w:jc w:val="both"/>
        <w:rPr>
          <w:rFonts w:ascii="Times New Roman" w:eastAsia="Arial Unicode MS" w:hAnsi="Times New Roman" w:cs="Times New Roman"/>
          <w:bCs/>
          <w:lang w:val="uk-UA" w:eastAsia="uk-UA" w:bidi="uk-UA"/>
        </w:rPr>
      </w:pPr>
    </w:p>
    <w:p w:rsidR="00AA2F1B" w:rsidRPr="00AA2F1B" w:rsidRDefault="00AA2F1B" w:rsidP="00AA2F1B">
      <w:pPr>
        <w:widowControl w:val="0"/>
        <w:spacing w:after="0" w:line="240" w:lineRule="auto"/>
        <w:ind w:firstLine="540"/>
        <w:jc w:val="both"/>
        <w:rPr>
          <w:rFonts w:ascii="Times New Roman" w:eastAsia="Arial Unicode MS" w:hAnsi="Times New Roman" w:cs="Times New Roman"/>
          <w:bCs/>
          <w:lang w:val="uk-UA" w:eastAsia="uk-UA" w:bidi="uk-UA"/>
        </w:rPr>
      </w:pPr>
    </w:p>
    <w:p w:rsidR="00AA2F1B" w:rsidRPr="00AA2F1B" w:rsidRDefault="00AA2F1B" w:rsidP="00AA2F1B">
      <w:pPr>
        <w:widowControl w:val="0"/>
        <w:spacing w:after="0" w:line="240" w:lineRule="auto"/>
        <w:jc w:val="both"/>
        <w:rPr>
          <w:rFonts w:ascii="Times New Roman" w:eastAsia="Arial Unicode MS" w:hAnsi="Times New Roman" w:cs="Times New Roman"/>
          <w:bCs/>
          <w:lang w:val="uk-UA" w:eastAsia="uk-UA" w:bidi="uk-UA"/>
        </w:rPr>
      </w:pPr>
      <w:r w:rsidRPr="00AA2F1B">
        <w:rPr>
          <w:rFonts w:ascii="Times New Roman" w:eastAsia="Arial Unicode MS" w:hAnsi="Times New Roman" w:cs="Times New Roman"/>
          <w:bCs/>
          <w:lang w:val="uk-UA" w:eastAsia="uk-UA" w:bidi="uk-UA"/>
        </w:rPr>
        <w:t xml:space="preserve">__________________________________                     </w:t>
      </w:r>
      <w:r>
        <w:rPr>
          <w:rFonts w:ascii="Times New Roman" w:eastAsia="Arial Unicode MS" w:hAnsi="Times New Roman" w:cs="Times New Roman"/>
          <w:bCs/>
          <w:lang w:val="uk-UA" w:eastAsia="uk-UA" w:bidi="uk-UA"/>
        </w:rPr>
        <w:t xml:space="preserve">       </w:t>
      </w:r>
      <w:r w:rsidRPr="00AA2F1B">
        <w:rPr>
          <w:rFonts w:ascii="Times New Roman" w:eastAsia="Arial Unicode MS" w:hAnsi="Times New Roman" w:cs="Times New Roman"/>
          <w:bCs/>
          <w:lang w:val="uk-UA" w:eastAsia="uk-UA" w:bidi="uk-UA"/>
        </w:rPr>
        <w:t xml:space="preserve">________                      </w:t>
      </w:r>
      <w:r>
        <w:rPr>
          <w:rFonts w:ascii="Times New Roman" w:eastAsia="Arial Unicode MS" w:hAnsi="Times New Roman" w:cs="Times New Roman"/>
          <w:bCs/>
          <w:lang w:val="uk-UA" w:eastAsia="uk-UA" w:bidi="uk-UA"/>
        </w:rPr>
        <w:t xml:space="preserve">    </w:t>
      </w:r>
      <w:r w:rsidRPr="00AA2F1B">
        <w:rPr>
          <w:rFonts w:ascii="Times New Roman" w:eastAsia="Arial Unicode MS" w:hAnsi="Times New Roman" w:cs="Times New Roman"/>
          <w:bCs/>
          <w:lang w:val="uk-UA" w:eastAsia="uk-UA" w:bidi="uk-UA"/>
        </w:rPr>
        <w:t>_______________</w:t>
      </w:r>
    </w:p>
    <w:p w:rsidR="00AA2F1B" w:rsidRPr="00AA2F1B" w:rsidRDefault="00AA2F1B" w:rsidP="00AA2F1B">
      <w:pPr>
        <w:widowControl w:val="0"/>
        <w:spacing w:after="0" w:line="240" w:lineRule="auto"/>
        <w:jc w:val="both"/>
        <w:rPr>
          <w:rFonts w:ascii="Times New Roman" w:eastAsia="Arial Unicode MS" w:hAnsi="Times New Roman" w:cs="Times New Roman"/>
          <w:bCs/>
          <w:lang w:val="uk-UA" w:eastAsia="uk-UA" w:bidi="uk-UA"/>
        </w:rPr>
      </w:pPr>
      <w:r w:rsidRPr="00AA2F1B">
        <w:rPr>
          <w:rFonts w:ascii="Times New Roman" w:eastAsia="Arial Unicode MS" w:hAnsi="Times New Roman" w:cs="Times New Roman"/>
          <w:bCs/>
          <w:lang w:val="uk-UA" w:eastAsia="uk-UA" w:bidi="uk-UA"/>
        </w:rPr>
        <w:t>посада уповноваженої особи Учасника)</w:t>
      </w:r>
      <w:r w:rsidRPr="00AA2F1B">
        <w:rPr>
          <w:rFonts w:ascii="Times New Roman" w:eastAsia="Arial Unicode MS" w:hAnsi="Times New Roman" w:cs="Times New Roman"/>
          <w:bCs/>
          <w:lang w:val="uk-UA" w:eastAsia="uk-UA" w:bidi="uk-UA"/>
        </w:rPr>
        <w:tab/>
      </w:r>
      <w:r w:rsidRPr="00AA2F1B">
        <w:rPr>
          <w:rFonts w:ascii="Times New Roman" w:eastAsia="Arial Unicode MS" w:hAnsi="Times New Roman" w:cs="Times New Roman"/>
          <w:bCs/>
          <w:lang w:val="uk-UA" w:eastAsia="uk-UA" w:bidi="uk-UA"/>
        </w:rPr>
        <w:tab/>
        <w:t xml:space="preserve">     (підпис)</w:t>
      </w:r>
      <w:r w:rsidRPr="00AA2F1B">
        <w:rPr>
          <w:rFonts w:ascii="Times New Roman" w:eastAsia="Arial Unicode MS" w:hAnsi="Times New Roman" w:cs="Times New Roman"/>
          <w:bCs/>
          <w:lang w:val="uk-UA" w:eastAsia="uk-UA" w:bidi="uk-UA"/>
        </w:rPr>
        <w:tab/>
      </w:r>
      <w:r w:rsidRPr="00AA2F1B">
        <w:rPr>
          <w:rFonts w:ascii="Times New Roman" w:eastAsia="Arial Unicode MS" w:hAnsi="Times New Roman" w:cs="Times New Roman"/>
          <w:bCs/>
          <w:lang w:val="uk-UA" w:eastAsia="uk-UA" w:bidi="uk-UA"/>
        </w:rPr>
        <w:tab/>
        <w:t xml:space="preserve">       (ім’я, по-батькові, прізвище)</w:t>
      </w:r>
    </w:p>
    <w:p w:rsidR="00AA2F1B" w:rsidRPr="00AA2F1B" w:rsidRDefault="00AA2F1B" w:rsidP="00AA2F1B">
      <w:pPr>
        <w:widowControl w:val="0"/>
        <w:spacing w:after="0" w:line="240" w:lineRule="auto"/>
        <w:ind w:firstLine="720"/>
        <w:jc w:val="both"/>
        <w:rPr>
          <w:rFonts w:ascii="Times New Roman" w:eastAsia="Arial Unicode MS" w:hAnsi="Times New Roman" w:cs="Times New Roman"/>
          <w:bCs/>
          <w:lang w:val="uk-UA" w:eastAsia="uk-UA" w:bidi="uk-UA"/>
        </w:rPr>
      </w:pPr>
      <w:r w:rsidRPr="00AA2F1B">
        <w:rPr>
          <w:rFonts w:ascii="Times New Roman" w:eastAsia="Arial Unicode MS" w:hAnsi="Times New Roman" w:cs="Times New Roman"/>
          <w:bCs/>
          <w:lang w:val="uk-UA" w:eastAsia="uk-UA" w:bidi="uk-UA"/>
        </w:rPr>
        <w:t>М.П.</w:t>
      </w:r>
    </w:p>
    <w:p w:rsidR="00AA2F1B" w:rsidRPr="00AA2F1B" w:rsidRDefault="00AA2F1B" w:rsidP="00AA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Cs/>
          <w:lang w:val="uk-UA" w:eastAsia="uk-UA" w:bidi="uk-UA"/>
        </w:rPr>
      </w:pPr>
    </w:p>
    <w:p w:rsidR="00AA2F1B" w:rsidRPr="00AA2F1B" w:rsidRDefault="00AA2F1B" w:rsidP="00AA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Cs/>
          <w:lang w:val="uk-UA" w:eastAsia="uk-UA" w:bidi="uk-UA"/>
        </w:rPr>
      </w:pPr>
      <w:r w:rsidRPr="00AA2F1B">
        <w:rPr>
          <w:rFonts w:ascii="Times New Roman" w:eastAsia="Arial Unicode MS" w:hAnsi="Times New Roman" w:cs="Times New Roman"/>
          <w:bCs/>
          <w:lang w:val="uk-UA" w:eastAsia="uk-UA" w:bidi="uk-UA"/>
        </w:rPr>
        <w:t xml:space="preserve">Комерційна пропозиція подається у вигляді сканованої копії у форматі </w:t>
      </w:r>
      <w:proofErr w:type="spellStart"/>
      <w:r w:rsidRPr="00AA2F1B">
        <w:rPr>
          <w:rFonts w:ascii="Times New Roman" w:eastAsia="Arial Unicode MS" w:hAnsi="Times New Roman" w:cs="Times New Roman"/>
          <w:bCs/>
          <w:lang w:val="uk-UA" w:eastAsia="uk-UA" w:bidi="uk-UA"/>
        </w:rPr>
        <w:t>pdf</w:t>
      </w:r>
      <w:proofErr w:type="spellEnd"/>
      <w:r w:rsidRPr="00AA2F1B">
        <w:rPr>
          <w:rFonts w:ascii="Times New Roman" w:eastAsia="Arial Unicode MS" w:hAnsi="Times New Roman" w:cs="Times New Roman"/>
          <w:bCs/>
          <w:lang w:val="uk-UA" w:eastAsia="uk-UA" w:bidi="uk-UA"/>
        </w:rPr>
        <w:t>.</w:t>
      </w:r>
    </w:p>
    <w:p w:rsidR="00AA2F1B" w:rsidRPr="00AA2F1B" w:rsidRDefault="00AA2F1B" w:rsidP="00AA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Cs/>
          <w:lang w:val="uk-UA" w:eastAsia="uk-UA" w:bidi="uk-UA"/>
        </w:rPr>
      </w:pPr>
    </w:p>
    <w:p w:rsidR="00AA2F1B" w:rsidRPr="00AA2F1B" w:rsidRDefault="00AA2F1B" w:rsidP="00AA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Cs/>
          <w:lang w:val="uk-UA" w:eastAsia="uk-UA" w:bidi="uk-UA"/>
        </w:rPr>
      </w:pPr>
    </w:p>
    <w:p w:rsidR="00AA2F1B" w:rsidRPr="00AA2F1B" w:rsidRDefault="00AA2F1B" w:rsidP="00AA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Cs/>
          <w:lang w:val="uk-UA" w:eastAsia="uk-UA" w:bidi="uk-UA"/>
        </w:rPr>
      </w:pPr>
    </w:p>
    <w:p w:rsidR="00AA2F1B" w:rsidRPr="00AA2F1B" w:rsidRDefault="00AA2F1B" w:rsidP="00AA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00000"/>
          <w:lang w:val="uk-UA" w:eastAsia="uk-UA" w:bidi="uk-UA"/>
        </w:rPr>
      </w:pPr>
    </w:p>
    <w:p w:rsidR="00AC3D96" w:rsidRDefault="00AC3D96"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8061EF" w:rsidRDefault="008061EF" w:rsidP="004F18B5">
      <w:pPr>
        <w:widowControl w:val="0"/>
        <w:spacing w:after="0" w:line="240" w:lineRule="auto"/>
        <w:jc w:val="right"/>
        <w:rPr>
          <w:rFonts w:ascii="Times New Roman" w:eastAsia="Calibri" w:hAnsi="Times New Roman" w:cs="Times New Roman"/>
          <w:b/>
          <w:lang w:val="uk-UA"/>
        </w:rPr>
      </w:pPr>
    </w:p>
    <w:p w:rsidR="008061EF" w:rsidRDefault="008061EF" w:rsidP="004F18B5">
      <w:pPr>
        <w:widowControl w:val="0"/>
        <w:spacing w:after="0" w:line="240" w:lineRule="auto"/>
        <w:jc w:val="right"/>
        <w:rPr>
          <w:rFonts w:ascii="Times New Roman" w:eastAsia="Calibri" w:hAnsi="Times New Roman" w:cs="Times New Roman"/>
          <w:b/>
          <w:lang w:val="uk-UA"/>
        </w:rPr>
      </w:pPr>
    </w:p>
    <w:p w:rsidR="008061EF" w:rsidRDefault="008061EF" w:rsidP="004F18B5">
      <w:pPr>
        <w:widowControl w:val="0"/>
        <w:spacing w:after="0" w:line="240" w:lineRule="auto"/>
        <w:jc w:val="right"/>
        <w:rPr>
          <w:rFonts w:ascii="Times New Roman" w:eastAsia="Calibri" w:hAnsi="Times New Roman" w:cs="Times New Roman"/>
          <w:b/>
          <w:lang w:val="uk-UA"/>
        </w:rPr>
      </w:pPr>
    </w:p>
    <w:p w:rsidR="00AC3D96" w:rsidRPr="00D25D82" w:rsidRDefault="00AC3D96" w:rsidP="004F18B5">
      <w:pPr>
        <w:widowControl w:val="0"/>
        <w:spacing w:after="0" w:line="240" w:lineRule="auto"/>
        <w:jc w:val="right"/>
        <w:rPr>
          <w:rFonts w:ascii="Times New Roman" w:eastAsia="Calibri" w:hAnsi="Times New Roman" w:cs="Times New Roman"/>
          <w:b/>
          <w:lang w:val="uk-UA"/>
        </w:rPr>
      </w:pPr>
    </w:p>
    <w:p w:rsidR="009528DC" w:rsidRPr="000124F0" w:rsidRDefault="009528DC" w:rsidP="004F18B5">
      <w:pPr>
        <w:widowControl w:val="0"/>
        <w:spacing w:after="0" w:line="240" w:lineRule="auto"/>
        <w:jc w:val="right"/>
        <w:rPr>
          <w:rFonts w:ascii="Times New Roman" w:hAnsi="Times New Roman" w:cs="Times New Roman"/>
          <w:b/>
          <w:lang w:val="uk-UA"/>
        </w:rPr>
      </w:pPr>
      <w:r w:rsidRPr="000124F0">
        <w:rPr>
          <w:rFonts w:ascii="Times New Roman" w:hAnsi="Times New Roman" w:cs="Times New Roman"/>
          <w:b/>
          <w:lang w:val="uk-UA"/>
        </w:rPr>
        <w:lastRenderedPageBreak/>
        <w:t xml:space="preserve">ДОДАТОК </w:t>
      </w:r>
      <w:r w:rsidR="00AC3D96" w:rsidRPr="000124F0">
        <w:rPr>
          <w:rFonts w:ascii="Times New Roman" w:hAnsi="Times New Roman" w:cs="Times New Roman"/>
          <w:b/>
          <w:lang w:val="uk-UA"/>
        </w:rPr>
        <w:t xml:space="preserve">№ </w:t>
      </w:r>
      <w:r w:rsidRPr="000124F0">
        <w:rPr>
          <w:rFonts w:ascii="Times New Roman" w:hAnsi="Times New Roman" w:cs="Times New Roman"/>
          <w:b/>
          <w:lang w:val="uk-UA"/>
        </w:rPr>
        <w:t>2</w:t>
      </w:r>
    </w:p>
    <w:p w:rsidR="00EA12E4" w:rsidRPr="000124F0" w:rsidRDefault="00EA12E4" w:rsidP="004F18B5">
      <w:pPr>
        <w:widowControl w:val="0"/>
        <w:spacing w:after="0" w:line="240" w:lineRule="auto"/>
        <w:jc w:val="right"/>
        <w:rPr>
          <w:rFonts w:ascii="Times New Roman" w:eastAsia="Calibri" w:hAnsi="Times New Roman" w:cs="Times New Roman"/>
          <w:b/>
          <w:lang w:val="uk-UA" w:eastAsia="ru-RU"/>
        </w:rPr>
      </w:pPr>
    </w:p>
    <w:p w:rsidR="002E04E5" w:rsidRPr="000124F0" w:rsidRDefault="002E04E5" w:rsidP="002E04E5">
      <w:pPr>
        <w:spacing w:after="0" w:line="288" w:lineRule="auto"/>
        <w:jc w:val="center"/>
        <w:rPr>
          <w:rFonts w:ascii="Times New Roman" w:eastAsia="Times New Roman" w:hAnsi="Times New Roman" w:cs="Times New Roman"/>
          <w:b/>
          <w:bCs/>
          <w:noProof/>
          <w:lang w:val="uk-UA" w:eastAsia="ru-RU"/>
        </w:rPr>
      </w:pPr>
      <w:r w:rsidRPr="000124F0">
        <w:rPr>
          <w:rFonts w:ascii="Times New Roman" w:eastAsia="Times New Roman" w:hAnsi="Times New Roman" w:cs="Times New Roman"/>
          <w:b/>
          <w:bCs/>
          <w:noProof/>
          <w:lang w:val="uk-UA" w:eastAsia="ru-RU"/>
        </w:rPr>
        <w:t xml:space="preserve">  </w:t>
      </w:r>
      <w:bookmarkStart w:id="3" w:name="_Hlk83219238"/>
      <w:r w:rsidR="00D36B91" w:rsidRPr="000124F0">
        <w:rPr>
          <w:rFonts w:ascii="Times New Roman" w:eastAsia="Times New Roman" w:hAnsi="Times New Roman" w:cs="Times New Roman"/>
          <w:b/>
          <w:bCs/>
          <w:noProof/>
          <w:lang w:val="uk-UA" w:eastAsia="ru-RU"/>
        </w:rPr>
        <w:t xml:space="preserve"> </w:t>
      </w:r>
      <w:bookmarkEnd w:id="3"/>
      <w:r w:rsidR="00AA2F1B" w:rsidRPr="000124F0">
        <w:rPr>
          <w:rFonts w:ascii="Times New Roman" w:eastAsia="Times New Roman" w:hAnsi="Times New Roman" w:cs="Times New Roman"/>
          <w:b/>
          <w:bCs/>
          <w:lang w:eastAsia="zh-CN"/>
        </w:rPr>
        <w:t>ТЕХНІЧНІ ТА ЯКІСНІ ВИМОГИ ДО ПРЕДМЕТА ЗАКУПІВЛІ</w:t>
      </w:r>
    </w:p>
    <w:p w:rsidR="008061EF" w:rsidRPr="000124F0" w:rsidRDefault="00DD598B" w:rsidP="004230F4">
      <w:pPr>
        <w:shd w:val="clear" w:color="auto" w:fill="FFFFFF"/>
        <w:tabs>
          <w:tab w:val="left" w:pos="708"/>
        </w:tabs>
        <w:suppressAutoHyphens/>
        <w:spacing w:after="0" w:line="240" w:lineRule="auto"/>
        <w:jc w:val="both"/>
        <w:rPr>
          <w:rFonts w:ascii="Times New Roman" w:eastAsia="Times New Roman" w:hAnsi="Times New Roman" w:cs="Times New Roman"/>
          <w:b/>
          <w:bCs/>
          <w:color w:val="000000"/>
          <w:kern w:val="1"/>
          <w:u w:color="000000"/>
          <w:lang w:val="uk-UA" w:eastAsia="ar-SA"/>
        </w:rPr>
      </w:pPr>
      <w:r w:rsidRPr="000124F0">
        <w:rPr>
          <w:rFonts w:ascii="Times New Roman" w:eastAsia="Times New Roman" w:hAnsi="Times New Roman" w:cs="Times New Roman"/>
          <w:b/>
          <w:bCs/>
          <w:color w:val="000000"/>
          <w:kern w:val="1"/>
          <w:u w:color="000000"/>
          <w:lang w:val="uk-UA" w:eastAsia="ar-SA"/>
        </w:rPr>
        <w:t xml:space="preserve">              </w:t>
      </w: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3119"/>
        <w:gridCol w:w="3200"/>
      </w:tblGrid>
      <w:tr w:rsidR="008061EF" w:rsidRPr="008061EF" w:rsidTr="00F80252">
        <w:tc>
          <w:tcPr>
            <w:tcW w:w="3544" w:type="dxa"/>
            <w:tcBorders>
              <w:top w:val="single" w:sz="4" w:space="0" w:color="000000"/>
              <w:left w:val="single" w:sz="4" w:space="0" w:color="000000"/>
              <w:bottom w:val="single" w:sz="4" w:space="0" w:color="000000"/>
            </w:tcBorders>
            <w:shd w:val="clear" w:color="auto" w:fill="auto"/>
            <w:vAlign w:val="center"/>
          </w:tcPr>
          <w:p w:rsidR="008061EF" w:rsidRPr="008061EF" w:rsidRDefault="008061EF" w:rsidP="008061EF">
            <w:pPr>
              <w:suppressLineNumbers/>
              <w:suppressAutoHyphens/>
              <w:snapToGrid w:val="0"/>
              <w:spacing w:after="0" w:line="240" w:lineRule="auto"/>
              <w:jc w:val="center"/>
              <w:rPr>
                <w:rFonts w:ascii="Times New Roman" w:eastAsia="Times New Roman" w:hAnsi="Times New Roman" w:cs="Times New Roman"/>
                <w:b/>
                <w:bCs/>
                <w:sz w:val="24"/>
                <w:szCs w:val="24"/>
                <w:lang w:val="uk-UA" w:eastAsia="hi-IN" w:bidi="hi-IN"/>
              </w:rPr>
            </w:pPr>
            <w:r w:rsidRPr="008061EF">
              <w:rPr>
                <w:rFonts w:ascii="Times New Roman" w:eastAsia="Times New Roman" w:hAnsi="Times New Roman" w:cs="Times New Roman"/>
                <w:b/>
                <w:bCs/>
                <w:color w:val="000000"/>
                <w:kern w:val="1"/>
                <w:sz w:val="24"/>
                <w:szCs w:val="24"/>
                <w:u w:color="000000"/>
                <w:lang w:val="uk-UA" w:eastAsia="ar-SA"/>
              </w:rPr>
              <w:t xml:space="preserve">                                                          </w:t>
            </w:r>
            <w:r w:rsidRPr="008061EF">
              <w:rPr>
                <w:rFonts w:ascii="Times New Roman" w:eastAsia="Times New Roman" w:hAnsi="Times New Roman" w:cs="Times New Roman"/>
                <w:b/>
                <w:bCs/>
                <w:sz w:val="24"/>
                <w:szCs w:val="24"/>
                <w:lang w:val="uk-UA" w:eastAsia="ar-SA"/>
              </w:rPr>
              <w:t>Найменування</w:t>
            </w:r>
          </w:p>
        </w:tc>
        <w:tc>
          <w:tcPr>
            <w:tcW w:w="3119" w:type="dxa"/>
            <w:tcBorders>
              <w:top w:val="single" w:sz="4" w:space="0" w:color="000000"/>
              <w:left w:val="single" w:sz="4" w:space="0" w:color="000000"/>
              <w:bottom w:val="single" w:sz="4" w:space="0" w:color="000000"/>
            </w:tcBorders>
            <w:shd w:val="clear" w:color="auto" w:fill="auto"/>
            <w:vAlign w:val="center"/>
          </w:tcPr>
          <w:p w:rsidR="008061EF" w:rsidRPr="008061EF" w:rsidRDefault="008061EF" w:rsidP="008061EF">
            <w:pPr>
              <w:suppressLineNumbers/>
              <w:suppressAutoHyphens/>
              <w:snapToGrid w:val="0"/>
              <w:spacing w:after="0" w:line="240" w:lineRule="auto"/>
              <w:jc w:val="center"/>
              <w:rPr>
                <w:rFonts w:ascii="Times New Roman" w:eastAsia="Times New Roman" w:hAnsi="Times New Roman" w:cs="Times New Roman"/>
                <w:b/>
                <w:bCs/>
                <w:sz w:val="24"/>
                <w:szCs w:val="24"/>
                <w:lang w:val="uk-UA" w:eastAsia="hi-IN" w:bidi="hi-IN"/>
              </w:rPr>
            </w:pPr>
            <w:r w:rsidRPr="008061EF">
              <w:rPr>
                <w:rFonts w:ascii="Times New Roman" w:eastAsia="Times New Roman" w:hAnsi="Times New Roman" w:cs="Times New Roman"/>
                <w:b/>
                <w:bCs/>
                <w:sz w:val="24"/>
                <w:szCs w:val="24"/>
                <w:lang w:val="uk-UA" w:eastAsia="hi-IN" w:bidi="hi-IN"/>
              </w:rPr>
              <w:t>Одиниця виміру</w:t>
            </w:r>
            <w:r w:rsidRPr="008061EF">
              <w:rPr>
                <w:rFonts w:ascii="Times New Roman" w:eastAsia="Times New Roman" w:hAnsi="Times New Roman" w:cs="Times New Roman"/>
                <w:b/>
                <w:bCs/>
                <w:sz w:val="24"/>
                <w:szCs w:val="24"/>
                <w:lang w:val="uk-UA" w:eastAsia="ar-SA"/>
              </w:rPr>
              <w:t xml:space="preserve"> </w:t>
            </w: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1EF" w:rsidRPr="008061EF" w:rsidRDefault="008061EF" w:rsidP="008061EF">
            <w:pPr>
              <w:suppressLineNumbers/>
              <w:suppressAutoHyphens/>
              <w:snapToGrid w:val="0"/>
              <w:spacing w:after="0" w:line="240" w:lineRule="auto"/>
              <w:jc w:val="center"/>
              <w:rPr>
                <w:rFonts w:ascii="Times New Roman" w:eastAsia="Times New Roman" w:hAnsi="Times New Roman" w:cs="Times New Roman"/>
                <w:sz w:val="24"/>
                <w:szCs w:val="24"/>
                <w:lang w:val="uk-UA" w:eastAsia="ar-SA"/>
              </w:rPr>
            </w:pPr>
            <w:r w:rsidRPr="008061EF">
              <w:rPr>
                <w:rFonts w:ascii="Times New Roman" w:eastAsia="Times New Roman" w:hAnsi="Times New Roman" w:cs="Times New Roman"/>
                <w:b/>
                <w:bCs/>
                <w:sz w:val="24"/>
                <w:szCs w:val="24"/>
                <w:lang w:val="uk-UA" w:eastAsia="hi-IN" w:bidi="hi-IN"/>
              </w:rPr>
              <w:t>Кількість</w:t>
            </w:r>
            <w:r w:rsidRPr="008061EF">
              <w:rPr>
                <w:rFonts w:ascii="Times New Roman" w:eastAsia="Times New Roman" w:hAnsi="Times New Roman" w:cs="Times New Roman"/>
                <w:b/>
                <w:bCs/>
                <w:sz w:val="24"/>
                <w:szCs w:val="24"/>
                <w:lang w:val="uk-UA" w:eastAsia="ar-SA"/>
              </w:rPr>
              <w:t xml:space="preserve"> </w:t>
            </w:r>
          </w:p>
        </w:tc>
      </w:tr>
      <w:tr w:rsidR="008061EF" w:rsidRPr="008061EF" w:rsidTr="00F80252">
        <w:tc>
          <w:tcPr>
            <w:tcW w:w="3544" w:type="dxa"/>
            <w:tcBorders>
              <w:top w:val="single" w:sz="4" w:space="0" w:color="000000"/>
              <w:left w:val="single" w:sz="4" w:space="0" w:color="000000"/>
              <w:bottom w:val="single" w:sz="4" w:space="0" w:color="000000"/>
            </w:tcBorders>
            <w:shd w:val="clear" w:color="auto" w:fill="auto"/>
            <w:vAlign w:val="center"/>
          </w:tcPr>
          <w:p w:rsidR="008061EF" w:rsidRPr="008061EF" w:rsidRDefault="00D15A18" w:rsidP="008061EF">
            <w:pPr>
              <w:suppressAutoHyphens/>
              <w:spacing w:after="0" w:line="240" w:lineRule="auto"/>
              <w:jc w:val="center"/>
              <w:rPr>
                <w:rFonts w:ascii="Times New Roman" w:eastAsia="Times New Roman" w:hAnsi="Times New Roman" w:cs="Times New Roman"/>
                <w:bCs/>
                <w:sz w:val="24"/>
                <w:szCs w:val="24"/>
                <w:lang w:val="uk-UA" w:eastAsia="ar-SA"/>
              </w:rPr>
            </w:pPr>
            <w:r w:rsidRPr="00D15A18">
              <w:rPr>
                <w:rFonts w:ascii="Times New Roman" w:eastAsia="Times New Roman" w:hAnsi="Times New Roman" w:cs="Times New Roman"/>
                <w:sz w:val="24"/>
                <w:szCs w:val="24"/>
                <w:lang w:val="uk-UA" w:eastAsia="ar-SA"/>
              </w:rPr>
              <w:t xml:space="preserve">Провід </w:t>
            </w:r>
            <w:proofErr w:type="spellStart"/>
            <w:r w:rsidRPr="00D15A18">
              <w:rPr>
                <w:rFonts w:ascii="Times New Roman" w:eastAsia="Times New Roman" w:hAnsi="Times New Roman" w:cs="Times New Roman"/>
                <w:sz w:val="24"/>
                <w:szCs w:val="24"/>
                <w:lang w:val="en-US" w:eastAsia="ar-SA"/>
              </w:rPr>
              <w:t>AsXSn</w:t>
            </w:r>
            <w:proofErr w:type="spellEnd"/>
            <w:r w:rsidRPr="00D15A18">
              <w:rPr>
                <w:rFonts w:ascii="Times New Roman" w:eastAsia="Times New Roman" w:hAnsi="Times New Roman" w:cs="Times New Roman"/>
                <w:sz w:val="24"/>
                <w:szCs w:val="24"/>
                <w:lang w:val="en-US" w:eastAsia="ar-SA"/>
              </w:rPr>
              <w:t xml:space="preserve"> 4</w:t>
            </w:r>
            <w:r w:rsidRPr="00D15A18">
              <w:rPr>
                <w:rFonts w:ascii="Times New Roman" w:eastAsia="Times New Roman" w:hAnsi="Times New Roman" w:cs="Times New Roman"/>
                <w:sz w:val="24"/>
                <w:szCs w:val="24"/>
                <w:lang w:val="uk-UA" w:eastAsia="ar-SA"/>
              </w:rPr>
              <w:t>х35</w:t>
            </w:r>
          </w:p>
        </w:tc>
        <w:tc>
          <w:tcPr>
            <w:tcW w:w="3119" w:type="dxa"/>
            <w:tcBorders>
              <w:top w:val="single" w:sz="4" w:space="0" w:color="000000"/>
              <w:left w:val="single" w:sz="4" w:space="0" w:color="000000"/>
              <w:bottom w:val="single" w:sz="4" w:space="0" w:color="000000"/>
            </w:tcBorders>
            <w:shd w:val="clear" w:color="auto" w:fill="auto"/>
            <w:vAlign w:val="center"/>
          </w:tcPr>
          <w:p w:rsidR="008061EF" w:rsidRPr="008061EF" w:rsidRDefault="008061EF" w:rsidP="008061EF">
            <w:pPr>
              <w:suppressAutoHyphens/>
              <w:snapToGrid w:val="0"/>
              <w:spacing w:after="0" w:line="240" w:lineRule="auto"/>
              <w:jc w:val="center"/>
              <w:rPr>
                <w:rFonts w:ascii="Times New Roman" w:eastAsia="Times New Roman" w:hAnsi="Times New Roman" w:cs="Times New Roman"/>
                <w:sz w:val="24"/>
                <w:szCs w:val="24"/>
                <w:lang w:val="uk-UA" w:eastAsia="ar-SA"/>
              </w:rPr>
            </w:pPr>
            <w:r w:rsidRPr="008061EF">
              <w:rPr>
                <w:rFonts w:ascii="Times New Roman" w:eastAsia="Times New Roman" w:hAnsi="Times New Roman" w:cs="Times New Roman"/>
                <w:bCs/>
                <w:sz w:val="24"/>
                <w:szCs w:val="24"/>
                <w:lang w:val="uk-UA" w:eastAsia="ar-SA"/>
              </w:rPr>
              <w:t xml:space="preserve"> метр </w:t>
            </w: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1EF" w:rsidRPr="008061EF" w:rsidRDefault="00D15A18" w:rsidP="008061EF">
            <w:pPr>
              <w:suppressLineNumbers/>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400</w:t>
            </w:r>
          </w:p>
        </w:tc>
      </w:tr>
      <w:tr w:rsidR="008061EF" w:rsidRPr="008061EF" w:rsidTr="00F80252">
        <w:tc>
          <w:tcPr>
            <w:tcW w:w="3544" w:type="dxa"/>
            <w:tcBorders>
              <w:top w:val="single" w:sz="4" w:space="0" w:color="000000"/>
              <w:left w:val="single" w:sz="4" w:space="0" w:color="000000"/>
              <w:bottom w:val="single" w:sz="4" w:space="0" w:color="000000"/>
            </w:tcBorders>
            <w:shd w:val="clear" w:color="auto" w:fill="auto"/>
            <w:vAlign w:val="center"/>
          </w:tcPr>
          <w:p w:rsidR="008061EF" w:rsidRPr="008061EF" w:rsidRDefault="00D15A18" w:rsidP="008061EF">
            <w:pPr>
              <w:suppressAutoHyphens/>
              <w:spacing w:after="0" w:line="240" w:lineRule="auto"/>
              <w:jc w:val="center"/>
              <w:rPr>
                <w:rFonts w:ascii="Times New Roman" w:eastAsia="Times New Roman" w:hAnsi="Times New Roman" w:cs="Times New Roman"/>
                <w:sz w:val="24"/>
                <w:szCs w:val="24"/>
                <w:lang w:val="uk-UA" w:eastAsia="ar-SA"/>
              </w:rPr>
            </w:pPr>
            <w:r w:rsidRPr="00D15A18">
              <w:rPr>
                <w:rFonts w:ascii="Times New Roman" w:eastAsia="Times New Roman" w:hAnsi="Times New Roman" w:cs="Times New Roman"/>
                <w:sz w:val="24"/>
                <w:szCs w:val="24"/>
                <w:lang w:val="uk-UA" w:eastAsia="ar-SA"/>
              </w:rPr>
              <w:t xml:space="preserve">Кабель </w:t>
            </w:r>
            <w:proofErr w:type="spellStart"/>
            <w:r w:rsidRPr="00D15A18">
              <w:rPr>
                <w:rFonts w:ascii="Times New Roman" w:eastAsia="Times New Roman" w:hAnsi="Times New Roman" w:cs="Times New Roman"/>
                <w:sz w:val="24"/>
                <w:szCs w:val="24"/>
                <w:lang w:val="uk-UA" w:eastAsia="ar-SA"/>
              </w:rPr>
              <w:t>АВБбШв</w:t>
            </w:r>
            <w:proofErr w:type="spellEnd"/>
            <w:r w:rsidRPr="00D15A18">
              <w:rPr>
                <w:rFonts w:ascii="Times New Roman" w:eastAsia="Times New Roman" w:hAnsi="Times New Roman" w:cs="Times New Roman"/>
                <w:sz w:val="24"/>
                <w:szCs w:val="24"/>
                <w:lang w:val="uk-UA" w:eastAsia="ar-SA"/>
              </w:rPr>
              <w:t xml:space="preserve"> 4х50</w:t>
            </w:r>
          </w:p>
        </w:tc>
        <w:tc>
          <w:tcPr>
            <w:tcW w:w="3119" w:type="dxa"/>
            <w:tcBorders>
              <w:top w:val="single" w:sz="4" w:space="0" w:color="000000"/>
              <w:left w:val="single" w:sz="4" w:space="0" w:color="000000"/>
              <w:bottom w:val="single" w:sz="4" w:space="0" w:color="000000"/>
            </w:tcBorders>
            <w:shd w:val="clear" w:color="auto" w:fill="auto"/>
            <w:vAlign w:val="center"/>
          </w:tcPr>
          <w:p w:rsidR="008061EF" w:rsidRPr="008061EF" w:rsidRDefault="008061EF" w:rsidP="008061EF">
            <w:pPr>
              <w:suppressAutoHyphens/>
              <w:snapToGrid w:val="0"/>
              <w:spacing w:after="0" w:line="240" w:lineRule="auto"/>
              <w:jc w:val="center"/>
              <w:rPr>
                <w:rFonts w:ascii="Times New Roman" w:eastAsia="Times New Roman" w:hAnsi="Times New Roman" w:cs="Times New Roman"/>
                <w:bCs/>
                <w:sz w:val="24"/>
                <w:szCs w:val="24"/>
                <w:lang w:val="uk-UA" w:eastAsia="ar-SA"/>
              </w:rPr>
            </w:pPr>
            <w:r w:rsidRPr="008061EF">
              <w:rPr>
                <w:rFonts w:ascii="Times New Roman" w:eastAsia="Times New Roman" w:hAnsi="Times New Roman" w:cs="Times New Roman"/>
                <w:bCs/>
                <w:sz w:val="24"/>
                <w:szCs w:val="24"/>
                <w:lang w:val="uk-UA" w:eastAsia="ar-SA"/>
              </w:rPr>
              <w:t>метр</w:t>
            </w: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1EF" w:rsidRPr="008061EF" w:rsidRDefault="00D15A18" w:rsidP="008061EF">
            <w:pPr>
              <w:suppressLineNumbers/>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55</w:t>
            </w:r>
          </w:p>
        </w:tc>
      </w:tr>
    </w:tbl>
    <w:p w:rsidR="008061EF" w:rsidRDefault="00DD598B" w:rsidP="008061EF">
      <w:pPr>
        <w:shd w:val="clear" w:color="auto" w:fill="FFFFFF"/>
        <w:suppressAutoHyphens/>
        <w:spacing w:after="0" w:line="240" w:lineRule="auto"/>
        <w:jc w:val="center"/>
        <w:rPr>
          <w:rFonts w:ascii="Times New Roman" w:eastAsia="Times New Roman" w:hAnsi="Times New Roman" w:cs="Times New Roman"/>
          <w:b/>
          <w:color w:val="00000A"/>
          <w:sz w:val="24"/>
          <w:szCs w:val="24"/>
          <w:lang w:val="uk-UA" w:eastAsia="ar-SA"/>
        </w:rPr>
      </w:pPr>
      <w:r w:rsidRPr="000124F0">
        <w:rPr>
          <w:rFonts w:ascii="Times New Roman" w:eastAsia="Times New Roman" w:hAnsi="Times New Roman" w:cs="Times New Roman"/>
          <w:b/>
          <w:bCs/>
          <w:color w:val="000000"/>
          <w:kern w:val="1"/>
          <w:u w:color="000000"/>
          <w:lang w:val="uk-UA" w:eastAsia="ar-SA"/>
        </w:rPr>
        <w:t xml:space="preserve">    </w:t>
      </w:r>
      <w:r w:rsidR="008061EF" w:rsidRPr="008061EF">
        <w:rPr>
          <w:rFonts w:ascii="Times New Roman" w:eastAsia="Times New Roman" w:hAnsi="Times New Roman" w:cs="Times New Roman"/>
          <w:b/>
          <w:color w:val="00000A"/>
          <w:sz w:val="24"/>
          <w:szCs w:val="24"/>
          <w:lang w:val="uk-UA" w:eastAsia="ar-SA"/>
        </w:rPr>
        <w:t xml:space="preserve">Якісні характеристики предмета закупівлі  </w:t>
      </w:r>
    </w:p>
    <w:p w:rsidR="00D15A18" w:rsidRDefault="00D15A18" w:rsidP="008061EF">
      <w:pPr>
        <w:shd w:val="clear" w:color="auto" w:fill="FFFFFF"/>
        <w:suppressAutoHyphens/>
        <w:spacing w:after="0" w:line="240" w:lineRule="auto"/>
        <w:jc w:val="center"/>
        <w:rPr>
          <w:rFonts w:ascii="Times New Roman" w:eastAsia="Times New Roman" w:hAnsi="Times New Roman" w:cs="Times New Roman"/>
          <w:b/>
          <w:color w:val="00000A"/>
          <w:sz w:val="24"/>
          <w:szCs w:val="24"/>
          <w:lang w:val="uk-UA" w:eastAsia="ar-SA"/>
        </w:rPr>
      </w:pPr>
    </w:p>
    <w:tbl>
      <w:tblPr>
        <w:tblW w:w="9840" w:type="dxa"/>
        <w:tblInd w:w="78" w:type="dxa"/>
        <w:tblLayout w:type="fixed"/>
        <w:tblLook w:val="0000" w:firstRow="0" w:lastRow="0" w:firstColumn="0" w:lastColumn="0" w:noHBand="0" w:noVBand="0"/>
      </w:tblPr>
      <w:tblGrid>
        <w:gridCol w:w="1731"/>
        <w:gridCol w:w="3119"/>
        <w:gridCol w:w="2551"/>
        <w:gridCol w:w="2439"/>
      </w:tblGrid>
      <w:tr w:rsidR="00D15A18" w:rsidRPr="00525F64" w:rsidTr="00CE73C9">
        <w:tc>
          <w:tcPr>
            <w:tcW w:w="1731" w:type="dxa"/>
            <w:tcBorders>
              <w:top w:val="single" w:sz="4" w:space="0" w:color="000000"/>
              <w:left w:val="single" w:sz="4" w:space="0" w:color="000000"/>
              <w:bottom w:val="single" w:sz="4" w:space="0" w:color="000000"/>
            </w:tcBorders>
            <w:shd w:val="clear" w:color="auto" w:fill="auto"/>
          </w:tcPr>
          <w:p w:rsidR="00D15A18" w:rsidRPr="00525F64" w:rsidRDefault="00D15A18" w:rsidP="00CE73C9">
            <w:pPr>
              <w:suppressAutoHyphens/>
              <w:spacing w:after="0" w:line="240" w:lineRule="auto"/>
              <w:jc w:val="center"/>
              <w:rPr>
                <w:rFonts w:ascii="Times New Roman" w:eastAsia="Times New Roman" w:hAnsi="Times New Roman" w:cs="Times New Roman"/>
                <w:b/>
                <w:bCs/>
                <w:lang w:eastAsia="ar-SA"/>
              </w:rPr>
            </w:pPr>
            <w:r w:rsidRPr="00525F64">
              <w:rPr>
                <w:rFonts w:ascii="Times New Roman" w:eastAsia="Times New Roman" w:hAnsi="Times New Roman" w:cs="Times New Roman"/>
                <w:b/>
                <w:lang w:val="uk-UA" w:eastAsia="ar-SA"/>
              </w:rPr>
              <w:t>Найменування</w:t>
            </w:r>
          </w:p>
        </w:tc>
        <w:tc>
          <w:tcPr>
            <w:tcW w:w="3119" w:type="dxa"/>
            <w:tcBorders>
              <w:top w:val="single" w:sz="4" w:space="0" w:color="000000"/>
              <w:left w:val="single" w:sz="4" w:space="0" w:color="000000"/>
              <w:bottom w:val="single" w:sz="4" w:space="0" w:color="000000"/>
            </w:tcBorders>
            <w:shd w:val="clear" w:color="auto" w:fill="auto"/>
          </w:tcPr>
          <w:p w:rsidR="00D15A18" w:rsidRPr="00525F64" w:rsidRDefault="00D15A18" w:rsidP="00CE73C9">
            <w:pPr>
              <w:suppressAutoHyphens/>
              <w:spacing w:after="0" w:line="240" w:lineRule="auto"/>
              <w:jc w:val="center"/>
              <w:rPr>
                <w:rFonts w:ascii="Times New Roman" w:eastAsia="Times New Roman" w:hAnsi="Times New Roman" w:cs="Times New Roman"/>
                <w:b/>
                <w:bCs/>
                <w:lang w:eastAsia="ar-SA"/>
              </w:rPr>
            </w:pPr>
            <w:r w:rsidRPr="00525F64">
              <w:rPr>
                <w:rFonts w:ascii="Times New Roman" w:eastAsia="Times New Roman" w:hAnsi="Times New Roman" w:cs="Times New Roman"/>
                <w:b/>
                <w:bCs/>
                <w:lang w:eastAsia="ar-SA"/>
              </w:rPr>
              <w:t xml:space="preserve">Характеристики предмету </w:t>
            </w:r>
            <w:proofErr w:type="spellStart"/>
            <w:r w:rsidRPr="00525F64">
              <w:rPr>
                <w:rFonts w:ascii="Times New Roman" w:eastAsia="Times New Roman" w:hAnsi="Times New Roman" w:cs="Times New Roman"/>
                <w:b/>
                <w:bCs/>
                <w:lang w:eastAsia="ar-SA"/>
              </w:rPr>
              <w:t>закупівлі</w:t>
            </w:r>
            <w:proofErr w:type="spellEnd"/>
            <w:r w:rsidRPr="00525F64">
              <w:rPr>
                <w:rFonts w:ascii="Times New Roman" w:eastAsia="Times New Roman" w:hAnsi="Times New Roman" w:cs="Times New Roman"/>
                <w:b/>
                <w:bCs/>
                <w:lang w:eastAsia="ar-SA"/>
              </w:rPr>
              <w:t xml:space="preserve">, </w:t>
            </w:r>
            <w:r w:rsidRPr="00525F64">
              <w:rPr>
                <w:rFonts w:ascii="Times New Roman" w:eastAsia="Times New Roman" w:hAnsi="Times New Roman" w:cs="Times New Roman"/>
                <w:b/>
                <w:bCs/>
                <w:lang w:val="uk-UA" w:eastAsia="ar-SA"/>
              </w:rPr>
              <w:t>щ</w:t>
            </w:r>
            <w:r w:rsidRPr="00525F64">
              <w:rPr>
                <w:rFonts w:ascii="Times New Roman" w:eastAsia="Times New Roman" w:hAnsi="Times New Roman" w:cs="Times New Roman"/>
                <w:b/>
                <w:bCs/>
                <w:lang w:eastAsia="ar-SA"/>
              </w:rPr>
              <w:t xml:space="preserve">о </w:t>
            </w:r>
            <w:proofErr w:type="spellStart"/>
            <w:r w:rsidRPr="00525F64">
              <w:rPr>
                <w:rFonts w:ascii="Times New Roman" w:eastAsia="Times New Roman" w:hAnsi="Times New Roman" w:cs="Times New Roman"/>
                <w:b/>
                <w:bCs/>
                <w:lang w:eastAsia="ar-SA"/>
              </w:rPr>
              <w:t>вимагаються</w:t>
            </w:r>
            <w:proofErr w:type="spellEnd"/>
            <w:r w:rsidRPr="00525F64">
              <w:rPr>
                <w:rFonts w:ascii="Times New Roman" w:eastAsia="Times New Roman" w:hAnsi="Times New Roman" w:cs="Times New Roman"/>
                <w:b/>
                <w:bCs/>
                <w:lang w:eastAsia="ar-SA"/>
              </w:rPr>
              <w:t xml:space="preserve"> </w:t>
            </w:r>
            <w:proofErr w:type="spellStart"/>
            <w:r w:rsidRPr="00525F64">
              <w:rPr>
                <w:rFonts w:ascii="Times New Roman" w:eastAsia="Times New Roman" w:hAnsi="Times New Roman" w:cs="Times New Roman"/>
                <w:b/>
                <w:bCs/>
                <w:lang w:eastAsia="ar-SA"/>
              </w:rPr>
              <w:t>Замовником</w:t>
            </w:r>
            <w:proofErr w:type="spellEnd"/>
          </w:p>
        </w:tc>
        <w:tc>
          <w:tcPr>
            <w:tcW w:w="2551" w:type="dxa"/>
            <w:tcBorders>
              <w:top w:val="single" w:sz="4" w:space="0" w:color="000000"/>
              <w:left w:val="single" w:sz="4" w:space="0" w:color="000000"/>
              <w:bottom w:val="single" w:sz="4" w:space="0" w:color="000000"/>
            </w:tcBorders>
          </w:tcPr>
          <w:p w:rsidR="00D15A18" w:rsidRPr="00525F64" w:rsidRDefault="00D15A18" w:rsidP="00CE73C9">
            <w:pPr>
              <w:suppressAutoHyphens/>
              <w:spacing w:after="0" w:line="240" w:lineRule="auto"/>
              <w:jc w:val="center"/>
              <w:rPr>
                <w:rFonts w:ascii="Times New Roman" w:eastAsia="Times New Roman" w:hAnsi="Times New Roman" w:cs="Times New Roman"/>
                <w:b/>
                <w:bCs/>
                <w:lang w:eastAsia="ar-SA"/>
              </w:rPr>
            </w:pPr>
            <w:r w:rsidRPr="00525F64">
              <w:rPr>
                <w:rFonts w:ascii="Times New Roman" w:eastAsia="Times New Roman" w:hAnsi="Times New Roman" w:cs="Times New Roman"/>
                <w:b/>
                <w:bCs/>
                <w:lang w:val="uk-UA" w:eastAsia="ar-SA"/>
              </w:rPr>
              <w:t>Відповідність стандартів</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D15A18" w:rsidRPr="00525F64" w:rsidRDefault="00D15A18" w:rsidP="00CE73C9">
            <w:pPr>
              <w:suppressAutoHyphens/>
              <w:spacing w:after="0" w:line="240" w:lineRule="auto"/>
              <w:jc w:val="center"/>
              <w:rPr>
                <w:rFonts w:ascii="Times New Roman" w:eastAsia="Times New Roman" w:hAnsi="Times New Roman" w:cs="Times New Roman"/>
                <w:sz w:val="24"/>
                <w:szCs w:val="24"/>
                <w:lang w:val="uk-UA" w:eastAsia="ar-SA"/>
              </w:rPr>
            </w:pPr>
            <w:r w:rsidRPr="00525F64">
              <w:rPr>
                <w:rFonts w:ascii="Times New Roman" w:eastAsia="Times New Roman" w:hAnsi="Times New Roman" w:cs="Times New Roman"/>
                <w:b/>
                <w:bCs/>
                <w:lang w:eastAsia="ar-SA"/>
              </w:rPr>
              <w:t xml:space="preserve">Характеристики предмету </w:t>
            </w:r>
            <w:proofErr w:type="spellStart"/>
            <w:r w:rsidRPr="00525F64">
              <w:rPr>
                <w:rFonts w:ascii="Times New Roman" w:eastAsia="Times New Roman" w:hAnsi="Times New Roman" w:cs="Times New Roman"/>
                <w:b/>
                <w:bCs/>
                <w:lang w:eastAsia="ar-SA"/>
              </w:rPr>
              <w:t>закупівлі</w:t>
            </w:r>
            <w:proofErr w:type="spellEnd"/>
            <w:r w:rsidRPr="00525F64">
              <w:rPr>
                <w:rFonts w:ascii="Times New Roman" w:eastAsia="Times New Roman" w:hAnsi="Times New Roman" w:cs="Times New Roman"/>
                <w:b/>
                <w:bCs/>
                <w:lang w:eastAsia="ar-SA"/>
              </w:rPr>
              <w:t xml:space="preserve">, </w:t>
            </w:r>
            <w:proofErr w:type="spellStart"/>
            <w:r w:rsidRPr="00525F64">
              <w:rPr>
                <w:rFonts w:ascii="Times New Roman" w:eastAsia="Times New Roman" w:hAnsi="Times New Roman" w:cs="Times New Roman"/>
                <w:b/>
                <w:bCs/>
                <w:lang w:eastAsia="ar-SA"/>
              </w:rPr>
              <w:t>що</w:t>
            </w:r>
            <w:proofErr w:type="spellEnd"/>
            <w:r w:rsidRPr="00525F64">
              <w:rPr>
                <w:rFonts w:ascii="Times New Roman" w:eastAsia="Times New Roman" w:hAnsi="Times New Roman" w:cs="Times New Roman"/>
                <w:b/>
                <w:bCs/>
                <w:lang w:eastAsia="ar-SA"/>
              </w:rPr>
              <w:t xml:space="preserve"> </w:t>
            </w:r>
            <w:proofErr w:type="spellStart"/>
            <w:r w:rsidRPr="00525F64">
              <w:rPr>
                <w:rFonts w:ascii="Times New Roman" w:eastAsia="Times New Roman" w:hAnsi="Times New Roman" w:cs="Times New Roman"/>
                <w:b/>
                <w:bCs/>
                <w:lang w:eastAsia="ar-SA"/>
              </w:rPr>
              <w:t>пропонуються</w:t>
            </w:r>
            <w:proofErr w:type="spellEnd"/>
            <w:r w:rsidRPr="00525F64">
              <w:rPr>
                <w:rFonts w:ascii="Times New Roman" w:eastAsia="Times New Roman" w:hAnsi="Times New Roman" w:cs="Times New Roman"/>
                <w:b/>
                <w:bCs/>
                <w:lang w:eastAsia="ar-SA"/>
              </w:rPr>
              <w:t xml:space="preserve"> </w:t>
            </w:r>
            <w:proofErr w:type="spellStart"/>
            <w:r w:rsidRPr="00525F64">
              <w:rPr>
                <w:rFonts w:ascii="Times New Roman" w:eastAsia="Times New Roman" w:hAnsi="Times New Roman" w:cs="Times New Roman"/>
                <w:b/>
                <w:bCs/>
                <w:lang w:eastAsia="ar-SA"/>
              </w:rPr>
              <w:t>Учасником</w:t>
            </w:r>
            <w:proofErr w:type="spellEnd"/>
            <w:r w:rsidRPr="00525F64">
              <w:rPr>
                <w:rFonts w:ascii="Times New Roman" w:eastAsia="Times New Roman" w:hAnsi="Times New Roman" w:cs="Times New Roman"/>
                <w:b/>
                <w:bCs/>
                <w:lang w:eastAsia="ar-SA"/>
              </w:rPr>
              <w:t>*</w:t>
            </w:r>
          </w:p>
        </w:tc>
      </w:tr>
      <w:tr w:rsidR="00D15A18" w:rsidRPr="00716C3E" w:rsidTr="00CE73C9">
        <w:tc>
          <w:tcPr>
            <w:tcW w:w="1731" w:type="dxa"/>
            <w:tcBorders>
              <w:top w:val="single" w:sz="4" w:space="0" w:color="000000"/>
              <w:left w:val="single" w:sz="4" w:space="0" w:color="000000"/>
              <w:bottom w:val="single" w:sz="4" w:space="0" w:color="000000"/>
            </w:tcBorders>
            <w:shd w:val="clear" w:color="auto" w:fill="auto"/>
          </w:tcPr>
          <w:p w:rsidR="00D15A18" w:rsidRPr="00525F64" w:rsidRDefault="00D15A18" w:rsidP="00CE73C9">
            <w:pPr>
              <w:suppressAutoHyphens/>
              <w:spacing w:after="0" w:line="240" w:lineRule="auto"/>
              <w:rPr>
                <w:rFonts w:ascii="Calibri" w:eastAsia="Calibri" w:hAnsi="Calibri" w:cs="Calibri"/>
                <w:b/>
                <w:sz w:val="20"/>
                <w:szCs w:val="20"/>
                <w:lang w:val="uk-UA" w:eastAsia="ar-SA"/>
              </w:rPr>
            </w:pPr>
            <w:r w:rsidRPr="00525F64">
              <w:rPr>
                <w:rFonts w:ascii="Times New Roman" w:eastAsia="Calibri" w:hAnsi="Times New Roman" w:cs="Times New Roman"/>
                <w:b/>
                <w:sz w:val="20"/>
                <w:szCs w:val="20"/>
                <w:lang w:val="uk-UA" w:eastAsia="ar-SA"/>
              </w:rPr>
              <w:t xml:space="preserve">1. </w:t>
            </w:r>
            <w:r w:rsidRPr="00525F64">
              <w:rPr>
                <w:rFonts w:ascii="Times New Roman" w:eastAsia="Calibri" w:hAnsi="Times New Roman" w:cs="Times New Roman"/>
                <w:b/>
                <w:sz w:val="20"/>
                <w:szCs w:val="20"/>
                <w:lang w:eastAsia="ar-SA"/>
              </w:rPr>
              <w:t>Пров</w:t>
            </w:r>
            <w:r w:rsidRPr="00525F64">
              <w:rPr>
                <w:rFonts w:ascii="Times New Roman" w:eastAsia="Calibri" w:hAnsi="Times New Roman" w:cs="Times New Roman"/>
                <w:b/>
                <w:sz w:val="20"/>
                <w:szCs w:val="20"/>
                <w:lang w:val="uk-UA" w:eastAsia="ar-SA"/>
              </w:rPr>
              <w:t>і</w:t>
            </w:r>
            <w:r w:rsidRPr="00525F64">
              <w:rPr>
                <w:rFonts w:ascii="Times New Roman" w:eastAsia="Calibri" w:hAnsi="Times New Roman" w:cs="Times New Roman"/>
                <w:b/>
                <w:sz w:val="20"/>
                <w:szCs w:val="20"/>
                <w:lang w:eastAsia="ar-SA"/>
              </w:rPr>
              <w:t>д</w:t>
            </w:r>
            <w:r>
              <w:rPr>
                <w:rFonts w:ascii="Times New Roman" w:eastAsia="Calibri" w:hAnsi="Times New Roman" w:cs="Times New Roman"/>
                <w:b/>
                <w:sz w:val="20"/>
                <w:szCs w:val="20"/>
                <w:lang w:val="uk-UA" w:eastAsia="ar-SA"/>
              </w:rPr>
              <w:t xml:space="preserve"> </w:t>
            </w:r>
            <w:proofErr w:type="spellStart"/>
            <w:r>
              <w:rPr>
                <w:rFonts w:ascii="Times New Roman" w:eastAsia="Calibri" w:hAnsi="Times New Roman" w:cs="Times New Roman"/>
                <w:b/>
                <w:sz w:val="20"/>
                <w:szCs w:val="20"/>
                <w:lang w:val="en-US" w:eastAsia="ar-SA"/>
              </w:rPr>
              <w:t>AsXSn</w:t>
            </w:r>
            <w:proofErr w:type="spellEnd"/>
            <w:r w:rsidRPr="00525F64">
              <w:rPr>
                <w:rFonts w:ascii="Times New Roman" w:eastAsia="Calibri" w:hAnsi="Times New Roman" w:cs="Times New Roman"/>
                <w:b/>
                <w:sz w:val="20"/>
                <w:szCs w:val="20"/>
                <w:lang w:val="uk-UA" w:eastAsia="ar-SA"/>
              </w:rPr>
              <w:t xml:space="preserve"> </w:t>
            </w:r>
            <w:r>
              <w:rPr>
                <w:rFonts w:ascii="Times New Roman" w:eastAsia="Calibri" w:hAnsi="Times New Roman" w:cs="Times New Roman"/>
                <w:b/>
                <w:sz w:val="20"/>
                <w:szCs w:val="20"/>
                <w:lang w:val="uk-UA" w:eastAsia="ar-SA"/>
              </w:rPr>
              <w:t>4х35</w:t>
            </w:r>
            <w:r w:rsidRPr="00525F64">
              <w:rPr>
                <w:rFonts w:ascii="Times New Roman" w:eastAsia="Calibri" w:hAnsi="Times New Roman" w:cs="Times New Roman"/>
                <w:b/>
                <w:sz w:val="20"/>
                <w:szCs w:val="20"/>
                <w:lang w:val="uk-UA" w:eastAsia="ar-SA"/>
              </w:rPr>
              <w:t xml:space="preserve"> мм</w:t>
            </w:r>
          </w:p>
          <w:p w:rsidR="00D15A18" w:rsidRPr="00525F64" w:rsidRDefault="00D15A18" w:rsidP="00CE73C9">
            <w:pPr>
              <w:suppressAutoHyphens/>
              <w:spacing w:after="0" w:line="240" w:lineRule="auto"/>
              <w:rPr>
                <w:rFonts w:ascii="Times New Roman" w:eastAsia="Times New Roman" w:hAnsi="Times New Roman" w:cs="Times New Roman"/>
                <w:b/>
                <w:sz w:val="20"/>
                <w:szCs w:val="20"/>
                <w:lang w:val="uk-UA" w:eastAsia="ar-SA"/>
              </w:rPr>
            </w:pPr>
          </w:p>
        </w:tc>
        <w:tc>
          <w:tcPr>
            <w:tcW w:w="3119" w:type="dxa"/>
            <w:tcBorders>
              <w:top w:val="single" w:sz="4" w:space="0" w:color="000000"/>
              <w:left w:val="single" w:sz="4" w:space="0" w:color="000000"/>
              <w:bottom w:val="single" w:sz="4" w:space="0" w:color="000000"/>
            </w:tcBorders>
            <w:shd w:val="clear" w:color="auto" w:fill="auto"/>
          </w:tcPr>
          <w:p w:rsidR="00D15A18" w:rsidRPr="00525F64" w:rsidRDefault="00D15A18" w:rsidP="00CE73C9">
            <w:pPr>
              <w:suppressAutoHyphens/>
              <w:spacing w:after="0" w:line="240" w:lineRule="auto"/>
              <w:rPr>
                <w:rFonts w:ascii="Times New Roman" w:eastAsia="Times New Roman" w:hAnsi="Times New Roman" w:cs="Times New Roman"/>
                <w:lang w:val="uk-UA" w:eastAsia="ar-SA"/>
              </w:rPr>
            </w:pPr>
            <w:r w:rsidRPr="00525F64">
              <w:rPr>
                <w:rFonts w:ascii="Times New Roman" w:eastAsia="Times New Roman" w:hAnsi="Times New Roman" w:cs="Times New Roman"/>
                <w:lang w:val="uk-UA" w:eastAsia="ar-SA"/>
              </w:rPr>
              <w:t xml:space="preserve"> Кількість жил  </w:t>
            </w:r>
            <w:r>
              <w:rPr>
                <w:rFonts w:ascii="Times New Roman" w:eastAsia="Times New Roman" w:hAnsi="Times New Roman" w:cs="Times New Roman"/>
                <w:lang w:val="uk-UA" w:eastAsia="ar-SA"/>
              </w:rPr>
              <w:t>4</w:t>
            </w:r>
            <w:r w:rsidRPr="00525F64">
              <w:rPr>
                <w:rFonts w:ascii="Times New Roman" w:eastAsia="Times New Roman" w:hAnsi="Times New Roman" w:cs="Times New Roman"/>
                <w:lang w:val="uk-UA" w:eastAsia="ar-SA"/>
              </w:rPr>
              <w:t xml:space="preserve"> </w:t>
            </w:r>
          </w:p>
          <w:p w:rsidR="00D15A18" w:rsidRPr="00525F64" w:rsidRDefault="00D15A18" w:rsidP="00CE73C9">
            <w:pPr>
              <w:suppressAutoHyphens/>
              <w:spacing w:after="0" w:line="240" w:lineRule="auto"/>
              <w:rPr>
                <w:rFonts w:ascii="Times New Roman" w:eastAsia="Times New Roman" w:hAnsi="Times New Roman" w:cs="Times New Roman"/>
                <w:lang w:val="uk-UA" w:eastAsia="ar-SA"/>
              </w:rPr>
            </w:pPr>
            <w:r w:rsidRPr="00525F64">
              <w:rPr>
                <w:rFonts w:ascii="Times New Roman" w:eastAsia="Times New Roman" w:hAnsi="Times New Roman" w:cs="Times New Roman"/>
                <w:lang w:val="uk-UA" w:eastAsia="ar-SA"/>
              </w:rPr>
              <w:t xml:space="preserve">Січення жили,  </w:t>
            </w:r>
            <w:r w:rsidRPr="00525F64">
              <w:rPr>
                <w:rFonts w:ascii="Times New Roman" w:eastAsia="Times New Roman" w:hAnsi="Times New Roman" w:cs="Times New Roman"/>
                <w:b/>
                <w:bCs/>
                <w:lang w:val="uk-UA" w:eastAsia="ar-SA"/>
              </w:rPr>
              <w:t>мм²</w:t>
            </w:r>
            <w:r w:rsidRPr="00525F64">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35</w:t>
            </w:r>
          </w:p>
          <w:p w:rsidR="00D15A18" w:rsidRPr="00D15A18" w:rsidRDefault="00D15A18" w:rsidP="00CE73C9">
            <w:pPr>
              <w:suppressAutoHyphens/>
              <w:spacing w:after="0" w:line="240" w:lineRule="auto"/>
              <w:rPr>
                <w:rFonts w:ascii="Times New Roman" w:eastAsia="Times New Roman" w:hAnsi="Times New Roman" w:cs="Times New Roman"/>
                <w:lang w:eastAsia="ar-SA"/>
              </w:rPr>
            </w:pPr>
            <w:r w:rsidRPr="00525F64">
              <w:rPr>
                <w:rFonts w:ascii="Times New Roman" w:eastAsia="Times New Roman" w:hAnsi="Times New Roman" w:cs="Times New Roman"/>
                <w:lang w:val="uk-UA" w:eastAsia="ar-SA"/>
              </w:rPr>
              <w:t xml:space="preserve">Тип проводу (кабелю) </w:t>
            </w:r>
            <w:proofErr w:type="spellStart"/>
            <w:r>
              <w:rPr>
                <w:rFonts w:ascii="Times New Roman" w:eastAsia="Times New Roman" w:hAnsi="Times New Roman" w:cs="Times New Roman"/>
                <w:lang w:val="en-US" w:eastAsia="ar-SA"/>
              </w:rPr>
              <w:t>AsXSn</w:t>
            </w:r>
            <w:proofErr w:type="spellEnd"/>
          </w:p>
          <w:p w:rsidR="00D15A18" w:rsidRPr="00525F64" w:rsidRDefault="00D15A18" w:rsidP="00CE73C9">
            <w:pPr>
              <w:suppressAutoHyphens/>
              <w:spacing w:after="0" w:line="240" w:lineRule="auto"/>
              <w:rPr>
                <w:rFonts w:ascii="Times New Roman" w:eastAsia="Times New Roman" w:hAnsi="Times New Roman" w:cs="Times New Roman"/>
                <w:lang w:val="uk-UA" w:eastAsia="ar-SA"/>
              </w:rPr>
            </w:pPr>
            <w:proofErr w:type="spellStart"/>
            <w:r w:rsidRPr="00525F64">
              <w:rPr>
                <w:rFonts w:ascii="Times New Roman" w:eastAsia="Times New Roman" w:hAnsi="Times New Roman" w:cs="Times New Roman"/>
                <w:lang w:val="uk-UA" w:eastAsia="ar-SA"/>
              </w:rPr>
              <w:t>Самоутримний</w:t>
            </w:r>
            <w:proofErr w:type="spellEnd"/>
            <w:r w:rsidRPr="00525F64">
              <w:rPr>
                <w:rFonts w:ascii="Times New Roman" w:eastAsia="Times New Roman" w:hAnsi="Times New Roman" w:cs="Times New Roman"/>
                <w:lang w:val="uk-UA" w:eastAsia="ar-SA"/>
              </w:rPr>
              <w:t xml:space="preserve"> ізольований провід для повітряних ліній </w:t>
            </w:r>
            <w:proofErr w:type="spellStart"/>
            <w:r w:rsidRPr="00525F64">
              <w:rPr>
                <w:rFonts w:ascii="Times New Roman" w:eastAsia="Times New Roman" w:hAnsi="Times New Roman" w:cs="Times New Roman"/>
                <w:lang w:val="uk-UA" w:eastAsia="ar-SA"/>
              </w:rPr>
              <w:t>електропередавання</w:t>
            </w:r>
            <w:proofErr w:type="spellEnd"/>
            <w:r w:rsidRPr="00525F64">
              <w:rPr>
                <w:rFonts w:ascii="Times New Roman" w:eastAsia="Times New Roman" w:hAnsi="Times New Roman" w:cs="Times New Roman"/>
                <w:lang w:val="uk-UA" w:eastAsia="ar-SA"/>
              </w:rPr>
              <w:t xml:space="preserve"> </w:t>
            </w:r>
          </w:p>
          <w:p w:rsidR="00D15A18" w:rsidRPr="00525F64" w:rsidRDefault="00D15A18" w:rsidP="00CE73C9">
            <w:pPr>
              <w:suppressAutoHyphens/>
              <w:spacing w:after="0" w:line="240" w:lineRule="auto"/>
              <w:rPr>
                <w:rFonts w:ascii="Times New Roman" w:eastAsia="Times New Roman" w:hAnsi="Times New Roman" w:cs="Times New Roman"/>
                <w:lang w:val="uk-UA" w:eastAsia="ar-SA"/>
              </w:rPr>
            </w:pPr>
            <w:r w:rsidRPr="00525F64">
              <w:rPr>
                <w:rFonts w:ascii="Times New Roman" w:eastAsia="Times New Roman" w:hAnsi="Times New Roman" w:cs="Times New Roman"/>
                <w:lang w:val="uk-UA" w:eastAsia="ar-SA"/>
              </w:rPr>
              <w:t xml:space="preserve">Ізоляція </w:t>
            </w:r>
            <w:proofErr w:type="spellStart"/>
            <w:r w:rsidRPr="00525F64">
              <w:rPr>
                <w:rFonts w:ascii="Times New Roman" w:eastAsia="Times New Roman" w:hAnsi="Times New Roman" w:cs="Times New Roman"/>
                <w:lang w:val="uk-UA" w:eastAsia="ar-SA"/>
              </w:rPr>
              <w:t>світлостабілізована</w:t>
            </w:r>
            <w:proofErr w:type="spellEnd"/>
            <w:r w:rsidRPr="00525F64">
              <w:rPr>
                <w:rFonts w:ascii="Times New Roman" w:eastAsia="Times New Roman" w:hAnsi="Times New Roman" w:cs="Times New Roman"/>
                <w:lang w:val="uk-UA" w:eastAsia="ar-SA"/>
              </w:rPr>
              <w:t xml:space="preserve"> </w:t>
            </w:r>
            <w:proofErr w:type="spellStart"/>
            <w:r w:rsidRPr="00525F64">
              <w:rPr>
                <w:rFonts w:ascii="Times New Roman" w:eastAsia="Times New Roman" w:hAnsi="Times New Roman" w:cs="Times New Roman"/>
                <w:lang w:val="uk-UA" w:eastAsia="ar-SA"/>
              </w:rPr>
              <w:t>термопластический</w:t>
            </w:r>
            <w:proofErr w:type="spellEnd"/>
            <w:r w:rsidRPr="00525F64">
              <w:rPr>
                <w:rFonts w:ascii="Times New Roman" w:eastAsia="Times New Roman" w:hAnsi="Times New Roman" w:cs="Times New Roman"/>
                <w:lang w:val="uk-UA" w:eastAsia="ar-SA"/>
              </w:rPr>
              <w:t xml:space="preserve"> поліетилен,  що не поширює горіння, стійка до перепаду температури, атмосферних опадів та дії </w:t>
            </w:r>
            <w:proofErr w:type="spellStart"/>
            <w:r w:rsidRPr="00525F64">
              <w:rPr>
                <w:rFonts w:ascii="Times New Roman" w:eastAsia="Times New Roman" w:hAnsi="Times New Roman" w:cs="Times New Roman"/>
                <w:lang w:val="uk-UA" w:eastAsia="ar-SA"/>
              </w:rPr>
              <w:t>ультрафіалетового</w:t>
            </w:r>
            <w:proofErr w:type="spellEnd"/>
            <w:r w:rsidRPr="00525F64">
              <w:rPr>
                <w:rFonts w:ascii="Times New Roman" w:eastAsia="Times New Roman" w:hAnsi="Times New Roman" w:cs="Times New Roman"/>
                <w:lang w:val="uk-UA" w:eastAsia="ar-SA"/>
              </w:rPr>
              <w:t xml:space="preserve"> (сонячного) випромінювання; ізоляція щільно прилягає до жил, але не зварена з ними і її можна легко знімати при монтажі. Ізоляція має бути чорного кольору</w:t>
            </w:r>
          </w:p>
          <w:p w:rsidR="00D15A18" w:rsidRPr="00525F64" w:rsidRDefault="00D15A18" w:rsidP="00CE73C9">
            <w:pPr>
              <w:suppressAutoHyphens/>
              <w:spacing w:after="0" w:line="240" w:lineRule="auto"/>
              <w:rPr>
                <w:rFonts w:ascii="Times New Roman" w:eastAsia="Times New Roman" w:hAnsi="Times New Roman" w:cs="Times New Roman"/>
                <w:lang w:val="uk-UA" w:eastAsia="ar-SA"/>
              </w:rPr>
            </w:pPr>
            <w:r w:rsidRPr="00525F64">
              <w:rPr>
                <w:rFonts w:ascii="Times New Roman" w:eastAsia="Times New Roman" w:hAnsi="Times New Roman" w:cs="Times New Roman"/>
                <w:lang w:val="uk-UA" w:eastAsia="ar-SA"/>
              </w:rPr>
              <w:t>Номінальна напруга, кВ 0,6 / 1,0</w:t>
            </w:r>
          </w:p>
          <w:p w:rsidR="00D15A18" w:rsidRPr="00525F64" w:rsidRDefault="00D15A18" w:rsidP="00CE73C9">
            <w:pPr>
              <w:suppressAutoHyphens/>
              <w:spacing w:after="0" w:line="240" w:lineRule="auto"/>
              <w:rPr>
                <w:rFonts w:ascii="Times New Roman" w:eastAsia="Times New Roman" w:hAnsi="Times New Roman" w:cs="Times New Roman"/>
                <w:lang w:val="uk-UA" w:eastAsia="ar-SA"/>
              </w:rPr>
            </w:pPr>
            <w:r w:rsidRPr="00525F64">
              <w:rPr>
                <w:rFonts w:ascii="Times New Roman" w:eastAsia="Times New Roman" w:hAnsi="Times New Roman" w:cs="Times New Roman"/>
                <w:lang w:val="uk-UA" w:eastAsia="ar-SA"/>
              </w:rPr>
              <w:t>Випробувальна напруга, кВ 4</w:t>
            </w:r>
          </w:p>
          <w:p w:rsidR="00D15A18" w:rsidRPr="00525F64" w:rsidRDefault="00D15A18" w:rsidP="00CE73C9">
            <w:pPr>
              <w:suppressAutoHyphens/>
              <w:spacing w:after="0" w:line="240" w:lineRule="auto"/>
              <w:rPr>
                <w:rFonts w:ascii="Times New Roman" w:eastAsia="Times New Roman" w:hAnsi="Times New Roman" w:cs="Times New Roman"/>
                <w:lang w:val="uk-UA" w:eastAsia="ar-SA"/>
              </w:rPr>
            </w:pPr>
            <w:r w:rsidRPr="00525F64">
              <w:rPr>
                <w:rFonts w:ascii="Times New Roman" w:eastAsia="Times New Roman" w:hAnsi="Times New Roman" w:cs="Times New Roman"/>
                <w:lang w:val="uk-UA" w:eastAsia="ar-SA"/>
              </w:rPr>
              <w:t xml:space="preserve"> Матеріал жили </w:t>
            </w:r>
            <w:proofErr w:type="spellStart"/>
            <w:r w:rsidRPr="00525F64">
              <w:rPr>
                <w:rFonts w:ascii="Times New Roman" w:eastAsia="Times New Roman" w:hAnsi="Times New Roman" w:cs="Times New Roman"/>
                <w:lang w:val="uk-UA" w:eastAsia="ar-SA"/>
              </w:rPr>
              <w:t>багатодротяна</w:t>
            </w:r>
            <w:proofErr w:type="spellEnd"/>
            <w:r w:rsidRPr="00525F64">
              <w:rPr>
                <w:rFonts w:ascii="Times New Roman" w:eastAsia="Times New Roman" w:hAnsi="Times New Roman" w:cs="Times New Roman"/>
                <w:lang w:val="uk-UA" w:eastAsia="ar-SA"/>
              </w:rPr>
              <w:t xml:space="preserve"> жили з алюмінію</w:t>
            </w:r>
          </w:p>
          <w:p w:rsidR="00D15A18" w:rsidRPr="00525F64" w:rsidRDefault="00D15A18" w:rsidP="00CE73C9">
            <w:pPr>
              <w:suppressAutoHyphens/>
              <w:spacing w:after="0" w:line="240" w:lineRule="auto"/>
              <w:rPr>
                <w:rFonts w:ascii="Times New Roman" w:eastAsia="Times New Roman" w:hAnsi="Times New Roman" w:cs="Times New Roman"/>
                <w:b/>
                <w:bCs/>
                <w:lang w:val="uk-UA" w:eastAsia="ar-SA"/>
              </w:rPr>
            </w:pPr>
          </w:p>
        </w:tc>
        <w:tc>
          <w:tcPr>
            <w:tcW w:w="2551" w:type="dxa"/>
            <w:tcBorders>
              <w:top w:val="single" w:sz="4" w:space="0" w:color="000000"/>
              <w:left w:val="single" w:sz="4" w:space="0" w:color="000000"/>
              <w:bottom w:val="single" w:sz="4" w:space="0" w:color="000000"/>
            </w:tcBorders>
          </w:tcPr>
          <w:p w:rsidR="00D15A18" w:rsidRPr="00525F64" w:rsidRDefault="00D15A18" w:rsidP="00CE73C9">
            <w:pPr>
              <w:suppressAutoHyphens/>
              <w:snapToGrid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lang w:val="uk-UA" w:eastAsia="ar-SA"/>
              </w:rPr>
              <w:t>ТУ У 27.3-20006134-046:2013 «П</w:t>
            </w:r>
            <w:r w:rsidRPr="00716C3E">
              <w:rPr>
                <w:rFonts w:ascii="Times New Roman" w:eastAsia="Times New Roman" w:hAnsi="Times New Roman" w:cs="Times New Roman"/>
                <w:lang w:val="uk-UA" w:eastAsia="ar-SA"/>
              </w:rPr>
              <w:t xml:space="preserve">роводи </w:t>
            </w:r>
            <w:proofErr w:type="spellStart"/>
            <w:r w:rsidRPr="00716C3E">
              <w:rPr>
                <w:rFonts w:ascii="Times New Roman" w:eastAsia="Times New Roman" w:hAnsi="Times New Roman" w:cs="Times New Roman"/>
                <w:lang w:val="uk-UA" w:eastAsia="ar-SA"/>
              </w:rPr>
              <w:t>самоутримні</w:t>
            </w:r>
            <w:proofErr w:type="spellEnd"/>
            <w:r w:rsidRPr="00716C3E">
              <w:rPr>
                <w:rFonts w:ascii="Times New Roman" w:eastAsia="Times New Roman" w:hAnsi="Times New Roman" w:cs="Times New Roman"/>
                <w:lang w:val="uk-UA" w:eastAsia="ar-SA"/>
              </w:rPr>
              <w:t xml:space="preserve"> ізольовані та захищені для повітряних ліній </w:t>
            </w:r>
            <w:proofErr w:type="spellStart"/>
            <w:r w:rsidRPr="00716C3E">
              <w:rPr>
                <w:rFonts w:ascii="Times New Roman" w:eastAsia="Times New Roman" w:hAnsi="Times New Roman" w:cs="Times New Roman"/>
                <w:lang w:val="uk-UA" w:eastAsia="ar-SA"/>
              </w:rPr>
              <w:t>електропередавання</w:t>
            </w:r>
            <w:proofErr w:type="spellEnd"/>
            <w:r>
              <w:rPr>
                <w:rFonts w:ascii="Times New Roman" w:eastAsia="Times New Roman" w:hAnsi="Times New Roman" w:cs="Times New Roman"/>
                <w:lang w:val="uk-UA" w:eastAsia="ar-SA"/>
              </w:rPr>
              <w:t>. Технічні умови»</w:t>
            </w:r>
            <w:r w:rsidRPr="00716C3E">
              <w:rPr>
                <w:rFonts w:ascii="Times New Roman" w:eastAsia="Times New Roman" w:hAnsi="Times New Roman" w:cs="Times New Roman"/>
                <w:lang w:val="uk-UA" w:eastAsia="ar-SA"/>
              </w:rPr>
              <w:t xml:space="preserve">  (п.3.3.1; 3.3.2; 3.3.5; 3.3.6; 3.4.1; 3.4.3; 3.4.4; 3.5.1-3.5.3; 3.7.1; 3.9; 4.3.1), ДСТУ ЕN 60228:2015 "</w:t>
            </w:r>
            <w:proofErr w:type="spellStart"/>
            <w:r w:rsidRPr="00716C3E">
              <w:rPr>
                <w:rFonts w:ascii="Times New Roman" w:eastAsia="Times New Roman" w:hAnsi="Times New Roman" w:cs="Times New Roman"/>
                <w:lang w:val="uk-UA" w:eastAsia="ar-SA"/>
              </w:rPr>
              <w:t>Провідникиізольованих</w:t>
            </w:r>
            <w:proofErr w:type="spellEnd"/>
            <w:r w:rsidRPr="00716C3E">
              <w:rPr>
                <w:rFonts w:ascii="Times New Roman" w:eastAsia="Times New Roman" w:hAnsi="Times New Roman" w:cs="Times New Roman"/>
                <w:lang w:val="uk-UA" w:eastAsia="ar-SA"/>
              </w:rPr>
              <w:t xml:space="preserve"> кабелів" (п.5.2.2)</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D15A18" w:rsidRPr="00716C3E" w:rsidRDefault="00D15A18" w:rsidP="00CE73C9">
            <w:pPr>
              <w:suppressAutoHyphens/>
              <w:snapToGrid w:val="0"/>
              <w:spacing w:after="0" w:line="240" w:lineRule="auto"/>
              <w:jc w:val="center"/>
              <w:rPr>
                <w:rFonts w:ascii="Times New Roman" w:eastAsia="Times New Roman" w:hAnsi="Times New Roman" w:cs="Times New Roman"/>
                <w:b/>
                <w:bCs/>
                <w:lang w:val="uk-UA" w:eastAsia="ar-SA"/>
              </w:rPr>
            </w:pPr>
          </w:p>
        </w:tc>
      </w:tr>
      <w:tr w:rsidR="00D15A18" w:rsidRPr="00CE73C9" w:rsidTr="00CE73C9">
        <w:tc>
          <w:tcPr>
            <w:tcW w:w="1731" w:type="dxa"/>
            <w:tcBorders>
              <w:top w:val="single" w:sz="4" w:space="0" w:color="000000"/>
              <w:left w:val="single" w:sz="4" w:space="0" w:color="000000"/>
              <w:bottom w:val="single" w:sz="4" w:space="0" w:color="000000"/>
            </w:tcBorders>
            <w:shd w:val="clear" w:color="auto" w:fill="auto"/>
          </w:tcPr>
          <w:p w:rsidR="00D15A18" w:rsidRPr="00525F64" w:rsidRDefault="00D15A18" w:rsidP="00CE73C9">
            <w:pPr>
              <w:suppressAutoHyphens/>
              <w:snapToGrid w:val="0"/>
              <w:spacing w:after="200" w:line="276" w:lineRule="auto"/>
              <w:ind w:right="61"/>
              <w:rPr>
                <w:rFonts w:ascii="Calibri" w:eastAsia="Times New Roman" w:hAnsi="Calibri" w:cs="Calibri"/>
                <w:b/>
                <w:bCs/>
                <w:color w:val="222222"/>
                <w:sz w:val="20"/>
                <w:szCs w:val="20"/>
                <w:lang w:val="uk-UA" w:eastAsia="ar-SA"/>
              </w:rPr>
            </w:pPr>
            <w:r w:rsidRPr="00525F64">
              <w:rPr>
                <w:rFonts w:ascii="Calibri" w:eastAsia="Times New Roman" w:hAnsi="Calibri" w:cs="Calibri"/>
                <w:b/>
                <w:bCs/>
                <w:color w:val="222222"/>
                <w:sz w:val="20"/>
                <w:szCs w:val="20"/>
                <w:lang w:val="uk-UA" w:eastAsia="ar-SA"/>
              </w:rPr>
              <w:t>2</w:t>
            </w:r>
            <w:r w:rsidRPr="00525F64">
              <w:rPr>
                <w:rFonts w:ascii="Times New Roman" w:eastAsia="Times New Roman" w:hAnsi="Times New Roman" w:cs="Times New Roman"/>
                <w:b/>
                <w:bCs/>
                <w:color w:val="222222"/>
                <w:lang w:val="uk-UA" w:eastAsia="ar-SA"/>
              </w:rPr>
              <w:t>.</w:t>
            </w:r>
            <w:r w:rsidRPr="00525F64">
              <w:rPr>
                <w:rFonts w:ascii="Times New Roman" w:eastAsia="Times New Roman" w:hAnsi="Times New Roman" w:cs="Times New Roman"/>
                <w:b/>
                <w:bCs/>
                <w:lang w:val="uk-UA" w:eastAsia="ar-SA"/>
              </w:rPr>
              <w:t xml:space="preserve"> </w:t>
            </w:r>
            <w:r w:rsidRPr="00525F64">
              <w:rPr>
                <w:rFonts w:ascii="Times New Roman" w:eastAsia="Times New Roman" w:hAnsi="Times New Roman" w:cs="Times New Roman"/>
                <w:b/>
                <w:bCs/>
                <w:lang w:eastAsia="ar-SA"/>
              </w:rPr>
              <w:t xml:space="preserve">Кабель </w:t>
            </w:r>
            <w:proofErr w:type="spellStart"/>
            <w:r w:rsidRPr="009B4713">
              <w:rPr>
                <w:rFonts w:ascii="Times New Roman" w:eastAsia="Times New Roman" w:hAnsi="Times New Roman" w:cs="Times New Roman"/>
                <w:b/>
                <w:sz w:val="24"/>
                <w:szCs w:val="24"/>
                <w:lang w:val="uk-UA" w:eastAsia="ar-SA"/>
              </w:rPr>
              <w:t>АВБбШв</w:t>
            </w:r>
            <w:proofErr w:type="spellEnd"/>
            <w:r w:rsidRPr="009B4713">
              <w:rPr>
                <w:rFonts w:ascii="Times New Roman" w:eastAsia="Times New Roman" w:hAnsi="Times New Roman" w:cs="Times New Roman"/>
                <w:b/>
                <w:sz w:val="24"/>
                <w:szCs w:val="24"/>
                <w:lang w:val="en-US" w:eastAsia="ar-SA"/>
              </w:rPr>
              <w:t xml:space="preserve"> 4</w:t>
            </w:r>
            <w:r w:rsidRPr="009B4713">
              <w:rPr>
                <w:rFonts w:ascii="Times New Roman" w:eastAsia="Times New Roman" w:hAnsi="Times New Roman" w:cs="Times New Roman"/>
                <w:b/>
                <w:sz w:val="24"/>
                <w:szCs w:val="24"/>
                <w:lang w:val="uk-UA" w:eastAsia="ar-SA"/>
              </w:rPr>
              <w:t>х</w:t>
            </w:r>
            <w:r>
              <w:rPr>
                <w:rFonts w:ascii="Times New Roman" w:eastAsia="Times New Roman" w:hAnsi="Times New Roman" w:cs="Times New Roman"/>
                <w:b/>
                <w:sz w:val="24"/>
                <w:szCs w:val="24"/>
                <w:lang w:val="uk-UA" w:eastAsia="ar-SA"/>
              </w:rPr>
              <w:t>50</w:t>
            </w:r>
            <w:r w:rsidRPr="00525F64">
              <w:rPr>
                <w:rFonts w:ascii="Times New Roman" w:eastAsia="Times New Roman" w:hAnsi="Times New Roman" w:cs="Times New Roman"/>
                <w:b/>
                <w:bCs/>
                <w:lang w:eastAsia="ar-SA"/>
              </w:rPr>
              <w:t xml:space="preserve"> мм</w:t>
            </w:r>
          </w:p>
        </w:tc>
        <w:tc>
          <w:tcPr>
            <w:tcW w:w="3119" w:type="dxa"/>
            <w:tcBorders>
              <w:top w:val="single" w:sz="4" w:space="0" w:color="000000"/>
              <w:left w:val="single" w:sz="4" w:space="0" w:color="000000"/>
              <w:bottom w:val="single" w:sz="4" w:space="0" w:color="000000"/>
            </w:tcBorders>
            <w:shd w:val="clear" w:color="auto" w:fill="auto"/>
          </w:tcPr>
          <w:p w:rsidR="00D15A18" w:rsidRPr="00D15A18" w:rsidRDefault="00D15A18" w:rsidP="00CE73C9">
            <w:pPr>
              <w:pStyle w:val="a9"/>
              <w:rPr>
                <w:rFonts w:ascii="Times New Roman" w:hAnsi="Times New Roman"/>
              </w:rPr>
            </w:pPr>
            <w:r w:rsidRPr="00D15A18">
              <w:rPr>
                <w:rFonts w:ascii="Times New Roman" w:hAnsi="Times New Roman"/>
              </w:rPr>
              <w:t xml:space="preserve">Марка: </w:t>
            </w:r>
            <w:proofErr w:type="spellStart"/>
            <w:r w:rsidRPr="00D15A18">
              <w:rPr>
                <w:rFonts w:ascii="Times New Roman" w:hAnsi="Times New Roman"/>
              </w:rPr>
              <w:t>АВБбШв</w:t>
            </w:r>
            <w:proofErr w:type="spellEnd"/>
            <w:r w:rsidRPr="00D15A18">
              <w:rPr>
                <w:rFonts w:ascii="Times New Roman" w:hAnsi="Times New Roman"/>
              </w:rPr>
              <w:t xml:space="preserve">; </w:t>
            </w:r>
          </w:p>
          <w:p w:rsidR="00D15A18" w:rsidRPr="00D15A18" w:rsidRDefault="00D15A18" w:rsidP="00CE73C9">
            <w:pPr>
              <w:pStyle w:val="a9"/>
              <w:rPr>
                <w:rFonts w:ascii="Times New Roman" w:hAnsi="Times New Roman"/>
              </w:rPr>
            </w:pPr>
            <w:r w:rsidRPr="00D15A18">
              <w:rPr>
                <w:rFonts w:ascii="Times New Roman" w:hAnsi="Times New Roman"/>
              </w:rPr>
              <w:t>Кількість робочих жил: 4 (чотири); Номінальний переріз: 50 мм2;</w:t>
            </w:r>
          </w:p>
          <w:p w:rsidR="00D15A18" w:rsidRPr="00D15A18" w:rsidRDefault="00D15A18" w:rsidP="00CE73C9">
            <w:pPr>
              <w:pStyle w:val="a9"/>
              <w:rPr>
                <w:rFonts w:ascii="Times New Roman" w:eastAsia="Times New Roman" w:hAnsi="Times New Roman"/>
                <w:sz w:val="21"/>
                <w:szCs w:val="21"/>
              </w:rPr>
            </w:pPr>
            <w:r w:rsidRPr="00D15A18">
              <w:rPr>
                <w:rFonts w:ascii="Times New Roman" w:hAnsi="Times New Roman"/>
              </w:rPr>
              <w:t xml:space="preserve">Структура кабелю: </w:t>
            </w:r>
            <w:r w:rsidRPr="00D15A18">
              <w:rPr>
                <w:rFonts w:ascii="Times New Roman" w:eastAsia="Times New Roman" w:hAnsi="Times New Roman"/>
              </w:rPr>
              <w:t>Алюмінієва струмопровідна жила; ізоляція з ПВХ пластикату; обмотка ПЕТ плівкою; поясна ізоляція з ПВХ</w:t>
            </w:r>
            <w:r w:rsidRPr="00D15A18">
              <w:rPr>
                <w:rFonts w:ascii="Times New Roman" w:eastAsia="Times New Roman" w:hAnsi="Times New Roman"/>
                <w:sz w:val="21"/>
                <w:szCs w:val="21"/>
              </w:rPr>
              <w:t xml:space="preserve"> </w:t>
            </w:r>
            <w:r w:rsidRPr="00D15A18">
              <w:rPr>
                <w:rFonts w:ascii="Times New Roman" w:eastAsia="Times New Roman" w:hAnsi="Times New Roman"/>
              </w:rPr>
              <w:t xml:space="preserve">пластикату; броня з двох сталевих оцинкованих стрічок; </w:t>
            </w:r>
            <w:proofErr w:type="spellStart"/>
            <w:r w:rsidRPr="00D15A18">
              <w:rPr>
                <w:rFonts w:ascii="Times New Roman" w:eastAsia="Times New Roman" w:hAnsi="Times New Roman"/>
              </w:rPr>
              <w:t>випресований</w:t>
            </w:r>
            <w:proofErr w:type="spellEnd"/>
            <w:r w:rsidRPr="00D15A18">
              <w:rPr>
                <w:rFonts w:ascii="Times New Roman" w:eastAsia="Times New Roman" w:hAnsi="Times New Roman"/>
              </w:rPr>
              <w:t xml:space="preserve"> захисний шланг з ПВХ пластикату.</w:t>
            </w:r>
          </w:p>
        </w:tc>
        <w:tc>
          <w:tcPr>
            <w:tcW w:w="2551" w:type="dxa"/>
            <w:tcBorders>
              <w:top w:val="single" w:sz="4" w:space="0" w:color="000000"/>
              <w:left w:val="single" w:sz="4" w:space="0" w:color="000000"/>
              <w:bottom w:val="single" w:sz="4" w:space="0" w:color="000000"/>
            </w:tcBorders>
          </w:tcPr>
          <w:p w:rsidR="00D15A18" w:rsidRPr="00D15A18" w:rsidRDefault="00D15A18" w:rsidP="00CE73C9">
            <w:pPr>
              <w:suppressAutoHyphens/>
              <w:snapToGrid w:val="0"/>
              <w:spacing w:after="0" w:line="240" w:lineRule="auto"/>
              <w:rPr>
                <w:rFonts w:ascii="Times New Roman" w:eastAsia="Times New Roman" w:hAnsi="Times New Roman" w:cs="Times New Roman"/>
                <w:lang w:val="uk-UA" w:eastAsia="ar-SA"/>
              </w:rPr>
            </w:pPr>
            <w:r w:rsidRPr="00D15A18">
              <w:rPr>
                <w:rFonts w:ascii="Times New Roman" w:eastAsia="Times New Roman" w:hAnsi="Times New Roman" w:cs="Times New Roman"/>
                <w:lang w:val="uk-UA" w:eastAsia="ar-SA"/>
              </w:rPr>
              <w:t xml:space="preserve">ТУ У 27.3-38261938-009:2019 «Кабелі силові з пластмасовою ізоляцією на напругу 0,66; 1 і 3 кВ» (п. 3.2.2; 3.3.1-3.3.11; 3.4.1-3.4.5; 3.5.1; 3.7.1; 4.2.2); ДСТУ </w:t>
            </w:r>
            <w:r w:rsidRPr="00D15A18">
              <w:rPr>
                <w:rFonts w:ascii="Times New Roman" w:eastAsia="Times New Roman" w:hAnsi="Times New Roman" w:cs="Times New Roman"/>
                <w:lang w:eastAsia="ar-SA"/>
              </w:rPr>
              <w:t>EN</w:t>
            </w:r>
            <w:r w:rsidRPr="00D15A18">
              <w:rPr>
                <w:rFonts w:ascii="Times New Roman" w:eastAsia="Times New Roman" w:hAnsi="Times New Roman" w:cs="Times New Roman"/>
                <w:lang w:val="uk-UA" w:eastAsia="ar-SA"/>
              </w:rPr>
              <w:t xml:space="preserve"> 60228:2015 «Провідники ізольованих кабелів» (</w:t>
            </w:r>
            <w:proofErr w:type="spellStart"/>
            <w:r w:rsidRPr="00D15A18">
              <w:rPr>
                <w:rFonts w:ascii="Times New Roman" w:eastAsia="Times New Roman" w:hAnsi="Times New Roman" w:cs="Times New Roman"/>
                <w:lang w:val="uk-UA" w:eastAsia="ar-SA"/>
              </w:rPr>
              <w:t>п.п</w:t>
            </w:r>
            <w:proofErr w:type="spellEnd"/>
            <w:r w:rsidRPr="00D15A18">
              <w:rPr>
                <w:rFonts w:ascii="Times New Roman" w:eastAsia="Times New Roman" w:hAnsi="Times New Roman" w:cs="Times New Roman"/>
                <w:lang w:val="uk-UA" w:eastAsia="ar-SA"/>
              </w:rPr>
              <w:t xml:space="preserve">. 5.1.2, 5.2.2)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D15A18" w:rsidRPr="00525F64" w:rsidRDefault="00D15A18" w:rsidP="00CE73C9">
            <w:pPr>
              <w:suppressAutoHyphens/>
              <w:snapToGrid w:val="0"/>
              <w:spacing w:after="0" w:line="240" w:lineRule="auto"/>
              <w:rPr>
                <w:rFonts w:ascii="Times New Roman" w:eastAsia="Times New Roman" w:hAnsi="Times New Roman" w:cs="Times New Roman"/>
                <w:lang w:val="uk-UA" w:eastAsia="ar-SA"/>
              </w:rPr>
            </w:pPr>
          </w:p>
        </w:tc>
      </w:tr>
    </w:tbl>
    <w:p w:rsidR="00D15A18" w:rsidRPr="008061EF" w:rsidRDefault="00D15A18" w:rsidP="008061EF">
      <w:pPr>
        <w:shd w:val="clear" w:color="auto" w:fill="FFFFFF"/>
        <w:suppressAutoHyphens/>
        <w:spacing w:after="0" w:line="240" w:lineRule="auto"/>
        <w:jc w:val="center"/>
        <w:rPr>
          <w:rFonts w:ascii="Times New Roman" w:eastAsia="Times New Roman" w:hAnsi="Times New Roman" w:cs="Times New Roman"/>
          <w:b/>
          <w:lang w:val="uk-UA" w:eastAsia="ar-SA"/>
        </w:rPr>
      </w:pPr>
    </w:p>
    <w:p w:rsidR="008061EF" w:rsidRPr="008061EF" w:rsidRDefault="008061EF" w:rsidP="008061EF">
      <w:pPr>
        <w:keepNext/>
        <w:keepLines/>
        <w:numPr>
          <w:ilvl w:val="3"/>
          <w:numId w:val="5"/>
        </w:numPr>
        <w:shd w:val="clear" w:color="auto" w:fill="FFFFFF"/>
        <w:suppressAutoHyphens/>
        <w:spacing w:before="150" w:after="0" w:line="240" w:lineRule="auto"/>
        <w:jc w:val="both"/>
        <w:outlineLvl w:val="3"/>
        <w:rPr>
          <w:rFonts w:ascii="Cambria" w:eastAsia="Times New Roman" w:hAnsi="Cambria" w:cs="font449"/>
          <w:i/>
          <w:iCs/>
          <w:color w:val="365F91"/>
          <w:sz w:val="24"/>
          <w:szCs w:val="24"/>
          <w:lang w:val="uk-UA" w:eastAsia="ar-SA"/>
        </w:rPr>
      </w:pPr>
      <w:r w:rsidRPr="008061EF">
        <w:rPr>
          <w:rFonts w:ascii="Times New Roman" w:eastAsia="Times New Roman" w:hAnsi="Times New Roman" w:cs="Times New Roman"/>
          <w:i/>
          <w:iCs/>
          <w:color w:val="365F91"/>
          <w:sz w:val="20"/>
          <w:szCs w:val="20"/>
          <w:lang w:val="uk-UA" w:eastAsia="ar-SA"/>
        </w:rPr>
        <w:t>Учасник у складі тендерної пропозиції має надати порівняльну таблицю технічних характеристик запропонованого товару.</w:t>
      </w:r>
    </w:p>
    <w:p w:rsidR="008061EF" w:rsidRPr="008061EF" w:rsidRDefault="008061EF" w:rsidP="008061EF">
      <w:pPr>
        <w:widowControl w:val="0"/>
        <w:shd w:val="clear" w:color="auto" w:fill="FFFFFF"/>
        <w:suppressAutoHyphens/>
        <w:spacing w:before="150" w:after="0" w:line="270" w:lineRule="exact"/>
        <w:ind w:hanging="380"/>
        <w:rPr>
          <w:rFonts w:ascii="Times New Roman" w:eastAsia="Times New Roman" w:hAnsi="Times New Roman" w:cs="Times New Roman"/>
          <w:lang w:eastAsia="ar-SA"/>
        </w:rPr>
      </w:pPr>
    </w:p>
    <w:p w:rsidR="008061EF" w:rsidRPr="008061EF" w:rsidRDefault="008061EF" w:rsidP="008061EF">
      <w:pPr>
        <w:spacing w:after="0" w:line="240" w:lineRule="auto"/>
        <w:ind w:right="-5"/>
        <w:jc w:val="both"/>
        <w:rPr>
          <w:rFonts w:ascii="Times New Roman" w:eastAsia="Arial Unicode MS" w:hAnsi="Times New Roman" w:cs="Arial Unicode MS"/>
          <w:b/>
          <w:bCs/>
          <w:color w:val="000000"/>
          <w:sz w:val="24"/>
          <w:szCs w:val="24"/>
          <w:u w:color="000000"/>
          <w:lang w:val="uk-UA" w:eastAsia="ar-SA"/>
        </w:rPr>
      </w:pPr>
      <w:r w:rsidRPr="008061EF">
        <w:rPr>
          <w:rFonts w:ascii="Times New Roman" w:eastAsia="Times New Roman" w:hAnsi="Times New Roman" w:cs="Times New Roman"/>
          <w:b/>
          <w:bCs/>
          <w:sz w:val="24"/>
          <w:szCs w:val="24"/>
          <w:lang w:val="uk-UA" w:eastAsia="ru-RU"/>
        </w:rPr>
        <w:lastRenderedPageBreak/>
        <w:t>Розділ I. ЗАГАЛЬНІ ВИМОГИ ДО ПРЕДМЕТА ЗАКУПІВЛІ:</w:t>
      </w:r>
      <w:r w:rsidRPr="008061EF">
        <w:rPr>
          <w:rFonts w:ascii="Times New Roman" w:eastAsia="Times New Roman" w:hAnsi="Times New Roman" w:cs="Times New Roman"/>
          <w:i/>
          <w:szCs w:val="24"/>
          <w:lang w:val="uk-UA" w:eastAsia="ar-SA"/>
        </w:rPr>
        <w:t xml:space="preserve">     </w:t>
      </w:r>
      <w:r w:rsidRPr="008061EF">
        <w:rPr>
          <w:rFonts w:ascii="Times New Roman" w:eastAsia="Arial Unicode MS" w:hAnsi="Times New Roman" w:cs="Times New Roman"/>
          <w:color w:val="000000"/>
          <w:kern w:val="1"/>
          <w:sz w:val="24"/>
          <w:szCs w:val="24"/>
          <w:u w:color="000000"/>
          <w:lang w:val="uk-UA" w:eastAsia="ar-SA"/>
        </w:rPr>
        <w:t xml:space="preserve">                    </w:t>
      </w:r>
      <w:r w:rsidRPr="008061EF">
        <w:rPr>
          <w:rFonts w:ascii="Times New Roman" w:eastAsia="Times New Roman" w:hAnsi="Times New Roman" w:cs="Times New Roman"/>
          <w:b/>
          <w:color w:val="000000"/>
          <w:kern w:val="1"/>
          <w:sz w:val="24"/>
          <w:szCs w:val="24"/>
          <w:u w:color="000000"/>
          <w:lang w:val="uk-UA" w:eastAsia="ar-SA"/>
        </w:rPr>
        <w:t xml:space="preserve">                                                                                                                           </w:t>
      </w:r>
      <w:r w:rsidRPr="008061EF">
        <w:rPr>
          <w:rFonts w:ascii="Times New Roman" w:eastAsia="Times New Roman" w:hAnsi="Times New Roman" w:cs="Times New Roman"/>
          <w:color w:val="000000"/>
          <w:kern w:val="1"/>
          <w:sz w:val="24"/>
          <w:szCs w:val="24"/>
          <w:u w:color="000000"/>
          <w:lang w:val="uk-UA" w:eastAsia="hi-IN" w:bidi="hi-IN"/>
        </w:rPr>
        <w:t xml:space="preserve"> </w:t>
      </w:r>
    </w:p>
    <w:p w:rsidR="008061EF" w:rsidRPr="008061EF" w:rsidRDefault="008061EF" w:rsidP="008061EF">
      <w:pPr>
        <w:numPr>
          <w:ilvl w:val="0"/>
          <w:numId w:val="6"/>
        </w:numPr>
        <w:spacing w:after="0" w:line="240" w:lineRule="auto"/>
        <w:ind w:left="360" w:right="-5"/>
        <w:jc w:val="both"/>
        <w:rPr>
          <w:rFonts w:ascii="Times New Roman" w:eastAsia="Times New Roman" w:hAnsi="Times New Roman" w:cs="Times New Roman"/>
          <w:lang w:eastAsia="ru-RU"/>
        </w:rPr>
      </w:pPr>
      <w:proofErr w:type="spellStart"/>
      <w:r w:rsidRPr="008061EF">
        <w:rPr>
          <w:rFonts w:ascii="Times New Roman" w:eastAsia="Times New Roman" w:hAnsi="Times New Roman" w:cs="Times New Roman"/>
          <w:color w:val="000000"/>
          <w:lang w:eastAsia="ru-RU"/>
        </w:rPr>
        <w:t>Продукція</w:t>
      </w:r>
      <w:proofErr w:type="spellEnd"/>
      <w:r w:rsidRPr="008061EF">
        <w:rPr>
          <w:rFonts w:ascii="Times New Roman" w:eastAsia="Times New Roman" w:hAnsi="Times New Roman" w:cs="Times New Roman"/>
          <w:color w:val="000000"/>
          <w:lang w:eastAsia="ru-RU"/>
        </w:rPr>
        <w:t xml:space="preserve">, упаковка (тара) повинна бути новою, без </w:t>
      </w:r>
      <w:proofErr w:type="spellStart"/>
      <w:r w:rsidRPr="008061EF">
        <w:rPr>
          <w:rFonts w:ascii="Times New Roman" w:eastAsia="Times New Roman" w:hAnsi="Times New Roman" w:cs="Times New Roman"/>
          <w:color w:val="000000"/>
          <w:lang w:eastAsia="ru-RU"/>
        </w:rPr>
        <w:t>дефектів</w:t>
      </w:r>
      <w:proofErr w:type="spellEnd"/>
      <w:r w:rsidRPr="008061EF">
        <w:rPr>
          <w:rFonts w:ascii="Times New Roman" w:eastAsia="Times New Roman" w:hAnsi="Times New Roman" w:cs="Times New Roman"/>
          <w:color w:val="000000"/>
          <w:lang w:eastAsia="ru-RU"/>
        </w:rPr>
        <w:t xml:space="preserve"> та </w:t>
      </w:r>
      <w:proofErr w:type="spellStart"/>
      <w:r w:rsidRPr="008061EF">
        <w:rPr>
          <w:rFonts w:ascii="Times New Roman" w:eastAsia="Times New Roman" w:hAnsi="Times New Roman" w:cs="Times New Roman"/>
          <w:color w:val="000000"/>
          <w:lang w:eastAsia="ru-RU"/>
        </w:rPr>
        <w:t>пошкоджень</w:t>
      </w:r>
      <w:proofErr w:type="spellEnd"/>
      <w:r w:rsidRPr="008061EF">
        <w:rPr>
          <w:rFonts w:ascii="Times New Roman" w:eastAsia="Times New Roman" w:hAnsi="Times New Roman" w:cs="Times New Roman"/>
          <w:color w:val="000000"/>
          <w:lang w:eastAsia="ru-RU"/>
        </w:rPr>
        <w:t xml:space="preserve"> у </w:t>
      </w:r>
      <w:proofErr w:type="spellStart"/>
      <w:r w:rsidRPr="008061EF">
        <w:rPr>
          <w:rFonts w:ascii="Times New Roman" w:eastAsia="Times New Roman" w:hAnsi="Times New Roman" w:cs="Times New Roman"/>
          <w:color w:val="000000"/>
          <w:lang w:eastAsia="ru-RU"/>
        </w:rPr>
        <w:t>відповідності</w:t>
      </w:r>
      <w:proofErr w:type="spellEnd"/>
      <w:r w:rsidRPr="008061EF">
        <w:rPr>
          <w:rFonts w:ascii="Times New Roman" w:eastAsia="Times New Roman" w:hAnsi="Times New Roman" w:cs="Times New Roman"/>
          <w:color w:val="000000"/>
          <w:lang w:eastAsia="ru-RU"/>
        </w:rPr>
        <w:t xml:space="preserve"> з паспортом.</w:t>
      </w:r>
    </w:p>
    <w:p w:rsidR="008061EF" w:rsidRPr="008061EF" w:rsidRDefault="008061EF" w:rsidP="008061EF">
      <w:pPr>
        <w:numPr>
          <w:ilvl w:val="0"/>
          <w:numId w:val="6"/>
        </w:numPr>
        <w:spacing w:after="0" w:line="240" w:lineRule="auto"/>
        <w:ind w:left="360" w:right="-5"/>
        <w:jc w:val="both"/>
        <w:rPr>
          <w:rFonts w:ascii="Times New Roman" w:eastAsia="Times New Roman" w:hAnsi="Times New Roman" w:cs="Times New Roman"/>
          <w:lang w:eastAsia="ru-RU"/>
        </w:rPr>
      </w:pPr>
      <w:r w:rsidRPr="008061EF">
        <w:rPr>
          <w:rFonts w:ascii="Times New Roman" w:eastAsia="Times New Roman" w:hAnsi="Times New Roman" w:cs="Times New Roman"/>
          <w:lang w:eastAsia="ru-RU"/>
        </w:rPr>
        <w:t xml:space="preserve">Участник повинен </w:t>
      </w:r>
      <w:proofErr w:type="spellStart"/>
      <w:r w:rsidRPr="008061EF">
        <w:rPr>
          <w:rFonts w:ascii="Times New Roman" w:eastAsia="Times New Roman" w:hAnsi="Times New Roman" w:cs="Times New Roman"/>
          <w:lang w:eastAsia="ru-RU"/>
        </w:rPr>
        <w:t>надати</w:t>
      </w:r>
      <w:proofErr w:type="spellEnd"/>
      <w:r w:rsidRPr="008061EF">
        <w:rPr>
          <w:rFonts w:ascii="Times New Roman" w:eastAsia="Times New Roman" w:hAnsi="Times New Roman" w:cs="Times New Roman"/>
          <w:lang w:eastAsia="ru-RU"/>
        </w:rPr>
        <w:t xml:space="preserve"> коп</w:t>
      </w:r>
      <w:proofErr w:type="spellStart"/>
      <w:r w:rsidRPr="008061EF">
        <w:rPr>
          <w:rFonts w:ascii="Times New Roman" w:eastAsia="Times New Roman" w:hAnsi="Times New Roman" w:cs="Times New Roman"/>
          <w:lang w:val="uk-UA" w:eastAsia="ru-RU"/>
        </w:rPr>
        <w:t>ії</w:t>
      </w:r>
      <w:proofErr w:type="spellEnd"/>
      <w:r w:rsidRPr="008061EF">
        <w:rPr>
          <w:rFonts w:ascii="Times New Roman" w:eastAsia="Times New Roman" w:hAnsi="Times New Roman" w:cs="Times New Roman"/>
          <w:lang w:val="uk-UA" w:eastAsia="ru-RU"/>
        </w:rPr>
        <w:t xml:space="preserve"> сертифікатів відповідності </w:t>
      </w:r>
      <w:r w:rsidRPr="008061EF">
        <w:rPr>
          <w:rFonts w:ascii="Times New Roman" w:eastAsia="Calibri" w:hAnsi="Times New Roman" w:cs="Times New Roman"/>
          <w:lang w:val="uk-UA"/>
        </w:rPr>
        <w:t>від заводу-виробника</w:t>
      </w:r>
      <w:r w:rsidRPr="008061EF">
        <w:rPr>
          <w:rFonts w:ascii="Times New Roman" w:eastAsia="Times New Roman" w:hAnsi="Times New Roman" w:cs="Times New Roman"/>
          <w:lang w:val="uk-UA" w:eastAsia="ru-RU"/>
        </w:rPr>
        <w:t xml:space="preserve"> на запропоновану продукцію.</w:t>
      </w:r>
    </w:p>
    <w:p w:rsidR="008061EF" w:rsidRPr="008061EF" w:rsidRDefault="008061EF" w:rsidP="008061EF">
      <w:pPr>
        <w:numPr>
          <w:ilvl w:val="0"/>
          <w:numId w:val="6"/>
        </w:numPr>
        <w:spacing w:after="0" w:line="240" w:lineRule="auto"/>
        <w:ind w:left="360" w:right="-5"/>
        <w:jc w:val="both"/>
        <w:rPr>
          <w:rFonts w:ascii="Times New Roman" w:eastAsia="Times New Roman" w:hAnsi="Times New Roman" w:cs="Times New Roman"/>
          <w:lang w:eastAsia="ru-RU"/>
        </w:rPr>
      </w:pPr>
      <w:r w:rsidRPr="008061EF">
        <w:rPr>
          <w:rFonts w:ascii="Times New Roman" w:eastAsia="Times New Roman" w:hAnsi="Times New Roman" w:cs="Times New Roman"/>
          <w:lang w:eastAsia="ru-RU"/>
        </w:rPr>
        <w:t xml:space="preserve">Участник повинен </w:t>
      </w:r>
      <w:proofErr w:type="spellStart"/>
      <w:r w:rsidRPr="008061EF">
        <w:rPr>
          <w:rFonts w:ascii="Times New Roman" w:eastAsia="Times New Roman" w:hAnsi="Times New Roman" w:cs="Times New Roman"/>
          <w:lang w:eastAsia="ru-RU"/>
        </w:rPr>
        <w:t>надати</w:t>
      </w:r>
      <w:proofErr w:type="spellEnd"/>
      <w:r w:rsidRPr="008061EF">
        <w:rPr>
          <w:rFonts w:ascii="Times New Roman" w:eastAsia="Times New Roman" w:hAnsi="Times New Roman" w:cs="Times New Roman"/>
          <w:lang w:eastAsia="ru-RU"/>
        </w:rPr>
        <w:t xml:space="preserve"> </w:t>
      </w:r>
      <w:r w:rsidRPr="008061EF">
        <w:rPr>
          <w:rFonts w:ascii="Times New Roman" w:eastAsia="Calibri" w:hAnsi="Times New Roman" w:cs="Times New Roman"/>
          <w:lang w:val="uk-UA"/>
        </w:rPr>
        <w:t xml:space="preserve">копію сертифіката на систему управління якістю ДСТУ ISO 9001:2015 від заводу-виробника. </w:t>
      </w:r>
    </w:p>
    <w:p w:rsidR="008061EF" w:rsidRPr="003C122B" w:rsidRDefault="008061EF" w:rsidP="00CE73C9">
      <w:pPr>
        <w:numPr>
          <w:ilvl w:val="0"/>
          <w:numId w:val="6"/>
        </w:numPr>
        <w:spacing w:after="0" w:line="240" w:lineRule="auto"/>
        <w:ind w:left="360" w:right="-5"/>
        <w:jc w:val="both"/>
        <w:rPr>
          <w:rFonts w:ascii="Times New Roman" w:eastAsia="Times New Roman" w:hAnsi="Times New Roman" w:cs="Times New Roman"/>
          <w:lang w:eastAsia="ru-RU"/>
        </w:rPr>
      </w:pPr>
      <w:r w:rsidRPr="003C122B">
        <w:rPr>
          <w:rFonts w:ascii="Times New Roman" w:eastAsia="Times New Roman" w:hAnsi="Times New Roman" w:cs="Times New Roman"/>
          <w:lang w:eastAsia="ru-RU"/>
        </w:rPr>
        <w:t xml:space="preserve">Участник повинен </w:t>
      </w:r>
      <w:proofErr w:type="spellStart"/>
      <w:r w:rsidRPr="003C122B">
        <w:rPr>
          <w:rFonts w:ascii="Times New Roman" w:eastAsia="Times New Roman" w:hAnsi="Times New Roman" w:cs="Times New Roman"/>
          <w:lang w:eastAsia="ru-RU"/>
        </w:rPr>
        <w:t>надати</w:t>
      </w:r>
      <w:proofErr w:type="spellEnd"/>
      <w:r w:rsidRPr="003C122B">
        <w:rPr>
          <w:rFonts w:ascii="Times New Roman" w:eastAsia="Times New Roman" w:hAnsi="Times New Roman" w:cs="Times New Roman"/>
          <w:lang w:val="uk-UA" w:eastAsia="ru-RU"/>
        </w:rPr>
        <w:t xml:space="preserve"> </w:t>
      </w:r>
      <w:proofErr w:type="spellStart"/>
      <w:r w:rsidRPr="003C122B">
        <w:rPr>
          <w:rFonts w:ascii="Times New Roman" w:eastAsia="Calibri" w:hAnsi="Times New Roman" w:cs="Times New Roman"/>
          <w:bCs/>
        </w:rPr>
        <w:t>довідку</w:t>
      </w:r>
      <w:proofErr w:type="spellEnd"/>
      <w:r w:rsidRPr="003C122B">
        <w:rPr>
          <w:rFonts w:ascii="Times New Roman" w:eastAsia="Calibri" w:hAnsi="Times New Roman" w:cs="Times New Roman"/>
          <w:bCs/>
        </w:rPr>
        <w:t xml:space="preserve"> у </w:t>
      </w:r>
      <w:proofErr w:type="spellStart"/>
      <w:r w:rsidRPr="003C122B">
        <w:rPr>
          <w:rFonts w:ascii="Times New Roman" w:eastAsia="Calibri" w:hAnsi="Times New Roman" w:cs="Times New Roman"/>
          <w:bCs/>
        </w:rPr>
        <w:t>довільній</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формі</w:t>
      </w:r>
      <w:proofErr w:type="spellEnd"/>
      <w:r w:rsidRPr="003C122B">
        <w:rPr>
          <w:rFonts w:ascii="Times New Roman" w:eastAsia="Calibri" w:hAnsi="Times New Roman" w:cs="Times New Roman"/>
          <w:bCs/>
        </w:rPr>
        <w:t xml:space="preserve"> про </w:t>
      </w:r>
      <w:proofErr w:type="spellStart"/>
      <w:r w:rsidRPr="003C122B">
        <w:rPr>
          <w:rFonts w:ascii="Times New Roman" w:eastAsia="Calibri" w:hAnsi="Times New Roman" w:cs="Times New Roman"/>
          <w:bCs/>
        </w:rPr>
        <w:t>наявність</w:t>
      </w:r>
      <w:proofErr w:type="spellEnd"/>
      <w:r w:rsidRPr="003C122B">
        <w:rPr>
          <w:rFonts w:ascii="Times New Roman" w:eastAsia="Calibri" w:hAnsi="Times New Roman" w:cs="Times New Roman"/>
          <w:bCs/>
        </w:rPr>
        <w:t xml:space="preserve"> документально </w:t>
      </w:r>
      <w:proofErr w:type="spellStart"/>
      <w:r w:rsidRPr="003C122B">
        <w:rPr>
          <w:rFonts w:ascii="Times New Roman" w:eastAsia="Calibri" w:hAnsi="Times New Roman" w:cs="Times New Roman"/>
          <w:bCs/>
        </w:rPr>
        <w:t>підтвердженого</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досвіду</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виконання</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аналогічного</w:t>
      </w:r>
      <w:proofErr w:type="spellEnd"/>
      <w:r w:rsidRPr="003C122B">
        <w:rPr>
          <w:rFonts w:ascii="Times New Roman" w:eastAsia="Calibri" w:hAnsi="Times New Roman" w:cs="Times New Roman"/>
          <w:bCs/>
        </w:rPr>
        <w:t>(-их) договору(-</w:t>
      </w:r>
      <w:proofErr w:type="spellStart"/>
      <w:r w:rsidRPr="003C122B">
        <w:rPr>
          <w:rFonts w:ascii="Times New Roman" w:eastAsia="Calibri" w:hAnsi="Times New Roman" w:cs="Times New Roman"/>
          <w:bCs/>
        </w:rPr>
        <w:t>ів</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із</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зазначенням</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Замовника</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покупця</w:t>
      </w:r>
      <w:proofErr w:type="spellEnd"/>
      <w:r w:rsidRPr="003C122B">
        <w:rPr>
          <w:rFonts w:ascii="Times New Roman" w:eastAsia="Calibri" w:hAnsi="Times New Roman" w:cs="Times New Roman"/>
          <w:bCs/>
        </w:rPr>
        <w:t xml:space="preserve">), предмету договору, номер і дата договору, строк </w:t>
      </w:r>
      <w:proofErr w:type="spellStart"/>
      <w:r w:rsidRPr="003C122B">
        <w:rPr>
          <w:rFonts w:ascii="Times New Roman" w:eastAsia="Calibri" w:hAnsi="Times New Roman" w:cs="Times New Roman"/>
          <w:bCs/>
        </w:rPr>
        <w:t>виконання</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посилання</w:t>
      </w:r>
      <w:proofErr w:type="spellEnd"/>
      <w:r w:rsidRPr="003C122B">
        <w:rPr>
          <w:rFonts w:ascii="Times New Roman" w:eastAsia="Calibri" w:hAnsi="Times New Roman" w:cs="Times New Roman"/>
          <w:bCs/>
        </w:rPr>
        <w:t xml:space="preserve"> на </w:t>
      </w:r>
      <w:proofErr w:type="spellStart"/>
      <w:r w:rsidRPr="003C122B">
        <w:rPr>
          <w:rFonts w:ascii="Times New Roman" w:eastAsia="Calibri" w:hAnsi="Times New Roman" w:cs="Times New Roman"/>
          <w:bCs/>
        </w:rPr>
        <w:t>закупівлю</w:t>
      </w:r>
      <w:proofErr w:type="spellEnd"/>
      <w:r w:rsidRPr="003C122B">
        <w:rPr>
          <w:rFonts w:ascii="Times New Roman" w:eastAsia="Calibri" w:hAnsi="Times New Roman" w:cs="Times New Roman"/>
          <w:bCs/>
        </w:rPr>
        <w:t xml:space="preserve"> в </w:t>
      </w:r>
      <w:proofErr w:type="spellStart"/>
      <w:r w:rsidRPr="003C122B">
        <w:rPr>
          <w:rFonts w:ascii="Times New Roman" w:eastAsia="Calibri" w:hAnsi="Times New Roman" w:cs="Times New Roman"/>
          <w:bCs/>
        </w:rPr>
        <w:t>електронній</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системі</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закупівель</w:t>
      </w:r>
      <w:proofErr w:type="spellEnd"/>
      <w:r w:rsidRPr="003C122B">
        <w:rPr>
          <w:rFonts w:ascii="Times New Roman" w:eastAsia="Calibri" w:hAnsi="Times New Roman" w:cs="Times New Roman"/>
          <w:bCs/>
        </w:rPr>
        <w:t xml:space="preserve"> у </w:t>
      </w:r>
      <w:proofErr w:type="spellStart"/>
      <w:r w:rsidRPr="003C122B">
        <w:rPr>
          <w:rFonts w:ascii="Times New Roman" w:eastAsia="Calibri" w:hAnsi="Times New Roman" w:cs="Times New Roman"/>
          <w:bCs/>
        </w:rPr>
        <w:t>разі</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якщо</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закупівля</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проводилася</w:t>
      </w:r>
      <w:proofErr w:type="spellEnd"/>
      <w:r w:rsidRPr="003C122B">
        <w:rPr>
          <w:rFonts w:ascii="Times New Roman" w:eastAsia="Calibri" w:hAnsi="Times New Roman" w:cs="Times New Roman"/>
          <w:bCs/>
        </w:rPr>
        <w:t xml:space="preserve"> шляхом </w:t>
      </w:r>
      <w:proofErr w:type="spellStart"/>
      <w:r w:rsidRPr="003C122B">
        <w:rPr>
          <w:rFonts w:ascii="Times New Roman" w:eastAsia="Calibri" w:hAnsi="Times New Roman" w:cs="Times New Roman"/>
          <w:bCs/>
        </w:rPr>
        <w:t>використання</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електронної</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системи</w:t>
      </w:r>
      <w:proofErr w:type="spellEnd"/>
      <w:r w:rsidRPr="003C122B">
        <w:rPr>
          <w:rFonts w:ascii="Times New Roman" w:eastAsia="Calibri" w:hAnsi="Times New Roman" w:cs="Times New Roman"/>
          <w:bCs/>
        </w:rPr>
        <w:t xml:space="preserve"> </w:t>
      </w:r>
      <w:proofErr w:type="spellStart"/>
      <w:r w:rsidRPr="003C122B">
        <w:rPr>
          <w:rFonts w:ascii="Times New Roman" w:eastAsia="Calibri" w:hAnsi="Times New Roman" w:cs="Times New Roman"/>
          <w:bCs/>
        </w:rPr>
        <w:t>закупівель</w:t>
      </w:r>
      <w:proofErr w:type="spellEnd"/>
      <w:r w:rsidRPr="003C122B">
        <w:rPr>
          <w:rFonts w:ascii="Times New Roman" w:eastAsia="Calibri" w:hAnsi="Times New Roman" w:cs="Times New Roman"/>
          <w:bCs/>
        </w:rPr>
        <w:t>.</w:t>
      </w:r>
      <w:r w:rsidR="009A61E7" w:rsidRPr="003C122B">
        <w:rPr>
          <w:rFonts w:ascii="Times New Roman" w:eastAsia="Calibri" w:hAnsi="Times New Roman" w:cs="Times New Roman"/>
          <w:bCs/>
          <w:lang w:val="uk-UA"/>
        </w:rPr>
        <w:t xml:space="preserve"> На підтвердження цієї вимоги надати копію</w:t>
      </w:r>
      <w:r w:rsidR="00FD5F9B" w:rsidRPr="003C122B">
        <w:rPr>
          <w:rFonts w:ascii="Times New Roman" w:eastAsia="Calibri" w:hAnsi="Times New Roman" w:cs="Times New Roman"/>
          <w:bCs/>
          <w:lang w:val="uk-UA"/>
        </w:rPr>
        <w:t>(ї)</w:t>
      </w:r>
      <w:r w:rsidR="009A61E7" w:rsidRPr="003C122B">
        <w:rPr>
          <w:rFonts w:ascii="Times New Roman" w:eastAsia="Calibri" w:hAnsi="Times New Roman" w:cs="Times New Roman"/>
          <w:bCs/>
          <w:lang w:val="uk-UA"/>
        </w:rPr>
        <w:t xml:space="preserve"> </w:t>
      </w:r>
      <w:proofErr w:type="spellStart"/>
      <w:r w:rsidR="009A61E7" w:rsidRPr="003C122B">
        <w:rPr>
          <w:rFonts w:ascii="Times New Roman" w:eastAsia="Calibri" w:hAnsi="Times New Roman" w:cs="Times New Roman"/>
          <w:bCs/>
        </w:rPr>
        <w:t>аналогічного</w:t>
      </w:r>
      <w:proofErr w:type="spellEnd"/>
      <w:r w:rsidR="009A61E7" w:rsidRPr="003C122B">
        <w:rPr>
          <w:rFonts w:ascii="Times New Roman" w:eastAsia="Calibri" w:hAnsi="Times New Roman" w:cs="Times New Roman"/>
          <w:bCs/>
        </w:rPr>
        <w:t>(-их) договору(-</w:t>
      </w:r>
      <w:proofErr w:type="spellStart"/>
      <w:r w:rsidR="009A61E7" w:rsidRPr="003C122B">
        <w:rPr>
          <w:rFonts w:ascii="Times New Roman" w:eastAsia="Calibri" w:hAnsi="Times New Roman" w:cs="Times New Roman"/>
          <w:bCs/>
        </w:rPr>
        <w:t>ів</w:t>
      </w:r>
      <w:proofErr w:type="spellEnd"/>
      <w:r w:rsidR="009A61E7" w:rsidRPr="003C122B">
        <w:rPr>
          <w:rFonts w:ascii="Times New Roman" w:eastAsia="Calibri" w:hAnsi="Times New Roman" w:cs="Times New Roman"/>
          <w:bCs/>
        </w:rPr>
        <w:t xml:space="preserve">) </w:t>
      </w:r>
      <w:r w:rsidR="009A61E7" w:rsidRPr="003C122B">
        <w:rPr>
          <w:rFonts w:ascii="Times New Roman" w:eastAsia="Calibri" w:hAnsi="Times New Roman" w:cs="Times New Roman"/>
          <w:bCs/>
          <w:lang w:val="uk-UA"/>
        </w:rPr>
        <w:t xml:space="preserve">які </w:t>
      </w:r>
      <w:proofErr w:type="spellStart"/>
      <w:r w:rsidR="009A61E7" w:rsidRPr="003C122B">
        <w:rPr>
          <w:rFonts w:ascii="Times New Roman" w:eastAsia="Calibri" w:hAnsi="Times New Roman" w:cs="Times New Roman"/>
          <w:bCs/>
          <w:lang w:val="uk-UA"/>
        </w:rPr>
        <w:t>зазначатимуться</w:t>
      </w:r>
      <w:proofErr w:type="spellEnd"/>
      <w:r w:rsidR="009A61E7" w:rsidRPr="003C122B">
        <w:rPr>
          <w:rFonts w:ascii="Times New Roman" w:eastAsia="Calibri" w:hAnsi="Times New Roman" w:cs="Times New Roman"/>
          <w:bCs/>
          <w:lang w:val="uk-UA"/>
        </w:rPr>
        <w:t xml:space="preserve"> в довідці.</w:t>
      </w:r>
      <w:r w:rsidR="003C122B" w:rsidRPr="003C122B">
        <w:rPr>
          <w:rFonts w:ascii="Times New Roman" w:hAnsi="Times New Roman" w:cs="Times New Roman"/>
          <w:i/>
          <w:sz w:val="23"/>
          <w:szCs w:val="23"/>
          <w:lang w:val="uk-UA"/>
        </w:rPr>
        <w:t xml:space="preserve"> </w:t>
      </w:r>
      <w:r w:rsidR="003C122B" w:rsidRPr="003C122B">
        <w:rPr>
          <w:rFonts w:ascii="Times New Roman" w:eastAsia="Calibri" w:hAnsi="Times New Roman" w:cs="Times New Roman"/>
          <w:bCs/>
          <w:i/>
          <w:lang w:val="uk-UA"/>
        </w:rPr>
        <w:t>Під аналогічним договором розуміється договір, який був укладений учасником та виконаний в повному обсязі, предметом якого було поставка аналогічного товару</w:t>
      </w:r>
      <w:r w:rsidR="003C122B">
        <w:rPr>
          <w:rFonts w:ascii="Times New Roman" w:eastAsia="Calibri" w:hAnsi="Times New Roman" w:cs="Times New Roman"/>
          <w:bCs/>
          <w:i/>
          <w:lang w:val="uk-UA"/>
        </w:rPr>
        <w:t>.</w:t>
      </w:r>
      <w:r w:rsidR="003C122B" w:rsidRPr="003C122B">
        <w:rPr>
          <w:rFonts w:ascii="Times New Roman" w:eastAsia="Calibri" w:hAnsi="Times New Roman" w:cs="Times New Roman"/>
          <w:bCs/>
          <w:i/>
          <w:lang w:val="uk-UA"/>
        </w:rPr>
        <w:t xml:space="preserve"> </w:t>
      </w:r>
      <w:r w:rsidRPr="003C122B">
        <w:rPr>
          <w:rFonts w:ascii="Times New Roman" w:eastAsia="Times New Roman" w:hAnsi="Times New Roman" w:cs="Times New Roman"/>
          <w:color w:val="000000"/>
          <w:lang w:eastAsia="ru-RU"/>
        </w:rPr>
        <w:t xml:space="preserve">Строк, </w:t>
      </w:r>
      <w:proofErr w:type="spellStart"/>
      <w:r w:rsidRPr="003C122B">
        <w:rPr>
          <w:rFonts w:ascii="Times New Roman" w:eastAsia="Times New Roman" w:hAnsi="Times New Roman" w:cs="Times New Roman"/>
          <w:color w:val="000000"/>
          <w:lang w:eastAsia="ru-RU"/>
        </w:rPr>
        <w:t>який</w:t>
      </w:r>
      <w:proofErr w:type="spellEnd"/>
      <w:r w:rsidRPr="003C122B">
        <w:rPr>
          <w:rFonts w:ascii="Times New Roman" w:eastAsia="Times New Roman" w:hAnsi="Times New Roman" w:cs="Times New Roman"/>
          <w:color w:val="000000"/>
          <w:lang w:eastAsia="ru-RU"/>
        </w:rPr>
        <w:t xml:space="preserve"> </w:t>
      </w:r>
      <w:proofErr w:type="spellStart"/>
      <w:r w:rsidRPr="003C122B">
        <w:rPr>
          <w:rFonts w:ascii="Times New Roman" w:eastAsia="Times New Roman" w:hAnsi="Times New Roman" w:cs="Times New Roman"/>
          <w:color w:val="000000"/>
          <w:lang w:eastAsia="ru-RU"/>
        </w:rPr>
        <w:t>визначається</w:t>
      </w:r>
      <w:proofErr w:type="spellEnd"/>
      <w:r w:rsidRPr="003C122B">
        <w:rPr>
          <w:rFonts w:ascii="Times New Roman" w:eastAsia="Times New Roman" w:hAnsi="Times New Roman" w:cs="Times New Roman"/>
          <w:color w:val="000000"/>
          <w:lang w:eastAsia="ru-RU"/>
        </w:rPr>
        <w:t xml:space="preserve"> у </w:t>
      </w:r>
      <w:proofErr w:type="spellStart"/>
      <w:r w:rsidRPr="003C122B">
        <w:rPr>
          <w:rFonts w:ascii="Times New Roman" w:eastAsia="Times New Roman" w:hAnsi="Times New Roman" w:cs="Times New Roman"/>
          <w:color w:val="000000"/>
          <w:lang w:eastAsia="ru-RU"/>
        </w:rPr>
        <w:t>якості</w:t>
      </w:r>
      <w:proofErr w:type="spellEnd"/>
      <w:r w:rsidRPr="003C122B">
        <w:rPr>
          <w:rFonts w:ascii="Times New Roman" w:eastAsia="Times New Roman" w:hAnsi="Times New Roman" w:cs="Times New Roman"/>
          <w:color w:val="000000"/>
          <w:lang w:eastAsia="ru-RU"/>
        </w:rPr>
        <w:t xml:space="preserve"> </w:t>
      </w:r>
      <w:proofErr w:type="spellStart"/>
      <w:r w:rsidRPr="003C122B">
        <w:rPr>
          <w:rFonts w:ascii="Times New Roman" w:eastAsia="Times New Roman" w:hAnsi="Times New Roman" w:cs="Times New Roman"/>
          <w:color w:val="000000"/>
          <w:lang w:eastAsia="ru-RU"/>
        </w:rPr>
        <w:t>гарантійоно</w:t>
      </w:r>
      <w:proofErr w:type="spellEnd"/>
      <w:r w:rsidRPr="003C122B">
        <w:rPr>
          <w:rFonts w:ascii="Times New Roman" w:eastAsia="Times New Roman" w:hAnsi="Times New Roman" w:cs="Times New Roman"/>
          <w:color w:val="000000"/>
          <w:lang w:eastAsia="ru-RU"/>
        </w:rPr>
        <w:t xml:space="preserve"> </w:t>
      </w:r>
      <w:proofErr w:type="spellStart"/>
      <w:r w:rsidRPr="003C122B">
        <w:rPr>
          <w:rFonts w:ascii="Times New Roman" w:eastAsia="Times New Roman" w:hAnsi="Times New Roman" w:cs="Times New Roman"/>
          <w:color w:val="000000"/>
          <w:lang w:eastAsia="ru-RU"/>
        </w:rPr>
        <w:t>терміну</w:t>
      </w:r>
      <w:proofErr w:type="spellEnd"/>
      <w:r w:rsidRPr="003C122B">
        <w:rPr>
          <w:rFonts w:ascii="Times New Roman" w:eastAsia="Times New Roman" w:hAnsi="Times New Roman" w:cs="Times New Roman"/>
          <w:color w:val="000000"/>
          <w:lang w:eastAsia="ru-RU"/>
        </w:rPr>
        <w:t xml:space="preserve"> - </w:t>
      </w:r>
      <w:proofErr w:type="spellStart"/>
      <w:r w:rsidRPr="003C122B">
        <w:rPr>
          <w:rFonts w:ascii="Times New Roman" w:eastAsia="Times New Roman" w:hAnsi="Times New Roman" w:cs="Times New Roman"/>
          <w:color w:val="000000"/>
          <w:lang w:eastAsia="ru-RU"/>
        </w:rPr>
        <w:t>згідно</w:t>
      </w:r>
      <w:proofErr w:type="spellEnd"/>
      <w:r w:rsidRPr="003C122B">
        <w:rPr>
          <w:rFonts w:ascii="Times New Roman" w:eastAsia="Times New Roman" w:hAnsi="Times New Roman" w:cs="Times New Roman"/>
          <w:color w:val="000000"/>
          <w:lang w:eastAsia="ru-RU"/>
        </w:rPr>
        <w:t xml:space="preserve"> </w:t>
      </w:r>
      <w:proofErr w:type="spellStart"/>
      <w:r w:rsidRPr="003C122B">
        <w:rPr>
          <w:rFonts w:ascii="Times New Roman" w:eastAsia="Times New Roman" w:hAnsi="Times New Roman" w:cs="Times New Roman"/>
          <w:color w:val="000000"/>
          <w:lang w:eastAsia="ru-RU"/>
        </w:rPr>
        <w:t>гарантійного</w:t>
      </w:r>
      <w:proofErr w:type="spellEnd"/>
      <w:r w:rsidRPr="003C122B">
        <w:rPr>
          <w:rFonts w:ascii="Times New Roman" w:eastAsia="Times New Roman" w:hAnsi="Times New Roman" w:cs="Times New Roman"/>
          <w:color w:val="000000"/>
          <w:lang w:eastAsia="ru-RU"/>
        </w:rPr>
        <w:t xml:space="preserve"> строку заводу-</w:t>
      </w:r>
      <w:proofErr w:type="spellStart"/>
      <w:r w:rsidRPr="003C122B">
        <w:rPr>
          <w:rFonts w:ascii="Times New Roman" w:eastAsia="Times New Roman" w:hAnsi="Times New Roman" w:cs="Times New Roman"/>
          <w:color w:val="000000"/>
          <w:lang w:eastAsia="ru-RU"/>
        </w:rPr>
        <w:t>виробника</w:t>
      </w:r>
      <w:proofErr w:type="spellEnd"/>
      <w:r w:rsidRPr="003C122B">
        <w:rPr>
          <w:rFonts w:ascii="Times New Roman" w:eastAsia="Times New Roman" w:hAnsi="Times New Roman" w:cs="Times New Roman"/>
          <w:color w:val="000000"/>
          <w:lang w:eastAsia="ru-RU"/>
        </w:rPr>
        <w:t xml:space="preserve">, та не повинен бути </w:t>
      </w:r>
      <w:proofErr w:type="spellStart"/>
      <w:r w:rsidRPr="003C122B">
        <w:rPr>
          <w:rFonts w:ascii="Times New Roman" w:eastAsia="Times New Roman" w:hAnsi="Times New Roman" w:cs="Times New Roman"/>
          <w:color w:val="000000"/>
          <w:lang w:eastAsia="ru-RU"/>
        </w:rPr>
        <w:t>меншим</w:t>
      </w:r>
      <w:proofErr w:type="spellEnd"/>
      <w:r w:rsidRPr="003C122B">
        <w:rPr>
          <w:rFonts w:ascii="Times New Roman" w:eastAsia="Times New Roman" w:hAnsi="Times New Roman" w:cs="Times New Roman"/>
          <w:color w:val="000000"/>
          <w:lang w:eastAsia="ru-RU"/>
        </w:rPr>
        <w:t xml:space="preserve"> </w:t>
      </w:r>
      <w:proofErr w:type="spellStart"/>
      <w:r w:rsidRPr="003C122B">
        <w:rPr>
          <w:rFonts w:ascii="Times New Roman" w:eastAsia="Times New Roman" w:hAnsi="Times New Roman" w:cs="Times New Roman"/>
          <w:color w:val="000000"/>
          <w:lang w:eastAsia="ru-RU"/>
        </w:rPr>
        <w:t>ніж</w:t>
      </w:r>
      <w:proofErr w:type="spellEnd"/>
      <w:r w:rsidRPr="003C122B">
        <w:rPr>
          <w:rFonts w:ascii="Times New Roman" w:eastAsia="Times New Roman" w:hAnsi="Times New Roman" w:cs="Times New Roman"/>
          <w:color w:val="000000"/>
          <w:lang w:eastAsia="ru-RU"/>
        </w:rPr>
        <w:t xml:space="preserve"> </w:t>
      </w:r>
      <w:r w:rsidRPr="003C122B">
        <w:rPr>
          <w:rFonts w:ascii="Times New Roman" w:eastAsia="Times New Roman" w:hAnsi="Times New Roman" w:cs="Times New Roman"/>
          <w:color w:val="000000"/>
          <w:lang w:val="uk-UA" w:eastAsia="ru-RU"/>
        </w:rPr>
        <w:t>6</w:t>
      </w:r>
      <w:r w:rsidRPr="003C122B">
        <w:rPr>
          <w:rFonts w:ascii="Times New Roman" w:eastAsia="Times New Roman" w:hAnsi="Times New Roman" w:cs="Times New Roman"/>
          <w:color w:val="000000"/>
          <w:lang w:eastAsia="ru-RU"/>
        </w:rPr>
        <w:t xml:space="preserve"> </w:t>
      </w:r>
      <w:proofErr w:type="spellStart"/>
      <w:r w:rsidRPr="003C122B">
        <w:rPr>
          <w:rFonts w:ascii="Times New Roman" w:eastAsia="Times New Roman" w:hAnsi="Times New Roman" w:cs="Times New Roman"/>
          <w:color w:val="000000"/>
          <w:lang w:eastAsia="ru-RU"/>
        </w:rPr>
        <w:t>місяців</w:t>
      </w:r>
      <w:proofErr w:type="spellEnd"/>
      <w:r w:rsidRPr="003C122B">
        <w:rPr>
          <w:rFonts w:ascii="Times New Roman" w:eastAsia="Times New Roman" w:hAnsi="Times New Roman" w:cs="Times New Roman"/>
          <w:color w:val="000000"/>
          <w:lang w:eastAsia="ru-RU"/>
        </w:rPr>
        <w:t xml:space="preserve"> </w:t>
      </w:r>
      <w:proofErr w:type="spellStart"/>
      <w:r w:rsidRPr="003C122B">
        <w:rPr>
          <w:rFonts w:ascii="Times New Roman" w:eastAsia="Times New Roman" w:hAnsi="Times New Roman" w:cs="Times New Roman"/>
          <w:color w:val="000000"/>
          <w:lang w:eastAsia="ru-RU"/>
        </w:rPr>
        <w:t>від</w:t>
      </w:r>
      <w:proofErr w:type="spellEnd"/>
      <w:r w:rsidRPr="003C122B">
        <w:rPr>
          <w:rFonts w:ascii="Times New Roman" w:eastAsia="Times New Roman" w:hAnsi="Times New Roman" w:cs="Times New Roman"/>
          <w:color w:val="000000"/>
          <w:lang w:eastAsia="ru-RU"/>
        </w:rPr>
        <w:t xml:space="preserve"> моменту </w:t>
      </w:r>
      <w:proofErr w:type="spellStart"/>
      <w:r w:rsidRPr="003C122B">
        <w:rPr>
          <w:rFonts w:ascii="Times New Roman" w:eastAsia="Times New Roman" w:hAnsi="Times New Roman" w:cs="Times New Roman"/>
          <w:color w:val="000000"/>
          <w:lang w:eastAsia="ru-RU"/>
        </w:rPr>
        <w:t>постачання</w:t>
      </w:r>
      <w:proofErr w:type="spellEnd"/>
      <w:r w:rsidRPr="003C122B">
        <w:rPr>
          <w:rFonts w:ascii="Times New Roman" w:eastAsia="Times New Roman" w:hAnsi="Times New Roman" w:cs="Times New Roman"/>
          <w:color w:val="000000"/>
          <w:lang w:eastAsia="ru-RU"/>
        </w:rPr>
        <w:t>.</w:t>
      </w:r>
    </w:p>
    <w:p w:rsidR="008061EF" w:rsidRPr="008061EF" w:rsidRDefault="008061EF" w:rsidP="008061EF">
      <w:pPr>
        <w:numPr>
          <w:ilvl w:val="0"/>
          <w:numId w:val="6"/>
        </w:numPr>
        <w:spacing w:after="0" w:line="240" w:lineRule="auto"/>
        <w:ind w:left="360" w:right="-5"/>
        <w:jc w:val="both"/>
        <w:rPr>
          <w:rFonts w:ascii="Times New Roman" w:eastAsia="Times New Roman" w:hAnsi="Times New Roman" w:cs="Times New Roman"/>
          <w:lang w:eastAsia="ru-RU"/>
        </w:rPr>
      </w:pPr>
      <w:r w:rsidRPr="008061EF">
        <w:rPr>
          <w:rFonts w:ascii="Times New Roman" w:eastAsia="Times New Roman" w:hAnsi="Times New Roman" w:cs="Times New Roman"/>
          <w:lang w:val="uk-UA" w:eastAsia="ru-RU"/>
        </w:rPr>
        <w:t xml:space="preserve">Місце поставки товару:  </w:t>
      </w:r>
      <w:r w:rsidRPr="008061EF">
        <w:rPr>
          <w:rFonts w:ascii="Times New Roman" w:eastAsia="Arial Unicode MS" w:hAnsi="Times New Roman" w:cs="Times New Roman"/>
          <w:color w:val="000000"/>
          <w:lang w:val="uk-UA" w:eastAsia="uk-UA"/>
        </w:rPr>
        <w:t>м. Полтава, вул. Героїв АТО, 73А</w:t>
      </w:r>
      <w:r w:rsidRPr="008061EF">
        <w:rPr>
          <w:rFonts w:ascii="Times New Roman" w:eastAsia="Times New Roman" w:hAnsi="Times New Roman" w:cs="Times New Roman"/>
          <w:lang w:eastAsia="ru-RU"/>
        </w:rPr>
        <w:t>.</w:t>
      </w:r>
    </w:p>
    <w:p w:rsidR="008061EF" w:rsidRPr="008061EF" w:rsidRDefault="008061EF" w:rsidP="008061EF">
      <w:pPr>
        <w:numPr>
          <w:ilvl w:val="0"/>
          <w:numId w:val="6"/>
        </w:numPr>
        <w:spacing w:after="0" w:line="240" w:lineRule="auto"/>
        <w:ind w:left="360"/>
        <w:jc w:val="both"/>
        <w:rPr>
          <w:rFonts w:ascii="Times New Roman" w:eastAsia="Times New Roman" w:hAnsi="Times New Roman" w:cs="Times New Roman"/>
          <w:lang w:eastAsia="ru-RU"/>
        </w:rPr>
      </w:pPr>
      <w:r w:rsidRPr="008061EF">
        <w:rPr>
          <w:rFonts w:ascii="Times New Roman" w:eastAsia="Times New Roman" w:hAnsi="Times New Roman" w:cs="Times New Roman"/>
          <w:lang w:eastAsia="ru-RU"/>
        </w:rPr>
        <w:t xml:space="preserve">У </w:t>
      </w:r>
      <w:proofErr w:type="spellStart"/>
      <w:r w:rsidRPr="008061EF">
        <w:rPr>
          <w:rFonts w:ascii="Times New Roman" w:eastAsia="Times New Roman" w:hAnsi="Times New Roman" w:cs="Times New Roman"/>
          <w:lang w:eastAsia="ru-RU"/>
        </w:rPr>
        <w:t>разі</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виявлення</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Замовником</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невідповідності</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запропонованого</w:t>
      </w:r>
      <w:proofErr w:type="spellEnd"/>
      <w:r w:rsidRPr="008061EF">
        <w:rPr>
          <w:rFonts w:ascii="Times New Roman" w:eastAsia="Times New Roman" w:hAnsi="Times New Roman" w:cs="Times New Roman"/>
          <w:lang w:eastAsia="ru-RU"/>
        </w:rPr>
        <w:t xml:space="preserve"> товару </w:t>
      </w:r>
      <w:proofErr w:type="spellStart"/>
      <w:r w:rsidRPr="008061EF">
        <w:rPr>
          <w:rFonts w:ascii="Times New Roman" w:eastAsia="Times New Roman" w:hAnsi="Times New Roman" w:cs="Times New Roman"/>
          <w:lang w:eastAsia="ru-RU"/>
        </w:rPr>
        <w:t>визначеним</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вимогам</w:t>
      </w:r>
      <w:proofErr w:type="spellEnd"/>
      <w:r w:rsidRPr="008061EF">
        <w:rPr>
          <w:rFonts w:ascii="Times New Roman" w:eastAsia="Times New Roman" w:hAnsi="Times New Roman" w:cs="Times New Roman"/>
          <w:lang w:eastAsia="ru-RU"/>
        </w:rPr>
        <w:t xml:space="preserve"> в </w:t>
      </w:r>
      <w:proofErr w:type="spellStart"/>
      <w:r w:rsidRPr="008061EF">
        <w:rPr>
          <w:rFonts w:ascii="Times New Roman" w:eastAsia="Times New Roman" w:hAnsi="Times New Roman" w:cs="Times New Roman"/>
          <w:lang w:eastAsia="ru-RU"/>
        </w:rPr>
        <w:t>технічному</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завданні</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або</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запропонований</w:t>
      </w:r>
      <w:proofErr w:type="spellEnd"/>
      <w:r w:rsidRPr="008061EF">
        <w:rPr>
          <w:rFonts w:ascii="Times New Roman" w:eastAsia="Times New Roman" w:hAnsi="Times New Roman" w:cs="Times New Roman"/>
          <w:lang w:eastAsia="ru-RU"/>
        </w:rPr>
        <w:t xml:space="preserve"> товар не </w:t>
      </w:r>
      <w:proofErr w:type="spellStart"/>
      <w:r w:rsidRPr="008061EF">
        <w:rPr>
          <w:rFonts w:ascii="Times New Roman" w:eastAsia="Times New Roman" w:hAnsi="Times New Roman" w:cs="Times New Roman"/>
          <w:lang w:eastAsia="ru-RU"/>
        </w:rPr>
        <w:t>може</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використовуватись</w:t>
      </w:r>
      <w:proofErr w:type="spellEnd"/>
      <w:r w:rsidRPr="008061EF">
        <w:rPr>
          <w:rFonts w:ascii="Times New Roman" w:eastAsia="Times New Roman" w:hAnsi="Times New Roman" w:cs="Times New Roman"/>
          <w:lang w:eastAsia="ru-RU"/>
        </w:rPr>
        <w:t xml:space="preserve"> за </w:t>
      </w:r>
      <w:proofErr w:type="spellStart"/>
      <w:r w:rsidRPr="008061EF">
        <w:rPr>
          <w:rFonts w:ascii="Times New Roman" w:eastAsia="Times New Roman" w:hAnsi="Times New Roman" w:cs="Times New Roman"/>
          <w:lang w:eastAsia="ru-RU"/>
        </w:rPr>
        <w:t>призначенням</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така</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пропозиція</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учасника</w:t>
      </w:r>
      <w:proofErr w:type="spellEnd"/>
      <w:r w:rsidRPr="008061EF">
        <w:rPr>
          <w:rFonts w:ascii="Times New Roman" w:eastAsia="Times New Roman" w:hAnsi="Times New Roman" w:cs="Times New Roman"/>
          <w:lang w:eastAsia="ru-RU"/>
        </w:rPr>
        <w:t xml:space="preserve"> за </w:t>
      </w:r>
      <w:proofErr w:type="spellStart"/>
      <w:r w:rsidRPr="008061EF">
        <w:rPr>
          <w:rFonts w:ascii="Times New Roman" w:eastAsia="Times New Roman" w:hAnsi="Times New Roman" w:cs="Times New Roman"/>
          <w:lang w:eastAsia="ru-RU"/>
        </w:rPr>
        <w:t>рішенням</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Замовника</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може</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відхилитись</w:t>
      </w:r>
      <w:proofErr w:type="spellEnd"/>
      <w:r w:rsidRPr="008061EF">
        <w:rPr>
          <w:rFonts w:ascii="Times New Roman" w:eastAsia="Times New Roman" w:hAnsi="Times New Roman" w:cs="Times New Roman"/>
          <w:lang w:eastAsia="ru-RU"/>
        </w:rPr>
        <w:t xml:space="preserve">, як </w:t>
      </w:r>
      <w:proofErr w:type="spellStart"/>
      <w:r w:rsidRPr="008061EF">
        <w:rPr>
          <w:rFonts w:ascii="Times New Roman" w:eastAsia="Times New Roman" w:hAnsi="Times New Roman" w:cs="Times New Roman"/>
          <w:lang w:eastAsia="ru-RU"/>
        </w:rPr>
        <w:t>така</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що</w:t>
      </w:r>
      <w:proofErr w:type="spellEnd"/>
      <w:r w:rsidRPr="008061EF">
        <w:rPr>
          <w:rFonts w:ascii="Times New Roman" w:eastAsia="Times New Roman" w:hAnsi="Times New Roman" w:cs="Times New Roman"/>
          <w:lang w:eastAsia="ru-RU"/>
        </w:rPr>
        <w:t xml:space="preserve"> не </w:t>
      </w:r>
      <w:proofErr w:type="spellStart"/>
      <w:r w:rsidRPr="008061EF">
        <w:rPr>
          <w:rFonts w:ascii="Times New Roman" w:eastAsia="Times New Roman" w:hAnsi="Times New Roman" w:cs="Times New Roman"/>
          <w:lang w:eastAsia="ru-RU"/>
        </w:rPr>
        <w:t>відповідає</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вимогам</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Замовника</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визначеним</w:t>
      </w:r>
      <w:proofErr w:type="spellEnd"/>
      <w:r w:rsidRPr="008061EF">
        <w:rPr>
          <w:rFonts w:ascii="Times New Roman" w:eastAsia="Times New Roman" w:hAnsi="Times New Roman" w:cs="Times New Roman"/>
          <w:lang w:eastAsia="ru-RU"/>
        </w:rPr>
        <w:t xml:space="preserve"> у </w:t>
      </w:r>
      <w:proofErr w:type="spellStart"/>
      <w:r w:rsidRPr="008061EF">
        <w:rPr>
          <w:rFonts w:ascii="Times New Roman" w:eastAsia="Times New Roman" w:hAnsi="Times New Roman" w:cs="Times New Roman"/>
          <w:lang w:eastAsia="ru-RU"/>
        </w:rPr>
        <w:t>Документації</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зокрема</w:t>
      </w:r>
      <w:proofErr w:type="spellEnd"/>
      <w:r w:rsidRPr="008061EF">
        <w:rPr>
          <w:rFonts w:ascii="Times New Roman" w:eastAsia="Times New Roman" w:hAnsi="Times New Roman" w:cs="Times New Roman"/>
          <w:lang w:eastAsia="ru-RU"/>
        </w:rPr>
        <w:t xml:space="preserve"> в </w:t>
      </w:r>
      <w:proofErr w:type="spellStart"/>
      <w:r w:rsidRPr="008061EF">
        <w:rPr>
          <w:rFonts w:ascii="Times New Roman" w:eastAsia="Times New Roman" w:hAnsi="Times New Roman" w:cs="Times New Roman"/>
          <w:lang w:eastAsia="ru-RU"/>
        </w:rPr>
        <w:t>технічній</w:t>
      </w:r>
      <w:proofErr w:type="spellEnd"/>
      <w:r w:rsidRPr="008061EF">
        <w:rPr>
          <w:rFonts w:ascii="Times New Roman" w:eastAsia="Times New Roman" w:hAnsi="Times New Roman" w:cs="Times New Roman"/>
          <w:lang w:eastAsia="ru-RU"/>
        </w:rPr>
        <w:t xml:space="preserve"> </w:t>
      </w:r>
      <w:proofErr w:type="spellStart"/>
      <w:r w:rsidRPr="008061EF">
        <w:rPr>
          <w:rFonts w:ascii="Times New Roman" w:eastAsia="Times New Roman" w:hAnsi="Times New Roman" w:cs="Times New Roman"/>
          <w:lang w:eastAsia="ru-RU"/>
        </w:rPr>
        <w:t>частині</w:t>
      </w:r>
      <w:proofErr w:type="spellEnd"/>
      <w:r w:rsidRPr="008061EF">
        <w:rPr>
          <w:rFonts w:ascii="Times New Roman" w:eastAsia="Times New Roman" w:hAnsi="Times New Roman" w:cs="Times New Roman"/>
          <w:lang w:eastAsia="ru-RU"/>
        </w:rPr>
        <w:t xml:space="preserve"> предмета </w:t>
      </w:r>
      <w:proofErr w:type="spellStart"/>
      <w:r w:rsidRPr="008061EF">
        <w:rPr>
          <w:rFonts w:ascii="Times New Roman" w:eastAsia="Times New Roman" w:hAnsi="Times New Roman" w:cs="Times New Roman"/>
          <w:lang w:eastAsia="ru-RU"/>
        </w:rPr>
        <w:t>закупівлі</w:t>
      </w:r>
      <w:proofErr w:type="spellEnd"/>
      <w:r w:rsidRPr="008061EF">
        <w:rPr>
          <w:rFonts w:ascii="Times New Roman" w:eastAsia="Times New Roman" w:hAnsi="Times New Roman" w:cs="Times New Roman"/>
          <w:lang w:eastAsia="ru-RU"/>
        </w:rPr>
        <w:t>.</w:t>
      </w:r>
    </w:p>
    <w:p w:rsidR="008061EF" w:rsidRPr="008061EF" w:rsidRDefault="009A61E7" w:rsidP="00FD5F9B">
      <w:pPr>
        <w:tabs>
          <w:tab w:val="left" w:pos="567"/>
          <w:tab w:val="left" w:pos="709"/>
        </w:tabs>
        <w:spacing w:after="0" w:line="240" w:lineRule="auto"/>
        <w:ind w:right="-5"/>
        <w:jc w:val="both"/>
        <w:rPr>
          <w:rFonts w:ascii="Times New Roman" w:eastAsia="Calibri" w:hAnsi="Times New Roman" w:cs="Times New Roman"/>
          <w:lang w:val="uk-UA"/>
        </w:rPr>
      </w:pPr>
      <w:r>
        <w:rPr>
          <w:rFonts w:ascii="Times New Roman" w:eastAsia="Times New Roman" w:hAnsi="Times New Roman" w:cs="Times New Roman"/>
          <w:lang w:val="uk-UA" w:eastAsia="ru-RU"/>
        </w:rPr>
        <w:t>8</w:t>
      </w:r>
      <w:r w:rsidR="008061EF" w:rsidRPr="008061EF">
        <w:rPr>
          <w:rFonts w:ascii="Times New Roman" w:eastAsia="Times New Roman" w:hAnsi="Times New Roman" w:cs="Times New Roman"/>
          <w:lang w:val="uk-UA" w:eastAsia="ru-RU"/>
        </w:rPr>
        <w:t xml:space="preserve">.  </w:t>
      </w:r>
      <w:r w:rsidR="008061EF" w:rsidRPr="008061EF">
        <w:rPr>
          <w:rFonts w:ascii="Times New Roman" w:eastAsia="Calibri" w:hAnsi="Times New Roman" w:cs="Times New Roman"/>
          <w:lang w:val="uk-UA"/>
        </w:rPr>
        <w:t>Строк поставки першої партії Товару не може бути більшим  2 (двох) календарних днів з моменту укладання договору.</w:t>
      </w:r>
    </w:p>
    <w:p w:rsidR="008061EF" w:rsidRPr="008061EF" w:rsidRDefault="008061EF" w:rsidP="009A61E7">
      <w:pPr>
        <w:spacing w:after="0" w:line="240" w:lineRule="auto"/>
        <w:ind w:right="-5"/>
        <w:jc w:val="both"/>
        <w:rPr>
          <w:rFonts w:ascii="Times New Roman" w:eastAsia="Calibri" w:hAnsi="Times New Roman" w:cs="Times New Roman"/>
          <w:color w:val="000000"/>
          <w:shd w:val="clear" w:color="auto" w:fill="FFFFFF"/>
          <w:lang w:val="uk-UA"/>
        </w:rPr>
      </w:pPr>
      <w:r w:rsidRPr="008061EF">
        <w:rPr>
          <w:rFonts w:ascii="Times New Roman" w:eastAsia="Times New Roman" w:hAnsi="Times New Roman" w:cs="Times New Roman"/>
          <w:lang w:val="uk-UA" w:eastAsia="ru-RU"/>
        </w:rPr>
        <w:t xml:space="preserve"> </w:t>
      </w:r>
      <w:r w:rsidR="009A61E7">
        <w:rPr>
          <w:rFonts w:ascii="Times New Roman" w:eastAsia="Times New Roman" w:hAnsi="Times New Roman" w:cs="Times New Roman"/>
          <w:lang w:val="uk-UA" w:eastAsia="ru-RU"/>
        </w:rPr>
        <w:t>9</w:t>
      </w:r>
      <w:r w:rsidRPr="008061EF">
        <w:rPr>
          <w:rFonts w:ascii="Times New Roman" w:eastAsia="Times New Roman" w:hAnsi="Times New Roman" w:cs="Times New Roman"/>
          <w:lang w:val="uk-UA" w:eastAsia="ru-RU"/>
        </w:rPr>
        <w:t xml:space="preserve">. Інформація, виконана у вигляді довідки про наявність в учасника відповідних об’єктів обладнання, матеріально-технічної бази із зазначенням права користування кожного окремого матеріального об’єкту та/або технології(й), що буде використовуватись при виконанні зобов’язань за результатом вкладеного договору. У даній довідці учасником зазначається інформація про усі рухомі та нерухомі об’єкти майнових прав, які використовуються учасником при веденні господарської діяльності та плануються до використання в процесі виконання зобов’язань за договором, який може бути вкладений за результатом проведення закупівлі. Дана довідка надається у довільній формі, але повинна містити інформацію, яка є обов’язковою для надання, що визначена у даному пункті. Надати </w:t>
      </w:r>
      <w:r w:rsidRPr="008061EF">
        <w:rPr>
          <w:rFonts w:ascii="Times New Roman" w:eastAsia="Calibri" w:hAnsi="Times New Roman" w:cs="Times New Roman"/>
          <w:color w:val="000000"/>
          <w:shd w:val="clear" w:color="auto" w:fill="FFFFFF"/>
          <w:lang w:val="uk-UA"/>
        </w:rPr>
        <w:t xml:space="preserve">копію щонайменше одного документу, що підтверджує право користування нерухомими майном, яке буде використовуватись учасником в якості складського приміщення та </w:t>
      </w:r>
      <w:proofErr w:type="spellStart"/>
      <w:r w:rsidRPr="008061EF">
        <w:rPr>
          <w:rFonts w:ascii="Times New Roman" w:eastAsia="Calibri" w:hAnsi="Times New Roman" w:cs="Times New Roman"/>
          <w:color w:val="000000"/>
          <w:shd w:val="clear" w:color="auto" w:fill="FFFFFF"/>
          <w:lang w:val="uk-UA"/>
        </w:rPr>
        <w:t>задіюватись</w:t>
      </w:r>
      <w:proofErr w:type="spellEnd"/>
      <w:r w:rsidRPr="008061EF">
        <w:rPr>
          <w:rFonts w:ascii="Times New Roman" w:eastAsia="Calibri" w:hAnsi="Times New Roman" w:cs="Times New Roman"/>
          <w:color w:val="000000"/>
          <w:shd w:val="clear" w:color="auto" w:fill="FFFFFF"/>
          <w:lang w:val="uk-UA"/>
        </w:rPr>
        <w:t xml:space="preserve"> в процесі виконання зобов’язань за договором. </w:t>
      </w:r>
    </w:p>
    <w:p w:rsidR="008061EF" w:rsidRPr="008061EF" w:rsidRDefault="008061EF" w:rsidP="009A61E7">
      <w:pPr>
        <w:spacing w:after="0" w:line="240" w:lineRule="auto"/>
        <w:ind w:right="-5"/>
        <w:jc w:val="both"/>
        <w:rPr>
          <w:rFonts w:ascii="Times New Roman" w:eastAsia="Calibri" w:hAnsi="Times New Roman" w:cs="Times New Roman"/>
          <w:color w:val="000000"/>
          <w:shd w:val="clear" w:color="auto" w:fill="FFFFFF"/>
          <w:lang w:val="uk-UA"/>
        </w:rPr>
      </w:pPr>
    </w:p>
    <w:p w:rsidR="003807BB" w:rsidRPr="000124F0" w:rsidRDefault="00DD598B" w:rsidP="004230F4">
      <w:pPr>
        <w:shd w:val="clear" w:color="auto" w:fill="FFFFFF"/>
        <w:tabs>
          <w:tab w:val="left" w:pos="708"/>
        </w:tabs>
        <w:suppressAutoHyphens/>
        <w:spacing w:after="0" w:line="240" w:lineRule="auto"/>
        <w:jc w:val="both"/>
        <w:rPr>
          <w:rFonts w:ascii="Times New Roman" w:hAnsi="Times New Roman" w:cs="Times New Roman"/>
          <w:color w:val="000000"/>
          <w:shd w:val="clear" w:color="auto" w:fill="FFFFFF"/>
          <w:lang w:val="uk-UA"/>
        </w:rPr>
      </w:pPr>
      <w:r w:rsidRPr="000124F0">
        <w:rPr>
          <w:rFonts w:ascii="Times New Roman" w:eastAsia="Times New Roman" w:hAnsi="Times New Roman" w:cs="Times New Roman"/>
          <w:b/>
          <w:bCs/>
          <w:color w:val="000000"/>
          <w:kern w:val="1"/>
          <w:u w:color="000000"/>
          <w:lang w:val="uk-UA" w:eastAsia="ar-SA"/>
        </w:rPr>
        <w:t xml:space="preserve">                                 </w:t>
      </w:r>
    </w:p>
    <w:p w:rsidR="004230F4" w:rsidRPr="000124F0" w:rsidRDefault="004230F4" w:rsidP="004230F4">
      <w:pPr>
        <w:spacing w:after="0" w:line="240" w:lineRule="auto"/>
        <w:jc w:val="both"/>
        <w:rPr>
          <w:rFonts w:ascii="Times New Roman" w:eastAsia="Calibri" w:hAnsi="Times New Roman" w:cs="Times New Roman"/>
          <w:b/>
          <w:lang w:val="uk-UA"/>
        </w:rPr>
      </w:pPr>
    </w:p>
    <w:p w:rsidR="000124F0" w:rsidRDefault="000124F0" w:rsidP="000124F0">
      <w:pPr>
        <w:rPr>
          <w:rFonts w:ascii="Times New Roman" w:eastAsia="Calibri" w:hAnsi="Times New Roman" w:cs="Times New Roman"/>
          <w:b/>
          <w:i/>
          <w:lang w:val="uk-UA"/>
        </w:rPr>
      </w:pPr>
      <w:r w:rsidRPr="000124F0">
        <w:rPr>
          <w:rFonts w:ascii="Times New Roman" w:eastAsia="Calibri" w:hAnsi="Times New Roman" w:cs="Times New Roman"/>
          <w:b/>
          <w:i/>
          <w:lang w:val="uk-UA"/>
        </w:rPr>
        <w:t>Примітка: в тому випадку, якщо згідно вимог даної інструкції наявні посилання на певну торгову марку, виробника дані висловлювання варто розуміти з поняттям (або еквівалент).</w:t>
      </w:r>
    </w:p>
    <w:p w:rsidR="00B227F0" w:rsidRDefault="00B227F0" w:rsidP="000124F0">
      <w:pPr>
        <w:rPr>
          <w:rFonts w:ascii="Times New Roman" w:eastAsia="Calibri" w:hAnsi="Times New Roman" w:cs="Times New Roman"/>
          <w:b/>
          <w:i/>
          <w:lang w:val="uk-UA"/>
        </w:rPr>
      </w:pPr>
    </w:p>
    <w:p w:rsidR="00B227F0" w:rsidRDefault="00B227F0" w:rsidP="000124F0">
      <w:pPr>
        <w:rPr>
          <w:rFonts w:ascii="Times New Roman" w:eastAsia="Calibri" w:hAnsi="Times New Roman" w:cs="Times New Roman"/>
          <w:b/>
          <w:i/>
          <w:lang w:val="uk-UA"/>
        </w:rPr>
      </w:pPr>
    </w:p>
    <w:p w:rsidR="00B227F0" w:rsidRDefault="00B227F0" w:rsidP="000124F0">
      <w:pPr>
        <w:rPr>
          <w:rFonts w:ascii="Times New Roman" w:eastAsia="Calibri" w:hAnsi="Times New Roman" w:cs="Times New Roman"/>
          <w:b/>
          <w:i/>
          <w:lang w:val="uk-UA"/>
        </w:rPr>
      </w:pPr>
    </w:p>
    <w:p w:rsidR="00B227F0" w:rsidRDefault="00B227F0" w:rsidP="000124F0">
      <w:pPr>
        <w:rPr>
          <w:rFonts w:ascii="Times New Roman" w:eastAsia="Calibri" w:hAnsi="Times New Roman" w:cs="Times New Roman"/>
          <w:b/>
          <w:i/>
          <w:lang w:val="uk-UA"/>
        </w:rPr>
      </w:pPr>
    </w:p>
    <w:p w:rsidR="00B227F0" w:rsidRDefault="00B227F0" w:rsidP="000124F0">
      <w:pPr>
        <w:rPr>
          <w:rFonts w:ascii="Times New Roman" w:eastAsia="Calibri" w:hAnsi="Times New Roman" w:cs="Times New Roman"/>
          <w:b/>
          <w:i/>
          <w:lang w:val="uk-UA"/>
        </w:rPr>
      </w:pPr>
    </w:p>
    <w:p w:rsidR="00B227F0" w:rsidRDefault="00B227F0" w:rsidP="000124F0">
      <w:pPr>
        <w:rPr>
          <w:rFonts w:ascii="Times New Roman" w:eastAsia="Calibri" w:hAnsi="Times New Roman" w:cs="Times New Roman"/>
          <w:b/>
          <w:i/>
          <w:lang w:val="uk-UA"/>
        </w:rPr>
      </w:pPr>
    </w:p>
    <w:p w:rsidR="00B227F0" w:rsidRDefault="00B227F0" w:rsidP="000124F0">
      <w:pPr>
        <w:rPr>
          <w:rFonts w:ascii="Times New Roman" w:eastAsia="Calibri" w:hAnsi="Times New Roman" w:cs="Times New Roman"/>
          <w:b/>
          <w:i/>
          <w:lang w:val="uk-UA"/>
        </w:rPr>
      </w:pPr>
    </w:p>
    <w:p w:rsidR="00B227F0" w:rsidRDefault="00B227F0" w:rsidP="000124F0">
      <w:pPr>
        <w:rPr>
          <w:rFonts w:ascii="Times New Roman" w:eastAsia="Calibri" w:hAnsi="Times New Roman" w:cs="Times New Roman"/>
          <w:b/>
          <w:i/>
          <w:lang w:val="uk-UA"/>
        </w:rPr>
      </w:pPr>
    </w:p>
    <w:p w:rsidR="00B227F0" w:rsidRDefault="00B227F0" w:rsidP="000124F0">
      <w:pPr>
        <w:rPr>
          <w:rFonts w:ascii="Times New Roman" w:eastAsia="Calibri" w:hAnsi="Times New Roman" w:cs="Times New Roman"/>
          <w:b/>
          <w:i/>
          <w:lang w:val="uk-UA"/>
        </w:rPr>
      </w:pPr>
    </w:p>
    <w:p w:rsidR="00B227F0" w:rsidRDefault="00B227F0" w:rsidP="000124F0">
      <w:pPr>
        <w:rPr>
          <w:rFonts w:ascii="Times New Roman" w:eastAsia="Calibri" w:hAnsi="Times New Roman" w:cs="Times New Roman"/>
          <w:b/>
          <w:i/>
          <w:lang w:val="uk-UA"/>
        </w:rPr>
      </w:pPr>
    </w:p>
    <w:p w:rsidR="00B227F0" w:rsidRDefault="00B227F0" w:rsidP="000124F0">
      <w:pPr>
        <w:rPr>
          <w:rFonts w:ascii="Times New Roman" w:eastAsia="Calibri" w:hAnsi="Times New Roman" w:cs="Times New Roman"/>
          <w:b/>
          <w:i/>
          <w:lang w:val="uk-UA"/>
        </w:rPr>
      </w:pPr>
    </w:p>
    <w:p w:rsidR="00B227F0" w:rsidRPr="000124F0" w:rsidRDefault="00B227F0" w:rsidP="000124F0">
      <w:pPr>
        <w:rPr>
          <w:rFonts w:ascii="Times New Roman" w:eastAsia="Calibri" w:hAnsi="Times New Roman" w:cs="Times New Roman"/>
          <w:b/>
          <w:i/>
          <w:lang w:val="uk-UA"/>
        </w:rPr>
      </w:pPr>
    </w:p>
    <w:p w:rsidR="00354E2F" w:rsidRDefault="00354E2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354E2F" w:rsidRPr="00D25D82" w:rsidRDefault="00354E2F" w:rsidP="00354E2F">
      <w:pPr>
        <w:widowControl w:val="0"/>
        <w:spacing w:after="0" w:line="240" w:lineRule="auto"/>
        <w:jc w:val="right"/>
        <w:rPr>
          <w:rFonts w:ascii="Times New Roman" w:eastAsia="Times New Roman" w:hAnsi="Times New Roman" w:cs="Times New Roman"/>
          <w:b/>
          <w:lang w:val="uk-UA" w:eastAsia="ru-RU"/>
        </w:rPr>
      </w:pPr>
      <w:r w:rsidRPr="00D25D82">
        <w:rPr>
          <w:rFonts w:ascii="Times New Roman" w:eastAsia="Calibri" w:hAnsi="Times New Roman" w:cs="Times New Roman"/>
          <w:b/>
          <w:lang w:val="uk-UA" w:eastAsia="ru-RU"/>
        </w:rPr>
        <w:t>ДОДАТОК №</w:t>
      </w:r>
      <w:r w:rsidRPr="00D25D82">
        <w:rPr>
          <w:rFonts w:ascii="Times New Roman" w:eastAsia="Times New Roman" w:hAnsi="Times New Roman" w:cs="Times New Roman"/>
          <w:b/>
          <w:lang w:val="uk-UA" w:eastAsia="ru-RU"/>
        </w:rPr>
        <w:t xml:space="preserve"> 3</w:t>
      </w:r>
    </w:p>
    <w:p w:rsidR="00354E2F" w:rsidRDefault="00354E2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9528DC" w:rsidRDefault="009528DC" w:rsidP="004F18B5">
      <w:pPr>
        <w:widowControl w:val="0"/>
        <w:spacing w:after="0" w:line="240" w:lineRule="auto"/>
        <w:jc w:val="center"/>
        <w:rPr>
          <w:rFonts w:ascii="Times New Roman" w:eastAsia="Times New Roman" w:hAnsi="Times New Roman" w:cs="Times New Roman"/>
          <w:b/>
          <w:lang w:val="uk-UA" w:eastAsia="ru-RU"/>
        </w:rPr>
      </w:pPr>
      <w:r w:rsidRPr="00D25D82">
        <w:rPr>
          <w:rFonts w:ascii="Times New Roman" w:eastAsia="Times New Roman" w:hAnsi="Times New Roman" w:cs="Times New Roman"/>
          <w:b/>
          <w:lang w:val="uk-UA" w:eastAsia="ru-RU"/>
        </w:rPr>
        <w:t>Перелік документації учасників спрощеної закупівлі</w:t>
      </w:r>
    </w:p>
    <w:p w:rsidR="00354E2F" w:rsidRDefault="00354E2F" w:rsidP="004F18B5">
      <w:pPr>
        <w:widowControl w:val="0"/>
        <w:spacing w:after="0" w:line="240" w:lineRule="auto"/>
        <w:jc w:val="right"/>
        <w:rPr>
          <w:rFonts w:ascii="Times New Roman" w:eastAsia="Calibri" w:hAnsi="Times New Roman" w:cs="Times New Roman"/>
          <w:b/>
          <w:lang w:val="uk-UA" w:eastAsia="ru-RU"/>
        </w:rPr>
      </w:pPr>
      <w:bookmarkStart w:id="4" w:name="_Hlk10610724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E73C9" w:rsidRPr="00D25D82" w:rsidTr="00CE73C9">
        <w:tc>
          <w:tcPr>
            <w:tcW w:w="10065" w:type="dxa"/>
            <w:tcBorders>
              <w:top w:val="single" w:sz="4" w:space="0" w:color="auto"/>
              <w:left w:val="single" w:sz="4" w:space="0" w:color="auto"/>
              <w:bottom w:val="single" w:sz="4" w:space="0" w:color="auto"/>
              <w:right w:val="single" w:sz="4" w:space="0" w:color="auto"/>
            </w:tcBorders>
          </w:tcPr>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Заповнена форма «Цінова пропозиція» згідно Додатку № 1.</w:t>
            </w:r>
          </w:p>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p>
        </w:tc>
      </w:tr>
      <w:tr w:rsidR="00CE73C9" w:rsidRPr="00D25D82" w:rsidTr="00CE73C9">
        <w:tc>
          <w:tcPr>
            <w:tcW w:w="10065" w:type="dxa"/>
            <w:tcBorders>
              <w:top w:val="single" w:sz="4" w:space="0" w:color="auto"/>
              <w:left w:val="single" w:sz="4" w:space="0" w:color="auto"/>
              <w:bottom w:val="single" w:sz="4" w:space="0" w:color="auto"/>
              <w:right w:val="single" w:sz="4" w:space="0" w:color="auto"/>
            </w:tcBorders>
            <w:hideMark/>
          </w:tcPr>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Копія зареєстрованого в останній редакції Статуту, засвідчена учасником (для юридичних осіб) або інший установчий документ, на підставі якого діє учасник.</w:t>
            </w:r>
          </w:p>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rPr>
              <w:t>Якщо Учасник діє на підставі модельного Статуту – надається протокол загальних зборів, в якому зазначені відомості про провадження діяльності на основі модельного Статуту</w:t>
            </w:r>
            <w:r>
              <w:rPr>
                <w:rFonts w:ascii="Times New Roman" w:eastAsia="Calibri" w:hAnsi="Times New Roman" w:cs="Times New Roman"/>
                <w:lang w:val="uk-UA"/>
              </w:rPr>
              <w:t>.</w:t>
            </w:r>
          </w:p>
        </w:tc>
      </w:tr>
      <w:tr w:rsidR="00CE73C9" w:rsidRPr="00D25D82" w:rsidTr="00CE73C9">
        <w:tc>
          <w:tcPr>
            <w:tcW w:w="10065" w:type="dxa"/>
            <w:tcBorders>
              <w:top w:val="single" w:sz="4" w:space="0" w:color="auto"/>
              <w:left w:val="single" w:sz="4" w:space="0" w:color="auto"/>
              <w:bottom w:val="single" w:sz="4" w:space="0" w:color="auto"/>
              <w:right w:val="single" w:sz="4" w:space="0" w:color="auto"/>
            </w:tcBorders>
            <w:hideMark/>
          </w:tcPr>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Документи, що підтверджують повноваження керівника (уповноваженої особи)/або фізичної особи-підприємця щодо підпису документів пропозиції Учасника під час проведення спрощеної закупівлі та в разі перемоги право підпису договору:</w:t>
            </w:r>
          </w:p>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xml:space="preserve">- копія </w:t>
            </w:r>
            <w:r w:rsidRPr="00D25D82">
              <w:rPr>
                <w:rFonts w:ascii="Times New Roman" w:eastAsia="Calibri" w:hAnsi="Times New Roman" w:cs="Times New Roman"/>
                <w:color w:val="000000"/>
                <w:lang w:val="uk-UA"/>
              </w:rPr>
              <w:t>протокол</w:t>
            </w:r>
            <w:r>
              <w:rPr>
                <w:rFonts w:ascii="Times New Roman" w:eastAsia="Calibri" w:hAnsi="Times New Roman" w:cs="Times New Roman"/>
                <w:color w:val="000000"/>
                <w:lang w:val="uk-UA"/>
              </w:rPr>
              <w:t>у</w:t>
            </w:r>
            <w:r w:rsidRPr="00D25D82">
              <w:rPr>
                <w:rFonts w:ascii="Times New Roman" w:eastAsia="Calibri" w:hAnsi="Times New Roman" w:cs="Times New Roman"/>
                <w:color w:val="000000"/>
                <w:lang w:val="uk-UA"/>
              </w:rPr>
              <w:t xml:space="preserve">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D25D82">
              <w:rPr>
                <w:rFonts w:ascii="Times New Roman" w:eastAsia="Calibri" w:hAnsi="Times New Roman" w:cs="Times New Roman"/>
                <w:i/>
                <w:iCs/>
                <w:color w:val="000000"/>
                <w:lang w:val="uk-UA"/>
              </w:rPr>
              <w:t>для юридичних осіб)</w:t>
            </w:r>
            <w:r w:rsidRPr="00D25D82">
              <w:rPr>
                <w:rFonts w:ascii="Times New Roman" w:eastAsia="Calibri" w:hAnsi="Times New Roman" w:cs="Times New Roman"/>
                <w:lang w:val="uk-UA" w:eastAsia="ru-RU"/>
              </w:rPr>
              <w:t>;</w:t>
            </w:r>
          </w:p>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Витяг з Єдиного державного реєстру юридичних осіб, фізичних осіб-підприємців та громадських формувань.</w:t>
            </w:r>
          </w:p>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p>
        </w:tc>
      </w:tr>
      <w:tr w:rsidR="00CE73C9" w:rsidRPr="00D25D82" w:rsidTr="00CE73C9">
        <w:tc>
          <w:tcPr>
            <w:tcW w:w="10065" w:type="dxa"/>
            <w:tcBorders>
              <w:top w:val="single" w:sz="4" w:space="0" w:color="auto"/>
              <w:left w:val="single" w:sz="4" w:space="0" w:color="auto"/>
              <w:bottom w:val="single" w:sz="4" w:space="0" w:color="auto"/>
              <w:right w:val="single" w:sz="4" w:space="0" w:color="auto"/>
            </w:tcBorders>
            <w:hideMark/>
          </w:tcPr>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Довідку у довільній формі, яка містить відомості про учасника:</w:t>
            </w:r>
          </w:p>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реквізити: назва; адреса – юридична та фактична; телефон/факс; код ЄДРПОУ, індивідуальний податковий номер (для платників ПДВ); банківські реквізити, адреса електронної пошти;</w:t>
            </w:r>
          </w:p>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керівництво: посада; прізвище, ім'я, по батькові;</w:t>
            </w:r>
            <w:r>
              <w:rPr>
                <w:rFonts w:ascii="Times New Roman" w:eastAsia="Calibri" w:hAnsi="Times New Roman" w:cs="Times New Roman"/>
                <w:lang w:val="uk-UA" w:eastAsia="ru-RU"/>
              </w:rPr>
              <w:t xml:space="preserve"> </w:t>
            </w:r>
            <w:r w:rsidRPr="00D25D82">
              <w:rPr>
                <w:rFonts w:ascii="Times New Roman" w:eastAsia="Calibri" w:hAnsi="Times New Roman" w:cs="Times New Roman"/>
                <w:lang w:val="uk-UA" w:eastAsia="ru-RU"/>
              </w:rPr>
              <w:t>номер телефону для контактів;</w:t>
            </w:r>
          </w:p>
        </w:tc>
      </w:tr>
      <w:tr w:rsidR="00CE73C9" w:rsidRPr="00D25D82" w:rsidTr="00CE73C9">
        <w:tc>
          <w:tcPr>
            <w:tcW w:w="10065" w:type="dxa"/>
            <w:tcBorders>
              <w:top w:val="single" w:sz="4" w:space="0" w:color="auto"/>
              <w:left w:val="single" w:sz="4" w:space="0" w:color="auto"/>
              <w:bottom w:val="single" w:sz="4" w:space="0" w:color="auto"/>
              <w:right w:val="single" w:sz="4" w:space="0" w:color="auto"/>
            </w:tcBorders>
          </w:tcPr>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3056E0">
              <w:rPr>
                <w:rFonts w:ascii="Times New Roman" w:eastAsia="Calibri" w:hAnsi="Times New Roman" w:cs="Times New Roman"/>
                <w:bCs/>
                <w:lang w:val="uk-UA" w:eastAsia="ru-RU"/>
              </w:rPr>
              <w:t>Копію ліцензії або документа дозвільного характеру</w:t>
            </w:r>
            <w:r w:rsidRPr="003056E0">
              <w:rPr>
                <w:rFonts w:ascii="Times New Roman" w:eastAsia="Calibri" w:hAnsi="Times New Roman" w:cs="Times New Roman"/>
                <w:lang w:val="uk-UA" w:eastAsia="ru-RU"/>
              </w:rPr>
              <w:t xml:space="preserve">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Calibri" w:hAnsi="Times New Roman" w:cs="Times New Roman"/>
                <w:lang w:val="uk-UA" w:eastAsia="ru-RU"/>
              </w:rPr>
              <w:t>, а у разі відсутності копії ліцензії чи іншого дозвільного документу надати пояснюючий лист.</w:t>
            </w:r>
          </w:p>
        </w:tc>
      </w:tr>
      <w:tr w:rsidR="00CE73C9" w:rsidRPr="00D25D82" w:rsidTr="00CE73C9">
        <w:tc>
          <w:tcPr>
            <w:tcW w:w="10065" w:type="dxa"/>
            <w:tcBorders>
              <w:top w:val="single" w:sz="4" w:space="0" w:color="auto"/>
              <w:left w:val="single" w:sz="4" w:space="0" w:color="auto"/>
              <w:bottom w:val="single" w:sz="4" w:space="0" w:color="auto"/>
              <w:right w:val="single" w:sz="4" w:space="0" w:color="auto"/>
            </w:tcBorders>
            <w:hideMark/>
          </w:tcPr>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rPr>
            </w:pPr>
            <w:r w:rsidRPr="00D25D82">
              <w:rPr>
                <w:rFonts w:ascii="Times New Roman" w:eastAsia="Calibri" w:hAnsi="Times New Roman" w:cs="Times New Roman"/>
                <w:lang w:val="uk-UA"/>
              </w:rPr>
              <w:t xml:space="preserve">Копія свідоцтва про реєстрацію платника податку на додану вартість або витяг з реєстру платників податку </w:t>
            </w:r>
            <w:r w:rsidRPr="00D25D82">
              <w:rPr>
                <w:rFonts w:ascii="Times New Roman" w:eastAsia="Calibri" w:hAnsi="Times New Roman" w:cs="Times New Roman"/>
                <w:i/>
                <w:iCs/>
                <w:lang w:val="uk-UA"/>
              </w:rPr>
              <w:t xml:space="preserve">– </w:t>
            </w:r>
            <w:r w:rsidRPr="00D25D82">
              <w:rPr>
                <w:rFonts w:ascii="Times New Roman" w:eastAsia="Calibri" w:hAnsi="Times New Roman" w:cs="Times New Roman"/>
                <w:lang w:val="uk-UA"/>
              </w:rPr>
              <w:t>для учасника, який є платником податку на додану вартість.</w:t>
            </w:r>
            <w:r>
              <w:rPr>
                <w:rFonts w:ascii="Times New Roman" w:eastAsia="Calibri" w:hAnsi="Times New Roman" w:cs="Times New Roman"/>
                <w:lang w:val="uk-UA"/>
              </w:rPr>
              <w:t xml:space="preserve"> </w:t>
            </w:r>
            <w:r w:rsidRPr="00D25D82">
              <w:rPr>
                <w:rFonts w:ascii="Times New Roman" w:eastAsia="Calibri" w:hAnsi="Times New Roman" w:cs="Times New Roman"/>
                <w:lang w:val="uk-UA"/>
              </w:rPr>
              <w:t>Копія свідоцтво про сплату єдиного податку або витяг з реєстру платників єдиного податку – у разі коли учасник є платником єдиного податку.</w:t>
            </w:r>
          </w:p>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Копія довідки про присвоєння ідентифікаційного коду, та копія сторінок паспорту (для фізичних осіб).</w:t>
            </w:r>
          </w:p>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p>
        </w:tc>
      </w:tr>
      <w:tr w:rsidR="00CE73C9" w:rsidRPr="00D25D82" w:rsidTr="00CE73C9">
        <w:tc>
          <w:tcPr>
            <w:tcW w:w="10065" w:type="dxa"/>
            <w:tcBorders>
              <w:top w:val="single" w:sz="4" w:space="0" w:color="auto"/>
              <w:left w:val="single" w:sz="4" w:space="0" w:color="auto"/>
              <w:bottom w:val="single" w:sz="4" w:space="0" w:color="auto"/>
              <w:right w:val="single" w:sz="4" w:space="0" w:color="auto"/>
            </w:tcBorders>
            <w:hideMark/>
          </w:tcPr>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rPr>
            </w:pPr>
            <w:r w:rsidRPr="00D25D82">
              <w:rPr>
                <w:rFonts w:ascii="Times New Roman" w:eastAsia="Calibri" w:hAnsi="Times New Roman" w:cs="Times New Roman"/>
                <w:lang w:val="uk-UA"/>
              </w:rPr>
              <w:t>Лист-згода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свідоцтво про державну реєстрацію, свідоцтво платника податків, банківські реквізити, дипломи,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надаються для забезпечення участі у тендерній процедурі, цивільно-правових та господарських відносин відповідно до Закону України від 01.06.2010р. № 2297-VI "Про захист персональних даних".</w:t>
            </w:r>
          </w:p>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rPr>
            </w:pPr>
          </w:p>
        </w:tc>
      </w:tr>
      <w:tr w:rsidR="00CE73C9" w:rsidTr="00CE73C9">
        <w:tc>
          <w:tcPr>
            <w:tcW w:w="10065" w:type="dxa"/>
            <w:tcBorders>
              <w:top w:val="single" w:sz="4" w:space="0" w:color="auto"/>
              <w:left w:val="single" w:sz="4" w:space="0" w:color="auto"/>
              <w:bottom w:val="single" w:sz="4" w:space="0" w:color="auto"/>
              <w:right w:val="single" w:sz="4" w:space="0" w:color="auto"/>
            </w:tcBorders>
          </w:tcPr>
          <w:p w:rsidR="00CE73C9" w:rsidRDefault="00CE73C9" w:rsidP="00CE73C9">
            <w:pPr>
              <w:spacing w:after="0"/>
            </w:pPr>
            <w:r>
              <w:rPr>
                <w:rFonts w:ascii="Times New Roman" w:eastAsia="Calibri" w:hAnsi="Times New Roman" w:cs="Times New Roman"/>
                <w:iCs/>
                <w:lang w:val="uk-UA"/>
              </w:rPr>
              <w:t>Л</w:t>
            </w:r>
            <w:r w:rsidRPr="00472074">
              <w:rPr>
                <w:rFonts w:ascii="Times New Roman" w:eastAsia="Calibri" w:hAnsi="Times New Roman" w:cs="Times New Roman"/>
                <w:iCs/>
                <w:lang w:val="uk-UA"/>
              </w:rPr>
              <w:t>ист в довільній формі, про погодження з технічн</w:t>
            </w:r>
            <w:r>
              <w:rPr>
                <w:rFonts w:ascii="Times New Roman" w:eastAsia="Calibri" w:hAnsi="Times New Roman" w:cs="Times New Roman"/>
                <w:iCs/>
                <w:lang w:val="uk-UA"/>
              </w:rPr>
              <w:t>ими, кількісними, якісними  вимогами</w:t>
            </w:r>
            <w:r w:rsidRPr="00472074">
              <w:rPr>
                <w:rFonts w:ascii="Times New Roman" w:eastAsia="Calibri" w:hAnsi="Times New Roman" w:cs="Times New Roman"/>
                <w:iCs/>
                <w:lang w:val="uk-UA"/>
              </w:rPr>
              <w:t xml:space="preserve">, що зазначені у Додатку 2 до </w:t>
            </w:r>
            <w:r>
              <w:rPr>
                <w:rFonts w:ascii="Times New Roman" w:eastAsia="Calibri" w:hAnsi="Times New Roman" w:cs="Times New Roman"/>
                <w:iCs/>
                <w:lang w:val="uk-UA"/>
              </w:rPr>
              <w:t>оголошення про спрощену закупівлю.</w:t>
            </w:r>
          </w:p>
        </w:tc>
      </w:tr>
      <w:tr w:rsidR="00CE73C9" w:rsidTr="00CE73C9">
        <w:tc>
          <w:tcPr>
            <w:tcW w:w="10065" w:type="dxa"/>
            <w:tcBorders>
              <w:top w:val="single" w:sz="4" w:space="0" w:color="auto"/>
              <w:left w:val="single" w:sz="4" w:space="0" w:color="auto"/>
              <w:bottom w:val="single" w:sz="4" w:space="0" w:color="auto"/>
              <w:right w:val="single" w:sz="4" w:space="0" w:color="auto"/>
            </w:tcBorders>
          </w:tcPr>
          <w:p w:rsidR="00CE73C9" w:rsidRPr="00EE18F5" w:rsidRDefault="00CE73C9" w:rsidP="00CE73C9">
            <w:pPr>
              <w:spacing w:after="0"/>
              <w:rPr>
                <w:rFonts w:ascii="Times New Roman" w:eastAsia="Calibri" w:hAnsi="Times New Roman" w:cs="Times New Roman"/>
                <w:bCs/>
                <w:iCs/>
                <w:lang w:val="uk-UA"/>
              </w:rPr>
            </w:pPr>
            <w:r>
              <w:rPr>
                <w:rFonts w:ascii="Times New Roman" w:eastAsia="Calibri" w:hAnsi="Times New Roman" w:cs="Times New Roman"/>
                <w:bCs/>
                <w:iCs/>
                <w:lang w:val="uk-UA"/>
              </w:rPr>
              <w:t>Г</w:t>
            </w:r>
            <w:r w:rsidRPr="00EE18F5">
              <w:rPr>
                <w:rFonts w:ascii="Times New Roman" w:eastAsia="Calibri" w:hAnsi="Times New Roman" w:cs="Times New Roman"/>
                <w:bCs/>
                <w:iCs/>
                <w:lang w:val="uk-UA"/>
              </w:rPr>
              <w:t>арантійний лист від Учасника наступного змісту:</w:t>
            </w:r>
          </w:p>
          <w:p w:rsidR="00CE73C9" w:rsidRDefault="00CE73C9" w:rsidP="00CE73C9">
            <w:pPr>
              <w:spacing w:after="0"/>
              <w:rPr>
                <w:rFonts w:ascii="Times New Roman" w:eastAsia="Calibri" w:hAnsi="Times New Roman" w:cs="Times New Roman"/>
                <w:iCs/>
                <w:lang w:val="uk-UA"/>
              </w:rPr>
            </w:pPr>
            <w:r w:rsidRPr="00EE18F5">
              <w:rPr>
                <w:rFonts w:ascii="Times New Roman" w:eastAsia="Calibri" w:hAnsi="Times New Roman" w:cs="Times New Roman"/>
                <w:bCs/>
                <w:iCs/>
                <w:lang w:val="uk-UA"/>
              </w:rPr>
              <w:t>«Даним листом підтверджуємо, що зазначене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CE73C9" w:rsidRPr="00D25D82" w:rsidTr="00CE73C9">
        <w:tc>
          <w:tcPr>
            <w:tcW w:w="10065" w:type="dxa"/>
            <w:tcBorders>
              <w:top w:val="single" w:sz="4" w:space="0" w:color="auto"/>
              <w:left w:val="single" w:sz="4" w:space="0" w:color="auto"/>
              <w:bottom w:val="single" w:sz="4" w:space="0" w:color="auto"/>
              <w:right w:val="single" w:sz="4" w:space="0" w:color="auto"/>
            </w:tcBorders>
            <w:hideMark/>
          </w:tcPr>
          <w:p w:rsidR="00CE73C9" w:rsidRPr="00D25D82"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Підписаний проект договору</w:t>
            </w:r>
            <w:r w:rsidRPr="00D25D82">
              <w:rPr>
                <w:rFonts w:ascii="Times New Roman" w:eastAsia="Calibri" w:hAnsi="Times New Roman" w:cs="Times New Roman"/>
                <w:lang w:val="uk-UA" w:eastAsia="ru-RU"/>
              </w:rPr>
              <w:t xml:space="preserve">, що наводиться </w:t>
            </w:r>
            <w:r>
              <w:rPr>
                <w:rFonts w:ascii="Times New Roman" w:eastAsia="Calibri" w:hAnsi="Times New Roman" w:cs="Times New Roman"/>
                <w:lang w:val="uk-UA" w:eastAsia="ru-RU"/>
              </w:rPr>
              <w:t>у</w:t>
            </w:r>
            <w:r w:rsidRPr="00D25D82">
              <w:rPr>
                <w:rFonts w:ascii="Times New Roman" w:eastAsia="Calibri" w:hAnsi="Times New Roman" w:cs="Times New Roman"/>
                <w:lang w:val="uk-UA" w:eastAsia="ru-RU"/>
              </w:rPr>
              <w:t xml:space="preserve"> Додатку 4</w:t>
            </w:r>
            <w:r>
              <w:rPr>
                <w:rFonts w:ascii="Times New Roman" w:eastAsia="Calibri" w:hAnsi="Times New Roman" w:cs="Times New Roman"/>
                <w:lang w:val="uk-UA" w:eastAsia="ru-RU"/>
              </w:rPr>
              <w:t xml:space="preserve"> </w:t>
            </w:r>
          </w:p>
        </w:tc>
      </w:tr>
      <w:tr w:rsidR="00CE73C9" w:rsidRPr="002E04E5" w:rsidTr="00CE73C9">
        <w:tc>
          <w:tcPr>
            <w:tcW w:w="10065" w:type="dxa"/>
            <w:tcBorders>
              <w:top w:val="single" w:sz="4" w:space="0" w:color="auto"/>
              <w:left w:val="single" w:sz="4" w:space="0" w:color="auto"/>
              <w:bottom w:val="single" w:sz="4" w:space="0" w:color="auto"/>
              <w:right w:val="single" w:sz="4" w:space="0" w:color="auto"/>
            </w:tcBorders>
          </w:tcPr>
          <w:p w:rsidR="00CE73C9" w:rsidRPr="002E04E5" w:rsidRDefault="00CE73C9" w:rsidP="00CE73C9">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2E04E5">
              <w:rPr>
                <w:rFonts w:ascii="Times New Roman" w:eastAsia="Calibri" w:hAnsi="Times New Roman" w:cs="Times New Roman"/>
                <w:lang w:val="uk-UA" w:eastAsia="ru-RU"/>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tc>
      </w:tr>
      <w:tr w:rsidR="00CE73C9" w:rsidRPr="002E04E5" w:rsidTr="00CE73C9">
        <w:tc>
          <w:tcPr>
            <w:tcW w:w="10065" w:type="dxa"/>
            <w:tcBorders>
              <w:top w:val="single" w:sz="4" w:space="0" w:color="auto"/>
              <w:left w:val="single" w:sz="4" w:space="0" w:color="auto"/>
              <w:bottom w:val="single" w:sz="4" w:space="0" w:color="auto"/>
              <w:right w:val="single" w:sz="4" w:space="0" w:color="auto"/>
            </w:tcBorders>
            <w:hideMark/>
          </w:tcPr>
          <w:p w:rsidR="00CE73C9" w:rsidRPr="002E04E5" w:rsidRDefault="00CE73C9" w:rsidP="00CE73C9">
            <w:pPr>
              <w:widowControl w:val="0"/>
              <w:autoSpaceDE w:val="0"/>
              <w:autoSpaceDN w:val="0"/>
              <w:adjustRightInd w:val="0"/>
              <w:spacing w:after="0" w:line="240" w:lineRule="auto"/>
              <w:jc w:val="both"/>
              <w:rPr>
                <w:rFonts w:ascii="Times New Roman" w:eastAsia="Calibri" w:hAnsi="Times New Roman" w:cs="Times New Roman"/>
                <w:iCs/>
                <w:lang w:val="uk-UA" w:eastAsia="ru-RU"/>
              </w:rPr>
            </w:pPr>
            <w:r w:rsidRPr="002E04E5">
              <w:rPr>
                <w:rFonts w:ascii="Times New Roman" w:eastAsia="Calibri" w:hAnsi="Times New Roman" w:cs="Times New Roman"/>
                <w:iCs/>
                <w:lang w:val="uk-UA" w:eastAsia="ru-RU"/>
              </w:rPr>
              <w:t>У разі якщо учасник здійснює свою діяльність без застосування печатки, завірення копій документів здійснюється підписом уповноваженої особи. При цьому одночасно надається довідка про те, що цим учасником здійснюється діяльність без застосування печатки (у зв’язку з введенням в дію з 19.07.2017р. ЗУ «Про внесення змін до деяких законодавчих актів України щодо використання печаток юридичними особами та фізичними особами - підприємцями» від 23.03.2017р. №1982-VIII.</w:t>
            </w:r>
          </w:p>
          <w:p w:rsidR="00CE73C9" w:rsidRPr="002E04E5" w:rsidRDefault="00CE73C9" w:rsidP="00CE73C9">
            <w:pPr>
              <w:widowControl w:val="0"/>
              <w:autoSpaceDE w:val="0"/>
              <w:autoSpaceDN w:val="0"/>
              <w:adjustRightInd w:val="0"/>
              <w:spacing w:after="0" w:line="240" w:lineRule="auto"/>
              <w:jc w:val="both"/>
              <w:rPr>
                <w:rFonts w:ascii="Times New Roman" w:eastAsia="Calibri" w:hAnsi="Times New Roman" w:cs="Times New Roman"/>
                <w:iCs/>
                <w:lang w:val="uk-UA" w:eastAsia="ru-RU"/>
              </w:rPr>
            </w:pPr>
          </w:p>
        </w:tc>
      </w:tr>
      <w:tr w:rsidR="00CE73C9" w:rsidRPr="002E04E5" w:rsidTr="00CE73C9">
        <w:tc>
          <w:tcPr>
            <w:tcW w:w="10065" w:type="dxa"/>
            <w:tcBorders>
              <w:top w:val="single" w:sz="4" w:space="0" w:color="auto"/>
              <w:left w:val="single" w:sz="4" w:space="0" w:color="auto"/>
              <w:bottom w:val="single" w:sz="4" w:space="0" w:color="auto"/>
              <w:right w:val="single" w:sz="4" w:space="0" w:color="auto"/>
            </w:tcBorders>
          </w:tcPr>
          <w:p w:rsidR="00CE73C9" w:rsidRPr="002E04E5" w:rsidRDefault="00CE73C9" w:rsidP="00CE73C9">
            <w:pPr>
              <w:widowControl w:val="0"/>
              <w:tabs>
                <w:tab w:val="left" w:pos="540"/>
              </w:tabs>
              <w:spacing w:after="0" w:line="240" w:lineRule="auto"/>
              <w:contextualSpacing/>
              <w:jc w:val="both"/>
              <w:rPr>
                <w:rFonts w:ascii="Times New Roman" w:eastAsia="Calibri" w:hAnsi="Times New Roman" w:cs="Times New Roman"/>
                <w:lang w:val="uk-UA" w:eastAsia="ru-RU"/>
              </w:rPr>
            </w:pPr>
            <w:r w:rsidRPr="002E04E5">
              <w:rPr>
                <w:rFonts w:ascii="Times New Roman" w:eastAsia="Times New Roman" w:hAnsi="Times New Roman" w:cs="Times New Roman"/>
                <w:lang w:val="uk-UA"/>
              </w:rPr>
              <w:t xml:space="preserve">У випадку якщо документи, які вимагаються згідно цієї закупівлі, не передбачені законодавством для окремих Учасників спрощеної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з посиланнями на норми чинного законодавства, що звільняють Учасника від складення/отримання таких </w:t>
            </w:r>
            <w:r w:rsidRPr="002E04E5">
              <w:rPr>
                <w:rFonts w:ascii="Times New Roman" w:eastAsia="Times New Roman" w:hAnsi="Times New Roman" w:cs="Times New Roman"/>
                <w:lang w:val="uk-UA"/>
              </w:rPr>
              <w:lastRenderedPageBreak/>
              <w:t>документів.</w:t>
            </w:r>
          </w:p>
        </w:tc>
      </w:tr>
      <w:tr w:rsidR="00CE73C9" w:rsidRPr="002E04E5" w:rsidTr="00CE73C9">
        <w:tc>
          <w:tcPr>
            <w:tcW w:w="10065" w:type="dxa"/>
            <w:tcBorders>
              <w:top w:val="single" w:sz="4" w:space="0" w:color="auto"/>
              <w:left w:val="single" w:sz="4" w:space="0" w:color="auto"/>
              <w:bottom w:val="single" w:sz="4" w:space="0" w:color="auto"/>
              <w:right w:val="single" w:sz="4" w:space="0" w:color="auto"/>
            </w:tcBorders>
          </w:tcPr>
          <w:p w:rsidR="00CE73C9" w:rsidRPr="002E04E5" w:rsidRDefault="00CE73C9" w:rsidP="00CE73C9">
            <w:pPr>
              <w:widowControl w:val="0"/>
              <w:spacing w:after="0" w:line="240" w:lineRule="auto"/>
              <w:jc w:val="both"/>
              <w:rPr>
                <w:rFonts w:ascii="Times New Roman" w:eastAsia="Times New Roman" w:hAnsi="Times New Roman" w:cs="Times New Roman"/>
                <w:lang w:val="uk-UA" w:eastAsia="ru-RU"/>
              </w:rPr>
            </w:pPr>
            <w:r w:rsidRPr="002E04E5">
              <w:rPr>
                <w:rFonts w:ascii="Times New Roman" w:eastAsia="Times New Roman" w:hAnsi="Times New Roman" w:cs="Times New Roman"/>
                <w:lang w:val="uk-UA" w:eastAsia="ru-RU"/>
              </w:rPr>
              <w:lastRenderedPageBreak/>
              <w:t>У разі, якщо пропозиція подається об’єднанням учасників, до неї обов’язково включається документ про створення такого об’єднання.</w:t>
            </w:r>
          </w:p>
        </w:tc>
      </w:tr>
      <w:tr w:rsidR="00CE73C9" w:rsidRPr="002E04E5" w:rsidTr="00CE73C9">
        <w:tc>
          <w:tcPr>
            <w:tcW w:w="10065" w:type="dxa"/>
            <w:tcBorders>
              <w:top w:val="single" w:sz="4" w:space="0" w:color="auto"/>
              <w:left w:val="single" w:sz="4" w:space="0" w:color="auto"/>
              <w:bottom w:val="single" w:sz="4" w:space="0" w:color="auto"/>
              <w:right w:val="single" w:sz="4" w:space="0" w:color="auto"/>
            </w:tcBorders>
          </w:tcPr>
          <w:p w:rsidR="00CE73C9" w:rsidRPr="002E04E5" w:rsidRDefault="00CE73C9" w:rsidP="00CE73C9">
            <w:pPr>
              <w:widowControl w:val="0"/>
              <w:tabs>
                <w:tab w:val="left" w:pos="540"/>
              </w:tabs>
              <w:spacing w:after="0" w:line="240" w:lineRule="auto"/>
              <w:contextualSpacing/>
              <w:jc w:val="both"/>
              <w:rPr>
                <w:rFonts w:ascii="Times New Roman" w:eastAsia="Times New Roman" w:hAnsi="Times New Roman" w:cs="Times New Roman"/>
                <w:lang w:val="uk-UA"/>
              </w:rPr>
            </w:pPr>
            <w:r w:rsidRPr="002E04E5">
              <w:rPr>
                <w:rFonts w:ascii="Times New Roman" w:eastAsia="Times New Roman" w:hAnsi="Times New Roman" w:cs="Times New Roman"/>
                <w:lang w:val="uk-UA"/>
              </w:rPr>
              <w:t>Гарантійний лист, складений в довільній формі на фірмовому бланку (у разі наявності) Учасника, згідно з яким Учасник гарантує, що інформація, надана ним в довільній формі у складі тендерної пропозиції, є достовірною.</w:t>
            </w:r>
          </w:p>
        </w:tc>
      </w:tr>
    </w:tbl>
    <w:p w:rsidR="00B46770" w:rsidRDefault="00B46770" w:rsidP="00CE73C9">
      <w:pPr>
        <w:widowControl w:val="0"/>
        <w:spacing w:after="0" w:line="240" w:lineRule="auto"/>
        <w:rPr>
          <w:rFonts w:ascii="Times New Roman" w:eastAsia="Calibri" w:hAnsi="Times New Roman" w:cs="Times New Roman"/>
          <w:b/>
          <w:lang w:val="uk-UA" w:eastAsia="ru-RU"/>
        </w:rPr>
      </w:pPr>
    </w:p>
    <w:p w:rsidR="00C03AC2" w:rsidRDefault="00C03AC2" w:rsidP="004F18B5">
      <w:pPr>
        <w:widowControl w:val="0"/>
        <w:spacing w:after="0" w:line="240" w:lineRule="auto"/>
        <w:jc w:val="right"/>
        <w:rPr>
          <w:rFonts w:ascii="Times New Roman" w:eastAsia="Calibri" w:hAnsi="Times New Roman" w:cs="Times New Roman"/>
          <w:b/>
          <w:lang w:val="uk-UA" w:eastAsia="ru-RU"/>
        </w:rPr>
      </w:pPr>
      <w:bookmarkStart w:id="5" w:name="_Hlk109052791"/>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E73C9" w:rsidRDefault="00CE73C9" w:rsidP="004F18B5">
      <w:pPr>
        <w:widowControl w:val="0"/>
        <w:spacing w:after="0" w:line="240" w:lineRule="auto"/>
        <w:jc w:val="right"/>
        <w:rPr>
          <w:rFonts w:ascii="Times New Roman" w:eastAsia="Calibri" w:hAnsi="Times New Roman" w:cs="Times New Roman"/>
          <w:b/>
          <w:lang w:val="uk-UA" w:eastAsia="ru-RU"/>
        </w:rPr>
      </w:pPr>
    </w:p>
    <w:p w:rsidR="00C03AC2" w:rsidRDefault="00C03AC2" w:rsidP="004F18B5">
      <w:pPr>
        <w:widowControl w:val="0"/>
        <w:spacing w:after="0" w:line="240" w:lineRule="auto"/>
        <w:jc w:val="right"/>
        <w:rPr>
          <w:rFonts w:ascii="Times New Roman" w:eastAsia="Calibri" w:hAnsi="Times New Roman" w:cs="Times New Roman"/>
          <w:b/>
          <w:lang w:val="uk-UA" w:eastAsia="ru-RU"/>
        </w:rPr>
      </w:pPr>
    </w:p>
    <w:p w:rsidR="009528DC" w:rsidRPr="00943A1C" w:rsidRDefault="006134B4" w:rsidP="004F18B5">
      <w:pPr>
        <w:widowControl w:val="0"/>
        <w:spacing w:after="0" w:line="240" w:lineRule="auto"/>
        <w:jc w:val="right"/>
        <w:rPr>
          <w:rFonts w:ascii="Times New Roman" w:eastAsia="Calibri" w:hAnsi="Times New Roman" w:cs="Times New Roman"/>
          <w:b/>
          <w:lang w:val="uk-UA" w:eastAsia="ru-RU"/>
        </w:rPr>
      </w:pPr>
      <w:bookmarkStart w:id="6" w:name="_Hlk110929068"/>
      <w:r w:rsidRPr="00943A1C">
        <w:rPr>
          <w:rFonts w:ascii="Times New Roman" w:eastAsia="Calibri" w:hAnsi="Times New Roman" w:cs="Times New Roman"/>
          <w:b/>
          <w:lang w:val="uk-UA" w:eastAsia="ru-RU"/>
        </w:rPr>
        <w:lastRenderedPageBreak/>
        <w:t>ДОДАТОК № 4</w:t>
      </w:r>
    </w:p>
    <w:p w:rsidR="009528DC" w:rsidRDefault="009528DC" w:rsidP="004F18B5">
      <w:pPr>
        <w:widowControl w:val="0"/>
        <w:spacing w:after="0" w:line="240" w:lineRule="auto"/>
        <w:rPr>
          <w:rFonts w:ascii="Times New Roman" w:hAnsi="Times New Roman" w:cs="Times New Roman"/>
          <w:lang w:val="uk-UA"/>
        </w:rPr>
      </w:pPr>
    </w:p>
    <w:p w:rsidR="00354E2F" w:rsidRPr="00943A1C" w:rsidRDefault="00354E2F" w:rsidP="004F18B5">
      <w:pPr>
        <w:widowControl w:val="0"/>
        <w:spacing w:after="0" w:line="240" w:lineRule="auto"/>
        <w:rPr>
          <w:rFonts w:ascii="Times New Roman" w:hAnsi="Times New Roman" w:cs="Times New Roman"/>
          <w:lang w:val="uk-UA"/>
        </w:rPr>
      </w:pPr>
    </w:p>
    <w:p w:rsidR="008E78E8" w:rsidRDefault="008E78E8" w:rsidP="008E78E8">
      <w:pPr>
        <w:widowControl w:val="0"/>
        <w:spacing w:after="0" w:line="240" w:lineRule="auto"/>
        <w:jc w:val="center"/>
        <w:rPr>
          <w:rFonts w:ascii="Times New Roman" w:eastAsia="Times New Roman" w:hAnsi="Times New Roman" w:cs="Times New Roman"/>
          <w:b/>
          <w:bCs/>
          <w:kern w:val="1"/>
          <w:lang w:val="uk-UA" w:eastAsia="ru-RU"/>
        </w:rPr>
      </w:pPr>
      <w:bookmarkStart w:id="7" w:name="_Hlk112074719"/>
      <w:bookmarkStart w:id="8" w:name="_GoBack"/>
      <w:bookmarkEnd w:id="4"/>
      <w:r w:rsidRPr="004F1734">
        <w:rPr>
          <w:rFonts w:ascii="Times New Roman" w:eastAsia="Times New Roman" w:hAnsi="Times New Roman" w:cs="Times New Roman"/>
          <w:b/>
          <w:bCs/>
          <w:kern w:val="1"/>
          <w:lang w:val="uk-UA" w:eastAsia="ru-RU"/>
        </w:rPr>
        <w:t xml:space="preserve">ПРОЕКТ ДОГОВІР ПРО ЗАКУПІВЛЮ </w:t>
      </w:r>
      <w:bookmarkStart w:id="9" w:name="OLE_LINK49"/>
      <w:bookmarkStart w:id="10" w:name="OLE_LINK48"/>
      <w:bookmarkStart w:id="11" w:name="OLE_LINK47"/>
      <w:bookmarkStart w:id="12" w:name="OLE_LINK46"/>
      <w:bookmarkStart w:id="13" w:name="OLE_LINK45"/>
      <w:r w:rsidRPr="004F1734">
        <w:rPr>
          <w:rFonts w:ascii="Times New Roman" w:eastAsia="Times New Roman" w:hAnsi="Times New Roman" w:cs="Times New Roman"/>
          <w:b/>
          <w:bCs/>
          <w:kern w:val="1"/>
          <w:lang w:val="uk-UA" w:eastAsia="ru-RU"/>
        </w:rPr>
        <w:t>ТОВАРІВ</w:t>
      </w:r>
      <w:bookmarkEnd w:id="9"/>
      <w:bookmarkEnd w:id="10"/>
      <w:bookmarkEnd w:id="11"/>
      <w:bookmarkEnd w:id="12"/>
      <w:bookmarkEnd w:id="13"/>
      <w:r w:rsidRPr="004F1734">
        <w:rPr>
          <w:rFonts w:ascii="Times New Roman" w:eastAsia="Times New Roman" w:hAnsi="Times New Roman" w:cs="Times New Roman"/>
          <w:b/>
          <w:bCs/>
          <w:kern w:val="1"/>
          <w:lang w:val="uk-UA" w:eastAsia="ru-RU"/>
        </w:rPr>
        <w:t xml:space="preserve"> </w:t>
      </w:r>
    </w:p>
    <w:p w:rsidR="008E78E8" w:rsidRPr="004F1734" w:rsidRDefault="008E78E8" w:rsidP="008E78E8">
      <w:pPr>
        <w:widowControl w:val="0"/>
        <w:spacing w:after="0" w:line="240" w:lineRule="auto"/>
        <w:jc w:val="center"/>
        <w:rPr>
          <w:rFonts w:ascii="Times New Roman" w:eastAsia="Calibri" w:hAnsi="Times New Roman" w:cs="Times New Roman"/>
          <w:lang w:val="uk-UA"/>
        </w:rPr>
      </w:pPr>
    </w:p>
    <w:tbl>
      <w:tblPr>
        <w:tblW w:w="10206" w:type="dxa"/>
        <w:tblLayout w:type="fixed"/>
        <w:tblLook w:val="0000" w:firstRow="0" w:lastRow="0" w:firstColumn="0" w:lastColumn="0" w:noHBand="0" w:noVBand="0"/>
      </w:tblPr>
      <w:tblGrid>
        <w:gridCol w:w="4785"/>
        <w:gridCol w:w="5421"/>
      </w:tblGrid>
      <w:tr w:rsidR="008E78E8" w:rsidRPr="004F1734" w:rsidTr="005C57F5">
        <w:tc>
          <w:tcPr>
            <w:tcW w:w="4785" w:type="dxa"/>
            <w:shd w:val="clear" w:color="auto" w:fill="auto"/>
            <w:vAlign w:val="center"/>
          </w:tcPr>
          <w:p w:rsidR="008E78E8" w:rsidRPr="004F1734" w:rsidRDefault="008E78E8" w:rsidP="005C57F5">
            <w:pPr>
              <w:widowControl w:val="0"/>
              <w:spacing w:after="0" w:line="240" w:lineRule="auto"/>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м. Полтава</w:t>
            </w:r>
          </w:p>
        </w:tc>
        <w:tc>
          <w:tcPr>
            <w:tcW w:w="5421" w:type="dxa"/>
            <w:shd w:val="clear" w:color="auto" w:fill="auto"/>
            <w:vAlign w:val="center"/>
          </w:tcPr>
          <w:p w:rsidR="008E78E8" w:rsidRPr="004F1734" w:rsidRDefault="008E78E8" w:rsidP="005C57F5">
            <w:pPr>
              <w:widowControl w:val="0"/>
              <w:spacing w:after="0" w:line="240" w:lineRule="auto"/>
              <w:jc w:val="right"/>
              <w:rPr>
                <w:rFonts w:ascii="Times New Roman" w:eastAsia="Times New Roman" w:hAnsi="Times New Roman" w:cs="Times New Roman"/>
                <w:b/>
                <w:lang w:val="uk-UA" w:eastAsia="ru-RU"/>
              </w:rPr>
            </w:pPr>
            <w:r w:rsidRPr="004F1734">
              <w:rPr>
                <w:rFonts w:ascii="Times New Roman" w:eastAsia="Times New Roman" w:hAnsi="Times New Roman" w:cs="Times New Roman"/>
                <w:b/>
                <w:bCs/>
                <w:lang w:val="uk-UA" w:eastAsia="ru-RU"/>
              </w:rPr>
              <w:t>«_____» _____________</w:t>
            </w:r>
            <w:r w:rsidRPr="004F1734">
              <w:rPr>
                <w:rFonts w:ascii="Times New Roman" w:eastAsia="Times New Roman" w:hAnsi="Times New Roman" w:cs="Times New Roman"/>
                <w:b/>
                <w:lang w:val="uk-UA" w:eastAsia="ru-RU"/>
              </w:rPr>
              <w:t>2022 р.</w:t>
            </w:r>
          </w:p>
          <w:p w:rsidR="008E78E8" w:rsidRPr="004F1734" w:rsidRDefault="008E78E8" w:rsidP="005C57F5">
            <w:pPr>
              <w:widowControl w:val="0"/>
              <w:spacing w:after="0" w:line="240" w:lineRule="auto"/>
              <w:jc w:val="right"/>
              <w:rPr>
                <w:rFonts w:ascii="Times New Roman" w:eastAsia="Calibri" w:hAnsi="Times New Roman" w:cs="Times New Roman"/>
                <w:lang w:val="uk-UA"/>
              </w:rPr>
            </w:pPr>
          </w:p>
        </w:tc>
      </w:tr>
    </w:tbl>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b/>
          <w:color w:val="000000"/>
          <w:lang w:val="uk-UA" w:eastAsia="ru-RU"/>
        </w:rPr>
        <w:t>Підприємство електромереж зовнішнього освітлення</w:t>
      </w:r>
      <w:r w:rsidRPr="004F1734">
        <w:rPr>
          <w:rFonts w:ascii="Times New Roman" w:eastAsia="Times New Roman" w:hAnsi="Times New Roman" w:cs="Times New Roman"/>
          <w:color w:val="000000"/>
          <w:lang w:val="uk-UA" w:eastAsia="ru-RU"/>
        </w:rPr>
        <w:t xml:space="preserve"> </w:t>
      </w:r>
      <w:r w:rsidRPr="004F1734">
        <w:rPr>
          <w:rFonts w:ascii="Times New Roman" w:eastAsia="Times New Roman" w:hAnsi="Times New Roman" w:cs="Times New Roman"/>
          <w:b/>
          <w:color w:val="000000"/>
          <w:lang w:val="uk-UA" w:eastAsia="ru-RU"/>
        </w:rPr>
        <w:t>«МІСЬКСВІТЛО»</w:t>
      </w:r>
      <w:r w:rsidRPr="004F1734">
        <w:rPr>
          <w:rFonts w:ascii="Times New Roman" w:eastAsia="Times New Roman" w:hAnsi="Times New Roman" w:cs="Times New Roman"/>
          <w:color w:val="000000"/>
          <w:lang w:val="uk-UA" w:eastAsia="ru-RU"/>
        </w:rPr>
        <w:t xml:space="preserve">, </w:t>
      </w:r>
      <w:r w:rsidRPr="004F1734">
        <w:rPr>
          <w:rFonts w:ascii="Times New Roman" w:eastAsia="Times New Roman" w:hAnsi="Times New Roman" w:cs="Times New Roman"/>
          <w:lang w:val="uk-UA" w:eastAsia="ru-RU"/>
        </w:rPr>
        <w:t xml:space="preserve">надалі — «Покупець», </w:t>
      </w:r>
      <w:r w:rsidRPr="004F1734">
        <w:rPr>
          <w:rFonts w:ascii="Times New Roman" w:eastAsia="Times New Roman" w:hAnsi="Times New Roman" w:cs="Times New Roman"/>
          <w:color w:val="000000"/>
          <w:lang w:val="uk-UA" w:eastAsia="ru-RU"/>
        </w:rPr>
        <w:t>в особі директора Міщенка Юрія Миколайовича</w:t>
      </w:r>
      <w:r w:rsidRPr="004F1734">
        <w:rPr>
          <w:rFonts w:ascii="Times New Roman" w:eastAsia="Times New Roman" w:hAnsi="Times New Roman" w:cs="Times New Roman"/>
          <w:lang w:val="uk-UA" w:eastAsia="ru-RU"/>
        </w:rPr>
        <w:t xml:space="preserve">, який діє на підставі Статуту, з однієї сторони, і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b/>
          <w:lang w:val="uk-UA" w:eastAsia="ru-RU"/>
        </w:rPr>
        <w:t>_________________________________________________________</w:t>
      </w:r>
      <w:r w:rsidRPr="004F1734">
        <w:rPr>
          <w:rFonts w:ascii="Times New Roman" w:eastAsia="Times New Roman" w:hAnsi="Times New Roman" w:cs="Times New Roman"/>
          <w:lang w:val="uk-UA" w:eastAsia="ru-RU"/>
        </w:rPr>
        <w:t xml:space="preserve">, надалі — «Продавець», в особі _________________________________, який діє на підставі________________________, з іншої сторони, разом — «Сторони», а кожна окремо –«Сторона», </w:t>
      </w:r>
      <w:r w:rsidRPr="004F1734">
        <w:rPr>
          <w:rFonts w:ascii="Times New Roman" w:eastAsia="Times New Roman" w:hAnsi="Times New Roman" w:cs="Times New Roman"/>
          <w:lang w:val="uk-UA" w:eastAsia="uk-UA"/>
        </w:rPr>
        <w:t xml:space="preserve">керуючись Постановою КМУ «Деякі питання здійснення оборонних та публічних </w:t>
      </w:r>
      <w:proofErr w:type="spellStart"/>
      <w:r w:rsidRPr="004F1734">
        <w:rPr>
          <w:rFonts w:ascii="Times New Roman" w:eastAsia="Times New Roman" w:hAnsi="Times New Roman" w:cs="Times New Roman"/>
          <w:lang w:val="uk-UA" w:eastAsia="uk-UA"/>
        </w:rPr>
        <w:t>закупівель</w:t>
      </w:r>
      <w:proofErr w:type="spellEnd"/>
      <w:r w:rsidRPr="004F1734">
        <w:rPr>
          <w:rFonts w:ascii="Times New Roman" w:eastAsia="Times New Roman" w:hAnsi="Times New Roman" w:cs="Times New Roman"/>
          <w:lang w:val="uk-UA" w:eastAsia="uk-UA"/>
        </w:rPr>
        <w:t xml:space="preserve"> товарів, робіт і послуг в умовах воєнного стану» від 28.02.2022 № 169 (зі змінами), </w:t>
      </w:r>
      <w:r w:rsidRPr="004F1734">
        <w:rPr>
          <w:rFonts w:ascii="Times New Roman" w:eastAsia="Times New Roman" w:hAnsi="Times New Roman" w:cs="Times New Roman"/>
          <w:lang w:val="uk-UA" w:eastAsia="ru-RU"/>
        </w:rPr>
        <w:t>уклали цей договір про закупівлю товарів (надалі — Договір):</w:t>
      </w:r>
    </w:p>
    <w:p w:rsidR="008E78E8" w:rsidRPr="004F1734" w:rsidRDefault="008E78E8" w:rsidP="008E78E8">
      <w:pPr>
        <w:widowControl w:val="0"/>
        <w:spacing w:after="0" w:line="240" w:lineRule="auto"/>
        <w:jc w:val="both"/>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 </w:t>
      </w: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1. ПРЕДМЕТ ДОГОВОРУ</w:t>
      </w:r>
    </w:p>
    <w:p w:rsidR="008E78E8" w:rsidRPr="004F1734" w:rsidRDefault="008E78E8" w:rsidP="008E78E8">
      <w:pPr>
        <w:widowControl w:val="0"/>
        <w:shd w:val="clear" w:color="auto" w:fill="FFFFFF"/>
        <w:spacing w:after="0" w:line="240" w:lineRule="auto"/>
        <w:jc w:val="both"/>
        <w:textAlignment w:val="baseline"/>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1.1. </w:t>
      </w:r>
      <w:r w:rsidRPr="004F1734">
        <w:rPr>
          <w:rFonts w:ascii="Times New Roman" w:eastAsia="Times New Roman" w:hAnsi="Times New Roman" w:cs="Times New Roman"/>
          <w:bCs/>
          <w:lang w:val="uk-UA" w:eastAsia="ru-RU"/>
        </w:rPr>
        <w:t xml:space="preserve">Продавець протягом строку дії цього Договору зобов’язується на підставі окремих заявок Покупця </w:t>
      </w:r>
      <w:r w:rsidRPr="004F1734">
        <w:rPr>
          <w:rFonts w:ascii="Times New Roman" w:eastAsia="Times New Roman" w:hAnsi="Times New Roman" w:cs="Times New Roman"/>
          <w:lang w:val="uk-UA" w:eastAsia="ru-RU"/>
        </w:rPr>
        <w:t>поставити Покупцю</w:t>
      </w:r>
      <w:r w:rsidRPr="004F1734">
        <w:rPr>
          <w:rFonts w:ascii="Times New Roman" w:eastAsia="Calibri" w:hAnsi="Times New Roman" w:cs="Times New Roman"/>
          <w:b/>
          <w:bCs/>
          <w:i/>
          <w:lang w:val="uk-UA"/>
        </w:rPr>
        <w:t xml:space="preserve"> </w:t>
      </w:r>
      <w:r w:rsidRPr="00B46770">
        <w:rPr>
          <w:rFonts w:ascii="Times New Roman" w:eastAsia="Calibri" w:hAnsi="Times New Roman" w:cs="Times New Roman"/>
          <w:lang w:val="uk-UA"/>
        </w:rPr>
        <w:t>згідно коду</w:t>
      </w:r>
      <w:r w:rsidRPr="004F1734">
        <w:rPr>
          <w:rFonts w:ascii="Times New Roman" w:eastAsia="Calibri" w:hAnsi="Times New Roman" w:cs="Times New Roman"/>
          <w:b/>
          <w:bCs/>
          <w:lang w:val="uk-UA"/>
        </w:rPr>
        <w:t xml:space="preserve"> </w:t>
      </w:r>
      <w:r w:rsidR="009A61E7" w:rsidRPr="009A61E7">
        <w:rPr>
          <w:rFonts w:ascii="Times New Roman" w:eastAsia="Times New Roman" w:hAnsi="Times New Roman" w:cs="Times New Roman"/>
          <w:b/>
          <w:bCs/>
          <w:shd w:val="clear" w:color="auto" w:fill="FFFFFF"/>
          <w:lang w:val="uk-UA" w:eastAsia="ru-RU" w:bidi="uk-UA"/>
        </w:rPr>
        <w:t>ДК 021:2015 - 31320000-5</w:t>
      </w:r>
      <w:r w:rsidR="009A61E7" w:rsidRPr="009A61E7">
        <w:rPr>
          <w:rFonts w:ascii="Times New Roman" w:eastAsia="Times New Roman" w:hAnsi="Times New Roman" w:cs="Times New Roman"/>
          <w:b/>
          <w:bCs/>
          <w:shd w:val="clear" w:color="auto" w:fill="FFFFFF"/>
          <w:lang w:eastAsia="ru-RU" w:bidi="uk-UA"/>
        </w:rPr>
        <w:t> </w:t>
      </w:r>
      <w:r w:rsidR="009A61E7" w:rsidRPr="009A61E7">
        <w:rPr>
          <w:rFonts w:ascii="Times New Roman" w:eastAsia="Times New Roman" w:hAnsi="Times New Roman" w:cs="Times New Roman"/>
          <w:b/>
          <w:bCs/>
          <w:shd w:val="clear" w:color="auto" w:fill="FFFFFF"/>
          <w:lang w:val="uk-UA" w:eastAsia="ru-RU" w:bidi="uk-UA"/>
        </w:rPr>
        <w:t>- Електророзподільні кабелі (кабель)</w:t>
      </w:r>
      <w:r w:rsidR="000124F0" w:rsidRPr="000124F0">
        <w:rPr>
          <w:rFonts w:ascii="Times New Roman" w:eastAsia="Times New Roman" w:hAnsi="Times New Roman" w:cs="Times New Roman"/>
          <w:b/>
          <w:bCs/>
          <w:shd w:val="clear" w:color="auto" w:fill="FFFFFF"/>
          <w:lang w:val="uk-UA" w:eastAsia="ru-RU" w:bidi="uk-UA"/>
        </w:rPr>
        <w:t xml:space="preserve"> </w:t>
      </w:r>
      <w:r w:rsidRPr="004F1734">
        <w:rPr>
          <w:rFonts w:ascii="Times New Roman" w:eastAsia="Times New Roman" w:hAnsi="Times New Roman" w:cs="Times New Roman"/>
          <w:lang w:val="uk-UA" w:eastAsia="ru-RU"/>
        </w:rPr>
        <w:t xml:space="preserve">(надалі — «Товар»), </w:t>
      </w:r>
      <w:r w:rsidRPr="004F1734">
        <w:rPr>
          <w:rFonts w:ascii="Times New Roman" w:eastAsia="Times New Roman" w:hAnsi="Times New Roman" w:cs="Times New Roman"/>
          <w:bCs/>
          <w:lang w:val="uk-UA" w:eastAsia="ru-RU"/>
        </w:rPr>
        <w:t xml:space="preserve">належної якості, що відповідає державним стандартам, а Покупець </w:t>
      </w:r>
      <w:r w:rsidRPr="004F1734">
        <w:rPr>
          <w:rFonts w:ascii="Times New Roman" w:eastAsia="Times New Roman" w:hAnsi="Times New Roman" w:cs="Times New Roman"/>
          <w:lang w:val="uk-UA" w:eastAsia="ru-RU"/>
        </w:rPr>
        <w:t>зобов’язується прийняти цей Товар у власність та оплатити його</w:t>
      </w:r>
      <w:r w:rsidRPr="004F1734">
        <w:rPr>
          <w:rFonts w:ascii="Times New Roman" w:eastAsia="Times New Roman" w:hAnsi="Times New Roman" w:cs="Times New Roman"/>
          <w:bCs/>
          <w:lang w:val="uk-UA" w:eastAsia="ru-RU"/>
        </w:rPr>
        <w:t>.</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color w:val="000000"/>
          <w:lang w:val="uk-UA" w:eastAsia="ru-RU"/>
        </w:rPr>
        <w:t>1.2. Номенклатура, а</w:t>
      </w:r>
      <w:r w:rsidRPr="004F1734">
        <w:rPr>
          <w:rFonts w:ascii="Times New Roman" w:eastAsia="Times New Roman" w:hAnsi="Times New Roman" w:cs="Times New Roman"/>
          <w:lang w:val="uk-UA" w:eastAsia="ru-RU"/>
        </w:rPr>
        <w:t>сортимент Товару, одиниця виміру, його кількість, ціна, загальна сума закупівлі встановлюються за результатами проведення процедури закупівлі і зазначаються в Специфікації (Додаток 1), яка підписується уповноваженими представниками Сторін Договору, скріплюється печатками Сторін і є невід’ємною частиною Договору.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1.3. Обсяги закупівлі Товару, зазначеного в Специфікації, можуть бути зменшені.</w:t>
      </w:r>
    </w:p>
    <w:p w:rsidR="008E78E8" w:rsidRPr="004F1734" w:rsidRDefault="008E78E8" w:rsidP="008E78E8">
      <w:pPr>
        <w:widowControl w:val="0"/>
        <w:spacing w:after="0" w:line="240" w:lineRule="auto"/>
        <w:jc w:val="center"/>
        <w:rPr>
          <w:rFonts w:ascii="Times New Roman" w:eastAsia="Times New Roman" w:hAnsi="Times New Roman" w:cs="Times New Roman"/>
          <w:b/>
          <w:bCs/>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2. ЯКІСТЬ ТОВАРІВ</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2.1. Продавець повинен поставити Покупцю Товар, якість якого відповідає державним стандартам України та встановленим технічним умовам виробника. Підтвердженням якості Товару є ______________, яку Продавець зобов’язується надати Покупцю.</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2.2. Продавець гарантує якість та надійність Товару, що поставляє, протягом гарантійного терміну (строку) його придатності, визначеного виробником.</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2.3. Якщо в період гарантійного терміну (п. 2.2. Договору) Покупцем буде виявлено, що поставлений Товар є неякісним, Продавець зобов’язаний за власний рахунок замінити неякісний Товар на якісний в 5-ти денний термін з дати отримання Продавцем відповідного рекламаційного акту. Рекламаційний акт складається та підписується уповноваженими представниками Сторін, а у разі необґрунтованої відмови представника Продавця від підписання цього акту — за участю представника незалежної організації.</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Рекламаційні акти мають бути складені та направлені Продавцю не пізніше останнього дня гарантійного терміну (п. 2.2. Договору). </w:t>
      </w:r>
    </w:p>
    <w:p w:rsidR="008E78E8" w:rsidRPr="004F1734" w:rsidRDefault="008E78E8" w:rsidP="008E78E8">
      <w:pPr>
        <w:widowControl w:val="0"/>
        <w:spacing w:after="0" w:line="240" w:lineRule="auto"/>
        <w:ind w:firstLine="540"/>
        <w:jc w:val="both"/>
        <w:rPr>
          <w:rFonts w:ascii="Times New Roman" w:eastAsia="Times New Roman" w:hAnsi="Times New Roman" w:cs="Times New Roman"/>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3. ЦІНА ДОГОВОРУ</w:t>
      </w:r>
    </w:p>
    <w:p w:rsidR="008E78E8" w:rsidRPr="004F1734" w:rsidRDefault="008E78E8" w:rsidP="008E78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3.1. Загальна сума закупівлі Товару по Договору становить </w:t>
      </w:r>
      <w:r w:rsidRPr="004F1734">
        <w:rPr>
          <w:rFonts w:ascii="Times New Roman" w:eastAsia="Times New Roman" w:hAnsi="Times New Roman" w:cs="Times New Roman"/>
          <w:b/>
          <w:lang w:val="uk-UA" w:eastAsia="ru-RU"/>
        </w:rPr>
        <w:t>______грн. з ПДВ, в т. ч. ПДВ_________________________________</w:t>
      </w:r>
      <w:r w:rsidRPr="004F1734">
        <w:rPr>
          <w:rFonts w:ascii="Times New Roman" w:eastAsia="Times New Roman" w:hAnsi="Times New Roman" w:cs="Times New Roman"/>
          <w:lang w:val="uk-UA" w:eastAsia="ru-RU"/>
        </w:rPr>
        <w:t xml:space="preserve">, гривень, та складається з вартості усіх партій Товару, які замовлятимуться Покупцем. </w:t>
      </w:r>
    </w:p>
    <w:p w:rsidR="008E78E8" w:rsidRPr="004F1734" w:rsidRDefault="008E78E8" w:rsidP="008E78E8">
      <w:pPr>
        <w:widowControl w:val="0"/>
        <w:shd w:val="clear" w:color="auto" w:fill="FFFFFF"/>
        <w:tabs>
          <w:tab w:val="left" w:pos="0"/>
          <w:tab w:val="left" w:pos="180"/>
        </w:tabs>
        <w:spacing w:after="0" w:line="240" w:lineRule="auto"/>
        <w:ind w:firstLine="539"/>
        <w:jc w:val="both"/>
        <w:rPr>
          <w:rFonts w:ascii="Times New Roman" w:eastAsia="Calibri" w:hAnsi="Times New Roman" w:cs="Times New Roman"/>
          <w:lang w:val="uk-UA"/>
        </w:rPr>
      </w:pPr>
    </w:p>
    <w:p w:rsidR="008E78E8" w:rsidRPr="004F1734" w:rsidRDefault="008E78E8" w:rsidP="008E78E8">
      <w:pPr>
        <w:widowControl w:val="0"/>
        <w:shd w:val="clear" w:color="auto" w:fill="FFFFFF"/>
        <w:tabs>
          <w:tab w:val="left" w:pos="0"/>
          <w:tab w:val="left" w:pos="180"/>
        </w:tabs>
        <w:spacing w:after="0" w:line="240" w:lineRule="auto"/>
        <w:ind w:right="-51"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3.2. Загальна сума цього Договору може бути зменшена за взаємною згодою Сторін, зокрема у разі зменшення обсягів закупівлі Товару.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3.3. Ціна на Товар з усіма передбаченими в асортименті ознаками встановлюється за результатами проведеної процедури закупівлі</w:t>
      </w:r>
      <w:r w:rsidRPr="004F1734">
        <w:rPr>
          <w:rFonts w:ascii="Times New Roman" w:eastAsia="Times New Roman" w:hAnsi="Times New Roman" w:cs="Times New Roman"/>
          <w:color w:val="FF0000"/>
          <w:lang w:val="uk-UA" w:eastAsia="ru-RU"/>
        </w:rPr>
        <w:t xml:space="preserve"> </w:t>
      </w:r>
      <w:r w:rsidRPr="004F1734">
        <w:rPr>
          <w:rFonts w:ascii="Times New Roman" w:eastAsia="Calibri" w:hAnsi="Times New Roman" w:cs="Times New Roman"/>
          <w:color w:val="FF0000"/>
          <w:lang w:val="uk-UA"/>
        </w:rPr>
        <w:t xml:space="preserve"> </w:t>
      </w:r>
      <w:r w:rsidRPr="004F1734">
        <w:rPr>
          <w:rFonts w:ascii="Times New Roman" w:eastAsia="Times New Roman" w:hAnsi="Times New Roman" w:cs="Times New Roman"/>
          <w:lang w:val="uk-UA" w:eastAsia="ru-RU"/>
        </w:rPr>
        <w:t xml:space="preserve">і зазначається в Специфікації, що є невід'ємною частиною Договору.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3.4. Ціни на Товар встановлюються в національній валюті України.</w:t>
      </w:r>
    </w:p>
    <w:p w:rsidR="008E78E8" w:rsidRPr="004F1734" w:rsidRDefault="008E78E8" w:rsidP="008E78E8">
      <w:pPr>
        <w:widowControl w:val="0"/>
        <w:spacing w:after="0" w:line="240" w:lineRule="auto"/>
        <w:ind w:firstLine="540"/>
        <w:jc w:val="both"/>
        <w:rPr>
          <w:rFonts w:ascii="Times New Roman" w:eastAsia="Times New Roman" w:hAnsi="Times New Roman" w:cs="Times New Roman"/>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4. ПОРЯДОК ЗДІЙСНЕННЯ ОПЛАТИ</w:t>
      </w:r>
    </w:p>
    <w:p w:rsidR="008E78E8" w:rsidRPr="004F1734" w:rsidRDefault="008E78E8" w:rsidP="008E78E8">
      <w:pPr>
        <w:widowControl w:val="0"/>
        <w:autoSpaceDE w:val="0"/>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4.1. Оплата за Товар здійснюється у безготівковому порядку шляхом перерахування Покупцем відповідної суми коштів на поточний рахунок Постачальника, відповідно до норм, передбачених ст. 49 Бюджетного кодексу України.</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4.2. Розрахунки за партію Товару по Договору здійснюються після прийняття відповідної партії Товару у власність Покупця, що підтверджується видатковою накладною, в якій зазначено номенклатуру (асортимент), кількість і ціна Товару, який перейшов у власність Покупця, та загальна </w:t>
      </w:r>
      <w:r w:rsidRPr="004F1734">
        <w:rPr>
          <w:rFonts w:ascii="Times New Roman" w:eastAsia="Times New Roman" w:hAnsi="Times New Roman" w:cs="Times New Roman"/>
          <w:lang w:val="uk-UA" w:eastAsia="ru-RU"/>
        </w:rPr>
        <w:lastRenderedPageBreak/>
        <w:t>сума для оплати партії Товару.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color w:val="000000"/>
          <w:lang w:val="uk-UA" w:eastAsia="ru-RU"/>
        </w:rPr>
        <w:t xml:space="preserve">4.3. </w:t>
      </w:r>
      <w:r w:rsidRPr="004F1734">
        <w:rPr>
          <w:rFonts w:ascii="Times New Roman" w:eastAsia="Times New Roman" w:hAnsi="Times New Roman" w:cs="Times New Roman"/>
          <w:lang w:val="uk-UA" w:eastAsia="ru-RU"/>
        </w:rPr>
        <w:t xml:space="preserve">Для оплати поставленої партії Товару Продавець надає Покупцю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w:t>
      </w:r>
    </w:p>
    <w:p w:rsidR="008E78E8" w:rsidRPr="004F1734" w:rsidRDefault="008E78E8" w:rsidP="008E78E8">
      <w:pPr>
        <w:widowControl w:val="0"/>
        <w:autoSpaceDE w:val="0"/>
        <w:spacing w:after="0" w:line="240" w:lineRule="auto"/>
        <w:ind w:firstLine="567"/>
        <w:contextualSpacing/>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4.4. Розрахунки проводяться шляхом: поетапної оплати Замовником за фактом постачання товару, згідно рахунків та накладних, протягом 30 календарних днів.  Але, у разі затримки бюджетного фінансування, розрахунок здійснюється протягом 30 (тридцяти) календарних днів з дати отримання Покупцем бюджетного призначення на свій реєстраційний рахунок.</w:t>
      </w:r>
    </w:p>
    <w:p w:rsidR="008E78E8" w:rsidRPr="004F1734" w:rsidRDefault="008E78E8" w:rsidP="008E78E8">
      <w:pPr>
        <w:widowControl w:val="0"/>
        <w:autoSpaceDE w:val="0"/>
        <w:spacing w:after="0" w:line="240" w:lineRule="auto"/>
        <w:ind w:firstLine="567"/>
        <w:contextualSpacing/>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4.5. Датою виникнення податкових зобов’язань є дата зарахування бюджетних коштів на банківський рахунок Продавця.</w:t>
      </w:r>
    </w:p>
    <w:p w:rsidR="008E78E8" w:rsidRPr="004F1734" w:rsidRDefault="008E78E8" w:rsidP="008E78E8">
      <w:pPr>
        <w:widowControl w:val="0"/>
        <w:autoSpaceDE w:val="0"/>
        <w:spacing w:after="0" w:line="240" w:lineRule="auto"/>
        <w:ind w:firstLine="567"/>
        <w:contextualSpacing/>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4.6. На дату виникнення податкових зобов’язань (або підстав для їх коригування згідно зі ст. 192 Податкового кодексу України) Продавець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Продавцем протягом 15 днів з дати виникнення податкових зобов’язань або виникнення підстав для їх коригування.</w:t>
      </w:r>
    </w:p>
    <w:p w:rsidR="008E78E8" w:rsidRPr="004F1734" w:rsidRDefault="008E78E8" w:rsidP="008E78E8">
      <w:pPr>
        <w:widowControl w:val="0"/>
        <w:autoSpaceDE w:val="0"/>
        <w:spacing w:after="0" w:line="240" w:lineRule="auto"/>
        <w:ind w:firstLine="567"/>
        <w:contextualSpacing/>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4.7.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протягом 15 днів з дати виникнення податкових зобов’язань або виникнення підстав для їх коригування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8E78E8" w:rsidRPr="004F1734" w:rsidRDefault="008E78E8" w:rsidP="008E78E8">
      <w:pPr>
        <w:widowControl w:val="0"/>
        <w:autoSpaceDE w:val="0"/>
        <w:spacing w:after="0" w:line="240" w:lineRule="auto"/>
        <w:ind w:firstLine="567"/>
        <w:contextualSpacing/>
        <w:jc w:val="right"/>
        <w:rPr>
          <w:rFonts w:ascii="Times New Roman" w:eastAsia="Times New Roman" w:hAnsi="Times New Roman" w:cs="Times New Roman"/>
          <w:bCs/>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5. ПОСТАВКА ТОВАРІВ</w:t>
      </w:r>
    </w:p>
    <w:p w:rsidR="008E78E8" w:rsidRPr="004F1734" w:rsidRDefault="008E78E8" w:rsidP="008E78E8">
      <w:pPr>
        <w:widowControl w:val="0"/>
        <w:shd w:val="clear" w:color="auto" w:fill="FFFFFF"/>
        <w:spacing w:after="0" w:line="240" w:lineRule="auto"/>
        <w:ind w:firstLine="567"/>
        <w:jc w:val="both"/>
        <w:textAlignment w:val="baseline"/>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5.1. </w:t>
      </w:r>
      <w:r w:rsidRPr="004F1734">
        <w:rPr>
          <w:rFonts w:ascii="Times New Roman" w:eastAsia="Times New Roman" w:hAnsi="Times New Roman" w:cs="Times New Roman"/>
          <w:bCs/>
          <w:lang w:val="uk-UA" w:eastAsia="ru-RU"/>
        </w:rPr>
        <w:t>Продавець здійснює поставку Товару до</w:t>
      </w:r>
      <w:r w:rsidRPr="004F1734">
        <w:rPr>
          <w:rFonts w:ascii="Times New Roman" w:eastAsia="Times New Roman" w:hAnsi="Times New Roman" w:cs="Times New Roman"/>
          <w:color w:val="000000"/>
          <w:lang w:val="uk-UA" w:eastAsia="ru-RU"/>
        </w:rPr>
        <w:t xml:space="preserve"> </w:t>
      </w:r>
      <w:r w:rsidR="00CE73C9">
        <w:rPr>
          <w:rFonts w:ascii="Times New Roman" w:eastAsia="Times New Roman" w:hAnsi="Times New Roman" w:cs="Times New Roman"/>
          <w:color w:val="000000"/>
          <w:lang w:val="uk-UA" w:eastAsia="ru-RU"/>
        </w:rPr>
        <w:t>21</w:t>
      </w:r>
      <w:r w:rsidRPr="004F1734">
        <w:rPr>
          <w:rFonts w:ascii="Times New Roman" w:eastAsia="Times New Roman" w:hAnsi="Times New Roman" w:cs="Times New Roman"/>
          <w:color w:val="000000"/>
          <w:lang w:val="uk-UA" w:eastAsia="ru-RU"/>
        </w:rPr>
        <w:t>.</w:t>
      </w:r>
      <w:r w:rsidR="00CE73C9">
        <w:rPr>
          <w:rFonts w:ascii="Times New Roman" w:eastAsia="Times New Roman" w:hAnsi="Times New Roman" w:cs="Times New Roman"/>
          <w:color w:val="000000"/>
          <w:lang w:val="uk-UA" w:eastAsia="ru-RU"/>
        </w:rPr>
        <w:t>11</w:t>
      </w:r>
      <w:r w:rsidRPr="004F1734">
        <w:rPr>
          <w:rFonts w:ascii="Times New Roman" w:eastAsia="Times New Roman" w:hAnsi="Times New Roman" w:cs="Times New Roman"/>
          <w:color w:val="000000"/>
          <w:lang w:val="uk-UA" w:eastAsia="ru-RU"/>
        </w:rPr>
        <w:t>.2022 року</w:t>
      </w:r>
      <w:r w:rsidRPr="004F1734">
        <w:rPr>
          <w:rFonts w:ascii="Times New Roman" w:eastAsia="Times New Roman" w:hAnsi="Times New Roman" w:cs="Times New Roman"/>
          <w:bCs/>
          <w:lang w:val="uk-UA" w:eastAsia="ru-RU"/>
        </w:rPr>
        <w:t xml:space="preserve"> в кількості та строки згідно заявок Покупця, які направляються на електронну адресу Продавця.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bCs/>
          <w:lang w:val="uk-UA" w:eastAsia="ru-RU"/>
        </w:rPr>
        <w:t xml:space="preserve">5.2. Пунктом призначення Товару, в який Продавець зобов’язаний доставити Товар і там передати його у власність Покупця, є склад Покупця, який знаходиться за </w:t>
      </w:r>
      <w:proofErr w:type="spellStart"/>
      <w:r w:rsidRPr="004F1734">
        <w:rPr>
          <w:rFonts w:ascii="Times New Roman" w:eastAsia="Times New Roman" w:hAnsi="Times New Roman" w:cs="Times New Roman"/>
          <w:bCs/>
          <w:lang w:val="uk-UA" w:eastAsia="ru-RU"/>
        </w:rPr>
        <w:t>адресою</w:t>
      </w:r>
      <w:proofErr w:type="spellEnd"/>
      <w:r w:rsidRPr="004F1734">
        <w:rPr>
          <w:rFonts w:ascii="Times New Roman" w:eastAsia="Times New Roman" w:hAnsi="Times New Roman" w:cs="Times New Roman"/>
          <w:bCs/>
          <w:lang w:val="uk-UA" w:eastAsia="ru-RU"/>
        </w:rPr>
        <w:t xml:space="preserve">: м. Полтава, вул. Героїв АТО, 73А.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bCs/>
          <w:lang w:val="uk-UA" w:eastAsia="ru-RU"/>
        </w:rPr>
        <w:t xml:space="preserve">5.3. Вивантаження Товару з транспортного засобу здійснює Покупець своїми засобами та за свій рахунок.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bCs/>
          <w:lang w:val="uk-UA" w:eastAsia="ru-RU"/>
        </w:rPr>
        <w:t>5.4. Датою поставки кожної окремої партії Товару визнається дата, коли Товар у відповідній кількості повністю переданий Покупцю в пункті призначення, що оформлюється підписанням видаткової накладної на партію Товару.</w:t>
      </w:r>
    </w:p>
    <w:p w:rsidR="008E78E8" w:rsidRPr="004F1734" w:rsidRDefault="008E78E8" w:rsidP="008E78E8">
      <w:pPr>
        <w:widowControl w:val="0"/>
        <w:spacing w:after="0" w:line="240" w:lineRule="auto"/>
        <w:ind w:firstLine="567"/>
        <w:jc w:val="both"/>
        <w:rPr>
          <w:rFonts w:ascii="Times New Roman" w:eastAsia="Times New Roman" w:hAnsi="Times New Roman" w:cs="Times New Roman"/>
          <w:kern w:val="3"/>
          <w:lang w:val="uk-UA"/>
        </w:rPr>
      </w:pPr>
      <w:r w:rsidRPr="004F1734">
        <w:rPr>
          <w:rFonts w:ascii="Times New Roman" w:eastAsia="Times New Roman" w:hAnsi="Times New Roman" w:cs="Times New Roman"/>
          <w:lang w:val="uk-UA" w:eastAsia="ru-RU"/>
        </w:rPr>
        <w:t xml:space="preserve">5.5. </w:t>
      </w:r>
      <w:r w:rsidRPr="004F1734">
        <w:rPr>
          <w:rFonts w:ascii="Times New Roman" w:eastAsia="Calibri" w:hAnsi="Times New Roman" w:cs="Times New Roman"/>
          <w:lang w:val="uk-UA"/>
        </w:rPr>
        <w:t xml:space="preserve">Приймання-передача партії Товару здійснюється у відповідності до вимог </w:t>
      </w:r>
      <w:r w:rsidRPr="004F1734">
        <w:rPr>
          <w:rFonts w:ascii="Times New Roman" w:eastAsia="Times New Roman" w:hAnsi="Times New Roman" w:cs="Times New Roman"/>
          <w:kern w:val="3"/>
          <w:lang w:val="uk-UA"/>
        </w:rPr>
        <w:t>Інструкції  П-6 "Про порядок приймання продукції виробничо - технічного призначення і товарів народного споживання за кількістю" від 25.04.1965р. (в редакції Постанов Держарбітражу СРСР від 29.12.73р. №81, від 14.11.74р. №98, від 23.07.75р. №115) та Інструкції П-7 "Про порядок приймання продукції виробничо — технічного призначення і товарів народного споживання за якістю" (в редакції Постанов Держарбітражу СРСР від 29.12.73р. №81, від 14.11.74р. №98, від 23.07.75р. №115) із змінами та доповненнями.</w:t>
      </w:r>
    </w:p>
    <w:p w:rsidR="008E78E8" w:rsidRPr="004F1734" w:rsidRDefault="008E78E8" w:rsidP="008E78E8">
      <w:pPr>
        <w:widowControl w:val="0"/>
        <w:spacing w:after="0" w:line="240" w:lineRule="auto"/>
        <w:ind w:firstLine="540"/>
        <w:contextualSpacing/>
        <w:jc w:val="both"/>
        <w:rPr>
          <w:rFonts w:ascii="Times New Roman" w:eastAsia="Calibri" w:hAnsi="Times New Roman" w:cs="Times New Roman"/>
          <w:lang w:val="uk-UA"/>
        </w:rPr>
      </w:pPr>
      <w:r w:rsidRPr="004F1734">
        <w:rPr>
          <w:rFonts w:ascii="Times New Roman" w:eastAsia="Calibri" w:hAnsi="Times New Roman" w:cs="Times New Roman"/>
          <w:lang w:val="uk-UA"/>
        </w:rPr>
        <w:t>Фактичний обсяг поставленого Товару визначається виходячи з даних товарно-супровідних документів. Якість поставленого Товару визначається відповідно до документів, які підтверджують його якість.</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5.6. У випадку, якщо після отримання заявки Покупця Сторони застосовують процедуру перегляду цін одиниць Товару згідно п. 3.3. цього Договору, формування та поставка партії Товару здійснюється після укладення Сторонами відповідної Додаткової угоди про перегляд цін одиниць Товару та отримання скорегованої заявки Покупця з новими цінами одиниць Товару.</w:t>
      </w:r>
    </w:p>
    <w:p w:rsidR="008E78E8" w:rsidRPr="004F1734" w:rsidRDefault="008E78E8" w:rsidP="008E78E8">
      <w:pPr>
        <w:widowControl w:val="0"/>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5.7. Строк поставки першої партії Товару не може бути більшим  2 (двох) календарних днів з моменту укладання договору.</w:t>
      </w:r>
    </w:p>
    <w:p w:rsidR="008E78E8" w:rsidRPr="004F1734" w:rsidRDefault="008E78E8" w:rsidP="008E78E8">
      <w:pPr>
        <w:widowControl w:val="0"/>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У випадку, якщо в заявці не зазначений строк поставки, то строк поставки такої партії становить: не пізніше 7 робочих днів від дня, наступного за днем отримання Продавцем відповідної заявки.</w:t>
      </w:r>
    </w:p>
    <w:p w:rsidR="008E78E8" w:rsidRPr="004F1734" w:rsidRDefault="008E78E8" w:rsidP="008E78E8">
      <w:pPr>
        <w:widowControl w:val="0"/>
        <w:spacing w:after="0" w:line="240" w:lineRule="auto"/>
        <w:jc w:val="both"/>
        <w:rPr>
          <w:rFonts w:ascii="Times New Roman" w:eastAsia="Times New Roman" w:hAnsi="Times New Roman" w:cs="Times New Roman"/>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6. ПРАВА ТА ОБОВ’ЯЗКИ СТОРІН</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6.1. Покупець зобов’язаний: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6.1.1. своєчасно та в повному обсязі сплачувати за поставлений Товар;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6.1.2. прийняти поставлений Товар згідно з видатковою накладною.</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6.2. Покупець має право: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6.2.1. достроково розірвати цей Договір у разі невиконання зобов’язань Продавцем, повідомивши про це його не пізніш ніж</w:t>
      </w:r>
      <w:r w:rsidRPr="004F1734">
        <w:rPr>
          <w:rFonts w:ascii="Times New Roman" w:eastAsia="Times New Roman" w:hAnsi="Times New Roman" w:cs="Times New Roman"/>
          <w:i/>
          <w:lang w:val="uk-UA" w:eastAsia="ru-RU"/>
        </w:rPr>
        <w:t xml:space="preserve"> </w:t>
      </w:r>
      <w:r w:rsidRPr="004F1734">
        <w:rPr>
          <w:rFonts w:ascii="Times New Roman" w:eastAsia="Times New Roman" w:hAnsi="Times New Roman" w:cs="Times New Roman"/>
          <w:lang w:val="uk-UA" w:eastAsia="ru-RU"/>
        </w:rPr>
        <w:t xml:space="preserve">за 14 календарних днів до дати розірвання Договору;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6.2.2. контролювати поставку Товару у строки, встановлені цим Договором;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lastRenderedPageBreak/>
        <w:t xml:space="preserve">6.2.3. зменшити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6.2.4. повернути рахунок-фактуру Продавцю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6.3. Продавець зобов’язаний: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6.3.1. забезпечити поставку партій Товару у строки, встановлені цим Договором;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6.3.2. забезпечити поставку Товару, якість якого відповідає умовам, установленим розділом 2 цього Договору.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6.4. Продавець має право: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6.4.1. своєчасно та в повному обсязі отримувати плату за поставлений Товар;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6.4.2. на дострокову поставку Товару за письмовим погодженням Покупця; </w:t>
      </w:r>
    </w:p>
    <w:p w:rsidR="008E78E8" w:rsidRPr="004F1734" w:rsidRDefault="008E78E8" w:rsidP="008E78E8">
      <w:pPr>
        <w:widowControl w:val="0"/>
        <w:spacing w:after="0" w:line="240" w:lineRule="auto"/>
        <w:ind w:firstLine="540"/>
        <w:jc w:val="both"/>
        <w:rPr>
          <w:rFonts w:ascii="Times New Roman" w:eastAsia="Times New Roman" w:hAnsi="Times New Roman" w:cs="Times New Roman"/>
          <w:lang w:val="uk-UA" w:eastAsia="ru-RU"/>
        </w:rPr>
      </w:pPr>
      <w:r w:rsidRPr="004F1734">
        <w:rPr>
          <w:rFonts w:ascii="Times New Roman" w:eastAsia="Times New Roman" w:hAnsi="Times New Roman" w:cs="Times New Roman"/>
          <w:lang w:val="uk-UA" w:eastAsia="ru-RU"/>
        </w:rPr>
        <w:t>6.4.3. достроково розірвати цей Договір у разі невиконання зобов’язань Покупцем повідомивши про це Покупця не пізніше ніж</w:t>
      </w:r>
      <w:r w:rsidRPr="004F1734">
        <w:rPr>
          <w:rFonts w:ascii="Times New Roman" w:eastAsia="Times New Roman" w:hAnsi="Times New Roman" w:cs="Times New Roman"/>
          <w:i/>
          <w:lang w:val="uk-UA" w:eastAsia="ru-RU"/>
        </w:rPr>
        <w:t xml:space="preserve"> </w:t>
      </w:r>
      <w:r w:rsidRPr="004F1734">
        <w:rPr>
          <w:rFonts w:ascii="Times New Roman" w:eastAsia="Times New Roman" w:hAnsi="Times New Roman" w:cs="Times New Roman"/>
          <w:lang w:val="uk-UA" w:eastAsia="ru-RU"/>
        </w:rPr>
        <w:t>за 14 календарних днів до дати розірвання Договору.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7. ВІДПОВІДАЛЬНІСТЬ СТОРІН</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7.2. У разі невиконання або несвоєчасного виконання зобов’язань при закупівлі Товару за державні кошти Продавець за даним Договором несе наступну відповідальність:</w:t>
      </w:r>
    </w:p>
    <w:p w:rsidR="008E78E8" w:rsidRPr="004F1734" w:rsidRDefault="008E78E8" w:rsidP="008E78E8">
      <w:pPr>
        <w:widowControl w:val="0"/>
        <w:tabs>
          <w:tab w:val="left" w:pos="1560"/>
        </w:tabs>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7.2.1.за несвоєчасну передачу Товару або передачу Товару не в повному обсязі, заявленому Покупцем, Продавець сплачує Покупцю штраф у розмірі 2 % вартості Товару, відносно якого допущено прострочення передачі за кожний день прострочення, а за прострочення понад 30 днів додатково стягується штраф у розмірі 2 % вартості непереданого (несвоєчасно переданого) Товару.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7.2.2. за поставку неякісних одиниць Товару Продавець сплачує пеню в розмірі облікової ставки НБУ, що діяла в період, за який нараховується пеня, від</w:t>
      </w:r>
      <w:r w:rsidRPr="004F1734" w:rsidDel="00BB58BB">
        <w:rPr>
          <w:rFonts w:ascii="Times New Roman" w:eastAsia="Times New Roman" w:hAnsi="Times New Roman" w:cs="Times New Roman"/>
          <w:lang w:val="uk-UA" w:eastAsia="ru-RU"/>
        </w:rPr>
        <w:t xml:space="preserve"> </w:t>
      </w:r>
      <w:r w:rsidRPr="004F1734">
        <w:rPr>
          <w:rFonts w:ascii="Times New Roman" w:eastAsia="Times New Roman" w:hAnsi="Times New Roman" w:cs="Times New Roman"/>
          <w:lang w:val="uk-UA" w:eastAsia="ru-RU"/>
        </w:rPr>
        <w:t xml:space="preserve">вартості </w:t>
      </w:r>
      <w:bookmarkStart w:id="14" w:name="OLE_LINK22"/>
      <w:bookmarkStart w:id="15" w:name="OLE_LINK21"/>
      <w:bookmarkStart w:id="16" w:name="OLE_LINK20"/>
      <w:r w:rsidRPr="004F1734">
        <w:rPr>
          <w:rFonts w:ascii="Times New Roman" w:eastAsia="Times New Roman" w:hAnsi="Times New Roman" w:cs="Times New Roman"/>
          <w:lang w:val="uk-UA" w:eastAsia="ru-RU"/>
        </w:rPr>
        <w:t xml:space="preserve">неякісних одиниць </w:t>
      </w:r>
      <w:bookmarkEnd w:id="14"/>
      <w:bookmarkEnd w:id="15"/>
      <w:bookmarkEnd w:id="16"/>
      <w:r w:rsidRPr="004F1734">
        <w:rPr>
          <w:rFonts w:ascii="Times New Roman" w:eastAsia="Times New Roman" w:hAnsi="Times New Roman" w:cs="Times New Roman"/>
          <w:lang w:val="uk-UA" w:eastAsia="ru-RU"/>
        </w:rPr>
        <w:t>Товару. Сплата штрафу не звільняє Продавця від обов’язку замінити Товар на якісний. Витрати, пов’язані з поверненням або заміною неякісного Товару, несе Продавець. У випадку належного виконання Продавцем зобов’язань по заміні неякісних одиниць Товару (п. 2.2.-2.3. цього Договору) штрафні санкції, передбачені цим Договором та/або законодавством України, до Продавця не застосовуються.</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7.3. Покупець за даним Договором несе наступну відповідальність:</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 у випадку затримки платежу за Товар Покупець сплачує Продавцю пеню в розмірі облікової ставки НБУ, що діяла в період, за який нараховується пеня, від суми заборгованості за кожний день прострочення. </w:t>
      </w:r>
      <w:r w:rsidRPr="004F1734">
        <w:rPr>
          <w:rFonts w:ascii="Times New Roman" w:eastAsia="Calibri" w:hAnsi="Times New Roman" w:cs="Times New Roman"/>
          <w:lang w:val="uk-UA"/>
        </w:rPr>
        <w:t>Покупець звільняється від сплати пені за період затримки бюджетного фінансування у разі закупівлі Товару за бюджетні кошти.</w:t>
      </w:r>
    </w:p>
    <w:p w:rsidR="008E78E8" w:rsidRPr="004F1734" w:rsidRDefault="008E78E8" w:rsidP="008E78E8">
      <w:pPr>
        <w:widowControl w:val="0"/>
        <w:spacing w:after="0" w:line="240" w:lineRule="auto"/>
        <w:ind w:firstLine="540"/>
        <w:jc w:val="both"/>
        <w:rPr>
          <w:rFonts w:ascii="Times New Roman" w:eastAsia="Times New Roman" w:hAnsi="Times New Roman" w:cs="Times New Roman"/>
          <w:lang w:val="uk-UA" w:eastAsia="ru-RU"/>
        </w:rPr>
      </w:pPr>
      <w:r w:rsidRPr="004F1734">
        <w:rPr>
          <w:rFonts w:ascii="Times New Roman" w:eastAsia="Times New Roman" w:hAnsi="Times New Roman" w:cs="Times New Roman"/>
          <w:lang w:val="uk-UA" w:eastAsia="ru-RU"/>
        </w:rPr>
        <w:t>7.4. Сплата пені не звільняє Сторони від виконання прийнятих на себе зобов’язань по Договору.</w:t>
      </w:r>
    </w:p>
    <w:p w:rsidR="008E78E8" w:rsidRPr="004F1734" w:rsidRDefault="008E78E8" w:rsidP="000124F0">
      <w:pPr>
        <w:tabs>
          <w:tab w:val="left" w:pos="-2340"/>
        </w:tabs>
        <w:spacing w:after="120"/>
        <w:ind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7.5. </w:t>
      </w:r>
      <w:r w:rsidRPr="004F1734">
        <w:rPr>
          <w:rFonts w:ascii="Times New Roman" w:eastAsia="Times New Roman" w:hAnsi="Times New Roman" w:cs="Times New Roman"/>
          <w:lang w:val="uk-UA" w:eastAsia="zh-CN"/>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8E78E8" w:rsidRPr="004F1734" w:rsidRDefault="008E78E8" w:rsidP="008E78E8">
      <w:pPr>
        <w:widowControl w:val="0"/>
        <w:spacing w:after="0" w:line="240" w:lineRule="auto"/>
        <w:jc w:val="center"/>
        <w:rPr>
          <w:rFonts w:ascii="Times New Roman" w:eastAsia="Times New Roman" w:hAnsi="Times New Roman" w:cs="Times New Roman"/>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lang w:val="uk-UA" w:eastAsia="ru-RU"/>
        </w:rPr>
        <w:t>8. ФОРС-МАЖОРНІ ОБСТАВИНИ (ОБСТАВИНИ НЕПЕРЕБОРНОЇ СИЛИ)</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8.2.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Дія таких обставин може бути викликана:</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–винятковими погодними умовами і стихійними лихами (наприклад, але не виключно – ураган, буревій, сильний шторм, циклон, повінь, нагромадження снігу, ожеледь, град, заморозки, землетрус, пожежа, просідання і зсув ґрунту, епідемія тощо);</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–умовами, регламентованими відповідними рішеннями та актами органів державної влади та </w:t>
      </w:r>
      <w:r w:rsidRPr="004F1734">
        <w:rPr>
          <w:rFonts w:ascii="Times New Roman" w:eastAsia="Times New Roman" w:hAnsi="Times New Roman" w:cs="Times New Roman"/>
          <w:lang w:val="uk-UA" w:eastAsia="ru-RU"/>
        </w:rPr>
        <w:lastRenderedPageBreak/>
        <w:t>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заборона (обмеження) експорту/імпорту, тривалі перерви в роботі транспорту тощо).</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8.3.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8.4.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8E78E8" w:rsidRPr="004F1734" w:rsidRDefault="008E78E8" w:rsidP="008E78E8">
      <w:pPr>
        <w:widowControl w:val="0"/>
        <w:spacing w:after="0" w:line="240" w:lineRule="auto"/>
        <w:ind w:firstLine="540"/>
        <w:jc w:val="both"/>
        <w:rPr>
          <w:rFonts w:ascii="Times New Roman" w:eastAsia="Times New Roman" w:hAnsi="Times New Roman" w:cs="Times New Roman"/>
          <w:b/>
          <w:bCs/>
          <w:lang w:val="uk-UA" w:eastAsia="ru-RU"/>
        </w:rPr>
      </w:pPr>
      <w:r w:rsidRPr="004F1734">
        <w:rPr>
          <w:rFonts w:ascii="Times New Roman" w:eastAsia="Times New Roman" w:hAnsi="Times New Roman" w:cs="Times New Roman"/>
          <w:lang w:val="uk-UA" w:eastAsia="ru-RU"/>
        </w:rPr>
        <w:t>8.5. В разі існування форс-мажорних обставин (обставин непереборної сили) понад 30 (тридцяти) днів,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30 (тридцяти) днів.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9. ВИРІШЕННЯ СПОРІВ</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9.1. Усі спори між Сторонами, що виникають з Договору або пов’язані з ним, вирішуються шляхом переговорів між Сторонами, а при недосягненні згоди — в судовому порядку згідно законодавству.</w:t>
      </w:r>
    </w:p>
    <w:p w:rsidR="008E78E8" w:rsidRPr="004F1734" w:rsidRDefault="008E78E8" w:rsidP="008E78E8">
      <w:pPr>
        <w:widowControl w:val="0"/>
        <w:spacing w:after="0" w:line="240" w:lineRule="auto"/>
        <w:ind w:firstLine="540"/>
        <w:jc w:val="both"/>
        <w:rPr>
          <w:rFonts w:ascii="Times New Roman" w:eastAsia="Times New Roman" w:hAnsi="Times New Roman" w:cs="Times New Roman"/>
          <w:lang w:val="uk-UA" w:eastAsia="ru-RU"/>
        </w:rPr>
      </w:pPr>
    </w:p>
    <w:p w:rsidR="008E78E8" w:rsidRPr="004F1734" w:rsidRDefault="008E78E8" w:rsidP="008E78E8">
      <w:pPr>
        <w:widowControl w:val="0"/>
        <w:autoSpaceDE w:val="0"/>
        <w:spacing w:after="0" w:line="240" w:lineRule="auto"/>
        <w:ind w:firstLine="567"/>
        <w:contextualSpacing/>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9.2. У випадках, не передбачених цим Договором, Сторони несуть відповідальність, передбачену чинним законодавством України.</w:t>
      </w:r>
    </w:p>
    <w:p w:rsidR="008E78E8" w:rsidRPr="004F1734" w:rsidRDefault="008E78E8" w:rsidP="008E78E8">
      <w:pPr>
        <w:widowControl w:val="0"/>
        <w:spacing w:after="0" w:line="240" w:lineRule="auto"/>
        <w:jc w:val="center"/>
        <w:rPr>
          <w:rFonts w:ascii="Times New Roman" w:eastAsia="Times New Roman" w:hAnsi="Times New Roman" w:cs="Times New Roman"/>
          <w:b/>
          <w:bCs/>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10. СТРОК ДІЇ ДОГОВОРУ</w:t>
      </w:r>
    </w:p>
    <w:p w:rsidR="008E78E8" w:rsidRPr="004F1734" w:rsidRDefault="008E78E8" w:rsidP="008E78E8">
      <w:pPr>
        <w:suppressAutoHyphens/>
        <w:spacing w:after="0" w:line="240" w:lineRule="auto"/>
        <w:ind w:firstLine="567"/>
        <w:contextualSpacing/>
        <w:jc w:val="both"/>
        <w:rPr>
          <w:rFonts w:ascii="Times New Roman" w:eastAsia="Times New Roman" w:hAnsi="Times New Roman" w:cs="Times New Roman"/>
          <w:lang w:eastAsia="zh-CN"/>
        </w:rPr>
      </w:pPr>
      <w:r w:rsidRPr="004F1734">
        <w:rPr>
          <w:rFonts w:ascii="Times New Roman" w:eastAsia="Times New Roman" w:hAnsi="Times New Roman" w:cs="Times New Roman"/>
          <w:lang w:val="uk-UA" w:eastAsia="ru-RU"/>
        </w:rPr>
        <w:t xml:space="preserve">10.1. </w:t>
      </w:r>
      <w:r w:rsidRPr="004F1734">
        <w:rPr>
          <w:rFonts w:ascii="Times New Roman" w:eastAsia="Times New Roman" w:hAnsi="Times New Roman" w:cs="Times New Roman"/>
          <w:bCs/>
          <w:lang w:val="uk-UA" w:eastAsia="zh-CN"/>
        </w:rPr>
        <w:t xml:space="preserve">Цей Договір набирає чинності з дня його підписання та діє до завершення воєнного стану </w:t>
      </w:r>
      <w:r w:rsidR="00CE73C9">
        <w:rPr>
          <w:rFonts w:ascii="Times New Roman" w:eastAsia="Times New Roman" w:hAnsi="Times New Roman" w:cs="Times New Roman"/>
          <w:bCs/>
          <w:lang w:val="uk-UA" w:eastAsia="zh-CN"/>
        </w:rPr>
        <w:t>21</w:t>
      </w:r>
      <w:r w:rsidRPr="004F1734">
        <w:rPr>
          <w:rFonts w:ascii="Times New Roman" w:eastAsia="Times New Roman" w:hAnsi="Times New Roman" w:cs="Times New Roman"/>
          <w:bCs/>
          <w:lang w:val="uk-UA" w:eastAsia="zh-CN"/>
        </w:rPr>
        <w:t>.</w:t>
      </w:r>
      <w:r w:rsidR="00CE73C9">
        <w:rPr>
          <w:rFonts w:ascii="Times New Roman" w:eastAsia="Times New Roman" w:hAnsi="Times New Roman" w:cs="Times New Roman"/>
          <w:bCs/>
          <w:lang w:val="uk-UA" w:eastAsia="zh-CN"/>
        </w:rPr>
        <w:t>11</w:t>
      </w:r>
      <w:r w:rsidRPr="004F1734">
        <w:rPr>
          <w:rFonts w:ascii="Times New Roman" w:eastAsia="Times New Roman" w:hAnsi="Times New Roman" w:cs="Times New Roman"/>
          <w:bCs/>
          <w:lang w:val="uk-UA" w:eastAsia="zh-CN"/>
        </w:rPr>
        <w:t>.2022, оголошеного Указом Президента України «Про введення воєнного стану в Україні» від 24.02.2022 № 64/2002 (зі змінами), але у всякому разі до повного виконання Сторонами взятих на себе  зобов’язань за цим Договором. Строк дії цього Договору може бути продовжено у разі продовження строку дії воєнного стану в Україні, або окремих її місцевостях.</w:t>
      </w:r>
    </w:p>
    <w:p w:rsidR="008E78E8" w:rsidRPr="004F1734" w:rsidRDefault="008E78E8" w:rsidP="008E78E8">
      <w:pPr>
        <w:suppressAutoHyphens/>
        <w:spacing w:after="0" w:line="240" w:lineRule="auto"/>
        <w:ind w:firstLine="567"/>
        <w:contextualSpacing/>
        <w:jc w:val="both"/>
        <w:rPr>
          <w:rFonts w:ascii="Times New Roman" w:eastAsia="Times New Roman" w:hAnsi="Times New Roman" w:cs="Times New Roman"/>
          <w:lang w:val="uk-UA" w:eastAsia="zh-CN"/>
        </w:rPr>
      </w:pPr>
      <w:r w:rsidRPr="004F1734">
        <w:rPr>
          <w:rFonts w:ascii="Times New Roman" w:eastAsia="Times New Roman" w:hAnsi="Times New Roman" w:cs="Times New Roman"/>
          <w:lang w:val="uk-UA" w:eastAsia="ru-RU"/>
        </w:rPr>
        <w:t xml:space="preserve">10.2. </w:t>
      </w:r>
      <w:r w:rsidRPr="004F1734">
        <w:rPr>
          <w:rFonts w:ascii="Times New Roman" w:eastAsia="Times New Roman" w:hAnsi="Times New Roman" w:cs="Times New Roman"/>
          <w:bCs/>
          <w:lang w:val="uk-UA" w:eastAsia="zh-CN"/>
        </w:rPr>
        <w:t>Закінчення терміну дії Договору не звільняє жодну із Сторін від виконання зобов’язань за цим Договором та відповідальності за його порушення.</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10.3. Даний Договір укладено українською мовою в двох примірниках, які мають однакову юридичну силу, по одному для кожної із Сторін.</w:t>
      </w:r>
    </w:p>
    <w:p w:rsidR="008E78E8" w:rsidRPr="004F1734" w:rsidRDefault="008E78E8" w:rsidP="008E78E8">
      <w:pPr>
        <w:widowControl w:val="0"/>
        <w:tabs>
          <w:tab w:val="left" w:pos="9781"/>
        </w:tabs>
        <w:spacing w:after="0" w:line="240" w:lineRule="auto"/>
        <w:ind w:firstLine="540"/>
        <w:rPr>
          <w:rFonts w:ascii="Times New Roman" w:eastAsia="Calibri" w:hAnsi="Times New Roman" w:cs="Times New Roman"/>
          <w:lang w:val="uk-UA"/>
        </w:rPr>
      </w:pPr>
      <w:r w:rsidRPr="004F1734">
        <w:rPr>
          <w:rFonts w:ascii="Times New Roman" w:eastAsia="Times New Roman" w:hAnsi="Times New Roman" w:cs="Times New Roman"/>
          <w:color w:val="000000"/>
          <w:lang w:val="uk-UA" w:eastAsia="ru-RU"/>
        </w:rPr>
        <w:t>10.4. Дія Договору припиняється:</w:t>
      </w:r>
    </w:p>
    <w:p w:rsidR="008E78E8" w:rsidRPr="004F1734" w:rsidRDefault="008E78E8" w:rsidP="00367570">
      <w:pPr>
        <w:widowControl w:val="0"/>
        <w:numPr>
          <w:ilvl w:val="0"/>
          <w:numId w:val="3"/>
        </w:numPr>
        <w:tabs>
          <w:tab w:val="num" w:pos="720"/>
          <w:tab w:val="left" w:pos="9781"/>
        </w:tabs>
        <w:suppressAutoHyphens/>
        <w:spacing w:after="0" w:line="240" w:lineRule="auto"/>
        <w:jc w:val="both"/>
        <w:rPr>
          <w:rFonts w:ascii="Times New Roman" w:eastAsia="Calibri" w:hAnsi="Times New Roman" w:cs="Times New Roman"/>
          <w:lang w:val="uk-UA"/>
        </w:rPr>
      </w:pPr>
      <w:r w:rsidRPr="004F1734">
        <w:rPr>
          <w:rFonts w:ascii="Times New Roman" w:eastAsia="Times New Roman" w:hAnsi="Times New Roman" w:cs="Times New Roman"/>
          <w:color w:val="000000"/>
          <w:lang w:val="uk-UA" w:eastAsia="ru-RU"/>
        </w:rPr>
        <w:t>повним виконанням Сторонами своїх зобов’язань за цим Договором;</w:t>
      </w:r>
    </w:p>
    <w:p w:rsidR="008E78E8" w:rsidRPr="004F1734" w:rsidRDefault="008E78E8" w:rsidP="00367570">
      <w:pPr>
        <w:widowControl w:val="0"/>
        <w:numPr>
          <w:ilvl w:val="0"/>
          <w:numId w:val="3"/>
        </w:numPr>
        <w:tabs>
          <w:tab w:val="num" w:pos="720"/>
          <w:tab w:val="left" w:pos="9781"/>
        </w:tabs>
        <w:suppressAutoHyphens/>
        <w:spacing w:after="0" w:line="240" w:lineRule="auto"/>
        <w:jc w:val="both"/>
        <w:rPr>
          <w:rFonts w:ascii="Times New Roman" w:eastAsia="Calibri" w:hAnsi="Times New Roman" w:cs="Times New Roman"/>
          <w:lang w:val="uk-UA"/>
        </w:rPr>
      </w:pPr>
      <w:r w:rsidRPr="004F1734">
        <w:rPr>
          <w:rFonts w:ascii="Times New Roman" w:eastAsia="Times New Roman" w:hAnsi="Times New Roman" w:cs="Times New Roman"/>
          <w:color w:val="000000"/>
          <w:lang w:val="uk-UA" w:eastAsia="ru-RU"/>
        </w:rPr>
        <w:t>за згодою Сторін;</w:t>
      </w:r>
    </w:p>
    <w:p w:rsidR="008E78E8" w:rsidRPr="004F1734" w:rsidRDefault="008E78E8" w:rsidP="00367570">
      <w:pPr>
        <w:widowControl w:val="0"/>
        <w:numPr>
          <w:ilvl w:val="0"/>
          <w:numId w:val="3"/>
        </w:numPr>
        <w:tabs>
          <w:tab w:val="num" w:pos="720"/>
          <w:tab w:val="left" w:pos="9781"/>
        </w:tabs>
        <w:suppressAutoHyphens/>
        <w:spacing w:after="0" w:line="240" w:lineRule="auto"/>
        <w:jc w:val="both"/>
        <w:rPr>
          <w:rFonts w:ascii="Times New Roman" w:eastAsia="Calibri" w:hAnsi="Times New Roman" w:cs="Times New Roman"/>
          <w:lang w:val="uk-UA"/>
        </w:rPr>
      </w:pPr>
      <w:r w:rsidRPr="004F1734">
        <w:rPr>
          <w:rFonts w:ascii="Times New Roman" w:eastAsia="Times New Roman" w:hAnsi="Times New Roman" w:cs="Times New Roman"/>
          <w:color w:val="000000"/>
          <w:lang w:val="uk-UA" w:eastAsia="ru-RU"/>
        </w:rPr>
        <w:t>з інших підстав, передбачених чинним законодавством України, умовами цього Договору.</w:t>
      </w:r>
    </w:p>
    <w:p w:rsidR="008E78E8" w:rsidRPr="004F1734" w:rsidRDefault="008E78E8" w:rsidP="008E78E8">
      <w:pPr>
        <w:widowControl w:val="0"/>
        <w:spacing w:after="0" w:line="240" w:lineRule="auto"/>
        <w:jc w:val="center"/>
        <w:rPr>
          <w:rFonts w:ascii="Times New Roman" w:eastAsia="Times New Roman" w:hAnsi="Times New Roman" w:cs="Times New Roman"/>
          <w:b/>
          <w:bCs/>
          <w:color w:val="000000"/>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11. ІНШІ УМОВИ</w:t>
      </w:r>
    </w:p>
    <w:p w:rsidR="008E78E8" w:rsidRPr="004F1734" w:rsidRDefault="008E78E8" w:rsidP="008E78E8">
      <w:pPr>
        <w:widowControl w:val="0"/>
        <w:autoSpaceDE w:val="0"/>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11.1. </w:t>
      </w:r>
      <w:r w:rsidRPr="004F1734">
        <w:rPr>
          <w:rFonts w:ascii="Times New Roman" w:eastAsia="Times New Roman" w:hAnsi="Times New Roman" w:cs="Times New Roman"/>
          <w:color w:val="000000"/>
          <w:lang w:val="uk-UA" w:eastAsia="ru-RU"/>
        </w:rPr>
        <w:t>Сторони погодили обов’язковість скріплення печатками Сторін будь-яких письмових правочинів, які вчиняються на виконання цього Договору.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11.2. Жодна із Сторін не має права передавати права та обов’язки за цим Договором третій особі без отримання письмової згоди іншої Сторони.</w:t>
      </w:r>
    </w:p>
    <w:p w:rsidR="008E78E8" w:rsidRPr="004F1734" w:rsidRDefault="008E78E8" w:rsidP="008E78E8">
      <w:pPr>
        <w:widowControl w:val="0"/>
        <w:autoSpaceDE w:val="0"/>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11.3. </w:t>
      </w:r>
      <w:r w:rsidRPr="004F1734">
        <w:rPr>
          <w:rFonts w:ascii="Times New Roman" w:eastAsia="Times New Roman" w:hAnsi="Times New Roman" w:cs="Times New Roman"/>
          <w:color w:val="000000"/>
          <w:lang w:val="uk-UA" w:eastAsia="ru-RU"/>
        </w:rPr>
        <w:t>У випадку зміни платіжних реквізитів Покупця Сторони зобов’язуються укласти відповідну додаткову угоду до Договору.</w:t>
      </w:r>
    </w:p>
    <w:p w:rsidR="008E78E8" w:rsidRPr="004F1734" w:rsidRDefault="008E78E8" w:rsidP="008E78E8">
      <w:pPr>
        <w:widowControl w:val="0"/>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color w:val="000000"/>
          <w:lang w:val="uk-UA" w:eastAsia="ru-RU"/>
        </w:rPr>
        <w:t>11.4</w:t>
      </w:r>
      <w:r w:rsidRPr="004F1734">
        <w:rPr>
          <w:rFonts w:ascii="Times New Roman" w:eastAsia="Times New Roman" w:hAnsi="Times New Roman" w:cs="Times New Roman"/>
          <w:lang w:val="uk-UA" w:eastAsia="ru-RU"/>
        </w:rPr>
        <w:t>. Продавець є платником податку на прибуток підприємств ________________________________________ відповідності до Податкового кодексу України.</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11.5. Покупець</w:t>
      </w:r>
      <w:r w:rsidRPr="004F1734">
        <w:rPr>
          <w:rFonts w:ascii="Times New Roman" w:eastAsia="Times New Roman" w:hAnsi="Times New Roman" w:cs="Times New Roman"/>
          <w:color w:val="000000"/>
          <w:lang w:val="uk-UA" w:eastAsia="ru-RU"/>
        </w:rPr>
        <w:t xml:space="preserve"> є </w:t>
      </w:r>
      <w:r w:rsidRPr="004F1734">
        <w:rPr>
          <w:rFonts w:ascii="Times New Roman" w:eastAsia="Times New Roman" w:hAnsi="Times New Roman" w:cs="Times New Roman"/>
          <w:lang w:val="uk-UA" w:eastAsia="ru-RU"/>
        </w:rPr>
        <w:t>платником податку на прибуток підприємств на загальних підставах у відповідності до Податкового кодексу України.</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11.6. </w:t>
      </w:r>
      <w:r w:rsidRPr="004F1734">
        <w:rPr>
          <w:rFonts w:ascii="Times New Roman" w:eastAsia="Times New Roman" w:hAnsi="Times New Roman" w:cs="Times New Roman"/>
          <w:color w:val="000000"/>
          <w:lang w:val="uk-UA" w:eastAsia="ru-RU"/>
        </w:rPr>
        <w:t xml:space="preserve">Сторони погодились, що текст даного Договору, інформація і відомості, які стосуються </w:t>
      </w:r>
      <w:r w:rsidRPr="004F1734">
        <w:rPr>
          <w:rFonts w:ascii="Times New Roman" w:eastAsia="Times New Roman" w:hAnsi="Times New Roman" w:cs="Times New Roman"/>
          <w:color w:val="000000"/>
          <w:lang w:val="uk-UA" w:eastAsia="ru-RU"/>
        </w:rPr>
        <w:lastRenderedPageBreak/>
        <w:t xml:space="preserve">даного Договору, є конфіденційними і не можуть передаватись третім особам без попередньої письмової згоди іншої Сторони Договору, крім випадків, коли передача пов’язана з одержанням офіційних дозволів, документів для виконання Договору, сплати податків, інших обов’язкових платежів, а також у випадках, передбачених чинним законодавством. </w:t>
      </w:r>
    </w:p>
    <w:p w:rsidR="008E78E8" w:rsidRPr="004F1734" w:rsidRDefault="008E78E8" w:rsidP="008E78E8">
      <w:pPr>
        <w:widowControl w:val="0"/>
        <w:tabs>
          <w:tab w:val="left" w:pos="-284"/>
        </w:tabs>
        <w:spacing w:after="0" w:line="240" w:lineRule="auto"/>
        <w:ind w:right="40"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11.7.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w:t>
      </w:r>
    </w:p>
    <w:p w:rsidR="008E78E8" w:rsidRPr="004F1734" w:rsidRDefault="008E78E8" w:rsidP="008E78E8">
      <w:pPr>
        <w:widowControl w:val="0"/>
        <w:tabs>
          <w:tab w:val="left" w:pos="709"/>
        </w:tabs>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11.8.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11.9. 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даного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Ненадходження відповіді (заперечень, відмови) на пропозицію щодо внесення доповнень та/або змін до цього Договору (в </w:t>
      </w:r>
      <w:proofErr w:type="spellStart"/>
      <w:r w:rsidRPr="004F1734">
        <w:rPr>
          <w:rFonts w:ascii="Times New Roman" w:eastAsia="Times New Roman" w:hAnsi="Times New Roman" w:cs="Times New Roman"/>
          <w:lang w:val="uk-UA" w:eastAsia="ru-RU"/>
        </w:rPr>
        <w:t>т.ч</w:t>
      </w:r>
      <w:proofErr w:type="spellEnd"/>
      <w:r w:rsidRPr="004F1734">
        <w:rPr>
          <w:rFonts w:ascii="Times New Roman" w:eastAsia="Times New Roman" w:hAnsi="Times New Roman" w:cs="Times New Roman"/>
          <w:lang w:val="uk-UA" w:eastAsia="ru-RU"/>
        </w:rPr>
        <w:t>. і на протокол розбіжностей) не є згодою Сторони на внесення до цього Договору таких доповнень та/або змін.</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11.10. Будь-які виправлення, внесені до тексту цього Договору, є недійсними з моменту їх внесення та не створюють для Сторін прав та зобов’язань.</w:t>
      </w:r>
    </w:p>
    <w:p w:rsidR="008E78E8" w:rsidRPr="004F1734" w:rsidRDefault="008E78E8" w:rsidP="008E78E8">
      <w:pPr>
        <w:widowControl w:val="0"/>
        <w:spacing w:after="0" w:line="240" w:lineRule="auto"/>
        <w:ind w:firstLine="540"/>
        <w:jc w:val="both"/>
        <w:rPr>
          <w:rFonts w:ascii="Times New Roman" w:eastAsia="Times New Roman" w:hAnsi="Times New Roman" w:cs="Times New Roman"/>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lang w:val="uk-UA" w:eastAsia="ru-RU"/>
        </w:rPr>
        <w:t>12. ДОДАТКИ ДО ДОГОВОРУ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12.1. Невід’ємною частиною цього Договору є Додаток 1 – «Специфікація».</w:t>
      </w:r>
    </w:p>
    <w:p w:rsidR="008E78E8" w:rsidRPr="004F1734" w:rsidRDefault="008E78E8" w:rsidP="008E78E8">
      <w:pPr>
        <w:widowControl w:val="0"/>
        <w:spacing w:after="0" w:line="240" w:lineRule="auto"/>
        <w:jc w:val="center"/>
        <w:rPr>
          <w:rFonts w:ascii="Times New Roman" w:eastAsia="Times New Roman" w:hAnsi="Times New Roman" w:cs="Times New Roman"/>
          <w:b/>
          <w:bCs/>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13. МІСЦЕЗНАХОДЖЕННЯ ТА БАНКІВСЬКІ РЕКВІЗИТИ СТОРІН:</w:t>
      </w:r>
    </w:p>
    <w:p w:rsidR="008E78E8" w:rsidRPr="004F1734" w:rsidRDefault="008E78E8" w:rsidP="008E78E8">
      <w:pPr>
        <w:widowControl w:val="0"/>
        <w:spacing w:after="0" w:line="240" w:lineRule="auto"/>
        <w:jc w:val="both"/>
        <w:rPr>
          <w:rFonts w:ascii="Times New Roman" w:eastAsia="Times New Roman" w:hAnsi="Times New Roman" w:cs="Times New Roman"/>
          <w:lang w:val="uk-UA" w:eastAsia="ru-RU"/>
        </w:rPr>
      </w:pPr>
    </w:p>
    <w:tbl>
      <w:tblPr>
        <w:tblW w:w="0" w:type="auto"/>
        <w:tblLayout w:type="fixed"/>
        <w:tblLook w:val="0000" w:firstRow="0" w:lastRow="0" w:firstColumn="0" w:lastColumn="0" w:noHBand="0" w:noVBand="0"/>
      </w:tblPr>
      <w:tblGrid>
        <w:gridCol w:w="4785"/>
        <w:gridCol w:w="4786"/>
      </w:tblGrid>
      <w:tr w:rsidR="008E78E8" w:rsidRPr="004F1734" w:rsidTr="005C57F5">
        <w:tc>
          <w:tcPr>
            <w:tcW w:w="4785" w:type="dxa"/>
            <w:shd w:val="clear" w:color="auto" w:fill="auto"/>
          </w:tcPr>
          <w:p w:rsidR="008E78E8" w:rsidRPr="004F1734" w:rsidRDefault="008E78E8" w:rsidP="005C57F5">
            <w:pPr>
              <w:widowControl w:val="0"/>
              <w:spacing w:after="0" w:line="240" w:lineRule="auto"/>
              <w:rPr>
                <w:rFonts w:ascii="Times New Roman" w:eastAsia="Calibri" w:hAnsi="Times New Roman" w:cs="Times New Roman"/>
                <w:lang w:val="uk-UA"/>
              </w:rPr>
            </w:pPr>
            <w:r w:rsidRPr="004F1734">
              <w:rPr>
                <w:rFonts w:ascii="Times New Roman" w:eastAsia="Times New Roman" w:hAnsi="Times New Roman" w:cs="Times New Roman"/>
                <w:b/>
                <w:color w:val="000000"/>
                <w:lang w:val="uk-UA" w:eastAsia="ru-RU"/>
              </w:rPr>
              <w:t>ПОКУПЕЦЬ:</w:t>
            </w:r>
          </w:p>
          <w:p w:rsidR="008E78E8" w:rsidRPr="004F1734" w:rsidRDefault="008E78E8" w:rsidP="005C57F5">
            <w:pPr>
              <w:widowControl w:val="0"/>
              <w:spacing w:after="0" w:line="240" w:lineRule="auto"/>
              <w:rPr>
                <w:rFonts w:ascii="Times New Roman" w:eastAsia="Calibri" w:hAnsi="Times New Roman" w:cs="Times New Roman"/>
                <w:lang w:val="uk-UA"/>
              </w:rPr>
            </w:pPr>
            <w:r w:rsidRPr="004F1734">
              <w:rPr>
                <w:rFonts w:ascii="Times New Roman" w:eastAsia="Times New Roman" w:hAnsi="Times New Roman" w:cs="Times New Roman"/>
                <w:b/>
                <w:bCs/>
                <w:color w:val="000000"/>
                <w:lang w:val="uk-UA" w:eastAsia="ru-RU"/>
              </w:rPr>
              <w:t>Підприємство електромереж зовнішнього освітлення «МІСЬКСВІТЛО»</w:t>
            </w:r>
          </w:p>
          <w:p w:rsidR="008E78E8" w:rsidRPr="00B50EC0" w:rsidRDefault="008E78E8" w:rsidP="005C57F5">
            <w:pPr>
              <w:widowControl w:val="0"/>
              <w:spacing w:after="0" w:line="240" w:lineRule="auto"/>
              <w:rPr>
                <w:rFonts w:ascii="Times New Roman" w:eastAsia="Times New Roman" w:hAnsi="Times New Roman" w:cs="Times New Roman"/>
                <w:color w:val="000000"/>
                <w:lang w:val="uk-UA" w:eastAsia="ru-RU"/>
              </w:rPr>
            </w:pPr>
            <w:r w:rsidRPr="00B50EC0">
              <w:rPr>
                <w:rFonts w:ascii="Times New Roman" w:eastAsia="Times New Roman" w:hAnsi="Times New Roman" w:cs="Times New Roman"/>
                <w:color w:val="000000"/>
                <w:lang w:val="uk-UA" w:eastAsia="ru-RU"/>
              </w:rPr>
              <w:t>Підприємство електромереж зовнішнього освітлення "</w:t>
            </w:r>
            <w:proofErr w:type="spellStart"/>
            <w:r w:rsidRPr="00B50EC0">
              <w:rPr>
                <w:rFonts w:ascii="Times New Roman" w:eastAsia="Times New Roman" w:hAnsi="Times New Roman" w:cs="Times New Roman"/>
                <w:color w:val="000000"/>
                <w:lang w:val="uk-UA" w:eastAsia="ru-RU"/>
              </w:rPr>
              <w:t>Міськсвітло</w:t>
            </w:r>
            <w:proofErr w:type="spellEnd"/>
            <w:r w:rsidRPr="00B50EC0">
              <w:rPr>
                <w:rFonts w:ascii="Times New Roman" w:eastAsia="Times New Roman" w:hAnsi="Times New Roman" w:cs="Times New Roman"/>
                <w:color w:val="000000"/>
                <w:lang w:val="uk-UA" w:eastAsia="ru-RU"/>
              </w:rPr>
              <w:t>"</w:t>
            </w:r>
          </w:p>
          <w:p w:rsidR="008E78E8" w:rsidRPr="00B50EC0" w:rsidRDefault="008E78E8" w:rsidP="005C57F5">
            <w:pPr>
              <w:widowControl w:val="0"/>
              <w:spacing w:after="0" w:line="240" w:lineRule="auto"/>
              <w:rPr>
                <w:rFonts w:ascii="Times New Roman" w:eastAsia="Times New Roman" w:hAnsi="Times New Roman" w:cs="Times New Roman"/>
                <w:color w:val="000000"/>
                <w:lang w:val="uk-UA" w:eastAsia="ru-RU"/>
              </w:rPr>
            </w:pPr>
            <w:r w:rsidRPr="00B50EC0">
              <w:rPr>
                <w:rFonts w:ascii="Times New Roman" w:eastAsia="Times New Roman" w:hAnsi="Times New Roman" w:cs="Times New Roman"/>
                <w:color w:val="000000"/>
                <w:lang w:val="uk-UA" w:eastAsia="ru-RU"/>
              </w:rPr>
              <w:t>адреса: вул. Героїв АТО, 73А , м. Полтава,</w:t>
            </w:r>
            <w:r w:rsidR="00E72510">
              <w:rPr>
                <w:rFonts w:ascii="Times New Roman" w:eastAsia="Times New Roman" w:hAnsi="Times New Roman" w:cs="Times New Roman"/>
                <w:color w:val="000000"/>
                <w:lang w:val="uk-UA" w:eastAsia="ru-RU"/>
              </w:rPr>
              <w:t xml:space="preserve"> </w:t>
            </w:r>
            <w:r w:rsidRPr="00B50EC0">
              <w:rPr>
                <w:rFonts w:ascii="Times New Roman" w:eastAsia="Times New Roman" w:hAnsi="Times New Roman" w:cs="Times New Roman"/>
                <w:color w:val="000000"/>
                <w:lang w:val="uk-UA" w:eastAsia="ru-RU"/>
              </w:rPr>
              <w:t>Полтавська область, 36023</w:t>
            </w:r>
          </w:p>
          <w:p w:rsidR="008E78E8" w:rsidRPr="00B50EC0" w:rsidRDefault="008E78E8" w:rsidP="005C57F5">
            <w:pPr>
              <w:widowControl w:val="0"/>
              <w:spacing w:after="0" w:line="240" w:lineRule="auto"/>
              <w:rPr>
                <w:rFonts w:ascii="Times New Roman" w:eastAsia="Times New Roman" w:hAnsi="Times New Roman" w:cs="Times New Roman"/>
                <w:color w:val="000000"/>
                <w:lang w:val="uk-UA" w:eastAsia="ru-RU"/>
              </w:rPr>
            </w:pPr>
            <w:r w:rsidRPr="00B50EC0">
              <w:rPr>
                <w:rFonts w:ascii="Times New Roman" w:eastAsia="Times New Roman" w:hAnsi="Times New Roman" w:cs="Times New Roman"/>
                <w:color w:val="000000"/>
                <w:lang w:val="uk-UA" w:eastAsia="ru-RU"/>
              </w:rPr>
              <w:t>код ЄДРПОУ - 03338159</w:t>
            </w:r>
          </w:p>
          <w:p w:rsidR="008E78E8" w:rsidRPr="00B50EC0" w:rsidRDefault="008E78E8" w:rsidP="005C57F5">
            <w:pPr>
              <w:widowControl w:val="0"/>
              <w:spacing w:after="0" w:line="240" w:lineRule="auto"/>
              <w:rPr>
                <w:rFonts w:ascii="Times New Roman" w:eastAsia="Times New Roman" w:hAnsi="Times New Roman" w:cs="Times New Roman"/>
                <w:color w:val="000000"/>
                <w:lang w:val="uk-UA" w:eastAsia="ru-RU"/>
              </w:rPr>
            </w:pPr>
            <w:proofErr w:type="spellStart"/>
            <w:r w:rsidRPr="00B50EC0">
              <w:rPr>
                <w:rFonts w:ascii="Times New Roman" w:eastAsia="Times New Roman" w:hAnsi="Times New Roman" w:cs="Times New Roman"/>
                <w:color w:val="000000"/>
                <w:lang w:val="uk-UA" w:eastAsia="ru-RU"/>
              </w:rPr>
              <w:t>тел</w:t>
            </w:r>
            <w:proofErr w:type="spellEnd"/>
            <w:r w:rsidRPr="00B50EC0">
              <w:rPr>
                <w:rFonts w:ascii="Times New Roman" w:eastAsia="Times New Roman" w:hAnsi="Times New Roman" w:cs="Times New Roman"/>
                <w:color w:val="000000"/>
                <w:lang w:val="uk-UA" w:eastAsia="ru-RU"/>
              </w:rPr>
              <w:t>.: (0532)63-85-11</w:t>
            </w:r>
          </w:p>
          <w:p w:rsidR="008E78E8" w:rsidRPr="00B50EC0" w:rsidRDefault="008E78E8" w:rsidP="005C57F5">
            <w:pPr>
              <w:widowControl w:val="0"/>
              <w:spacing w:after="0" w:line="240" w:lineRule="auto"/>
              <w:rPr>
                <w:rFonts w:ascii="Times New Roman" w:eastAsia="Times New Roman" w:hAnsi="Times New Roman" w:cs="Times New Roman"/>
                <w:color w:val="000000"/>
                <w:lang w:val="uk-UA" w:eastAsia="ru-RU"/>
              </w:rPr>
            </w:pPr>
            <w:r w:rsidRPr="00B50EC0">
              <w:rPr>
                <w:rFonts w:ascii="Times New Roman" w:eastAsia="Times New Roman" w:hAnsi="Times New Roman" w:cs="Times New Roman"/>
                <w:color w:val="000000"/>
                <w:lang w:val="uk-UA" w:eastAsia="ru-RU"/>
              </w:rPr>
              <w:t>e-</w:t>
            </w:r>
            <w:proofErr w:type="spellStart"/>
            <w:r w:rsidRPr="00B50EC0">
              <w:rPr>
                <w:rFonts w:ascii="Times New Roman" w:eastAsia="Times New Roman" w:hAnsi="Times New Roman" w:cs="Times New Roman"/>
                <w:color w:val="000000"/>
                <w:lang w:val="uk-UA" w:eastAsia="ru-RU"/>
              </w:rPr>
              <w:t>mail</w:t>
            </w:r>
            <w:proofErr w:type="spellEnd"/>
            <w:r w:rsidRPr="00B50EC0">
              <w:rPr>
                <w:rFonts w:ascii="Times New Roman" w:eastAsia="Times New Roman" w:hAnsi="Times New Roman" w:cs="Times New Roman"/>
                <w:color w:val="000000"/>
                <w:lang w:val="uk-UA" w:eastAsia="ru-RU"/>
              </w:rPr>
              <w:t>: gorsvet_poltava@i.ua</w:t>
            </w:r>
          </w:p>
          <w:p w:rsidR="00B64B0E" w:rsidRDefault="008E78E8" w:rsidP="005C57F5">
            <w:pPr>
              <w:widowControl w:val="0"/>
              <w:spacing w:after="0" w:line="240" w:lineRule="auto"/>
              <w:rPr>
                <w:rFonts w:ascii="Times New Roman" w:eastAsia="Times New Roman" w:hAnsi="Times New Roman" w:cs="Times New Roman"/>
                <w:color w:val="000000"/>
                <w:lang w:val="uk-UA" w:eastAsia="ru-RU"/>
              </w:rPr>
            </w:pPr>
            <w:r w:rsidRPr="00B50EC0">
              <w:rPr>
                <w:rFonts w:ascii="Times New Roman" w:eastAsia="Times New Roman" w:hAnsi="Times New Roman" w:cs="Times New Roman"/>
                <w:color w:val="000000"/>
                <w:lang w:val="uk-UA" w:eastAsia="ru-RU"/>
              </w:rPr>
              <w:t xml:space="preserve">IBAN - 868201720344360002000046969 </w:t>
            </w:r>
          </w:p>
          <w:p w:rsidR="00B64B0E" w:rsidRDefault="00B64B0E" w:rsidP="005C57F5">
            <w:pPr>
              <w:widowControl w:val="0"/>
              <w:spacing w:after="0" w:line="240" w:lineRule="auto"/>
              <w:rPr>
                <w:rFonts w:ascii="Times New Roman" w:eastAsia="Times New Roman" w:hAnsi="Times New Roman" w:cs="Times New Roman"/>
                <w:color w:val="000000"/>
                <w:lang w:val="uk-UA" w:eastAsia="ru-RU"/>
              </w:rPr>
            </w:pPr>
          </w:p>
          <w:p w:rsidR="008E78E8" w:rsidRPr="00B64B0E" w:rsidRDefault="00B64B0E" w:rsidP="005C57F5">
            <w:pPr>
              <w:widowControl w:val="0"/>
              <w:spacing w:after="0" w:line="240" w:lineRule="auto"/>
              <w:rPr>
                <w:rFonts w:ascii="Times New Roman" w:eastAsia="Times New Roman" w:hAnsi="Times New Roman" w:cs="Times New Roman"/>
                <w:b/>
                <w:bCs/>
                <w:color w:val="000000"/>
                <w:lang w:val="uk-UA" w:eastAsia="ru-RU"/>
              </w:rPr>
            </w:pPr>
            <w:r w:rsidRPr="00B64B0E">
              <w:rPr>
                <w:rFonts w:ascii="Times New Roman" w:eastAsia="Times New Roman" w:hAnsi="Times New Roman" w:cs="Times New Roman"/>
                <w:b/>
                <w:bCs/>
                <w:color w:val="000000"/>
                <w:lang w:val="uk-UA" w:eastAsia="ru-RU"/>
              </w:rPr>
              <w:t>Директор</w:t>
            </w:r>
            <w:r w:rsidR="008E78E8" w:rsidRPr="00B64B0E">
              <w:rPr>
                <w:rFonts w:ascii="Times New Roman" w:eastAsia="Times New Roman" w:hAnsi="Times New Roman" w:cs="Times New Roman"/>
                <w:b/>
                <w:bCs/>
                <w:color w:val="000000"/>
                <w:lang w:val="uk-UA" w:eastAsia="ru-RU"/>
              </w:rPr>
              <w:t xml:space="preserve">  </w:t>
            </w:r>
          </w:p>
          <w:p w:rsidR="008E78E8" w:rsidRPr="004F1734" w:rsidRDefault="008E78E8" w:rsidP="005C57F5">
            <w:pPr>
              <w:widowControl w:val="0"/>
              <w:spacing w:after="0" w:line="240" w:lineRule="auto"/>
              <w:rPr>
                <w:rFonts w:ascii="Times New Roman" w:eastAsia="Times New Roman" w:hAnsi="Times New Roman" w:cs="Times New Roman"/>
                <w:color w:val="000000"/>
                <w:lang w:val="uk-UA" w:eastAsia="ru-RU"/>
              </w:rPr>
            </w:pPr>
            <w:r w:rsidRPr="00B50EC0">
              <w:rPr>
                <w:rFonts w:ascii="Times New Roman" w:eastAsia="Times New Roman" w:hAnsi="Times New Roman" w:cs="Times New Roman"/>
                <w:color w:val="000000"/>
                <w:lang w:val="uk-UA" w:eastAsia="ru-RU"/>
              </w:rPr>
              <w:t xml:space="preserve">__________________ / </w:t>
            </w:r>
            <w:r w:rsidR="00B64B0E" w:rsidRPr="00B64B0E">
              <w:rPr>
                <w:rFonts w:ascii="Times New Roman" w:eastAsia="Times New Roman" w:hAnsi="Times New Roman" w:cs="Times New Roman"/>
                <w:b/>
                <w:bCs/>
                <w:color w:val="000000"/>
                <w:lang w:val="uk-UA" w:eastAsia="ru-RU"/>
              </w:rPr>
              <w:t>Міщенко Ю.М.</w:t>
            </w:r>
          </w:p>
        </w:tc>
        <w:tc>
          <w:tcPr>
            <w:tcW w:w="4786" w:type="dxa"/>
            <w:shd w:val="clear" w:color="auto" w:fill="auto"/>
          </w:tcPr>
          <w:p w:rsidR="008E78E8" w:rsidRPr="004F1734" w:rsidRDefault="008E78E8" w:rsidP="005C57F5">
            <w:pPr>
              <w:widowControl w:val="0"/>
              <w:spacing w:after="0" w:line="240" w:lineRule="auto"/>
              <w:rPr>
                <w:rFonts w:ascii="Times New Roman" w:eastAsia="Calibri" w:hAnsi="Times New Roman" w:cs="Times New Roman"/>
                <w:lang w:val="uk-UA"/>
              </w:rPr>
            </w:pPr>
            <w:r w:rsidRPr="004F1734">
              <w:rPr>
                <w:rFonts w:ascii="Times New Roman" w:eastAsia="Times New Roman" w:hAnsi="Times New Roman" w:cs="Times New Roman"/>
                <w:b/>
                <w:caps/>
                <w:color w:val="000000"/>
                <w:lang w:val="uk-UA" w:eastAsia="ru-RU"/>
              </w:rPr>
              <w:t>Продавець</w:t>
            </w:r>
            <w:r w:rsidRPr="004F1734">
              <w:rPr>
                <w:rFonts w:ascii="Times New Roman" w:eastAsia="Times New Roman" w:hAnsi="Times New Roman" w:cs="Times New Roman"/>
                <w:b/>
                <w:color w:val="000000"/>
                <w:lang w:val="uk-UA" w:eastAsia="ru-RU"/>
              </w:rPr>
              <w:t>:</w:t>
            </w:r>
          </w:p>
          <w:p w:rsidR="008E78E8" w:rsidRPr="004F1734" w:rsidRDefault="008E78E8" w:rsidP="005C57F5">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5C57F5">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5C57F5">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5C57F5">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5C57F5">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5C57F5">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5C57F5">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5C57F5">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5C57F5">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5C57F5">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5C57F5">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5C57F5">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5C57F5">
            <w:pPr>
              <w:widowControl w:val="0"/>
              <w:spacing w:after="0" w:line="240" w:lineRule="auto"/>
              <w:rPr>
                <w:rFonts w:ascii="Times New Roman" w:eastAsia="Times New Roman" w:hAnsi="Times New Roman" w:cs="Times New Roman"/>
                <w:b/>
                <w:color w:val="000000"/>
                <w:lang w:val="uk-UA" w:eastAsia="ru-RU"/>
              </w:rPr>
            </w:pPr>
          </w:p>
        </w:tc>
      </w:tr>
    </w:tbl>
    <w:p w:rsidR="008E78E8" w:rsidRPr="004F1734" w:rsidRDefault="008E78E8" w:rsidP="008E78E8">
      <w:pPr>
        <w:widowControl w:val="0"/>
        <w:spacing w:after="0" w:line="240" w:lineRule="auto"/>
        <w:jc w:val="both"/>
        <w:rPr>
          <w:rFonts w:ascii="Times New Roman" w:eastAsia="Times New Roman" w:hAnsi="Times New Roman" w:cs="Times New Roman"/>
          <w:lang w:val="uk-UA" w:eastAsia="ru-RU"/>
        </w:rPr>
      </w:pPr>
    </w:p>
    <w:p w:rsidR="008E78E8" w:rsidRPr="004F1734" w:rsidRDefault="008E78E8" w:rsidP="008E78E8">
      <w:pPr>
        <w:widowControl w:val="0"/>
        <w:spacing w:after="0" w:line="240" w:lineRule="auto"/>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E72510" w:rsidRDefault="00E72510" w:rsidP="00943A1C">
      <w:pPr>
        <w:jc w:val="both"/>
        <w:rPr>
          <w:rFonts w:ascii="Times New Roman" w:hAnsi="Times New Roman" w:cs="Times New Roman"/>
        </w:rPr>
      </w:pPr>
    </w:p>
    <w:p w:rsidR="000124F0" w:rsidRDefault="000124F0" w:rsidP="00943A1C">
      <w:pPr>
        <w:jc w:val="both"/>
        <w:rPr>
          <w:rFonts w:ascii="Times New Roman" w:hAnsi="Times New Roman" w:cs="Times New Roman"/>
        </w:rPr>
      </w:pPr>
    </w:p>
    <w:p w:rsidR="000124F0" w:rsidRDefault="000124F0" w:rsidP="00943A1C">
      <w:pPr>
        <w:jc w:val="both"/>
        <w:rPr>
          <w:rFonts w:ascii="Times New Roman" w:hAnsi="Times New Roman" w:cs="Times New Roman"/>
        </w:rPr>
      </w:pPr>
    </w:p>
    <w:p w:rsidR="00935760" w:rsidRDefault="00935760" w:rsidP="00943A1C">
      <w:pPr>
        <w:jc w:val="both"/>
        <w:rPr>
          <w:rFonts w:ascii="Times New Roman" w:hAnsi="Times New Roman" w:cs="Times New Roman"/>
        </w:rPr>
      </w:pPr>
    </w:p>
    <w:p w:rsidR="008E78E8" w:rsidRDefault="008E78E8" w:rsidP="00943A1C">
      <w:pPr>
        <w:jc w:val="both"/>
        <w:rPr>
          <w:rFonts w:ascii="Times New Roman" w:hAnsi="Times New Roman" w:cs="Times New Roman"/>
        </w:rPr>
      </w:pPr>
    </w:p>
    <w:p w:rsidR="008E78E8" w:rsidRPr="00943A1C" w:rsidRDefault="008E78E8" w:rsidP="00943A1C">
      <w:pPr>
        <w:jc w:val="both"/>
        <w:rPr>
          <w:rFonts w:ascii="Times New Roman" w:hAnsi="Times New Roman" w:cs="Times New Roman"/>
        </w:rPr>
        <w:sectPr w:rsidR="008E78E8" w:rsidRPr="00943A1C" w:rsidSect="009A61E7">
          <w:type w:val="continuous"/>
          <w:pgSz w:w="11906" w:h="16838"/>
          <w:pgMar w:top="719" w:right="746" w:bottom="719" w:left="1134" w:header="708" w:footer="708" w:gutter="0"/>
          <w:cols w:space="720" w:equalWidth="0">
            <w:col w:w="9900"/>
          </w:cols>
        </w:sectPr>
      </w:pPr>
    </w:p>
    <w:p w:rsidR="00943A1C" w:rsidRPr="00943A1C" w:rsidRDefault="00943A1C" w:rsidP="003978D1">
      <w:pPr>
        <w:spacing w:after="0"/>
        <w:ind w:left="5386"/>
        <w:rPr>
          <w:rFonts w:ascii="Times New Roman" w:hAnsi="Times New Roman" w:cs="Times New Roman"/>
          <w:b/>
          <w:bCs/>
        </w:rPr>
      </w:pPr>
      <w:proofErr w:type="spellStart"/>
      <w:r w:rsidRPr="00943A1C">
        <w:rPr>
          <w:rFonts w:ascii="Times New Roman" w:hAnsi="Times New Roman" w:cs="Times New Roman"/>
          <w:b/>
          <w:bCs/>
        </w:rPr>
        <w:lastRenderedPageBreak/>
        <w:t>Додаток</w:t>
      </w:r>
      <w:proofErr w:type="spellEnd"/>
      <w:r w:rsidRPr="00943A1C">
        <w:rPr>
          <w:rFonts w:ascii="Times New Roman" w:hAnsi="Times New Roman" w:cs="Times New Roman"/>
          <w:b/>
          <w:bCs/>
        </w:rPr>
        <w:t xml:space="preserve"> 1 </w:t>
      </w:r>
    </w:p>
    <w:p w:rsidR="00943A1C" w:rsidRPr="00943A1C" w:rsidRDefault="00943A1C" w:rsidP="003978D1">
      <w:pPr>
        <w:spacing w:after="0"/>
        <w:ind w:left="5386"/>
        <w:rPr>
          <w:rFonts w:ascii="Times New Roman" w:hAnsi="Times New Roman" w:cs="Times New Roman"/>
        </w:rPr>
      </w:pPr>
      <w:r w:rsidRPr="00943A1C">
        <w:rPr>
          <w:rFonts w:ascii="Times New Roman" w:hAnsi="Times New Roman" w:cs="Times New Roman"/>
        </w:rPr>
        <w:t xml:space="preserve">до Договору про </w:t>
      </w:r>
      <w:proofErr w:type="spellStart"/>
      <w:r w:rsidRPr="00943A1C">
        <w:rPr>
          <w:rFonts w:ascii="Times New Roman" w:hAnsi="Times New Roman" w:cs="Times New Roman"/>
        </w:rPr>
        <w:t>закупівлю</w:t>
      </w:r>
      <w:proofErr w:type="spellEnd"/>
      <w:r w:rsidRPr="00943A1C">
        <w:rPr>
          <w:rFonts w:ascii="Times New Roman" w:hAnsi="Times New Roman" w:cs="Times New Roman"/>
        </w:rPr>
        <w:t xml:space="preserve"> №_______ </w:t>
      </w:r>
    </w:p>
    <w:p w:rsidR="00943A1C" w:rsidRPr="00943A1C" w:rsidRDefault="00943A1C" w:rsidP="003978D1">
      <w:pPr>
        <w:spacing w:after="0"/>
        <w:ind w:left="5386"/>
        <w:rPr>
          <w:rFonts w:ascii="Times New Roman" w:hAnsi="Times New Roman" w:cs="Times New Roman"/>
        </w:rPr>
      </w:pPr>
      <w:proofErr w:type="spellStart"/>
      <w:r w:rsidRPr="00943A1C">
        <w:rPr>
          <w:rFonts w:ascii="Times New Roman" w:hAnsi="Times New Roman" w:cs="Times New Roman"/>
        </w:rPr>
        <w:t>від</w:t>
      </w:r>
      <w:proofErr w:type="spellEnd"/>
      <w:r w:rsidRPr="00943A1C">
        <w:rPr>
          <w:rFonts w:ascii="Times New Roman" w:hAnsi="Times New Roman" w:cs="Times New Roman"/>
        </w:rPr>
        <w:t xml:space="preserve"> "_____" _______________ 20___р.</w:t>
      </w:r>
    </w:p>
    <w:p w:rsidR="00943A1C" w:rsidRDefault="00943A1C" w:rsidP="00943A1C">
      <w:pPr>
        <w:rPr>
          <w:rFonts w:ascii="Times New Roman" w:hAnsi="Times New Roman" w:cs="Times New Roman"/>
          <w:b/>
          <w:bCs/>
        </w:rPr>
      </w:pPr>
    </w:p>
    <w:p w:rsidR="00E72510" w:rsidRPr="00943A1C" w:rsidRDefault="00E72510" w:rsidP="00943A1C">
      <w:pPr>
        <w:rPr>
          <w:rFonts w:ascii="Times New Roman" w:hAnsi="Times New Roman" w:cs="Times New Roman"/>
          <w:b/>
          <w:bCs/>
        </w:rPr>
      </w:pPr>
    </w:p>
    <w:p w:rsidR="00943A1C" w:rsidRPr="00943A1C" w:rsidRDefault="00B64B0E" w:rsidP="00943A1C">
      <w:pPr>
        <w:jc w:val="center"/>
        <w:rPr>
          <w:rFonts w:ascii="Times New Roman" w:hAnsi="Times New Roman" w:cs="Times New Roman"/>
          <w:b/>
          <w:bCs/>
        </w:rPr>
      </w:pPr>
      <w:r>
        <w:rPr>
          <w:rFonts w:ascii="Times New Roman" w:hAnsi="Times New Roman" w:cs="Times New Roman"/>
          <w:b/>
          <w:bCs/>
          <w:lang w:val="uk-UA"/>
        </w:rPr>
        <w:t xml:space="preserve">       </w:t>
      </w:r>
      <w:r w:rsidR="00943A1C" w:rsidRPr="00943A1C">
        <w:rPr>
          <w:rFonts w:ascii="Times New Roman" w:hAnsi="Times New Roman" w:cs="Times New Roman"/>
          <w:b/>
          <w:bCs/>
        </w:rPr>
        <w:t>СПЕЦИФІКАЦІЯ</w:t>
      </w:r>
    </w:p>
    <w:tbl>
      <w:tblPr>
        <w:tblStyle w:val="ae"/>
        <w:tblW w:w="10740" w:type="dxa"/>
        <w:tblLook w:val="04A0" w:firstRow="1" w:lastRow="0" w:firstColumn="1" w:lastColumn="0" w:noHBand="0" w:noVBand="1"/>
      </w:tblPr>
      <w:tblGrid>
        <w:gridCol w:w="1654"/>
        <w:gridCol w:w="1443"/>
        <w:gridCol w:w="1432"/>
        <w:gridCol w:w="1533"/>
        <w:gridCol w:w="1559"/>
        <w:gridCol w:w="1276"/>
        <w:gridCol w:w="1843"/>
      </w:tblGrid>
      <w:tr w:rsidR="00B64B0E" w:rsidTr="00B64B0E">
        <w:tc>
          <w:tcPr>
            <w:tcW w:w="1654" w:type="dxa"/>
          </w:tcPr>
          <w:p w:rsidR="00B64B0E" w:rsidRPr="008061EF" w:rsidRDefault="00B64B0E" w:rsidP="00F80252">
            <w:pPr>
              <w:jc w:val="both"/>
              <w:rPr>
                <w:rFonts w:ascii="Times New Roman" w:eastAsia="Calibri" w:hAnsi="Times New Roman" w:cs="Times New Roman"/>
                <w:b/>
                <w:bCs/>
                <w:i/>
                <w:noProof/>
                <w:lang w:val="uk-UA"/>
              </w:rPr>
            </w:pPr>
            <w:r w:rsidRPr="008061EF">
              <w:rPr>
                <w:rFonts w:ascii="Times New Roman" w:eastAsia="Calibri" w:hAnsi="Times New Roman" w:cs="Times New Roman"/>
                <w:b/>
                <w:bCs/>
                <w:i/>
                <w:noProof/>
                <w:lang w:val="uk-UA"/>
              </w:rPr>
              <w:t xml:space="preserve">Найменування товару </w:t>
            </w:r>
          </w:p>
        </w:tc>
        <w:tc>
          <w:tcPr>
            <w:tcW w:w="1443" w:type="dxa"/>
          </w:tcPr>
          <w:p w:rsidR="00B64B0E" w:rsidRPr="008061EF" w:rsidRDefault="00B64B0E" w:rsidP="00F80252">
            <w:pPr>
              <w:jc w:val="both"/>
              <w:rPr>
                <w:rFonts w:ascii="Times New Roman" w:eastAsia="Calibri" w:hAnsi="Times New Roman" w:cs="Times New Roman"/>
                <w:b/>
                <w:bCs/>
                <w:i/>
                <w:noProof/>
                <w:lang w:val="uk-UA"/>
              </w:rPr>
            </w:pPr>
            <w:r w:rsidRPr="008061EF">
              <w:rPr>
                <w:rFonts w:ascii="Times New Roman" w:eastAsia="Calibri" w:hAnsi="Times New Roman" w:cs="Times New Roman"/>
                <w:b/>
                <w:bCs/>
                <w:i/>
                <w:noProof/>
                <w:lang w:val="uk-UA"/>
              </w:rPr>
              <w:t>Країна походження</w:t>
            </w:r>
          </w:p>
        </w:tc>
        <w:tc>
          <w:tcPr>
            <w:tcW w:w="1432" w:type="dxa"/>
          </w:tcPr>
          <w:p w:rsidR="00B64B0E" w:rsidRPr="008061EF" w:rsidRDefault="00B64B0E" w:rsidP="00B64B0E">
            <w:pPr>
              <w:jc w:val="center"/>
              <w:rPr>
                <w:rFonts w:ascii="Times New Roman" w:eastAsia="Calibri" w:hAnsi="Times New Roman" w:cs="Times New Roman"/>
                <w:b/>
                <w:bCs/>
                <w:i/>
                <w:noProof/>
                <w:lang w:val="uk-UA"/>
              </w:rPr>
            </w:pPr>
            <w:r w:rsidRPr="008061EF">
              <w:rPr>
                <w:rFonts w:ascii="Times New Roman" w:eastAsia="Calibri" w:hAnsi="Times New Roman" w:cs="Times New Roman"/>
                <w:b/>
                <w:bCs/>
                <w:i/>
                <w:noProof/>
                <w:lang w:val="uk-UA"/>
              </w:rPr>
              <w:t>Кількість (м)</w:t>
            </w:r>
          </w:p>
        </w:tc>
        <w:tc>
          <w:tcPr>
            <w:tcW w:w="1533" w:type="dxa"/>
          </w:tcPr>
          <w:p w:rsidR="00B64B0E" w:rsidRPr="008061EF" w:rsidRDefault="00B64B0E" w:rsidP="00F80252">
            <w:pPr>
              <w:jc w:val="both"/>
              <w:rPr>
                <w:rFonts w:ascii="Times New Roman" w:eastAsia="Calibri" w:hAnsi="Times New Roman" w:cs="Times New Roman"/>
                <w:b/>
                <w:bCs/>
                <w:i/>
                <w:noProof/>
                <w:lang w:val="uk-UA"/>
              </w:rPr>
            </w:pPr>
            <w:r w:rsidRPr="008061EF">
              <w:rPr>
                <w:rFonts w:ascii="Times New Roman" w:eastAsia="Calibri" w:hAnsi="Times New Roman" w:cs="Times New Roman"/>
                <w:b/>
                <w:bCs/>
                <w:i/>
                <w:noProof/>
                <w:lang w:val="uk-UA"/>
              </w:rPr>
              <w:t>Ціна за од. без ПДВ</w:t>
            </w:r>
          </w:p>
        </w:tc>
        <w:tc>
          <w:tcPr>
            <w:tcW w:w="1559" w:type="dxa"/>
          </w:tcPr>
          <w:p w:rsidR="00B64B0E" w:rsidRPr="008061EF" w:rsidRDefault="00B64B0E" w:rsidP="00F80252">
            <w:pPr>
              <w:jc w:val="both"/>
              <w:rPr>
                <w:rFonts w:ascii="Times New Roman" w:eastAsia="Calibri" w:hAnsi="Times New Roman" w:cs="Times New Roman"/>
                <w:b/>
                <w:bCs/>
                <w:i/>
                <w:noProof/>
                <w:lang w:val="uk-UA"/>
              </w:rPr>
            </w:pPr>
            <w:r w:rsidRPr="008061EF">
              <w:rPr>
                <w:rFonts w:ascii="Times New Roman" w:eastAsia="Calibri" w:hAnsi="Times New Roman" w:cs="Times New Roman"/>
                <w:b/>
                <w:bCs/>
                <w:i/>
                <w:noProof/>
                <w:lang w:val="uk-UA"/>
              </w:rPr>
              <w:t>Загальна сума без ПДВ</w:t>
            </w:r>
          </w:p>
        </w:tc>
        <w:tc>
          <w:tcPr>
            <w:tcW w:w="1276" w:type="dxa"/>
          </w:tcPr>
          <w:p w:rsidR="00B64B0E" w:rsidRPr="008061EF" w:rsidRDefault="00B64B0E" w:rsidP="00F80252">
            <w:pPr>
              <w:jc w:val="both"/>
              <w:rPr>
                <w:rFonts w:ascii="Times New Roman" w:eastAsia="Calibri" w:hAnsi="Times New Roman" w:cs="Times New Roman"/>
                <w:b/>
                <w:bCs/>
                <w:i/>
                <w:noProof/>
                <w:lang w:val="uk-UA"/>
              </w:rPr>
            </w:pPr>
            <w:r w:rsidRPr="008061EF">
              <w:rPr>
                <w:rFonts w:ascii="Times New Roman" w:eastAsia="Calibri" w:hAnsi="Times New Roman" w:cs="Times New Roman"/>
                <w:b/>
                <w:bCs/>
                <w:i/>
                <w:noProof/>
                <w:lang w:val="uk-UA"/>
              </w:rPr>
              <w:t>Ціна за од.з ПДВ</w:t>
            </w:r>
          </w:p>
        </w:tc>
        <w:tc>
          <w:tcPr>
            <w:tcW w:w="1843" w:type="dxa"/>
          </w:tcPr>
          <w:p w:rsidR="00B64B0E" w:rsidRPr="008061EF" w:rsidRDefault="00B64B0E" w:rsidP="00F80252">
            <w:pPr>
              <w:jc w:val="both"/>
              <w:rPr>
                <w:rFonts w:ascii="Times New Roman" w:eastAsia="Calibri" w:hAnsi="Times New Roman" w:cs="Times New Roman"/>
                <w:b/>
                <w:bCs/>
                <w:i/>
                <w:noProof/>
                <w:lang w:val="uk-UA"/>
              </w:rPr>
            </w:pPr>
            <w:r w:rsidRPr="008061EF">
              <w:rPr>
                <w:rFonts w:ascii="Times New Roman" w:eastAsia="Calibri" w:hAnsi="Times New Roman" w:cs="Times New Roman"/>
                <w:b/>
                <w:bCs/>
                <w:i/>
                <w:noProof/>
                <w:lang w:val="uk-UA"/>
              </w:rPr>
              <w:t>Загальна сума з ПДВ</w:t>
            </w:r>
          </w:p>
        </w:tc>
      </w:tr>
      <w:tr w:rsidR="00B64B0E" w:rsidTr="00B64B0E">
        <w:tc>
          <w:tcPr>
            <w:tcW w:w="1654" w:type="dxa"/>
          </w:tcPr>
          <w:p w:rsidR="00B64B0E" w:rsidRDefault="00B64B0E" w:rsidP="00F80252">
            <w:pPr>
              <w:jc w:val="both"/>
              <w:rPr>
                <w:rFonts w:ascii="Times New Roman" w:eastAsia="Calibri" w:hAnsi="Times New Roman" w:cs="Times New Roman"/>
                <w:i/>
                <w:noProof/>
                <w:lang w:val="uk-UA"/>
              </w:rPr>
            </w:pPr>
          </w:p>
        </w:tc>
        <w:tc>
          <w:tcPr>
            <w:tcW w:w="1443" w:type="dxa"/>
          </w:tcPr>
          <w:p w:rsidR="00B64B0E" w:rsidRDefault="00B64B0E" w:rsidP="00F80252">
            <w:pPr>
              <w:jc w:val="both"/>
              <w:rPr>
                <w:rFonts w:ascii="Times New Roman" w:eastAsia="Calibri" w:hAnsi="Times New Roman" w:cs="Times New Roman"/>
                <w:i/>
                <w:noProof/>
                <w:lang w:val="uk-UA"/>
              </w:rPr>
            </w:pPr>
          </w:p>
        </w:tc>
        <w:tc>
          <w:tcPr>
            <w:tcW w:w="1432" w:type="dxa"/>
          </w:tcPr>
          <w:p w:rsidR="00B64B0E" w:rsidRDefault="00B64B0E" w:rsidP="00F80252">
            <w:pPr>
              <w:jc w:val="both"/>
              <w:rPr>
                <w:rFonts w:ascii="Times New Roman" w:eastAsia="Calibri" w:hAnsi="Times New Roman" w:cs="Times New Roman"/>
                <w:i/>
                <w:noProof/>
                <w:lang w:val="uk-UA"/>
              </w:rPr>
            </w:pPr>
          </w:p>
        </w:tc>
        <w:tc>
          <w:tcPr>
            <w:tcW w:w="1533" w:type="dxa"/>
          </w:tcPr>
          <w:p w:rsidR="00B64B0E" w:rsidRDefault="00B64B0E" w:rsidP="00F80252">
            <w:pPr>
              <w:jc w:val="both"/>
              <w:rPr>
                <w:rFonts w:ascii="Times New Roman" w:eastAsia="Calibri" w:hAnsi="Times New Roman" w:cs="Times New Roman"/>
                <w:i/>
                <w:noProof/>
                <w:lang w:val="uk-UA"/>
              </w:rPr>
            </w:pPr>
          </w:p>
        </w:tc>
        <w:tc>
          <w:tcPr>
            <w:tcW w:w="1559" w:type="dxa"/>
          </w:tcPr>
          <w:p w:rsidR="00B64B0E" w:rsidRDefault="00B64B0E" w:rsidP="00F80252">
            <w:pPr>
              <w:jc w:val="both"/>
              <w:rPr>
                <w:rFonts w:ascii="Times New Roman" w:eastAsia="Calibri" w:hAnsi="Times New Roman" w:cs="Times New Roman"/>
                <w:i/>
                <w:noProof/>
                <w:lang w:val="uk-UA"/>
              </w:rPr>
            </w:pPr>
          </w:p>
        </w:tc>
        <w:tc>
          <w:tcPr>
            <w:tcW w:w="1276" w:type="dxa"/>
          </w:tcPr>
          <w:p w:rsidR="00B64B0E" w:rsidRDefault="00B64B0E" w:rsidP="00F80252">
            <w:pPr>
              <w:jc w:val="both"/>
              <w:rPr>
                <w:rFonts w:ascii="Times New Roman" w:eastAsia="Calibri" w:hAnsi="Times New Roman" w:cs="Times New Roman"/>
                <w:i/>
                <w:noProof/>
                <w:lang w:val="uk-UA"/>
              </w:rPr>
            </w:pPr>
          </w:p>
        </w:tc>
        <w:tc>
          <w:tcPr>
            <w:tcW w:w="1843" w:type="dxa"/>
          </w:tcPr>
          <w:p w:rsidR="00B64B0E" w:rsidRDefault="00B64B0E" w:rsidP="00F80252">
            <w:pPr>
              <w:jc w:val="both"/>
              <w:rPr>
                <w:rFonts w:ascii="Times New Roman" w:eastAsia="Calibri" w:hAnsi="Times New Roman" w:cs="Times New Roman"/>
                <w:i/>
                <w:noProof/>
                <w:lang w:val="uk-UA"/>
              </w:rPr>
            </w:pPr>
          </w:p>
        </w:tc>
      </w:tr>
      <w:tr w:rsidR="00B64B0E" w:rsidTr="00B64B0E">
        <w:tc>
          <w:tcPr>
            <w:tcW w:w="10740" w:type="dxa"/>
            <w:gridSpan w:val="7"/>
          </w:tcPr>
          <w:p w:rsidR="00B64B0E" w:rsidRDefault="00B64B0E" w:rsidP="00F80252">
            <w:pPr>
              <w:jc w:val="both"/>
              <w:rPr>
                <w:rFonts w:ascii="Times New Roman" w:eastAsia="Calibri" w:hAnsi="Times New Roman" w:cs="Times New Roman"/>
                <w:i/>
                <w:noProof/>
                <w:lang w:val="uk-UA"/>
              </w:rPr>
            </w:pPr>
            <w:r w:rsidRPr="008061EF">
              <w:rPr>
                <w:rFonts w:ascii="Times New Roman" w:eastAsia="Calibri" w:hAnsi="Times New Roman" w:cs="Times New Roman"/>
                <w:b/>
                <w:i/>
                <w:noProof/>
                <w:lang w:val="uk-UA" w:bidi="uk-UA"/>
              </w:rPr>
              <w:t>Загальна вартість без ПДВ</w:t>
            </w:r>
          </w:p>
        </w:tc>
      </w:tr>
      <w:tr w:rsidR="00B64B0E" w:rsidTr="00B64B0E">
        <w:tc>
          <w:tcPr>
            <w:tcW w:w="10740" w:type="dxa"/>
            <w:gridSpan w:val="7"/>
          </w:tcPr>
          <w:p w:rsidR="00B64B0E" w:rsidRDefault="00B64B0E" w:rsidP="00F80252">
            <w:pPr>
              <w:jc w:val="both"/>
              <w:rPr>
                <w:rFonts w:ascii="Times New Roman" w:eastAsia="Calibri" w:hAnsi="Times New Roman" w:cs="Times New Roman"/>
                <w:i/>
                <w:noProof/>
                <w:lang w:val="uk-UA"/>
              </w:rPr>
            </w:pPr>
            <w:r w:rsidRPr="008061EF">
              <w:rPr>
                <w:rFonts w:ascii="Times New Roman" w:eastAsia="Calibri" w:hAnsi="Times New Roman" w:cs="Times New Roman"/>
                <w:b/>
                <w:bCs/>
                <w:i/>
                <w:noProof/>
                <w:lang w:val="uk-UA" w:bidi="uk-UA"/>
              </w:rPr>
              <w:t>ПДВ (___%)</w:t>
            </w:r>
          </w:p>
        </w:tc>
      </w:tr>
      <w:tr w:rsidR="00B64B0E" w:rsidTr="00B64B0E">
        <w:tc>
          <w:tcPr>
            <w:tcW w:w="10740" w:type="dxa"/>
            <w:gridSpan w:val="7"/>
          </w:tcPr>
          <w:p w:rsidR="00B64B0E" w:rsidRDefault="00B64B0E" w:rsidP="00F80252">
            <w:pPr>
              <w:jc w:val="both"/>
              <w:rPr>
                <w:rFonts w:ascii="Times New Roman" w:eastAsia="Calibri" w:hAnsi="Times New Roman" w:cs="Times New Roman"/>
                <w:i/>
                <w:noProof/>
                <w:lang w:val="uk-UA"/>
              </w:rPr>
            </w:pPr>
            <w:r w:rsidRPr="008061EF">
              <w:rPr>
                <w:rFonts w:ascii="Times New Roman" w:eastAsia="Calibri" w:hAnsi="Times New Roman" w:cs="Times New Roman"/>
                <w:b/>
                <w:i/>
                <w:noProof/>
                <w:lang w:val="uk-UA" w:bidi="uk-UA"/>
              </w:rPr>
              <w:t>Загальна вартість пропозиції, грн., з ПДВ</w:t>
            </w:r>
          </w:p>
        </w:tc>
      </w:tr>
    </w:tbl>
    <w:p w:rsidR="00B64B0E" w:rsidRPr="00AA2F1B" w:rsidRDefault="00B64B0E" w:rsidP="00B64B0E">
      <w:pPr>
        <w:spacing w:after="0" w:line="240" w:lineRule="auto"/>
        <w:jc w:val="both"/>
        <w:rPr>
          <w:rFonts w:ascii="Times New Roman" w:eastAsia="Calibri" w:hAnsi="Times New Roman" w:cs="Times New Roman"/>
          <w:i/>
          <w:noProof/>
          <w:lang w:val="uk-UA"/>
        </w:rPr>
      </w:pPr>
    </w:p>
    <w:p w:rsidR="00943A1C" w:rsidRPr="00E72510" w:rsidRDefault="00943A1C" w:rsidP="00943A1C">
      <w:pPr>
        <w:jc w:val="both"/>
        <w:rPr>
          <w:rFonts w:ascii="Times New Roman" w:hAnsi="Times New Roman" w:cs="Times New Roman"/>
          <w:b/>
          <w:bCs/>
          <w:lang w:val="uk-UA"/>
        </w:rPr>
      </w:pPr>
    </w:p>
    <w:p w:rsidR="00943A1C" w:rsidRPr="00943A1C" w:rsidRDefault="00943A1C" w:rsidP="00943A1C">
      <w:pPr>
        <w:jc w:val="both"/>
        <w:rPr>
          <w:rFonts w:ascii="Times New Roman" w:hAnsi="Times New Roman" w:cs="Times New Roman"/>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943A1C" w:rsidRPr="00943A1C" w:rsidTr="00943A1C">
        <w:tc>
          <w:tcPr>
            <w:tcW w:w="4824" w:type="dxa"/>
          </w:tcPr>
          <w:p w:rsidR="00943A1C" w:rsidRPr="00943A1C" w:rsidRDefault="008E78E8" w:rsidP="00943A1C">
            <w:pPr>
              <w:rPr>
                <w:rFonts w:ascii="Times New Roman" w:hAnsi="Times New Roman" w:cs="Times New Roman"/>
                <w:b/>
                <w:bCs/>
                <w:caps/>
              </w:rPr>
            </w:pPr>
            <w:r>
              <w:rPr>
                <w:rFonts w:ascii="Times New Roman" w:hAnsi="Times New Roman" w:cs="Times New Roman"/>
                <w:b/>
                <w:bCs/>
                <w:caps/>
                <w:lang w:val="uk-UA"/>
              </w:rPr>
              <w:t>ПОКУПЕЦЬ</w:t>
            </w:r>
            <w:r w:rsidR="00943A1C" w:rsidRPr="00943A1C">
              <w:rPr>
                <w:rFonts w:ascii="Times New Roman" w:hAnsi="Times New Roman" w:cs="Times New Roman"/>
                <w:b/>
                <w:bCs/>
                <w:caps/>
              </w:rPr>
              <w:t>:</w:t>
            </w:r>
          </w:p>
        </w:tc>
        <w:tc>
          <w:tcPr>
            <w:tcW w:w="4639" w:type="dxa"/>
          </w:tcPr>
          <w:p w:rsidR="00943A1C" w:rsidRPr="00943A1C" w:rsidRDefault="008E78E8" w:rsidP="00943A1C">
            <w:pPr>
              <w:rPr>
                <w:rFonts w:ascii="Times New Roman" w:hAnsi="Times New Roman" w:cs="Times New Roman"/>
                <w:b/>
                <w:bCs/>
                <w:caps/>
              </w:rPr>
            </w:pPr>
            <w:r>
              <w:rPr>
                <w:rFonts w:ascii="Times New Roman" w:hAnsi="Times New Roman" w:cs="Times New Roman"/>
                <w:b/>
                <w:bCs/>
                <w:caps/>
                <w:lang w:val="uk-UA"/>
              </w:rPr>
              <w:t>ПРОДАВЕЦЬ</w:t>
            </w:r>
            <w:r w:rsidR="00943A1C" w:rsidRPr="00943A1C">
              <w:rPr>
                <w:rFonts w:ascii="Times New Roman" w:hAnsi="Times New Roman" w:cs="Times New Roman"/>
                <w:b/>
                <w:bCs/>
                <w:caps/>
              </w:rPr>
              <w:t>:</w:t>
            </w:r>
          </w:p>
        </w:tc>
      </w:tr>
      <w:tr w:rsidR="00943A1C" w:rsidRPr="00943A1C" w:rsidTr="00943A1C">
        <w:tc>
          <w:tcPr>
            <w:tcW w:w="4824" w:type="dxa"/>
          </w:tcPr>
          <w:p w:rsidR="00943A1C" w:rsidRPr="00943A1C" w:rsidRDefault="00943A1C" w:rsidP="003978D1">
            <w:pPr>
              <w:spacing w:after="0"/>
              <w:rPr>
                <w:rFonts w:ascii="Times New Roman" w:hAnsi="Times New Roman" w:cs="Times New Roman"/>
                <w:b/>
                <w:bCs/>
              </w:rPr>
            </w:pPr>
            <w:proofErr w:type="spellStart"/>
            <w:r w:rsidRPr="00943A1C">
              <w:rPr>
                <w:rFonts w:ascii="Times New Roman" w:hAnsi="Times New Roman" w:cs="Times New Roman"/>
                <w:b/>
                <w:bCs/>
              </w:rPr>
              <w:t>Підприємство</w:t>
            </w:r>
            <w:proofErr w:type="spellEnd"/>
            <w:r w:rsidRPr="00943A1C">
              <w:rPr>
                <w:rFonts w:ascii="Times New Roman" w:hAnsi="Times New Roman" w:cs="Times New Roman"/>
                <w:b/>
                <w:bCs/>
              </w:rPr>
              <w:t xml:space="preserve"> </w:t>
            </w:r>
            <w:proofErr w:type="spellStart"/>
            <w:r w:rsidRPr="00943A1C">
              <w:rPr>
                <w:rFonts w:ascii="Times New Roman" w:hAnsi="Times New Roman" w:cs="Times New Roman"/>
                <w:b/>
                <w:bCs/>
              </w:rPr>
              <w:t>електромереж</w:t>
            </w:r>
            <w:proofErr w:type="spellEnd"/>
            <w:r w:rsidRPr="00943A1C">
              <w:rPr>
                <w:rFonts w:ascii="Times New Roman" w:hAnsi="Times New Roman" w:cs="Times New Roman"/>
                <w:b/>
                <w:bCs/>
              </w:rPr>
              <w:t xml:space="preserve"> </w:t>
            </w:r>
            <w:proofErr w:type="spellStart"/>
            <w:r w:rsidRPr="00943A1C">
              <w:rPr>
                <w:rFonts w:ascii="Times New Roman" w:hAnsi="Times New Roman" w:cs="Times New Roman"/>
                <w:b/>
                <w:bCs/>
              </w:rPr>
              <w:t>зовнішнього</w:t>
            </w:r>
            <w:proofErr w:type="spellEnd"/>
            <w:r w:rsidRPr="00943A1C">
              <w:rPr>
                <w:rFonts w:ascii="Times New Roman" w:hAnsi="Times New Roman" w:cs="Times New Roman"/>
                <w:b/>
                <w:bCs/>
              </w:rPr>
              <w:t xml:space="preserve"> </w:t>
            </w:r>
            <w:proofErr w:type="spellStart"/>
            <w:r w:rsidRPr="00943A1C">
              <w:rPr>
                <w:rFonts w:ascii="Times New Roman" w:hAnsi="Times New Roman" w:cs="Times New Roman"/>
                <w:b/>
                <w:bCs/>
              </w:rPr>
              <w:t>освітлення</w:t>
            </w:r>
            <w:proofErr w:type="spellEnd"/>
            <w:r w:rsidRPr="00943A1C">
              <w:rPr>
                <w:rFonts w:ascii="Times New Roman" w:hAnsi="Times New Roman" w:cs="Times New Roman"/>
                <w:b/>
                <w:bCs/>
              </w:rPr>
              <w:t xml:space="preserve"> "</w:t>
            </w:r>
            <w:proofErr w:type="spellStart"/>
            <w:r w:rsidRPr="00943A1C">
              <w:rPr>
                <w:rFonts w:ascii="Times New Roman" w:hAnsi="Times New Roman" w:cs="Times New Roman"/>
                <w:b/>
                <w:bCs/>
              </w:rPr>
              <w:t>Міськсвітло</w:t>
            </w:r>
            <w:proofErr w:type="spellEnd"/>
            <w:r w:rsidRPr="00943A1C">
              <w:rPr>
                <w:rFonts w:ascii="Times New Roman" w:hAnsi="Times New Roman" w:cs="Times New Roman"/>
                <w:b/>
                <w:bCs/>
              </w:rPr>
              <w:t>"</w:t>
            </w:r>
          </w:p>
          <w:p w:rsidR="00943A1C" w:rsidRPr="00943A1C" w:rsidRDefault="00943A1C" w:rsidP="003978D1">
            <w:pPr>
              <w:spacing w:after="0"/>
              <w:rPr>
                <w:rFonts w:ascii="Times New Roman" w:hAnsi="Times New Roman" w:cs="Times New Roman"/>
              </w:rPr>
            </w:pPr>
            <w:r w:rsidRPr="00943A1C">
              <w:rPr>
                <w:rFonts w:ascii="Times New Roman" w:hAnsi="Times New Roman" w:cs="Times New Roman"/>
              </w:rPr>
              <w:t xml:space="preserve">адреса: </w:t>
            </w:r>
            <w:proofErr w:type="spellStart"/>
            <w:r w:rsidRPr="00943A1C">
              <w:rPr>
                <w:rFonts w:ascii="Times New Roman" w:hAnsi="Times New Roman" w:cs="Times New Roman"/>
              </w:rPr>
              <w:t>вул</w:t>
            </w:r>
            <w:proofErr w:type="spellEnd"/>
            <w:r w:rsidRPr="00943A1C">
              <w:rPr>
                <w:rFonts w:ascii="Times New Roman" w:hAnsi="Times New Roman" w:cs="Times New Roman"/>
              </w:rPr>
              <w:t xml:space="preserve">. </w:t>
            </w:r>
            <w:proofErr w:type="spellStart"/>
            <w:r w:rsidRPr="00943A1C">
              <w:rPr>
                <w:rFonts w:ascii="Times New Roman" w:hAnsi="Times New Roman" w:cs="Times New Roman"/>
              </w:rPr>
              <w:t>Героїв</w:t>
            </w:r>
            <w:proofErr w:type="spellEnd"/>
            <w:r w:rsidRPr="00943A1C">
              <w:rPr>
                <w:rFonts w:ascii="Times New Roman" w:hAnsi="Times New Roman" w:cs="Times New Roman"/>
              </w:rPr>
              <w:t xml:space="preserve"> АТО, 73</w:t>
            </w:r>
            <w:proofErr w:type="gramStart"/>
            <w:r w:rsidRPr="00943A1C">
              <w:rPr>
                <w:rFonts w:ascii="Times New Roman" w:hAnsi="Times New Roman" w:cs="Times New Roman"/>
              </w:rPr>
              <w:t>А ,</w:t>
            </w:r>
            <w:proofErr w:type="gramEnd"/>
            <w:r w:rsidRPr="00943A1C">
              <w:rPr>
                <w:rFonts w:ascii="Times New Roman" w:hAnsi="Times New Roman" w:cs="Times New Roman"/>
              </w:rPr>
              <w:t xml:space="preserve"> м. Полтава,</w:t>
            </w:r>
            <w:r w:rsidR="000E689C">
              <w:rPr>
                <w:rFonts w:ascii="Times New Roman" w:hAnsi="Times New Roman" w:cs="Times New Roman"/>
                <w:lang w:val="uk-UA"/>
              </w:rPr>
              <w:t xml:space="preserve"> </w:t>
            </w:r>
            <w:proofErr w:type="spellStart"/>
            <w:r w:rsidRPr="00943A1C">
              <w:rPr>
                <w:rFonts w:ascii="Times New Roman" w:hAnsi="Times New Roman" w:cs="Times New Roman"/>
              </w:rPr>
              <w:t>Полтавська</w:t>
            </w:r>
            <w:proofErr w:type="spellEnd"/>
            <w:r w:rsidRPr="00943A1C">
              <w:rPr>
                <w:rFonts w:ascii="Times New Roman" w:hAnsi="Times New Roman" w:cs="Times New Roman"/>
              </w:rPr>
              <w:t xml:space="preserve"> область, 36023</w:t>
            </w:r>
          </w:p>
          <w:p w:rsidR="00943A1C" w:rsidRPr="00943A1C" w:rsidRDefault="00943A1C" w:rsidP="003978D1">
            <w:pPr>
              <w:spacing w:after="0"/>
              <w:rPr>
                <w:rFonts w:ascii="Times New Roman" w:hAnsi="Times New Roman" w:cs="Times New Roman"/>
              </w:rPr>
            </w:pPr>
            <w:r w:rsidRPr="00943A1C">
              <w:rPr>
                <w:rFonts w:ascii="Times New Roman" w:hAnsi="Times New Roman" w:cs="Times New Roman"/>
              </w:rPr>
              <w:t>код ЄДРПОУ - 03338159</w:t>
            </w:r>
          </w:p>
          <w:p w:rsidR="00943A1C" w:rsidRPr="00943A1C" w:rsidRDefault="00943A1C" w:rsidP="003978D1">
            <w:pPr>
              <w:spacing w:after="0"/>
              <w:rPr>
                <w:rFonts w:ascii="Times New Roman" w:hAnsi="Times New Roman" w:cs="Times New Roman"/>
              </w:rPr>
            </w:pPr>
            <w:r w:rsidRPr="00943A1C">
              <w:rPr>
                <w:rFonts w:ascii="Times New Roman" w:hAnsi="Times New Roman" w:cs="Times New Roman"/>
              </w:rPr>
              <w:t>тел.: (0532)63-85-11</w:t>
            </w:r>
          </w:p>
          <w:p w:rsidR="00943A1C" w:rsidRPr="00943A1C" w:rsidRDefault="00943A1C" w:rsidP="003978D1">
            <w:pPr>
              <w:spacing w:after="0"/>
              <w:rPr>
                <w:rFonts w:ascii="Times New Roman" w:hAnsi="Times New Roman" w:cs="Times New Roman"/>
              </w:rPr>
            </w:pPr>
            <w:r w:rsidRPr="00943A1C">
              <w:rPr>
                <w:rFonts w:ascii="Times New Roman" w:hAnsi="Times New Roman" w:cs="Times New Roman"/>
              </w:rPr>
              <w:t>e-</w:t>
            </w:r>
            <w:proofErr w:type="spellStart"/>
            <w:r w:rsidRPr="00943A1C">
              <w:rPr>
                <w:rFonts w:ascii="Times New Roman" w:hAnsi="Times New Roman" w:cs="Times New Roman"/>
              </w:rPr>
              <w:t>mail</w:t>
            </w:r>
            <w:proofErr w:type="spellEnd"/>
            <w:r w:rsidRPr="00943A1C">
              <w:rPr>
                <w:rFonts w:ascii="Times New Roman" w:hAnsi="Times New Roman" w:cs="Times New Roman"/>
              </w:rPr>
              <w:t>: gorsvet_poltava@i.ua</w:t>
            </w:r>
          </w:p>
          <w:p w:rsidR="00B64B0E" w:rsidRDefault="00943A1C" w:rsidP="003978D1">
            <w:pPr>
              <w:spacing w:after="0"/>
              <w:rPr>
                <w:rFonts w:ascii="Times New Roman" w:hAnsi="Times New Roman" w:cs="Times New Roman"/>
              </w:rPr>
            </w:pPr>
            <w:r w:rsidRPr="00943A1C">
              <w:rPr>
                <w:rFonts w:ascii="Times New Roman" w:hAnsi="Times New Roman" w:cs="Times New Roman"/>
              </w:rPr>
              <w:t xml:space="preserve">IBAN - 868201720344360002000046969 </w:t>
            </w:r>
          </w:p>
          <w:p w:rsidR="00B64B0E" w:rsidRDefault="00B64B0E" w:rsidP="003978D1">
            <w:pPr>
              <w:spacing w:after="0"/>
              <w:rPr>
                <w:rFonts w:ascii="Times New Roman" w:hAnsi="Times New Roman" w:cs="Times New Roman"/>
              </w:rPr>
            </w:pPr>
          </w:p>
          <w:p w:rsidR="00943A1C" w:rsidRPr="00B64B0E" w:rsidRDefault="00B64B0E" w:rsidP="003978D1">
            <w:pPr>
              <w:spacing w:after="0"/>
              <w:rPr>
                <w:rFonts w:ascii="Times New Roman" w:hAnsi="Times New Roman" w:cs="Times New Roman"/>
                <w:b/>
                <w:bCs/>
              </w:rPr>
            </w:pPr>
            <w:r w:rsidRPr="00B64B0E">
              <w:rPr>
                <w:rFonts w:ascii="Times New Roman" w:hAnsi="Times New Roman" w:cs="Times New Roman"/>
                <w:b/>
                <w:bCs/>
                <w:lang w:val="uk-UA"/>
              </w:rPr>
              <w:t>Директор</w:t>
            </w:r>
            <w:r w:rsidR="00943A1C" w:rsidRPr="00B64B0E">
              <w:rPr>
                <w:rFonts w:ascii="Times New Roman" w:hAnsi="Times New Roman" w:cs="Times New Roman"/>
                <w:b/>
                <w:bCs/>
              </w:rPr>
              <w:t xml:space="preserve">  </w:t>
            </w:r>
          </w:p>
        </w:tc>
        <w:tc>
          <w:tcPr>
            <w:tcW w:w="4639" w:type="dxa"/>
          </w:tcPr>
          <w:p w:rsidR="00943A1C" w:rsidRPr="00943A1C" w:rsidRDefault="00943A1C" w:rsidP="003978D1">
            <w:pPr>
              <w:spacing w:after="0"/>
              <w:rPr>
                <w:rFonts w:ascii="Times New Roman" w:hAnsi="Times New Roman" w:cs="Times New Roman"/>
                <w:b/>
                <w:bCs/>
              </w:rPr>
            </w:pPr>
          </w:p>
        </w:tc>
      </w:tr>
      <w:tr w:rsidR="00943A1C" w:rsidRPr="00943A1C" w:rsidTr="00943A1C">
        <w:tc>
          <w:tcPr>
            <w:tcW w:w="4824" w:type="dxa"/>
          </w:tcPr>
          <w:p w:rsidR="00943A1C" w:rsidRPr="00B64B0E" w:rsidRDefault="00943A1C" w:rsidP="003978D1">
            <w:pPr>
              <w:spacing w:after="0"/>
              <w:rPr>
                <w:rFonts w:ascii="Times New Roman" w:hAnsi="Times New Roman" w:cs="Times New Roman"/>
                <w:b/>
                <w:bCs/>
                <w:lang w:val="uk-UA"/>
              </w:rPr>
            </w:pPr>
            <w:r w:rsidRPr="00943A1C">
              <w:rPr>
                <w:rFonts w:ascii="Times New Roman" w:hAnsi="Times New Roman" w:cs="Times New Roman"/>
                <w:b/>
                <w:bCs/>
              </w:rPr>
              <w:t xml:space="preserve">__________________ / </w:t>
            </w:r>
            <w:r w:rsidR="00B64B0E">
              <w:rPr>
                <w:rFonts w:ascii="Times New Roman" w:hAnsi="Times New Roman" w:cs="Times New Roman"/>
                <w:b/>
                <w:bCs/>
                <w:lang w:val="uk-UA"/>
              </w:rPr>
              <w:t>Міщенко Ю.М.</w:t>
            </w:r>
          </w:p>
        </w:tc>
        <w:tc>
          <w:tcPr>
            <w:tcW w:w="4639" w:type="dxa"/>
          </w:tcPr>
          <w:p w:rsidR="00943A1C" w:rsidRPr="00943A1C" w:rsidRDefault="00943A1C" w:rsidP="00943A1C">
            <w:pPr>
              <w:rPr>
                <w:rFonts w:ascii="Times New Roman" w:hAnsi="Times New Roman" w:cs="Times New Roman"/>
                <w:b/>
                <w:bCs/>
              </w:rPr>
            </w:pPr>
            <w:r w:rsidRPr="00943A1C">
              <w:rPr>
                <w:rFonts w:ascii="Times New Roman" w:hAnsi="Times New Roman" w:cs="Times New Roman"/>
                <w:b/>
                <w:bCs/>
              </w:rPr>
              <w:t>__________________ / ________________</w:t>
            </w:r>
          </w:p>
        </w:tc>
      </w:tr>
      <w:tr w:rsidR="00943A1C" w:rsidRPr="00943A1C" w:rsidTr="00943A1C">
        <w:trPr>
          <w:trHeight w:val="60"/>
        </w:trPr>
        <w:tc>
          <w:tcPr>
            <w:tcW w:w="4824" w:type="dxa"/>
          </w:tcPr>
          <w:p w:rsidR="00943A1C" w:rsidRPr="00943A1C" w:rsidRDefault="00943A1C" w:rsidP="00943A1C">
            <w:pPr>
              <w:jc w:val="center"/>
              <w:rPr>
                <w:rFonts w:ascii="Times New Roman" w:hAnsi="Times New Roman" w:cs="Times New Roman"/>
                <w:vertAlign w:val="superscript"/>
              </w:rPr>
            </w:pPr>
            <w:r w:rsidRPr="00943A1C">
              <w:rPr>
                <w:rFonts w:ascii="Times New Roman" w:hAnsi="Times New Roman" w:cs="Times New Roman"/>
                <w:vertAlign w:val="superscript"/>
              </w:rPr>
              <w:t>МП                       ПІП</w:t>
            </w:r>
          </w:p>
        </w:tc>
        <w:tc>
          <w:tcPr>
            <w:tcW w:w="4639" w:type="dxa"/>
          </w:tcPr>
          <w:p w:rsidR="00943A1C" w:rsidRPr="00943A1C" w:rsidRDefault="00943A1C" w:rsidP="00943A1C">
            <w:pPr>
              <w:jc w:val="center"/>
              <w:rPr>
                <w:rFonts w:ascii="Times New Roman" w:hAnsi="Times New Roman" w:cs="Times New Roman"/>
                <w:vertAlign w:val="superscript"/>
              </w:rPr>
            </w:pPr>
            <w:r w:rsidRPr="00943A1C">
              <w:rPr>
                <w:rFonts w:ascii="Times New Roman" w:hAnsi="Times New Roman" w:cs="Times New Roman"/>
                <w:vertAlign w:val="superscript"/>
              </w:rPr>
              <w:t>МП                       ПІП</w:t>
            </w:r>
          </w:p>
        </w:tc>
      </w:tr>
    </w:tbl>
    <w:p w:rsidR="00943A1C" w:rsidRPr="00943A1C" w:rsidRDefault="00943A1C" w:rsidP="00943A1C">
      <w:pPr>
        <w:jc w:val="both"/>
        <w:rPr>
          <w:rFonts w:ascii="Times New Roman" w:hAnsi="Times New Roman" w:cs="Times New Roman"/>
        </w:rPr>
      </w:pPr>
    </w:p>
    <w:p w:rsidR="00943A1C" w:rsidRPr="00943A1C" w:rsidRDefault="00943A1C" w:rsidP="00943A1C">
      <w:pPr>
        <w:jc w:val="both"/>
        <w:rPr>
          <w:rFonts w:ascii="Times New Roman" w:hAnsi="Times New Roman" w:cs="Times New Roman"/>
        </w:rPr>
      </w:pPr>
    </w:p>
    <w:p w:rsidR="00943A1C" w:rsidRPr="00E72535" w:rsidRDefault="00943A1C" w:rsidP="00943A1C"/>
    <w:p w:rsidR="00943A1C" w:rsidRPr="00E72535" w:rsidRDefault="00943A1C" w:rsidP="00943A1C"/>
    <w:p w:rsidR="00943A1C" w:rsidRPr="00E72535" w:rsidRDefault="00943A1C" w:rsidP="00943A1C"/>
    <w:bookmarkEnd w:id="5"/>
    <w:bookmarkEnd w:id="6"/>
    <w:bookmarkEnd w:id="7"/>
    <w:bookmarkEnd w:id="8"/>
    <w:p w:rsidR="000D2584" w:rsidRPr="00943A1C" w:rsidRDefault="000D2584" w:rsidP="00943A1C">
      <w:pPr>
        <w:spacing w:after="0" w:line="240" w:lineRule="auto"/>
        <w:rPr>
          <w:rFonts w:ascii="Times New Roman" w:eastAsia="Times New Roman" w:hAnsi="Times New Roman" w:cs="Times New Roman"/>
          <w:lang w:eastAsia="uk-UA"/>
        </w:rPr>
      </w:pPr>
    </w:p>
    <w:sectPr w:rsidR="000D2584" w:rsidRPr="00943A1C" w:rsidSect="00940143">
      <w:footerReference w:type="default" r:id="rId8"/>
      <w:footerReference w:type="first" r:id="rId9"/>
      <w:type w:val="continuous"/>
      <w:pgSz w:w="11906" w:h="16838"/>
      <w:pgMar w:top="567" w:right="850" w:bottom="851"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513B" w:rsidRDefault="0079513B">
      <w:pPr>
        <w:spacing w:after="0" w:line="240" w:lineRule="auto"/>
      </w:pPr>
      <w:r>
        <w:separator/>
      </w:r>
    </w:p>
  </w:endnote>
  <w:endnote w:type="continuationSeparator" w:id="0">
    <w:p w:rsidR="0079513B" w:rsidRDefault="0079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font449">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73C9" w:rsidRPr="00033C2C" w:rsidRDefault="00CE73C9" w:rsidP="00033C2C">
    <w:pPr>
      <w:pStyle w:val="a4"/>
      <w:jc w:val="center"/>
      <w:rPr>
        <w:rFonts w:ascii="Times New Roman" w:hAnsi="Times New Roman" w:cs="Times New Roman"/>
      </w:rPr>
    </w:pPr>
    <w:r w:rsidRPr="00033C2C">
      <w:rPr>
        <w:rFonts w:ascii="Times New Roman" w:hAnsi="Times New Roman" w:cs="Times New Roman"/>
      </w:rPr>
      <w:fldChar w:fldCharType="begin"/>
    </w:r>
    <w:r w:rsidRPr="00033C2C">
      <w:rPr>
        <w:rFonts w:ascii="Times New Roman" w:hAnsi="Times New Roman" w:cs="Times New Roman"/>
      </w:rPr>
      <w:instrText>PAGE   \* MERGEFORMAT</w:instrText>
    </w:r>
    <w:r w:rsidRPr="00033C2C">
      <w:rPr>
        <w:rFonts w:ascii="Times New Roman" w:hAnsi="Times New Roman" w:cs="Times New Roman"/>
      </w:rPr>
      <w:fldChar w:fldCharType="separate"/>
    </w:r>
    <w:r>
      <w:rPr>
        <w:rFonts w:ascii="Times New Roman" w:hAnsi="Times New Roman" w:cs="Times New Roman"/>
        <w:noProof/>
      </w:rPr>
      <w:t>23</w:t>
    </w:r>
    <w:r w:rsidRPr="00033C2C">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73C9" w:rsidRDefault="00CE73C9">
    <w:pPr>
      <w:pStyle w:val="a4"/>
      <w:jc w:val="center"/>
    </w:pPr>
    <w:r>
      <w:fldChar w:fldCharType="begin"/>
    </w:r>
    <w:r>
      <w:instrText>PAGE   \* MERGEFORMAT</w:instrText>
    </w:r>
    <w:r>
      <w:fldChar w:fldCharType="separate"/>
    </w:r>
    <w:r w:rsidRPr="003114C5">
      <w:rPr>
        <w:noProof/>
      </w:rPr>
      <w:t>25</w:t>
    </w:r>
    <w:r>
      <w:rPr>
        <w:noProof/>
      </w:rPr>
      <w:fldChar w:fldCharType="end"/>
    </w:r>
  </w:p>
  <w:p w:rsidR="00CE73C9" w:rsidRDefault="00CE73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513B" w:rsidRDefault="0079513B">
      <w:pPr>
        <w:spacing w:after="0" w:line="240" w:lineRule="auto"/>
      </w:pPr>
      <w:r>
        <w:separator/>
      </w:r>
    </w:p>
  </w:footnote>
  <w:footnote w:type="continuationSeparator" w:id="0">
    <w:p w:rsidR="0079513B" w:rsidRDefault="00795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hybridMultilevel"/>
    <w:tmpl w:val="238E1F2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multilevel"/>
    <w:tmpl w:val="00000006"/>
    <w:name w:val="WW8Num5"/>
    <w:lvl w:ilvl="0">
      <w:start w:val="3"/>
      <w:numFmt w:val="decimal"/>
      <w:lvlText w:val="%1."/>
      <w:lvlJc w:val="left"/>
      <w:pPr>
        <w:tabs>
          <w:tab w:val="num" w:pos="360"/>
        </w:tabs>
        <w:ind w:left="360" w:hanging="360"/>
      </w:pPr>
      <w:rPr>
        <w:rFonts w:hint="default"/>
        <w:sz w:val="24"/>
        <w:szCs w:val="24"/>
        <w:lang w:val="uk-UA"/>
      </w:rPr>
    </w:lvl>
    <w:lvl w:ilvl="1">
      <w:start w:val="5"/>
      <w:numFmt w:val="decimal"/>
      <w:lvlText w:val="%1.%2."/>
      <w:lvlJc w:val="left"/>
      <w:pPr>
        <w:tabs>
          <w:tab w:val="num" w:pos="403"/>
        </w:tabs>
        <w:ind w:left="403" w:hanging="360"/>
      </w:pPr>
      <w:rPr>
        <w:rFonts w:hint="default"/>
        <w:sz w:val="24"/>
        <w:szCs w:val="24"/>
        <w:lang w:val="uk-UA"/>
      </w:rPr>
    </w:lvl>
    <w:lvl w:ilvl="2">
      <w:start w:val="1"/>
      <w:numFmt w:val="decimal"/>
      <w:lvlText w:val="%1.%2.%3."/>
      <w:lvlJc w:val="left"/>
      <w:pPr>
        <w:tabs>
          <w:tab w:val="num" w:pos="806"/>
        </w:tabs>
        <w:ind w:left="806" w:hanging="720"/>
      </w:pPr>
      <w:rPr>
        <w:rFonts w:hint="default"/>
        <w:sz w:val="24"/>
        <w:szCs w:val="24"/>
        <w:lang w:val="uk-UA"/>
      </w:rPr>
    </w:lvl>
    <w:lvl w:ilvl="3">
      <w:start w:val="1"/>
      <w:numFmt w:val="decimal"/>
      <w:lvlText w:val="%1.%2.%3.%4."/>
      <w:lvlJc w:val="left"/>
      <w:pPr>
        <w:tabs>
          <w:tab w:val="num" w:pos="849"/>
        </w:tabs>
        <w:ind w:left="849" w:hanging="720"/>
      </w:pPr>
      <w:rPr>
        <w:rFonts w:hint="default"/>
        <w:sz w:val="24"/>
        <w:szCs w:val="24"/>
        <w:lang w:val="uk-UA"/>
      </w:rPr>
    </w:lvl>
    <w:lvl w:ilvl="4">
      <w:start w:val="1"/>
      <w:numFmt w:val="decimal"/>
      <w:lvlText w:val="%1.%2.%3.%4.%5."/>
      <w:lvlJc w:val="left"/>
      <w:pPr>
        <w:tabs>
          <w:tab w:val="num" w:pos="1252"/>
        </w:tabs>
        <w:ind w:left="1252" w:hanging="1080"/>
      </w:pPr>
      <w:rPr>
        <w:rFonts w:hint="default"/>
        <w:sz w:val="24"/>
        <w:szCs w:val="24"/>
        <w:lang w:val="uk-UA"/>
      </w:rPr>
    </w:lvl>
    <w:lvl w:ilvl="5">
      <w:start w:val="1"/>
      <w:numFmt w:val="decimal"/>
      <w:lvlText w:val="%1.%2.%3.%4.%5.%6."/>
      <w:lvlJc w:val="left"/>
      <w:pPr>
        <w:tabs>
          <w:tab w:val="num" w:pos="1295"/>
        </w:tabs>
        <w:ind w:left="1295" w:hanging="1080"/>
      </w:pPr>
      <w:rPr>
        <w:rFonts w:hint="default"/>
        <w:sz w:val="24"/>
        <w:szCs w:val="24"/>
        <w:lang w:val="uk-UA"/>
      </w:rPr>
    </w:lvl>
    <w:lvl w:ilvl="6">
      <w:start w:val="1"/>
      <w:numFmt w:val="decimal"/>
      <w:lvlText w:val="%1.%2.%3.%4.%5.%6.%7."/>
      <w:lvlJc w:val="left"/>
      <w:pPr>
        <w:tabs>
          <w:tab w:val="num" w:pos="1698"/>
        </w:tabs>
        <w:ind w:left="1698" w:hanging="1440"/>
      </w:pPr>
      <w:rPr>
        <w:rFonts w:hint="default"/>
        <w:sz w:val="24"/>
        <w:szCs w:val="24"/>
        <w:lang w:val="uk-UA"/>
      </w:rPr>
    </w:lvl>
    <w:lvl w:ilvl="7">
      <w:start w:val="1"/>
      <w:numFmt w:val="decimal"/>
      <w:lvlText w:val="%1.%2.%3.%4.%5.%6.%7.%8."/>
      <w:lvlJc w:val="left"/>
      <w:pPr>
        <w:tabs>
          <w:tab w:val="num" w:pos="1741"/>
        </w:tabs>
        <w:ind w:left="1741" w:hanging="1440"/>
      </w:pPr>
      <w:rPr>
        <w:rFonts w:hint="default"/>
        <w:sz w:val="24"/>
        <w:szCs w:val="24"/>
        <w:lang w:val="uk-UA"/>
      </w:rPr>
    </w:lvl>
    <w:lvl w:ilvl="8">
      <w:start w:val="1"/>
      <w:numFmt w:val="decimal"/>
      <w:lvlText w:val="%1.%2.%3.%4.%5.%6.%7.%8.%9."/>
      <w:lvlJc w:val="left"/>
      <w:pPr>
        <w:tabs>
          <w:tab w:val="num" w:pos="2144"/>
        </w:tabs>
        <w:ind w:left="2144" w:hanging="1800"/>
      </w:pPr>
      <w:rPr>
        <w:rFonts w:hint="default"/>
        <w:sz w:val="24"/>
        <w:szCs w:val="24"/>
        <w:lang w:val="uk-UA"/>
      </w:rPr>
    </w:lvl>
  </w:abstractNum>
  <w:abstractNum w:abstractNumId="3" w15:restartNumberingAfterBreak="0">
    <w:nsid w:val="00000007"/>
    <w:multiLevelType w:val="singleLevel"/>
    <w:tmpl w:val="00000007"/>
    <w:name w:val="WW8Num6"/>
    <w:lvl w:ilvl="0">
      <w:start w:val="1"/>
      <w:numFmt w:val="decimal"/>
      <w:lvlText w:val="4.%1."/>
      <w:lvlJc w:val="left"/>
      <w:pPr>
        <w:tabs>
          <w:tab w:val="num" w:pos="420"/>
        </w:tabs>
        <w:ind w:left="0" w:firstLine="0"/>
      </w:pPr>
      <w:rPr>
        <w:rFonts w:ascii="Times New Roman" w:hAnsi="Times New Roman" w:cs="Times New Roman" w:hint="default"/>
        <w:spacing w:val="-7"/>
        <w:sz w:val="24"/>
        <w:szCs w:val="24"/>
        <w:lang w:val="uk-UA"/>
      </w:rPr>
    </w:lvl>
  </w:abstractNum>
  <w:abstractNum w:abstractNumId="4" w15:restartNumberingAfterBreak="0">
    <w:nsid w:val="00000008"/>
    <w:multiLevelType w:val="singleLevel"/>
    <w:tmpl w:val="00000008"/>
    <w:name w:val="WW8Num7"/>
    <w:lvl w:ilvl="0">
      <w:numFmt w:val="bullet"/>
      <w:lvlText w:val="-"/>
      <w:lvlJc w:val="left"/>
      <w:pPr>
        <w:tabs>
          <w:tab w:val="num" w:pos="720"/>
        </w:tabs>
        <w:ind w:left="0" w:firstLine="0"/>
      </w:pPr>
      <w:rPr>
        <w:rFonts w:ascii="Times New Roman" w:hAnsi="Times New Roman" w:cs="Times New Roman" w:hint="default"/>
        <w:sz w:val="24"/>
        <w:szCs w:val="24"/>
        <w:lang w:val="uk-UA"/>
      </w:rPr>
    </w:lvl>
  </w:abstractNum>
  <w:abstractNum w:abstractNumId="5" w15:restartNumberingAfterBreak="0">
    <w:nsid w:val="00000009"/>
    <w:multiLevelType w:val="singleLevel"/>
    <w:tmpl w:val="00000009"/>
    <w:name w:val="WW8Num8"/>
    <w:lvl w:ilvl="0">
      <w:numFmt w:val="bullet"/>
      <w:lvlText w:val="-"/>
      <w:lvlJc w:val="left"/>
      <w:pPr>
        <w:tabs>
          <w:tab w:val="num" w:pos="720"/>
        </w:tabs>
        <w:ind w:left="0" w:firstLine="0"/>
      </w:pPr>
      <w:rPr>
        <w:rFonts w:ascii="Times New Roman" w:hAnsi="Times New Roman" w:cs="Times New Roman" w:hint="default"/>
        <w:sz w:val="24"/>
        <w:szCs w:val="24"/>
        <w:lang w:val="uk-UA"/>
      </w:rPr>
    </w:lvl>
  </w:abstractNum>
  <w:abstractNum w:abstractNumId="6" w15:restartNumberingAfterBreak="0">
    <w:nsid w:val="0000000A"/>
    <w:multiLevelType w:val="singleLevel"/>
    <w:tmpl w:val="0000000A"/>
    <w:name w:val="WW8Num9"/>
    <w:lvl w:ilvl="0">
      <w:numFmt w:val="bullet"/>
      <w:lvlText w:val="-"/>
      <w:lvlJc w:val="left"/>
      <w:pPr>
        <w:tabs>
          <w:tab w:val="num" w:pos="720"/>
        </w:tabs>
        <w:ind w:left="0" w:firstLine="0"/>
      </w:pPr>
      <w:rPr>
        <w:rFonts w:ascii="Times New Roman" w:hAnsi="Times New Roman" w:cs="Times New Roman" w:hint="default"/>
      </w:rPr>
    </w:lvl>
  </w:abstractNum>
  <w:abstractNum w:abstractNumId="7" w15:restartNumberingAfterBreak="0">
    <w:nsid w:val="1C051F1F"/>
    <w:multiLevelType w:val="hybridMultilevel"/>
    <w:tmpl w:val="9C8AF9AC"/>
    <w:lvl w:ilvl="0" w:tplc="5450DAA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A15EAD"/>
    <w:multiLevelType w:val="hybridMultilevel"/>
    <w:tmpl w:val="230CF7EC"/>
    <w:lvl w:ilvl="0" w:tplc="57908D66">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9" w15:restartNumberingAfterBreak="0">
    <w:nsid w:val="4466511D"/>
    <w:multiLevelType w:val="hybridMultilevel"/>
    <w:tmpl w:val="68CCB21A"/>
    <w:lvl w:ilvl="0" w:tplc="EDFA1F56">
      <w:start w:val="1"/>
      <w:numFmt w:val="decimal"/>
      <w:lvlText w:val="%1."/>
      <w:lvlJc w:val="left"/>
      <w:pPr>
        <w:tabs>
          <w:tab w:val="num" w:pos="-540"/>
        </w:tabs>
        <w:ind w:left="-540" w:hanging="360"/>
      </w:pPr>
      <w:rPr>
        <w:rFonts w:hint="default"/>
        <w:b w:val="0"/>
        <w:bCs w:val="0"/>
        <w:sz w:val="24"/>
        <w:szCs w:val="24"/>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10" w15:restartNumberingAfterBreak="0">
    <w:nsid w:val="6C4F61D8"/>
    <w:multiLevelType w:val="hybridMultilevel"/>
    <w:tmpl w:val="83CCAD58"/>
    <w:lvl w:ilvl="0" w:tplc="4EB86C3A">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num w:numId="1">
    <w:abstractNumId w:val="10"/>
  </w:num>
  <w:num w:numId="2">
    <w:abstractNumId w:val="8"/>
  </w:num>
  <w:num w:numId="3">
    <w:abstractNumId w:val="1"/>
  </w:num>
  <w:num w:numId="4">
    <w:abstractNumId w:val="7"/>
  </w:num>
  <w:num w:numId="5">
    <w:abstractNumId w:val="0"/>
  </w:num>
  <w:num w:numId="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031"/>
    <w:rsid w:val="000124F0"/>
    <w:rsid w:val="0001382B"/>
    <w:rsid w:val="000170A3"/>
    <w:rsid w:val="00021044"/>
    <w:rsid w:val="00023300"/>
    <w:rsid w:val="00023C28"/>
    <w:rsid w:val="00025C55"/>
    <w:rsid w:val="00033C2C"/>
    <w:rsid w:val="000419EC"/>
    <w:rsid w:val="000536F1"/>
    <w:rsid w:val="00055802"/>
    <w:rsid w:val="0005652A"/>
    <w:rsid w:val="0006127B"/>
    <w:rsid w:val="00064ABC"/>
    <w:rsid w:val="00064B7E"/>
    <w:rsid w:val="000672E3"/>
    <w:rsid w:val="00081977"/>
    <w:rsid w:val="000835BC"/>
    <w:rsid w:val="00085034"/>
    <w:rsid w:val="00085E49"/>
    <w:rsid w:val="00087804"/>
    <w:rsid w:val="000909BC"/>
    <w:rsid w:val="00091409"/>
    <w:rsid w:val="000A49A3"/>
    <w:rsid w:val="000A5187"/>
    <w:rsid w:val="000A747D"/>
    <w:rsid w:val="000B3FD2"/>
    <w:rsid w:val="000B7D5D"/>
    <w:rsid w:val="000C5369"/>
    <w:rsid w:val="000D2584"/>
    <w:rsid w:val="000D4308"/>
    <w:rsid w:val="000D56CC"/>
    <w:rsid w:val="000D5754"/>
    <w:rsid w:val="000D6DE3"/>
    <w:rsid w:val="000E067F"/>
    <w:rsid w:val="000E1337"/>
    <w:rsid w:val="000E689C"/>
    <w:rsid w:val="000E6C6F"/>
    <w:rsid w:val="000F179C"/>
    <w:rsid w:val="000F3956"/>
    <w:rsid w:val="00101CA2"/>
    <w:rsid w:val="00115A86"/>
    <w:rsid w:val="001303E9"/>
    <w:rsid w:val="001304A0"/>
    <w:rsid w:val="001423D6"/>
    <w:rsid w:val="00143368"/>
    <w:rsid w:val="0014670B"/>
    <w:rsid w:val="00152324"/>
    <w:rsid w:val="00152932"/>
    <w:rsid w:val="001646B6"/>
    <w:rsid w:val="001661A0"/>
    <w:rsid w:val="0016687F"/>
    <w:rsid w:val="00171C6D"/>
    <w:rsid w:val="00172660"/>
    <w:rsid w:val="00173000"/>
    <w:rsid w:val="00175307"/>
    <w:rsid w:val="00183E7C"/>
    <w:rsid w:val="00187EDF"/>
    <w:rsid w:val="0019134D"/>
    <w:rsid w:val="001B1EDD"/>
    <w:rsid w:val="001B2D71"/>
    <w:rsid w:val="001B40C2"/>
    <w:rsid w:val="001C1ED6"/>
    <w:rsid w:val="001D1BD3"/>
    <w:rsid w:val="001D65FD"/>
    <w:rsid w:val="001D6E28"/>
    <w:rsid w:val="001D7EA4"/>
    <w:rsid w:val="001E0D0F"/>
    <w:rsid w:val="001E13A3"/>
    <w:rsid w:val="001E596A"/>
    <w:rsid w:val="001F2521"/>
    <w:rsid w:val="00207BB2"/>
    <w:rsid w:val="002104D5"/>
    <w:rsid w:val="002141AC"/>
    <w:rsid w:val="00224BAB"/>
    <w:rsid w:val="00232940"/>
    <w:rsid w:val="002477DF"/>
    <w:rsid w:val="00251278"/>
    <w:rsid w:val="002527A9"/>
    <w:rsid w:val="00260A9B"/>
    <w:rsid w:val="00271912"/>
    <w:rsid w:val="00291310"/>
    <w:rsid w:val="00295EF8"/>
    <w:rsid w:val="002A056A"/>
    <w:rsid w:val="002A167B"/>
    <w:rsid w:val="002B10BC"/>
    <w:rsid w:val="002B4648"/>
    <w:rsid w:val="002C5CB6"/>
    <w:rsid w:val="002C7B85"/>
    <w:rsid w:val="002D1855"/>
    <w:rsid w:val="002D3B9C"/>
    <w:rsid w:val="002D561F"/>
    <w:rsid w:val="002D7534"/>
    <w:rsid w:val="002E04E5"/>
    <w:rsid w:val="002E1027"/>
    <w:rsid w:val="002E5C6F"/>
    <w:rsid w:val="002F1100"/>
    <w:rsid w:val="002F1F47"/>
    <w:rsid w:val="002F3AA4"/>
    <w:rsid w:val="00300F1B"/>
    <w:rsid w:val="00304ED6"/>
    <w:rsid w:val="003074DD"/>
    <w:rsid w:val="0031370A"/>
    <w:rsid w:val="00314493"/>
    <w:rsid w:val="00314B41"/>
    <w:rsid w:val="00327438"/>
    <w:rsid w:val="00333F70"/>
    <w:rsid w:val="00335117"/>
    <w:rsid w:val="0034619A"/>
    <w:rsid w:val="0035008D"/>
    <w:rsid w:val="003545ED"/>
    <w:rsid w:val="00354E2F"/>
    <w:rsid w:val="003561EE"/>
    <w:rsid w:val="00361038"/>
    <w:rsid w:val="00365A9E"/>
    <w:rsid w:val="0036617A"/>
    <w:rsid w:val="00367570"/>
    <w:rsid w:val="0037133E"/>
    <w:rsid w:val="003807BB"/>
    <w:rsid w:val="003818D0"/>
    <w:rsid w:val="00381930"/>
    <w:rsid w:val="00382D80"/>
    <w:rsid w:val="00391AEB"/>
    <w:rsid w:val="00392A68"/>
    <w:rsid w:val="0039471F"/>
    <w:rsid w:val="003977C5"/>
    <w:rsid w:val="003978D1"/>
    <w:rsid w:val="003A4851"/>
    <w:rsid w:val="003B008C"/>
    <w:rsid w:val="003B0960"/>
    <w:rsid w:val="003B30B2"/>
    <w:rsid w:val="003B6536"/>
    <w:rsid w:val="003B6885"/>
    <w:rsid w:val="003C122B"/>
    <w:rsid w:val="003C2A44"/>
    <w:rsid w:val="003C32E5"/>
    <w:rsid w:val="003C44E9"/>
    <w:rsid w:val="003C4F3E"/>
    <w:rsid w:val="003D50AB"/>
    <w:rsid w:val="003D7127"/>
    <w:rsid w:val="003E7F30"/>
    <w:rsid w:val="003F1290"/>
    <w:rsid w:val="003F3025"/>
    <w:rsid w:val="00404016"/>
    <w:rsid w:val="00404F07"/>
    <w:rsid w:val="00407600"/>
    <w:rsid w:val="00412008"/>
    <w:rsid w:val="00415083"/>
    <w:rsid w:val="004230F4"/>
    <w:rsid w:val="0043211E"/>
    <w:rsid w:val="004340CF"/>
    <w:rsid w:val="0044057C"/>
    <w:rsid w:val="0045617F"/>
    <w:rsid w:val="00456989"/>
    <w:rsid w:val="004633BB"/>
    <w:rsid w:val="004730DF"/>
    <w:rsid w:val="00475A67"/>
    <w:rsid w:val="00475C5A"/>
    <w:rsid w:val="004772F3"/>
    <w:rsid w:val="00480EC7"/>
    <w:rsid w:val="004814F7"/>
    <w:rsid w:val="00482611"/>
    <w:rsid w:val="004932F8"/>
    <w:rsid w:val="004939FA"/>
    <w:rsid w:val="00495D20"/>
    <w:rsid w:val="004A2785"/>
    <w:rsid w:val="004A4CB4"/>
    <w:rsid w:val="004B51B9"/>
    <w:rsid w:val="004C0051"/>
    <w:rsid w:val="004D106A"/>
    <w:rsid w:val="004D5868"/>
    <w:rsid w:val="004D6A7A"/>
    <w:rsid w:val="004D71E7"/>
    <w:rsid w:val="004F18B5"/>
    <w:rsid w:val="00500AF9"/>
    <w:rsid w:val="00502F4D"/>
    <w:rsid w:val="005143A5"/>
    <w:rsid w:val="005163FE"/>
    <w:rsid w:val="00516B93"/>
    <w:rsid w:val="00520DB8"/>
    <w:rsid w:val="00523B77"/>
    <w:rsid w:val="00523DC2"/>
    <w:rsid w:val="0052648D"/>
    <w:rsid w:val="00534A7F"/>
    <w:rsid w:val="00535569"/>
    <w:rsid w:val="005430BD"/>
    <w:rsid w:val="00552763"/>
    <w:rsid w:val="00553731"/>
    <w:rsid w:val="00555D5B"/>
    <w:rsid w:val="00567DF9"/>
    <w:rsid w:val="00570CDB"/>
    <w:rsid w:val="005718DC"/>
    <w:rsid w:val="00585922"/>
    <w:rsid w:val="005A4B5C"/>
    <w:rsid w:val="005A5838"/>
    <w:rsid w:val="005B5C41"/>
    <w:rsid w:val="005B7724"/>
    <w:rsid w:val="005B7DD7"/>
    <w:rsid w:val="005C1517"/>
    <w:rsid w:val="005C39D9"/>
    <w:rsid w:val="005C57F5"/>
    <w:rsid w:val="005C600B"/>
    <w:rsid w:val="005C73AC"/>
    <w:rsid w:val="005D10CA"/>
    <w:rsid w:val="005D20E3"/>
    <w:rsid w:val="005D3A13"/>
    <w:rsid w:val="005E03F0"/>
    <w:rsid w:val="005E05AE"/>
    <w:rsid w:val="005E21CC"/>
    <w:rsid w:val="005E3908"/>
    <w:rsid w:val="005E74B0"/>
    <w:rsid w:val="005F28DE"/>
    <w:rsid w:val="005F3608"/>
    <w:rsid w:val="0060173F"/>
    <w:rsid w:val="0060329D"/>
    <w:rsid w:val="00613253"/>
    <w:rsid w:val="006134B4"/>
    <w:rsid w:val="00616F78"/>
    <w:rsid w:val="00621F3E"/>
    <w:rsid w:val="006237C8"/>
    <w:rsid w:val="006245B2"/>
    <w:rsid w:val="00631D21"/>
    <w:rsid w:val="00644458"/>
    <w:rsid w:val="00646607"/>
    <w:rsid w:val="00650C4E"/>
    <w:rsid w:val="0065221B"/>
    <w:rsid w:val="00652A57"/>
    <w:rsid w:val="00681C5E"/>
    <w:rsid w:val="00684E00"/>
    <w:rsid w:val="00685567"/>
    <w:rsid w:val="006874B9"/>
    <w:rsid w:val="006906AD"/>
    <w:rsid w:val="00696AF6"/>
    <w:rsid w:val="00697379"/>
    <w:rsid w:val="006A0D8B"/>
    <w:rsid w:val="006A38B5"/>
    <w:rsid w:val="006A4D8B"/>
    <w:rsid w:val="006B327C"/>
    <w:rsid w:val="006C06C4"/>
    <w:rsid w:val="006C28E8"/>
    <w:rsid w:val="006C752F"/>
    <w:rsid w:val="006E0434"/>
    <w:rsid w:val="006E0985"/>
    <w:rsid w:val="006E2E1A"/>
    <w:rsid w:val="006F07E3"/>
    <w:rsid w:val="006F0C1C"/>
    <w:rsid w:val="006F4DC4"/>
    <w:rsid w:val="006F7B7F"/>
    <w:rsid w:val="007007B6"/>
    <w:rsid w:val="0070246A"/>
    <w:rsid w:val="0071265A"/>
    <w:rsid w:val="00713E07"/>
    <w:rsid w:val="007151CF"/>
    <w:rsid w:val="00715965"/>
    <w:rsid w:val="00720BF3"/>
    <w:rsid w:val="00723EFF"/>
    <w:rsid w:val="00726CE9"/>
    <w:rsid w:val="007309D0"/>
    <w:rsid w:val="0074046F"/>
    <w:rsid w:val="0074288C"/>
    <w:rsid w:val="007539F1"/>
    <w:rsid w:val="0077059C"/>
    <w:rsid w:val="00771908"/>
    <w:rsid w:val="007731F6"/>
    <w:rsid w:val="00776A63"/>
    <w:rsid w:val="007771AA"/>
    <w:rsid w:val="00777C94"/>
    <w:rsid w:val="0078046B"/>
    <w:rsid w:val="00782042"/>
    <w:rsid w:val="00785975"/>
    <w:rsid w:val="00787031"/>
    <w:rsid w:val="0078797C"/>
    <w:rsid w:val="00791452"/>
    <w:rsid w:val="0079513B"/>
    <w:rsid w:val="0079513C"/>
    <w:rsid w:val="00795B80"/>
    <w:rsid w:val="0079753F"/>
    <w:rsid w:val="007A11C7"/>
    <w:rsid w:val="007A459B"/>
    <w:rsid w:val="007A50AD"/>
    <w:rsid w:val="007B1E2C"/>
    <w:rsid w:val="007B3278"/>
    <w:rsid w:val="007B4C95"/>
    <w:rsid w:val="007C4A41"/>
    <w:rsid w:val="007C553D"/>
    <w:rsid w:val="007C6DD7"/>
    <w:rsid w:val="007D23AB"/>
    <w:rsid w:val="007D5D8F"/>
    <w:rsid w:val="007D730C"/>
    <w:rsid w:val="007E7AB7"/>
    <w:rsid w:val="007F1712"/>
    <w:rsid w:val="00804BA3"/>
    <w:rsid w:val="008061EF"/>
    <w:rsid w:val="008233E1"/>
    <w:rsid w:val="00827D69"/>
    <w:rsid w:val="00831288"/>
    <w:rsid w:val="00832A52"/>
    <w:rsid w:val="008330D1"/>
    <w:rsid w:val="008365B2"/>
    <w:rsid w:val="008371D1"/>
    <w:rsid w:val="0084613A"/>
    <w:rsid w:val="00852FF6"/>
    <w:rsid w:val="008534C0"/>
    <w:rsid w:val="00857A54"/>
    <w:rsid w:val="00861D10"/>
    <w:rsid w:val="00870562"/>
    <w:rsid w:val="0087676F"/>
    <w:rsid w:val="00882B9B"/>
    <w:rsid w:val="00885EBC"/>
    <w:rsid w:val="00887C86"/>
    <w:rsid w:val="008958F8"/>
    <w:rsid w:val="00896BA1"/>
    <w:rsid w:val="008979DB"/>
    <w:rsid w:val="008A2255"/>
    <w:rsid w:val="008A39C5"/>
    <w:rsid w:val="008A68D3"/>
    <w:rsid w:val="008A6A5E"/>
    <w:rsid w:val="008B10FE"/>
    <w:rsid w:val="008B4939"/>
    <w:rsid w:val="008B5369"/>
    <w:rsid w:val="008C0DD0"/>
    <w:rsid w:val="008C1312"/>
    <w:rsid w:val="008C25C5"/>
    <w:rsid w:val="008D0DE0"/>
    <w:rsid w:val="008D350B"/>
    <w:rsid w:val="008D512E"/>
    <w:rsid w:val="008D5571"/>
    <w:rsid w:val="008E038E"/>
    <w:rsid w:val="008E10AD"/>
    <w:rsid w:val="008E5FB9"/>
    <w:rsid w:val="008E78E8"/>
    <w:rsid w:val="008F0168"/>
    <w:rsid w:val="008F21C8"/>
    <w:rsid w:val="008F406A"/>
    <w:rsid w:val="008F4455"/>
    <w:rsid w:val="008F4DB2"/>
    <w:rsid w:val="008F5BF5"/>
    <w:rsid w:val="00905D94"/>
    <w:rsid w:val="009065A2"/>
    <w:rsid w:val="009066CF"/>
    <w:rsid w:val="00912612"/>
    <w:rsid w:val="00914CCC"/>
    <w:rsid w:val="00917AA0"/>
    <w:rsid w:val="00917B90"/>
    <w:rsid w:val="009239F6"/>
    <w:rsid w:val="00924624"/>
    <w:rsid w:val="009319E5"/>
    <w:rsid w:val="00933F76"/>
    <w:rsid w:val="00935760"/>
    <w:rsid w:val="00940143"/>
    <w:rsid w:val="009406EF"/>
    <w:rsid w:val="00943484"/>
    <w:rsid w:val="00943A1C"/>
    <w:rsid w:val="00944DD2"/>
    <w:rsid w:val="0094725D"/>
    <w:rsid w:val="009513D9"/>
    <w:rsid w:val="009528DC"/>
    <w:rsid w:val="00971314"/>
    <w:rsid w:val="00993CC9"/>
    <w:rsid w:val="009A20FC"/>
    <w:rsid w:val="009A61E7"/>
    <w:rsid w:val="009A6E4C"/>
    <w:rsid w:val="009B0477"/>
    <w:rsid w:val="009B0682"/>
    <w:rsid w:val="009B5B54"/>
    <w:rsid w:val="009B632A"/>
    <w:rsid w:val="009C6282"/>
    <w:rsid w:val="009D4C30"/>
    <w:rsid w:val="009D7E1F"/>
    <w:rsid w:val="009E002B"/>
    <w:rsid w:val="009F0242"/>
    <w:rsid w:val="00A019EA"/>
    <w:rsid w:val="00A0596D"/>
    <w:rsid w:val="00A06EF4"/>
    <w:rsid w:val="00A07092"/>
    <w:rsid w:val="00A07E83"/>
    <w:rsid w:val="00A111F2"/>
    <w:rsid w:val="00A1759E"/>
    <w:rsid w:val="00A22078"/>
    <w:rsid w:val="00A24C58"/>
    <w:rsid w:val="00A30632"/>
    <w:rsid w:val="00A426EE"/>
    <w:rsid w:val="00A56C28"/>
    <w:rsid w:val="00A605B2"/>
    <w:rsid w:val="00A6119C"/>
    <w:rsid w:val="00A62AE9"/>
    <w:rsid w:val="00A65020"/>
    <w:rsid w:val="00A87301"/>
    <w:rsid w:val="00A87B72"/>
    <w:rsid w:val="00A87DF0"/>
    <w:rsid w:val="00A9472A"/>
    <w:rsid w:val="00A96B8C"/>
    <w:rsid w:val="00AA2E4E"/>
    <w:rsid w:val="00AA2F1B"/>
    <w:rsid w:val="00AA5040"/>
    <w:rsid w:val="00AA5821"/>
    <w:rsid w:val="00AA5F79"/>
    <w:rsid w:val="00AA76C8"/>
    <w:rsid w:val="00AB2299"/>
    <w:rsid w:val="00AB687A"/>
    <w:rsid w:val="00AC0C6D"/>
    <w:rsid w:val="00AC3D96"/>
    <w:rsid w:val="00AD3995"/>
    <w:rsid w:val="00AE13C7"/>
    <w:rsid w:val="00AE56A0"/>
    <w:rsid w:val="00AF13B7"/>
    <w:rsid w:val="00AF390E"/>
    <w:rsid w:val="00AF548A"/>
    <w:rsid w:val="00B033D5"/>
    <w:rsid w:val="00B05DAF"/>
    <w:rsid w:val="00B174D1"/>
    <w:rsid w:val="00B17B95"/>
    <w:rsid w:val="00B227F0"/>
    <w:rsid w:val="00B2296D"/>
    <w:rsid w:val="00B245C9"/>
    <w:rsid w:val="00B2486B"/>
    <w:rsid w:val="00B24AA9"/>
    <w:rsid w:val="00B24D7A"/>
    <w:rsid w:val="00B27669"/>
    <w:rsid w:val="00B31756"/>
    <w:rsid w:val="00B417E6"/>
    <w:rsid w:val="00B437E1"/>
    <w:rsid w:val="00B46770"/>
    <w:rsid w:val="00B46D0A"/>
    <w:rsid w:val="00B64ABB"/>
    <w:rsid w:val="00B64B0E"/>
    <w:rsid w:val="00B66F0A"/>
    <w:rsid w:val="00B66FFE"/>
    <w:rsid w:val="00B71B01"/>
    <w:rsid w:val="00B723D5"/>
    <w:rsid w:val="00B819B2"/>
    <w:rsid w:val="00B82D05"/>
    <w:rsid w:val="00B86847"/>
    <w:rsid w:val="00B90EAE"/>
    <w:rsid w:val="00B9336D"/>
    <w:rsid w:val="00BA0C5B"/>
    <w:rsid w:val="00BA3433"/>
    <w:rsid w:val="00BA38AE"/>
    <w:rsid w:val="00BA421C"/>
    <w:rsid w:val="00BB4B54"/>
    <w:rsid w:val="00BB72B4"/>
    <w:rsid w:val="00BC5A00"/>
    <w:rsid w:val="00BD07BF"/>
    <w:rsid w:val="00BD277B"/>
    <w:rsid w:val="00BD2B56"/>
    <w:rsid w:val="00BE1E0C"/>
    <w:rsid w:val="00BE7F70"/>
    <w:rsid w:val="00BF0C7B"/>
    <w:rsid w:val="00BF5B11"/>
    <w:rsid w:val="00BF73CB"/>
    <w:rsid w:val="00C019E5"/>
    <w:rsid w:val="00C02015"/>
    <w:rsid w:val="00C03AC2"/>
    <w:rsid w:val="00C20FBE"/>
    <w:rsid w:val="00C22EB8"/>
    <w:rsid w:val="00C23AA6"/>
    <w:rsid w:val="00C42CD7"/>
    <w:rsid w:val="00C44453"/>
    <w:rsid w:val="00C44465"/>
    <w:rsid w:val="00C51E00"/>
    <w:rsid w:val="00C56946"/>
    <w:rsid w:val="00C57C21"/>
    <w:rsid w:val="00C63BD1"/>
    <w:rsid w:val="00C64974"/>
    <w:rsid w:val="00C64C1D"/>
    <w:rsid w:val="00C65E86"/>
    <w:rsid w:val="00C716BD"/>
    <w:rsid w:val="00C72459"/>
    <w:rsid w:val="00C851B9"/>
    <w:rsid w:val="00C86419"/>
    <w:rsid w:val="00C938EC"/>
    <w:rsid w:val="00C95976"/>
    <w:rsid w:val="00C97F1C"/>
    <w:rsid w:val="00CA02F5"/>
    <w:rsid w:val="00CA11D2"/>
    <w:rsid w:val="00CA4064"/>
    <w:rsid w:val="00CA4075"/>
    <w:rsid w:val="00CA66F8"/>
    <w:rsid w:val="00CB4265"/>
    <w:rsid w:val="00CC0A34"/>
    <w:rsid w:val="00CC0B6A"/>
    <w:rsid w:val="00CC33AA"/>
    <w:rsid w:val="00CC5718"/>
    <w:rsid w:val="00CC6E75"/>
    <w:rsid w:val="00CD0800"/>
    <w:rsid w:val="00CD6875"/>
    <w:rsid w:val="00CE25A9"/>
    <w:rsid w:val="00CE2F5E"/>
    <w:rsid w:val="00CE4AD2"/>
    <w:rsid w:val="00CE73C9"/>
    <w:rsid w:val="00CE7FA6"/>
    <w:rsid w:val="00CF58E2"/>
    <w:rsid w:val="00CF5C1F"/>
    <w:rsid w:val="00CF629A"/>
    <w:rsid w:val="00D01C18"/>
    <w:rsid w:val="00D0218A"/>
    <w:rsid w:val="00D0398D"/>
    <w:rsid w:val="00D0471C"/>
    <w:rsid w:val="00D061B5"/>
    <w:rsid w:val="00D06D80"/>
    <w:rsid w:val="00D07B82"/>
    <w:rsid w:val="00D07F71"/>
    <w:rsid w:val="00D1248C"/>
    <w:rsid w:val="00D135CB"/>
    <w:rsid w:val="00D135D7"/>
    <w:rsid w:val="00D15A18"/>
    <w:rsid w:val="00D17D4F"/>
    <w:rsid w:val="00D25D82"/>
    <w:rsid w:val="00D26DA3"/>
    <w:rsid w:val="00D27544"/>
    <w:rsid w:val="00D36B91"/>
    <w:rsid w:val="00D37384"/>
    <w:rsid w:val="00D41CC8"/>
    <w:rsid w:val="00D42060"/>
    <w:rsid w:val="00D45AE3"/>
    <w:rsid w:val="00D45D9E"/>
    <w:rsid w:val="00D461A5"/>
    <w:rsid w:val="00D52332"/>
    <w:rsid w:val="00D53F55"/>
    <w:rsid w:val="00D7101F"/>
    <w:rsid w:val="00D714C9"/>
    <w:rsid w:val="00D74027"/>
    <w:rsid w:val="00D75898"/>
    <w:rsid w:val="00D75B04"/>
    <w:rsid w:val="00D807DF"/>
    <w:rsid w:val="00D84FB2"/>
    <w:rsid w:val="00D905F7"/>
    <w:rsid w:val="00DA2B38"/>
    <w:rsid w:val="00DA4278"/>
    <w:rsid w:val="00DB001B"/>
    <w:rsid w:val="00DB230C"/>
    <w:rsid w:val="00DB49F5"/>
    <w:rsid w:val="00DB6ECC"/>
    <w:rsid w:val="00DB7494"/>
    <w:rsid w:val="00DD1992"/>
    <w:rsid w:val="00DD497E"/>
    <w:rsid w:val="00DD598B"/>
    <w:rsid w:val="00DD663A"/>
    <w:rsid w:val="00DF33D5"/>
    <w:rsid w:val="00DF61B5"/>
    <w:rsid w:val="00DF7A1A"/>
    <w:rsid w:val="00E03F09"/>
    <w:rsid w:val="00E05D8C"/>
    <w:rsid w:val="00E06B49"/>
    <w:rsid w:val="00E111A2"/>
    <w:rsid w:val="00E12718"/>
    <w:rsid w:val="00E22B5B"/>
    <w:rsid w:val="00E25A82"/>
    <w:rsid w:val="00E35047"/>
    <w:rsid w:val="00E36363"/>
    <w:rsid w:val="00E36D79"/>
    <w:rsid w:val="00E37768"/>
    <w:rsid w:val="00E55A93"/>
    <w:rsid w:val="00E574F7"/>
    <w:rsid w:val="00E608CA"/>
    <w:rsid w:val="00E62A5C"/>
    <w:rsid w:val="00E6775B"/>
    <w:rsid w:val="00E72510"/>
    <w:rsid w:val="00E77E0A"/>
    <w:rsid w:val="00E80DEA"/>
    <w:rsid w:val="00E83605"/>
    <w:rsid w:val="00E8398B"/>
    <w:rsid w:val="00E9067C"/>
    <w:rsid w:val="00E906CE"/>
    <w:rsid w:val="00EA12E4"/>
    <w:rsid w:val="00EB0F06"/>
    <w:rsid w:val="00EB6DB6"/>
    <w:rsid w:val="00EB7364"/>
    <w:rsid w:val="00EC011A"/>
    <w:rsid w:val="00EC1303"/>
    <w:rsid w:val="00EC41D2"/>
    <w:rsid w:val="00EC4377"/>
    <w:rsid w:val="00EC69A1"/>
    <w:rsid w:val="00EC6C90"/>
    <w:rsid w:val="00ED1ACE"/>
    <w:rsid w:val="00ED479A"/>
    <w:rsid w:val="00ED68F2"/>
    <w:rsid w:val="00EE1768"/>
    <w:rsid w:val="00EE7E49"/>
    <w:rsid w:val="00EF191B"/>
    <w:rsid w:val="00EF19C6"/>
    <w:rsid w:val="00EF1F63"/>
    <w:rsid w:val="00EF285C"/>
    <w:rsid w:val="00EF4CB3"/>
    <w:rsid w:val="00F2541A"/>
    <w:rsid w:val="00F27CC9"/>
    <w:rsid w:val="00F30400"/>
    <w:rsid w:val="00F317D0"/>
    <w:rsid w:val="00F31B65"/>
    <w:rsid w:val="00F33D6D"/>
    <w:rsid w:val="00F345E3"/>
    <w:rsid w:val="00F36289"/>
    <w:rsid w:val="00F40228"/>
    <w:rsid w:val="00F47B34"/>
    <w:rsid w:val="00F5095B"/>
    <w:rsid w:val="00F5175E"/>
    <w:rsid w:val="00F52459"/>
    <w:rsid w:val="00F56E4B"/>
    <w:rsid w:val="00F64AC5"/>
    <w:rsid w:val="00F64B14"/>
    <w:rsid w:val="00F65AAA"/>
    <w:rsid w:val="00F661B7"/>
    <w:rsid w:val="00F70EEF"/>
    <w:rsid w:val="00F728B8"/>
    <w:rsid w:val="00F80252"/>
    <w:rsid w:val="00F808CF"/>
    <w:rsid w:val="00F93744"/>
    <w:rsid w:val="00F96258"/>
    <w:rsid w:val="00F97653"/>
    <w:rsid w:val="00FA1DA9"/>
    <w:rsid w:val="00FA5F17"/>
    <w:rsid w:val="00FA77F8"/>
    <w:rsid w:val="00FB05E3"/>
    <w:rsid w:val="00FC2923"/>
    <w:rsid w:val="00FC481E"/>
    <w:rsid w:val="00FD0515"/>
    <w:rsid w:val="00FD5F9B"/>
    <w:rsid w:val="00FF1CED"/>
    <w:rsid w:val="00FF25EC"/>
    <w:rsid w:val="00FF43A0"/>
    <w:rsid w:val="00FF6D23"/>
    <w:rsid w:val="00FF7B53"/>
    <w:rsid w:val="00FF7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33DB"/>
  <w15:docId w15:val="{80B3FA1C-5161-4370-9CE8-B9E16E1D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85975"/>
    <w:pPr>
      <w:ind w:left="720"/>
      <w:contextualSpacing/>
    </w:pPr>
  </w:style>
  <w:style w:type="paragraph" w:styleId="a4">
    <w:name w:val="footer"/>
    <w:basedOn w:val="a"/>
    <w:link w:val="a5"/>
    <w:uiPriority w:val="99"/>
    <w:unhideWhenUsed/>
    <w:rsid w:val="0071265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1265A"/>
  </w:style>
  <w:style w:type="paragraph" w:styleId="a6">
    <w:name w:val="Normal (Web)"/>
    <w:basedOn w:val="a"/>
    <w:uiPriority w:val="99"/>
    <w:semiHidden/>
    <w:unhideWhenUsed/>
    <w:rsid w:val="00AD3995"/>
    <w:rPr>
      <w:rFonts w:ascii="Times New Roman" w:hAnsi="Times New Roman" w:cs="Times New Roman"/>
      <w:sz w:val="24"/>
      <w:szCs w:val="24"/>
    </w:rPr>
  </w:style>
  <w:style w:type="paragraph" w:styleId="a7">
    <w:name w:val="Balloon Text"/>
    <w:basedOn w:val="a"/>
    <w:link w:val="a8"/>
    <w:uiPriority w:val="99"/>
    <w:semiHidden/>
    <w:unhideWhenUsed/>
    <w:rsid w:val="008B10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10FE"/>
    <w:rPr>
      <w:rFonts w:ascii="Segoe UI" w:hAnsi="Segoe UI" w:cs="Segoe UI"/>
      <w:sz w:val="18"/>
      <w:szCs w:val="18"/>
    </w:rPr>
  </w:style>
  <w:style w:type="paragraph" w:styleId="a9">
    <w:name w:val="No Spacing"/>
    <w:link w:val="aa"/>
    <w:uiPriority w:val="1"/>
    <w:qFormat/>
    <w:rsid w:val="009528DC"/>
    <w:pPr>
      <w:spacing w:after="0" w:line="240" w:lineRule="auto"/>
    </w:pPr>
    <w:rPr>
      <w:rFonts w:ascii="Calibri" w:eastAsia="Calibri" w:hAnsi="Calibri" w:cs="Times New Roman"/>
      <w:lang w:val="uk-UA"/>
    </w:rPr>
  </w:style>
  <w:style w:type="character" w:customStyle="1" w:styleId="aa">
    <w:name w:val="Без интервала Знак"/>
    <w:link w:val="a9"/>
    <w:uiPriority w:val="1"/>
    <w:locked/>
    <w:rsid w:val="009528DC"/>
    <w:rPr>
      <w:rFonts w:ascii="Calibri" w:eastAsia="Calibri" w:hAnsi="Calibri" w:cs="Times New Roman"/>
      <w:lang w:val="uk-UA"/>
    </w:rPr>
  </w:style>
  <w:style w:type="character" w:styleId="ab">
    <w:name w:val="Hyperlink"/>
    <w:basedOn w:val="a0"/>
    <w:uiPriority w:val="99"/>
    <w:unhideWhenUsed/>
    <w:rsid w:val="00BF73CB"/>
    <w:rPr>
      <w:color w:val="0563C1" w:themeColor="hyperlink"/>
      <w:u w:val="single"/>
    </w:rPr>
  </w:style>
  <w:style w:type="paragraph" w:styleId="ac">
    <w:name w:val="header"/>
    <w:basedOn w:val="a"/>
    <w:link w:val="ad"/>
    <w:uiPriority w:val="99"/>
    <w:unhideWhenUsed/>
    <w:rsid w:val="00914CCC"/>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914CCC"/>
  </w:style>
  <w:style w:type="paragraph" w:customStyle="1" w:styleId="21">
    <w:name w:val="Основной текст с отступом 21"/>
    <w:basedOn w:val="a"/>
    <w:rsid w:val="00715965"/>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
    <w:name w:val="Обычный1"/>
    <w:rsid w:val="005430BD"/>
    <w:pPr>
      <w:spacing w:after="0" w:line="276" w:lineRule="auto"/>
    </w:pPr>
    <w:rPr>
      <w:rFonts w:ascii="Arial" w:eastAsia="Arial" w:hAnsi="Arial" w:cs="Arial"/>
      <w:color w:val="000000"/>
      <w:lang w:eastAsia="ru-RU"/>
    </w:rPr>
  </w:style>
  <w:style w:type="paragraph" w:customStyle="1" w:styleId="11">
    <w:name w:val="Обычный11"/>
    <w:uiPriority w:val="99"/>
    <w:rsid w:val="00B17B95"/>
    <w:pPr>
      <w:spacing w:after="0" w:line="276" w:lineRule="auto"/>
    </w:pPr>
    <w:rPr>
      <w:rFonts w:ascii="Arial" w:eastAsia="Arial" w:hAnsi="Arial" w:cs="Arial"/>
      <w:color w:val="000000"/>
      <w:szCs w:val="20"/>
      <w:lang w:eastAsia="ru-RU"/>
    </w:rPr>
  </w:style>
  <w:style w:type="table" w:styleId="ae">
    <w:name w:val="Table Grid"/>
    <w:basedOn w:val="a1"/>
    <w:uiPriority w:val="59"/>
    <w:rsid w:val="00B1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qFormat/>
    <w:rsid w:val="00BA421C"/>
    <w:pPr>
      <w:suppressAutoHyphens/>
      <w:spacing w:after="0" w:line="240" w:lineRule="auto"/>
    </w:pPr>
    <w:rPr>
      <w:rFonts w:eastAsia="Times New Roman" w:cs="Times New Roman"/>
      <w:sz w:val="24"/>
      <w:lang w:eastAsia="zh-CN"/>
    </w:rPr>
  </w:style>
  <w:style w:type="paragraph" w:customStyle="1" w:styleId="Normal1">
    <w:name w:val="Normal1"/>
    <w:uiPriority w:val="99"/>
    <w:rsid w:val="00882B9B"/>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68916">
      <w:bodyDiv w:val="1"/>
      <w:marLeft w:val="0"/>
      <w:marRight w:val="0"/>
      <w:marTop w:val="0"/>
      <w:marBottom w:val="0"/>
      <w:divBdr>
        <w:top w:val="none" w:sz="0" w:space="0" w:color="auto"/>
        <w:left w:val="none" w:sz="0" w:space="0" w:color="auto"/>
        <w:bottom w:val="none" w:sz="0" w:space="0" w:color="auto"/>
        <w:right w:val="none" w:sz="0" w:space="0" w:color="auto"/>
      </w:divBdr>
    </w:div>
    <w:div w:id="1473520100">
      <w:bodyDiv w:val="1"/>
      <w:marLeft w:val="0"/>
      <w:marRight w:val="0"/>
      <w:marTop w:val="0"/>
      <w:marBottom w:val="0"/>
      <w:divBdr>
        <w:top w:val="none" w:sz="0" w:space="0" w:color="auto"/>
        <w:left w:val="none" w:sz="0" w:space="0" w:color="auto"/>
        <w:bottom w:val="none" w:sz="0" w:space="0" w:color="auto"/>
        <w:right w:val="none" w:sz="0" w:space="0" w:color="auto"/>
      </w:divBdr>
    </w:div>
    <w:div w:id="1646005449">
      <w:bodyDiv w:val="1"/>
      <w:marLeft w:val="0"/>
      <w:marRight w:val="0"/>
      <w:marTop w:val="0"/>
      <w:marBottom w:val="0"/>
      <w:divBdr>
        <w:top w:val="none" w:sz="0" w:space="0" w:color="auto"/>
        <w:left w:val="none" w:sz="0" w:space="0" w:color="auto"/>
        <w:bottom w:val="none" w:sz="0" w:space="0" w:color="auto"/>
        <w:right w:val="none" w:sz="0" w:space="0" w:color="auto"/>
      </w:divBdr>
    </w:div>
    <w:div w:id="1652169880">
      <w:bodyDiv w:val="1"/>
      <w:marLeft w:val="0"/>
      <w:marRight w:val="0"/>
      <w:marTop w:val="0"/>
      <w:marBottom w:val="0"/>
      <w:divBdr>
        <w:top w:val="none" w:sz="0" w:space="0" w:color="auto"/>
        <w:left w:val="none" w:sz="0" w:space="0" w:color="auto"/>
        <w:bottom w:val="none" w:sz="0" w:space="0" w:color="auto"/>
        <w:right w:val="none" w:sz="0" w:space="0" w:color="auto"/>
      </w:divBdr>
    </w:div>
    <w:div w:id="17045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E907B-6BD5-47E2-B5C5-EE9C94E8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Pages>
  <Words>7620</Words>
  <Characters>43437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Tender_host</cp:lastModifiedBy>
  <cp:revision>100</cp:revision>
  <cp:lastPrinted>2022-07-18T12:08:00Z</cp:lastPrinted>
  <dcterms:created xsi:type="dcterms:W3CDTF">2021-09-22T13:44:00Z</dcterms:created>
  <dcterms:modified xsi:type="dcterms:W3CDTF">2022-08-22T12:47:00Z</dcterms:modified>
</cp:coreProperties>
</file>