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1" w:rsidRPr="002626D5" w:rsidRDefault="00135271" w:rsidP="0013527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135271" w:rsidRDefault="00135271" w:rsidP="00135271">
      <w:pPr>
        <w:contextualSpacing/>
        <w:jc w:val="center"/>
        <w:rPr>
          <w:rFonts w:ascii="Times New Roman" w:hAnsi="Times New Roman" w:cs="Times New Roman"/>
          <w:b/>
          <w:bCs/>
          <w:sz w:val="24"/>
          <w:szCs w:val="24"/>
          <w:lang w:val="uk-UA"/>
        </w:rPr>
      </w:pPr>
      <w:r w:rsidRPr="00502948">
        <w:rPr>
          <w:rFonts w:ascii="Times New Roman" w:hAnsi="Times New Roman" w:cs="Times New Roman"/>
          <w:b/>
          <w:bCs/>
          <w:sz w:val="24"/>
          <w:szCs w:val="24"/>
          <w:lang w:val="uk-UA"/>
        </w:rPr>
        <w:t>Ін</w:t>
      </w:r>
      <w:r>
        <w:rPr>
          <w:rFonts w:ascii="Times New Roman" w:hAnsi="Times New Roman" w:cs="Times New Roman"/>
          <w:b/>
          <w:bCs/>
          <w:sz w:val="24"/>
          <w:szCs w:val="24"/>
          <w:lang w:val="uk-UA"/>
        </w:rPr>
        <w:t xml:space="preserve">формація про необхідні технічні, якісні та інші </w:t>
      </w:r>
      <w:r w:rsidRPr="00502948">
        <w:rPr>
          <w:rFonts w:ascii="Times New Roman" w:hAnsi="Times New Roman" w:cs="Times New Roman"/>
          <w:b/>
          <w:bCs/>
          <w:sz w:val="24"/>
          <w:szCs w:val="24"/>
          <w:lang w:val="uk-UA"/>
        </w:rPr>
        <w:t xml:space="preserve">характеристики предмета закупівлі </w:t>
      </w:r>
    </w:p>
    <w:p w:rsidR="00135271" w:rsidRDefault="00135271" w:rsidP="00135271">
      <w:pPr>
        <w:contextualSpacing/>
        <w:jc w:val="center"/>
        <w:rPr>
          <w:rFonts w:ascii="Times New Roman" w:hAnsi="Times New Roman" w:cs="Times New Roman"/>
          <w:b/>
          <w:bCs/>
          <w:i/>
          <w:iCs/>
          <w:sz w:val="20"/>
          <w:szCs w:val="20"/>
          <w:lang w:val="uk-UA"/>
        </w:rPr>
      </w:pPr>
    </w:p>
    <w:p w:rsidR="00CB5C32" w:rsidRDefault="00ED25B2" w:rsidP="00135271">
      <w:pPr>
        <w:contextualSpacing/>
        <w:jc w:val="center"/>
        <w:rPr>
          <w:rFonts w:ascii="Times New Roman" w:hAnsi="Times New Roman" w:cs="Times New Roman"/>
          <w:b/>
          <w:bCs/>
          <w:sz w:val="24"/>
          <w:szCs w:val="24"/>
          <w:lang w:val="uk-UA"/>
        </w:rPr>
      </w:pPr>
      <w:r>
        <w:rPr>
          <w:rFonts w:ascii="Times New Roman" w:hAnsi="Times New Roman" w:cs="Times New Roman"/>
          <w:b/>
          <w:sz w:val="24"/>
          <w:szCs w:val="24"/>
          <w:lang w:val="uk-UA"/>
        </w:rPr>
        <w:t>код ДК 021:2015 - 50410000-2</w:t>
      </w:r>
      <w:r w:rsidR="00135271" w:rsidRPr="0001418A">
        <w:rPr>
          <w:rFonts w:ascii="Times New Roman" w:hAnsi="Times New Roman" w:cs="Times New Roman"/>
          <w:b/>
          <w:sz w:val="24"/>
          <w:szCs w:val="24"/>
          <w:lang w:val="uk-UA"/>
        </w:rPr>
        <w:t xml:space="preserve"> - </w:t>
      </w:r>
      <w:r w:rsidRPr="00ED25B2">
        <w:rPr>
          <w:rFonts w:ascii="Times New Roman" w:hAnsi="Times New Roman" w:cs="Times New Roman"/>
          <w:b/>
          <w:sz w:val="24"/>
          <w:szCs w:val="24"/>
          <w:lang w:val="uk-UA"/>
        </w:rPr>
        <w:t>Послуги з ремонту і технічного обслуговування вимірювальних, випробувальних і контрольних приладів</w:t>
      </w:r>
    </w:p>
    <w:p w:rsidR="00135271" w:rsidRDefault="00135271" w:rsidP="00135271">
      <w:pPr>
        <w:contextualSpacing/>
        <w:jc w:val="center"/>
        <w:rPr>
          <w:rFonts w:ascii="Times New Roman" w:hAnsi="Times New Roman" w:cs="Times New Roman"/>
          <w:b/>
          <w:sz w:val="24"/>
          <w:szCs w:val="24"/>
          <w:lang w:val="uk-UA"/>
        </w:rPr>
      </w:pPr>
      <w:r w:rsidRPr="0001418A">
        <w:rPr>
          <w:rFonts w:ascii="Times New Roman" w:hAnsi="Times New Roman" w:cs="Times New Roman"/>
          <w:b/>
          <w:bCs/>
          <w:sz w:val="24"/>
          <w:szCs w:val="24"/>
          <w:lang w:val="uk-UA"/>
        </w:rPr>
        <w:t>(</w:t>
      </w:r>
      <w:r w:rsidR="00ED25B2" w:rsidRPr="00ED25B2">
        <w:rPr>
          <w:rFonts w:ascii="Times New Roman" w:hAnsi="Times New Roman" w:cs="Times New Roman"/>
          <w:b/>
          <w:bCs/>
          <w:sz w:val="24"/>
          <w:szCs w:val="24"/>
          <w:lang w:val="uk-UA"/>
        </w:rPr>
        <w:t>Повірка ваг та лабораторних ваг</w:t>
      </w:r>
      <w:r w:rsidRPr="0001418A">
        <w:rPr>
          <w:rFonts w:ascii="Times New Roman" w:hAnsi="Times New Roman" w:cs="Times New Roman"/>
          <w:b/>
          <w:sz w:val="24"/>
          <w:szCs w:val="24"/>
          <w:lang w:val="uk-UA"/>
        </w:rPr>
        <w:t>)</w:t>
      </w:r>
    </w:p>
    <w:p w:rsidR="00995256" w:rsidRPr="00995256" w:rsidRDefault="00995256" w:rsidP="00995256">
      <w:pPr>
        <w:pStyle w:val="a4"/>
        <w:spacing w:after="0"/>
        <w:ind w:left="0"/>
        <w:jc w:val="both"/>
        <w:rPr>
          <w:bCs/>
          <w:iCs/>
          <w:lang w:val="uk-UA"/>
        </w:rPr>
      </w:pPr>
      <w:r w:rsidRPr="00995256">
        <w:rPr>
          <w:bCs/>
          <w:iCs/>
          <w:lang w:val="uk-UA"/>
        </w:rPr>
        <w:t>1. Загальні положення</w:t>
      </w:r>
    </w:p>
    <w:p w:rsidR="00995256" w:rsidRPr="00995256" w:rsidRDefault="00995256" w:rsidP="00995256">
      <w:pPr>
        <w:pStyle w:val="a4"/>
        <w:spacing w:after="0"/>
        <w:ind w:left="0"/>
        <w:jc w:val="both"/>
        <w:rPr>
          <w:bCs/>
          <w:iCs/>
          <w:lang w:val="uk-UA"/>
        </w:rPr>
      </w:pPr>
      <w:r w:rsidRPr="00995256">
        <w:rPr>
          <w:bCs/>
          <w:iCs/>
          <w:lang w:val="uk-UA"/>
        </w:rPr>
        <w:t>Дане технічне завдання встановлює склад, зміст і терміни надання послуг для Державної митної служби України, відокремленого підрозділу Житомирська митниця.</w:t>
      </w:r>
    </w:p>
    <w:p w:rsidR="00995256" w:rsidRPr="00995256" w:rsidRDefault="00995256" w:rsidP="00995256">
      <w:pPr>
        <w:pStyle w:val="a4"/>
        <w:spacing w:after="0"/>
        <w:ind w:left="0"/>
        <w:jc w:val="both"/>
        <w:rPr>
          <w:bCs/>
          <w:iCs/>
          <w:lang w:val="uk-UA"/>
        </w:rPr>
      </w:pPr>
      <w:r w:rsidRPr="00995256">
        <w:rPr>
          <w:bCs/>
          <w:iCs/>
          <w:lang w:val="uk-UA"/>
        </w:rPr>
        <w:t>2. Місце надання послуг: 10003, Житомирська область, місто Житомир, вул.</w:t>
      </w:r>
      <w:r w:rsidR="00A24A14">
        <w:rPr>
          <w:bCs/>
          <w:iCs/>
          <w:lang w:val="uk-UA"/>
        </w:rPr>
        <w:t xml:space="preserve"> </w:t>
      </w:r>
      <w:r w:rsidRPr="00995256">
        <w:rPr>
          <w:bCs/>
          <w:iCs/>
          <w:lang w:val="uk-UA"/>
        </w:rPr>
        <w:t>Перемоги, 25  або на базі випробувань</w:t>
      </w:r>
      <w:r w:rsidR="00A24A14">
        <w:rPr>
          <w:bCs/>
          <w:iCs/>
          <w:lang w:val="uk-UA"/>
        </w:rPr>
        <w:t>.</w:t>
      </w:r>
    </w:p>
    <w:p w:rsidR="00995256" w:rsidRPr="00995256" w:rsidRDefault="00995256" w:rsidP="00995256">
      <w:pPr>
        <w:pStyle w:val="a4"/>
        <w:spacing w:after="0"/>
        <w:ind w:left="0"/>
        <w:jc w:val="both"/>
        <w:rPr>
          <w:bCs/>
          <w:iCs/>
          <w:lang w:val="uk-UA"/>
        </w:rPr>
      </w:pPr>
      <w:r w:rsidRPr="00995256">
        <w:rPr>
          <w:bCs/>
          <w:iCs/>
          <w:lang w:val="uk-UA"/>
        </w:rPr>
        <w:t xml:space="preserve">3. Об’єкт надання послуг </w:t>
      </w:r>
    </w:p>
    <w:p w:rsidR="00995256" w:rsidRPr="00995256" w:rsidRDefault="00995256" w:rsidP="00995256">
      <w:pPr>
        <w:pStyle w:val="a4"/>
        <w:spacing w:after="0"/>
        <w:ind w:left="0"/>
        <w:jc w:val="both"/>
        <w:rPr>
          <w:bCs/>
          <w:iCs/>
          <w:lang w:val="uk-UA"/>
        </w:rPr>
      </w:pPr>
      <w:r w:rsidRPr="00995256">
        <w:rPr>
          <w:bCs/>
          <w:iCs/>
          <w:lang w:val="uk-UA"/>
        </w:rPr>
        <w:t>Прилади Державної митної служби України, відокремленого підрозділу Житомирська митниця. Метрологічні послуги здійснюються згідно Закону України «Про метрологію та метрологічну діяльність» (зі змінами та доповненнями),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року № 193 (зі змінами та доповненнями) та інших нормативно-правових актів України, які регулюють відносини в сфері метрології та метрологічної діяльності</w:t>
      </w:r>
    </w:p>
    <w:p w:rsidR="00995256" w:rsidRPr="00995256" w:rsidRDefault="00995256" w:rsidP="00995256">
      <w:pPr>
        <w:pStyle w:val="a4"/>
        <w:spacing w:after="0"/>
        <w:ind w:left="0"/>
        <w:jc w:val="both"/>
        <w:rPr>
          <w:bCs/>
          <w:iCs/>
          <w:lang w:val="uk-UA"/>
        </w:rPr>
      </w:pPr>
      <w:r w:rsidRPr="00995256">
        <w:rPr>
          <w:bCs/>
          <w:iCs/>
          <w:lang w:val="uk-UA"/>
        </w:rPr>
        <w:t>4. Стр</w:t>
      </w:r>
      <w:r w:rsidR="00A24A14">
        <w:rPr>
          <w:bCs/>
          <w:iCs/>
          <w:lang w:val="uk-UA"/>
        </w:rPr>
        <w:t>ок надання послуг: до 31.12.2023</w:t>
      </w:r>
      <w:r w:rsidRPr="00995256">
        <w:rPr>
          <w:bCs/>
          <w:iCs/>
          <w:lang w:val="uk-UA"/>
        </w:rPr>
        <w:t xml:space="preserve"> року. </w:t>
      </w:r>
    </w:p>
    <w:p w:rsidR="00135271" w:rsidRDefault="00995256" w:rsidP="00995256">
      <w:pPr>
        <w:pStyle w:val="a4"/>
        <w:spacing w:after="0"/>
        <w:ind w:left="0"/>
        <w:jc w:val="both"/>
        <w:rPr>
          <w:bCs/>
          <w:iCs/>
          <w:lang w:val="uk-UA"/>
        </w:rPr>
      </w:pPr>
      <w:r w:rsidRPr="00995256">
        <w:rPr>
          <w:bCs/>
          <w:iCs/>
          <w:lang w:val="uk-UA"/>
        </w:rPr>
        <w:t>5. Склад і зміст надання послуг:</w:t>
      </w:r>
    </w:p>
    <w:p w:rsidR="005D3869" w:rsidRDefault="005D3869" w:rsidP="00995256">
      <w:pPr>
        <w:pStyle w:val="a4"/>
        <w:spacing w:after="0"/>
        <w:ind w:left="0"/>
        <w:jc w:val="both"/>
        <w:rPr>
          <w:bCs/>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675"/>
        <w:gridCol w:w="1276"/>
        <w:gridCol w:w="1950"/>
      </w:tblGrid>
      <w:tr w:rsidR="005D3869" w:rsidRPr="00ED3CC6" w:rsidTr="006F45A6">
        <w:trPr>
          <w:trHeight w:val="846"/>
        </w:trPr>
        <w:tc>
          <w:tcPr>
            <w:tcW w:w="670" w:type="dxa"/>
            <w:tcBorders>
              <w:top w:val="single" w:sz="4" w:space="0" w:color="auto"/>
              <w:left w:val="single" w:sz="4" w:space="0" w:color="auto"/>
              <w:bottom w:val="single" w:sz="4" w:space="0" w:color="auto"/>
              <w:right w:val="single" w:sz="4" w:space="0" w:color="auto"/>
            </w:tcBorders>
          </w:tcPr>
          <w:p w:rsidR="005D3869" w:rsidRPr="003C066D" w:rsidRDefault="005D3869" w:rsidP="00082EB3">
            <w:pPr>
              <w:spacing w:after="200" w:line="276" w:lineRule="auto"/>
              <w:jc w:val="center"/>
              <w:rPr>
                <w:rFonts w:cs="Times New Roman"/>
                <w:b/>
                <w:i/>
                <w:lang w:val="uk-UA"/>
              </w:rPr>
            </w:pPr>
            <w:r w:rsidRPr="003C066D">
              <w:rPr>
                <w:rFonts w:cs="Times New Roman"/>
                <w:b/>
                <w:i/>
                <w:lang w:val="uk-UA"/>
              </w:rPr>
              <w:t>№ п/п</w:t>
            </w:r>
          </w:p>
        </w:tc>
        <w:tc>
          <w:tcPr>
            <w:tcW w:w="5675" w:type="dxa"/>
            <w:tcBorders>
              <w:top w:val="single" w:sz="4" w:space="0" w:color="auto"/>
              <w:left w:val="single" w:sz="4" w:space="0" w:color="auto"/>
              <w:bottom w:val="single" w:sz="4" w:space="0" w:color="auto"/>
              <w:right w:val="single" w:sz="4" w:space="0" w:color="auto"/>
            </w:tcBorders>
          </w:tcPr>
          <w:p w:rsidR="005D3869" w:rsidRPr="003C066D" w:rsidRDefault="005D3869" w:rsidP="00082EB3">
            <w:pPr>
              <w:spacing w:after="200" w:line="276" w:lineRule="auto"/>
              <w:jc w:val="center"/>
              <w:rPr>
                <w:rFonts w:cs="Times New Roman"/>
                <w:b/>
                <w:i/>
                <w:lang w:val="uk-UA"/>
              </w:rPr>
            </w:pPr>
          </w:p>
          <w:p w:rsidR="005D3869" w:rsidRPr="003C066D" w:rsidRDefault="005D3869" w:rsidP="00082EB3">
            <w:pPr>
              <w:spacing w:after="200" w:line="276" w:lineRule="auto"/>
              <w:jc w:val="center"/>
              <w:rPr>
                <w:rFonts w:cs="Times New Roman"/>
                <w:b/>
                <w:i/>
                <w:lang w:val="uk-UA"/>
              </w:rPr>
            </w:pPr>
            <w:r w:rsidRPr="003C066D">
              <w:rPr>
                <w:rFonts w:cs="Times New Roman"/>
                <w:b/>
                <w:i/>
                <w:lang w:val="uk-UA"/>
              </w:rPr>
              <w:t>Назва</w:t>
            </w:r>
            <w:r>
              <w:rPr>
                <w:rFonts w:cs="Times New Roman"/>
                <w:b/>
                <w:i/>
                <w:lang w:val="uk-UA"/>
              </w:rPr>
              <w:t xml:space="preserve"> послуг</w:t>
            </w:r>
          </w:p>
        </w:tc>
        <w:tc>
          <w:tcPr>
            <w:tcW w:w="1276" w:type="dxa"/>
            <w:tcBorders>
              <w:top w:val="single" w:sz="4" w:space="0" w:color="auto"/>
              <w:left w:val="single" w:sz="4" w:space="0" w:color="auto"/>
              <w:bottom w:val="single" w:sz="4" w:space="0" w:color="auto"/>
              <w:right w:val="single" w:sz="4" w:space="0" w:color="auto"/>
            </w:tcBorders>
          </w:tcPr>
          <w:p w:rsidR="005D3869" w:rsidRPr="003C066D" w:rsidRDefault="005D3869" w:rsidP="00082EB3">
            <w:pPr>
              <w:spacing w:after="200" w:line="276" w:lineRule="auto"/>
              <w:rPr>
                <w:rFonts w:cs="Times New Roman"/>
                <w:b/>
                <w:i/>
                <w:lang w:val="uk-UA"/>
              </w:rPr>
            </w:pPr>
          </w:p>
          <w:p w:rsidR="005D3869" w:rsidRPr="003C066D" w:rsidRDefault="005D3869" w:rsidP="00082EB3">
            <w:pPr>
              <w:spacing w:after="200" w:line="276" w:lineRule="auto"/>
              <w:jc w:val="center"/>
              <w:rPr>
                <w:rFonts w:cs="Times New Roman"/>
                <w:b/>
                <w:i/>
                <w:lang w:val="uk-UA"/>
              </w:rPr>
            </w:pPr>
            <w:r w:rsidRPr="003C066D">
              <w:rPr>
                <w:rFonts w:cs="Times New Roman"/>
                <w:b/>
                <w:i/>
                <w:lang w:val="uk-UA"/>
              </w:rPr>
              <w:t>Кількість ЗВТ</w:t>
            </w:r>
          </w:p>
        </w:tc>
        <w:tc>
          <w:tcPr>
            <w:tcW w:w="1950" w:type="dxa"/>
            <w:shd w:val="clear" w:color="auto" w:fill="auto"/>
          </w:tcPr>
          <w:p w:rsidR="005D3869" w:rsidRDefault="005D3869" w:rsidP="00082EB3">
            <w:pPr>
              <w:jc w:val="center"/>
              <w:rPr>
                <w:rFonts w:cs="Times New Roman"/>
                <w:b/>
                <w:i/>
                <w:lang w:val="uk-UA"/>
              </w:rPr>
            </w:pPr>
          </w:p>
          <w:p w:rsidR="005D3869" w:rsidRPr="003C066D" w:rsidRDefault="005D3869" w:rsidP="00082EB3">
            <w:pPr>
              <w:jc w:val="center"/>
              <w:rPr>
                <w:rFonts w:cs="Times New Roman"/>
                <w:b/>
                <w:i/>
                <w:lang w:val="uk-UA"/>
              </w:rPr>
            </w:pPr>
            <w:r w:rsidRPr="003C066D">
              <w:rPr>
                <w:rFonts w:cs="Times New Roman"/>
                <w:b/>
                <w:i/>
                <w:lang w:val="uk-UA"/>
              </w:rPr>
              <w:t>Клас точності, похибка</w:t>
            </w:r>
          </w:p>
        </w:tc>
      </w:tr>
      <w:tr w:rsidR="005D3869" w:rsidRPr="00ED3CC6" w:rsidTr="006F45A6">
        <w:trPr>
          <w:trHeight w:val="846"/>
        </w:trPr>
        <w:tc>
          <w:tcPr>
            <w:tcW w:w="670" w:type="dxa"/>
            <w:tcBorders>
              <w:top w:val="single" w:sz="4" w:space="0" w:color="auto"/>
              <w:left w:val="single" w:sz="4" w:space="0" w:color="auto"/>
              <w:bottom w:val="single" w:sz="4" w:space="0" w:color="auto"/>
              <w:right w:val="single" w:sz="4" w:space="0" w:color="auto"/>
            </w:tcBorders>
          </w:tcPr>
          <w:p w:rsidR="005D3869" w:rsidRPr="005D3869" w:rsidRDefault="00C45216" w:rsidP="00082EB3">
            <w:pPr>
              <w:spacing w:after="200" w:line="276" w:lineRule="auto"/>
              <w:jc w:val="center"/>
              <w:rPr>
                <w:rFonts w:cs="Times New Roman"/>
                <w:lang w:val="uk-UA"/>
              </w:rPr>
            </w:pPr>
            <w:r>
              <w:rPr>
                <w:rFonts w:cs="Times New Roman"/>
                <w:lang w:val="uk-UA"/>
              </w:rPr>
              <w:t>1</w:t>
            </w:r>
          </w:p>
        </w:tc>
        <w:tc>
          <w:tcPr>
            <w:tcW w:w="5675" w:type="dxa"/>
            <w:tcBorders>
              <w:top w:val="single" w:sz="4" w:space="0" w:color="auto"/>
              <w:left w:val="single" w:sz="4" w:space="0" w:color="auto"/>
              <w:bottom w:val="single" w:sz="4" w:space="0" w:color="auto"/>
              <w:right w:val="single" w:sz="4" w:space="0" w:color="auto"/>
            </w:tcBorders>
          </w:tcPr>
          <w:p w:rsidR="0021412E" w:rsidRPr="00800963" w:rsidRDefault="00800963" w:rsidP="00C45216">
            <w:pPr>
              <w:spacing w:after="200" w:line="276" w:lineRule="auto"/>
              <w:jc w:val="both"/>
              <w:rPr>
                <w:rFonts w:cs="Times New Roman"/>
                <w:lang w:val="uk-UA"/>
              </w:rPr>
            </w:pPr>
            <w:r>
              <w:rPr>
                <w:rFonts w:cs="Times New Roman"/>
                <w:lang w:val="uk-UA"/>
              </w:rPr>
              <w:t>Повірка</w:t>
            </w:r>
            <w:r w:rsidRPr="00AB3E67">
              <w:rPr>
                <w:rFonts w:cs="Times New Roman"/>
              </w:rPr>
              <w:t>:</w:t>
            </w:r>
            <w:r>
              <w:rPr>
                <w:rFonts w:cs="Times New Roman"/>
                <w:lang w:val="uk-UA"/>
              </w:rPr>
              <w:t xml:space="preserve"> </w:t>
            </w:r>
            <w:r w:rsidR="00AB3E67">
              <w:rPr>
                <w:rFonts w:cs="Times New Roman"/>
                <w:lang w:val="uk-UA"/>
              </w:rPr>
              <w:t>Ваги класів точності ІІІ (середн</w:t>
            </w:r>
            <w:r w:rsidR="006F45A6">
              <w:rPr>
                <w:rFonts w:cs="Times New Roman"/>
                <w:lang w:val="uk-UA"/>
              </w:rPr>
              <w:t>і</w:t>
            </w:r>
            <w:r w:rsidR="00AB3E67">
              <w:rPr>
                <w:rFonts w:cs="Times New Roman"/>
                <w:lang w:val="uk-UA"/>
              </w:rPr>
              <w:t>й)</w:t>
            </w:r>
            <w:r w:rsidR="0021412E">
              <w:rPr>
                <w:rFonts w:cs="Times New Roman"/>
                <w:lang w:val="uk-UA"/>
              </w:rPr>
              <w:t xml:space="preserve"> та ІІІІ (звичайний) понад 50 кг до 500 кг</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5D3869" w:rsidRPr="005D3869" w:rsidRDefault="00C45216" w:rsidP="00C45216">
            <w:pPr>
              <w:spacing w:after="200" w:line="276" w:lineRule="auto"/>
              <w:jc w:val="center"/>
              <w:rPr>
                <w:rFonts w:cs="Times New Roman"/>
                <w:lang w:val="uk-UA"/>
              </w:rPr>
            </w:pPr>
            <w:r>
              <w:rPr>
                <w:rFonts w:cs="Times New Roman"/>
                <w:lang w:val="uk-UA"/>
              </w:rPr>
              <w:t>6</w:t>
            </w:r>
          </w:p>
        </w:tc>
        <w:tc>
          <w:tcPr>
            <w:tcW w:w="1950" w:type="dxa"/>
            <w:shd w:val="clear" w:color="auto" w:fill="auto"/>
          </w:tcPr>
          <w:p w:rsidR="005D3869" w:rsidRPr="005D3869" w:rsidRDefault="005D3869" w:rsidP="00C45216">
            <w:pPr>
              <w:jc w:val="both"/>
              <w:rPr>
                <w:rFonts w:cs="Times New Roman"/>
                <w:lang w:val="uk-UA"/>
              </w:rPr>
            </w:pPr>
          </w:p>
        </w:tc>
      </w:tr>
      <w:tr w:rsidR="00C45216" w:rsidRPr="00ED3CC6" w:rsidTr="006F45A6">
        <w:trPr>
          <w:trHeight w:val="846"/>
        </w:trPr>
        <w:tc>
          <w:tcPr>
            <w:tcW w:w="670" w:type="dxa"/>
            <w:tcBorders>
              <w:top w:val="single" w:sz="4" w:space="0" w:color="auto"/>
              <w:left w:val="single" w:sz="4" w:space="0" w:color="auto"/>
              <w:bottom w:val="single" w:sz="4" w:space="0" w:color="auto"/>
              <w:right w:val="single" w:sz="4" w:space="0" w:color="auto"/>
            </w:tcBorders>
          </w:tcPr>
          <w:p w:rsidR="00C45216" w:rsidRPr="005D3869" w:rsidRDefault="00C45216" w:rsidP="00082EB3">
            <w:pPr>
              <w:spacing w:after="200" w:line="276" w:lineRule="auto"/>
              <w:jc w:val="center"/>
              <w:rPr>
                <w:rFonts w:cs="Times New Roman"/>
                <w:lang w:val="uk-UA"/>
              </w:rPr>
            </w:pPr>
            <w:r>
              <w:rPr>
                <w:rFonts w:cs="Times New Roman"/>
                <w:lang w:val="uk-UA"/>
              </w:rPr>
              <w:t>2</w:t>
            </w:r>
          </w:p>
        </w:tc>
        <w:tc>
          <w:tcPr>
            <w:tcW w:w="5675" w:type="dxa"/>
            <w:tcBorders>
              <w:top w:val="single" w:sz="4" w:space="0" w:color="auto"/>
              <w:left w:val="single" w:sz="4" w:space="0" w:color="auto"/>
              <w:bottom w:val="single" w:sz="4" w:space="0" w:color="auto"/>
              <w:right w:val="single" w:sz="4" w:space="0" w:color="auto"/>
            </w:tcBorders>
          </w:tcPr>
          <w:p w:rsidR="00C45216" w:rsidRPr="0021412E" w:rsidRDefault="0021412E" w:rsidP="00C45216">
            <w:pPr>
              <w:spacing w:after="200" w:line="276" w:lineRule="auto"/>
              <w:jc w:val="both"/>
              <w:rPr>
                <w:rFonts w:cs="Times New Roman"/>
                <w:lang w:val="uk-UA"/>
              </w:rPr>
            </w:pPr>
            <w:r>
              <w:rPr>
                <w:rFonts w:cs="Times New Roman"/>
                <w:lang w:val="uk-UA"/>
              </w:rPr>
              <w:t>Повірка</w:t>
            </w:r>
            <w:r w:rsidRPr="006F45A6">
              <w:rPr>
                <w:rFonts w:cs="Times New Roman"/>
              </w:rPr>
              <w:t>:</w:t>
            </w:r>
            <w:r>
              <w:rPr>
                <w:rFonts w:cs="Times New Roman"/>
                <w:lang w:val="uk-UA"/>
              </w:rPr>
              <w:t xml:space="preserve"> </w:t>
            </w:r>
            <w:r w:rsidR="006F45A6">
              <w:rPr>
                <w:rFonts w:cs="Times New Roman"/>
                <w:lang w:val="uk-UA"/>
              </w:rPr>
              <w:t>Ваги лабораторні електронні загального призначення та еталонні</w:t>
            </w:r>
          </w:p>
        </w:tc>
        <w:tc>
          <w:tcPr>
            <w:tcW w:w="1276" w:type="dxa"/>
            <w:tcBorders>
              <w:top w:val="single" w:sz="4" w:space="0" w:color="auto"/>
              <w:left w:val="single" w:sz="4" w:space="0" w:color="auto"/>
              <w:bottom w:val="single" w:sz="4" w:space="0" w:color="auto"/>
              <w:right w:val="single" w:sz="4" w:space="0" w:color="auto"/>
            </w:tcBorders>
          </w:tcPr>
          <w:p w:rsidR="00C45216" w:rsidRPr="005D3869" w:rsidRDefault="00C45216" w:rsidP="00C45216">
            <w:pPr>
              <w:spacing w:after="200" w:line="276" w:lineRule="auto"/>
              <w:jc w:val="center"/>
              <w:rPr>
                <w:rFonts w:cs="Times New Roman"/>
                <w:lang w:val="uk-UA"/>
              </w:rPr>
            </w:pPr>
            <w:r>
              <w:rPr>
                <w:rFonts w:cs="Times New Roman"/>
                <w:lang w:val="uk-UA"/>
              </w:rPr>
              <w:t>1</w:t>
            </w:r>
          </w:p>
        </w:tc>
        <w:tc>
          <w:tcPr>
            <w:tcW w:w="1950" w:type="dxa"/>
            <w:shd w:val="clear" w:color="auto" w:fill="auto"/>
          </w:tcPr>
          <w:p w:rsidR="00C45216" w:rsidRPr="005D3869" w:rsidRDefault="00C45216" w:rsidP="00C45216">
            <w:pPr>
              <w:jc w:val="both"/>
              <w:rPr>
                <w:rFonts w:cs="Times New Roman"/>
                <w:lang w:val="uk-UA"/>
              </w:rPr>
            </w:pPr>
          </w:p>
        </w:tc>
      </w:tr>
    </w:tbl>
    <w:p w:rsidR="00A24A14" w:rsidRPr="00995256" w:rsidRDefault="00A24A14" w:rsidP="00995256">
      <w:pPr>
        <w:pStyle w:val="a4"/>
        <w:spacing w:after="0"/>
        <w:ind w:left="0"/>
        <w:jc w:val="both"/>
        <w:rPr>
          <w:bCs/>
          <w:iCs/>
          <w:lang w:val="uk-UA"/>
        </w:rPr>
      </w:pPr>
    </w:p>
    <w:sectPr w:rsidR="00A24A14" w:rsidRPr="00995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1"/>
    <w:rsid w:val="00004269"/>
    <w:rsid w:val="00011712"/>
    <w:rsid w:val="00040885"/>
    <w:rsid w:val="00073FE1"/>
    <w:rsid w:val="00135271"/>
    <w:rsid w:val="00183496"/>
    <w:rsid w:val="00186200"/>
    <w:rsid w:val="0021412E"/>
    <w:rsid w:val="0028144A"/>
    <w:rsid w:val="002F4EBA"/>
    <w:rsid w:val="004038C2"/>
    <w:rsid w:val="004759BD"/>
    <w:rsid w:val="005C156E"/>
    <w:rsid w:val="005C17B1"/>
    <w:rsid w:val="005D3869"/>
    <w:rsid w:val="00617353"/>
    <w:rsid w:val="00646566"/>
    <w:rsid w:val="006F45A6"/>
    <w:rsid w:val="00703BB5"/>
    <w:rsid w:val="00727070"/>
    <w:rsid w:val="00735E44"/>
    <w:rsid w:val="007B6B02"/>
    <w:rsid w:val="00800963"/>
    <w:rsid w:val="00905022"/>
    <w:rsid w:val="00946B5E"/>
    <w:rsid w:val="00995256"/>
    <w:rsid w:val="00A06177"/>
    <w:rsid w:val="00A24A14"/>
    <w:rsid w:val="00AB3E67"/>
    <w:rsid w:val="00C45216"/>
    <w:rsid w:val="00C7054E"/>
    <w:rsid w:val="00CB5C32"/>
    <w:rsid w:val="00D526E4"/>
    <w:rsid w:val="00DA2F1A"/>
    <w:rsid w:val="00DB54DE"/>
    <w:rsid w:val="00DF0082"/>
    <w:rsid w:val="00E20A7A"/>
    <w:rsid w:val="00E94C6F"/>
    <w:rsid w:val="00EB601E"/>
    <w:rsid w:val="00ED25B2"/>
    <w:rsid w:val="00F35B8D"/>
    <w:rsid w:val="00FD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970</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16</cp:revision>
  <cp:lastPrinted>2023-08-28T13:02:00Z</cp:lastPrinted>
  <dcterms:created xsi:type="dcterms:W3CDTF">2023-10-11T05:26:00Z</dcterms:created>
  <dcterms:modified xsi:type="dcterms:W3CDTF">2023-10-12T05:49:00Z</dcterms:modified>
</cp:coreProperties>
</file>