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CA7DCBB" w14:textId="77777777" w:rsidR="00C377F8" w:rsidRDefault="00C377F8" w:rsidP="00942577">
      <w:pPr>
        <w:autoSpaceDE w:val="0"/>
        <w:autoSpaceDN w:val="0"/>
        <w:jc w:val="center"/>
        <w:rPr>
          <w:rFonts w:ascii="Times New Roman" w:eastAsia="Times New Roman" w:hAnsi="Times New Roman"/>
          <w:b/>
          <w:bCs/>
          <w:sz w:val="28"/>
          <w:szCs w:val="20"/>
          <w:lang w:val="uk-UA"/>
        </w:rPr>
      </w:pPr>
    </w:p>
    <w:p w14:paraId="68367696" w14:textId="4AD29B97" w:rsidR="00942577" w:rsidRPr="00F42EF6" w:rsidRDefault="00942577" w:rsidP="00942577">
      <w:pPr>
        <w:autoSpaceDE w:val="0"/>
        <w:autoSpaceDN w:val="0"/>
        <w:jc w:val="center"/>
        <w:rPr>
          <w:rFonts w:ascii="Times New Roman" w:eastAsia="Times New Roman" w:hAnsi="Times New Roman"/>
          <w:b/>
          <w:bCs/>
          <w:sz w:val="28"/>
          <w:szCs w:val="20"/>
          <w:lang w:val="uk-UA"/>
        </w:rPr>
      </w:pPr>
      <w:r w:rsidRPr="00F42EF6">
        <w:rPr>
          <w:rFonts w:ascii="Times New Roman" w:eastAsia="Times New Roman" w:hAnsi="Times New Roman"/>
          <w:b/>
          <w:bCs/>
          <w:sz w:val="28"/>
          <w:szCs w:val="20"/>
          <w:lang w:val="uk-UA"/>
        </w:rPr>
        <w:t xml:space="preserve">ОКНЯНСЬКА СЕЛИЩНА РАДА ПОДІЛЬСЬКОГО РАЙОНУ </w:t>
      </w:r>
    </w:p>
    <w:p w14:paraId="4183EAF1" w14:textId="77777777" w:rsidR="00942577" w:rsidRPr="00F42EF6" w:rsidRDefault="00942577" w:rsidP="00942577">
      <w:pPr>
        <w:autoSpaceDE w:val="0"/>
        <w:autoSpaceDN w:val="0"/>
        <w:jc w:val="center"/>
        <w:rPr>
          <w:rFonts w:ascii="Times New Roman" w:eastAsia="Times New Roman" w:hAnsi="Times New Roman"/>
          <w:b/>
          <w:bCs/>
          <w:sz w:val="28"/>
          <w:szCs w:val="20"/>
          <w:lang w:val="uk-UA"/>
        </w:rPr>
      </w:pPr>
      <w:r w:rsidRPr="00F42EF6">
        <w:rPr>
          <w:rFonts w:ascii="Times New Roman" w:eastAsia="Times New Roman" w:hAnsi="Times New Roman"/>
          <w:b/>
          <w:bCs/>
          <w:sz w:val="28"/>
          <w:szCs w:val="20"/>
          <w:lang w:val="uk-UA"/>
        </w:rPr>
        <w:t>ОДЕСЬКОЇ ОБЛАСТІ</w:t>
      </w:r>
    </w:p>
    <w:p w14:paraId="2923D72D" w14:textId="77777777" w:rsidR="00942577" w:rsidRPr="00F42EF6" w:rsidRDefault="00942577" w:rsidP="00942577">
      <w:pPr>
        <w:autoSpaceDE w:val="0"/>
        <w:autoSpaceDN w:val="0"/>
        <w:jc w:val="center"/>
        <w:rPr>
          <w:rFonts w:ascii="Times New Roman" w:eastAsia="Times New Roman" w:hAnsi="Times New Roman"/>
          <w:b/>
          <w:bCs/>
          <w:sz w:val="28"/>
          <w:szCs w:val="20"/>
          <w:lang w:val="uk-UA"/>
        </w:rPr>
      </w:pPr>
    </w:p>
    <w:p w14:paraId="3846810A" w14:textId="7CD8EDB3" w:rsidR="00942577" w:rsidRPr="00F42EF6" w:rsidRDefault="00942577" w:rsidP="00942577">
      <w:pPr>
        <w:autoSpaceDE w:val="0"/>
        <w:autoSpaceDN w:val="0"/>
        <w:jc w:val="center"/>
        <w:rPr>
          <w:rFonts w:ascii="Times New Roman" w:eastAsia="Times New Roman" w:hAnsi="Times New Roman"/>
          <w:b/>
          <w:bCs/>
          <w:sz w:val="28"/>
          <w:szCs w:val="20"/>
          <w:lang w:val="uk-UA"/>
        </w:rPr>
      </w:pPr>
      <w:r w:rsidRPr="00F42EF6">
        <w:rPr>
          <w:rFonts w:ascii="Times New Roman" w:eastAsia="Times New Roman" w:hAnsi="Times New Roman"/>
          <w:b/>
          <w:bCs/>
          <w:color w:val="000000"/>
          <w:sz w:val="20"/>
          <w:szCs w:val="20"/>
          <w:lang w:val="uk-UA"/>
        </w:rPr>
        <w:t> </w:t>
      </w:r>
    </w:p>
    <w:p w14:paraId="03D1229F" w14:textId="77777777" w:rsidR="00942577" w:rsidRPr="00F42EF6" w:rsidRDefault="00942577" w:rsidP="00942577">
      <w:pPr>
        <w:autoSpaceDE w:val="0"/>
        <w:autoSpaceDN w:val="0"/>
        <w:jc w:val="right"/>
        <w:rPr>
          <w:rFonts w:ascii="Times New Roman" w:eastAsia="Times New Roman" w:hAnsi="Times New Roman"/>
          <w:b/>
          <w:bCs/>
          <w:color w:val="000000"/>
          <w:sz w:val="20"/>
          <w:szCs w:val="20"/>
          <w:lang w:val="uk-UA"/>
        </w:rPr>
      </w:pPr>
      <w:r w:rsidRPr="00F42EF6">
        <w:rPr>
          <w:rFonts w:ascii="Times New Roman" w:eastAsia="Times New Roman" w:hAnsi="Times New Roman"/>
          <w:b/>
          <w:bCs/>
          <w:color w:val="000000"/>
          <w:sz w:val="20"/>
          <w:szCs w:val="20"/>
          <w:lang w:val="uk-UA"/>
        </w:rPr>
        <w:t>                                           «ЗАТВЕРДЖЕНО»</w:t>
      </w:r>
    </w:p>
    <w:p w14:paraId="0929D3E7" w14:textId="6E519FA8" w:rsidR="00942577" w:rsidRPr="0078287B" w:rsidRDefault="00942577" w:rsidP="00942577">
      <w:pPr>
        <w:autoSpaceDE w:val="0"/>
        <w:autoSpaceDN w:val="0"/>
        <w:jc w:val="right"/>
        <w:rPr>
          <w:rFonts w:ascii="Times New Roman" w:eastAsia="Times New Roman" w:hAnsi="Times New Roman"/>
          <w:color w:val="000000" w:themeColor="text1"/>
          <w:sz w:val="20"/>
          <w:szCs w:val="20"/>
          <w:lang w:val="uk-UA"/>
        </w:rPr>
      </w:pPr>
      <w:r w:rsidRPr="00CD05D1">
        <w:rPr>
          <w:rFonts w:ascii="Times New Roman" w:eastAsia="Times New Roman" w:hAnsi="Times New Roman"/>
          <w:b/>
          <w:bCs/>
          <w:color w:val="000000" w:themeColor="text1"/>
          <w:sz w:val="20"/>
          <w:szCs w:val="20"/>
          <w:lang w:val="uk-UA"/>
        </w:rPr>
        <w:t>  </w:t>
      </w:r>
      <w:r w:rsidRPr="0078287B">
        <w:rPr>
          <w:rFonts w:ascii="Times New Roman" w:eastAsia="Times New Roman" w:hAnsi="Times New Roman"/>
          <w:color w:val="000000" w:themeColor="text1"/>
          <w:sz w:val="20"/>
          <w:szCs w:val="20"/>
          <w:lang w:val="uk-UA"/>
        </w:rPr>
        <w:t>Рішенням Уповноваженої особи №</w:t>
      </w:r>
      <w:r w:rsidR="0078287B" w:rsidRPr="0078287B">
        <w:rPr>
          <w:rFonts w:ascii="Times New Roman" w:eastAsia="Times New Roman" w:hAnsi="Times New Roman"/>
          <w:color w:val="000000" w:themeColor="text1"/>
          <w:sz w:val="20"/>
          <w:szCs w:val="20"/>
          <w:lang w:val="uk-UA"/>
        </w:rPr>
        <w:t>13</w:t>
      </w:r>
    </w:p>
    <w:p w14:paraId="24B309DB" w14:textId="62A1B297" w:rsidR="00942577" w:rsidRPr="0078287B" w:rsidRDefault="00942577" w:rsidP="00942577">
      <w:pPr>
        <w:autoSpaceDE w:val="0"/>
        <w:autoSpaceDN w:val="0"/>
        <w:jc w:val="right"/>
        <w:rPr>
          <w:rFonts w:ascii="Times New Roman" w:eastAsia="Times New Roman" w:hAnsi="Times New Roman"/>
          <w:color w:val="000000" w:themeColor="text1"/>
          <w:sz w:val="20"/>
          <w:szCs w:val="20"/>
          <w:lang w:val="uk-UA"/>
        </w:rPr>
      </w:pPr>
      <w:r w:rsidRPr="0078287B">
        <w:rPr>
          <w:rFonts w:ascii="Times New Roman" w:eastAsia="Times New Roman" w:hAnsi="Times New Roman"/>
          <w:color w:val="000000" w:themeColor="text1"/>
          <w:sz w:val="20"/>
          <w:szCs w:val="20"/>
          <w:lang w:val="uk-UA"/>
        </w:rPr>
        <w:t>від «</w:t>
      </w:r>
      <w:r w:rsidR="0078287B" w:rsidRPr="0078287B">
        <w:rPr>
          <w:rFonts w:ascii="Times New Roman" w:eastAsia="Times New Roman" w:hAnsi="Times New Roman"/>
          <w:color w:val="000000" w:themeColor="text1"/>
          <w:sz w:val="20"/>
          <w:szCs w:val="20"/>
          <w:lang w:val="uk-UA"/>
        </w:rPr>
        <w:t>20</w:t>
      </w:r>
      <w:r w:rsidRPr="0078287B">
        <w:rPr>
          <w:rFonts w:ascii="Times New Roman" w:eastAsia="Times New Roman" w:hAnsi="Times New Roman"/>
          <w:color w:val="000000" w:themeColor="text1"/>
          <w:sz w:val="20"/>
          <w:szCs w:val="20"/>
          <w:lang w:val="uk-UA"/>
        </w:rPr>
        <w:t xml:space="preserve">» </w:t>
      </w:r>
      <w:r w:rsidR="00CD05D1" w:rsidRPr="0078287B">
        <w:rPr>
          <w:rFonts w:ascii="Times New Roman" w:eastAsia="Times New Roman" w:hAnsi="Times New Roman"/>
          <w:color w:val="000000" w:themeColor="text1"/>
          <w:sz w:val="20"/>
          <w:szCs w:val="20"/>
          <w:lang w:val="uk-UA"/>
        </w:rPr>
        <w:t>березня</w:t>
      </w:r>
      <w:r w:rsidRPr="0078287B">
        <w:rPr>
          <w:rFonts w:ascii="Times New Roman" w:eastAsia="Times New Roman" w:hAnsi="Times New Roman"/>
          <w:color w:val="000000" w:themeColor="text1"/>
          <w:sz w:val="20"/>
          <w:szCs w:val="20"/>
          <w:lang w:val="uk-UA"/>
        </w:rPr>
        <w:t xml:space="preserve"> 202</w:t>
      </w:r>
      <w:r w:rsidR="009C3F9B" w:rsidRPr="0078287B">
        <w:rPr>
          <w:rFonts w:ascii="Times New Roman" w:eastAsia="Times New Roman" w:hAnsi="Times New Roman"/>
          <w:color w:val="000000" w:themeColor="text1"/>
          <w:sz w:val="20"/>
          <w:szCs w:val="20"/>
          <w:lang w:val="uk-UA"/>
        </w:rPr>
        <w:t>4</w:t>
      </w:r>
      <w:r w:rsidRPr="0078287B">
        <w:rPr>
          <w:rFonts w:ascii="Times New Roman" w:eastAsia="Times New Roman" w:hAnsi="Times New Roman"/>
          <w:color w:val="000000" w:themeColor="text1"/>
          <w:sz w:val="20"/>
          <w:szCs w:val="20"/>
          <w:lang w:val="uk-UA"/>
        </w:rPr>
        <w:t xml:space="preserve"> року</w:t>
      </w:r>
    </w:p>
    <w:p w14:paraId="038DCE3C" w14:textId="77777777" w:rsidR="00942577" w:rsidRPr="0078287B" w:rsidRDefault="00942577" w:rsidP="00942577">
      <w:pPr>
        <w:autoSpaceDE w:val="0"/>
        <w:autoSpaceDN w:val="0"/>
        <w:jc w:val="right"/>
        <w:rPr>
          <w:rFonts w:ascii="Times New Roman" w:eastAsia="Times New Roman" w:hAnsi="Times New Roman"/>
          <w:color w:val="000000" w:themeColor="text1"/>
          <w:sz w:val="20"/>
          <w:szCs w:val="20"/>
          <w:lang w:val="uk-UA"/>
        </w:rPr>
      </w:pPr>
      <w:r w:rsidRPr="0078287B">
        <w:rPr>
          <w:rFonts w:ascii="Times New Roman" w:eastAsia="Times New Roman" w:hAnsi="Times New Roman"/>
          <w:color w:val="000000" w:themeColor="text1"/>
          <w:sz w:val="20"/>
          <w:szCs w:val="20"/>
          <w:lang w:val="uk-UA"/>
        </w:rPr>
        <w:t>Уповноважена особа</w:t>
      </w:r>
    </w:p>
    <w:p w14:paraId="722D85B2" w14:textId="77777777" w:rsidR="00942577" w:rsidRPr="0078287B" w:rsidRDefault="00942577" w:rsidP="00942577">
      <w:pPr>
        <w:autoSpaceDE w:val="0"/>
        <w:autoSpaceDN w:val="0"/>
        <w:jc w:val="right"/>
        <w:rPr>
          <w:rFonts w:ascii="Times New Roman" w:eastAsia="Times New Roman" w:hAnsi="Times New Roman"/>
          <w:color w:val="000000" w:themeColor="text1"/>
          <w:sz w:val="20"/>
          <w:szCs w:val="20"/>
          <w:lang w:val="uk-UA"/>
        </w:rPr>
      </w:pPr>
      <w:r w:rsidRPr="0078287B">
        <w:rPr>
          <w:rFonts w:ascii="Times New Roman" w:eastAsia="Times New Roman" w:hAnsi="Times New Roman"/>
          <w:color w:val="000000" w:themeColor="text1"/>
          <w:sz w:val="20"/>
          <w:szCs w:val="20"/>
          <w:lang w:val="uk-UA"/>
        </w:rPr>
        <w:t>____________Валентина ЗАЛЕВСЬКА</w:t>
      </w:r>
    </w:p>
    <w:p w14:paraId="576EFCD1" w14:textId="77777777" w:rsidR="00942577" w:rsidRPr="00F42EF6" w:rsidRDefault="00942577" w:rsidP="00942577">
      <w:pPr>
        <w:autoSpaceDE w:val="0"/>
        <w:autoSpaceDN w:val="0"/>
        <w:rPr>
          <w:rFonts w:ascii="Times New Roman" w:eastAsia="Times New Roman" w:hAnsi="Times New Roman"/>
          <w:b/>
          <w:bCs/>
          <w:color w:val="000000"/>
          <w:sz w:val="20"/>
          <w:szCs w:val="20"/>
          <w:lang w:val="uk-UA"/>
        </w:rPr>
      </w:pPr>
      <w:r w:rsidRPr="00F42EF6">
        <w:rPr>
          <w:rFonts w:ascii="Times New Roman" w:eastAsia="Times New Roman" w:hAnsi="Times New Roman"/>
          <w:b/>
          <w:bCs/>
          <w:color w:val="000000"/>
          <w:sz w:val="20"/>
          <w:szCs w:val="20"/>
          <w:lang w:val="uk-UA"/>
        </w:rPr>
        <w:t xml:space="preserve">                                                          </w:t>
      </w:r>
    </w:p>
    <w:p w14:paraId="57E5C134" w14:textId="77777777" w:rsidR="00942577" w:rsidRPr="00F42EF6" w:rsidRDefault="00942577" w:rsidP="00942577">
      <w:pPr>
        <w:autoSpaceDE w:val="0"/>
        <w:autoSpaceDN w:val="0"/>
        <w:rPr>
          <w:rFonts w:ascii="Times New Roman" w:eastAsia="Times New Roman" w:hAnsi="Times New Roman"/>
          <w:b/>
          <w:bCs/>
          <w:color w:val="000000"/>
          <w:sz w:val="20"/>
          <w:szCs w:val="20"/>
          <w:lang w:val="uk-UA"/>
        </w:rPr>
      </w:pPr>
    </w:p>
    <w:p w14:paraId="0F6997B6" w14:textId="77777777" w:rsidR="004715BC" w:rsidRPr="00F42EF6" w:rsidRDefault="004715BC">
      <w:pPr>
        <w:ind w:left="5387"/>
        <w:rPr>
          <w:rFonts w:ascii="Times New Roman" w:hAnsi="Times New Roman"/>
          <w:lang w:val="uk-UA"/>
        </w:rPr>
      </w:pPr>
    </w:p>
    <w:p w14:paraId="60EDD3F4" w14:textId="77777777" w:rsidR="00160B3A" w:rsidRPr="00F42EF6" w:rsidRDefault="00160B3A">
      <w:pPr>
        <w:rPr>
          <w:rFonts w:ascii="Times New Roman" w:hAnsi="Times New Roman"/>
          <w:lang w:val="uk-UA"/>
        </w:rPr>
      </w:pPr>
    </w:p>
    <w:p w14:paraId="1EE92DFE" w14:textId="77777777" w:rsidR="00160B3A" w:rsidRPr="00F42EF6" w:rsidRDefault="00160B3A">
      <w:pPr>
        <w:rPr>
          <w:rFonts w:ascii="Times New Roman" w:eastAsia="Times New Roman" w:hAnsi="Times New Roman"/>
          <w:b/>
          <w:color w:val="000000"/>
          <w:lang w:val="uk-UA"/>
        </w:rPr>
      </w:pPr>
      <w:bookmarkStart w:id="0" w:name="_heading=h.30j0zll" w:colFirst="0" w:colLast="0"/>
      <w:bookmarkEnd w:id="0"/>
    </w:p>
    <w:p w14:paraId="72962C1B" w14:textId="77777777" w:rsidR="00160B3A" w:rsidRPr="00F42EF6" w:rsidRDefault="004715BC">
      <w:pPr>
        <w:rPr>
          <w:rFonts w:ascii="Times New Roman" w:hAnsi="Times New Roman"/>
          <w:b/>
          <w:bCs/>
          <w:lang w:val="uk-UA"/>
        </w:rPr>
      </w:pPr>
      <w:r w:rsidRPr="00F42EF6">
        <w:rPr>
          <w:rFonts w:ascii="Times New Roman" w:hAnsi="Times New Roman"/>
          <w:b/>
          <w:bCs/>
          <w:noProof/>
          <w:lang w:val="uk-UA" w:eastAsia="uk-UA"/>
        </w:rPr>
        <mc:AlternateContent>
          <mc:Choice Requires="wps">
            <w:drawing>
              <wp:inline distT="0" distB="0" distL="0" distR="0" wp14:anchorId="437D13F0" wp14:editId="3072A931">
                <wp:extent cx="5554345" cy="52514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4345" cy="525145"/>
                        </a:xfrm>
                        <a:prstGeom prst="rect">
                          <a:avLst/>
                        </a:prstGeom>
                        <a:effectLst/>
                      </wps:spPr>
                      <wps:txbx>
                        <w:txbxContent>
                          <w:p w14:paraId="58F19732" w14:textId="77777777" w:rsidR="00C607DF" w:rsidRDefault="00C607DF" w:rsidP="00D60026">
                            <w:pPr>
                              <w:contextualSpacing/>
                              <w:jc w:val="center"/>
                              <w:rPr>
                                <w:color w:val="0E57C4" w:themeColor="background2" w:themeShade="80"/>
                                <w:sz w:val="18"/>
                              </w:rPr>
                            </w:pPr>
                            <w:r>
                              <w:rPr>
                                <w:rFonts w:ascii="Arial Black" w:hAnsi="Arial Black"/>
                                <w:shadow/>
                                <w:color w:val="0E57C4" w:themeColor="background2" w:themeShade="80"/>
                                <w:sz w:val="48"/>
                                <w:szCs w:val="72"/>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ТЕНДЕРНА ДОКУМЕНТАЦІЯ</w:t>
                            </w:r>
                          </w:p>
                        </w:txbxContent>
                      </wps:txbx>
                      <wps:bodyPr wrap="square" numCol="1" fromWordArt="1">
                        <a:prstTxWarp prst="textPlain">
                          <a:avLst>
                            <a:gd name="adj" fmla="val 50000"/>
                          </a:avLst>
                        </a:prstTxWarp>
                        <a:spAutoFit/>
                      </wps:bodyPr>
                    </wps:wsp>
                  </a:graphicData>
                </a:graphic>
              </wp:inline>
            </w:drawing>
          </mc:Choice>
          <mc:Fallback>
            <w:pict>
              <v:shapetype w14:anchorId="437D13F0" id="_x0000_t202" coordsize="21600,21600" o:spt="202" path="m,l,21600r21600,l21600,xe">
                <v:stroke joinstyle="miter"/>
                <v:path gradientshapeok="t" o:connecttype="rect"/>
              </v:shapetype>
              <v:shape id="WordArt 1" o:spid="_x0000_s1026" type="#_x0000_t202" style="width:437.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" filled="f" stroked="f">
                <o:lock v:ext="edit" shapetype="t"/>
                <v:textbox style="mso-fit-shape-to-text:t">
                  <w:txbxContent>
                    <w:p w14:paraId="58F19732" w14:textId="77777777" w:rsidR="00C607DF" w:rsidRDefault="00C607DF" w:rsidP="00D60026">
                      <w:pPr>
                        <w:contextualSpacing/>
                        <w:jc w:val="center"/>
                        <w:rPr>
                          <w:color w:val="0E57C4" w:themeColor="background2" w:themeShade="80"/>
                          <w:sz w:val="18"/>
                        </w:rPr>
                      </w:pPr>
                      <w:r>
                        <w:rPr>
                          <w:rFonts w:ascii="Arial Black" w:hAnsi="Arial Black"/>
                          <w:shadow/>
                          <w:color w:val="0E57C4" w:themeColor="background2" w:themeShade="80"/>
                          <w:sz w:val="48"/>
                          <w:szCs w:val="72"/>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ТЕНДЕРНА ДОКУМЕНТАЦІЯ</w:t>
                      </w:r>
                    </w:p>
                  </w:txbxContent>
                </v:textbox>
                <w10:anchorlock/>
              </v:shape>
            </w:pict>
          </mc:Fallback>
        </mc:AlternateContent>
      </w:r>
    </w:p>
    <w:p w14:paraId="062708EA" w14:textId="77777777" w:rsidR="00160B3A" w:rsidRPr="00F42EF6" w:rsidRDefault="00160B3A">
      <w:pPr>
        <w:jc w:val="center"/>
        <w:rPr>
          <w:rFonts w:ascii="Times New Roman" w:hAnsi="Times New Roman"/>
          <w:b/>
          <w:bCs/>
          <w:lang w:val="uk-UA"/>
        </w:rPr>
      </w:pPr>
    </w:p>
    <w:p w14:paraId="2FF0E4CA" w14:textId="16F51695" w:rsidR="00160B3A" w:rsidRDefault="004715BC" w:rsidP="008D72AC">
      <w:pPr>
        <w:ind w:left="600"/>
        <w:contextualSpacing/>
        <w:jc w:val="center"/>
        <w:rPr>
          <w:rFonts w:ascii="Times New Roman" w:hAnsi="Times New Roman"/>
          <w:b/>
          <w:i/>
          <w:lang w:val="uk-UA"/>
        </w:rPr>
      </w:pPr>
      <w:r w:rsidRPr="008D72AC">
        <w:rPr>
          <w:rFonts w:ascii="Times New Roman" w:hAnsi="Times New Roman"/>
          <w:b/>
          <w:i/>
          <w:lang w:val="uk-UA"/>
        </w:rPr>
        <w:t>згідно з предметом закупівлі:</w:t>
      </w:r>
    </w:p>
    <w:p w14:paraId="35D69E7B" w14:textId="77777777" w:rsidR="003C5373" w:rsidRDefault="003C5373" w:rsidP="003C5373">
      <w:pPr>
        <w:pStyle w:val="Default"/>
      </w:pPr>
    </w:p>
    <w:p w14:paraId="058AAE4D" w14:textId="2CA4EC81" w:rsidR="003C5373" w:rsidRPr="003C5373" w:rsidRDefault="003C5373" w:rsidP="003C5373">
      <w:pPr>
        <w:pStyle w:val="Default"/>
        <w:jc w:val="center"/>
      </w:pPr>
      <w:r w:rsidRPr="003C5373">
        <w:rPr>
          <w:b/>
          <w:bCs/>
        </w:rPr>
        <w:t>Послуги з технічного обслуговування та утримання в належному стані</w:t>
      </w:r>
    </w:p>
    <w:p w14:paraId="344D7CBE" w14:textId="4E11D63F" w:rsidR="003C5373" w:rsidRPr="003C5373" w:rsidRDefault="003C5373" w:rsidP="003C5373">
      <w:pPr>
        <w:pStyle w:val="Default"/>
        <w:jc w:val="center"/>
      </w:pPr>
      <w:r w:rsidRPr="003C5373">
        <w:rPr>
          <w:b/>
          <w:bCs/>
        </w:rPr>
        <w:t>зовнішніх мереж водопостачання, а саме:</w:t>
      </w:r>
    </w:p>
    <w:p w14:paraId="60C8639B" w14:textId="54B4774E" w:rsidR="003C5373" w:rsidRPr="003C5373" w:rsidRDefault="003C5373" w:rsidP="003C5373">
      <w:pPr>
        <w:pStyle w:val="Default"/>
        <w:jc w:val="center"/>
        <w:rPr>
          <w:b/>
          <w:bCs/>
        </w:rPr>
      </w:pPr>
      <w:r w:rsidRPr="003C5373">
        <w:rPr>
          <w:b/>
          <w:bCs/>
        </w:rPr>
        <w:t>"Поточний ремонт водопроводу по вул. Миронянській в с.Ткаченка Подільського району Одеської області"</w:t>
      </w:r>
    </w:p>
    <w:p w14:paraId="2A51D7D5" w14:textId="77777777" w:rsidR="003C5373" w:rsidRDefault="003C5373" w:rsidP="003C5373">
      <w:pPr>
        <w:pStyle w:val="Default"/>
        <w:jc w:val="center"/>
        <w:rPr>
          <w:b/>
          <w:bCs/>
          <w:sz w:val="23"/>
          <w:szCs w:val="23"/>
        </w:rPr>
      </w:pPr>
    </w:p>
    <w:p w14:paraId="0EC0C87F" w14:textId="07975C16" w:rsidR="003C5373" w:rsidRPr="003C5373" w:rsidRDefault="003C5373" w:rsidP="003C5373">
      <w:pPr>
        <w:pStyle w:val="Default"/>
        <w:jc w:val="center"/>
        <w:rPr>
          <w:b/>
          <w:color w:val="000000" w:themeColor="text1"/>
        </w:rPr>
      </w:pPr>
      <w:r w:rsidRPr="003C5373">
        <w:rPr>
          <w:b/>
          <w:color w:val="000000" w:themeColor="text1"/>
        </w:rPr>
        <w:t>«ДК: 021: 2015-</w:t>
      </w:r>
      <w:r w:rsidRPr="003C5373">
        <w:rPr>
          <w:b/>
          <w:bCs/>
          <w:color w:val="000000" w:themeColor="text1"/>
        </w:rPr>
        <w:t xml:space="preserve">77210000-5 — </w:t>
      </w:r>
      <w:r w:rsidRPr="003C5373">
        <w:rPr>
          <w:b/>
          <w:bCs/>
        </w:rPr>
        <w:t>45330000-9 Водопровідні та санітарно-технічні роботи</w:t>
      </w:r>
      <w:r w:rsidRPr="003C5373">
        <w:rPr>
          <w:b/>
          <w:color w:val="000000" w:themeColor="text1"/>
        </w:rPr>
        <w:t>»</w:t>
      </w:r>
    </w:p>
    <w:p w14:paraId="36A2631B" w14:textId="77777777" w:rsidR="003C5373" w:rsidRDefault="003C5373" w:rsidP="003C5373">
      <w:pPr>
        <w:pStyle w:val="Default"/>
        <w:jc w:val="center"/>
        <w:rPr>
          <w:sz w:val="23"/>
          <w:szCs w:val="23"/>
        </w:rPr>
      </w:pPr>
    </w:p>
    <w:p w14:paraId="56ED3CFC" w14:textId="68A591C7" w:rsidR="00160B3A" w:rsidRDefault="00160B3A" w:rsidP="003C5373">
      <w:pPr>
        <w:contextualSpacing/>
        <w:rPr>
          <w:rFonts w:ascii="Times New Roman" w:hAnsi="Times New Roman"/>
          <w:sz w:val="28"/>
          <w:szCs w:val="28"/>
          <w:lang w:val="uk-UA"/>
        </w:rPr>
      </w:pPr>
    </w:p>
    <w:p w14:paraId="32D676E1" w14:textId="77777777" w:rsidR="003C5373" w:rsidRPr="0021654A" w:rsidRDefault="003C5373" w:rsidP="003C5373">
      <w:pPr>
        <w:contextualSpacing/>
        <w:rPr>
          <w:rFonts w:ascii="Times New Roman" w:hAnsi="Times New Roman"/>
          <w:sz w:val="28"/>
          <w:szCs w:val="28"/>
          <w:lang w:val="uk-UA"/>
        </w:rPr>
      </w:pPr>
    </w:p>
    <w:p w14:paraId="05E43B5C" w14:textId="77777777" w:rsidR="0005311F" w:rsidRPr="00F42EF6" w:rsidRDefault="0005311F" w:rsidP="0005311F">
      <w:pPr>
        <w:autoSpaceDE w:val="0"/>
        <w:autoSpaceDN w:val="0"/>
        <w:jc w:val="center"/>
        <w:rPr>
          <w:rFonts w:ascii="Times New Roman" w:eastAsia="Times New Roman" w:hAnsi="Times New Roman"/>
          <w:i/>
          <w:sz w:val="22"/>
          <w:szCs w:val="20"/>
          <w:lang w:val="uk-UA"/>
        </w:rPr>
      </w:pPr>
      <w:r w:rsidRPr="00F42EF6">
        <w:rPr>
          <w:rFonts w:ascii="Times New Roman" w:eastAsia="Times New Roman" w:hAnsi="Times New Roman"/>
          <w:i/>
          <w:sz w:val="22"/>
          <w:szCs w:val="20"/>
          <w:lang w:val="uk-UA"/>
        </w:rPr>
        <w:t>Процедура закупівлі – відкриті торги</w:t>
      </w:r>
      <w:r w:rsidRPr="00F42EF6">
        <w:rPr>
          <w:rFonts w:ascii="Times New Roman" w:eastAsia="Arial" w:hAnsi="Times New Roman"/>
          <w:color w:val="000000"/>
          <w:sz w:val="22"/>
          <w:szCs w:val="20"/>
          <w:lang w:val="uk-UA"/>
        </w:rPr>
        <w:t xml:space="preserve"> </w:t>
      </w:r>
      <w:r w:rsidRPr="00F42EF6">
        <w:rPr>
          <w:rFonts w:ascii="Times New Roman" w:eastAsia="Times New Roman" w:hAnsi="Times New Roman"/>
          <w:i/>
          <w:sz w:val="22"/>
          <w:szCs w:val="20"/>
          <w:lang w:val="uk-UA"/>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14:paraId="66497081" w14:textId="77777777" w:rsidR="00160B3A" w:rsidRPr="00F42EF6" w:rsidRDefault="00160B3A">
      <w:pPr>
        <w:contextualSpacing/>
        <w:rPr>
          <w:rFonts w:ascii="Times New Roman" w:hAnsi="Times New Roman"/>
          <w:lang w:val="uk-UA"/>
        </w:rPr>
      </w:pPr>
    </w:p>
    <w:p w14:paraId="2A6DE05A" w14:textId="77777777" w:rsidR="00160B3A" w:rsidRPr="00F42EF6" w:rsidRDefault="00160B3A">
      <w:pPr>
        <w:contextualSpacing/>
        <w:rPr>
          <w:rFonts w:ascii="Times New Roman" w:hAnsi="Times New Roman"/>
          <w:lang w:val="uk-UA"/>
        </w:rPr>
      </w:pPr>
    </w:p>
    <w:p w14:paraId="5444AE37" w14:textId="77777777" w:rsidR="00160B3A" w:rsidRPr="00F42EF6" w:rsidRDefault="00160B3A">
      <w:pPr>
        <w:ind w:left="600"/>
        <w:contextualSpacing/>
        <w:jc w:val="right"/>
        <w:rPr>
          <w:rFonts w:ascii="Times New Roman" w:hAnsi="Times New Roman"/>
          <w:lang w:val="uk-UA"/>
        </w:rPr>
      </w:pPr>
    </w:p>
    <w:p w14:paraId="69DC65CB" w14:textId="77777777" w:rsidR="00160B3A" w:rsidRPr="00F42EF6" w:rsidRDefault="00160B3A">
      <w:pPr>
        <w:ind w:left="600"/>
        <w:contextualSpacing/>
        <w:jc w:val="right"/>
        <w:rPr>
          <w:rFonts w:ascii="Times New Roman" w:hAnsi="Times New Roman"/>
          <w:lang w:val="uk-UA"/>
        </w:rPr>
      </w:pPr>
    </w:p>
    <w:p w14:paraId="30DC707C" w14:textId="77777777" w:rsidR="00942577" w:rsidRPr="00F42EF6" w:rsidRDefault="00942577">
      <w:pPr>
        <w:ind w:left="600"/>
        <w:contextualSpacing/>
        <w:jc w:val="right"/>
        <w:rPr>
          <w:rFonts w:ascii="Times New Roman" w:hAnsi="Times New Roman"/>
          <w:lang w:val="uk-UA"/>
        </w:rPr>
      </w:pPr>
    </w:p>
    <w:p w14:paraId="473A1994" w14:textId="77777777" w:rsidR="00160B3A" w:rsidRPr="00F42EF6" w:rsidRDefault="00160B3A">
      <w:pPr>
        <w:ind w:left="600"/>
        <w:contextualSpacing/>
        <w:jc w:val="right"/>
        <w:rPr>
          <w:rFonts w:ascii="Times New Roman" w:hAnsi="Times New Roman"/>
          <w:lang w:val="uk-UA"/>
        </w:rPr>
      </w:pPr>
    </w:p>
    <w:p w14:paraId="1AF40DC5" w14:textId="77777777" w:rsidR="00160B3A" w:rsidRPr="00F42EF6" w:rsidRDefault="00160B3A">
      <w:pPr>
        <w:ind w:left="600"/>
        <w:contextualSpacing/>
        <w:jc w:val="right"/>
        <w:rPr>
          <w:rFonts w:ascii="Times New Roman" w:hAnsi="Times New Roman"/>
          <w:lang w:val="uk-UA"/>
        </w:rPr>
      </w:pPr>
    </w:p>
    <w:p w14:paraId="1FC11197" w14:textId="77777777" w:rsidR="00160B3A" w:rsidRPr="00F42EF6" w:rsidRDefault="00160B3A">
      <w:pPr>
        <w:ind w:left="600"/>
        <w:contextualSpacing/>
        <w:jc w:val="right"/>
        <w:rPr>
          <w:rFonts w:ascii="Times New Roman" w:hAnsi="Times New Roman"/>
          <w:lang w:val="uk-UA"/>
        </w:rPr>
      </w:pPr>
    </w:p>
    <w:p w14:paraId="4CCC8B39" w14:textId="77777777" w:rsidR="00160B3A" w:rsidRPr="00F42EF6" w:rsidRDefault="00160B3A">
      <w:pPr>
        <w:ind w:left="600"/>
        <w:contextualSpacing/>
        <w:jc w:val="right"/>
        <w:rPr>
          <w:rFonts w:ascii="Times New Roman" w:hAnsi="Times New Roman"/>
          <w:lang w:val="uk-UA"/>
        </w:rPr>
      </w:pPr>
    </w:p>
    <w:p w14:paraId="5E05DA7A" w14:textId="77777777" w:rsidR="00D60026" w:rsidRPr="00F42EF6" w:rsidRDefault="00D60026">
      <w:pPr>
        <w:ind w:left="600"/>
        <w:contextualSpacing/>
        <w:jc w:val="right"/>
        <w:rPr>
          <w:rFonts w:ascii="Times New Roman" w:hAnsi="Times New Roman"/>
          <w:lang w:val="uk-UA"/>
        </w:rPr>
      </w:pPr>
    </w:p>
    <w:p w14:paraId="219B732F" w14:textId="77777777" w:rsidR="00D60026" w:rsidRPr="00F42EF6" w:rsidRDefault="00D60026">
      <w:pPr>
        <w:ind w:left="600"/>
        <w:contextualSpacing/>
        <w:jc w:val="right"/>
        <w:rPr>
          <w:rFonts w:ascii="Times New Roman" w:hAnsi="Times New Roman"/>
          <w:lang w:val="uk-UA"/>
        </w:rPr>
      </w:pPr>
    </w:p>
    <w:p w14:paraId="639E8506" w14:textId="2B845890" w:rsidR="00D60026" w:rsidRDefault="00D60026">
      <w:pPr>
        <w:ind w:left="600"/>
        <w:contextualSpacing/>
        <w:jc w:val="right"/>
        <w:rPr>
          <w:rFonts w:ascii="Times New Roman" w:hAnsi="Times New Roman"/>
          <w:lang w:val="uk-UA"/>
        </w:rPr>
      </w:pPr>
    </w:p>
    <w:p w14:paraId="0F465572" w14:textId="1848B4AF" w:rsidR="00CD05D1" w:rsidRDefault="00CD05D1">
      <w:pPr>
        <w:ind w:left="600"/>
        <w:contextualSpacing/>
        <w:jc w:val="right"/>
        <w:rPr>
          <w:rFonts w:ascii="Times New Roman" w:hAnsi="Times New Roman"/>
          <w:lang w:val="uk-UA"/>
        </w:rPr>
      </w:pPr>
    </w:p>
    <w:p w14:paraId="38484EE1" w14:textId="4906D525" w:rsidR="00CD05D1" w:rsidRDefault="00CD05D1">
      <w:pPr>
        <w:ind w:left="600"/>
        <w:contextualSpacing/>
        <w:jc w:val="right"/>
        <w:rPr>
          <w:rFonts w:ascii="Times New Roman" w:hAnsi="Times New Roman"/>
          <w:lang w:val="uk-UA"/>
        </w:rPr>
      </w:pPr>
    </w:p>
    <w:p w14:paraId="262BCA41" w14:textId="78FAE2F8" w:rsidR="00CD05D1" w:rsidRDefault="00CD05D1">
      <w:pPr>
        <w:ind w:left="600"/>
        <w:contextualSpacing/>
        <w:jc w:val="right"/>
        <w:rPr>
          <w:rFonts w:ascii="Times New Roman" w:hAnsi="Times New Roman"/>
          <w:lang w:val="uk-UA"/>
        </w:rPr>
      </w:pPr>
    </w:p>
    <w:p w14:paraId="4BE24F9C" w14:textId="4414F5E7" w:rsidR="00CD05D1" w:rsidRDefault="00CD05D1">
      <w:pPr>
        <w:ind w:left="600"/>
        <w:contextualSpacing/>
        <w:jc w:val="right"/>
        <w:rPr>
          <w:rFonts w:ascii="Times New Roman" w:hAnsi="Times New Roman"/>
          <w:lang w:val="uk-UA"/>
        </w:rPr>
      </w:pPr>
    </w:p>
    <w:p w14:paraId="732A7DC6" w14:textId="4028137C" w:rsidR="00CD05D1" w:rsidRDefault="00CD05D1">
      <w:pPr>
        <w:ind w:left="600"/>
        <w:contextualSpacing/>
        <w:jc w:val="right"/>
        <w:rPr>
          <w:rFonts w:ascii="Times New Roman" w:hAnsi="Times New Roman"/>
          <w:lang w:val="uk-UA"/>
        </w:rPr>
      </w:pPr>
    </w:p>
    <w:p w14:paraId="5C804DF1" w14:textId="77777777" w:rsidR="00CD05D1" w:rsidRPr="00F42EF6" w:rsidRDefault="00CD05D1">
      <w:pPr>
        <w:ind w:left="600"/>
        <w:contextualSpacing/>
        <w:jc w:val="right"/>
        <w:rPr>
          <w:rFonts w:ascii="Times New Roman" w:hAnsi="Times New Roman"/>
          <w:lang w:val="uk-UA"/>
        </w:rPr>
      </w:pPr>
    </w:p>
    <w:p w14:paraId="536224CD" w14:textId="77777777" w:rsidR="00D60026" w:rsidRPr="00F42EF6" w:rsidRDefault="00D60026">
      <w:pPr>
        <w:ind w:left="600"/>
        <w:contextualSpacing/>
        <w:jc w:val="right"/>
        <w:rPr>
          <w:rFonts w:ascii="Times New Roman" w:hAnsi="Times New Roman"/>
          <w:lang w:val="uk-UA"/>
        </w:rPr>
      </w:pPr>
    </w:p>
    <w:p w14:paraId="772A9C58" w14:textId="77777777" w:rsidR="00D60026" w:rsidRPr="00F42EF6" w:rsidRDefault="00D60026">
      <w:pPr>
        <w:ind w:left="600"/>
        <w:contextualSpacing/>
        <w:jc w:val="right"/>
        <w:rPr>
          <w:rFonts w:ascii="Times New Roman" w:hAnsi="Times New Roman"/>
          <w:lang w:val="uk-UA"/>
        </w:rPr>
      </w:pPr>
    </w:p>
    <w:p w14:paraId="38BCCDEF" w14:textId="77777777" w:rsidR="00D60026" w:rsidRPr="00F42EF6" w:rsidRDefault="00D60026">
      <w:pPr>
        <w:ind w:left="600"/>
        <w:contextualSpacing/>
        <w:jc w:val="right"/>
        <w:rPr>
          <w:rFonts w:ascii="Times New Roman" w:hAnsi="Times New Roman"/>
          <w:lang w:val="uk-UA"/>
        </w:rPr>
      </w:pPr>
    </w:p>
    <w:p w14:paraId="13D9607A" w14:textId="50F7757C" w:rsidR="00160B3A" w:rsidRPr="00F42EF6" w:rsidRDefault="004715BC">
      <w:pPr>
        <w:jc w:val="both"/>
        <w:rPr>
          <w:rFonts w:ascii="Times New Roman" w:eastAsia="Times New Roman" w:hAnsi="Times New Roman"/>
          <w:lang w:val="uk-UA"/>
        </w:rPr>
      </w:pPr>
      <w:r w:rsidRPr="00F42EF6">
        <w:rPr>
          <w:noProof/>
          <w:lang w:val="uk-UA" w:eastAsia="uk-UA"/>
        </w:rPr>
        <w:lastRenderedPageBreak/>
        <mc:AlternateContent>
          <mc:Choice Requires="wps">
            <w:drawing>
              <wp:anchor distT="0" distB="0" distL="114300" distR="114300" simplePos="0" relativeHeight="251660288" behindDoc="0" locked="0" layoutInCell="1" allowOverlap="1" wp14:anchorId="39D18FD2" wp14:editId="19C8D787">
                <wp:simplePos x="0" y="0"/>
                <wp:positionH relativeFrom="column">
                  <wp:posOffset>2219326</wp:posOffset>
                </wp:positionH>
                <wp:positionV relativeFrom="paragraph">
                  <wp:posOffset>5080</wp:posOffset>
                </wp:positionV>
                <wp:extent cx="1468120" cy="3810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8120" cy="381000"/>
                        </a:xfrm>
                        <a:prstGeom prst="rect">
                          <a:avLst/>
                        </a:prstGeom>
                      </wps:spPr>
                      <wps:txbx>
                        <w:txbxContent>
                          <w:p w14:paraId="52B3F323" w14:textId="2C3773C0" w:rsidR="00C607DF" w:rsidRPr="006155DF" w:rsidRDefault="00C607DF">
                            <w:pPr>
                              <w:pStyle w:val="af0"/>
                              <w:spacing w:before="0" w:beforeAutospacing="0" w:after="0" w:afterAutospacing="0"/>
                              <w:jc w:val="center"/>
                              <w:rPr>
                                <w:color w:val="0E57C4" w:themeColor="background2" w:themeShade="80"/>
                                <w:sz w:val="2"/>
                                <w:vertAlign w:val="superscript"/>
                              </w:rPr>
                            </w:pPr>
                            <w:r>
                              <w:rPr>
                                <w:rFonts w:ascii="Arial Black" w:hAnsi="Arial Black"/>
                                <w:shadow/>
                                <w:color w:val="0E57C4" w:themeColor="background2" w:themeShade="80"/>
                                <w:sz w:val="18"/>
                                <w:szCs w:val="72"/>
                                <w:vertAlign w:val="superscript"/>
                                <w:lang w:val="uk-UA"/>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смт</w:t>
                            </w:r>
                            <w:r>
                              <w:rPr>
                                <w:rFonts w:ascii="Arial Black" w:hAnsi="Arial Black"/>
                                <w:shadow/>
                                <w:color w:val="0E57C4" w:themeColor="background2" w:themeShade="80"/>
                                <w:sz w:val="18"/>
                                <w:szCs w:val="72"/>
                                <w:vertAlign w:val="superscript"/>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 xml:space="preserve"> </w:t>
                            </w:r>
                            <w:r>
                              <w:rPr>
                                <w:rFonts w:ascii="Arial Black" w:hAnsi="Arial Black"/>
                                <w:shadow/>
                                <w:color w:val="0E57C4" w:themeColor="background2" w:themeShade="80"/>
                                <w:sz w:val="18"/>
                                <w:szCs w:val="72"/>
                                <w:vertAlign w:val="superscript"/>
                                <w:lang w:val="uk-UA"/>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Окни</w:t>
                            </w:r>
                            <w:r w:rsidRPr="006155DF">
                              <w:rPr>
                                <w:rFonts w:ascii="Arial Black" w:hAnsi="Arial Black"/>
                                <w:shadow/>
                                <w:color w:val="0E57C4" w:themeColor="background2" w:themeShade="80"/>
                                <w:sz w:val="18"/>
                                <w:szCs w:val="72"/>
                                <w:vertAlign w:val="superscript"/>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 xml:space="preserve"> – 2024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8FD2" id="WordArt 2" o:spid="_x0000_s1027" type="#_x0000_t202" style="position:absolute;left:0;text-align:left;margin-left:174.75pt;margin-top:.4pt;width:115.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" filled="f" stroked="f">
                <o:lock v:ext="edit" shapetype="t"/>
                <v:textbox>
                  <w:txbxContent>
                    <w:p w14:paraId="52B3F323" w14:textId="2C3773C0" w:rsidR="00C607DF" w:rsidRPr="006155DF" w:rsidRDefault="00C607DF">
                      <w:pPr>
                        <w:pStyle w:val="af0"/>
                        <w:spacing w:before="0" w:beforeAutospacing="0" w:after="0" w:afterAutospacing="0"/>
                        <w:jc w:val="center"/>
                        <w:rPr>
                          <w:color w:val="0E57C4" w:themeColor="background2" w:themeShade="80"/>
                          <w:sz w:val="2"/>
                          <w:vertAlign w:val="superscript"/>
                        </w:rPr>
                      </w:pPr>
                      <w:r>
                        <w:rPr>
                          <w:rFonts w:ascii="Arial Black" w:hAnsi="Arial Black"/>
                          <w:shadow/>
                          <w:color w:val="0E57C4" w:themeColor="background2" w:themeShade="80"/>
                          <w:sz w:val="18"/>
                          <w:szCs w:val="72"/>
                          <w:vertAlign w:val="superscript"/>
                          <w:lang w:val="uk-UA"/>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смт</w:t>
                      </w:r>
                      <w:r>
                        <w:rPr>
                          <w:rFonts w:ascii="Arial Black" w:hAnsi="Arial Black"/>
                          <w:shadow/>
                          <w:color w:val="0E57C4" w:themeColor="background2" w:themeShade="80"/>
                          <w:sz w:val="18"/>
                          <w:szCs w:val="72"/>
                          <w:vertAlign w:val="superscript"/>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 xml:space="preserve"> </w:t>
                      </w:r>
                      <w:r>
                        <w:rPr>
                          <w:rFonts w:ascii="Arial Black" w:hAnsi="Arial Black"/>
                          <w:shadow/>
                          <w:color w:val="0E57C4" w:themeColor="background2" w:themeShade="80"/>
                          <w:sz w:val="18"/>
                          <w:szCs w:val="72"/>
                          <w:vertAlign w:val="superscript"/>
                          <w:lang w:val="uk-UA"/>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Окни</w:t>
                      </w:r>
                      <w:r w:rsidRPr="006155DF">
                        <w:rPr>
                          <w:rFonts w:ascii="Arial Black" w:hAnsi="Arial Black"/>
                          <w:shadow/>
                          <w:color w:val="0E57C4" w:themeColor="background2" w:themeShade="80"/>
                          <w:sz w:val="18"/>
                          <w:szCs w:val="72"/>
                          <w:vertAlign w:val="superscript"/>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 xml:space="preserve"> – 2024  </w:t>
                      </w:r>
                    </w:p>
                  </w:txbxContent>
                </v:textbox>
              </v:shape>
            </w:pict>
          </mc:Fallback>
        </mc:AlternateContent>
      </w:r>
    </w:p>
    <w:p w14:paraId="4FEA7143" w14:textId="77777777" w:rsidR="008D72AC" w:rsidRDefault="008D72AC">
      <w:pPr>
        <w:jc w:val="center"/>
        <w:rPr>
          <w:rFonts w:ascii="Times New Roman" w:eastAsia="Times New Roman" w:hAnsi="Times New Roman"/>
          <w:b/>
          <w:i/>
          <w:lang w:val="uk-UA"/>
        </w:rPr>
      </w:pPr>
    </w:p>
    <w:p w14:paraId="26476FA1" w14:textId="77777777" w:rsidR="00E25078" w:rsidRDefault="00E25078">
      <w:pPr>
        <w:jc w:val="center"/>
        <w:rPr>
          <w:rFonts w:ascii="Times New Roman" w:eastAsia="Times New Roman" w:hAnsi="Times New Roman"/>
          <w:b/>
          <w:i/>
          <w:lang w:val="uk-UA"/>
        </w:rPr>
      </w:pPr>
    </w:p>
    <w:p w14:paraId="1556E4B7" w14:textId="385FD7E6" w:rsidR="00160B3A" w:rsidRPr="00F42EF6" w:rsidRDefault="004715BC">
      <w:pPr>
        <w:jc w:val="center"/>
        <w:rPr>
          <w:rFonts w:ascii="Times New Roman" w:eastAsia="Times New Roman" w:hAnsi="Times New Roman"/>
          <w:b/>
          <w:i/>
          <w:lang w:val="uk-UA"/>
        </w:rPr>
      </w:pPr>
      <w:r w:rsidRPr="00F42EF6">
        <w:rPr>
          <w:rFonts w:ascii="Times New Roman" w:eastAsia="Times New Roman" w:hAnsi="Times New Roman"/>
          <w:b/>
          <w:i/>
          <w:lang w:val="uk-UA"/>
        </w:rPr>
        <w:t>Тендерна документація</w:t>
      </w:r>
    </w:p>
    <w:p w14:paraId="41910364" w14:textId="77777777" w:rsidR="00160B3A" w:rsidRPr="00F42EF6" w:rsidRDefault="004715BC">
      <w:pPr>
        <w:jc w:val="center"/>
        <w:rPr>
          <w:rFonts w:ascii="Times New Roman" w:eastAsia="Times New Roman" w:hAnsi="Times New Roman"/>
          <w:b/>
          <w:i/>
          <w:lang w:val="uk-UA"/>
        </w:rPr>
      </w:pPr>
      <w:r w:rsidRPr="00F42EF6">
        <w:rPr>
          <w:rFonts w:ascii="Times New Roman" w:eastAsia="Times New Roman" w:hAnsi="Times New Roman"/>
          <w:b/>
          <w:i/>
          <w:lang w:val="uk-UA"/>
        </w:rPr>
        <w:t>для процедури закупівлі «Відкриті торги» з особливостями*</w:t>
      </w:r>
    </w:p>
    <w:p w14:paraId="733BF508" w14:textId="77777777" w:rsidR="00160B3A" w:rsidRPr="00F42EF6" w:rsidRDefault="004715BC">
      <w:pPr>
        <w:jc w:val="center"/>
        <w:rPr>
          <w:rFonts w:ascii="Times New Roman" w:eastAsia="Times New Roman" w:hAnsi="Times New Roman"/>
          <w:b/>
          <w:i/>
          <w:lang w:val="uk-UA"/>
        </w:rPr>
      </w:pPr>
      <w:r w:rsidRPr="00F42EF6">
        <w:rPr>
          <w:rFonts w:ascii="Times New Roman" w:eastAsia="Times New Roman" w:hAnsi="Times New Roman"/>
          <w:b/>
          <w:i/>
          <w:lang w:val="uk-UA"/>
        </w:rPr>
        <w:t>*згідно Постанови Кабінету Міністрів України</w:t>
      </w:r>
    </w:p>
    <w:p w14:paraId="5E342EB6" w14:textId="77777777" w:rsidR="00160B3A" w:rsidRPr="00F42EF6" w:rsidRDefault="004715BC">
      <w:pPr>
        <w:jc w:val="center"/>
        <w:rPr>
          <w:rFonts w:ascii="Times New Roman" w:eastAsia="Times New Roman" w:hAnsi="Times New Roman"/>
          <w:b/>
          <w:i/>
          <w:lang w:val="uk-UA"/>
        </w:rPr>
      </w:pPr>
      <w:r w:rsidRPr="00F42EF6">
        <w:rPr>
          <w:rFonts w:ascii="Times New Roman" w:eastAsia="Times New Roman" w:hAnsi="Times New Roman"/>
          <w:b/>
          <w:i/>
          <w:lang w:val="uk-UA"/>
        </w:rPr>
        <w:t>від 12 жовтня 2022 р. № 1178</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F4BD4" w14:paraId="53C90AD4" w14:textId="77777777" w:rsidTr="00596F3B">
        <w:trPr>
          <w:trHeight w:val="416"/>
          <w:jc w:val="center"/>
        </w:trPr>
        <w:tc>
          <w:tcPr>
            <w:tcW w:w="705" w:type="dxa"/>
            <w:vAlign w:val="center"/>
          </w:tcPr>
          <w:p w14:paraId="6E2CE0E8" w14:textId="77777777" w:rsidR="006F4BD4" w:rsidRDefault="006F4BD4" w:rsidP="00596F3B">
            <w:pPr>
              <w:jc w:val="center"/>
              <w:rPr>
                <w:rFonts w:ascii="Times New Roman" w:eastAsia="Times New Roman" w:hAnsi="Times New Roman"/>
              </w:rPr>
            </w:pPr>
            <w:r>
              <w:rPr>
                <w:rFonts w:ascii="Times New Roman" w:eastAsia="Times New Roman" w:hAnsi="Times New Roman"/>
              </w:rPr>
              <w:t>№</w:t>
            </w:r>
          </w:p>
        </w:tc>
        <w:tc>
          <w:tcPr>
            <w:tcW w:w="9255" w:type="dxa"/>
            <w:gridSpan w:val="2"/>
            <w:vAlign w:val="center"/>
          </w:tcPr>
          <w:p w14:paraId="4ABD1B31" w14:textId="77777777" w:rsidR="006F4BD4" w:rsidRDefault="006F4BD4" w:rsidP="00596F3B">
            <w:pPr>
              <w:jc w:val="center"/>
              <w:rPr>
                <w:rFonts w:ascii="Times New Roman" w:eastAsia="Times New Roman" w:hAnsi="Times New Roman"/>
                <w:b/>
              </w:rPr>
            </w:pPr>
            <w:r>
              <w:rPr>
                <w:rFonts w:ascii="Times New Roman" w:eastAsia="Times New Roman" w:hAnsi="Times New Roman"/>
                <w:b/>
              </w:rPr>
              <w:t>Розділ 1. Загальні положення</w:t>
            </w:r>
          </w:p>
        </w:tc>
      </w:tr>
      <w:tr w:rsidR="006F4BD4" w14:paraId="32A23AC6" w14:textId="77777777" w:rsidTr="00596F3B">
        <w:trPr>
          <w:trHeight w:val="411"/>
          <w:jc w:val="center"/>
        </w:trPr>
        <w:tc>
          <w:tcPr>
            <w:tcW w:w="705" w:type="dxa"/>
            <w:vAlign w:val="center"/>
          </w:tcPr>
          <w:p w14:paraId="62B153A9" w14:textId="77777777" w:rsidR="006F4BD4" w:rsidRDefault="006F4BD4" w:rsidP="00596F3B">
            <w:pPr>
              <w:jc w:val="center"/>
              <w:rPr>
                <w:rFonts w:ascii="Times New Roman" w:eastAsia="Times New Roman" w:hAnsi="Times New Roman"/>
              </w:rPr>
            </w:pPr>
            <w:r>
              <w:rPr>
                <w:rFonts w:ascii="Times New Roman" w:eastAsia="Times New Roman" w:hAnsi="Times New Roman"/>
              </w:rPr>
              <w:t>1</w:t>
            </w:r>
          </w:p>
        </w:tc>
        <w:tc>
          <w:tcPr>
            <w:tcW w:w="2805" w:type="dxa"/>
            <w:vAlign w:val="center"/>
          </w:tcPr>
          <w:p w14:paraId="47E362C5" w14:textId="77777777" w:rsidR="006F4BD4" w:rsidRDefault="006F4BD4" w:rsidP="00596F3B">
            <w:pPr>
              <w:jc w:val="center"/>
              <w:rPr>
                <w:rFonts w:ascii="Times New Roman" w:eastAsia="Times New Roman" w:hAnsi="Times New Roman"/>
              </w:rPr>
            </w:pPr>
            <w:r>
              <w:rPr>
                <w:rFonts w:ascii="Times New Roman" w:eastAsia="Times New Roman" w:hAnsi="Times New Roman"/>
              </w:rPr>
              <w:t>2</w:t>
            </w:r>
          </w:p>
        </w:tc>
        <w:tc>
          <w:tcPr>
            <w:tcW w:w="6450" w:type="dxa"/>
            <w:vAlign w:val="center"/>
          </w:tcPr>
          <w:p w14:paraId="7950FA60" w14:textId="77777777" w:rsidR="006F4BD4" w:rsidRDefault="006F4BD4" w:rsidP="00596F3B">
            <w:pPr>
              <w:jc w:val="center"/>
              <w:rPr>
                <w:rFonts w:ascii="Times New Roman" w:eastAsia="Times New Roman" w:hAnsi="Times New Roman"/>
              </w:rPr>
            </w:pPr>
            <w:r>
              <w:rPr>
                <w:rFonts w:ascii="Times New Roman" w:eastAsia="Times New Roman" w:hAnsi="Times New Roman"/>
              </w:rPr>
              <w:t>3</w:t>
            </w:r>
          </w:p>
        </w:tc>
      </w:tr>
      <w:tr w:rsidR="006F4BD4" w:rsidRPr="00B8025E" w14:paraId="09167CC8" w14:textId="77777777" w:rsidTr="00596F3B">
        <w:trPr>
          <w:trHeight w:val="1119"/>
          <w:jc w:val="center"/>
        </w:trPr>
        <w:tc>
          <w:tcPr>
            <w:tcW w:w="705" w:type="dxa"/>
          </w:tcPr>
          <w:p w14:paraId="14B58830" w14:textId="77777777" w:rsidR="006F4BD4" w:rsidRPr="00B8025E" w:rsidRDefault="006F4BD4" w:rsidP="00596F3B">
            <w:pPr>
              <w:jc w:val="center"/>
              <w:rPr>
                <w:rFonts w:ascii="Times New Roman" w:eastAsia="Times New Roman" w:hAnsi="Times New Roman"/>
                <w:sz w:val="22"/>
                <w:szCs w:val="22"/>
              </w:rPr>
            </w:pPr>
            <w:r w:rsidRPr="00B8025E">
              <w:rPr>
                <w:rFonts w:ascii="Times New Roman" w:eastAsia="Times New Roman" w:hAnsi="Times New Roman"/>
                <w:color w:val="000000"/>
                <w:sz w:val="22"/>
                <w:szCs w:val="22"/>
              </w:rPr>
              <w:t>1</w:t>
            </w:r>
          </w:p>
        </w:tc>
        <w:tc>
          <w:tcPr>
            <w:tcW w:w="2805" w:type="dxa"/>
          </w:tcPr>
          <w:p w14:paraId="13364D24" w14:textId="77777777" w:rsidR="006F4BD4" w:rsidRPr="00B8025E" w:rsidRDefault="006F4BD4" w:rsidP="00596F3B">
            <w:pPr>
              <w:rPr>
                <w:rFonts w:ascii="Times New Roman" w:eastAsia="Times New Roman" w:hAnsi="Times New Roman"/>
                <w:sz w:val="22"/>
                <w:szCs w:val="22"/>
              </w:rPr>
            </w:pPr>
            <w:r w:rsidRPr="00B8025E">
              <w:rPr>
                <w:rFonts w:ascii="Times New Roman" w:eastAsia="Times New Roman" w:hAnsi="Times New Roman"/>
                <w:b/>
                <w:color w:val="000000"/>
                <w:sz w:val="22"/>
                <w:szCs w:val="22"/>
              </w:rPr>
              <w:t>Терміни, які вживаються в тендерній документації</w:t>
            </w:r>
          </w:p>
        </w:tc>
        <w:tc>
          <w:tcPr>
            <w:tcW w:w="6450" w:type="dxa"/>
          </w:tcPr>
          <w:p w14:paraId="253A1E4B" w14:textId="77777777" w:rsidR="006F4BD4" w:rsidRPr="00B8025E" w:rsidRDefault="006F4BD4" w:rsidP="00596F3B">
            <w:pPr>
              <w:jc w:val="both"/>
              <w:rPr>
                <w:rFonts w:ascii="Times New Roman" w:eastAsia="Times New Roman" w:hAnsi="Times New Roman"/>
                <w:sz w:val="22"/>
                <w:szCs w:val="22"/>
                <w:highlight w:val="white"/>
              </w:rPr>
            </w:pPr>
            <w:r w:rsidRPr="00B8025E">
              <w:rPr>
                <w:rFonts w:ascii="Times New Roman" w:eastAsia="Times New Roman" w:hAnsi="Times New Roman"/>
                <w:sz w:val="22"/>
                <w:szCs w:val="22"/>
              </w:rPr>
              <w:t>Тендерну д</w:t>
            </w:r>
            <w:r w:rsidRPr="00B8025E">
              <w:rPr>
                <w:rFonts w:ascii="Times New Roman" w:eastAsia="Times New Roman" w:hAnsi="Times New Roman"/>
                <w:color w:val="000000"/>
                <w:sz w:val="22"/>
                <w:szCs w:val="22"/>
              </w:rPr>
              <w:t xml:space="preserve">окументацію розроблено відповідно до вимог Закону України </w:t>
            </w:r>
            <w:r w:rsidRPr="00B8025E">
              <w:rPr>
                <w:rFonts w:ascii="Times New Roman" w:eastAsia="Times New Roman" w:hAnsi="Times New Roman"/>
                <w:color w:val="000000"/>
                <w:sz w:val="22"/>
                <w:szCs w:val="22"/>
                <w:highlight w:val="white"/>
              </w:rPr>
              <w:t xml:space="preserve">«Про публічні закупівлі» (далі </w:t>
            </w:r>
            <w:r w:rsidRPr="00B8025E">
              <w:rPr>
                <w:rFonts w:ascii="Times New Roman" w:eastAsia="Times New Roman" w:hAnsi="Times New Roman"/>
                <w:sz w:val="22"/>
                <w:szCs w:val="22"/>
                <w:highlight w:val="white"/>
              </w:rPr>
              <w:t>—</w:t>
            </w:r>
            <w:r w:rsidRPr="00B8025E">
              <w:rPr>
                <w:rFonts w:ascii="Times New Roman" w:eastAsia="Times New Roman" w:hAnsi="Times New Roman"/>
                <w:color w:val="000000"/>
                <w:sz w:val="22"/>
                <w:szCs w:val="22"/>
                <w:highlight w:val="white"/>
              </w:rPr>
              <w:t xml:space="preserve"> Закон)</w:t>
            </w:r>
            <w:r w:rsidRPr="00B8025E">
              <w:rPr>
                <w:rFonts w:ascii="Times New Roman" w:eastAsia="Times New Roman" w:hAnsi="Times New Roman"/>
                <w:sz w:val="22"/>
                <w:szCs w:val="22"/>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41A8F046" w14:textId="77777777" w:rsidR="006F4BD4" w:rsidRPr="00B8025E" w:rsidRDefault="006F4BD4" w:rsidP="00596F3B">
            <w:pPr>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8025E">
              <w:rPr>
                <w:rFonts w:ascii="Times New Roman" w:eastAsia="Times New Roman" w:hAnsi="Times New Roman"/>
                <w:sz w:val="22"/>
                <w:szCs w:val="22"/>
              </w:rPr>
              <w:t>Особливостях.</w:t>
            </w:r>
          </w:p>
        </w:tc>
      </w:tr>
      <w:tr w:rsidR="006F4BD4" w:rsidRPr="00B8025E" w14:paraId="7F4FB95E" w14:textId="77777777" w:rsidTr="00596F3B">
        <w:trPr>
          <w:trHeight w:val="615"/>
          <w:jc w:val="center"/>
        </w:trPr>
        <w:tc>
          <w:tcPr>
            <w:tcW w:w="705" w:type="dxa"/>
          </w:tcPr>
          <w:p w14:paraId="3EBDC5D8" w14:textId="5EE8C29F" w:rsidR="006F4BD4" w:rsidRPr="00B8025E" w:rsidRDefault="006F4BD4" w:rsidP="006F4BD4">
            <w:pPr>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1.2.</w:t>
            </w:r>
          </w:p>
        </w:tc>
        <w:tc>
          <w:tcPr>
            <w:tcW w:w="2805" w:type="dxa"/>
          </w:tcPr>
          <w:p w14:paraId="115BCA5C" w14:textId="07E4B9A8" w:rsidR="006F4BD4" w:rsidRPr="00B8025E" w:rsidRDefault="006F4BD4" w:rsidP="006F4BD4">
            <w:pP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Інформація про Замовника відкритих торгів</w:t>
            </w:r>
          </w:p>
        </w:tc>
        <w:tc>
          <w:tcPr>
            <w:tcW w:w="6450" w:type="dxa"/>
          </w:tcPr>
          <w:p w14:paraId="096EEB90" w14:textId="2F3877C9" w:rsidR="006F4BD4" w:rsidRPr="00B8025E" w:rsidRDefault="006F4BD4" w:rsidP="006F4BD4">
            <w:pPr>
              <w:jc w:val="both"/>
              <w:rPr>
                <w:rFonts w:ascii="Times New Roman" w:eastAsia="Times New Roman" w:hAnsi="Times New Roman"/>
                <w:sz w:val="22"/>
                <w:szCs w:val="22"/>
              </w:rPr>
            </w:pPr>
            <w:r w:rsidRPr="00B8025E">
              <w:rPr>
                <w:rFonts w:ascii="Times New Roman" w:eastAsia="Times New Roman" w:hAnsi="Times New Roman"/>
                <w:color w:val="000000"/>
                <w:sz w:val="22"/>
                <w:szCs w:val="22"/>
                <w:lang w:val="uk-UA"/>
              </w:rPr>
              <w:t> </w:t>
            </w:r>
          </w:p>
        </w:tc>
      </w:tr>
      <w:tr w:rsidR="006F4BD4" w:rsidRPr="00B8025E" w14:paraId="131436E8" w14:textId="77777777" w:rsidTr="00596F3B">
        <w:trPr>
          <w:trHeight w:val="285"/>
          <w:jc w:val="center"/>
        </w:trPr>
        <w:tc>
          <w:tcPr>
            <w:tcW w:w="705" w:type="dxa"/>
          </w:tcPr>
          <w:p w14:paraId="308744FC" w14:textId="24582553" w:rsidR="006F4BD4" w:rsidRPr="00B8025E" w:rsidRDefault="006F4BD4" w:rsidP="006F4BD4">
            <w:pPr>
              <w:jc w:val="center"/>
              <w:rPr>
                <w:rFonts w:ascii="Times New Roman" w:eastAsia="Times New Roman" w:hAnsi="Times New Roman"/>
                <w:sz w:val="22"/>
                <w:szCs w:val="22"/>
              </w:rPr>
            </w:pPr>
          </w:p>
        </w:tc>
        <w:tc>
          <w:tcPr>
            <w:tcW w:w="2805" w:type="dxa"/>
          </w:tcPr>
          <w:p w14:paraId="506E3882" w14:textId="692671D1" w:rsidR="006F4BD4" w:rsidRPr="00B8025E" w:rsidRDefault="006F4BD4" w:rsidP="006F4BD4">
            <w:pPr>
              <w:rPr>
                <w:rFonts w:ascii="Times New Roman" w:eastAsia="Times New Roman" w:hAnsi="Times New Roman"/>
                <w:sz w:val="22"/>
                <w:szCs w:val="22"/>
              </w:rPr>
            </w:pPr>
            <w:r w:rsidRPr="00B8025E">
              <w:rPr>
                <w:rFonts w:ascii="Times New Roman" w:hAnsi="Times New Roman"/>
                <w:sz w:val="22"/>
                <w:szCs w:val="22"/>
                <w:lang w:val="uk-UA"/>
              </w:rPr>
              <w:t>повне найменування,  ЄРДПОУ</w:t>
            </w:r>
          </w:p>
        </w:tc>
        <w:tc>
          <w:tcPr>
            <w:tcW w:w="6450" w:type="dxa"/>
          </w:tcPr>
          <w:p w14:paraId="2F7ABF93" w14:textId="4CD0F3B9" w:rsidR="006F4BD4" w:rsidRPr="00B8025E" w:rsidRDefault="006F4BD4" w:rsidP="006F4BD4">
            <w:pPr>
              <w:jc w:val="both"/>
              <w:rPr>
                <w:rFonts w:ascii="Times New Roman" w:eastAsia="Times New Roman" w:hAnsi="Times New Roman"/>
                <w:i/>
                <w:sz w:val="22"/>
                <w:szCs w:val="22"/>
              </w:rPr>
            </w:pPr>
            <w:bookmarkStart w:id="1" w:name="_Hlk158286968"/>
            <w:r w:rsidRPr="00B8025E">
              <w:rPr>
                <w:rFonts w:ascii="Times New Roman" w:hAnsi="Times New Roman"/>
                <w:b/>
                <w:sz w:val="22"/>
                <w:szCs w:val="22"/>
                <w:lang w:val="uk-UA"/>
              </w:rPr>
              <w:t xml:space="preserve">Окнянська селищна рада Подільського району Одеської області </w:t>
            </w:r>
            <w:bookmarkEnd w:id="1"/>
            <w:r w:rsidRPr="00B8025E">
              <w:rPr>
                <w:rFonts w:ascii="Times New Roman" w:hAnsi="Times New Roman"/>
                <w:bCs/>
                <w:sz w:val="22"/>
                <w:szCs w:val="22"/>
                <w:lang w:val="uk-UA"/>
              </w:rPr>
              <w:t>(Код ЄДРПОУ – 04379924)</w:t>
            </w:r>
            <w:r w:rsidRPr="00B8025E">
              <w:rPr>
                <w:rFonts w:ascii="Times New Roman" w:hAnsi="Times New Roman"/>
                <w:b/>
                <w:sz w:val="22"/>
                <w:szCs w:val="22"/>
                <w:lang w:val="uk-UA"/>
              </w:rPr>
              <w:t xml:space="preserve"> (далі – Замовник)</w:t>
            </w:r>
          </w:p>
        </w:tc>
      </w:tr>
      <w:tr w:rsidR="006F4BD4" w:rsidRPr="00B8025E" w14:paraId="363F37A2" w14:textId="77777777" w:rsidTr="00596F3B">
        <w:trPr>
          <w:trHeight w:val="536"/>
          <w:jc w:val="center"/>
        </w:trPr>
        <w:tc>
          <w:tcPr>
            <w:tcW w:w="705" w:type="dxa"/>
          </w:tcPr>
          <w:p w14:paraId="098B2738" w14:textId="0722D3D5" w:rsidR="006F4BD4" w:rsidRPr="00B8025E" w:rsidRDefault="006F4BD4" w:rsidP="006F4BD4">
            <w:pPr>
              <w:jc w:val="center"/>
              <w:rPr>
                <w:rFonts w:ascii="Times New Roman" w:eastAsia="Times New Roman" w:hAnsi="Times New Roman"/>
                <w:sz w:val="22"/>
                <w:szCs w:val="22"/>
              </w:rPr>
            </w:pPr>
          </w:p>
        </w:tc>
        <w:tc>
          <w:tcPr>
            <w:tcW w:w="2805" w:type="dxa"/>
          </w:tcPr>
          <w:p w14:paraId="3A6C4704" w14:textId="58BEBFAB" w:rsidR="006F4BD4" w:rsidRPr="00B8025E" w:rsidRDefault="006F4BD4" w:rsidP="006F4BD4">
            <w:pPr>
              <w:rPr>
                <w:rFonts w:ascii="Times New Roman" w:eastAsia="Times New Roman" w:hAnsi="Times New Roman"/>
                <w:sz w:val="22"/>
                <w:szCs w:val="22"/>
              </w:rPr>
            </w:pPr>
            <w:r w:rsidRPr="00B8025E">
              <w:rPr>
                <w:rFonts w:ascii="Times New Roman" w:eastAsia="Times New Roman" w:hAnsi="Times New Roman"/>
                <w:color w:val="000000"/>
                <w:sz w:val="22"/>
                <w:szCs w:val="22"/>
                <w:lang w:val="uk-UA"/>
              </w:rPr>
              <w:t>місцезнаходження</w:t>
            </w:r>
          </w:p>
        </w:tc>
        <w:tc>
          <w:tcPr>
            <w:tcW w:w="6450" w:type="dxa"/>
          </w:tcPr>
          <w:p w14:paraId="66ED3CB7" w14:textId="2F61811E" w:rsidR="006F4BD4" w:rsidRPr="00B8025E" w:rsidRDefault="006F4BD4" w:rsidP="006F4BD4">
            <w:pPr>
              <w:jc w:val="both"/>
              <w:rPr>
                <w:rFonts w:ascii="Times New Roman" w:eastAsia="Times New Roman" w:hAnsi="Times New Roman"/>
                <w:sz w:val="22"/>
                <w:szCs w:val="22"/>
                <w:highlight w:val="cyan"/>
              </w:rPr>
            </w:pPr>
            <w:r w:rsidRPr="00B8025E">
              <w:rPr>
                <w:rFonts w:ascii="Times New Roman" w:hAnsi="Times New Roman"/>
                <w:sz w:val="22"/>
                <w:szCs w:val="22"/>
                <w:lang w:val="uk-UA"/>
              </w:rPr>
              <w:t>Україна, 67900, Одеська обл., Подільський р-н, селище міського типу Окни, вул. Незалежності, будинок 2</w:t>
            </w:r>
          </w:p>
        </w:tc>
      </w:tr>
      <w:tr w:rsidR="006F4BD4" w:rsidRPr="00B8025E" w14:paraId="01D63F2D" w14:textId="77777777" w:rsidTr="00596F3B">
        <w:trPr>
          <w:trHeight w:val="1119"/>
          <w:jc w:val="center"/>
        </w:trPr>
        <w:tc>
          <w:tcPr>
            <w:tcW w:w="705" w:type="dxa"/>
          </w:tcPr>
          <w:p w14:paraId="3246250F" w14:textId="4AA33729" w:rsidR="006F4BD4" w:rsidRPr="00B8025E" w:rsidRDefault="006F4BD4" w:rsidP="006F4BD4">
            <w:pPr>
              <w:jc w:val="center"/>
              <w:rPr>
                <w:rFonts w:ascii="Times New Roman" w:eastAsia="Times New Roman" w:hAnsi="Times New Roman"/>
                <w:sz w:val="22"/>
                <w:szCs w:val="22"/>
              </w:rPr>
            </w:pPr>
          </w:p>
        </w:tc>
        <w:tc>
          <w:tcPr>
            <w:tcW w:w="2805" w:type="dxa"/>
          </w:tcPr>
          <w:p w14:paraId="480876CF" w14:textId="66E32330" w:rsidR="006F4BD4" w:rsidRPr="00B8025E" w:rsidRDefault="006F4BD4" w:rsidP="006F4BD4">
            <w:pPr>
              <w:rPr>
                <w:rFonts w:ascii="Times New Roman" w:eastAsia="Times New Roman" w:hAnsi="Times New Roman"/>
                <w:sz w:val="22"/>
                <w:szCs w:val="22"/>
              </w:rPr>
            </w:pPr>
            <w:r w:rsidRPr="00B8025E">
              <w:rPr>
                <w:rFonts w:ascii="Times New Roman" w:hAnsi="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6423503" w14:textId="77777777" w:rsidR="006F4BD4" w:rsidRPr="00B8025E" w:rsidRDefault="006F4BD4" w:rsidP="006F4BD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B8025E">
              <w:rPr>
                <w:rFonts w:ascii="Times New Roman" w:hAnsi="Times New Roman"/>
                <w:sz w:val="22"/>
                <w:szCs w:val="22"/>
                <w:lang w:val="uk-UA"/>
              </w:rPr>
              <w:t xml:space="preserve">Залевська Валентина Олександрівна – уповноважена особа з організації та проведення публічних закупівель </w:t>
            </w:r>
          </w:p>
          <w:p w14:paraId="34F87833" w14:textId="77777777" w:rsidR="006F4BD4" w:rsidRPr="00B8025E" w:rsidRDefault="006F4BD4" w:rsidP="006F4BD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B8025E">
              <w:rPr>
                <w:rFonts w:ascii="Times New Roman" w:hAnsi="Times New Roman"/>
                <w:sz w:val="22"/>
                <w:szCs w:val="22"/>
                <w:lang w:val="uk-UA"/>
              </w:rPr>
              <w:t>Посада: Головний спеціаліст із проведення публічних закупівель відділу бухгалтерського обліку та звітності</w:t>
            </w:r>
          </w:p>
          <w:p w14:paraId="3B281AA3" w14:textId="77777777" w:rsidR="006F4BD4" w:rsidRPr="00B8025E" w:rsidRDefault="006F4BD4" w:rsidP="006F4BD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B8025E">
              <w:rPr>
                <w:rFonts w:ascii="Times New Roman" w:hAnsi="Times New Roman"/>
                <w:sz w:val="22"/>
                <w:szCs w:val="22"/>
                <w:lang w:val="uk-UA"/>
              </w:rPr>
              <w:t xml:space="preserve">e-mail: buhokn@ukr.net  </w:t>
            </w:r>
          </w:p>
          <w:p w14:paraId="03DE4A55" w14:textId="0C92BE74" w:rsidR="006F4BD4" w:rsidRPr="00B8025E" w:rsidRDefault="006F4BD4" w:rsidP="006F4BD4">
            <w:pPr>
              <w:jc w:val="both"/>
              <w:rPr>
                <w:rFonts w:ascii="Times New Roman" w:eastAsia="Times New Roman" w:hAnsi="Times New Roman"/>
                <w:i/>
                <w:color w:val="FF0000"/>
                <w:sz w:val="22"/>
                <w:szCs w:val="22"/>
                <w:highlight w:val="yellow"/>
                <w:lang w:val="en-US"/>
              </w:rPr>
            </w:pPr>
            <w:r w:rsidRPr="00B8025E">
              <w:rPr>
                <w:rFonts w:ascii="Times New Roman" w:hAnsi="Times New Roman"/>
                <w:sz w:val="22"/>
                <w:szCs w:val="22"/>
                <w:lang w:val="uk-UA"/>
              </w:rPr>
              <w:t>Тел.:    066-61-13007</w:t>
            </w:r>
          </w:p>
        </w:tc>
      </w:tr>
      <w:tr w:rsidR="006F4BD4" w:rsidRPr="00B8025E" w14:paraId="3EEB41E6" w14:textId="77777777" w:rsidTr="00596F3B">
        <w:trPr>
          <w:trHeight w:val="15"/>
          <w:jc w:val="center"/>
        </w:trPr>
        <w:tc>
          <w:tcPr>
            <w:tcW w:w="705" w:type="dxa"/>
          </w:tcPr>
          <w:p w14:paraId="13425FD7" w14:textId="62E6F6FE" w:rsidR="006F4BD4" w:rsidRPr="00B8025E" w:rsidRDefault="006F4BD4" w:rsidP="006F4BD4">
            <w:pPr>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1.3.</w:t>
            </w:r>
          </w:p>
        </w:tc>
        <w:tc>
          <w:tcPr>
            <w:tcW w:w="2805" w:type="dxa"/>
          </w:tcPr>
          <w:p w14:paraId="74638150" w14:textId="42917791" w:rsidR="006F4BD4" w:rsidRPr="00B8025E" w:rsidRDefault="006F4BD4" w:rsidP="006F4BD4">
            <w:pP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Процедура закупівлі</w:t>
            </w:r>
          </w:p>
        </w:tc>
        <w:tc>
          <w:tcPr>
            <w:tcW w:w="6450" w:type="dxa"/>
          </w:tcPr>
          <w:p w14:paraId="2864D279" w14:textId="09EAD5F1" w:rsidR="006F4BD4" w:rsidRPr="00B8025E" w:rsidRDefault="006F4BD4" w:rsidP="006F4BD4">
            <w:pPr>
              <w:jc w:val="both"/>
              <w:rPr>
                <w:rFonts w:ascii="Times New Roman" w:eastAsia="Times New Roman" w:hAnsi="Times New Roman"/>
                <w:color w:val="4A86E8"/>
                <w:sz w:val="22"/>
                <w:szCs w:val="22"/>
              </w:rPr>
            </w:pPr>
            <w:r w:rsidRPr="00B8025E">
              <w:rPr>
                <w:rFonts w:ascii="Times New Roman" w:eastAsia="Times New Roman" w:hAnsi="Times New Roman"/>
                <w:color w:val="000000"/>
                <w:sz w:val="22"/>
                <w:szCs w:val="22"/>
                <w:lang w:val="uk-UA"/>
              </w:rPr>
              <w:t xml:space="preserve">відкриті торги (з особливостями) відповідно до </w:t>
            </w:r>
            <w:r w:rsidRPr="00B8025E">
              <w:rPr>
                <w:rFonts w:ascii="Times New Roman" w:hAnsi="Times New Roman"/>
                <w:sz w:val="22"/>
                <w:szCs w:val="22"/>
                <w:lang w:val="uk-UA"/>
              </w:rPr>
              <w:t>Постанови № 1178).</w:t>
            </w:r>
          </w:p>
        </w:tc>
      </w:tr>
      <w:tr w:rsidR="006F4BD4" w:rsidRPr="00B8025E" w14:paraId="0E519F0F" w14:textId="77777777" w:rsidTr="00596F3B">
        <w:trPr>
          <w:trHeight w:val="240"/>
          <w:jc w:val="center"/>
        </w:trPr>
        <w:tc>
          <w:tcPr>
            <w:tcW w:w="705" w:type="dxa"/>
          </w:tcPr>
          <w:p w14:paraId="624BFB81" w14:textId="36059AEE" w:rsidR="006F4BD4" w:rsidRPr="00B8025E" w:rsidRDefault="006F4BD4" w:rsidP="006F4BD4">
            <w:pPr>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1.4.</w:t>
            </w:r>
          </w:p>
        </w:tc>
        <w:tc>
          <w:tcPr>
            <w:tcW w:w="2805" w:type="dxa"/>
          </w:tcPr>
          <w:p w14:paraId="17FC73BC" w14:textId="211AC8A6" w:rsidR="006F4BD4" w:rsidRPr="00B8025E" w:rsidRDefault="006F4BD4" w:rsidP="006F4BD4">
            <w:pP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Інформація про предмет закупівлі</w:t>
            </w:r>
          </w:p>
        </w:tc>
        <w:tc>
          <w:tcPr>
            <w:tcW w:w="6450" w:type="dxa"/>
          </w:tcPr>
          <w:p w14:paraId="4AF0AE0A" w14:textId="09E75B96" w:rsidR="006F4BD4" w:rsidRPr="00B8025E" w:rsidRDefault="006F4BD4" w:rsidP="006F4BD4">
            <w:pPr>
              <w:jc w:val="both"/>
              <w:rPr>
                <w:rFonts w:ascii="Times New Roman" w:eastAsia="Times New Roman" w:hAnsi="Times New Roman"/>
                <w:sz w:val="22"/>
                <w:szCs w:val="22"/>
              </w:rPr>
            </w:pPr>
            <w:r w:rsidRPr="00B8025E">
              <w:rPr>
                <w:rFonts w:ascii="Times New Roman" w:eastAsia="Times New Roman" w:hAnsi="Times New Roman"/>
                <w:i/>
                <w:color w:val="000000"/>
                <w:sz w:val="22"/>
                <w:szCs w:val="22"/>
                <w:lang w:val="uk-UA"/>
              </w:rPr>
              <w:t> </w:t>
            </w:r>
          </w:p>
        </w:tc>
      </w:tr>
      <w:tr w:rsidR="006F4BD4" w:rsidRPr="00B8025E" w14:paraId="07F5FC1C" w14:textId="77777777" w:rsidTr="00596F3B">
        <w:trPr>
          <w:jc w:val="center"/>
        </w:trPr>
        <w:tc>
          <w:tcPr>
            <w:tcW w:w="705" w:type="dxa"/>
          </w:tcPr>
          <w:p w14:paraId="6C4FCBBA" w14:textId="0BB147C3" w:rsidR="006F4BD4" w:rsidRPr="00B8025E" w:rsidRDefault="006F4BD4" w:rsidP="006F4BD4">
            <w:pPr>
              <w:jc w:val="center"/>
              <w:rPr>
                <w:rFonts w:ascii="Times New Roman" w:eastAsia="Times New Roman" w:hAnsi="Times New Roman"/>
                <w:sz w:val="22"/>
                <w:szCs w:val="22"/>
              </w:rPr>
            </w:pPr>
          </w:p>
        </w:tc>
        <w:tc>
          <w:tcPr>
            <w:tcW w:w="2805" w:type="dxa"/>
          </w:tcPr>
          <w:p w14:paraId="4C479123" w14:textId="3AA413D9" w:rsidR="006F4BD4" w:rsidRPr="00B8025E" w:rsidRDefault="006F4BD4" w:rsidP="006F4BD4">
            <w:pPr>
              <w:rPr>
                <w:rFonts w:ascii="Times New Roman" w:eastAsia="Times New Roman" w:hAnsi="Times New Roman"/>
                <w:sz w:val="22"/>
                <w:szCs w:val="22"/>
              </w:rPr>
            </w:pPr>
            <w:r w:rsidRPr="00B8025E">
              <w:rPr>
                <w:rFonts w:ascii="Times New Roman" w:eastAsia="Times New Roman" w:hAnsi="Times New Roman"/>
                <w:color w:val="000000"/>
                <w:sz w:val="22"/>
                <w:szCs w:val="22"/>
                <w:lang w:val="uk-UA"/>
              </w:rPr>
              <w:t>назва предмета закупівлі</w:t>
            </w:r>
          </w:p>
        </w:tc>
        <w:tc>
          <w:tcPr>
            <w:tcW w:w="6450" w:type="dxa"/>
          </w:tcPr>
          <w:p w14:paraId="7A173627" w14:textId="77777777" w:rsidR="00F92C02" w:rsidRPr="00B8025E" w:rsidRDefault="00F92C02" w:rsidP="00F92C02">
            <w:pPr>
              <w:pStyle w:val="Default"/>
              <w:rPr>
                <w:b/>
                <w:bCs/>
                <w:sz w:val="22"/>
                <w:szCs w:val="22"/>
              </w:rPr>
            </w:pPr>
            <w:r w:rsidRPr="00B8025E">
              <w:rPr>
                <w:b/>
                <w:bCs/>
                <w:sz w:val="22"/>
                <w:szCs w:val="22"/>
              </w:rPr>
              <w:t>Послуги з технічног</w:t>
            </w:r>
            <w:r w:rsidRPr="00B8025E">
              <w:rPr>
                <w:b/>
                <w:bCs/>
                <w:sz w:val="22"/>
                <w:szCs w:val="22"/>
              </w:rPr>
              <w:t xml:space="preserve">о обслуговування та утримання в </w:t>
            </w:r>
          </w:p>
          <w:p w14:paraId="0AD4CC03" w14:textId="4B65BA5A" w:rsidR="00F92C02" w:rsidRPr="00B8025E" w:rsidRDefault="00F92C02" w:rsidP="00F92C02">
            <w:pPr>
              <w:pStyle w:val="Default"/>
              <w:rPr>
                <w:b/>
                <w:bCs/>
                <w:sz w:val="22"/>
                <w:szCs w:val="22"/>
              </w:rPr>
            </w:pPr>
            <w:r w:rsidRPr="00B8025E">
              <w:rPr>
                <w:b/>
                <w:bCs/>
                <w:sz w:val="22"/>
                <w:szCs w:val="22"/>
              </w:rPr>
              <w:t>належному стані</w:t>
            </w:r>
            <w:r w:rsidRPr="00B8025E">
              <w:rPr>
                <w:b/>
                <w:bCs/>
                <w:sz w:val="22"/>
                <w:szCs w:val="22"/>
              </w:rPr>
              <w:t xml:space="preserve"> </w:t>
            </w:r>
            <w:r w:rsidRPr="00B8025E">
              <w:rPr>
                <w:b/>
                <w:bCs/>
                <w:sz w:val="22"/>
                <w:szCs w:val="22"/>
              </w:rPr>
              <w:t>зовнішніх мереж водопостачання, а саме:</w:t>
            </w:r>
            <w:r w:rsidRPr="00B8025E">
              <w:rPr>
                <w:b/>
                <w:bCs/>
                <w:sz w:val="22"/>
                <w:szCs w:val="22"/>
              </w:rPr>
              <w:t xml:space="preserve"> </w:t>
            </w:r>
            <w:r w:rsidRPr="00B8025E">
              <w:rPr>
                <w:b/>
                <w:bCs/>
                <w:sz w:val="22"/>
                <w:szCs w:val="22"/>
              </w:rPr>
              <w:t>"Поточний ремонт водопроводу по вул. Миронянській в с.Ткаченка Подільського району Одеської області"</w:t>
            </w:r>
          </w:p>
          <w:p w14:paraId="07EE45E9" w14:textId="074B9E8E" w:rsidR="00F92C02" w:rsidRPr="00B8025E" w:rsidRDefault="00F92C02" w:rsidP="00F92C02">
            <w:pPr>
              <w:pStyle w:val="Default"/>
              <w:rPr>
                <w:b/>
                <w:color w:val="000000" w:themeColor="text1"/>
                <w:sz w:val="22"/>
                <w:szCs w:val="22"/>
              </w:rPr>
            </w:pPr>
            <w:r w:rsidRPr="00B8025E">
              <w:rPr>
                <w:b/>
                <w:color w:val="000000" w:themeColor="text1"/>
                <w:sz w:val="22"/>
                <w:szCs w:val="22"/>
              </w:rPr>
              <w:t>«ДК: 021: 2015-</w:t>
            </w:r>
            <w:r w:rsidRPr="00B8025E">
              <w:rPr>
                <w:b/>
                <w:bCs/>
                <w:color w:val="000000" w:themeColor="text1"/>
                <w:sz w:val="22"/>
                <w:szCs w:val="22"/>
              </w:rPr>
              <w:t xml:space="preserve">77210000-5 — </w:t>
            </w:r>
            <w:r w:rsidRPr="00B8025E">
              <w:rPr>
                <w:b/>
                <w:bCs/>
                <w:sz w:val="22"/>
                <w:szCs w:val="22"/>
              </w:rPr>
              <w:t>45330000-9 Водопровідні та санітарно-технічні роботи</w:t>
            </w:r>
            <w:r w:rsidRPr="00B8025E">
              <w:rPr>
                <w:b/>
                <w:color w:val="000000" w:themeColor="text1"/>
                <w:sz w:val="22"/>
                <w:szCs w:val="22"/>
              </w:rPr>
              <w:t>»</w:t>
            </w:r>
          </w:p>
          <w:p w14:paraId="7097BB36" w14:textId="1EC508C6" w:rsidR="006F4BD4" w:rsidRPr="00B8025E" w:rsidRDefault="006F4BD4" w:rsidP="006F4BD4">
            <w:pPr>
              <w:jc w:val="both"/>
              <w:rPr>
                <w:rFonts w:ascii="Times New Roman" w:eastAsia="Times New Roman" w:hAnsi="Times New Roman"/>
                <w:i/>
                <w:sz w:val="22"/>
                <w:szCs w:val="22"/>
                <w:lang w:val="uk-UA"/>
              </w:rPr>
            </w:pPr>
          </w:p>
        </w:tc>
      </w:tr>
      <w:tr w:rsidR="006F4BD4" w:rsidRPr="00B8025E" w14:paraId="3957F91A" w14:textId="77777777" w:rsidTr="00596F3B">
        <w:trPr>
          <w:trHeight w:val="1119"/>
          <w:jc w:val="center"/>
        </w:trPr>
        <w:tc>
          <w:tcPr>
            <w:tcW w:w="705" w:type="dxa"/>
          </w:tcPr>
          <w:p w14:paraId="02D56A75" w14:textId="7B4D291F" w:rsidR="006F4BD4" w:rsidRPr="00B8025E" w:rsidRDefault="006F4BD4" w:rsidP="006F4BD4">
            <w:pPr>
              <w:widowControl w:val="0"/>
              <w:jc w:val="center"/>
              <w:rPr>
                <w:rFonts w:ascii="Times New Roman" w:eastAsia="Times New Roman" w:hAnsi="Times New Roman"/>
                <w:color w:val="000000"/>
                <w:sz w:val="22"/>
                <w:szCs w:val="22"/>
              </w:rPr>
            </w:pPr>
          </w:p>
        </w:tc>
        <w:tc>
          <w:tcPr>
            <w:tcW w:w="2805" w:type="dxa"/>
          </w:tcPr>
          <w:p w14:paraId="5061CB64" w14:textId="6E1BFAC0" w:rsidR="006F4BD4" w:rsidRPr="00B8025E" w:rsidRDefault="006F4BD4" w:rsidP="006F4BD4">
            <w:pPr>
              <w:widowControl w:val="0"/>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lang w:val="uk-UA"/>
              </w:rPr>
              <w:t>опис окремої частини або частин предмета закупівлі (лота), щодо яких можуть бути подані тендерні пропозиції.</w:t>
            </w:r>
          </w:p>
        </w:tc>
        <w:tc>
          <w:tcPr>
            <w:tcW w:w="6450" w:type="dxa"/>
          </w:tcPr>
          <w:p w14:paraId="426F7F27" w14:textId="77777777" w:rsidR="006F4BD4" w:rsidRPr="00B8025E" w:rsidRDefault="006F4BD4" w:rsidP="006F4BD4">
            <w:pPr>
              <w:widowControl w:val="0"/>
              <w:ind w:right="120"/>
              <w:contextualSpacing/>
              <w:jc w:val="both"/>
              <w:rPr>
                <w:rFonts w:ascii="Times New Roman" w:hAnsi="Times New Roman"/>
                <w:sz w:val="22"/>
                <w:szCs w:val="22"/>
                <w:lang w:val="uk-UA"/>
              </w:rPr>
            </w:pPr>
            <w:r w:rsidRPr="00B8025E">
              <w:rPr>
                <w:rFonts w:ascii="Times New Roman" w:hAnsi="Times New Roman"/>
                <w:sz w:val="22"/>
                <w:szCs w:val="22"/>
                <w:lang w:val="uk-UA"/>
              </w:rPr>
              <w:t xml:space="preserve">Вимогами даної тендерної документації не передбачено встановлення окремих частин предмета закупівлі (лотів). </w:t>
            </w:r>
          </w:p>
          <w:p w14:paraId="70319618" w14:textId="4A6DC81E" w:rsidR="006F4BD4" w:rsidRPr="00B8025E" w:rsidRDefault="006F4BD4" w:rsidP="006F4BD4">
            <w:pPr>
              <w:widowControl w:val="0"/>
              <w:jc w:val="both"/>
              <w:rPr>
                <w:rFonts w:ascii="Times New Roman" w:eastAsia="Times New Roman" w:hAnsi="Times New Roman"/>
                <w:i/>
                <w:color w:val="FF0000"/>
                <w:sz w:val="22"/>
                <w:szCs w:val="22"/>
                <w:highlight w:val="yellow"/>
              </w:rPr>
            </w:pPr>
            <w:r w:rsidRPr="00B8025E">
              <w:rPr>
                <w:rFonts w:ascii="Times New Roman" w:eastAsia="Times New Roman" w:hAnsi="Times New Roman"/>
                <w:color w:val="000000"/>
                <w:sz w:val="22"/>
                <w:szCs w:val="22"/>
                <w:lang w:val="uk-UA"/>
              </w:rPr>
              <w:t>Закупівля здійснюється щодо предмету закупівлі в цілому.</w:t>
            </w:r>
          </w:p>
        </w:tc>
      </w:tr>
      <w:tr w:rsidR="006F4BD4" w:rsidRPr="00B8025E" w14:paraId="2800C90D" w14:textId="77777777" w:rsidTr="00596F3B">
        <w:trPr>
          <w:trHeight w:val="1119"/>
          <w:jc w:val="center"/>
        </w:trPr>
        <w:tc>
          <w:tcPr>
            <w:tcW w:w="705" w:type="dxa"/>
          </w:tcPr>
          <w:p w14:paraId="7EFC20F3" w14:textId="70A315A4" w:rsidR="006F4BD4" w:rsidRPr="00B8025E" w:rsidRDefault="006F4BD4" w:rsidP="006F4BD4">
            <w:pPr>
              <w:widowControl w:val="0"/>
              <w:jc w:val="center"/>
              <w:rPr>
                <w:rFonts w:ascii="Times New Roman" w:eastAsia="Times New Roman" w:hAnsi="Times New Roman"/>
                <w:sz w:val="22"/>
                <w:szCs w:val="22"/>
              </w:rPr>
            </w:pPr>
          </w:p>
        </w:tc>
        <w:tc>
          <w:tcPr>
            <w:tcW w:w="2805" w:type="dxa"/>
          </w:tcPr>
          <w:p w14:paraId="0B3574B7" w14:textId="0A1C11D8" w:rsidR="006F4BD4" w:rsidRPr="00B8025E" w:rsidRDefault="006F4BD4" w:rsidP="006F4BD4">
            <w:pPr>
              <w:widowControl w:val="0"/>
              <w:rPr>
                <w:rFonts w:ascii="Times New Roman" w:eastAsia="Times New Roman" w:hAnsi="Times New Roman"/>
                <w:color w:val="000000"/>
                <w:sz w:val="22"/>
                <w:szCs w:val="22"/>
                <w:highlight w:val="yellow"/>
              </w:rPr>
            </w:pPr>
            <w:r w:rsidRPr="00B8025E">
              <w:rPr>
                <w:rFonts w:ascii="Times New Roman" w:eastAsia="Times New Roman" w:hAnsi="Times New Roman"/>
                <w:sz w:val="22"/>
                <w:szCs w:val="22"/>
                <w:lang w:val="uk-UA"/>
              </w:rPr>
              <w:t>Розмір бюджетного призначення за кошторисом або очікувана вартість предмету закупівлі</w:t>
            </w:r>
          </w:p>
        </w:tc>
        <w:tc>
          <w:tcPr>
            <w:tcW w:w="6450" w:type="dxa"/>
          </w:tcPr>
          <w:p w14:paraId="006515D8" w14:textId="77777777" w:rsidR="006F4BD4" w:rsidRPr="00B8025E" w:rsidRDefault="006F4BD4" w:rsidP="006F4BD4">
            <w:pPr>
              <w:ind w:right="14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 xml:space="preserve">Загальна очікувана вартість предмета закупівлі: </w:t>
            </w:r>
          </w:p>
          <w:p w14:paraId="104E5432" w14:textId="463AD82C" w:rsidR="006F4BD4" w:rsidRPr="00B8025E" w:rsidRDefault="003C5373" w:rsidP="003C5373">
            <w:pPr>
              <w:widowControl w:val="0"/>
              <w:ind w:right="120"/>
              <w:jc w:val="both"/>
              <w:rPr>
                <w:rFonts w:ascii="Times New Roman" w:eastAsia="Times New Roman" w:hAnsi="Times New Roman"/>
                <w:i/>
                <w:color w:val="4A86E8"/>
                <w:sz w:val="22"/>
                <w:szCs w:val="22"/>
                <w:highlight w:val="white"/>
                <w:lang w:val="uk-UA"/>
              </w:rPr>
            </w:pPr>
            <w:r w:rsidRPr="00B8025E">
              <w:rPr>
                <w:rFonts w:ascii="Times New Roman" w:hAnsi="Times New Roman"/>
                <w:b/>
                <w:sz w:val="22"/>
                <w:szCs w:val="22"/>
                <w:lang w:val="uk-UA"/>
              </w:rPr>
              <w:t>750 000</w:t>
            </w:r>
            <w:r w:rsidR="006F4BD4" w:rsidRPr="00B8025E">
              <w:rPr>
                <w:rFonts w:ascii="Times New Roman" w:hAnsi="Times New Roman"/>
                <w:b/>
                <w:sz w:val="22"/>
                <w:szCs w:val="22"/>
                <w:lang w:val="uk-UA"/>
              </w:rPr>
              <w:t>,00 грн (</w:t>
            </w:r>
            <w:r w:rsidRPr="00B8025E">
              <w:rPr>
                <w:rFonts w:ascii="Times New Roman" w:hAnsi="Times New Roman"/>
                <w:b/>
                <w:sz w:val="22"/>
                <w:szCs w:val="22"/>
                <w:lang w:val="uk-UA"/>
              </w:rPr>
              <w:t>Сімсот п’ятдесят тисяч гривень</w:t>
            </w:r>
            <w:r w:rsidR="006F4BD4" w:rsidRPr="00B8025E">
              <w:rPr>
                <w:rFonts w:ascii="Times New Roman" w:hAnsi="Times New Roman"/>
                <w:b/>
                <w:sz w:val="22"/>
                <w:szCs w:val="22"/>
                <w:lang w:val="uk-UA"/>
              </w:rPr>
              <w:t xml:space="preserve"> 00 копійок)</w:t>
            </w:r>
            <w:r w:rsidR="006F4BD4" w:rsidRPr="00B8025E">
              <w:rPr>
                <w:rFonts w:ascii="Times New Roman" w:hAnsi="Times New Roman"/>
                <w:b/>
                <w:color w:val="000000"/>
                <w:sz w:val="22"/>
                <w:szCs w:val="22"/>
                <w:lang w:val="uk-UA"/>
              </w:rPr>
              <w:t>, з ПДВ.</w:t>
            </w:r>
          </w:p>
        </w:tc>
      </w:tr>
      <w:tr w:rsidR="006F4BD4" w:rsidRPr="00B8025E" w14:paraId="21BBA869" w14:textId="77777777" w:rsidTr="00596F3B">
        <w:trPr>
          <w:trHeight w:val="645"/>
          <w:jc w:val="center"/>
        </w:trPr>
        <w:tc>
          <w:tcPr>
            <w:tcW w:w="705" w:type="dxa"/>
          </w:tcPr>
          <w:p w14:paraId="412DBBC2" w14:textId="44C9CD0A" w:rsidR="006F4BD4" w:rsidRPr="00B8025E" w:rsidRDefault="006F4BD4" w:rsidP="006F4BD4">
            <w:pPr>
              <w:widowControl w:val="0"/>
              <w:jc w:val="center"/>
              <w:rPr>
                <w:rFonts w:ascii="Times New Roman" w:eastAsia="Times New Roman" w:hAnsi="Times New Roman"/>
                <w:sz w:val="22"/>
                <w:szCs w:val="22"/>
                <w:lang w:val="uk-UA"/>
              </w:rPr>
            </w:pPr>
          </w:p>
        </w:tc>
        <w:tc>
          <w:tcPr>
            <w:tcW w:w="2805" w:type="dxa"/>
          </w:tcPr>
          <w:p w14:paraId="1288D89F" w14:textId="7FAA1C68" w:rsidR="006F4BD4" w:rsidRPr="00B8025E" w:rsidRDefault="006F4BD4" w:rsidP="006F4BD4">
            <w:pPr>
              <w:widowControl w:val="0"/>
              <w:rPr>
                <w:rFonts w:ascii="Times New Roman" w:eastAsia="Times New Roman" w:hAnsi="Times New Roman"/>
                <w:sz w:val="22"/>
                <w:szCs w:val="22"/>
              </w:rPr>
            </w:pPr>
            <w:r w:rsidRPr="00B8025E">
              <w:rPr>
                <w:rFonts w:ascii="Times New Roman" w:hAnsi="Times New Roman"/>
                <w:sz w:val="22"/>
                <w:szCs w:val="22"/>
                <w:lang w:val="uk-UA"/>
              </w:rPr>
              <w:t>місце, кількість/обсяг надання послуги</w:t>
            </w:r>
          </w:p>
        </w:tc>
        <w:tc>
          <w:tcPr>
            <w:tcW w:w="6450" w:type="dxa"/>
          </w:tcPr>
          <w:p w14:paraId="675F4FC7" w14:textId="4D1C9695" w:rsidR="006F4BD4" w:rsidRPr="00B8025E" w:rsidRDefault="006F4BD4" w:rsidP="006F4BD4">
            <w:pPr>
              <w:jc w:val="both"/>
              <w:rPr>
                <w:rFonts w:ascii="Times New Roman" w:hAnsi="Times New Roman"/>
                <w:sz w:val="22"/>
                <w:szCs w:val="22"/>
                <w:lang w:val="uk-UA"/>
              </w:rPr>
            </w:pPr>
            <w:r w:rsidRPr="00B8025E">
              <w:rPr>
                <w:rFonts w:ascii="Times New Roman" w:eastAsia="Times New Roman" w:hAnsi="Times New Roman"/>
                <w:b/>
                <w:color w:val="000000"/>
                <w:sz w:val="22"/>
                <w:szCs w:val="22"/>
                <w:lang w:val="uk-UA"/>
              </w:rPr>
              <w:t>Місце надання Послуги:</w:t>
            </w:r>
            <w:r w:rsidRPr="00B8025E">
              <w:rPr>
                <w:rFonts w:ascii="Times New Roman" w:eastAsia="Times New Roman" w:hAnsi="Times New Roman"/>
                <w:color w:val="000000"/>
                <w:sz w:val="22"/>
                <w:szCs w:val="22"/>
                <w:lang w:val="uk-UA"/>
              </w:rPr>
              <w:t xml:space="preserve"> </w:t>
            </w:r>
            <w:bookmarkStart w:id="2" w:name="_Hlk158287030"/>
            <w:r w:rsidR="003C5373" w:rsidRPr="00B8025E">
              <w:rPr>
                <w:rFonts w:ascii="Times New Roman" w:eastAsia="Times New Roman" w:hAnsi="Times New Roman"/>
                <w:color w:val="000000"/>
                <w:sz w:val="22"/>
                <w:szCs w:val="22"/>
                <w:lang w:val="uk-UA"/>
              </w:rPr>
              <w:t>вул.Миронянська, с.Ткаченка,</w:t>
            </w:r>
            <w:r w:rsidRPr="00B8025E">
              <w:rPr>
                <w:rFonts w:ascii="Times New Roman" w:hAnsi="Times New Roman"/>
                <w:sz w:val="22"/>
                <w:szCs w:val="22"/>
                <w:lang w:val="uk-UA"/>
              </w:rPr>
              <w:t xml:space="preserve"> Подільськ</w:t>
            </w:r>
            <w:r w:rsidR="003C5373" w:rsidRPr="00B8025E">
              <w:rPr>
                <w:rFonts w:ascii="Times New Roman" w:hAnsi="Times New Roman"/>
                <w:sz w:val="22"/>
                <w:szCs w:val="22"/>
                <w:lang w:val="uk-UA"/>
              </w:rPr>
              <w:t>ий</w:t>
            </w:r>
            <w:r w:rsidRPr="00B8025E">
              <w:rPr>
                <w:rFonts w:ascii="Times New Roman" w:hAnsi="Times New Roman"/>
                <w:sz w:val="22"/>
                <w:szCs w:val="22"/>
                <w:lang w:val="uk-UA"/>
              </w:rPr>
              <w:t xml:space="preserve"> район</w:t>
            </w:r>
            <w:r w:rsidR="003C5373" w:rsidRPr="00B8025E">
              <w:rPr>
                <w:rFonts w:ascii="Times New Roman" w:hAnsi="Times New Roman"/>
                <w:sz w:val="22"/>
                <w:szCs w:val="22"/>
                <w:lang w:val="uk-UA"/>
              </w:rPr>
              <w:t>,</w:t>
            </w:r>
            <w:r w:rsidRPr="00B8025E">
              <w:rPr>
                <w:rFonts w:ascii="Times New Roman" w:hAnsi="Times New Roman"/>
                <w:sz w:val="22"/>
                <w:szCs w:val="22"/>
                <w:lang w:val="uk-UA"/>
              </w:rPr>
              <w:t xml:space="preserve"> Одеськ</w:t>
            </w:r>
            <w:r w:rsidR="003C5373" w:rsidRPr="00B8025E">
              <w:rPr>
                <w:rFonts w:ascii="Times New Roman" w:hAnsi="Times New Roman"/>
                <w:sz w:val="22"/>
                <w:szCs w:val="22"/>
                <w:lang w:val="uk-UA"/>
              </w:rPr>
              <w:t>а область</w:t>
            </w:r>
            <w:r w:rsidRPr="00B8025E">
              <w:rPr>
                <w:rFonts w:ascii="Times New Roman" w:hAnsi="Times New Roman"/>
                <w:sz w:val="22"/>
                <w:szCs w:val="22"/>
                <w:lang w:val="uk-UA"/>
              </w:rPr>
              <w:t>.</w:t>
            </w:r>
            <w:bookmarkEnd w:id="2"/>
          </w:p>
          <w:p w14:paraId="26EB08C1" w14:textId="1EC2546E" w:rsidR="006F4BD4" w:rsidRPr="00B8025E" w:rsidRDefault="006F4BD4" w:rsidP="00007A7D">
            <w:pPr>
              <w:widowControl w:val="0"/>
              <w:rPr>
                <w:rFonts w:ascii="Times New Roman" w:eastAsia="Times New Roman" w:hAnsi="Times New Roman"/>
                <w:sz w:val="22"/>
                <w:szCs w:val="22"/>
                <w:highlight w:val="cyan"/>
              </w:rPr>
            </w:pPr>
            <w:r w:rsidRPr="00B8025E">
              <w:rPr>
                <w:rFonts w:ascii="Times New Roman" w:hAnsi="Times New Roman"/>
                <w:b/>
                <w:sz w:val="22"/>
                <w:szCs w:val="22"/>
                <w:lang w:val="uk-UA"/>
              </w:rPr>
              <w:t xml:space="preserve">Кількість/обсяг надання Послуги: </w:t>
            </w:r>
            <w:r w:rsidRPr="00B8025E">
              <w:rPr>
                <w:rFonts w:ascii="Times New Roman" w:hAnsi="Times New Roman"/>
                <w:sz w:val="22"/>
                <w:szCs w:val="22"/>
                <w:lang w:val="uk-UA"/>
              </w:rPr>
              <w:t>більш детально про кількість/обсяги надання послуги наведено у Додатку № 2</w:t>
            </w:r>
            <w:r w:rsidRPr="00B8025E">
              <w:rPr>
                <w:rFonts w:ascii="Times New Roman" w:hAnsi="Times New Roman"/>
                <w:color w:val="000000" w:themeColor="text1"/>
                <w:sz w:val="22"/>
                <w:szCs w:val="22"/>
                <w:lang w:val="uk-UA"/>
              </w:rPr>
              <w:t xml:space="preserve"> до Тендерної </w:t>
            </w:r>
            <w:r w:rsidRPr="00B8025E">
              <w:rPr>
                <w:rFonts w:ascii="Times New Roman" w:hAnsi="Times New Roman"/>
                <w:sz w:val="22"/>
                <w:szCs w:val="22"/>
                <w:lang w:val="uk-UA"/>
              </w:rPr>
              <w:t xml:space="preserve">документації  </w:t>
            </w:r>
          </w:p>
        </w:tc>
      </w:tr>
      <w:tr w:rsidR="006F4BD4" w:rsidRPr="00B8025E" w14:paraId="5B8C3D98" w14:textId="77777777" w:rsidTr="00596F3B">
        <w:trPr>
          <w:trHeight w:val="841"/>
          <w:jc w:val="center"/>
        </w:trPr>
        <w:tc>
          <w:tcPr>
            <w:tcW w:w="705" w:type="dxa"/>
          </w:tcPr>
          <w:p w14:paraId="373884E2" w14:textId="6E4B98C3" w:rsidR="006F4BD4" w:rsidRPr="00B8025E" w:rsidRDefault="006F4BD4"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en-US"/>
              </w:rPr>
              <w:t>1</w:t>
            </w:r>
            <w:r w:rsidRPr="00B8025E">
              <w:rPr>
                <w:rFonts w:ascii="Times New Roman" w:eastAsia="Times New Roman" w:hAnsi="Times New Roman"/>
                <w:b/>
                <w:color w:val="000000"/>
                <w:sz w:val="22"/>
                <w:szCs w:val="22"/>
                <w:lang w:val="uk-UA"/>
              </w:rPr>
              <w:t>.</w:t>
            </w:r>
            <w:r w:rsidRPr="00B8025E">
              <w:rPr>
                <w:rFonts w:ascii="Times New Roman" w:eastAsia="Times New Roman" w:hAnsi="Times New Roman"/>
                <w:b/>
                <w:color w:val="000000"/>
                <w:sz w:val="22"/>
                <w:szCs w:val="22"/>
              </w:rPr>
              <w:t>5</w:t>
            </w:r>
          </w:p>
        </w:tc>
        <w:tc>
          <w:tcPr>
            <w:tcW w:w="2805" w:type="dxa"/>
          </w:tcPr>
          <w:p w14:paraId="0E4EA98C"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Недискримінація учасників</w:t>
            </w:r>
            <w:r w:rsidRPr="00B8025E">
              <w:rPr>
                <w:rFonts w:ascii="Times New Roman" w:eastAsia="Times New Roman" w:hAnsi="Times New Roman"/>
                <w:sz w:val="22"/>
                <w:szCs w:val="22"/>
              </w:rPr>
              <w:t xml:space="preserve"> </w:t>
            </w:r>
          </w:p>
        </w:tc>
        <w:tc>
          <w:tcPr>
            <w:tcW w:w="6450" w:type="dxa"/>
          </w:tcPr>
          <w:p w14:paraId="7ACB125C" w14:textId="77777777" w:rsidR="006F4BD4" w:rsidRPr="00B8025E" w:rsidRDefault="006F4BD4" w:rsidP="00596F3B">
            <w:pPr>
              <w:widowControl w:val="0"/>
              <w:ind w:right="140"/>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4BD4" w:rsidRPr="00B8025E" w14:paraId="7E1EEE0A" w14:textId="77777777" w:rsidTr="00596F3B">
        <w:trPr>
          <w:trHeight w:val="1119"/>
          <w:jc w:val="center"/>
        </w:trPr>
        <w:tc>
          <w:tcPr>
            <w:tcW w:w="705" w:type="dxa"/>
          </w:tcPr>
          <w:p w14:paraId="2E23D8E5" w14:textId="1B42BD72" w:rsidR="006F4BD4" w:rsidRPr="00B8025E" w:rsidRDefault="006F4BD4" w:rsidP="006F4BD4">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1.6</w:t>
            </w:r>
          </w:p>
        </w:tc>
        <w:tc>
          <w:tcPr>
            <w:tcW w:w="2805" w:type="dxa"/>
          </w:tcPr>
          <w:p w14:paraId="30449984"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Валюта, у якій повинна бути зазначена ціна тендерної пропозиції</w:t>
            </w:r>
            <w:r w:rsidRPr="00B8025E">
              <w:rPr>
                <w:rFonts w:ascii="Times New Roman" w:eastAsia="Times New Roman" w:hAnsi="Times New Roman"/>
                <w:sz w:val="22"/>
                <w:szCs w:val="22"/>
              </w:rPr>
              <w:t xml:space="preserve"> </w:t>
            </w:r>
          </w:p>
        </w:tc>
        <w:tc>
          <w:tcPr>
            <w:tcW w:w="6450" w:type="dxa"/>
          </w:tcPr>
          <w:p w14:paraId="52C22C00" w14:textId="77777777" w:rsidR="006F4BD4" w:rsidRPr="00B8025E" w:rsidRDefault="006F4BD4" w:rsidP="00596F3B">
            <w:pPr>
              <w:widowControl w:val="0"/>
              <w:ind w:right="140"/>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Валютою тендерної пропозиції є гривня.</w:t>
            </w:r>
            <w:r w:rsidRPr="00B8025E">
              <w:rPr>
                <w:rFonts w:ascii="Times New Roman" w:eastAsia="Times New Roman" w:hAnsi="Times New Roman"/>
                <w:sz w:val="22"/>
                <w:szCs w:val="22"/>
              </w:rPr>
              <w:t xml:space="preserve"> </w:t>
            </w:r>
            <w:r w:rsidRPr="00B8025E">
              <w:rPr>
                <w:rFonts w:ascii="Times New Roman" w:eastAsia="Times New Roman" w:hAnsi="Times New Roman"/>
                <w:b/>
                <w:i/>
                <w:color w:val="000000"/>
                <w:sz w:val="22"/>
                <w:szCs w:val="22"/>
              </w:rPr>
              <w:t>У разі якщо учасником процедури закупівлі є нерезидент</w:t>
            </w:r>
            <w:r w:rsidRPr="00B8025E">
              <w:rPr>
                <w:rFonts w:ascii="Times New Roman" w:eastAsia="Times New Roman" w:hAnsi="Times New Roman"/>
                <w:b/>
                <w:color w:val="000000"/>
                <w:sz w:val="22"/>
                <w:szCs w:val="22"/>
              </w:rPr>
              <w:t xml:space="preserve">,  </w:t>
            </w:r>
            <w:r w:rsidRPr="00B8025E">
              <w:rPr>
                <w:rFonts w:ascii="Times New Roman" w:eastAsia="Times New Roman" w:hAnsi="Times New Roman"/>
                <w:color w:val="000000"/>
                <w:sz w:val="22"/>
                <w:szCs w:val="22"/>
              </w:rPr>
              <w:t xml:space="preserve">такий </w:t>
            </w:r>
            <w:r w:rsidRPr="00B8025E">
              <w:rPr>
                <w:rFonts w:ascii="Times New Roman" w:eastAsia="Times New Roman" w:hAnsi="Times New Roman"/>
                <w:sz w:val="22"/>
                <w:szCs w:val="22"/>
              </w:rPr>
              <w:t>у</w:t>
            </w:r>
            <w:r w:rsidRPr="00B8025E">
              <w:rPr>
                <w:rFonts w:ascii="Times New Roman" w:eastAsia="Times New Roman" w:hAnsi="Times New Roman"/>
                <w:color w:val="000000"/>
                <w:sz w:val="22"/>
                <w:szCs w:val="22"/>
              </w:rPr>
              <w:t>часник зазначає ціну пропозиції в електронній системі закупівель у валюті – гривня.</w:t>
            </w:r>
          </w:p>
        </w:tc>
      </w:tr>
      <w:tr w:rsidR="006F4BD4" w:rsidRPr="00B8025E" w14:paraId="5830447C" w14:textId="77777777" w:rsidTr="00596F3B">
        <w:trPr>
          <w:trHeight w:val="1119"/>
          <w:jc w:val="center"/>
        </w:trPr>
        <w:tc>
          <w:tcPr>
            <w:tcW w:w="705" w:type="dxa"/>
          </w:tcPr>
          <w:p w14:paraId="039EE102" w14:textId="5053F7E4" w:rsidR="006F4BD4" w:rsidRPr="00B8025E" w:rsidRDefault="006F4BD4" w:rsidP="006F4BD4">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1.7</w:t>
            </w:r>
          </w:p>
        </w:tc>
        <w:tc>
          <w:tcPr>
            <w:tcW w:w="2805" w:type="dxa"/>
          </w:tcPr>
          <w:p w14:paraId="012AC872"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Мова (мови), якою  (якими) повинні бути  складені тендерні пропозиції</w:t>
            </w:r>
          </w:p>
        </w:tc>
        <w:tc>
          <w:tcPr>
            <w:tcW w:w="6450" w:type="dxa"/>
          </w:tcPr>
          <w:p w14:paraId="61587229" w14:textId="77777777" w:rsidR="006F4BD4" w:rsidRPr="00B8025E" w:rsidRDefault="006F4BD4" w:rsidP="00596F3B">
            <w:pPr>
              <w:widowControl w:val="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Мова тендерної пропозиції – українська.</w:t>
            </w:r>
          </w:p>
          <w:p w14:paraId="19208A4E" w14:textId="77777777" w:rsidR="006F4BD4" w:rsidRPr="00B8025E" w:rsidRDefault="006F4BD4" w:rsidP="00596F3B">
            <w:pPr>
              <w:widowControl w:val="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025E">
              <w:rPr>
                <w:rFonts w:ascii="Times New Roman" w:eastAsia="Times New Roman" w:hAnsi="Times New Roman"/>
                <w:sz w:val="22"/>
                <w:szCs w:val="22"/>
              </w:rPr>
              <w:t>іншою мовою</w:t>
            </w:r>
            <w:r w:rsidRPr="00B8025E">
              <w:rPr>
                <w:rFonts w:ascii="Times New Roman" w:eastAsia="Times New Roman" w:hAnsi="Times New Roman"/>
                <w:color w:val="000000"/>
                <w:sz w:val="22"/>
                <w:szCs w:val="22"/>
              </w:rPr>
              <w:t>. Визначальним є текст, викладений українською мовою.</w:t>
            </w:r>
          </w:p>
          <w:p w14:paraId="1066977F" w14:textId="77777777" w:rsidR="006F4BD4" w:rsidRPr="00B8025E" w:rsidRDefault="006F4BD4" w:rsidP="00596F3B">
            <w:pPr>
              <w:widowControl w:val="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CEAFB7" w14:textId="5CC9B183" w:rsidR="006F4BD4" w:rsidRPr="00B8025E" w:rsidRDefault="006F4BD4" w:rsidP="00596F3B">
            <w:pPr>
              <w:widowControl w:val="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025E">
              <w:rPr>
                <w:rFonts w:ascii="Times New Roman" w:eastAsia="Times New Roman" w:hAnsi="Times New Roman"/>
                <w:sz w:val="22"/>
                <w:szCs w:val="22"/>
              </w:rPr>
              <w:t>І</w:t>
            </w:r>
            <w:r w:rsidRPr="00B8025E">
              <w:rPr>
                <w:rFonts w:ascii="Times New Roman" w:eastAsia="Times New Roman" w:hAnsi="Times New Roman"/>
                <w:color w:val="000000"/>
                <w:sz w:val="22"/>
                <w:szCs w:val="22"/>
              </w:rPr>
              <w:t>нтернет, адреси електронної пошти, торговельної марки (знак</w:t>
            </w:r>
            <w:r w:rsidRPr="00B8025E">
              <w:rPr>
                <w:rFonts w:ascii="Times New Roman" w:eastAsia="Times New Roman" w:hAnsi="Times New Roman"/>
                <w:sz w:val="22"/>
                <w:szCs w:val="22"/>
              </w:rPr>
              <w:t>а</w:t>
            </w:r>
            <w:r w:rsidRPr="00B8025E">
              <w:rPr>
                <w:rFonts w:ascii="Times New Roman" w:eastAsia="Times New Roman" w:hAnsi="Times New Roman"/>
                <w:color w:val="000000"/>
                <w:sz w:val="22"/>
                <w:szCs w:val="22"/>
              </w:rPr>
              <w:t xml:space="preserve"> для товарів та послуг), загальноприйняті міжнародні терміни). Тендерна пропозиція та </w:t>
            </w:r>
            <w:r w:rsidRPr="00B8025E">
              <w:rPr>
                <w:rFonts w:ascii="Times New Roman" w:eastAsia="Times New Roman" w:hAnsi="Times New Roman"/>
                <w:sz w:val="22"/>
                <w:szCs w:val="22"/>
              </w:rPr>
              <w:t>в</w:t>
            </w:r>
            <w:r w:rsidRPr="00B8025E">
              <w:rPr>
                <w:rFonts w:ascii="Times New Roman" w:eastAsia="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025E">
              <w:rPr>
                <w:rFonts w:ascii="Times New Roman" w:eastAsia="Times New Roman" w:hAnsi="Times New Roman"/>
                <w:sz w:val="22"/>
                <w:szCs w:val="22"/>
              </w:rPr>
              <w:t>українською мовою</w:t>
            </w:r>
            <w:r w:rsidRPr="00B8025E">
              <w:rPr>
                <w:rFonts w:ascii="Times New Roman" w:eastAsia="Times New Roman" w:hAnsi="Times New Roman"/>
                <w:color w:val="000000"/>
                <w:sz w:val="22"/>
                <w:szCs w:val="22"/>
              </w:rPr>
              <w:t xml:space="preserve">. </w:t>
            </w:r>
          </w:p>
          <w:p w14:paraId="7637CB61" w14:textId="77777777" w:rsidR="006F4BD4" w:rsidRPr="00B8025E" w:rsidRDefault="006F4BD4" w:rsidP="00596F3B">
            <w:pPr>
              <w:widowControl w:val="0"/>
              <w:jc w:val="both"/>
              <w:rPr>
                <w:rFonts w:ascii="Times New Roman" w:eastAsia="Times New Roman" w:hAnsi="Times New Roman"/>
                <w:b/>
                <w:color w:val="000000"/>
                <w:sz w:val="22"/>
                <w:szCs w:val="22"/>
              </w:rPr>
            </w:pPr>
            <w:r w:rsidRPr="00B8025E">
              <w:rPr>
                <w:rFonts w:ascii="Times New Roman" w:eastAsia="Times New Roman" w:hAnsi="Times New Roman"/>
                <w:b/>
                <w:color w:val="000000"/>
                <w:sz w:val="22"/>
                <w:szCs w:val="22"/>
              </w:rPr>
              <w:t>Виключення:</w:t>
            </w:r>
          </w:p>
          <w:p w14:paraId="55824884" w14:textId="77777777" w:rsidR="006F4BD4" w:rsidRPr="00B8025E" w:rsidRDefault="006F4BD4" w:rsidP="00596F3B">
            <w:pPr>
              <w:widowControl w:val="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025E">
              <w:rPr>
                <w:rFonts w:ascii="Times New Roman" w:eastAsia="Times New Roman" w:hAnsi="Times New Roman"/>
                <w:sz w:val="22"/>
                <w:szCs w:val="22"/>
              </w:rPr>
              <w:t>у</w:t>
            </w:r>
            <w:r w:rsidRPr="00B8025E">
              <w:rPr>
                <w:rFonts w:ascii="Times New Roman" w:eastAsia="Times New Roman" w:hAnsi="Times New Roman"/>
                <w:color w:val="000000"/>
                <w:sz w:val="22"/>
                <w:szCs w:val="22"/>
              </w:rPr>
              <w:t xml:space="preserve"> тому числі якщо такі документи надані іноземною мовою </w:t>
            </w:r>
            <w:proofErr w:type="gramStart"/>
            <w:r w:rsidRPr="00B8025E">
              <w:rPr>
                <w:rFonts w:ascii="Times New Roman" w:eastAsia="Times New Roman" w:hAnsi="Times New Roman"/>
                <w:color w:val="000000"/>
                <w:sz w:val="22"/>
                <w:szCs w:val="22"/>
              </w:rPr>
              <w:t>без перекладу</w:t>
            </w:r>
            <w:proofErr w:type="gramEnd"/>
            <w:r w:rsidRPr="00B8025E">
              <w:rPr>
                <w:rFonts w:ascii="Times New Roman" w:eastAsia="Times New Roman" w:hAnsi="Times New Roman"/>
                <w:color w:val="000000"/>
                <w:sz w:val="22"/>
                <w:szCs w:val="22"/>
              </w:rPr>
              <w:t xml:space="preserve">. </w:t>
            </w:r>
          </w:p>
          <w:p w14:paraId="0224C899"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 xml:space="preserve">2.  </w:t>
            </w:r>
            <w:r w:rsidRPr="00B8025E">
              <w:rPr>
                <w:rFonts w:ascii="Times New Roman" w:eastAsia="Times New Roman" w:hAnsi="Times New Roman"/>
                <w:sz w:val="22"/>
                <w:szCs w:val="22"/>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F4BD4" w:rsidRPr="00B8025E" w14:paraId="4017D853" w14:textId="77777777" w:rsidTr="00596F3B">
        <w:trPr>
          <w:trHeight w:val="501"/>
          <w:jc w:val="center"/>
        </w:trPr>
        <w:tc>
          <w:tcPr>
            <w:tcW w:w="9960" w:type="dxa"/>
            <w:gridSpan w:val="3"/>
            <w:vAlign w:val="center"/>
          </w:tcPr>
          <w:p w14:paraId="4EC03E03" w14:textId="77777777" w:rsidR="006F4BD4" w:rsidRPr="00B8025E" w:rsidRDefault="006F4BD4" w:rsidP="00596F3B">
            <w:pPr>
              <w:widowControl w:val="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 xml:space="preserve">Розділ 2. Порядок </w:t>
            </w:r>
            <w:r w:rsidRPr="00B8025E">
              <w:rPr>
                <w:rFonts w:ascii="Times New Roman" w:eastAsia="Times New Roman" w:hAnsi="Times New Roman"/>
                <w:b/>
                <w:sz w:val="22"/>
                <w:szCs w:val="22"/>
              </w:rPr>
              <w:t>в</w:t>
            </w:r>
            <w:r w:rsidRPr="00B8025E">
              <w:rPr>
                <w:rFonts w:ascii="Times New Roman" w:eastAsia="Times New Roman" w:hAnsi="Times New Roman"/>
                <w:b/>
                <w:color w:val="000000"/>
                <w:sz w:val="22"/>
                <w:szCs w:val="22"/>
              </w:rPr>
              <w:t>несення змін та надання роз’яснень до тендерної документації</w:t>
            </w:r>
          </w:p>
        </w:tc>
      </w:tr>
      <w:tr w:rsidR="006F4BD4" w:rsidRPr="00B8025E" w14:paraId="20442075" w14:textId="77777777" w:rsidTr="00596F3B">
        <w:trPr>
          <w:trHeight w:val="1975"/>
          <w:jc w:val="center"/>
        </w:trPr>
        <w:tc>
          <w:tcPr>
            <w:tcW w:w="705" w:type="dxa"/>
          </w:tcPr>
          <w:p w14:paraId="6DD2BCD2" w14:textId="02140B2F"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sz w:val="22"/>
                <w:szCs w:val="22"/>
                <w:lang w:val="uk-UA"/>
              </w:rPr>
              <w:lastRenderedPageBreak/>
              <w:t>2.</w:t>
            </w:r>
            <w:r w:rsidR="006F4BD4" w:rsidRPr="00B8025E">
              <w:rPr>
                <w:rFonts w:ascii="Times New Roman" w:eastAsia="Times New Roman" w:hAnsi="Times New Roman"/>
                <w:b/>
                <w:sz w:val="22"/>
                <w:szCs w:val="22"/>
              </w:rPr>
              <w:t>1</w:t>
            </w:r>
          </w:p>
        </w:tc>
        <w:tc>
          <w:tcPr>
            <w:tcW w:w="2805" w:type="dxa"/>
          </w:tcPr>
          <w:p w14:paraId="48A2A7DE" w14:textId="77777777" w:rsidR="006F4BD4" w:rsidRPr="00B8025E" w:rsidRDefault="006F4BD4" w:rsidP="00596F3B">
            <w:pPr>
              <w:widowControl w:val="0"/>
              <w:rPr>
                <w:rFonts w:ascii="Times New Roman" w:eastAsia="Times New Roman" w:hAnsi="Times New Roman"/>
                <w:b/>
                <w:sz w:val="22"/>
                <w:szCs w:val="22"/>
              </w:rPr>
            </w:pPr>
            <w:r w:rsidRPr="00B8025E">
              <w:rPr>
                <w:rFonts w:ascii="Times New Roman" w:eastAsia="Times New Roman" w:hAnsi="Times New Roman"/>
                <w:b/>
                <w:sz w:val="22"/>
                <w:szCs w:val="22"/>
              </w:rPr>
              <w:t>Процедура надання роз’яснень щодо тендерної документації</w:t>
            </w:r>
          </w:p>
        </w:tc>
        <w:tc>
          <w:tcPr>
            <w:tcW w:w="6450" w:type="dxa"/>
          </w:tcPr>
          <w:p w14:paraId="230ED8ED"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A4B772"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91E3E7F"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Замовник повинен </w:t>
            </w:r>
            <w:r w:rsidRPr="00B8025E">
              <w:rPr>
                <w:rFonts w:ascii="Times New Roman" w:eastAsia="Times New Roman" w:hAnsi="Times New Roman"/>
                <w:b/>
                <w:i/>
                <w:sz w:val="22"/>
                <w:szCs w:val="22"/>
                <w:highlight w:val="white"/>
              </w:rPr>
              <w:t>протягом трьох днів</w:t>
            </w:r>
            <w:r w:rsidRPr="00B8025E">
              <w:rPr>
                <w:rFonts w:ascii="Times New Roman" w:eastAsia="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28505CD0"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0566C3" w14:textId="77777777" w:rsidR="006F4BD4" w:rsidRPr="00B8025E" w:rsidRDefault="006F4BD4" w:rsidP="00596F3B">
            <w:pPr>
              <w:widowControl w:val="0"/>
              <w:jc w:val="both"/>
              <w:rPr>
                <w:rFonts w:ascii="Times New Roman" w:eastAsia="Times New Roman" w:hAnsi="Times New Roman"/>
                <w:i/>
                <w:sz w:val="22"/>
                <w:szCs w:val="22"/>
              </w:rPr>
            </w:pPr>
            <w:r w:rsidRPr="00B8025E">
              <w:rPr>
                <w:rFonts w:ascii="Times New Roman" w:eastAsia="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025E">
              <w:rPr>
                <w:rFonts w:ascii="Times New Roman" w:eastAsia="Times New Roman" w:hAnsi="Times New Roman"/>
                <w:b/>
                <w:i/>
                <w:sz w:val="22"/>
                <w:szCs w:val="22"/>
                <w:highlight w:val="white"/>
              </w:rPr>
              <w:t>не менш як на чотири дні.</w:t>
            </w:r>
          </w:p>
        </w:tc>
      </w:tr>
      <w:tr w:rsidR="006F4BD4" w:rsidRPr="00B8025E" w14:paraId="2C0EE906" w14:textId="77777777" w:rsidTr="00596F3B">
        <w:trPr>
          <w:trHeight w:val="1119"/>
          <w:jc w:val="center"/>
        </w:trPr>
        <w:tc>
          <w:tcPr>
            <w:tcW w:w="705" w:type="dxa"/>
          </w:tcPr>
          <w:p w14:paraId="709DE545" w14:textId="03F2E9AA"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2.</w:t>
            </w:r>
            <w:r w:rsidR="006F4BD4" w:rsidRPr="00B8025E">
              <w:rPr>
                <w:rFonts w:ascii="Times New Roman" w:eastAsia="Times New Roman" w:hAnsi="Times New Roman"/>
                <w:b/>
                <w:color w:val="000000"/>
                <w:sz w:val="22"/>
                <w:szCs w:val="22"/>
              </w:rPr>
              <w:t>2</w:t>
            </w:r>
          </w:p>
        </w:tc>
        <w:tc>
          <w:tcPr>
            <w:tcW w:w="2805" w:type="dxa"/>
          </w:tcPr>
          <w:p w14:paraId="74716DD1"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Внесення змін до тендерної документації</w:t>
            </w:r>
          </w:p>
        </w:tc>
        <w:tc>
          <w:tcPr>
            <w:tcW w:w="6450" w:type="dxa"/>
          </w:tcPr>
          <w:p w14:paraId="3E8EDE8A" w14:textId="77777777" w:rsidR="006F4BD4" w:rsidRPr="00B8025E" w:rsidRDefault="006F4BD4" w:rsidP="00596F3B">
            <w:pP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8025E">
                <w:rPr>
                  <w:rFonts w:ascii="Times New Roman" w:eastAsia="Times New Roman" w:hAnsi="Times New Roman"/>
                  <w:sz w:val="22"/>
                  <w:szCs w:val="22"/>
                  <w:highlight w:val="white"/>
                </w:rPr>
                <w:t>статті 8</w:t>
              </w:r>
            </w:hyperlink>
            <w:r w:rsidRPr="00B8025E">
              <w:rPr>
                <w:rFonts w:ascii="Times New Roman" w:eastAsia="Times New Roman" w:hAnsi="Times New Roman"/>
                <w:sz w:val="22"/>
                <w:szCs w:val="22"/>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FC3877"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025E">
              <w:rPr>
                <w:rFonts w:ascii="Times New Roman" w:eastAsia="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B8025E">
              <w:rPr>
                <w:rFonts w:ascii="Times New Roman" w:eastAsia="Times New Roman" w:hAnsi="Times New Roman"/>
                <w:i/>
                <w:sz w:val="22"/>
                <w:szCs w:val="22"/>
                <w:highlight w:val="white"/>
              </w:rPr>
              <w:t xml:space="preserve"> </w:t>
            </w:r>
            <w:r w:rsidRPr="00B8025E">
              <w:rPr>
                <w:rFonts w:ascii="Times New Roman" w:eastAsia="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B8025E">
              <w:rPr>
                <w:rFonts w:ascii="Times New Roman" w:eastAsia="Times New Roman" w:hAnsi="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4BD4" w:rsidRPr="00B8025E" w14:paraId="69FB85D9" w14:textId="77777777" w:rsidTr="00596F3B">
        <w:trPr>
          <w:trHeight w:val="480"/>
          <w:jc w:val="center"/>
        </w:trPr>
        <w:tc>
          <w:tcPr>
            <w:tcW w:w="9960" w:type="dxa"/>
            <w:gridSpan w:val="3"/>
            <w:vAlign w:val="center"/>
          </w:tcPr>
          <w:p w14:paraId="530E6312" w14:textId="77777777" w:rsidR="006F4BD4" w:rsidRPr="00B8025E" w:rsidRDefault="006F4BD4" w:rsidP="00596F3B">
            <w:pPr>
              <w:widowControl w:val="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Розділ 3. Інструкція з підготовки тендерної пропозиції</w:t>
            </w:r>
          </w:p>
        </w:tc>
      </w:tr>
      <w:tr w:rsidR="006F4BD4" w:rsidRPr="00B8025E" w14:paraId="10ED33A6" w14:textId="77777777" w:rsidTr="00596F3B">
        <w:trPr>
          <w:trHeight w:val="1119"/>
          <w:jc w:val="center"/>
        </w:trPr>
        <w:tc>
          <w:tcPr>
            <w:tcW w:w="705" w:type="dxa"/>
          </w:tcPr>
          <w:p w14:paraId="714ACDA4" w14:textId="6BE9BC3D" w:rsidR="006F4BD4" w:rsidRPr="00B8025E" w:rsidRDefault="005D1B79" w:rsidP="00596F3B">
            <w:pPr>
              <w:widowControl w:val="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3.</w:t>
            </w:r>
            <w:r w:rsidR="006F4BD4" w:rsidRPr="00B8025E">
              <w:rPr>
                <w:rFonts w:ascii="Times New Roman" w:eastAsia="Times New Roman" w:hAnsi="Times New Roman"/>
                <w:b/>
                <w:color w:val="000000"/>
                <w:sz w:val="22"/>
                <w:szCs w:val="22"/>
              </w:rPr>
              <w:t>1</w:t>
            </w:r>
          </w:p>
        </w:tc>
        <w:tc>
          <w:tcPr>
            <w:tcW w:w="2805" w:type="dxa"/>
          </w:tcPr>
          <w:p w14:paraId="5DBFF76D"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Зміст і спосіб подання тендерної пропозиції</w:t>
            </w:r>
          </w:p>
        </w:tc>
        <w:tc>
          <w:tcPr>
            <w:tcW w:w="6450" w:type="dxa"/>
            <w:vAlign w:val="center"/>
          </w:tcPr>
          <w:p w14:paraId="5F73B49F" w14:textId="77777777" w:rsidR="00AB4762" w:rsidRPr="00B8025E" w:rsidRDefault="00AB4762" w:rsidP="00AB4762">
            <w:pPr>
              <w:widowControl w:val="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74E531E4" w14:textId="77777777" w:rsidR="00AB4762" w:rsidRPr="00B8025E" w:rsidRDefault="00AB4762" w:rsidP="00AB4762">
            <w:pPr>
              <w:widowControl w:val="0"/>
              <w:ind w:firstLine="720"/>
              <w:jc w:val="both"/>
              <w:rPr>
                <w:rFonts w:ascii="Times New Roman" w:hAnsi="Times New Roman"/>
                <w:sz w:val="22"/>
                <w:szCs w:val="22"/>
                <w:lang w:val="uk-UA"/>
              </w:rPr>
            </w:pPr>
            <w:r w:rsidRPr="00B8025E">
              <w:rPr>
                <w:rFonts w:ascii="Times New Roman" w:eastAsia="Times New Roman" w:hAnsi="Times New Roman"/>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B8025E">
              <w:rPr>
                <w:rFonts w:ascii="Times New Roman" w:hAnsi="Times New Roman"/>
                <w:sz w:val="22"/>
                <w:szCs w:val="22"/>
                <w:lang w:val="uk-UA"/>
              </w:rPr>
              <w:t>Постанови № 1178</w:t>
            </w:r>
            <w:r w:rsidRPr="00B8025E">
              <w:rPr>
                <w:rFonts w:ascii="Times New Roman" w:eastAsia="Times New Roman" w:hAnsi="Times New Roman"/>
                <w:sz w:val="22"/>
                <w:szCs w:val="22"/>
                <w:lang w:val="uk-UA"/>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17B7FAE1" w14:textId="77777777" w:rsidR="00AB4762" w:rsidRPr="00B8025E" w:rsidRDefault="00AB4762" w:rsidP="00AB4762">
            <w:pPr>
              <w:widowControl w:val="0"/>
              <w:numPr>
                <w:ilvl w:val="0"/>
                <w:numId w:val="1"/>
              </w:numPr>
              <w:tabs>
                <w:tab w:val="left" w:pos="908"/>
              </w:tabs>
              <w:ind w:left="0" w:firstLine="72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 xml:space="preserve">інформацію про кваліфікаційні критерії та спосіб підтвердження відповідності учасників процедури закупівлі установленим критеріям і вимогам згідно із законодавством – </w:t>
            </w:r>
            <w:r w:rsidRPr="00B8025E">
              <w:rPr>
                <w:rFonts w:ascii="Times New Roman" w:eastAsia="Times New Roman" w:hAnsi="Times New Roman"/>
                <w:sz w:val="22"/>
                <w:szCs w:val="22"/>
                <w:lang w:val="uk-UA"/>
              </w:rPr>
              <w:lastRenderedPageBreak/>
              <w:t>згідно з п. 2 Додатку № 1 до цієї Тендерної документації;</w:t>
            </w:r>
          </w:p>
          <w:p w14:paraId="082057BE" w14:textId="77777777" w:rsidR="00AB4762" w:rsidRPr="00B8025E" w:rsidRDefault="00AB4762" w:rsidP="00AB4762">
            <w:pPr>
              <w:widowControl w:val="0"/>
              <w:numPr>
                <w:ilvl w:val="0"/>
                <w:numId w:val="1"/>
              </w:numPr>
              <w:tabs>
                <w:tab w:val="left" w:pos="908"/>
              </w:tabs>
              <w:ind w:left="0" w:firstLine="72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інформацією щодо відсутності підстав, установлених в пункті 47 Постанови № 1178, – згідно з Додатком №1 до цієї Тендерної документації;</w:t>
            </w:r>
          </w:p>
          <w:p w14:paraId="5BD2CADF" w14:textId="77777777" w:rsidR="00AB4762" w:rsidRPr="00B8025E" w:rsidRDefault="00AB4762" w:rsidP="00AB4762">
            <w:pPr>
              <w:widowControl w:val="0"/>
              <w:numPr>
                <w:ilvl w:val="0"/>
                <w:numId w:val="1"/>
              </w:numPr>
              <w:tabs>
                <w:tab w:val="left" w:pos="908"/>
              </w:tabs>
              <w:ind w:left="0" w:firstLine="72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 - згідно з Додатком № 1 до цієї Тендерної документації;</w:t>
            </w:r>
          </w:p>
          <w:p w14:paraId="40BDA55A" w14:textId="0C06F656" w:rsidR="00AB4762" w:rsidRPr="00B8025E" w:rsidRDefault="00AB4762" w:rsidP="00AB4762">
            <w:pPr>
              <w:widowControl w:val="0"/>
              <w:numPr>
                <w:ilvl w:val="0"/>
                <w:numId w:val="1"/>
              </w:numPr>
              <w:tabs>
                <w:tab w:val="left" w:pos="908"/>
              </w:tabs>
              <w:ind w:left="0" w:firstLine="72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інформація про необхідні технічні, якісні та кількісні характеристики предмета закупівлі, а також відповідна технічна специфікація відповідно до підпункту 3.6. Розділу 3 та Додатку № 2 до Тендерної документації;</w:t>
            </w:r>
          </w:p>
          <w:p w14:paraId="467D4D74" w14:textId="77777777" w:rsidR="00AB4762" w:rsidRPr="00B8025E" w:rsidRDefault="00AB4762" w:rsidP="00AB4762">
            <w:pPr>
              <w:widowControl w:val="0"/>
              <w:numPr>
                <w:ilvl w:val="0"/>
                <w:numId w:val="1"/>
              </w:numPr>
              <w:tabs>
                <w:tab w:val="left" w:pos="766"/>
              </w:tabs>
              <w:ind w:left="0" w:firstLine="720"/>
              <w:jc w:val="both"/>
              <w:rPr>
                <w:rFonts w:ascii="Times New Roman" w:eastAsia="Times New Roman" w:hAnsi="Times New Roman"/>
                <w:sz w:val="22"/>
                <w:szCs w:val="22"/>
                <w:lang w:val="uk-UA"/>
              </w:rPr>
            </w:pPr>
            <w:r w:rsidRPr="00B8025E">
              <w:rPr>
                <w:rFonts w:ascii="Times New Roman" w:hAnsi="Times New Roman"/>
                <w:bCs/>
                <w:color w:val="000000"/>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0113A39" w14:textId="77777777" w:rsidR="00AB4762" w:rsidRPr="00B8025E" w:rsidRDefault="00AB4762" w:rsidP="00AB4762">
            <w:pPr>
              <w:widowControl w:val="0"/>
              <w:numPr>
                <w:ilvl w:val="0"/>
                <w:numId w:val="1"/>
              </w:numPr>
              <w:tabs>
                <w:tab w:val="left" w:pos="766"/>
              </w:tabs>
              <w:ind w:left="0" w:firstLine="720"/>
              <w:jc w:val="both"/>
              <w:rPr>
                <w:rFonts w:ascii="Times New Roman" w:eastAsia="Times New Roman" w:hAnsi="Times New Roman"/>
                <w:sz w:val="22"/>
                <w:szCs w:val="22"/>
                <w:lang w:val="uk-UA"/>
              </w:rPr>
            </w:pPr>
            <w:r w:rsidRPr="00B8025E">
              <w:rPr>
                <w:rFonts w:ascii="Times New Roman" w:hAnsi="Times New Roman"/>
                <w:bCs/>
                <w:color w:val="000000"/>
                <w:sz w:val="22"/>
                <w:szCs w:val="22"/>
                <w:lang w:val="uk-UA"/>
              </w:rPr>
              <w:t>лист-погодження у довільній формі з проектом договору про закупівлю, викладеному у Додатку № 3 до Тендерної документації;</w:t>
            </w:r>
          </w:p>
          <w:p w14:paraId="3FF389CE" w14:textId="77777777" w:rsidR="00AB4762" w:rsidRPr="00B8025E" w:rsidRDefault="00AB4762" w:rsidP="00AB4762">
            <w:pPr>
              <w:widowControl w:val="0"/>
              <w:numPr>
                <w:ilvl w:val="0"/>
                <w:numId w:val="1"/>
              </w:numPr>
              <w:tabs>
                <w:tab w:val="left" w:pos="766"/>
              </w:tabs>
              <w:ind w:left="0" w:firstLine="72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іншою інформацією та документами, відповідно до вимог цієї тендерної документації та додатків до неї.</w:t>
            </w:r>
          </w:p>
          <w:p w14:paraId="7CFA694B" w14:textId="77777777" w:rsidR="00AB4762" w:rsidRPr="00B8025E" w:rsidRDefault="00AB4762" w:rsidP="00AB4762">
            <w:pPr>
              <w:widowControl w:val="0"/>
              <w:jc w:val="both"/>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 xml:space="preserve">Повноваження щодо підпису документів тендерної пропозиції учасника процедури закупівлі підтверджується: </w:t>
            </w:r>
          </w:p>
          <w:p w14:paraId="2DA64AB3" w14:textId="77777777" w:rsidR="00AB4762" w:rsidRPr="00B8025E" w:rsidRDefault="00AB4762" w:rsidP="00AB4762">
            <w:pPr>
              <w:widowControl w:val="0"/>
              <w:jc w:val="both"/>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14:paraId="5F8C7098" w14:textId="77777777" w:rsidR="00AB4762" w:rsidRPr="00B8025E" w:rsidRDefault="00AB4762" w:rsidP="00AB4762">
            <w:pPr>
              <w:widowControl w:val="0"/>
              <w:jc w:val="both"/>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29C86092" w14:textId="77777777" w:rsidR="00AB4762" w:rsidRPr="00B8025E" w:rsidRDefault="00AB4762" w:rsidP="00AB4762">
            <w:pPr>
              <w:widowControl w:val="0"/>
              <w:jc w:val="both"/>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 xml:space="preserve"> -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072D835B" w14:textId="77777777" w:rsidR="00AB4762" w:rsidRPr="00B8025E" w:rsidRDefault="00AB4762" w:rsidP="00AB4762">
            <w:pPr>
              <w:widowControl w:val="0"/>
              <w:jc w:val="both"/>
              <w:rPr>
                <w:rFonts w:ascii="Times New Roman" w:hAnsi="Times New Roman"/>
                <w:sz w:val="22"/>
                <w:szCs w:val="22"/>
                <w:lang w:val="uk-UA"/>
              </w:rPr>
            </w:pPr>
            <w:r w:rsidRPr="00B8025E">
              <w:rPr>
                <w:rFonts w:ascii="Times New Roman" w:hAnsi="Times New Roman"/>
                <w:sz w:val="22"/>
                <w:szCs w:val="22"/>
                <w:lang w:val="uk-UA"/>
              </w:rPr>
              <w:t>Кожен учасник має право подати тільки одну тендерну пропозицію.</w:t>
            </w:r>
          </w:p>
          <w:p w14:paraId="7814E404" w14:textId="77777777" w:rsidR="00AB4762" w:rsidRPr="00B8025E" w:rsidRDefault="00AB4762" w:rsidP="00AB4762">
            <w:pPr>
              <w:widowControl w:val="0"/>
              <w:jc w:val="both"/>
              <w:rPr>
                <w:rFonts w:ascii="Times New Roman" w:hAnsi="Times New Roman"/>
                <w:sz w:val="22"/>
                <w:szCs w:val="22"/>
                <w:lang w:val="uk-UA"/>
              </w:rPr>
            </w:pPr>
            <w:r w:rsidRPr="00B8025E">
              <w:rPr>
                <w:rFonts w:ascii="Times New Roman" w:hAnsi="Times New Roman"/>
                <w:sz w:val="22"/>
                <w:szCs w:val="22"/>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обґрунтування ненадання  відповідних документів.</w:t>
            </w:r>
          </w:p>
          <w:p w14:paraId="4E7B3F20"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Рекомендується документи у складі </w:t>
            </w:r>
            <w:proofErr w:type="gramStart"/>
            <w:r w:rsidRPr="00B8025E">
              <w:rPr>
                <w:rFonts w:ascii="Times New Roman" w:eastAsia="Times New Roman" w:hAnsi="Times New Roman"/>
                <w:sz w:val="22"/>
                <w:szCs w:val="22"/>
              </w:rPr>
              <w:t>пропозиції  Учасника</w:t>
            </w:r>
            <w:proofErr w:type="gramEnd"/>
            <w:r w:rsidRPr="00B8025E">
              <w:rPr>
                <w:rFonts w:ascii="Times New Roman" w:eastAsia="Times New Roman" w:hAnsi="Times New Roman"/>
                <w:sz w:val="22"/>
                <w:szCs w:val="22"/>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9318C95" w14:textId="77777777" w:rsidR="006F4BD4" w:rsidRPr="00B8025E" w:rsidRDefault="006F4BD4" w:rsidP="00596F3B">
            <w:pPr>
              <w:widowControl w:val="0"/>
              <w:jc w:val="both"/>
              <w:rPr>
                <w:rFonts w:ascii="Times New Roman" w:eastAsia="Times New Roman" w:hAnsi="Times New Roman"/>
                <w:i/>
                <w:sz w:val="22"/>
                <w:szCs w:val="22"/>
                <w:highlight w:val="white"/>
              </w:rPr>
            </w:pPr>
            <w:r w:rsidRPr="00B8025E">
              <w:rPr>
                <w:rFonts w:ascii="Times New Roman" w:eastAsia="Times New Roman" w:hAnsi="Times New Roman"/>
                <w:i/>
                <w:sz w:val="22"/>
                <w:szCs w:val="22"/>
                <w:highlight w:val="white"/>
              </w:rPr>
              <w:t xml:space="preserve">Переможець процедури закупівлі у строк, що не перевищує </w:t>
            </w:r>
            <w:r w:rsidRPr="00B8025E">
              <w:rPr>
                <w:rFonts w:ascii="Times New Roman" w:eastAsia="Times New Roman" w:hAnsi="Times New Roman"/>
                <w:b/>
                <w:i/>
                <w:sz w:val="22"/>
                <w:szCs w:val="22"/>
                <w:highlight w:val="white"/>
                <w:u w:val="single"/>
              </w:rPr>
              <w:t xml:space="preserve">чотири дні з дати оприлюднення в електронній системі </w:t>
            </w:r>
            <w:r w:rsidRPr="00B8025E">
              <w:rPr>
                <w:rFonts w:ascii="Times New Roman" w:eastAsia="Times New Roman" w:hAnsi="Times New Roman"/>
                <w:b/>
                <w:i/>
                <w:sz w:val="22"/>
                <w:szCs w:val="22"/>
                <w:highlight w:val="white"/>
                <w:u w:val="single"/>
              </w:rPr>
              <w:lastRenderedPageBreak/>
              <w:t>закупівель повідомлення про намір укласти договір про закупівлю</w:t>
            </w:r>
            <w:r w:rsidRPr="00B8025E">
              <w:rPr>
                <w:rFonts w:ascii="Times New Roman" w:eastAsia="Times New Roman" w:hAnsi="Times New Roman"/>
                <w:i/>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CEB27CA" w14:textId="77777777" w:rsidR="006F4BD4" w:rsidRPr="00B8025E" w:rsidRDefault="006F4BD4" w:rsidP="00596F3B">
            <w:pPr>
              <w:widowControl w:val="0"/>
              <w:jc w:val="both"/>
              <w:rPr>
                <w:rFonts w:ascii="Times New Roman" w:eastAsia="Times New Roman" w:hAnsi="Times New Roman"/>
                <w:b/>
                <w:sz w:val="22"/>
                <w:szCs w:val="22"/>
              </w:rPr>
            </w:pPr>
            <w:r w:rsidRPr="00B8025E">
              <w:rPr>
                <w:rFonts w:ascii="Times New Roman" w:eastAsia="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624D4B" w14:textId="77777777" w:rsidR="006F4BD4" w:rsidRPr="00B8025E" w:rsidRDefault="006F4BD4" w:rsidP="00596F3B">
            <w:pPr>
              <w:widowControl w:val="0"/>
              <w:jc w:val="both"/>
              <w:rPr>
                <w:rFonts w:ascii="Times New Roman" w:eastAsia="Times New Roman" w:hAnsi="Times New Roman"/>
                <w:b/>
                <w:i/>
                <w:sz w:val="22"/>
                <w:szCs w:val="22"/>
              </w:rPr>
            </w:pPr>
            <w:r w:rsidRPr="00B8025E">
              <w:rPr>
                <w:rFonts w:ascii="Times New Roman" w:eastAsia="Times New Roman" w:hAnsi="Times New Roman"/>
                <w:b/>
                <w:i/>
                <w:sz w:val="22"/>
                <w:szCs w:val="22"/>
              </w:rPr>
              <w:t>Опис та приклади формальних несуттєвих помилок.</w:t>
            </w:r>
          </w:p>
          <w:p w14:paraId="5A3C1913"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9ADE25"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490F07" w14:textId="77777777" w:rsidR="006F4BD4" w:rsidRPr="00B8025E" w:rsidRDefault="006F4BD4" w:rsidP="00596F3B">
            <w:pPr>
              <w:widowControl w:val="0"/>
              <w:jc w:val="both"/>
              <w:rPr>
                <w:rFonts w:ascii="Times New Roman" w:eastAsia="Times New Roman" w:hAnsi="Times New Roman"/>
                <w:i/>
                <w:sz w:val="22"/>
                <w:szCs w:val="22"/>
                <w:u w:val="single"/>
              </w:rPr>
            </w:pPr>
            <w:r w:rsidRPr="00B8025E">
              <w:rPr>
                <w:rFonts w:ascii="Times New Roman" w:eastAsia="Times New Roman" w:hAnsi="Times New Roman"/>
                <w:i/>
                <w:sz w:val="22"/>
                <w:szCs w:val="22"/>
                <w:u w:val="single"/>
              </w:rPr>
              <w:t>Опис формальних помилок:</w:t>
            </w:r>
          </w:p>
          <w:p w14:paraId="5BD2545C"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1.</w:t>
            </w:r>
            <w:r w:rsidRPr="00B8025E">
              <w:rPr>
                <w:rFonts w:ascii="Times New Roman" w:eastAsia="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EFB3EF1"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w:t>
            </w:r>
            <w:r w:rsidRPr="00B8025E">
              <w:rPr>
                <w:rFonts w:ascii="Times New Roman" w:eastAsia="Times New Roman" w:hAnsi="Times New Roman"/>
                <w:sz w:val="22"/>
                <w:szCs w:val="22"/>
              </w:rPr>
              <w:tab/>
              <w:t>уживання великої літери;</w:t>
            </w:r>
          </w:p>
          <w:p w14:paraId="77AA5E24"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w:t>
            </w:r>
            <w:r w:rsidRPr="00B8025E">
              <w:rPr>
                <w:rFonts w:ascii="Times New Roman" w:eastAsia="Times New Roman" w:hAnsi="Times New Roman"/>
                <w:sz w:val="22"/>
                <w:szCs w:val="22"/>
              </w:rPr>
              <w:tab/>
              <w:t>уживання розділових знаків та відмінювання слів у реченні;</w:t>
            </w:r>
          </w:p>
          <w:p w14:paraId="5DEA8CED"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w:t>
            </w:r>
            <w:r w:rsidRPr="00B8025E">
              <w:rPr>
                <w:rFonts w:ascii="Times New Roman" w:eastAsia="Times New Roman" w:hAnsi="Times New Roman"/>
                <w:sz w:val="22"/>
                <w:szCs w:val="22"/>
              </w:rPr>
              <w:tab/>
              <w:t>використання слова або мовного звороту, запозичених з іншої мови;</w:t>
            </w:r>
          </w:p>
          <w:p w14:paraId="0A2D5810"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w:t>
            </w:r>
            <w:r w:rsidRPr="00B8025E">
              <w:rPr>
                <w:rFonts w:ascii="Times New Roman" w:eastAsia="Times New Roman" w:hAnsi="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9809E0"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w:t>
            </w:r>
            <w:r w:rsidRPr="00B8025E">
              <w:rPr>
                <w:rFonts w:ascii="Times New Roman" w:eastAsia="Times New Roman" w:hAnsi="Times New Roman"/>
                <w:sz w:val="22"/>
                <w:szCs w:val="22"/>
              </w:rPr>
              <w:tab/>
              <w:t>застосування правил переносу частини слова з рядка в рядок;</w:t>
            </w:r>
          </w:p>
          <w:p w14:paraId="4BBF825C"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w:t>
            </w:r>
            <w:r w:rsidRPr="00B8025E">
              <w:rPr>
                <w:rFonts w:ascii="Times New Roman" w:eastAsia="Times New Roman" w:hAnsi="Times New Roman"/>
                <w:sz w:val="22"/>
                <w:szCs w:val="22"/>
              </w:rPr>
              <w:tab/>
              <w:t>написання слів разом та/або окремо, та/або через дефіс;</w:t>
            </w:r>
          </w:p>
          <w:p w14:paraId="0CF8CECE"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225DF9"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2.</w:t>
            </w:r>
            <w:r w:rsidRPr="00B8025E">
              <w:rPr>
                <w:rFonts w:ascii="Times New Roman" w:eastAsia="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7BE896"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3.</w:t>
            </w:r>
            <w:r w:rsidRPr="00B8025E">
              <w:rPr>
                <w:rFonts w:ascii="Times New Roman" w:eastAsia="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66EC7"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4.</w:t>
            </w:r>
            <w:r w:rsidRPr="00B8025E">
              <w:rPr>
                <w:rFonts w:ascii="Times New Roman" w:eastAsia="Times New Roman" w:hAnsi="Times New Roman"/>
                <w:sz w:val="22"/>
                <w:szCs w:val="22"/>
              </w:rPr>
              <w:tab/>
              <w:t xml:space="preserve">Окрема сторінка (сторінки) копії документа (документів) не завірена підписом та / або печаткою учасника процедури </w:t>
            </w:r>
            <w:r w:rsidRPr="00B8025E">
              <w:rPr>
                <w:rFonts w:ascii="Times New Roman" w:eastAsia="Times New Roman" w:hAnsi="Times New Roman"/>
                <w:sz w:val="22"/>
                <w:szCs w:val="22"/>
              </w:rPr>
              <w:lastRenderedPageBreak/>
              <w:t>закупівлі (у разі її використання).</w:t>
            </w:r>
          </w:p>
          <w:p w14:paraId="6B24892E"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5.</w:t>
            </w:r>
            <w:r w:rsidRPr="00B8025E">
              <w:rPr>
                <w:rFonts w:ascii="Times New Roman" w:eastAsia="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F9A96"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6.</w:t>
            </w:r>
            <w:r w:rsidRPr="00B8025E">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CA723E"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7.</w:t>
            </w:r>
            <w:r w:rsidRPr="00B8025E">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8D70D8"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8.</w:t>
            </w:r>
            <w:r w:rsidRPr="00B8025E">
              <w:rPr>
                <w:rFonts w:ascii="Times New Roman" w:eastAsia="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2ECA6A"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9.</w:t>
            </w:r>
            <w:r w:rsidRPr="00B8025E">
              <w:rPr>
                <w:rFonts w:ascii="Times New Roman" w:eastAsia="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1803F9"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10.</w:t>
            </w:r>
            <w:r w:rsidRPr="00B8025E">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5D3B88"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11.</w:t>
            </w:r>
            <w:r w:rsidRPr="00B8025E">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C17C3E"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12.</w:t>
            </w:r>
            <w:r w:rsidRPr="00B8025E">
              <w:rPr>
                <w:rFonts w:ascii="Times New Roman" w:eastAsia="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C813F7" w14:textId="77777777" w:rsidR="006F4BD4" w:rsidRPr="00B8025E" w:rsidRDefault="006F4BD4" w:rsidP="00596F3B">
            <w:pPr>
              <w:widowControl w:val="0"/>
              <w:jc w:val="both"/>
              <w:rPr>
                <w:rFonts w:ascii="Times New Roman" w:eastAsia="Times New Roman" w:hAnsi="Times New Roman"/>
                <w:i/>
                <w:sz w:val="22"/>
                <w:szCs w:val="22"/>
                <w:u w:val="single"/>
              </w:rPr>
            </w:pPr>
            <w:r w:rsidRPr="00B8025E">
              <w:rPr>
                <w:rFonts w:ascii="Times New Roman" w:eastAsia="Times New Roman" w:hAnsi="Times New Roman"/>
                <w:i/>
                <w:sz w:val="22"/>
                <w:szCs w:val="22"/>
                <w:u w:val="single"/>
              </w:rPr>
              <w:t>Приклади формальних помилок:</w:t>
            </w:r>
          </w:p>
          <w:p w14:paraId="04B2C27A"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«Інформація в довільній формі» замість «Інформація</w:t>
            </w:r>
            <w:proofErr w:type="gramStart"/>
            <w:r w:rsidRPr="00B8025E">
              <w:rPr>
                <w:rFonts w:ascii="Times New Roman" w:eastAsia="Times New Roman" w:hAnsi="Times New Roman"/>
                <w:sz w:val="22"/>
                <w:szCs w:val="22"/>
              </w:rPr>
              <w:t>»,  «</w:t>
            </w:r>
            <w:proofErr w:type="gramEnd"/>
            <w:r w:rsidRPr="00B8025E">
              <w:rPr>
                <w:rFonts w:ascii="Times New Roman" w:eastAsia="Times New Roman" w:hAnsi="Times New Roman"/>
                <w:sz w:val="22"/>
                <w:szCs w:val="22"/>
              </w:rPr>
              <w:t xml:space="preserve">Лист-пояснення» замість «Лист», «довідка» замість «гарантійний лист», «інформація» замість «довідка»; </w:t>
            </w:r>
          </w:p>
          <w:p w14:paraId="58DB6A55" w14:textId="77777777" w:rsidR="006F4BD4" w:rsidRPr="00B8025E" w:rsidRDefault="006F4BD4" w:rsidP="00596F3B">
            <w:pPr>
              <w:widowControl w:val="0"/>
              <w:jc w:val="both"/>
              <w:rPr>
                <w:rFonts w:ascii="Times New Roman" w:eastAsia="Times New Roman" w:hAnsi="Times New Roman"/>
                <w:sz w:val="22"/>
                <w:szCs w:val="22"/>
              </w:rPr>
            </w:pPr>
            <w:proofErr w:type="gramStart"/>
            <w:r w:rsidRPr="00B8025E">
              <w:rPr>
                <w:rFonts w:ascii="Times New Roman" w:eastAsia="Times New Roman" w:hAnsi="Times New Roman"/>
                <w:sz w:val="22"/>
                <w:szCs w:val="22"/>
              </w:rPr>
              <w:t>—  «</w:t>
            </w:r>
            <w:proofErr w:type="gramEnd"/>
            <w:r w:rsidRPr="00B8025E">
              <w:rPr>
                <w:rFonts w:ascii="Times New Roman" w:eastAsia="Times New Roman" w:hAnsi="Times New Roman"/>
                <w:sz w:val="22"/>
                <w:szCs w:val="22"/>
              </w:rPr>
              <w:t>м.київ» замість «м.Київ»;</w:t>
            </w:r>
          </w:p>
          <w:p w14:paraId="748B1891"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«поряд -ок» замість «поря – док»;</w:t>
            </w:r>
          </w:p>
          <w:p w14:paraId="173A5CC7"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«ненадається» замість «не надається»»;</w:t>
            </w:r>
          </w:p>
          <w:p w14:paraId="3505F990"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«______________№_____________» замість «14.08.2020 №320/13/14-01»</w:t>
            </w:r>
          </w:p>
          <w:p w14:paraId="4143D6CA"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 учасник розмістив (завантажив) документ у форматі «JPG» </w:t>
            </w:r>
            <w:proofErr w:type="gramStart"/>
            <w:r w:rsidRPr="00B8025E">
              <w:rPr>
                <w:rFonts w:ascii="Times New Roman" w:eastAsia="Times New Roman" w:hAnsi="Times New Roman"/>
                <w:sz w:val="22"/>
                <w:szCs w:val="22"/>
              </w:rPr>
              <w:t>замість  документа</w:t>
            </w:r>
            <w:proofErr w:type="gramEnd"/>
            <w:r w:rsidRPr="00B8025E">
              <w:rPr>
                <w:rFonts w:ascii="Times New Roman" w:eastAsia="Times New Roman" w:hAnsi="Times New Roman"/>
                <w:sz w:val="22"/>
                <w:szCs w:val="22"/>
              </w:rPr>
              <w:t xml:space="preserve"> у форматі «pdf» (PortableDocumentFormat)». </w:t>
            </w:r>
          </w:p>
          <w:p w14:paraId="6293D62D" w14:textId="77777777" w:rsidR="006F4BD4" w:rsidRPr="00B8025E" w:rsidRDefault="006F4BD4" w:rsidP="00596F3B">
            <w:pPr>
              <w:widowControl w:val="0"/>
              <w:ind w:left="40" w:hanging="2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Документи, що не передбачені законодавством для учасників </w:t>
            </w:r>
            <w:r w:rsidRPr="00B8025E">
              <w:rPr>
                <w:rFonts w:ascii="Times New Roman" w:eastAsia="Times New Roman" w:hAnsi="Times New Roman"/>
                <w:sz w:val="22"/>
                <w:szCs w:val="22"/>
              </w:rPr>
              <w:t>—</w:t>
            </w:r>
            <w:r w:rsidRPr="00B8025E">
              <w:rPr>
                <w:rFonts w:ascii="Times New Roman" w:eastAsia="Times New Roman" w:hAnsi="Times New Roman"/>
                <w:color w:val="000000"/>
                <w:sz w:val="22"/>
                <w:szCs w:val="22"/>
              </w:rPr>
              <w:t xml:space="preserve"> юридичних, фізичних осіб, у тому числі фізичних осіб </w:t>
            </w:r>
            <w:r w:rsidRPr="00B8025E">
              <w:rPr>
                <w:rFonts w:ascii="Times New Roman" w:eastAsia="Times New Roman" w:hAnsi="Times New Roman"/>
                <w:sz w:val="22"/>
                <w:szCs w:val="22"/>
              </w:rPr>
              <w:t>—</w:t>
            </w:r>
            <w:r w:rsidRPr="00B8025E">
              <w:rPr>
                <w:rFonts w:ascii="Times New Roman" w:eastAsia="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025E">
              <w:rPr>
                <w:rFonts w:ascii="Times New Roman" w:eastAsia="Times New Roman" w:hAnsi="Times New Roman"/>
                <w:sz w:val="22"/>
                <w:szCs w:val="22"/>
              </w:rPr>
              <w:t>—</w:t>
            </w:r>
            <w:r w:rsidRPr="00B8025E">
              <w:rPr>
                <w:rFonts w:ascii="Times New Roman" w:eastAsia="Times New Roman" w:hAnsi="Times New Roman"/>
                <w:color w:val="000000"/>
                <w:sz w:val="22"/>
                <w:szCs w:val="22"/>
              </w:rPr>
              <w:t xml:space="preserve"> юридичних, фізичних осіб, у тому числі фізичних осіб </w:t>
            </w:r>
            <w:r w:rsidRPr="00B8025E">
              <w:rPr>
                <w:rFonts w:ascii="Times New Roman" w:eastAsia="Times New Roman" w:hAnsi="Times New Roman"/>
                <w:sz w:val="22"/>
                <w:szCs w:val="22"/>
              </w:rPr>
              <w:t>—</w:t>
            </w:r>
            <w:r w:rsidRPr="00B8025E">
              <w:rPr>
                <w:rFonts w:ascii="Times New Roman" w:eastAsia="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5C8C7189" w14:textId="77777777" w:rsidR="006F4BD4" w:rsidRPr="00B8025E" w:rsidRDefault="006F4BD4" w:rsidP="00596F3B">
            <w:pPr>
              <w:widowControl w:val="0"/>
              <w:ind w:left="40" w:hanging="2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УВАГА!!!</w:t>
            </w:r>
          </w:p>
          <w:p w14:paraId="12EC71E9" w14:textId="77777777" w:rsidR="006F4BD4" w:rsidRPr="00B8025E" w:rsidRDefault="006F4BD4" w:rsidP="00596F3B">
            <w:pPr>
              <w:widowControl w:val="0"/>
              <w:jc w:val="both"/>
              <w:rPr>
                <w:rFonts w:ascii="Times New Roman" w:eastAsia="Times New Roman" w:hAnsi="Times New Roman"/>
                <w:color w:val="000000"/>
                <w:sz w:val="22"/>
                <w:szCs w:val="22"/>
              </w:rPr>
            </w:pPr>
            <w:bookmarkStart w:id="3" w:name="_heading=h.3znysh7" w:colFirst="0" w:colLast="0"/>
            <w:bookmarkEnd w:id="3"/>
            <w:r w:rsidRPr="00B8025E">
              <w:rPr>
                <w:rFonts w:ascii="Times New Roman" w:eastAsia="Times New Roman" w:hAnsi="Times New Roman"/>
                <w:color w:val="000000"/>
                <w:sz w:val="22"/>
                <w:szCs w:val="22"/>
              </w:rPr>
              <w:t xml:space="preserve">Відповідно до частини третьої статті 12 Закону під час </w:t>
            </w:r>
            <w:r w:rsidRPr="00B8025E">
              <w:rPr>
                <w:rFonts w:ascii="Times New Roman" w:eastAsia="Times New Roman" w:hAnsi="Times New Roman"/>
                <w:color w:val="000000"/>
                <w:sz w:val="22"/>
                <w:szCs w:val="22"/>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DAA2A8" w14:textId="77777777" w:rsidR="006F4BD4" w:rsidRPr="00B8025E" w:rsidRDefault="006F4BD4" w:rsidP="00596F3B">
            <w:pPr>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1) документи мають бути чіткими та розбірливими для читання;</w:t>
            </w:r>
          </w:p>
          <w:p w14:paraId="459EC48C" w14:textId="77777777" w:rsidR="006F4BD4" w:rsidRPr="00B8025E" w:rsidRDefault="006F4BD4" w:rsidP="00596F3B">
            <w:pPr>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2) тендерна пропозиція учасника повинна бути </w:t>
            </w:r>
            <w:proofErr w:type="gramStart"/>
            <w:r w:rsidRPr="00B8025E">
              <w:rPr>
                <w:rFonts w:ascii="Times New Roman" w:eastAsia="Times New Roman" w:hAnsi="Times New Roman"/>
                <w:color w:val="000000"/>
                <w:sz w:val="22"/>
                <w:szCs w:val="22"/>
              </w:rPr>
              <w:t>підписана  кваліфікованим</w:t>
            </w:r>
            <w:proofErr w:type="gramEnd"/>
            <w:r w:rsidRPr="00B8025E">
              <w:rPr>
                <w:rFonts w:ascii="Times New Roman" w:eastAsia="Times New Roman" w:hAnsi="Times New Roman"/>
                <w:color w:val="000000"/>
                <w:sz w:val="22"/>
                <w:szCs w:val="22"/>
              </w:rPr>
              <w:t xml:space="preserve"> електронним підписом (КЕП)/удосконаленим електронним підпи</w:t>
            </w:r>
            <w:r w:rsidRPr="00B8025E">
              <w:rPr>
                <w:rFonts w:ascii="Times New Roman" w:eastAsia="Times New Roman" w:hAnsi="Times New Roman"/>
                <w:sz w:val="22"/>
                <w:szCs w:val="22"/>
              </w:rPr>
              <w:t>сом (УЕП)</w:t>
            </w:r>
            <w:r w:rsidRPr="00B8025E">
              <w:rPr>
                <w:rFonts w:ascii="Times New Roman" w:eastAsia="Times New Roman" w:hAnsi="Times New Roman"/>
                <w:color w:val="000000"/>
                <w:sz w:val="22"/>
                <w:szCs w:val="22"/>
              </w:rPr>
              <w:t>;</w:t>
            </w:r>
          </w:p>
          <w:p w14:paraId="76E70D91" w14:textId="77777777" w:rsidR="006F4BD4" w:rsidRPr="00B8025E" w:rsidRDefault="006F4BD4" w:rsidP="00596F3B">
            <w:pPr>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00644C" w14:textId="77777777" w:rsidR="006F4BD4" w:rsidRPr="00B8025E" w:rsidRDefault="006F4BD4" w:rsidP="00596F3B">
            <w:pPr>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Винятки:</w:t>
            </w:r>
          </w:p>
          <w:p w14:paraId="3F146B63" w14:textId="77777777" w:rsidR="006F4BD4" w:rsidRPr="00B8025E" w:rsidRDefault="006F4BD4" w:rsidP="00596F3B">
            <w:pPr>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687C26" w14:textId="77777777" w:rsidR="006F4BD4" w:rsidRPr="00B8025E" w:rsidRDefault="006F4BD4" w:rsidP="00596F3B">
            <w:pPr>
              <w:widowControl w:val="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6F86B5" w14:textId="77777777" w:rsidR="006F4BD4" w:rsidRPr="00B8025E" w:rsidRDefault="006F4BD4" w:rsidP="00596F3B">
            <w:pPr>
              <w:widowControl w:val="0"/>
              <w:ind w:left="40" w:hanging="20"/>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025E">
              <w:rPr>
                <w:rFonts w:ascii="Times New Roman" w:eastAsia="Times New Roman" w:hAnsi="Times New Roman"/>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8FC3D7" w14:textId="77777777" w:rsidR="006F4BD4" w:rsidRPr="00B8025E" w:rsidRDefault="006F4BD4" w:rsidP="00596F3B">
            <w:pPr>
              <w:widowControl w:val="0"/>
              <w:ind w:left="40" w:hanging="20"/>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58F322" w14:textId="385210B4" w:rsidR="006F4BD4" w:rsidRPr="00B8025E" w:rsidRDefault="006F4BD4" w:rsidP="00596F3B">
            <w:pPr>
              <w:widowControl w:val="0"/>
              <w:jc w:val="both"/>
              <w:rPr>
                <w:rFonts w:ascii="Times New Roman" w:eastAsia="Times New Roman" w:hAnsi="Times New Roman"/>
                <w:color w:val="0D0D0D"/>
                <w:sz w:val="22"/>
                <w:szCs w:val="22"/>
              </w:rPr>
            </w:pPr>
            <w:bookmarkStart w:id="4" w:name="_heading=h.2et92p0" w:colFirst="0" w:colLast="0"/>
            <w:bookmarkEnd w:id="4"/>
            <w:r w:rsidRPr="00B8025E">
              <w:rPr>
                <w:rFonts w:ascii="Times New Roman" w:eastAsia="Times New Roman" w:hAnsi="Times New Roman"/>
                <w:color w:val="000000"/>
                <w:sz w:val="22"/>
                <w:szCs w:val="22"/>
              </w:rPr>
              <w:t>Всі</w:t>
            </w:r>
            <w:r w:rsidR="00007A7D" w:rsidRPr="00B8025E">
              <w:rPr>
                <w:rFonts w:ascii="Times New Roman" w:eastAsia="Times New Roman" w:hAnsi="Times New Roman"/>
                <w:color w:val="000000"/>
                <w:sz w:val="22"/>
                <w:szCs w:val="22"/>
              </w:rPr>
              <w:t xml:space="preserve"> документи тендерної пропозиції </w:t>
            </w:r>
            <w:r w:rsidRPr="00B8025E">
              <w:rPr>
                <w:rFonts w:ascii="Times New Roman" w:eastAsia="Times New Roman" w:hAnsi="Times New Roman"/>
                <w:color w:val="000000"/>
                <w:sz w:val="22"/>
                <w:szCs w:val="22"/>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8025E">
              <w:rPr>
                <w:rFonts w:ascii="Times New Roman" w:eastAsia="Times New Roman" w:hAnsi="Times New Roman"/>
                <w:color w:val="0D0D0D"/>
                <w:sz w:val="22"/>
                <w:szCs w:val="22"/>
              </w:rPr>
              <w:t xml:space="preserve"> </w:t>
            </w:r>
          </w:p>
          <w:p w14:paraId="42744BFF" w14:textId="77777777" w:rsidR="006F4BD4" w:rsidRPr="00B8025E" w:rsidRDefault="006F4BD4" w:rsidP="00596F3B">
            <w:pPr>
              <w:widowControl w:val="0"/>
              <w:jc w:val="both"/>
              <w:rPr>
                <w:rFonts w:ascii="Times New Roman" w:eastAsia="Times New Roman" w:hAnsi="Times New Roman"/>
                <w:sz w:val="22"/>
                <w:szCs w:val="22"/>
              </w:rPr>
            </w:pPr>
            <w:bookmarkStart w:id="5" w:name="_heading=h.hjqm8skarbdr" w:colFirst="0" w:colLast="0"/>
            <w:bookmarkEnd w:id="5"/>
            <w:r w:rsidRPr="00B8025E">
              <w:rPr>
                <w:rFonts w:ascii="Times New Roman" w:eastAsia="Times New Roman" w:hAnsi="Times New Roman"/>
                <w:sz w:val="22"/>
                <w:szCs w:val="22"/>
              </w:rPr>
              <w:t xml:space="preserve">Тендерні пропозиції мають право подавати всі заінтересовані особи. </w:t>
            </w:r>
          </w:p>
          <w:p w14:paraId="02945E2A" w14:textId="77777777" w:rsidR="006F4BD4" w:rsidRPr="00B8025E" w:rsidRDefault="006F4BD4" w:rsidP="00596F3B">
            <w:pPr>
              <w:widowControl w:val="0"/>
              <w:jc w:val="both"/>
              <w:rPr>
                <w:rFonts w:ascii="Times New Roman" w:eastAsia="Times New Roman" w:hAnsi="Times New Roman"/>
                <w:sz w:val="22"/>
                <w:szCs w:val="22"/>
              </w:rPr>
            </w:pPr>
            <w:bookmarkStart w:id="6" w:name="_heading=h.ftj7vaqoric" w:colFirst="0" w:colLast="0"/>
            <w:bookmarkEnd w:id="6"/>
            <w:r w:rsidRPr="00B8025E">
              <w:rPr>
                <w:rFonts w:ascii="Times New Roman" w:eastAsia="Times New Roman" w:hAnsi="Times New Roman"/>
                <w:sz w:val="22"/>
                <w:szCs w:val="22"/>
              </w:rPr>
              <w:t>Кожен учасник має право подати тільки одну тендерну пропозицію</w:t>
            </w:r>
            <w:r w:rsidRPr="00B8025E">
              <w:rPr>
                <w:rFonts w:ascii="Times New Roman" w:eastAsia="Times New Roman" w:hAnsi="Times New Roman"/>
                <w:sz w:val="22"/>
                <w:szCs w:val="22"/>
                <w:highlight w:val="white"/>
              </w:rPr>
              <w:t xml:space="preserve">. </w:t>
            </w:r>
          </w:p>
        </w:tc>
      </w:tr>
      <w:tr w:rsidR="006F4BD4" w:rsidRPr="00B8025E" w14:paraId="56B236EB" w14:textId="77777777" w:rsidTr="00596F3B">
        <w:trPr>
          <w:trHeight w:val="913"/>
          <w:jc w:val="center"/>
        </w:trPr>
        <w:tc>
          <w:tcPr>
            <w:tcW w:w="705" w:type="dxa"/>
          </w:tcPr>
          <w:p w14:paraId="76E3183B" w14:textId="482504AC"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3.</w:t>
            </w:r>
            <w:r w:rsidR="006F4BD4" w:rsidRPr="00B8025E">
              <w:rPr>
                <w:rFonts w:ascii="Times New Roman" w:eastAsia="Times New Roman" w:hAnsi="Times New Roman"/>
                <w:b/>
                <w:color w:val="000000"/>
                <w:sz w:val="22"/>
                <w:szCs w:val="22"/>
              </w:rPr>
              <w:t>2</w:t>
            </w:r>
          </w:p>
        </w:tc>
        <w:tc>
          <w:tcPr>
            <w:tcW w:w="2805" w:type="dxa"/>
          </w:tcPr>
          <w:p w14:paraId="012597BB" w14:textId="77777777" w:rsidR="006F4BD4" w:rsidRPr="00B8025E" w:rsidRDefault="006F4BD4" w:rsidP="00596F3B">
            <w:pPr>
              <w:widowControl w:val="0"/>
              <w:rPr>
                <w:rFonts w:ascii="Times New Roman" w:eastAsia="Times New Roman" w:hAnsi="Times New Roman"/>
                <w:sz w:val="22"/>
                <w:szCs w:val="22"/>
              </w:rPr>
            </w:pPr>
            <w:bookmarkStart w:id="7" w:name="_heading=h.tyjcwt" w:colFirst="0" w:colLast="0"/>
            <w:bookmarkEnd w:id="7"/>
            <w:r w:rsidRPr="00B8025E">
              <w:rPr>
                <w:rFonts w:ascii="Times New Roman" w:eastAsia="Times New Roman" w:hAnsi="Times New Roman"/>
                <w:b/>
                <w:color w:val="000000"/>
                <w:sz w:val="22"/>
                <w:szCs w:val="22"/>
              </w:rPr>
              <w:t>Забезпечення тендерної пропозиції</w:t>
            </w:r>
          </w:p>
        </w:tc>
        <w:tc>
          <w:tcPr>
            <w:tcW w:w="6450" w:type="dxa"/>
            <w:vAlign w:val="center"/>
          </w:tcPr>
          <w:p w14:paraId="1A3AA3FF" w14:textId="77777777" w:rsidR="006F4BD4" w:rsidRPr="00B8025E" w:rsidRDefault="006F4BD4" w:rsidP="00596F3B">
            <w:pPr>
              <w:widowControl w:val="0"/>
              <w:ind w:right="120"/>
              <w:jc w:val="both"/>
              <w:rPr>
                <w:rFonts w:ascii="Times New Roman" w:eastAsia="Times New Roman" w:hAnsi="Times New Roman"/>
                <w:sz w:val="22"/>
                <w:szCs w:val="22"/>
              </w:rPr>
            </w:pPr>
            <w:r w:rsidRPr="00B8025E">
              <w:rPr>
                <w:rFonts w:ascii="Times New Roman" w:eastAsia="Times New Roman" w:hAnsi="Times New Roman"/>
                <w:sz w:val="22"/>
                <w:szCs w:val="22"/>
              </w:rPr>
              <w:t>Забезпечення тендерної пропозиції не вимагається.</w:t>
            </w:r>
          </w:p>
        </w:tc>
      </w:tr>
      <w:tr w:rsidR="006F4BD4" w:rsidRPr="00B8025E" w14:paraId="0368CAED" w14:textId="77777777" w:rsidTr="00596F3B">
        <w:trPr>
          <w:trHeight w:val="1119"/>
          <w:jc w:val="center"/>
        </w:trPr>
        <w:tc>
          <w:tcPr>
            <w:tcW w:w="705" w:type="dxa"/>
          </w:tcPr>
          <w:p w14:paraId="0DF1AD14" w14:textId="294A2CC3"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3.</w:t>
            </w:r>
            <w:r w:rsidR="006F4BD4" w:rsidRPr="00B8025E">
              <w:rPr>
                <w:rFonts w:ascii="Times New Roman" w:eastAsia="Times New Roman" w:hAnsi="Times New Roman"/>
                <w:b/>
                <w:color w:val="000000"/>
                <w:sz w:val="22"/>
                <w:szCs w:val="22"/>
              </w:rPr>
              <w:t>3</w:t>
            </w:r>
          </w:p>
        </w:tc>
        <w:tc>
          <w:tcPr>
            <w:tcW w:w="2805" w:type="dxa"/>
          </w:tcPr>
          <w:p w14:paraId="0B899004"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Умови повернення чи неповернення забезпечення тендерної пропозиції</w:t>
            </w:r>
          </w:p>
        </w:tc>
        <w:tc>
          <w:tcPr>
            <w:tcW w:w="6450" w:type="dxa"/>
            <w:vAlign w:val="center"/>
          </w:tcPr>
          <w:p w14:paraId="3766A253" w14:textId="77777777" w:rsidR="006F4BD4" w:rsidRPr="00B8025E" w:rsidRDefault="006F4BD4" w:rsidP="00596F3B">
            <w:pPr>
              <w:widowControl w:val="0"/>
              <w:pBdr>
                <w:top w:val="nil"/>
                <w:left w:val="nil"/>
                <w:bottom w:val="nil"/>
                <w:right w:val="nil"/>
                <w:between w:val="nil"/>
              </w:pBdr>
              <w:ind w:right="120"/>
              <w:jc w:val="both"/>
              <w:rPr>
                <w:rFonts w:ascii="Times New Roman" w:eastAsia="Times New Roman" w:hAnsi="Times New Roman"/>
                <w:sz w:val="22"/>
                <w:szCs w:val="22"/>
              </w:rPr>
            </w:pPr>
            <w:r w:rsidRPr="00B8025E">
              <w:rPr>
                <w:rFonts w:ascii="Times New Roman" w:eastAsia="Times New Roman" w:hAnsi="Times New Roman"/>
                <w:sz w:val="22"/>
                <w:szCs w:val="22"/>
              </w:rPr>
              <w:t>Не передбачається.</w:t>
            </w:r>
          </w:p>
          <w:p w14:paraId="776E1ED1" w14:textId="77777777" w:rsidR="006F4BD4" w:rsidRPr="00B8025E" w:rsidRDefault="006F4BD4" w:rsidP="00596F3B">
            <w:pPr>
              <w:widowControl w:val="0"/>
              <w:shd w:val="clear" w:color="auto" w:fill="FFFFFF"/>
              <w:ind w:right="120"/>
              <w:jc w:val="both"/>
              <w:rPr>
                <w:rFonts w:ascii="Times New Roman" w:eastAsia="Times New Roman" w:hAnsi="Times New Roman"/>
                <w:sz w:val="22"/>
                <w:szCs w:val="22"/>
              </w:rPr>
            </w:pPr>
          </w:p>
          <w:p w14:paraId="56A141DE" w14:textId="77777777" w:rsidR="006F4BD4" w:rsidRPr="00B8025E" w:rsidRDefault="006F4BD4" w:rsidP="00596F3B">
            <w:pPr>
              <w:widowControl w:val="0"/>
              <w:jc w:val="both"/>
              <w:rPr>
                <w:rFonts w:ascii="Times New Roman" w:eastAsia="Times New Roman" w:hAnsi="Times New Roman"/>
                <w:sz w:val="22"/>
                <w:szCs w:val="22"/>
              </w:rPr>
            </w:pPr>
          </w:p>
        </w:tc>
      </w:tr>
      <w:tr w:rsidR="006F4BD4" w:rsidRPr="00B8025E" w14:paraId="6391A2A5" w14:textId="77777777" w:rsidTr="00596F3B">
        <w:trPr>
          <w:trHeight w:val="560"/>
          <w:jc w:val="center"/>
        </w:trPr>
        <w:tc>
          <w:tcPr>
            <w:tcW w:w="705" w:type="dxa"/>
          </w:tcPr>
          <w:p w14:paraId="663DA170" w14:textId="39F0B997"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3.</w:t>
            </w:r>
            <w:r w:rsidR="006F4BD4" w:rsidRPr="00B8025E">
              <w:rPr>
                <w:rFonts w:ascii="Times New Roman" w:eastAsia="Times New Roman" w:hAnsi="Times New Roman"/>
                <w:b/>
                <w:color w:val="000000"/>
                <w:sz w:val="22"/>
                <w:szCs w:val="22"/>
              </w:rPr>
              <w:t>4</w:t>
            </w:r>
          </w:p>
        </w:tc>
        <w:tc>
          <w:tcPr>
            <w:tcW w:w="2805" w:type="dxa"/>
          </w:tcPr>
          <w:p w14:paraId="6567407E"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Строк, протягом якого тендерні пропозиції є дійсними</w:t>
            </w:r>
          </w:p>
        </w:tc>
        <w:tc>
          <w:tcPr>
            <w:tcW w:w="6450" w:type="dxa"/>
            <w:vAlign w:val="center"/>
          </w:tcPr>
          <w:p w14:paraId="452216D0"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Тендерні пропозиції вважаються дійсними </w:t>
            </w:r>
            <w:r w:rsidRPr="00B8025E">
              <w:rPr>
                <w:rFonts w:ascii="Times New Roman" w:eastAsia="Times New Roman" w:hAnsi="Times New Roman"/>
                <w:b/>
                <w:i/>
                <w:sz w:val="22"/>
                <w:szCs w:val="22"/>
                <w:u w:val="single"/>
              </w:rPr>
              <w:t>протягом 120 (ста двадцяти) днів</w:t>
            </w:r>
            <w:r w:rsidRPr="00B8025E">
              <w:rPr>
                <w:rFonts w:ascii="Times New Roman" w:eastAsia="Times New Roman" w:hAnsi="Times New Roman"/>
                <w:sz w:val="22"/>
                <w:szCs w:val="22"/>
              </w:rPr>
              <w:t xml:space="preserve"> із дати кінцевого строку подання тендерних пропозицій. </w:t>
            </w:r>
          </w:p>
          <w:p w14:paraId="47D1F8C3"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412A74" w14:textId="77777777" w:rsidR="006F4BD4" w:rsidRPr="00B8025E" w:rsidRDefault="006F4BD4" w:rsidP="00596F3B">
            <w:pPr>
              <w:widowControl w:val="0"/>
              <w:jc w:val="both"/>
              <w:rPr>
                <w:rFonts w:ascii="Times New Roman" w:eastAsia="Times New Roman" w:hAnsi="Times New Roman"/>
                <w:sz w:val="22"/>
                <w:szCs w:val="22"/>
                <w:u w:val="single"/>
              </w:rPr>
            </w:pPr>
            <w:r w:rsidRPr="00B8025E">
              <w:rPr>
                <w:rFonts w:ascii="Times New Roman" w:eastAsia="Times New Roman" w:hAnsi="Times New Roman"/>
                <w:sz w:val="22"/>
                <w:szCs w:val="22"/>
              </w:rPr>
              <w:t xml:space="preserve">Учасник процедури закупівлі </w:t>
            </w:r>
            <w:r w:rsidRPr="00B8025E">
              <w:rPr>
                <w:rFonts w:ascii="Times New Roman" w:eastAsia="Times New Roman" w:hAnsi="Times New Roman"/>
                <w:sz w:val="22"/>
                <w:szCs w:val="22"/>
                <w:u w:val="single"/>
              </w:rPr>
              <w:t>має право:</w:t>
            </w:r>
          </w:p>
          <w:p w14:paraId="28068746"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відхилити таку вимогу, не втрачаючи при цьому наданого ним забезпечення тендерної пропозиції;</w:t>
            </w:r>
          </w:p>
          <w:p w14:paraId="1D8047D2"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погодитися з вимогою та продовжити строк дії поданої ним тендерної пропозиції.</w:t>
            </w:r>
          </w:p>
          <w:p w14:paraId="5D501064" w14:textId="77777777" w:rsidR="006F4BD4" w:rsidRPr="00B8025E" w:rsidRDefault="006F4BD4" w:rsidP="00596F3B">
            <w:pPr>
              <w:widowControl w:val="0"/>
              <w:jc w:val="both"/>
              <w:rPr>
                <w:rFonts w:ascii="Times New Roman" w:eastAsia="Times New Roman" w:hAnsi="Times New Roman"/>
                <w:strike/>
                <w:sz w:val="22"/>
                <w:szCs w:val="22"/>
              </w:rPr>
            </w:pPr>
            <w:r w:rsidRPr="00B8025E">
              <w:rPr>
                <w:rFonts w:ascii="Times New Roman" w:eastAsia="Times New Roman" w:hAnsi="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закупівель.це замовникові через електронну систему закупівель.</w:t>
            </w:r>
          </w:p>
        </w:tc>
      </w:tr>
      <w:tr w:rsidR="006F4BD4" w:rsidRPr="00B8025E" w14:paraId="0B79572F" w14:textId="77777777" w:rsidTr="00596F3B">
        <w:trPr>
          <w:trHeight w:val="1119"/>
          <w:jc w:val="center"/>
        </w:trPr>
        <w:tc>
          <w:tcPr>
            <w:tcW w:w="705" w:type="dxa"/>
          </w:tcPr>
          <w:p w14:paraId="6519775F" w14:textId="783E9706"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3.</w:t>
            </w:r>
            <w:r w:rsidR="006F4BD4" w:rsidRPr="00B8025E">
              <w:rPr>
                <w:rFonts w:ascii="Times New Roman" w:eastAsia="Times New Roman" w:hAnsi="Times New Roman"/>
                <w:b/>
                <w:color w:val="000000"/>
                <w:sz w:val="22"/>
                <w:szCs w:val="22"/>
              </w:rPr>
              <w:t>5</w:t>
            </w:r>
          </w:p>
        </w:tc>
        <w:tc>
          <w:tcPr>
            <w:tcW w:w="2805" w:type="dxa"/>
          </w:tcPr>
          <w:p w14:paraId="1D0552C7"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Кваліфікаційні критерії до учасників та вимоги</w:t>
            </w:r>
            <w:r w:rsidRPr="00B8025E">
              <w:rPr>
                <w:rFonts w:ascii="Times New Roman" w:eastAsia="Times New Roman" w:hAnsi="Times New Roman"/>
                <w:b/>
                <w:sz w:val="22"/>
                <w:szCs w:val="22"/>
              </w:rPr>
              <w:t xml:space="preserve">, згідно  з пунктом 28  та пунктом </w:t>
            </w:r>
            <w:r w:rsidRPr="00B8025E">
              <w:rPr>
                <w:rFonts w:ascii="Times New Roman" w:eastAsia="Times New Roman" w:hAnsi="Times New Roman"/>
                <w:b/>
                <w:sz w:val="22"/>
                <w:szCs w:val="22"/>
                <w:highlight w:val="white"/>
              </w:rPr>
              <w:t xml:space="preserve">47 </w:t>
            </w:r>
            <w:r w:rsidRPr="00B8025E">
              <w:rPr>
                <w:rFonts w:ascii="Times New Roman" w:eastAsia="Times New Roman" w:hAnsi="Times New Roman"/>
                <w:b/>
                <w:color w:val="00B050"/>
                <w:sz w:val="22"/>
                <w:szCs w:val="22"/>
              </w:rPr>
              <w:t xml:space="preserve"> </w:t>
            </w:r>
            <w:r w:rsidRPr="00B8025E">
              <w:rPr>
                <w:rFonts w:ascii="Times New Roman" w:eastAsia="Times New Roman" w:hAnsi="Times New Roman"/>
                <w:b/>
                <w:sz w:val="22"/>
                <w:szCs w:val="22"/>
              </w:rPr>
              <w:t>Особливостей</w:t>
            </w:r>
          </w:p>
        </w:tc>
        <w:tc>
          <w:tcPr>
            <w:tcW w:w="6450" w:type="dxa"/>
            <w:vAlign w:val="center"/>
          </w:tcPr>
          <w:p w14:paraId="704558E8" w14:textId="77777777" w:rsidR="006F4BD4" w:rsidRPr="00B8025E" w:rsidRDefault="006F4BD4" w:rsidP="00596F3B">
            <w:pPr>
              <w:widowControl w:val="0"/>
              <w:ind w:right="12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025E">
              <w:rPr>
                <w:rFonts w:ascii="Times New Roman" w:eastAsia="Times New Roman" w:hAnsi="Times New Roman"/>
                <w:b/>
                <w:i/>
                <w:sz w:val="22"/>
                <w:szCs w:val="22"/>
              </w:rPr>
              <w:t>Додатку 1</w:t>
            </w:r>
            <w:r w:rsidRPr="00B8025E">
              <w:rPr>
                <w:rFonts w:ascii="Times New Roman" w:eastAsia="Times New Roman" w:hAnsi="Times New Roman"/>
                <w:i/>
                <w:sz w:val="22"/>
                <w:szCs w:val="22"/>
              </w:rPr>
              <w:t xml:space="preserve"> </w:t>
            </w:r>
            <w:r w:rsidRPr="00B8025E">
              <w:rPr>
                <w:rFonts w:ascii="Times New Roman" w:eastAsia="Times New Roman" w:hAnsi="Times New Roman"/>
                <w:sz w:val="22"/>
                <w:szCs w:val="22"/>
              </w:rPr>
              <w:t xml:space="preserve">до цієї тендерної документації. </w:t>
            </w:r>
          </w:p>
          <w:p w14:paraId="2F70BA76" w14:textId="77777777" w:rsidR="006F4BD4" w:rsidRPr="00B8025E" w:rsidRDefault="006F4BD4" w:rsidP="00596F3B">
            <w:pPr>
              <w:widowControl w:val="0"/>
              <w:ind w:right="120"/>
              <w:jc w:val="both"/>
              <w:rPr>
                <w:rFonts w:ascii="Times New Roman" w:eastAsia="Times New Roman" w:hAnsi="Times New Roman"/>
                <w:sz w:val="22"/>
                <w:szCs w:val="22"/>
              </w:rPr>
            </w:pPr>
            <w:proofErr w:type="gramStart"/>
            <w:r w:rsidRPr="00B8025E">
              <w:rPr>
                <w:rFonts w:ascii="Times New Roman" w:eastAsia="Times New Roman" w:hAnsi="Times New Roman"/>
                <w:sz w:val="22"/>
                <w:szCs w:val="22"/>
              </w:rPr>
              <w:t>Спосіб  підтвердження</w:t>
            </w:r>
            <w:proofErr w:type="gramEnd"/>
            <w:r w:rsidRPr="00B8025E">
              <w:rPr>
                <w:rFonts w:ascii="Times New Roman" w:eastAsia="Times New Roman" w:hAnsi="Times New Roman"/>
                <w:sz w:val="22"/>
                <w:szCs w:val="22"/>
              </w:rPr>
              <w:t xml:space="preserve"> відповідності учасника критеріям і вимогам згідно із законодавством наведено в</w:t>
            </w:r>
            <w:r w:rsidRPr="00B8025E">
              <w:rPr>
                <w:rFonts w:ascii="Times New Roman" w:eastAsia="Times New Roman" w:hAnsi="Times New Roman"/>
                <w:b/>
                <w:sz w:val="22"/>
                <w:szCs w:val="22"/>
              </w:rPr>
              <w:t xml:space="preserve"> </w:t>
            </w:r>
            <w:r w:rsidRPr="00B8025E">
              <w:rPr>
                <w:rFonts w:ascii="Times New Roman" w:eastAsia="Times New Roman" w:hAnsi="Times New Roman"/>
                <w:b/>
                <w:i/>
                <w:sz w:val="22"/>
                <w:szCs w:val="22"/>
              </w:rPr>
              <w:t>Додатку 1</w:t>
            </w:r>
            <w:r w:rsidRPr="00B8025E">
              <w:rPr>
                <w:rFonts w:ascii="Times New Roman" w:eastAsia="Times New Roman" w:hAnsi="Times New Roman"/>
                <w:sz w:val="22"/>
                <w:szCs w:val="22"/>
              </w:rPr>
              <w:t xml:space="preserve"> до цієї тендерної документації. </w:t>
            </w:r>
          </w:p>
          <w:p w14:paraId="12AE1637" w14:textId="77777777" w:rsidR="006F4BD4" w:rsidRPr="00B8025E" w:rsidRDefault="006F4BD4" w:rsidP="00596F3B">
            <w:pPr>
              <w:widowControl w:val="0"/>
              <w:ind w:right="120"/>
              <w:jc w:val="both"/>
              <w:rPr>
                <w:rFonts w:ascii="Times New Roman" w:eastAsia="Times New Roman" w:hAnsi="Times New Roman"/>
                <w:b/>
                <w:sz w:val="22"/>
                <w:szCs w:val="22"/>
              </w:rPr>
            </w:pPr>
            <w:r w:rsidRPr="00B8025E">
              <w:rPr>
                <w:rFonts w:ascii="Times New Roman" w:eastAsia="Times New Roman" w:hAnsi="Times New Roman"/>
                <w:b/>
                <w:sz w:val="22"/>
                <w:szCs w:val="22"/>
              </w:rPr>
              <w:t xml:space="preserve">Підстави, визначені пунктом </w:t>
            </w:r>
            <w:r w:rsidRPr="00B8025E">
              <w:rPr>
                <w:rFonts w:ascii="Times New Roman" w:eastAsia="Times New Roman" w:hAnsi="Times New Roman"/>
                <w:b/>
                <w:sz w:val="22"/>
                <w:szCs w:val="22"/>
                <w:highlight w:val="white"/>
              </w:rPr>
              <w:t xml:space="preserve">47 </w:t>
            </w:r>
            <w:r w:rsidRPr="00B8025E">
              <w:rPr>
                <w:rFonts w:ascii="Times New Roman" w:eastAsia="Times New Roman" w:hAnsi="Times New Roman"/>
                <w:b/>
                <w:sz w:val="22"/>
                <w:szCs w:val="22"/>
              </w:rPr>
              <w:t>Особливостей.</w:t>
            </w:r>
          </w:p>
          <w:p w14:paraId="3B96EB30"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sz w:val="22"/>
                <w:szCs w:val="22"/>
              </w:rPr>
            </w:pPr>
            <w:r w:rsidRPr="00B8025E">
              <w:rPr>
                <w:rFonts w:ascii="Times New Roman" w:eastAsia="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C9548D"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B8025E">
              <w:rPr>
                <w:rFonts w:ascii="Times New Roman" w:eastAsia="Times New Roman" w:hAnsi="Times New Roman"/>
                <w:sz w:val="22"/>
                <w:szCs w:val="22"/>
              </w:rPr>
              <w:t>в будь</w:t>
            </w:r>
            <w:proofErr w:type="gramEnd"/>
            <w:r w:rsidRPr="00B8025E">
              <w:rPr>
                <w:rFonts w:ascii="Times New Roman" w:eastAsia="Times New Roman" w:hAnsi="Times New Roman"/>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BD5CF7"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A47555"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3</w:t>
            </w:r>
            <w:r w:rsidRPr="00B8025E">
              <w:rPr>
                <w:rFonts w:ascii="Times New Roman" w:eastAsia="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5EC43"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8025E">
                <w:rPr>
                  <w:rFonts w:ascii="Times New Roman" w:eastAsia="Times New Roman" w:hAnsi="Times New Roman"/>
                  <w:sz w:val="22"/>
                  <w:szCs w:val="22"/>
                </w:rPr>
                <w:t>пунктом 4</w:t>
              </w:r>
            </w:hyperlink>
            <w:r w:rsidRPr="00B8025E">
              <w:rPr>
                <w:rFonts w:ascii="Times New Roman" w:eastAsia="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B58A87"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01BC2"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85BC98"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A0C1E6"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203B749D"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F57FA2"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2E201A" w14:textId="77777777" w:rsidR="006F4BD4" w:rsidRPr="00B8025E" w:rsidRDefault="006F4BD4" w:rsidP="00596F3B">
            <w:pP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8025E">
              <w:rPr>
                <w:rFonts w:ascii="Times New Roman" w:eastAsia="Times New Roman" w:hAnsi="Times New Roman"/>
                <w:sz w:val="22"/>
                <w:szCs w:val="22"/>
                <w:highlight w:val="white"/>
              </w:rPr>
              <w:t xml:space="preserve">публічних закупівель товарів, робіт і послуг згідно із Законом України “Про санкції”, </w:t>
            </w:r>
            <w:r w:rsidRPr="00B8025E">
              <w:rPr>
                <w:rFonts w:ascii="Times New Roman" w:eastAsia="Times New Roman" w:hAnsi="Times New Roman"/>
                <w:sz w:val="22"/>
                <w:szCs w:val="22"/>
              </w:rPr>
              <w:t>крім випадку, коли активи такої особи в установленому законодавством порядку передані в управління АРМА;</w:t>
            </w:r>
          </w:p>
          <w:p w14:paraId="30924C67" w14:textId="77777777" w:rsidR="006F4BD4" w:rsidRPr="00B8025E" w:rsidRDefault="006F4BD4" w:rsidP="00596F3B">
            <w:pPr>
              <w:ind w:firstLine="567"/>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9E5C7" w14:textId="77777777" w:rsidR="006F4BD4" w:rsidRPr="00B8025E" w:rsidRDefault="006F4BD4" w:rsidP="00596F3B">
            <w:pPr>
              <w:jc w:val="both"/>
              <w:rPr>
                <w:rFonts w:ascii="Times New Roman" w:eastAsia="Times New Roman" w:hAnsi="Times New Roman"/>
                <w:sz w:val="22"/>
                <w:szCs w:val="22"/>
                <w:highlight w:val="white"/>
              </w:rPr>
            </w:pPr>
          </w:p>
          <w:p w14:paraId="004105BF" w14:textId="77777777" w:rsidR="006F4BD4" w:rsidRPr="00B8025E" w:rsidRDefault="006F4BD4" w:rsidP="00596F3B">
            <w:pPr>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862D01" w14:textId="77777777" w:rsidR="006F4BD4" w:rsidRPr="00B8025E" w:rsidRDefault="006F4BD4" w:rsidP="00596F3B">
            <w:pPr>
              <w:spacing w:after="348"/>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B8025E">
              <w:rPr>
                <w:rFonts w:ascii="Times New Roman" w:eastAsia="Times New Roman" w:hAnsi="Times New Roman"/>
                <w:sz w:val="22"/>
                <w:szCs w:val="22"/>
                <w:highlight w:val="white"/>
              </w:rPr>
              <w:lastRenderedPageBreak/>
              <w:t>закупівель шляхом обміну інформацією з іншими державними системами та реєстрами.</w:t>
            </w:r>
          </w:p>
        </w:tc>
      </w:tr>
      <w:tr w:rsidR="006F4BD4" w:rsidRPr="00B8025E" w14:paraId="380F7E1F" w14:textId="77777777" w:rsidTr="00596F3B">
        <w:trPr>
          <w:trHeight w:val="1119"/>
          <w:jc w:val="center"/>
        </w:trPr>
        <w:tc>
          <w:tcPr>
            <w:tcW w:w="705" w:type="dxa"/>
          </w:tcPr>
          <w:p w14:paraId="49126371" w14:textId="4547F13B"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3.</w:t>
            </w:r>
            <w:r w:rsidR="006F4BD4" w:rsidRPr="00B8025E">
              <w:rPr>
                <w:rFonts w:ascii="Times New Roman" w:eastAsia="Times New Roman" w:hAnsi="Times New Roman"/>
                <w:b/>
                <w:color w:val="000000"/>
                <w:sz w:val="22"/>
                <w:szCs w:val="22"/>
              </w:rPr>
              <w:t>6</w:t>
            </w:r>
          </w:p>
        </w:tc>
        <w:tc>
          <w:tcPr>
            <w:tcW w:w="2805" w:type="dxa"/>
          </w:tcPr>
          <w:p w14:paraId="617DB6D2"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Інформація про технічні, якісні та кількісні характеристики предмета закупівлі</w:t>
            </w:r>
          </w:p>
        </w:tc>
        <w:tc>
          <w:tcPr>
            <w:tcW w:w="6450" w:type="dxa"/>
            <w:vAlign w:val="center"/>
          </w:tcPr>
          <w:p w14:paraId="2EDB8F26" w14:textId="77777777" w:rsidR="006F4BD4" w:rsidRPr="00B8025E" w:rsidRDefault="006F4BD4" w:rsidP="00596F3B">
            <w:pPr>
              <w:widowControl w:val="0"/>
              <w:ind w:right="120"/>
              <w:jc w:val="both"/>
              <w:rPr>
                <w:rFonts w:ascii="Times New Roman" w:eastAsia="Times New Roman" w:hAnsi="Times New Roman"/>
                <w:sz w:val="22"/>
                <w:szCs w:val="22"/>
              </w:rPr>
            </w:pPr>
            <w:r w:rsidRPr="00B8025E">
              <w:rPr>
                <w:rFonts w:ascii="Times New Roman" w:eastAsia="Times New Roman" w:hAnsi="Times New Roman"/>
                <w:sz w:val="22"/>
                <w:szCs w:val="22"/>
              </w:rPr>
              <w:t>Вимоги до предмета закупівлі (технічні, якісні та кількісні характеристики) згідно з</w:t>
            </w:r>
            <w:hyperlink r:id="rId12">
              <w:r w:rsidRPr="00B8025E">
                <w:rPr>
                  <w:rFonts w:ascii="Times New Roman" w:eastAsia="Times New Roman" w:hAnsi="Times New Roman"/>
                  <w:sz w:val="22"/>
                  <w:szCs w:val="22"/>
                </w:rPr>
                <w:t xml:space="preserve"> пунктом третім </w:t>
              </w:r>
            </w:hyperlink>
            <w:hyperlink r:id="rId13">
              <w:r w:rsidRPr="00B8025E">
                <w:rPr>
                  <w:rFonts w:ascii="Times New Roman" w:eastAsia="Times New Roman" w:hAnsi="Times New Roman"/>
                  <w:sz w:val="22"/>
                  <w:szCs w:val="22"/>
                  <w:u w:val="single"/>
                </w:rPr>
                <w:t>частини друго</w:t>
              </w:r>
            </w:hyperlink>
            <w:r w:rsidRPr="00B8025E">
              <w:rPr>
                <w:rFonts w:ascii="Times New Roman" w:eastAsia="Times New Roman" w:hAnsi="Times New Roman"/>
                <w:sz w:val="22"/>
                <w:szCs w:val="22"/>
              </w:rPr>
              <w:t xml:space="preserve">ї статті 22 Закону зазначено в </w:t>
            </w:r>
            <w:r w:rsidRPr="00B8025E">
              <w:rPr>
                <w:rFonts w:ascii="Times New Roman" w:eastAsia="Times New Roman" w:hAnsi="Times New Roman"/>
                <w:b/>
                <w:i/>
                <w:sz w:val="22"/>
                <w:szCs w:val="22"/>
              </w:rPr>
              <w:t>Додатку 2</w:t>
            </w:r>
            <w:r w:rsidRPr="00B8025E">
              <w:rPr>
                <w:rFonts w:ascii="Times New Roman" w:eastAsia="Times New Roman" w:hAnsi="Times New Roman"/>
                <w:b/>
                <w:sz w:val="22"/>
                <w:szCs w:val="22"/>
              </w:rPr>
              <w:t xml:space="preserve"> </w:t>
            </w:r>
            <w:r w:rsidRPr="00B8025E">
              <w:rPr>
                <w:rFonts w:ascii="Times New Roman" w:eastAsia="Times New Roman" w:hAnsi="Times New Roman"/>
                <w:sz w:val="22"/>
                <w:szCs w:val="22"/>
              </w:rPr>
              <w:t>до цієї тендерної документації.</w:t>
            </w:r>
          </w:p>
        </w:tc>
      </w:tr>
      <w:tr w:rsidR="006F4BD4" w:rsidRPr="00B8025E" w14:paraId="11A932E6" w14:textId="77777777" w:rsidTr="00596F3B">
        <w:trPr>
          <w:trHeight w:val="1119"/>
          <w:jc w:val="center"/>
        </w:trPr>
        <w:tc>
          <w:tcPr>
            <w:tcW w:w="705" w:type="dxa"/>
          </w:tcPr>
          <w:p w14:paraId="45663285" w14:textId="7AD03ECC"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sz w:val="22"/>
                <w:szCs w:val="22"/>
                <w:lang w:val="uk-UA"/>
              </w:rPr>
              <w:t>3.</w:t>
            </w:r>
            <w:r w:rsidR="006F4BD4" w:rsidRPr="00B8025E">
              <w:rPr>
                <w:rFonts w:ascii="Times New Roman" w:eastAsia="Times New Roman" w:hAnsi="Times New Roman"/>
                <w:b/>
                <w:sz w:val="22"/>
                <w:szCs w:val="22"/>
              </w:rPr>
              <w:t>7</w:t>
            </w:r>
          </w:p>
        </w:tc>
        <w:tc>
          <w:tcPr>
            <w:tcW w:w="2805" w:type="dxa"/>
          </w:tcPr>
          <w:p w14:paraId="7CACE830"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themeColor="text1"/>
                <w:sz w:val="22"/>
                <w:szCs w:val="22"/>
              </w:rPr>
              <w:t xml:space="preserve">Інформація про субпідрядника /співвиконавця </w:t>
            </w:r>
          </w:p>
        </w:tc>
        <w:tc>
          <w:tcPr>
            <w:tcW w:w="6450" w:type="dxa"/>
            <w:vAlign w:val="center"/>
          </w:tcPr>
          <w:p w14:paraId="10546B68" w14:textId="77777777" w:rsidR="006F4BD4" w:rsidRPr="00B8025E" w:rsidRDefault="006F4BD4" w:rsidP="00596F3B">
            <w:pPr>
              <w:widowControl w:val="0"/>
              <w:ind w:right="120"/>
              <w:jc w:val="both"/>
              <w:rPr>
                <w:rFonts w:ascii="Times New Roman" w:eastAsia="Times New Roman" w:hAnsi="Times New Roman"/>
                <w:sz w:val="22"/>
                <w:szCs w:val="22"/>
              </w:rPr>
            </w:pPr>
            <w:r w:rsidRPr="00B8025E">
              <w:rPr>
                <w:rFonts w:ascii="Times New Roman" w:eastAsia="Times New Roman" w:hAnsi="Times New Roman"/>
                <w:sz w:val="22"/>
                <w:szCs w:val="22"/>
                <w:highlight w:val="white"/>
              </w:rPr>
              <w:t>У</w:t>
            </w:r>
            <w:r w:rsidRPr="00B8025E">
              <w:rPr>
                <w:rFonts w:ascii="Times New Roman" w:eastAsia="Times New Roman" w:hAnsi="Times New Roman"/>
                <w:color w:val="000000"/>
                <w:sz w:val="22"/>
                <w:szCs w:val="22"/>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B8025E">
              <w:rPr>
                <w:rFonts w:ascii="Times New Roman" w:eastAsia="Times New Roman" w:hAnsi="Times New Roman"/>
                <w:color w:val="000000" w:themeColor="text1"/>
                <w:sz w:val="22"/>
                <w:szCs w:val="22"/>
                <w:highlight w:val="white"/>
              </w:rPr>
              <w:t xml:space="preserve">виконання робіт як субпідрядника/співвиконавця у обсязі не менше ніж 20 відсотків від вартості договору </w:t>
            </w:r>
            <w:r w:rsidRPr="00B8025E">
              <w:rPr>
                <w:rFonts w:ascii="Times New Roman" w:eastAsia="Times New Roman" w:hAnsi="Times New Roman"/>
                <w:color w:val="000000"/>
                <w:sz w:val="22"/>
                <w:szCs w:val="22"/>
                <w:highlight w:val="white"/>
              </w:rPr>
              <w:t xml:space="preserve">про закупівлю </w:t>
            </w:r>
            <w:r w:rsidRPr="00B8025E">
              <w:rPr>
                <w:rFonts w:ascii="Times New Roman" w:eastAsia="Times New Roman" w:hAnsi="Times New Roman"/>
                <w:i/>
                <w:color w:val="000000"/>
                <w:sz w:val="22"/>
                <w:szCs w:val="22"/>
                <w:highlight w:val="white"/>
              </w:rPr>
              <w:t>(надається у разі залучення).</w:t>
            </w:r>
          </w:p>
        </w:tc>
      </w:tr>
      <w:tr w:rsidR="006F4BD4" w:rsidRPr="00B8025E" w14:paraId="211830FB" w14:textId="77777777" w:rsidTr="00596F3B">
        <w:trPr>
          <w:trHeight w:val="841"/>
          <w:jc w:val="center"/>
        </w:trPr>
        <w:tc>
          <w:tcPr>
            <w:tcW w:w="705" w:type="dxa"/>
          </w:tcPr>
          <w:p w14:paraId="23126B49" w14:textId="5F2483B4"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sz w:val="22"/>
                <w:szCs w:val="22"/>
                <w:lang w:val="uk-UA"/>
              </w:rPr>
              <w:t>3.</w:t>
            </w:r>
            <w:r w:rsidR="006F4BD4" w:rsidRPr="00B8025E">
              <w:rPr>
                <w:rFonts w:ascii="Times New Roman" w:eastAsia="Times New Roman" w:hAnsi="Times New Roman"/>
                <w:b/>
                <w:sz w:val="22"/>
                <w:szCs w:val="22"/>
              </w:rPr>
              <w:t>8</w:t>
            </w:r>
          </w:p>
        </w:tc>
        <w:tc>
          <w:tcPr>
            <w:tcW w:w="2805" w:type="dxa"/>
          </w:tcPr>
          <w:p w14:paraId="14AA9F2C"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Унесення змін або відкликання тендерної пропозиції учасником</w:t>
            </w:r>
          </w:p>
        </w:tc>
        <w:tc>
          <w:tcPr>
            <w:tcW w:w="6450" w:type="dxa"/>
            <w:vAlign w:val="center"/>
          </w:tcPr>
          <w:p w14:paraId="70A911AE"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4BD4" w:rsidRPr="00B8025E" w14:paraId="1DDD0C7F" w14:textId="77777777" w:rsidTr="00596F3B">
        <w:trPr>
          <w:trHeight w:val="442"/>
          <w:jc w:val="center"/>
        </w:trPr>
        <w:tc>
          <w:tcPr>
            <w:tcW w:w="9960" w:type="dxa"/>
            <w:gridSpan w:val="3"/>
            <w:vAlign w:val="center"/>
          </w:tcPr>
          <w:p w14:paraId="381BCEE6" w14:textId="77777777" w:rsidR="006F4BD4" w:rsidRPr="00B8025E" w:rsidRDefault="006F4BD4" w:rsidP="00596F3B">
            <w:pPr>
              <w:widowControl w:val="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Розділ 4. Подання та розкриття тендерної пропозиції</w:t>
            </w:r>
          </w:p>
        </w:tc>
      </w:tr>
      <w:tr w:rsidR="006F4BD4" w:rsidRPr="00B8025E" w14:paraId="28C1144C" w14:textId="77777777" w:rsidTr="00596F3B">
        <w:trPr>
          <w:trHeight w:val="1119"/>
          <w:jc w:val="center"/>
        </w:trPr>
        <w:tc>
          <w:tcPr>
            <w:tcW w:w="705" w:type="dxa"/>
          </w:tcPr>
          <w:p w14:paraId="44352DCB" w14:textId="4AA823EB"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4.</w:t>
            </w:r>
            <w:r w:rsidR="006F4BD4" w:rsidRPr="00B8025E">
              <w:rPr>
                <w:rFonts w:ascii="Times New Roman" w:eastAsia="Times New Roman" w:hAnsi="Times New Roman"/>
                <w:b/>
                <w:color w:val="000000"/>
                <w:sz w:val="22"/>
                <w:szCs w:val="22"/>
              </w:rPr>
              <w:t>1</w:t>
            </w:r>
          </w:p>
        </w:tc>
        <w:tc>
          <w:tcPr>
            <w:tcW w:w="2805" w:type="dxa"/>
          </w:tcPr>
          <w:p w14:paraId="472A8D6D"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Кінцевий строк подання тендерної пропозиції</w:t>
            </w:r>
          </w:p>
        </w:tc>
        <w:tc>
          <w:tcPr>
            <w:tcW w:w="6450" w:type="dxa"/>
            <w:vAlign w:val="center"/>
          </w:tcPr>
          <w:p w14:paraId="46806FC8" w14:textId="409983CF" w:rsidR="006F4BD4" w:rsidRPr="00B8025E" w:rsidRDefault="006F4BD4" w:rsidP="00596F3B">
            <w:pPr>
              <w:widowControl w:val="0"/>
              <w:ind w:left="40" w:right="120"/>
              <w:jc w:val="both"/>
              <w:rPr>
                <w:rFonts w:ascii="Times New Roman" w:eastAsia="Times New Roman" w:hAnsi="Times New Roman"/>
                <w:b/>
                <w:color w:val="000000" w:themeColor="text1"/>
                <w:sz w:val="22"/>
                <w:szCs w:val="22"/>
                <w:highlight w:val="magenta"/>
                <w:u w:val="single"/>
              </w:rPr>
            </w:pPr>
            <w:r w:rsidRPr="00B8025E">
              <w:rPr>
                <w:rFonts w:ascii="Times New Roman" w:eastAsia="Times New Roman" w:hAnsi="Times New Roman"/>
                <w:color w:val="000000"/>
                <w:sz w:val="22"/>
                <w:szCs w:val="22"/>
              </w:rPr>
              <w:t xml:space="preserve">Кінцевий строк подання тендерних пропозицій </w:t>
            </w:r>
            <w:r w:rsidRPr="00B8025E">
              <w:rPr>
                <w:rFonts w:ascii="Times New Roman" w:eastAsia="Times New Roman" w:hAnsi="Times New Roman"/>
                <w:sz w:val="22"/>
                <w:szCs w:val="22"/>
              </w:rPr>
              <w:t>—</w:t>
            </w:r>
            <w:r w:rsidRPr="00B8025E">
              <w:rPr>
                <w:rFonts w:ascii="Times New Roman" w:eastAsia="Times New Roman" w:hAnsi="Times New Roman"/>
                <w:color w:val="000000"/>
                <w:sz w:val="22"/>
                <w:szCs w:val="22"/>
              </w:rPr>
              <w:t xml:space="preserve"> </w:t>
            </w:r>
            <w:r w:rsidR="00F92C02" w:rsidRPr="00B8025E">
              <w:rPr>
                <w:rFonts w:ascii="Times New Roman" w:eastAsia="Times New Roman" w:hAnsi="Times New Roman"/>
                <w:b/>
                <w:color w:val="000000" w:themeColor="text1"/>
                <w:sz w:val="22"/>
                <w:szCs w:val="22"/>
                <w:u w:val="single"/>
                <w:lang w:val="uk-UA"/>
              </w:rPr>
              <w:t>28</w:t>
            </w:r>
            <w:r w:rsidRPr="00B8025E">
              <w:rPr>
                <w:rFonts w:ascii="Times New Roman" w:eastAsia="Times New Roman" w:hAnsi="Times New Roman"/>
                <w:b/>
                <w:color w:val="000000" w:themeColor="text1"/>
                <w:sz w:val="22"/>
                <w:szCs w:val="22"/>
                <w:u w:val="single"/>
              </w:rPr>
              <w:t xml:space="preserve">.03.2024 року до 00:00 год. </w:t>
            </w:r>
          </w:p>
          <w:p w14:paraId="484D15AF"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Отримана тендерна пропозиція вноситься автоматично до реєстру отриманих тендерних пропозицій.</w:t>
            </w:r>
          </w:p>
          <w:p w14:paraId="5045C618"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FCD79A9"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strike/>
                <w:sz w:val="22"/>
                <w:szCs w:val="22"/>
              </w:rPr>
            </w:pPr>
            <w:r w:rsidRPr="00B8025E">
              <w:rPr>
                <w:rFonts w:ascii="Times New Roman" w:eastAsia="Times New Roman" w:hAnsi="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6F4BD4" w:rsidRPr="00B8025E" w14:paraId="3E988360" w14:textId="77777777" w:rsidTr="00596F3B">
        <w:trPr>
          <w:trHeight w:val="1119"/>
          <w:jc w:val="center"/>
        </w:trPr>
        <w:tc>
          <w:tcPr>
            <w:tcW w:w="705" w:type="dxa"/>
          </w:tcPr>
          <w:p w14:paraId="12348187" w14:textId="7D725430"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4.</w:t>
            </w:r>
            <w:r w:rsidR="006F4BD4" w:rsidRPr="00B8025E">
              <w:rPr>
                <w:rFonts w:ascii="Times New Roman" w:eastAsia="Times New Roman" w:hAnsi="Times New Roman"/>
                <w:b/>
                <w:color w:val="000000"/>
                <w:sz w:val="22"/>
                <w:szCs w:val="22"/>
              </w:rPr>
              <w:t>2</w:t>
            </w:r>
          </w:p>
        </w:tc>
        <w:tc>
          <w:tcPr>
            <w:tcW w:w="2805" w:type="dxa"/>
          </w:tcPr>
          <w:p w14:paraId="0359CA53" w14:textId="77777777" w:rsidR="006F4BD4" w:rsidRPr="00B8025E" w:rsidRDefault="006F4BD4" w:rsidP="00596F3B">
            <w:pPr>
              <w:widowControl w:val="0"/>
              <w:rPr>
                <w:rFonts w:ascii="Times New Roman" w:eastAsia="Times New Roman" w:hAnsi="Times New Roman"/>
                <w:strike/>
                <w:sz w:val="22"/>
                <w:szCs w:val="22"/>
                <w:highlight w:val="white"/>
              </w:rPr>
            </w:pPr>
            <w:r w:rsidRPr="00B8025E">
              <w:rPr>
                <w:rFonts w:ascii="Times New Roman" w:eastAsia="Times New Roman" w:hAnsi="Times New Roman"/>
                <w:b/>
                <w:sz w:val="22"/>
                <w:szCs w:val="22"/>
                <w:highlight w:val="white"/>
              </w:rPr>
              <w:t>Дата та час розкриття тендерної пропозиції</w:t>
            </w:r>
            <w:r w:rsidRPr="00B8025E">
              <w:rPr>
                <w:rFonts w:ascii="Times New Roman" w:eastAsia="Times New Roman" w:hAnsi="Times New Roman"/>
                <w:sz w:val="22"/>
                <w:szCs w:val="22"/>
                <w:highlight w:val="white"/>
              </w:rPr>
              <w:t xml:space="preserve"> </w:t>
            </w:r>
          </w:p>
        </w:tc>
        <w:tc>
          <w:tcPr>
            <w:tcW w:w="6450" w:type="dxa"/>
            <w:vAlign w:val="center"/>
          </w:tcPr>
          <w:p w14:paraId="26B3810F" w14:textId="77777777" w:rsidR="006F4BD4" w:rsidRPr="00B8025E" w:rsidRDefault="006F4BD4" w:rsidP="00596F3B">
            <w:pPr>
              <w:shd w:val="clear" w:color="auto" w:fill="FFFFFF"/>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6AEB0C" w14:textId="77777777" w:rsidR="006F4BD4" w:rsidRPr="00B8025E" w:rsidRDefault="006F4BD4" w:rsidP="00596F3B">
            <w:pPr>
              <w:shd w:val="clear" w:color="auto" w:fill="FFFFFF"/>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C819F4" w14:textId="77777777" w:rsidR="006F4BD4" w:rsidRPr="00B8025E" w:rsidRDefault="006F4BD4" w:rsidP="00596F3B">
            <w:pPr>
              <w:shd w:val="clear" w:color="auto" w:fill="FFFFFF"/>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8025E">
                <w:rPr>
                  <w:rFonts w:ascii="Times New Roman" w:eastAsia="Times New Roman" w:hAnsi="Times New Roman"/>
                  <w:sz w:val="22"/>
                  <w:szCs w:val="22"/>
                  <w:highlight w:val="white"/>
                </w:rPr>
                <w:t>47</w:t>
              </w:r>
            </w:hyperlink>
            <w:r w:rsidRPr="00B8025E">
              <w:rPr>
                <w:rFonts w:ascii="Times New Roman" w:eastAsia="Times New Roman" w:hAnsi="Times New Roman"/>
                <w:sz w:val="22"/>
                <w:szCs w:val="22"/>
                <w:highlight w:val="white"/>
              </w:rPr>
              <w:t xml:space="preserve"> Особливостей.</w:t>
            </w:r>
          </w:p>
        </w:tc>
      </w:tr>
      <w:tr w:rsidR="006F4BD4" w:rsidRPr="00B8025E" w14:paraId="7BC0F5C2" w14:textId="77777777" w:rsidTr="00596F3B">
        <w:trPr>
          <w:trHeight w:val="512"/>
          <w:jc w:val="center"/>
        </w:trPr>
        <w:tc>
          <w:tcPr>
            <w:tcW w:w="9960" w:type="dxa"/>
            <w:gridSpan w:val="3"/>
            <w:vAlign w:val="center"/>
          </w:tcPr>
          <w:p w14:paraId="7BF4DCA1" w14:textId="77777777" w:rsidR="006F4BD4" w:rsidRPr="00B8025E" w:rsidRDefault="006F4BD4" w:rsidP="00596F3B">
            <w:pPr>
              <w:widowControl w:val="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Розділ 5. Оцінка тендерної пропозиції</w:t>
            </w:r>
          </w:p>
        </w:tc>
      </w:tr>
      <w:tr w:rsidR="006F4BD4" w:rsidRPr="00B8025E" w14:paraId="61DFACD5" w14:textId="77777777" w:rsidTr="00596F3B">
        <w:trPr>
          <w:trHeight w:val="1119"/>
          <w:jc w:val="center"/>
        </w:trPr>
        <w:tc>
          <w:tcPr>
            <w:tcW w:w="705" w:type="dxa"/>
          </w:tcPr>
          <w:p w14:paraId="34A11B9F" w14:textId="027DD26E" w:rsidR="006F4BD4" w:rsidRPr="00B8025E" w:rsidRDefault="005D1B79" w:rsidP="00596F3B">
            <w:pPr>
              <w:widowControl w:val="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lang w:val="uk-UA"/>
              </w:rPr>
              <w:t>5.</w:t>
            </w:r>
            <w:r w:rsidR="006F4BD4" w:rsidRPr="00B8025E">
              <w:rPr>
                <w:rFonts w:ascii="Times New Roman" w:eastAsia="Times New Roman" w:hAnsi="Times New Roman"/>
                <w:color w:val="000000"/>
                <w:sz w:val="22"/>
                <w:szCs w:val="22"/>
              </w:rPr>
              <w:t>1</w:t>
            </w:r>
          </w:p>
        </w:tc>
        <w:tc>
          <w:tcPr>
            <w:tcW w:w="2805" w:type="dxa"/>
          </w:tcPr>
          <w:p w14:paraId="23AD7E40"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6450" w:type="dxa"/>
            <w:vAlign w:val="center"/>
          </w:tcPr>
          <w:p w14:paraId="51D12EC5" w14:textId="77777777" w:rsidR="006F4BD4" w:rsidRPr="00B8025E" w:rsidRDefault="006F4BD4" w:rsidP="00596F3B">
            <w:pPr>
              <w:shd w:val="clear" w:color="auto" w:fill="FFFFFF"/>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8025E">
                <w:rPr>
                  <w:rFonts w:ascii="Times New Roman" w:eastAsia="Times New Roman" w:hAnsi="Times New Roman"/>
                  <w:color w:val="000000" w:themeColor="text1"/>
                  <w:sz w:val="22"/>
                  <w:szCs w:val="22"/>
                  <w:highlight w:val="white"/>
                </w:rPr>
                <w:t>шістнадцятої</w:t>
              </w:r>
            </w:hyperlink>
            <w:r w:rsidRPr="00B8025E">
              <w:rPr>
                <w:rFonts w:ascii="Times New Roman" w:eastAsia="Times New Roman" w:hAnsi="Times New Roman"/>
                <w:color w:val="000000" w:themeColor="text1"/>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FC2D61"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65DF12"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Критерії та методика оцінки визначаються відповідно до статті 29 Закону.</w:t>
            </w:r>
          </w:p>
          <w:p w14:paraId="702B808A" w14:textId="77777777" w:rsidR="006F4BD4" w:rsidRPr="00B8025E" w:rsidRDefault="006F4BD4" w:rsidP="00596F3B">
            <w:pPr>
              <w:widowControl w:val="0"/>
              <w:jc w:val="both"/>
              <w:rPr>
                <w:rFonts w:ascii="Times New Roman" w:eastAsia="Times New Roman" w:hAnsi="Times New Roman"/>
                <w:b/>
                <w:color w:val="000000" w:themeColor="text1"/>
                <w:sz w:val="22"/>
                <w:szCs w:val="22"/>
                <w:highlight w:val="white"/>
              </w:rPr>
            </w:pPr>
            <w:r w:rsidRPr="00B8025E">
              <w:rPr>
                <w:rFonts w:ascii="Times New Roman" w:eastAsia="Times New Roman" w:hAnsi="Times New Roman"/>
                <w:b/>
                <w:color w:val="000000" w:themeColor="text1"/>
                <w:sz w:val="22"/>
                <w:szCs w:val="22"/>
                <w:highlight w:val="white"/>
              </w:rPr>
              <w:t>Перелік критеріїв та методика оцінки тендерної пропозиції із зазначенням питомої ваги критерію:</w:t>
            </w:r>
          </w:p>
          <w:p w14:paraId="4FEF2784"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CBD6AF" w14:textId="77777777" w:rsidR="006F4BD4" w:rsidRPr="00B8025E" w:rsidRDefault="006F4BD4" w:rsidP="00596F3B">
            <w:pPr>
              <w:widowControl w:val="0"/>
              <w:jc w:val="both"/>
              <w:rPr>
                <w:rFonts w:ascii="Times New Roman" w:eastAsia="Times New Roman" w:hAnsi="Times New Roman"/>
                <w:i/>
                <w:color w:val="000000" w:themeColor="text1"/>
                <w:sz w:val="22"/>
                <w:szCs w:val="22"/>
                <w:highlight w:val="white"/>
              </w:rPr>
            </w:pPr>
            <w:r w:rsidRPr="00B8025E">
              <w:rPr>
                <w:rFonts w:ascii="Times New Roman" w:eastAsia="Times New Roman" w:hAnsi="Times New Roman"/>
                <w:i/>
                <w:color w:val="000000" w:themeColor="text1"/>
                <w:sz w:val="22"/>
                <w:szCs w:val="22"/>
                <w:highlight w:val="white"/>
              </w:rPr>
              <w:t>(у разі якщо подано дві і більше тендерних пропозицій).</w:t>
            </w:r>
          </w:p>
          <w:p w14:paraId="3AF7C859" w14:textId="77777777" w:rsidR="006F4BD4" w:rsidRPr="00B8025E" w:rsidRDefault="006F4BD4" w:rsidP="00596F3B">
            <w:pPr>
              <w:shd w:val="clear" w:color="auto" w:fill="FFFFFF"/>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CDD0D4" w14:textId="77777777" w:rsidR="006F4BD4" w:rsidRPr="00B8025E" w:rsidRDefault="006F4BD4" w:rsidP="00596F3B">
            <w:pPr>
              <w:widowControl w:val="0"/>
              <w:jc w:val="both"/>
              <w:rPr>
                <w:rFonts w:ascii="Times New Roman" w:eastAsia="Times New Roman" w:hAnsi="Times New Roman"/>
                <w:i/>
                <w:color w:val="000000" w:themeColor="text1"/>
                <w:sz w:val="22"/>
                <w:szCs w:val="22"/>
                <w:highlight w:val="yellow"/>
              </w:rPr>
            </w:pPr>
            <w:r w:rsidRPr="00B8025E">
              <w:rPr>
                <w:rFonts w:ascii="Times New Roman" w:eastAsia="Times New Roman" w:hAnsi="Times New Roman"/>
                <w:color w:val="000000" w:themeColor="text1"/>
                <w:sz w:val="22"/>
                <w:szCs w:val="22"/>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D12E54"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i/>
                <w:color w:val="000000" w:themeColor="text1"/>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BEB3A23" w14:textId="77777777" w:rsidR="006F4BD4" w:rsidRPr="00B8025E" w:rsidRDefault="006F4BD4" w:rsidP="00596F3B">
            <w:pPr>
              <w:widowControl w:val="0"/>
              <w:jc w:val="both"/>
              <w:rPr>
                <w:rFonts w:ascii="Times New Roman" w:eastAsia="Times New Roman" w:hAnsi="Times New Roman"/>
                <w:b/>
                <w:i/>
                <w:color w:val="000000" w:themeColor="text1"/>
                <w:sz w:val="22"/>
                <w:szCs w:val="22"/>
              </w:rPr>
            </w:pPr>
            <w:r w:rsidRPr="00B8025E">
              <w:rPr>
                <w:rFonts w:ascii="Times New Roman" w:eastAsia="Times New Roman" w:hAnsi="Times New Roman"/>
                <w:i/>
                <w:color w:val="000000" w:themeColor="text1"/>
                <w:sz w:val="22"/>
                <w:szCs w:val="22"/>
              </w:rPr>
              <w:t xml:space="preserve">До розгляду </w:t>
            </w:r>
            <w:r w:rsidRPr="00B8025E">
              <w:rPr>
                <w:rFonts w:ascii="Times New Roman" w:eastAsia="Times New Roman" w:hAnsi="Times New Roman"/>
                <w:i/>
                <w:color w:val="000000" w:themeColor="text1"/>
                <w:sz w:val="22"/>
                <w:szCs w:val="22"/>
                <w:u w:val="single"/>
              </w:rPr>
              <w:t xml:space="preserve">не </w:t>
            </w:r>
            <w:proofErr w:type="gramStart"/>
            <w:r w:rsidRPr="00B8025E">
              <w:rPr>
                <w:rFonts w:ascii="Times New Roman" w:eastAsia="Times New Roman" w:hAnsi="Times New Roman"/>
                <w:i/>
                <w:color w:val="000000" w:themeColor="text1"/>
                <w:sz w:val="22"/>
                <w:szCs w:val="22"/>
                <w:u w:val="single"/>
              </w:rPr>
              <w:t xml:space="preserve">приймається </w:t>
            </w:r>
            <w:r w:rsidRPr="00B8025E">
              <w:rPr>
                <w:rFonts w:ascii="Times New Roman" w:eastAsia="Times New Roman" w:hAnsi="Times New Roman"/>
                <w:i/>
                <w:color w:val="000000" w:themeColor="text1"/>
                <w:sz w:val="22"/>
                <w:szCs w:val="22"/>
              </w:rPr>
              <w:t xml:space="preserve"> тендерна</w:t>
            </w:r>
            <w:proofErr w:type="gramEnd"/>
            <w:r w:rsidRPr="00B8025E">
              <w:rPr>
                <w:rFonts w:ascii="Times New Roman" w:eastAsia="Times New Roman" w:hAnsi="Times New Roman"/>
                <w:i/>
                <w:color w:val="000000" w:themeColor="text1"/>
                <w:sz w:val="22"/>
                <w:szCs w:val="22"/>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14:paraId="2A222097"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Оцінка тендерних пропозицій здійснюється на основі критерію „Ціна”. Питома вага – 100 %.</w:t>
            </w:r>
          </w:p>
          <w:p w14:paraId="7A490C74"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8025E">
              <w:rPr>
                <w:rFonts w:ascii="Times New Roman" w:eastAsia="Times New Roman" w:hAnsi="Times New Roman"/>
                <w:color w:val="000000" w:themeColor="text1"/>
                <w:sz w:val="22"/>
                <w:szCs w:val="22"/>
              </w:rPr>
              <w:t>учасник  не</w:t>
            </w:r>
            <w:proofErr w:type="gramEnd"/>
            <w:r w:rsidRPr="00B8025E">
              <w:rPr>
                <w:rFonts w:ascii="Times New Roman" w:eastAsia="Times New Roman" w:hAnsi="Times New Roman"/>
                <w:color w:val="000000" w:themeColor="text1"/>
                <w:sz w:val="22"/>
                <w:szCs w:val="22"/>
              </w:rPr>
              <w:t xml:space="preserve"> є платником ПДВ, а також без ПДВ - якщо предмет закупівлі не оподатковується.</w:t>
            </w:r>
          </w:p>
          <w:p w14:paraId="5F6FC8E8"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Оцінка здійснюється щодо предмета закупівлі в цілому.</w:t>
            </w:r>
          </w:p>
          <w:p w14:paraId="5E7B5567"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Учасник визначає ціни на </w:t>
            </w:r>
            <w:r w:rsidRPr="00B8025E">
              <w:rPr>
                <w:rFonts w:ascii="Times New Roman" w:eastAsia="Times New Roman" w:hAnsi="Times New Roman"/>
                <w:b/>
                <w:color w:val="000000" w:themeColor="text1"/>
                <w:sz w:val="22"/>
                <w:szCs w:val="22"/>
              </w:rPr>
              <w:t>послуги,</w:t>
            </w:r>
            <w:r w:rsidRPr="00B8025E">
              <w:rPr>
                <w:rFonts w:ascii="Times New Roman" w:eastAsia="Times New Roman" w:hAnsi="Times New Roman"/>
                <w:color w:val="000000" w:themeColor="text1"/>
                <w:sz w:val="22"/>
                <w:szCs w:val="22"/>
              </w:rPr>
              <w:t xml:space="preserve"> що він пропонує </w:t>
            </w:r>
            <w:r w:rsidRPr="00B8025E">
              <w:rPr>
                <w:rFonts w:ascii="Times New Roman" w:eastAsia="Times New Roman" w:hAnsi="Times New Roman"/>
                <w:b/>
                <w:color w:val="000000" w:themeColor="text1"/>
                <w:sz w:val="22"/>
                <w:szCs w:val="22"/>
              </w:rPr>
              <w:t>виконати</w:t>
            </w:r>
            <w:r w:rsidRPr="00B8025E">
              <w:rPr>
                <w:rFonts w:ascii="Times New Roman" w:eastAsia="Times New Roman" w:hAnsi="Times New Roman"/>
                <w:color w:val="000000" w:themeColor="text1"/>
                <w:sz w:val="22"/>
                <w:szCs w:val="22"/>
              </w:rPr>
              <w:t xml:space="preserve"> за договором про закупівлю, з урахуванням податків і зборів (в тому числі податку на додану вартість (ПДВ), у разі якщо учасник є </w:t>
            </w:r>
            <w:r w:rsidRPr="00B8025E">
              <w:rPr>
                <w:rFonts w:ascii="Times New Roman" w:eastAsia="Times New Roman" w:hAnsi="Times New Roman"/>
                <w:color w:val="000000" w:themeColor="text1"/>
                <w:sz w:val="22"/>
                <w:szCs w:val="22"/>
              </w:rPr>
              <w:lastRenderedPageBreak/>
              <w:t xml:space="preserve">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8025E">
              <w:rPr>
                <w:rFonts w:ascii="Times New Roman" w:eastAsia="Times New Roman" w:hAnsi="Times New Roman"/>
                <w:b/>
                <w:color w:val="000000" w:themeColor="text1"/>
                <w:sz w:val="22"/>
                <w:szCs w:val="22"/>
              </w:rPr>
              <w:t xml:space="preserve">послуг </w:t>
            </w:r>
            <w:r w:rsidRPr="00B8025E">
              <w:rPr>
                <w:rFonts w:ascii="Times New Roman" w:eastAsia="Times New Roman" w:hAnsi="Times New Roman"/>
                <w:color w:val="000000" w:themeColor="text1"/>
                <w:sz w:val="22"/>
                <w:szCs w:val="22"/>
              </w:rPr>
              <w:t>даного виду.</w:t>
            </w:r>
          </w:p>
          <w:p w14:paraId="3C884A8D" w14:textId="58EAF231" w:rsidR="006F4BD4" w:rsidRPr="00B8025E" w:rsidRDefault="006F4BD4" w:rsidP="00596F3B">
            <w:pPr>
              <w:widowControl w:val="0"/>
              <w:jc w:val="both"/>
              <w:rPr>
                <w:rFonts w:ascii="Times New Roman" w:eastAsia="Times New Roman" w:hAnsi="Times New Roman"/>
                <w:b/>
                <w:i/>
                <w:color w:val="000000" w:themeColor="text1"/>
                <w:sz w:val="22"/>
                <w:szCs w:val="22"/>
                <w:highlight w:val="yellow"/>
              </w:rPr>
            </w:pPr>
            <w:r w:rsidRPr="00B8025E">
              <w:rPr>
                <w:rFonts w:ascii="Times New Roman" w:eastAsia="Times New Roman" w:hAnsi="Times New Roman"/>
                <w:b/>
                <w:i/>
                <w:color w:val="000000" w:themeColor="text1"/>
                <w:sz w:val="22"/>
                <w:szCs w:val="22"/>
                <w:highlight w:val="white"/>
              </w:rPr>
              <w:t xml:space="preserve">Розмір мінімального кроку пониження ціни під час електронного аукціону – </w:t>
            </w:r>
            <w:r w:rsidR="00F30142" w:rsidRPr="00B8025E">
              <w:rPr>
                <w:rFonts w:ascii="Times New Roman" w:eastAsia="Times New Roman" w:hAnsi="Times New Roman"/>
                <w:b/>
                <w:i/>
                <w:color w:val="000000" w:themeColor="text1"/>
                <w:sz w:val="22"/>
                <w:szCs w:val="22"/>
                <w:highlight w:val="white"/>
                <w:lang w:val="uk-UA"/>
              </w:rPr>
              <w:t>0,5</w:t>
            </w:r>
            <w:r w:rsidRPr="00B8025E">
              <w:rPr>
                <w:rFonts w:ascii="Times New Roman" w:eastAsia="Times New Roman" w:hAnsi="Times New Roman"/>
                <w:b/>
                <w:i/>
                <w:color w:val="000000" w:themeColor="text1"/>
                <w:sz w:val="22"/>
                <w:szCs w:val="22"/>
                <w:highlight w:val="white"/>
              </w:rPr>
              <w:t xml:space="preserve"> %.</w:t>
            </w:r>
          </w:p>
          <w:p w14:paraId="53A0DFE8" w14:textId="77777777" w:rsidR="006F4BD4" w:rsidRPr="00B8025E" w:rsidRDefault="006F4BD4" w:rsidP="00596F3B">
            <w:pPr>
              <w:shd w:val="clear" w:color="auto" w:fill="FFFFFF"/>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BABB92" w14:textId="77777777" w:rsidR="006F4BD4" w:rsidRPr="00B8025E" w:rsidRDefault="006F4BD4" w:rsidP="00596F3B">
            <w:pPr>
              <w:shd w:val="clear" w:color="auto" w:fill="FFFFFF"/>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BAA648" w14:textId="77777777" w:rsidR="006F4BD4" w:rsidRPr="00B8025E" w:rsidRDefault="006F4BD4" w:rsidP="00596F3B">
            <w:pPr>
              <w:keepNext/>
              <w:shd w:val="clear" w:color="auto" w:fill="FFFFFF"/>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89F49F" w14:textId="77777777" w:rsidR="006F4BD4" w:rsidRPr="00B8025E" w:rsidRDefault="006F4BD4" w:rsidP="00596F3B">
            <w:pPr>
              <w:keepNext/>
              <w:shd w:val="clear" w:color="auto" w:fill="FFFFFF"/>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7A30C8" w14:textId="77777777" w:rsidR="006F4BD4" w:rsidRPr="00B8025E" w:rsidRDefault="006F4BD4" w:rsidP="00596F3B">
            <w:pPr>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E4B42" w14:textId="77777777" w:rsidR="006F4BD4" w:rsidRPr="00B8025E" w:rsidRDefault="006F4BD4" w:rsidP="00596F3B">
            <w:pPr>
              <w:jc w:val="both"/>
              <w:rPr>
                <w:rFonts w:ascii="Times New Roman" w:eastAsia="Times New Roman" w:hAnsi="Times New Roman"/>
                <w:strike/>
                <w:color w:val="000000" w:themeColor="text1"/>
                <w:sz w:val="22"/>
                <w:szCs w:val="22"/>
                <w:highlight w:val="white"/>
              </w:rPr>
            </w:pPr>
            <w:r w:rsidRPr="00B8025E">
              <w:rPr>
                <w:rFonts w:ascii="Times New Roman" w:eastAsia="Times New Roman" w:hAnsi="Times New Roman"/>
                <w:color w:val="000000" w:themeColor="text1"/>
                <w:sz w:val="22"/>
                <w:szCs w:val="22"/>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8A24AD"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025E">
              <w:rPr>
                <w:rFonts w:ascii="Times New Roman" w:eastAsia="Times New Roman" w:hAnsi="Times New Roman"/>
                <w:b/>
                <w:i/>
                <w:color w:val="000000" w:themeColor="text1"/>
                <w:sz w:val="22"/>
                <w:szCs w:val="22"/>
              </w:rPr>
              <w:t>протягом 24 годин</w:t>
            </w:r>
            <w:r w:rsidRPr="00B8025E">
              <w:rPr>
                <w:rFonts w:ascii="Times New Roman" w:eastAsia="Times New Roman" w:hAnsi="Times New Roman"/>
                <w:color w:val="000000" w:themeColor="text1"/>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8025E">
              <w:rPr>
                <w:rFonts w:ascii="Times New Roman" w:eastAsia="Times New Roman" w:hAnsi="Times New Roman"/>
                <w:color w:val="000000" w:themeColor="text1"/>
                <w:sz w:val="22"/>
                <w:szCs w:val="22"/>
                <w:highlight w:val="white"/>
              </w:rPr>
              <w:t>лених невідповідностей.</w:t>
            </w:r>
          </w:p>
          <w:p w14:paraId="16ADEAE0"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1847AD"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B8025E">
              <w:rPr>
                <w:rFonts w:ascii="Times New Roman" w:eastAsia="Times New Roman" w:hAnsi="Times New Roman"/>
                <w:color w:val="000000" w:themeColor="text1"/>
                <w:sz w:val="22"/>
                <w:szCs w:val="22"/>
                <w:highlight w:val="white"/>
              </w:rPr>
              <w:t>у списку</w:t>
            </w:r>
            <w:proofErr w:type="gramEnd"/>
            <w:r w:rsidRPr="00B8025E">
              <w:rPr>
                <w:rFonts w:ascii="Times New Roman" w:eastAsia="Times New Roman" w:hAnsi="Times New Roman"/>
                <w:color w:val="000000" w:themeColor="text1"/>
                <w:sz w:val="22"/>
                <w:szCs w:val="22"/>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3828972" w14:textId="77777777" w:rsidR="006F4BD4" w:rsidRPr="00B8025E" w:rsidRDefault="006F4BD4" w:rsidP="00596F3B">
            <w:pPr>
              <w:widowControl w:val="0"/>
              <w:jc w:val="both"/>
              <w:rPr>
                <w:rFonts w:ascii="Times New Roman" w:eastAsia="Times New Roman" w:hAnsi="Times New Roman"/>
                <w:color w:val="000000" w:themeColor="text1"/>
                <w:sz w:val="22"/>
                <w:szCs w:val="22"/>
              </w:rPr>
            </w:pPr>
          </w:p>
        </w:tc>
      </w:tr>
      <w:tr w:rsidR="006F4BD4" w:rsidRPr="00B8025E" w14:paraId="4D7BD90F" w14:textId="77777777" w:rsidTr="00596F3B">
        <w:trPr>
          <w:trHeight w:val="1119"/>
          <w:jc w:val="center"/>
        </w:trPr>
        <w:tc>
          <w:tcPr>
            <w:tcW w:w="705" w:type="dxa"/>
          </w:tcPr>
          <w:p w14:paraId="5CF66016" w14:textId="527C98BB"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5.</w:t>
            </w:r>
            <w:r w:rsidR="006F4BD4" w:rsidRPr="00B8025E">
              <w:rPr>
                <w:rFonts w:ascii="Times New Roman" w:eastAsia="Times New Roman" w:hAnsi="Times New Roman"/>
                <w:b/>
                <w:color w:val="000000"/>
                <w:sz w:val="22"/>
                <w:szCs w:val="22"/>
              </w:rPr>
              <w:t>2</w:t>
            </w:r>
          </w:p>
        </w:tc>
        <w:tc>
          <w:tcPr>
            <w:tcW w:w="2805" w:type="dxa"/>
          </w:tcPr>
          <w:p w14:paraId="72D11DBB"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Інша інформація</w:t>
            </w:r>
          </w:p>
        </w:tc>
        <w:tc>
          <w:tcPr>
            <w:tcW w:w="6450" w:type="dxa"/>
            <w:vAlign w:val="center"/>
          </w:tcPr>
          <w:p w14:paraId="5B6E84CB"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Вартість тендерної пропозиції та всі інші ціни повинні бути чітко визначені.</w:t>
            </w:r>
          </w:p>
          <w:p w14:paraId="39E9554F" w14:textId="77777777" w:rsidR="006F4BD4" w:rsidRPr="00B8025E" w:rsidRDefault="006F4BD4" w:rsidP="00596F3B">
            <w:pPr>
              <w:widowControl w:val="0"/>
              <w:ind w:right="12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7A9150"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До розрахунку </w:t>
            </w:r>
            <w:proofErr w:type="gramStart"/>
            <w:r w:rsidRPr="00B8025E">
              <w:rPr>
                <w:rFonts w:ascii="Times New Roman" w:eastAsia="Times New Roman" w:hAnsi="Times New Roman"/>
                <w:color w:val="000000" w:themeColor="text1"/>
                <w:sz w:val="22"/>
                <w:szCs w:val="22"/>
              </w:rPr>
              <w:t>ціни  пропозиції</w:t>
            </w:r>
            <w:proofErr w:type="gramEnd"/>
            <w:r w:rsidRPr="00B8025E">
              <w:rPr>
                <w:rFonts w:ascii="Times New Roman" w:eastAsia="Times New Roman" w:hAnsi="Times New Roman"/>
                <w:color w:val="000000" w:themeColor="text1"/>
                <w:sz w:val="22"/>
                <w:szCs w:val="22"/>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B8025E">
              <w:rPr>
                <w:rFonts w:ascii="Times New Roman" w:eastAsia="Times New Roman" w:hAnsi="Times New Roman"/>
                <w:color w:val="000000" w:themeColor="text1"/>
                <w:sz w:val="22"/>
                <w:szCs w:val="22"/>
              </w:rPr>
              <w:t>числі  у</w:t>
            </w:r>
            <w:proofErr w:type="gramEnd"/>
            <w:r w:rsidRPr="00B8025E">
              <w:rPr>
                <w:rFonts w:ascii="Times New Roman" w:eastAsia="Times New Roman" w:hAnsi="Times New Roman"/>
                <w:color w:val="000000" w:themeColor="text1"/>
                <w:sz w:val="22"/>
                <w:szCs w:val="22"/>
              </w:rPr>
              <w:t xml:space="preserve"> разі відміни торгів чи визнання торгів такими, що не відбулися).</w:t>
            </w:r>
          </w:p>
          <w:p w14:paraId="44258D31"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A6768D"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01EF2AF"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b/>
                <w:i/>
                <w:color w:val="000000" w:themeColor="text1"/>
                <w:sz w:val="22"/>
                <w:szCs w:val="22"/>
                <w:u w:val="single"/>
              </w:rPr>
              <w:t>Інші умови тендерної документації:</w:t>
            </w:r>
          </w:p>
          <w:p w14:paraId="1E512055"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1. Учасники відповідають за зміст своїх тендерних пропозицій та </w:t>
            </w:r>
            <w:r w:rsidRPr="00B8025E">
              <w:rPr>
                <w:rFonts w:ascii="Times New Roman" w:eastAsia="Times New Roman" w:hAnsi="Times New Roman"/>
                <w:color w:val="000000" w:themeColor="text1"/>
                <w:sz w:val="22"/>
                <w:szCs w:val="22"/>
              </w:rPr>
              <w:lastRenderedPageBreak/>
              <w:t>повинні дотримуватись норм чинного законодавства України.</w:t>
            </w:r>
          </w:p>
          <w:p w14:paraId="295220EA"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C58826"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04FD2A"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70E230"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5.  Учасники торгів — нерезиденти для виконання вимог щодо подання документів, передбачених </w:t>
            </w:r>
            <w:proofErr w:type="gramStart"/>
            <w:r w:rsidRPr="00B8025E">
              <w:rPr>
                <w:rFonts w:ascii="Times New Roman" w:eastAsia="Times New Roman" w:hAnsi="Times New Roman"/>
                <w:b/>
                <w:i/>
                <w:color w:val="000000" w:themeColor="text1"/>
                <w:sz w:val="22"/>
                <w:szCs w:val="22"/>
              </w:rPr>
              <w:t>Додатком  1</w:t>
            </w:r>
            <w:proofErr w:type="gramEnd"/>
            <w:r w:rsidRPr="00B8025E">
              <w:rPr>
                <w:rFonts w:ascii="Times New Roman" w:eastAsia="Times New Roman" w:hAnsi="Times New Roman"/>
                <w:color w:val="000000" w:themeColor="text1"/>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A2328A"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8025E">
              <w:rPr>
                <w:rFonts w:ascii="Times New Roman" w:eastAsia="Times New Roman" w:hAnsi="Times New Roman"/>
                <w:color w:val="000000" w:themeColor="text1"/>
                <w:sz w:val="22"/>
                <w:szCs w:val="22"/>
              </w:rPr>
              <w:t>до абзацу</w:t>
            </w:r>
            <w:proofErr w:type="gramEnd"/>
            <w:r w:rsidRPr="00B8025E">
              <w:rPr>
                <w:rFonts w:ascii="Times New Roman" w:eastAsia="Times New Roman" w:hAnsi="Times New Roman"/>
                <w:color w:val="000000" w:themeColor="text1"/>
                <w:sz w:val="22"/>
                <w:szCs w:val="22"/>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79AF94"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517345"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1DBFE1E1"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8. Учасник, який подав тендерну пропозицію, вважається таким, що згодний з проєктом договору про закупівлю, викладеним у </w:t>
            </w:r>
            <w:r w:rsidRPr="00B8025E">
              <w:rPr>
                <w:rFonts w:ascii="Times New Roman" w:eastAsia="Times New Roman" w:hAnsi="Times New Roman"/>
                <w:b/>
                <w:i/>
                <w:color w:val="000000" w:themeColor="text1"/>
                <w:sz w:val="22"/>
                <w:szCs w:val="22"/>
              </w:rPr>
              <w:t>Додатку 3</w:t>
            </w:r>
            <w:r w:rsidRPr="00B8025E">
              <w:rPr>
                <w:rFonts w:ascii="Times New Roman" w:eastAsia="Times New Roman" w:hAnsi="Times New Roman"/>
                <w:color w:val="000000" w:themeColor="text1"/>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B8025E">
              <w:rPr>
                <w:rFonts w:ascii="Times New Roman" w:eastAsia="Times New Roman" w:hAnsi="Times New Roman"/>
                <w:b/>
                <w:i/>
                <w:color w:val="000000" w:themeColor="text1"/>
                <w:sz w:val="22"/>
                <w:szCs w:val="22"/>
              </w:rPr>
              <w:t>в п. 4 Розділу 3</w:t>
            </w:r>
            <w:r w:rsidRPr="00B8025E">
              <w:rPr>
                <w:rFonts w:ascii="Times New Roman" w:eastAsia="Times New Roman" w:hAnsi="Times New Roman"/>
                <w:color w:val="000000" w:themeColor="text1"/>
                <w:sz w:val="22"/>
                <w:szCs w:val="22"/>
              </w:rPr>
              <w:t xml:space="preserve"> до цієї тендерної документації.</w:t>
            </w:r>
          </w:p>
          <w:p w14:paraId="654936F9"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9. Якщо вимога в тендерній документації встановлена декілька разів, учасник/переможець може подати необхідний </w:t>
            </w:r>
            <w:proofErr w:type="gramStart"/>
            <w:r w:rsidRPr="00B8025E">
              <w:rPr>
                <w:rFonts w:ascii="Times New Roman" w:eastAsia="Times New Roman" w:hAnsi="Times New Roman"/>
                <w:color w:val="000000" w:themeColor="text1"/>
                <w:sz w:val="22"/>
                <w:szCs w:val="22"/>
              </w:rPr>
              <w:t>документ  або</w:t>
            </w:r>
            <w:proofErr w:type="gramEnd"/>
            <w:r w:rsidRPr="00B8025E">
              <w:rPr>
                <w:rFonts w:ascii="Times New Roman" w:eastAsia="Times New Roman" w:hAnsi="Times New Roman"/>
                <w:color w:val="000000" w:themeColor="text1"/>
                <w:sz w:val="22"/>
                <w:szCs w:val="22"/>
              </w:rPr>
              <w:t xml:space="preserve"> інформацію один раз.</w:t>
            </w:r>
          </w:p>
          <w:p w14:paraId="44CEDE2D"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w:t>
            </w:r>
            <w:proofErr w:type="gramStart"/>
            <w:r w:rsidRPr="00B8025E">
              <w:rPr>
                <w:rFonts w:ascii="Times New Roman" w:eastAsia="Times New Roman" w:hAnsi="Times New Roman"/>
                <w:color w:val="000000" w:themeColor="text1"/>
                <w:sz w:val="22"/>
                <w:szCs w:val="22"/>
              </w:rPr>
              <w:t>між  Учасником</w:t>
            </w:r>
            <w:proofErr w:type="gramEnd"/>
            <w:r w:rsidRPr="00B8025E">
              <w:rPr>
                <w:rFonts w:ascii="Times New Roman" w:eastAsia="Times New Roman" w:hAnsi="Times New Roman"/>
                <w:color w:val="000000" w:themeColor="text1"/>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2E3784" w14:textId="77777777" w:rsidR="006F4BD4" w:rsidRPr="00B8025E" w:rsidRDefault="006F4BD4" w:rsidP="00596F3B">
            <w:pPr>
              <w:widowControl w:val="0"/>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lastRenderedPageBreak/>
              <w:t>11. Тендерна пропозиція учасника може містити документи з водяними знаками.</w:t>
            </w:r>
          </w:p>
          <w:p w14:paraId="3B14B49F"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62004B"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   </w:t>
            </w:r>
            <w:r w:rsidRPr="00B8025E">
              <w:rPr>
                <w:rFonts w:ascii="Times New Roman" w:eastAsia="Times New Roman" w:hAnsi="Times New Roman"/>
                <w:color w:val="000000" w:themeColor="text1"/>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B2107D"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   </w:t>
            </w:r>
            <w:r w:rsidRPr="00B8025E">
              <w:rPr>
                <w:rFonts w:ascii="Times New Roman" w:eastAsia="Times New Roman" w:hAnsi="Times New Roman"/>
                <w:color w:val="000000" w:themeColor="text1"/>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2F840B"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   </w:t>
            </w:r>
            <w:r w:rsidRPr="00B8025E">
              <w:rPr>
                <w:rFonts w:ascii="Times New Roman" w:eastAsia="Times New Roman" w:hAnsi="Times New Roman"/>
                <w:color w:val="000000" w:themeColor="text1"/>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69E984C4"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А також враховувати, що в Україні </w:t>
            </w:r>
            <w:r w:rsidRPr="00B8025E">
              <w:rPr>
                <w:rFonts w:ascii="Times New Roman" w:eastAsia="Times New Roman" w:hAnsi="Times New Roman"/>
                <w:color w:val="000000" w:themeColor="text1"/>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8025E">
              <w:rPr>
                <w:rFonts w:ascii="Times New Roman" w:eastAsia="Times New Roman" w:hAnsi="Times New Roman"/>
                <w:i/>
                <w:color w:val="000000" w:themeColor="text1"/>
                <w:sz w:val="22"/>
                <w:szCs w:val="22"/>
                <w:highlight w:val="white"/>
              </w:rPr>
              <w:t xml:space="preserve"> з</w:t>
            </w:r>
            <w:r w:rsidRPr="00B8025E">
              <w:rPr>
                <w:rFonts w:ascii="Times New Roman" w:eastAsia="Times New Roman" w:hAnsi="Times New Roman"/>
                <w:color w:val="000000" w:themeColor="text1"/>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8025E">
              <w:rPr>
                <w:rFonts w:ascii="Times New Roman" w:eastAsia="Times New Roman" w:hAnsi="Times New Roman"/>
                <w:color w:val="000000" w:themeColor="text1"/>
                <w:sz w:val="22"/>
                <w:szCs w:val="22"/>
              </w:rPr>
              <w:t>;</w:t>
            </w:r>
          </w:p>
          <w:p w14:paraId="3E974D43" w14:textId="77777777" w:rsidR="006F4BD4" w:rsidRPr="00B8025E" w:rsidRDefault="006F4BD4" w:rsidP="00596F3B">
            <w:pPr>
              <w:widowControl w:val="0"/>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F4BD4" w:rsidRPr="00B8025E" w14:paraId="468602F6" w14:textId="77777777" w:rsidTr="00596F3B">
        <w:trPr>
          <w:trHeight w:val="1119"/>
          <w:jc w:val="center"/>
        </w:trPr>
        <w:tc>
          <w:tcPr>
            <w:tcW w:w="705" w:type="dxa"/>
          </w:tcPr>
          <w:p w14:paraId="2342E67F" w14:textId="30F26692" w:rsidR="006F4BD4" w:rsidRPr="00B8025E" w:rsidRDefault="005D1B79"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5.</w:t>
            </w:r>
            <w:r w:rsidR="006F4BD4" w:rsidRPr="00B8025E">
              <w:rPr>
                <w:rFonts w:ascii="Times New Roman" w:eastAsia="Times New Roman" w:hAnsi="Times New Roman"/>
                <w:b/>
                <w:color w:val="000000"/>
                <w:sz w:val="22"/>
                <w:szCs w:val="22"/>
              </w:rPr>
              <w:t>3</w:t>
            </w:r>
          </w:p>
        </w:tc>
        <w:tc>
          <w:tcPr>
            <w:tcW w:w="2805" w:type="dxa"/>
          </w:tcPr>
          <w:p w14:paraId="58916C01"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Відхилення тендерних пропозицій</w:t>
            </w:r>
          </w:p>
        </w:tc>
        <w:tc>
          <w:tcPr>
            <w:tcW w:w="6450" w:type="dxa"/>
            <w:vAlign w:val="center"/>
          </w:tcPr>
          <w:p w14:paraId="5DE94258" w14:textId="77777777" w:rsidR="006F4BD4" w:rsidRPr="00B8025E" w:rsidRDefault="006F4BD4" w:rsidP="00596F3B">
            <w:pPr>
              <w:jc w:val="both"/>
              <w:rPr>
                <w:rFonts w:ascii="Times New Roman" w:eastAsia="Times New Roman" w:hAnsi="Times New Roman"/>
                <w:b/>
                <w:i/>
                <w:color w:val="000000" w:themeColor="text1"/>
                <w:sz w:val="22"/>
                <w:szCs w:val="22"/>
                <w:highlight w:val="white"/>
              </w:rPr>
            </w:pPr>
            <w:r w:rsidRPr="00B8025E">
              <w:rPr>
                <w:rFonts w:ascii="Times New Roman" w:eastAsia="Times New Roman" w:hAnsi="Times New Roman"/>
                <w:b/>
                <w:i/>
                <w:color w:val="000000" w:themeColor="text1"/>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58A31DF5"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1) учасник процедури закупівлі:</w:t>
            </w:r>
          </w:p>
          <w:p w14:paraId="04C120BE"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підпадає під підстави, встановлені пунктом 47 цих особливостей;</w:t>
            </w:r>
          </w:p>
          <w:p w14:paraId="0011B93F"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2FC5D69"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lastRenderedPageBreak/>
              <w:t>не надав забезпечення тендерної пропозиції, якщо таке забезпечення вимагалося замовником;</w:t>
            </w:r>
          </w:p>
          <w:p w14:paraId="66984F79"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2DC39F"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6B5D5"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6A64A7"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A41DF5"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2) тендерна пропозиція:</w:t>
            </w:r>
          </w:p>
          <w:p w14:paraId="751E0ED3"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8025E">
                <w:rPr>
                  <w:rFonts w:ascii="Times New Roman" w:eastAsia="Times New Roman" w:hAnsi="Times New Roman"/>
                  <w:color w:val="000000" w:themeColor="text1"/>
                  <w:sz w:val="22"/>
                  <w:szCs w:val="22"/>
                  <w:highlight w:val="white"/>
                </w:rPr>
                <w:t>пункту 4</w:t>
              </w:r>
            </w:hyperlink>
            <w:r w:rsidRPr="00B8025E">
              <w:rPr>
                <w:rFonts w:ascii="Times New Roman" w:eastAsia="Times New Roman" w:hAnsi="Times New Roman"/>
                <w:color w:val="000000" w:themeColor="text1"/>
                <w:sz w:val="22"/>
                <w:szCs w:val="22"/>
                <w:highlight w:val="white"/>
              </w:rPr>
              <w:t>3 цих особливостей;</w:t>
            </w:r>
          </w:p>
          <w:p w14:paraId="1D2BB827"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є такою, строк дії якої закінчився;</w:t>
            </w:r>
          </w:p>
          <w:p w14:paraId="3144819E"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B8025E">
              <w:rPr>
                <w:rFonts w:ascii="Times New Roman" w:eastAsia="Times New Roman" w:hAnsi="Times New Roman"/>
                <w:color w:val="000000" w:themeColor="text1"/>
                <w:sz w:val="22"/>
                <w:szCs w:val="22"/>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2D4EE2"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 xml:space="preserve">не відповідає вимогам, установленим у тендерній документації відповідно </w:t>
            </w:r>
            <w:proofErr w:type="gramStart"/>
            <w:r w:rsidRPr="00B8025E">
              <w:rPr>
                <w:rFonts w:ascii="Times New Roman" w:eastAsia="Times New Roman" w:hAnsi="Times New Roman"/>
                <w:color w:val="000000" w:themeColor="text1"/>
                <w:sz w:val="22"/>
                <w:szCs w:val="22"/>
                <w:highlight w:val="white"/>
              </w:rPr>
              <w:t>до абзацу</w:t>
            </w:r>
            <w:proofErr w:type="gramEnd"/>
            <w:r w:rsidRPr="00B8025E">
              <w:rPr>
                <w:rFonts w:ascii="Times New Roman" w:eastAsia="Times New Roman" w:hAnsi="Times New Roman"/>
                <w:color w:val="000000" w:themeColor="text1"/>
                <w:sz w:val="22"/>
                <w:szCs w:val="22"/>
                <w:highlight w:val="white"/>
              </w:rPr>
              <w:t xml:space="preserve"> першого частини третьої статті 22 Закону;</w:t>
            </w:r>
          </w:p>
          <w:p w14:paraId="61380EB0"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3) переможець процедури закупівлі:</w:t>
            </w:r>
          </w:p>
          <w:p w14:paraId="3E9866EE"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7B18F00"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C7EB55"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не надав забезпечення виконання договору про закупівлю, якщо таке забезпечення вимагалося замовником;</w:t>
            </w:r>
          </w:p>
          <w:p w14:paraId="1D9C114B" w14:textId="77777777" w:rsidR="006F4BD4" w:rsidRPr="00B8025E" w:rsidRDefault="006F4BD4" w:rsidP="00596F3B">
            <w:pPr>
              <w:shd w:val="clear" w:color="auto" w:fill="FFFFFF"/>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7503601" w14:textId="77777777" w:rsidR="006F4BD4" w:rsidRPr="00B8025E" w:rsidRDefault="006F4BD4" w:rsidP="00596F3B">
            <w:pPr>
              <w:shd w:val="clear" w:color="auto" w:fill="FFFFFF"/>
              <w:ind w:firstLine="567"/>
              <w:jc w:val="both"/>
              <w:rPr>
                <w:rFonts w:ascii="Times New Roman" w:eastAsia="Times New Roman" w:hAnsi="Times New Roman"/>
                <w:b/>
                <w:i/>
                <w:color w:val="000000" w:themeColor="text1"/>
                <w:sz w:val="22"/>
                <w:szCs w:val="22"/>
                <w:highlight w:val="white"/>
              </w:rPr>
            </w:pPr>
            <w:r w:rsidRPr="00B8025E">
              <w:rPr>
                <w:rFonts w:ascii="Times New Roman" w:eastAsia="Times New Roman" w:hAnsi="Times New Roman"/>
                <w:b/>
                <w:i/>
                <w:color w:val="000000" w:themeColor="text1"/>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2B3469FB" w14:textId="77777777" w:rsidR="006F4BD4" w:rsidRPr="00B8025E" w:rsidRDefault="006F4BD4" w:rsidP="00596F3B">
            <w:pPr>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D27CB5" w14:textId="77777777" w:rsidR="006F4BD4" w:rsidRPr="00B8025E" w:rsidRDefault="006F4BD4" w:rsidP="00596F3B">
            <w:pPr>
              <w:ind w:firstLine="567"/>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06D9E8" w14:textId="77777777" w:rsidR="006F4BD4" w:rsidRPr="00B8025E" w:rsidRDefault="006F4BD4" w:rsidP="00596F3B">
            <w:pPr>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E2954A" w14:textId="77777777" w:rsidR="006F4BD4" w:rsidRPr="00B8025E" w:rsidRDefault="006F4BD4" w:rsidP="00596F3B">
            <w:pPr>
              <w:jc w:val="both"/>
              <w:rPr>
                <w:rFonts w:ascii="Times New Roman" w:eastAsia="Times New Roman" w:hAnsi="Times New Roman"/>
                <w:color w:val="000000" w:themeColor="text1"/>
                <w:sz w:val="22"/>
                <w:szCs w:val="22"/>
                <w:highlight w:val="white"/>
              </w:rPr>
            </w:pPr>
            <w:r w:rsidRPr="00B8025E">
              <w:rPr>
                <w:rFonts w:ascii="Times New Roman" w:eastAsia="Times New Roman" w:hAnsi="Times New Roman"/>
                <w:color w:val="000000" w:themeColor="text1"/>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4BD4" w:rsidRPr="00B8025E" w14:paraId="2A058FAB" w14:textId="77777777" w:rsidTr="00596F3B">
        <w:trPr>
          <w:trHeight w:val="472"/>
          <w:jc w:val="center"/>
        </w:trPr>
        <w:tc>
          <w:tcPr>
            <w:tcW w:w="9960" w:type="dxa"/>
            <w:gridSpan w:val="3"/>
            <w:vAlign w:val="center"/>
          </w:tcPr>
          <w:p w14:paraId="1E2C715C" w14:textId="77777777" w:rsidR="006F4BD4" w:rsidRPr="00B8025E" w:rsidRDefault="006F4BD4" w:rsidP="00596F3B">
            <w:pPr>
              <w:widowControl w:val="0"/>
              <w:jc w:val="center"/>
              <w:rPr>
                <w:rFonts w:ascii="Times New Roman" w:eastAsia="Times New Roman" w:hAnsi="Times New Roman"/>
                <w:sz w:val="22"/>
                <w:szCs w:val="22"/>
                <w:highlight w:val="white"/>
              </w:rPr>
            </w:pPr>
            <w:r w:rsidRPr="00B8025E">
              <w:rPr>
                <w:rFonts w:ascii="Times New Roman" w:eastAsia="Times New Roman" w:hAnsi="Times New Roman"/>
                <w:b/>
                <w:color w:val="000000"/>
                <w:sz w:val="22"/>
                <w:szCs w:val="22"/>
                <w:highlight w:val="white"/>
              </w:rPr>
              <w:lastRenderedPageBreak/>
              <w:t>Розділ 6. Результати торгів та укладання договору про закупівлю</w:t>
            </w:r>
          </w:p>
        </w:tc>
      </w:tr>
      <w:tr w:rsidR="006F4BD4" w:rsidRPr="00B8025E" w14:paraId="4888464B" w14:textId="77777777" w:rsidTr="00596F3B">
        <w:trPr>
          <w:trHeight w:val="1119"/>
          <w:jc w:val="center"/>
        </w:trPr>
        <w:tc>
          <w:tcPr>
            <w:tcW w:w="705" w:type="dxa"/>
          </w:tcPr>
          <w:p w14:paraId="32656445" w14:textId="43618637" w:rsidR="006F4BD4" w:rsidRPr="00B8025E" w:rsidRDefault="00F86928"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6.</w:t>
            </w:r>
            <w:r w:rsidR="006F4BD4" w:rsidRPr="00B8025E">
              <w:rPr>
                <w:rFonts w:ascii="Times New Roman" w:eastAsia="Times New Roman" w:hAnsi="Times New Roman"/>
                <w:b/>
                <w:color w:val="000000"/>
                <w:sz w:val="22"/>
                <w:szCs w:val="22"/>
              </w:rPr>
              <w:t>1</w:t>
            </w:r>
          </w:p>
        </w:tc>
        <w:tc>
          <w:tcPr>
            <w:tcW w:w="2805" w:type="dxa"/>
          </w:tcPr>
          <w:p w14:paraId="76C47A0A" w14:textId="77777777" w:rsidR="006F4BD4" w:rsidRPr="00B8025E" w:rsidRDefault="006F4BD4" w:rsidP="00596F3B">
            <w:pPr>
              <w:widowControl w:val="0"/>
              <w:rPr>
                <w:rFonts w:ascii="Times New Roman" w:eastAsia="Times New Roman" w:hAnsi="Times New Roman"/>
                <w:b/>
                <w:sz w:val="22"/>
                <w:szCs w:val="22"/>
              </w:rPr>
            </w:pPr>
            <w:r w:rsidRPr="00B8025E">
              <w:rPr>
                <w:rFonts w:ascii="Times New Roman" w:eastAsia="Times New Roman" w:hAnsi="Times New Roman"/>
                <w:b/>
                <w:sz w:val="22"/>
                <w:szCs w:val="22"/>
              </w:rPr>
              <w:t>Відміна тендеру чи визнання тендеру таким, що не відбувся</w:t>
            </w:r>
          </w:p>
        </w:tc>
        <w:tc>
          <w:tcPr>
            <w:tcW w:w="6450" w:type="dxa"/>
            <w:vAlign w:val="center"/>
          </w:tcPr>
          <w:p w14:paraId="6A8ABCB4" w14:textId="77777777" w:rsidR="006F4BD4" w:rsidRPr="00B8025E" w:rsidRDefault="006F4BD4" w:rsidP="00596F3B">
            <w:pPr>
              <w:widowControl w:val="0"/>
              <w:jc w:val="both"/>
              <w:rPr>
                <w:rFonts w:ascii="Times New Roman" w:eastAsia="Times New Roman" w:hAnsi="Times New Roman"/>
                <w:b/>
                <w:i/>
                <w:sz w:val="22"/>
                <w:szCs w:val="22"/>
                <w:highlight w:val="white"/>
              </w:rPr>
            </w:pPr>
            <w:r w:rsidRPr="00B8025E">
              <w:rPr>
                <w:rFonts w:ascii="Times New Roman" w:eastAsia="Times New Roman" w:hAnsi="Times New Roman"/>
                <w:b/>
                <w:i/>
                <w:sz w:val="22"/>
                <w:szCs w:val="22"/>
                <w:highlight w:val="white"/>
              </w:rPr>
              <w:t>Замовник відміняє відкриті торги у разі:</w:t>
            </w:r>
          </w:p>
          <w:p w14:paraId="677634F5"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1) відсутності подальшої потреби в закупівлі товарів, робіт чи послуг;</w:t>
            </w:r>
          </w:p>
          <w:p w14:paraId="3CDA869A"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6A957E"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3) скорочення обсягу видатків на здійснення закупівлі товарів, робіт чи послуг;</w:t>
            </w:r>
          </w:p>
          <w:p w14:paraId="61F5CA8E"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4) коли здійснення закупівлі стало неможливим внаслідок дії обставин непереборної сили.</w:t>
            </w:r>
          </w:p>
          <w:p w14:paraId="2D6883E0"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У разі відміни відкритих торгів замовник </w:t>
            </w:r>
            <w:r w:rsidRPr="00B8025E">
              <w:rPr>
                <w:rFonts w:ascii="Times New Roman" w:eastAsia="Times New Roman" w:hAnsi="Times New Roman"/>
                <w:b/>
                <w:i/>
                <w:sz w:val="22"/>
                <w:szCs w:val="22"/>
                <w:highlight w:val="white"/>
              </w:rPr>
              <w:t>протягом одного робочого дня</w:t>
            </w:r>
            <w:r w:rsidRPr="00B8025E">
              <w:rPr>
                <w:rFonts w:ascii="Times New Roman" w:eastAsia="Times New Roman" w:hAnsi="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D97FD7F" w14:textId="77777777" w:rsidR="006F4BD4" w:rsidRPr="00B8025E" w:rsidRDefault="006F4BD4" w:rsidP="00596F3B">
            <w:pPr>
              <w:widowControl w:val="0"/>
              <w:jc w:val="both"/>
              <w:rPr>
                <w:rFonts w:ascii="Times New Roman" w:eastAsia="Times New Roman" w:hAnsi="Times New Roman"/>
                <w:b/>
                <w:i/>
                <w:sz w:val="22"/>
                <w:szCs w:val="22"/>
                <w:highlight w:val="white"/>
              </w:rPr>
            </w:pPr>
            <w:r w:rsidRPr="00B8025E">
              <w:rPr>
                <w:rFonts w:ascii="Times New Roman" w:eastAsia="Times New Roman" w:hAnsi="Times New Roman"/>
                <w:b/>
                <w:i/>
                <w:sz w:val="22"/>
                <w:szCs w:val="22"/>
                <w:highlight w:val="white"/>
              </w:rPr>
              <w:t>Відкриті торги автоматично відміняються електронною системою закупівель у разі:</w:t>
            </w:r>
          </w:p>
          <w:p w14:paraId="6AE4B1CC"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85D5F2"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36D820D"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22FE18"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Відкриті торги можуть бути відмінені частково (за лотом).</w:t>
            </w:r>
          </w:p>
          <w:p w14:paraId="687AC299"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025E">
              <w:rPr>
                <w:rFonts w:ascii="Times New Roman" w:eastAsia="Times New Roman" w:hAnsi="Times New Roman"/>
                <w:color w:val="4A86E8"/>
                <w:sz w:val="22"/>
                <w:szCs w:val="22"/>
                <w:highlight w:val="white"/>
              </w:rPr>
              <w:t>.</w:t>
            </w:r>
          </w:p>
        </w:tc>
      </w:tr>
      <w:tr w:rsidR="006F4BD4" w:rsidRPr="00B8025E" w14:paraId="43A9F5D5" w14:textId="77777777" w:rsidTr="00596F3B">
        <w:trPr>
          <w:trHeight w:val="1119"/>
          <w:jc w:val="center"/>
        </w:trPr>
        <w:tc>
          <w:tcPr>
            <w:tcW w:w="705" w:type="dxa"/>
          </w:tcPr>
          <w:p w14:paraId="2EFD7580" w14:textId="7463DF19" w:rsidR="006F4BD4" w:rsidRPr="00B8025E" w:rsidRDefault="00F86928"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6.</w:t>
            </w:r>
            <w:r w:rsidR="006F4BD4" w:rsidRPr="00B8025E">
              <w:rPr>
                <w:rFonts w:ascii="Times New Roman" w:eastAsia="Times New Roman" w:hAnsi="Times New Roman"/>
                <w:b/>
                <w:color w:val="000000"/>
                <w:sz w:val="22"/>
                <w:szCs w:val="22"/>
              </w:rPr>
              <w:t>2</w:t>
            </w:r>
          </w:p>
        </w:tc>
        <w:tc>
          <w:tcPr>
            <w:tcW w:w="2805" w:type="dxa"/>
          </w:tcPr>
          <w:p w14:paraId="4C918990"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Строк укладання договору про закупівлю</w:t>
            </w:r>
          </w:p>
        </w:tc>
        <w:tc>
          <w:tcPr>
            <w:tcW w:w="6450" w:type="dxa"/>
            <w:vAlign w:val="center"/>
          </w:tcPr>
          <w:p w14:paraId="06573FE5"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8025E">
              <w:rPr>
                <w:rFonts w:ascii="Times New Roman" w:eastAsia="Times New Roman" w:hAnsi="Times New Roman"/>
                <w:b/>
                <w:i/>
                <w:sz w:val="22"/>
                <w:szCs w:val="22"/>
                <w:highlight w:val="white"/>
              </w:rPr>
              <w:t>не пізніше ніж через 15 днів</w:t>
            </w:r>
            <w:r w:rsidRPr="00B8025E">
              <w:rPr>
                <w:rFonts w:ascii="Times New Roman" w:eastAsia="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8025E">
              <w:rPr>
                <w:rFonts w:ascii="Times New Roman" w:eastAsia="Times New Roman" w:hAnsi="Times New Roman"/>
                <w:b/>
                <w:i/>
                <w:sz w:val="22"/>
                <w:szCs w:val="22"/>
                <w:highlight w:val="white"/>
              </w:rPr>
              <w:t>може бути продовжений до 60 днів</w:t>
            </w:r>
            <w:r w:rsidRPr="00B8025E">
              <w:rPr>
                <w:rFonts w:ascii="Times New Roman" w:eastAsia="Times New Roman" w:hAnsi="Times New Roman"/>
                <w:sz w:val="22"/>
                <w:szCs w:val="22"/>
                <w:highlight w:val="white"/>
              </w:rPr>
              <w:t xml:space="preserve">. </w:t>
            </w:r>
          </w:p>
          <w:p w14:paraId="5C3ADADA"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У разі подання скарги </w:t>
            </w:r>
            <w:proofErr w:type="gramStart"/>
            <w:r w:rsidRPr="00B8025E">
              <w:rPr>
                <w:rFonts w:ascii="Times New Roman" w:eastAsia="Times New Roman" w:hAnsi="Times New Roman"/>
                <w:sz w:val="22"/>
                <w:szCs w:val="22"/>
                <w:highlight w:val="white"/>
              </w:rPr>
              <w:t>до органу</w:t>
            </w:r>
            <w:proofErr w:type="gramEnd"/>
            <w:r w:rsidRPr="00B8025E">
              <w:rPr>
                <w:rFonts w:ascii="Times New Roman" w:eastAsia="Times New Roman" w:hAnsi="Times New Roman"/>
                <w:sz w:val="22"/>
                <w:szCs w:val="22"/>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EAD2E8"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B8025E">
              <w:rPr>
                <w:rFonts w:ascii="Times New Roman" w:eastAsia="Times New Roman" w:hAnsi="Times New Roman"/>
                <w:b/>
                <w:i/>
                <w:sz w:val="22"/>
                <w:szCs w:val="22"/>
                <w:highlight w:val="white"/>
              </w:rPr>
              <w:t>не може бути укладено раніше ніж через п’ять днів</w:t>
            </w:r>
            <w:r w:rsidRPr="00B8025E">
              <w:rPr>
                <w:rFonts w:ascii="Times New Roman" w:eastAsia="Times New Roman" w:hAnsi="Times New Roman"/>
                <w:i/>
                <w:sz w:val="22"/>
                <w:szCs w:val="22"/>
                <w:highlight w:val="white"/>
              </w:rPr>
              <w:t xml:space="preserve"> </w:t>
            </w:r>
            <w:r w:rsidRPr="00B8025E">
              <w:rPr>
                <w:rFonts w:ascii="Times New Roman" w:eastAsia="Times New Roman" w:hAnsi="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6F4BD4" w:rsidRPr="00B8025E" w14:paraId="2D4A7195" w14:textId="77777777" w:rsidTr="00596F3B">
        <w:trPr>
          <w:trHeight w:val="1119"/>
          <w:jc w:val="center"/>
        </w:trPr>
        <w:tc>
          <w:tcPr>
            <w:tcW w:w="705" w:type="dxa"/>
          </w:tcPr>
          <w:p w14:paraId="6A48C744" w14:textId="68472249" w:rsidR="006F4BD4" w:rsidRPr="00B8025E" w:rsidRDefault="00F86928"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t>6.</w:t>
            </w:r>
            <w:r w:rsidR="006F4BD4" w:rsidRPr="00B8025E">
              <w:rPr>
                <w:rFonts w:ascii="Times New Roman" w:eastAsia="Times New Roman" w:hAnsi="Times New Roman"/>
                <w:b/>
                <w:color w:val="000000"/>
                <w:sz w:val="22"/>
                <w:szCs w:val="22"/>
              </w:rPr>
              <w:t>3</w:t>
            </w:r>
          </w:p>
        </w:tc>
        <w:tc>
          <w:tcPr>
            <w:tcW w:w="2805" w:type="dxa"/>
          </w:tcPr>
          <w:p w14:paraId="05116235"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Проєкт договору про закупівлю</w:t>
            </w:r>
          </w:p>
        </w:tc>
        <w:tc>
          <w:tcPr>
            <w:tcW w:w="6450" w:type="dxa"/>
            <w:vAlign w:val="center"/>
          </w:tcPr>
          <w:p w14:paraId="06F15151" w14:textId="77777777" w:rsidR="006F4BD4" w:rsidRPr="00B8025E" w:rsidRDefault="006F4BD4" w:rsidP="00596F3B">
            <w:pPr>
              <w:widowControl w:val="0"/>
              <w:ind w:right="12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Проєкт договору про закупівлю викладено в </w:t>
            </w:r>
            <w:r w:rsidRPr="00B8025E">
              <w:rPr>
                <w:rFonts w:ascii="Times New Roman" w:eastAsia="Times New Roman" w:hAnsi="Times New Roman"/>
                <w:b/>
                <w:i/>
                <w:sz w:val="22"/>
                <w:szCs w:val="22"/>
              </w:rPr>
              <w:t>Додатку 3</w:t>
            </w:r>
            <w:r w:rsidRPr="00B8025E">
              <w:rPr>
                <w:rFonts w:ascii="Times New Roman" w:eastAsia="Times New Roman" w:hAnsi="Times New Roman"/>
                <w:sz w:val="22"/>
                <w:szCs w:val="22"/>
              </w:rPr>
              <w:t xml:space="preserve"> до цієї тендерної документації.</w:t>
            </w:r>
          </w:p>
          <w:p w14:paraId="72C93D88" w14:textId="77777777" w:rsidR="006F4BD4" w:rsidRPr="00B8025E" w:rsidRDefault="006F4BD4" w:rsidP="00596F3B">
            <w:pPr>
              <w:widowControl w:val="0"/>
              <w:ind w:right="120"/>
              <w:jc w:val="both"/>
              <w:rPr>
                <w:rFonts w:ascii="Times New Roman" w:eastAsia="Times New Roman" w:hAnsi="Times New Roman"/>
                <w:i/>
                <w:sz w:val="22"/>
                <w:szCs w:val="22"/>
                <w:highlight w:val="white"/>
              </w:rPr>
            </w:pPr>
            <w:r w:rsidRPr="00B8025E">
              <w:rPr>
                <w:rFonts w:ascii="Times New Roman" w:eastAsia="Times New Roman" w:hAnsi="Times New Roman"/>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025E">
              <w:rPr>
                <w:rFonts w:ascii="Times New Roman" w:eastAsia="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4BD4" w:rsidRPr="00B8025E" w14:paraId="64F76CFB" w14:textId="77777777" w:rsidTr="00596F3B">
        <w:trPr>
          <w:trHeight w:val="2100"/>
          <w:jc w:val="center"/>
        </w:trPr>
        <w:tc>
          <w:tcPr>
            <w:tcW w:w="705" w:type="dxa"/>
          </w:tcPr>
          <w:p w14:paraId="1BF43F9E" w14:textId="41015D4E" w:rsidR="006F4BD4" w:rsidRPr="00B8025E" w:rsidRDefault="00F86928"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color w:val="000000"/>
                <w:sz w:val="22"/>
                <w:szCs w:val="22"/>
                <w:lang w:val="uk-UA"/>
              </w:rPr>
              <w:lastRenderedPageBreak/>
              <w:t>6.</w:t>
            </w:r>
            <w:r w:rsidR="006F4BD4" w:rsidRPr="00B8025E">
              <w:rPr>
                <w:rFonts w:ascii="Times New Roman" w:eastAsia="Times New Roman" w:hAnsi="Times New Roman"/>
                <w:b/>
                <w:color w:val="000000"/>
                <w:sz w:val="22"/>
                <w:szCs w:val="22"/>
              </w:rPr>
              <w:t>4</w:t>
            </w:r>
          </w:p>
        </w:tc>
        <w:tc>
          <w:tcPr>
            <w:tcW w:w="2805" w:type="dxa"/>
          </w:tcPr>
          <w:p w14:paraId="043945C0"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Умови договору про закупівлю</w:t>
            </w:r>
          </w:p>
        </w:tc>
        <w:tc>
          <w:tcPr>
            <w:tcW w:w="6450" w:type="dxa"/>
            <w:vAlign w:val="center"/>
          </w:tcPr>
          <w:p w14:paraId="243596D1" w14:textId="77777777" w:rsidR="006F4BD4" w:rsidRPr="00B8025E" w:rsidRDefault="006F4BD4" w:rsidP="00596F3B">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E78F04" w14:textId="77777777" w:rsidR="006F4BD4" w:rsidRPr="00B8025E" w:rsidRDefault="006F4BD4" w:rsidP="00596F3B">
            <w:pPr>
              <w:widowControl w:val="0"/>
              <w:jc w:val="both"/>
              <w:rPr>
                <w:rFonts w:ascii="Times New Roman" w:eastAsia="Times New Roman" w:hAnsi="Times New Roman"/>
                <w:sz w:val="22"/>
                <w:szCs w:val="22"/>
              </w:rPr>
            </w:pPr>
            <w:r w:rsidRPr="00B8025E">
              <w:rPr>
                <w:rFonts w:ascii="Times New Roman" w:eastAsia="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66640B" w14:textId="77777777" w:rsidR="006F4BD4" w:rsidRPr="00B8025E" w:rsidRDefault="006F4BD4" w:rsidP="00596F3B">
            <w:pPr>
              <w:shd w:val="clear" w:color="auto" w:fill="FFFFFF"/>
              <w:spacing w:before="12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B8025E">
              <w:rPr>
                <w:rFonts w:ascii="Times New Roman" w:eastAsia="Times New Roman" w:hAnsi="Times New Roman"/>
                <w:sz w:val="22"/>
                <w:szCs w:val="22"/>
                <w:highlight w:val="white"/>
              </w:rPr>
              <w:t>у тому числі за результатами електронного аукціону, кр</w:t>
            </w:r>
            <w:r w:rsidRPr="00B8025E">
              <w:rPr>
                <w:rFonts w:ascii="Times New Roman" w:eastAsia="Times New Roman" w:hAnsi="Times New Roman"/>
                <w:sz w:val="22"/>
                <w:szCs w:val="22"/>
              </w:rPr>
              <w:t>ім випадків:</w:t>
            </w:r>
          </w:p>
          <w:p w14:paraId="2F18E0CD"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sz w:val="22"/>
                <w:szCs w:val="22"/>
              </w:rPr>
            </w:pPr>
            <w:r w:rsidRPr="00B8025E">
              <w:rPr>
                <w:rFonts w:ascii="Times New Roman" w:eastAsia="Times New Roman" w:hAnsi="Times New Roman"/>
                <w:sz w:val="22"/>
                <w:szCs w:val="22"/>
              </w:rPr>
              <w:t>визначення грошового еквівалента зобов’язання в іноземній валюті;</w:t>
            </w:r>
          </w:p>
          <w:p w14:paraId="6874D40A" w14:textId="77777777" w:rsidR="006F4BD4" w:rsidRPr="00B8025E" w:rsidRDefault="006F4BD4" w:rsidP="00596F3B">
            <w:pPr>
              <w:widowControl w:val="0"/>
              <w:pBdr>
                <w:top w:val="nil"/>
                <w:left w:val="nil"/>
                <w:bottom w:val="nil"/>
                <w:right w:val="nil"/>
                <w:between w:val="nil"/>
              </w:pBdr>
              <w:jc w:val="both"/>
              <w:rPr>
                <w:rFonts w:ascii="Times New Roman" w:eastAsia="Times New Roman" w:hAnsi="Times New Roman"/>
                <w:sz w:val="22"/>
                <w:szCs w:val="22"/>
              </w:rPr>
            </w:pPr>
            <w:r w:rsidRPr="00B8025E">
              <w:rPr>
                <w:rFonts w:ascii="Times New Roman" w:eastAsia="Times New Roman" w:hAnsi="Times New Roman"/>
                <w:sz w:val="22"/>
                <w:szCs w:val="22"/>
              </w:rPr>
              <w:t>перерахунку ціни в бік зменшення ціни тендерної пропозиції переможця без зменшення обсягів закупівлі.</w:t>
            </w:r>
          </w:p>
        </w:tc>
      </w:tr>
      <w:tr w:rsidR="006F4BD4" w:rsidRPr="00B8025E" w14:paraId="3B6618A9" w14:textId="77777777" w:rsidTr="00596F3B">
        <w:trPr>
          <w:trHeight w:val="1119"/>
          <w:jc w:val="center"/>
        </w:trPr>
        <w:tc>
          <w:tcPr>
            <w:tcW w:w="705" w:type="dxa"/>
          </w:tcPr>
          <w:p w14:paraId="031CC1DD" w14:textId="04156F77" w:rsidR="006F4BD4" w:rsidRPr="00B8025E" w:rsidRDefault="00F86928" w:rsidP="00596F3B">
            <w:pPr>
              <w:widowControl w:val="0"/>
              <w:jc w:val="center"/>
              <w:rPr>
                <w:rFonts w:ascii="Times New Roman" w:eastAsia="Times New Roman" w:hAnsi="Times New Roman"/>
                <w:b/>
                <w:sz w:val="22"/>
                <w:szCs w:val="22"/>
              </w:rPr>
            </w:pPr>
            <w:r w:rsidRPr="00B8025E">
              <w:rPr>
                <w:rFonts w:ascii="Times New Roman" w:eastAsia="Times New Roman" w:hAnsi="Times New Roman"/>
                <w:b/>
                <w:sz w:val="22"/>
                <w:szCs w:val="22"/>
                <w:lang w:val="uk-UA"/>
              </w:rPr>
              <w:t>6.</w:t>
            </w:r>
            <w:r w:rsidR="006F4BD4" w:rsidRPr="00B8025E">
              <w:rPr>
                <w:rFonts w:ascii="Times New Roman" w:eastAsia="Times New Roman" w:hAnsi="Times New Roman"/>
                <w:b/>
                <w:sz w:val="22"/>
                <w:szCs w:val="22"/>
              </w:rPr>
              <w:t>5</w:t>
            </w:r>
          </w:p>
        </w:tc>
        <w:tc>
          <w:tcPr>
            <w:tcW w:w="2805" w:type="dxa"/>
          </w:tcPr>
          <w:p w14:paraId="0145E540" w14:textId="77777777" w:rsidR="006F4BD4" w:rsidRPr="00B8025E" w:rsidRDefault="006F4BD4" w:rsidP="00596F3B">
            <w:pPr>
              <w:widowControl w:val="0"/>
              <w:rPr>
                <w:rFonts w:ascii="Times New Roman" w:eastAsia="Times New Roman" w:hAnsi="Times New Roman"/>
                <w:sz w:val="22"/>
                <w:szCs w:val="22"/>
              </w:rPr>
            </w:pPr>
            <w:r w:rsidRPr="00B8025E">
              <w:rPr>
                <w:rFonts w:ascii="Times New Roman" w:eastAsia="Times New Roman" w:hAnsi="Times New Roman"/>
                <w:b/>
                <w:color w:val="000000"/>
                <w:sz w:val="22"/>
                <w:szCs w:val="22"/>
              </w:rPr>
              <w:t>Забезпечення виконання договору про закупівлю</w:t>
            </w:r>
          </w:p>
        </w:tc>
        <w:tc>
          <w:tcPr>
            <w:tcW w:w="6450" w:type="dxa"/>
            <w:vAlign w:val="center"/>
          </w:tcPr>
          <w:p w14:paraId="717870F0" w14:textId="77777777" w:rsidR="006F4BD4" w:rsidRPr="00B8025E" w:rsidRDefault="006F4BD4" w:rsidP="00596F3B">
            <w:pPr>
              <w:widowControl w:val="0"/>
              <w:ind w:right="120"/>
              <w:jc w:val="both"/>
              <w:rPr>
                <w:rFonts w:ascii="Times New Roman" w:eastAsia="Times New Roman" w:hAnsi="Times New Roman"/>
                <w:sz w:val="22"/>
                <w:szCs w:val="22"/>
              </w:rPr>
            </w:pPr>
            <w:r w:rsidRPr="00B8025E">
              <w:rPr>
                <w:rFonts w:ascii="Times New Roman" w:eastAsia="Times New Roman" w:hAnsi="Times New Roman"/>
                <w:sz w:val="22"/>
                <w:szCs w:val="22"/>
              </w:rPr>
              <w:t>Забезпечення виконання договору про закупівлю не вимагається.</w:t>
            </w:r>
          </w:p>
          <w:p w14:paraId="349189DD" w14:textId="77777777" w:rsidR="006F4BD4" w:rsidRPr="00B8025E" w:rsidRDefault="006F4BD4" w:rsidP="00596F3B">
            <w:pPr>
              <w:widowControl w:val="0"/>
              <w:ind w:right="120"/>
              <w:jc w:val="both"/>
              <w:rPr>
                <w:rFonts w:ascii="Times New Roman" w:eastAsia="Times New Roman" w:hAnsi="Times New Roman"/>
                <w:sz w:val="22"/>
                <w:szCs w:val="22"/>
              </w:rPr>
            </w:pPr>
          </w:p>
          <w:p w14:paraId="4E62B27C" w14:textId="77777777" w:rsidR="006F4BD4" w:rsidRPr="00B8025E" w:rsidRDefault="006F4BD4" w:rsidP="00596F3B">
            <w:pPr>
              <w:widowControl w:val="0"/>
              <w:jc w:val="both"/>
              <w:rPr>
                <w:rFonts w:ascii="Times New Roman" w:eastAsia="Times New Roman" w:hAnsi="Times New Roman"/>
                <w:sz w:val="22"/>
                <w:szCs w:val="22"/>
              </w:rPr>
            </w:pPr>
          </w:p>
        </w:tc>
      </w:tr>
    </w:tbl>
    <w:p w14:paraId="56CCEE86" w14:textId="77777777" w:rsidR="006F4BD4" w:rsidRPr="00B8025E" w:rsidRDefault="006F4BD4" w:rsidP="006F4BD4">
      <w:pPr>
        <w:widowControl w:val="0"/>
        <w:jc w:val="both"/>
        <w:rPr>
          <w:rFonts w:ascii="Times New Roman" w:eastAsia="Times New Roman" w:hAnsi="Times New Roman"/>
          <w:sz w:val="22"/>
          <w:szCs w:val="22"/>
          <w:highlight w:val="green"/>
        </w:rPr>
      </w:pPr>
      <w:bookmarkStart w:id="8" w:name="_heading=h.2s8eyo1" w:colFirst="0" w:colLast="0"/>
      <w:bookmarkEnd w:id="8"/>
    </w:p>
    <w:p w14:paraId="0EE77070" w14:textId="1AD4ED20" w:rsidR="006F4BD4" w:rsidRPr="00B8025E" w:rsidRDefault="00F8297C" w:rsidP="006F4BD4">
      <w:pPr>
        <w:widowControl w:val="0"/>
        <w:jc w:val="both"/>
        <w:rPr>
          <w:rFonts w:ascii="Times New Roman" w:eastAsia="Times New Roman" w:hAnsi="Times New Roman"/>
          <w:sz w:val="22"/>
          <w:szCs w:val="22"/>
          <w:highlight w:val="white"/>
          <w:lang w:val="uk-UA"/>
        </w:rPr>
      </w:pPr>
      <w:r w:rsidRPr="00B8025E">
        <w:rPr>
          <w:rFonts w:ascii="Times New Roman" w:eastAsia="Times New Roman" w:hAnsi="Times New Roman"/>
          <w:sz w:val="22"/>
          <w:szCs w:val="22"/>
          <w:highlight w:val="white"/>
        </w:rPr>
        <w:t xml:space="preserve">Додатки: </w:t>
      </w:r>
      <w:r w:rsidRPr="00B8025E">
        <w:rPr>
          <w:rFonts w:ascii="Times New Roman" w:eastAsia="Times New Roman" w:hAnsi="Times New Roman"/>
          <w:sz w:val="22"/>
          <w:szCs w:val="22"/>
          <w:highlight w:val="white"/>
        </w:rPr>
        <w:tab/>
      </w:r>
      <w:r w:rsidRPr="00B8025E">
        <w:rPr>
          <w:rFonts w:ascii="Times New Roman" w:eastAsia="Times New Roman" w:hAnsi="Times New Roman"/>
          <w:sz w:val="22"/>
          <w:szCs w:val="22"/>
          <w:highlight w:val="white"/>
        </w:rPr>
        <w:tab/>
      </w:r>
      <w:r w:rsidR="006F4BD4" w:rsidRPr="00B8025E">
        <w:rPr>
          <w:rFonts w:ascii="Times New Roman" w:eastAsia="Times New Roman" w:hAnsi="Times New Roman"/>
          <w:sz w:val="22"/>
          <w:szCs w:val="22"/>
          <w:highlight w:val="white"/>
        </w:rPr>
        <w:t>1. Додаток 1 до тендерної документації</w:t>
      </w:r>
      <w:r w:rsidRPr="00B8025E">
        <w:rPr>
          <w:rFonts w:ascii="Times New Roman" w:eastAsia="Times New Roman" w:hAnsi="Times New Roman"/>
          <w:sz w:val="22"/>
          <w:szCs w:val="22"/>
          <w:highlight w:val="white"/>
          <w:lang w:val="uk-UA"/>
        </w:rPr>
        <w:t>.</w:t>
      </w:r>
    </w:p>
    <w:p w14:paraId="5FD11F6C" w14:textId="38637FF5" w:rsidR="006F4BD4" w:rsidRPr="00B8025E" w:rsidRDefault="006F4BD4" w:rsidP="006F4BD4">
      <w:pPr>
        <w:widowControl w:val="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              </w:t>
      </w:r>
      <w:r w:rsidR="00F8297C" w:rsidRPr="00B8025E">
        <w:rPr>
          <w:rFonts w:ascii="Times New Roman" w:eastAsia="Times New Roman" w:hAnsi="Times New Roman"/>
          <w:sz w:val="22"/>
          <w:szCs w:val="22"/>
          <w:highlight w:val="white"/>
        </w:rPr>
        <w:t xml:space="preserve">                     </w:t>
      </w:r>
      <w:r w:rsidRPr="00B8025E">
        <w:rPr>
          <w:rFonts w:ascii="Times New Roman" w:eastAsia="Times New Roman" w:hAnsi="Times New Roman"/>
          <w:sz w:val="22"/>
          <w:szCs w:val="22"/>
          <w:highlight w:val="white"/>
        </w:rPr>
        <w:t xml:space="preserve"> 2. Додаток 2 до тендерної документації</w:t>
      </w:r>
      <w:r w:rsidR="00F8297C" w:rsidRPr="00B8025E">
        <w:rPr>
          <w:rFonts w:ascii="Times New Roman" w:eastAsia="Times New Roman" w:hAnsi="Times New Roman"/>
          <w:sz w:val="22"/>
          <w:szCs w:val="22"/>
          <w:highlight w:val="white"/>
          <w:lang w:val="uk-UA"/>
        </w:rPr>
        <w:t>.</w:t>
      </w:r>
    </w:p>
    <w:p w14:paraId="1CD9101F" w14:textId="41F3C56E" w:rsidR="00C9607A" w:rsidRPr="00B8025E" w:rsidRDefault="006F4BD4" w:rsidP="00F8297C">
      <w:pPr>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              </w:t>
      </w:r>
      <w:r w:rsidR="00F8297C" w:rsidRPr="00B8025E">
        <w:rPr>
          <w:rFonts w:ascii="Times New Roman" w:eastAsia="Times New Roman" w:hAnsi="Times New Roman"/>
          <w:sz w:val="22"/>
          <w:szCs w:val="22"/>
          <w:highlight w:val="white"/>
        </w:rPr>
        <w:t xml:space="preserve">                     </w:t>
      </w:r>
      <w:r w:rsidRPr="00B8025E">
        <w:rPr>
          <w:rFonts w:ascii="Times New Roman" w:eastAsia="Times New Roman" w:hAnsi="Times New Roman"/>
          <w:sz w:val="22"/>
          <w:szCs w:val="22"/>
          <w:highlight w:val="white"/>
        </w:rPr>
        <w:t xml:space="preserve"> 3. Дода</w:t>
      </w:r>
      <w:r w:rsidR="00F8297C" w:rsidRPr="00B8025E">
        <w:rPr>
          <w:rFonts w:ascii="Times New Roman" w:eastAsia="Times New Roman" w:hAnsi="Times New Roman"/>
          <w:sz w:val="22"/>
          <w:szCs w:val="22"/>
          <w:highlight w:val="white"/>
        </w:rPr>
        <w:t>ток 3 до тендерної документації.</w:t>
      </w:r>
    </w:p>
    <w:p w14:paraId="3FE9F6AF" w14:textId="03818206" w:rsidR="00F8297C" w:rsidRPr="00B8025E" w:rsidRDefault="00F8297C" w:rsidP="00F8297C">
      <w:pPr>
        <w:rPr>
          <w:rFonts w:ascii="Times New Roman" w:eastAsia="Times New Roman" w:hAnsi="Times New Roman"/>
          <w:sz w:val="22"/>
          <w:szCs w:val="22"/>
          <w:highlight w:val="white"/>
          <w:lang w:val="uk-UA"/>
        </w:rPr>
      </w:pPr>
      <w:r w:rsidRPr="00B8025E">
        <w:rPr>
          <w:rFonts w:ascii="Times New Roman" w:eastAsia="Times New Roman" w:hAnsi="Times New Roman"/>
          <w:sz w:val="22"/>
          <w:szCs w:val="22"/>
          <w:highlight w:val="white"/>
          <w:lang w:val="uk-UA"/>
        </w:rPr>
        <w:t xml:space="preserve">                                    4. </w:t>
      </w:r>
      <w:r w:rsidRPr="00B8025E">
        <w:rPr>
          <w:rFonts w:ascii="Times New Roman" w:eastAsia="Times New Roman" w:hAnsi="Times New Roman"/>
          <w:sz w:val="22"/>
          <w:szCs w:val="22"/>
          <w:highlight w:val="white"/>
        </w:rPr>
        <w:t xml:space="preserve">Додаток </w:t>
      </w:r>
      <w:r w:rsidRPr="00B8025E">
        <w:rPr>
          <w:rFonts w:ascii="Times New Roman" w:eastAsia="Times New Roman" w:hAnsi="Times New Roman"/>
          <w:sz w:val="22"/>
          <w:szCs w:val="22"/>
          <w:highlight w:val="white"/>
          <w:lang w:val="uk-UA"/>
        </w:rPr>
        <w:t>4</w:t>
      </w:r>
      <w:r w:rsidRPr="00B8025E">
        <w:rPr>
          <w:rFonts w:ascii="Times New Roman" w:eastAsia="Times New Roman" w:hAnsi="Times New Roman"/>
          <w:sz w:val="22"/>
          <w:szCs w:val="22"/>
          <w:highlight w:val="white"/>
        </w:rPr>
        <w:t xml:space="preserve"> до тендерної документації</w:t>
      </w:r>
      <w:r w:rsidRPr="00B8025E">
        <w:rPr>
          <w:rFonts w:ascii="Times New Roman" w:eastAsia="Times New Roman" w:hAnsi="Times New Roman"/>
          <w:sz w:val="22"/>
          <w:szCs w:val="22"/>
          <w:highlight w:val="white"/>
          <w:lang w:val="uk-UA"/>
        </w:rPr>
        <w:t>.</w:t>
      </w:r>
    </w:p>
    <w:p w14:paraId="30AEEE2B" w14:textId="77777777" w:rsidR="00F8297C" w:rsidRPr="00B8025E" w:rsidRDefault="00F8297C" w:rsidP="00F8297C">
      <w:pPr>
        <w:rPr>
          <w:rFonts w:ascii="Times New Roman" w:eastAsia="Times New Roman" w:hAnsi="Times New Roman"/>
          <w:b/>
          <w:i/>
          <w:sz w:val="22"/>
          <w:szCs w:val="22"/>
          <w:lang w:val="uk-UA"/>
        </w:rPr>
      </w:pPr>
    </w:p>
    <w:p w14:paraId="5C6FF910" w14:textId="77777777" w:rsidR="00C9607A" w:rsidRPr="00B8025E" w:rsidRDefault="00C9607A" w:rsidP="00C9607A">
      <w:pPr>
        <w:ind w:right="13"/>
        <w:jc w:val="right"/>
        <w:rPr>
          <w:rFonts w:ascii="Times New Roman" w:eastAsia="Times New Roman" w:hAnsi="Times New Roman"/>
          <w:b/>
          <w:i/>
          <w:sz w:val="22"/>
          <w:szCs w:val="22"/>
          <w:lang w:val="uk-UA"/>
        </w:rPr>
      </w:pPr>
    </w:p>
    <w:p w14:paraId="38AF5D81" w14:textId="77777777" w:rsidR="00C9607A" w:rsidRPr="00B8025E" w:rsidRDefault="00C9607A" w:rsidP="00C9607A">
      <w:pPr>
        <w:ind w:right="13"/>
        <w:jc w:val="right"/>
        <w:rPr>
          <w:rFonts w:ascii="Times New Roman" w:eastAsia="Times New Roman" w:hAnsi="Times New Roman"/>
          <w:b/>
          <w:i/>
          <w:sz w:val="22"/>
          <w:szCs w:val="22"/>
          <w:lang w:val="uk-UA"/>
        </w:rPr>
      </w:pPr>
    </w:p>
    <w:p w14:paraId="18C3690A" w14:textId="77777777" w:rsidR="00C9607A" w:rsidRPr="00B8025E" w:rsidRDefault="00C9607A" w:rsidP="00C9607A">
      <w:pPr>
        <w:ind w:right="13"/>
        <w:jc w:val="right"/>
        <w:rPr>
          <w:rFonts w:ascii="Times New Roman" w:eastAsia="Times New Roman" w:hAnsi="Times New Roman"/>
          <w:b/>
          <w:i/>
          <w:sz w:val="22"/>
          <w:szCs w:val="22"/>
          <w:lang w:val="uk-UA"/>
        </w:rPr>
      </w:pPr>
    </w:p>
    <w:p w14:paraId="1A617D74" w14:textId="77777777" w:rsidR="00C9607A" w:rsidRPr="00B8025E" w:rsidRDefault="00C9607A" w:rsidP="00C9607A">
      <w:pPr>
        <w:ind w:right="13"/>
        <w:jc w:val="right"/>
        <w:rPr>
          <w:rFonts w:ascii="Times New Roman" w:eastAsia="Times New Roman" w:hAnsi="Times New Roman"/>
          <w:b/>
          <w:i/>
          <w:sz w:val="22"/>
          <w:szCs w:val="22"/>
          <w:lang w:val="uk-UA"/>
        </w:rPr>
      </w:pPr>
    </w:p>
    <w:p w14:paraId="634B73CC" w14:textId="77777777" w:rsidR="00C9607A" w:rsidRPr="00B8025E" w:rsidRDefault="00C9607A" w:rsidP="00C9607A">
      <w:pPr>
        <w:ind w:right="13"/>
        <w:jc w:val="right"/>
        <w:rPr>
          <w:rFonts w:ascii="Times New Roman" w:eastAsia="Times New Roman" w:hAnsi="Times New Roman"/>
          <w:b/>
          <w:i/>
          <w:sz w:val="22"/>
          <w:szCs w:val="22"/>
          <w:lang w:val="uk-UA"/>
        </w:rPr>
      </w:pPr>
    </w:p>
    <w:p w14:paraId="635681F0" w14:textId="77777777" w:rsidR="00C9607A" w:rsidRPr="00B8025E" w:rsidRDefault="00C9607A" w:rsidP="00C9607A">
      <w:pPr>
        <w:ind w:right="13"/>
        <w:jc w:val="right"/>
        <w:rPr>
          <w:rFonts w:ascii="Times New Roman" w:eastAsia="Times New Roman" w:hAnsi="Times New Roman"/>
          <w:b/>
          <w:i/>
          <w:sz w:val="22"/>
          <w:szCs w:val="22"/>
          <w:lang w:val="uk-UA"/>
        </w:rPr>
      </w:pPr>
    </w:p>
    <w:p w14:paraId="59C0C8A1" w14:textId="77777777" w:rsidR="00C9607A" w:rsidRPr="00B8025E" w:rsidRDefault="00C9607A" w:rsidP="00C9607A">
      <w:pPr>
        <w:ind w:right="13"/>
        <w:jc w:val="right"/>
        <w:rPr>
          <w:rFonts w:ascii="Times New Roman" w:eastAsia="Times New Roman" w:hAnsi="Times New Roman"/>
          <w:b/>
          <w:i/>
          <w:sz w:val="22"/>
          <w:szCs w:val="22"/>
          <w:lang w:val="uk-UA"/>
        </w:rPr>
      </w:pPr>
    </w:p>
    <w:p w14:paraId="446E6F8E" w14:textId="7D2FAE11" w:rsidR="00C9607A" w:rsidRPr="00B8025E" w:rsidRDefault="00C9607A" w:rsidP="00C9607A">
      <w:pPr>
        <w:ind w:right="13"/>
        <w:jc w:val="right"/>
        <w:rPr>
          <w:rFonts w:ascii="Times New Roman" w:hAnsi="Times New Roman"/>
          <w:b/>
          <w:i/>
          <w:sz w:val="22"/>
          <w:szCs w:val="22"/>
        </w:rPr>
      </w:pPr>
      <w:r w:rsidRPr="00B8025E">
        <w:rPr>
          <w:rFonts w:ascii="Times New Roman" w:eastAsia="Times New Roman" w:hAnsi="Times New Roman"/>
          <w:b/>
          <w:i/>
          <w:sz w:val="22"/>
          <w:szCs w:val="22"/>
          <w:lang w:val="uk-UA"/>
        </w:rPr>
        <w:t xml:space="preserve"> </w:t>
      </w:r>
      <w:r w:rsidRPr="00B8025E">
        <w:rPr>
          <w:rFonts w:ascii="Times New Roman" w:hAnsi="Times New Roman"/>
          <w:b/>
          <w:i/>
          <w:sz w:val="22"/>
          <w:szCs w:val="22"/>
        </w:rPr>
        <w:t xml:space="preserve">Додаток № </w:t>
      </w:r>
      <w:r w:rsidRPr="00B8025E">
        <w:rPr>
          <w:rFonts w:ascii="Times New Roman" w:hAnsi="Times New Roman"/>
          <w:b/>
          <w:i/>
          <w:sz w:val="22"/>
          <w:szCs w:val="22"/>
          <w:lang w:val="uk-UA"/>
        </w:rPr>
        <w:t>1</w:t>
      </w:r>
      <w:r w:rsidRPr="00B8025E">
        <w:rPr>
          <w:rFonts w:ascii="Times New Roman" w:hAnsi="Times New Roman"/>
          <w:b/>
          <w:i/>
          <w:sz w:val="22"/>
          <w:szCs w:val="22"/>
        </w:rPr>
        <w:t xml:space="preserve"> </w:t>
      </w:r>
    </w:p>
    <w:p w14:paraId="5BBA776C" w14:textId="77777777" w:rsidR="00C9607A" w:rsidRPr="00B8025E" w:rsidRDefault="00C9607A" w:rsidP="00C9607A">
      <w:pPr>
        <w:ind w:right="45"/>
        <w:jc w:val="right"/>
        <w:rPr>
          <w:rFonts w:ascii="Times New Roman" w:hAnsi="Times New Roman"/>
          <w:sz w:val="22"/>
          <w:szCs w:val="22"/>
          <w:highlight w:val="yellow"/>
        </w:rPr>
      </w:pPr>
      <w:r w:rsidRPr="00B8025E">
        <w:rPr>
          <w:rFonts w:ascii="Times New Roman" w:hAnsi="Times New Roman"/>
          <w:b/>
          <w:i/>
          <w:sz w:val="22"/>
          <w:szCs w:val="22"/>
        </w:rPr>
        <w:t xml:space="preserve">до тендерної документації </w:t>
      </w:r>
    </w:p>
    <w:p w14:paraId="12F0F13C" w14:textId="748F9C5C" w:rsidR="00160B3A" w:rsidRPr="00B8025E" w:rsidRDefault="00160B3A">
      <w:pPr>
        <w:jc w:val="center"/>
        <w:rPr>
          <w:rFonts w:ascii="Times New Roman" w:eastAsia="Times New Roman" w:hAnsi="Times New Roman"/>
          <w:b/>
          <w:i/>
          <w:sz w:val="22"/>
          <w:szCs w:val="22"/>
          <w:lang w:val="uk-UA"/>
        </w:rPr>
      </w:pPr>
    </w:p>
    <w:p w14:paraId="2D704F84" w14:textId="77777777" w:rsidR="00155DBE" w:rsidRPr="00B8025E" w:rsidRDefault="00155DBE" w:rsidP="00155DBE">
      <w:pPr>
        <w:pStyle w:val="af5"/>
        <w:numPr>
          <w:ilvl w:val="0"/>
          <w:numId w:val="32"/>
        </w:numPr>
        <w:rPr>
          <w:rFonts w:ascii="Times New Roman" w:hAnsi="Times New Roman"/>
          <w:b/>
          <w:color w:val="000000"/>
          <w:sz w:val="22"/>
          <w:szCs w:val="22"/>
          <w:lang w:val="uk-UA"/>
        </w:rPr>
      </w:pPr>
      <w:r w:rsidRPr="00B8025E">
        <w:rPr>
          <w:rFonts w:ascii="Times New Roman" w:hAnsi="Times New Roman"/>
          <w:b/>
          <w:color w:val="000000"/>
          <w:sz w:val="22"/>
          <w:szCs w:val="22"/>
          <w:lang w:val="uk-UA"/>
        </w:rPr>
        <w:t>Перелік документів, які вимагаються для підтвердження відповідності пропозиції УЧАСНИКА кваліфікаційним критеріям</w:t>
      </w:r>
    </w:p>
    <w:p w14:paraId="48A7522B" w14:textId="77777777" w:rsidR="00155DBE" w:rsidRPr="00B8025E" w:rsidRDefault="00155DBE" w:rsidP="00155DBE">
      <w:pPr>
        <w:ind w:left="360"/>
        <w:rPr>
          <w:rFonts w:ascii="Times New Roman" w:hAnsi="Times New Roman"/>
          <w:b/>
          <w:color w:val="000000"/>
          <w:sz w:val="22"/>
          <w:szCs w:val="22"/>
          <w:lang w:val="uk-UA"/>
        </w:rPr>
      </w:pPr>
    </w:p>
    <w:tbl>
      <w:tblPr>
        <w:tblW w:w="10490" w:type="dxa"/>
        <w:tblInd w:w="-289" w:type="dxa"/>
        <w:tblCellMar>
          <w:top w:w="7" w:type="dxa"/>
          <w:right w:w="48" w:type="dxa"/>
        </w:tblCellMar>
        <w:tblLook w:val="04A0" w:firstRow="1" w:lastRow="0" w:firstColumn="1" w:lastColumn="0" w:noHBand="0" w:noVBand="1"/>
      </w:tblPr>
      <w:tblGrid>
        <w:gridCol w:w="742"/>
        <w:gridCol w:w="3233"/>
        <w:gridCol w:w="6515"/>
      </w:tblGrid>
      <w:tr w:rsidR="00B46F61" w:rsidRPr="00B8025E" w14:paraId="4EC2E445" w14:textId="77777777" w:rsidTr="00707F63">
        <w:trPr>
          <w:trHeight w:val="564"/>
        </w:trPr>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CC06" w14:textId="2CCE0E5C" w:rsidR="00B46F61" w:rsidRPr="00B8025E" w:rsidRDefault="00B46F61" w:rsidP="00B46F61">
            <w:pPr>
              <w:spacing w:line="259" w:lineRule="auto"/>
              <w:rPr>
                <w:rFonts w:ascii="Times New Roman" w:hAnsi="Times New Roman"/>
                <w:sz w:val="22"/>
                <w:szCs w:val="22"/>
              </w:rPr>
            </w:pPr>
            <w:r w:rsidRPr="00B8025E">
              <w:rPr>
                <w:rFonts w:ascii="Times New Roman" w:eastAsia="Times New Roman" w:hAnsi="Times New Roman"/>
                <w:b/>
                <w:color w:val="000000"/>
                <w:sz w:val="22"/>
                <w:szCs w:val="22"/>
              </w:rPr>
              <w:t xml:space="preserve">№ </w:t>
            </w:r>
            <w:r w:rsidRPr="00B8025E">
              <w:rPr>
                <w:rFonts w:ascii="Times New Roman" w:eastAsia="Times New Roman" w:hAnsi="Times New Roman"/>
                <w:b/>
                <w:sz w:val="22"/>
                <w:szCs w:val="22"/>
              </w:rPr>
              <w:t>з</w:t>
            </w:r>
            <w:r w:rsidRPr="00B8025E">
              <w:rPr>
                <w:rFonts w:ascii="Times New Roman" w:eastAsia="Times New Roman" w:hAnsi="Times New Roman"/>
                <w:b/>
                <w:color w:val="000000"/>
                <w:sz w:val="22"/>
                <w:szCs w:val="22"/>
              </w:rPr>
              <w:t>/п</w:t>
            </w:r>
          </w:p>
        </w:tc>
        <w:tc>
          <w:tcPr>
            <w:tcW w:w="3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2D99" w14:textId="240A3F92" w:rsidR="00B46F61" w:rsidRPr="00B8025E" w:rsidRDefault="00B46F61" w:rsidP="00B46F61">
            <w:pPr>
              <w:spacing w:line="259" w:lineRule="auto"/>
              <w:ind w:right="3"/>
              <w:jc w:val="center"/>
              <w:rPr>
                <w:rFonts w:ascii="Times New Roman" w:hAnsi="Times New Roman"/>
                <w:color w:val="000000" w:themeColor="text1"/>
                <w:sz w:val="22"/>
                <w:szCs w:val="22"/>
              </w:rPr>
            </w:pPr>
            <w:r w:rsidRPr="00B8025E">
              <w:rPr>
                <w:rFonts w:ascii="Times New Roman" w:eastAsia="Times New Roman" w:hAnsi="Times New Roman"/>
                <w:b/>
                <w:color w:val="000000" w:themeColor="text1"/>
                <w:sz w:val="22"/>
                <w:szCs w:val="22"/>
              </w:rPr>
              <w:t>Кваліфікаційні критерії</w:t>
            </w:r>
          </w:p>
        </w:tc>
        <w:tc>
          <w:tcPr>
            <w:tcW w:w="6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91E7A" w14:textId="7A0828A7" w:rsidR="00B46F61" w:rsidRPr="00B8025E" w:rsidRDefault="00B46F61" w:rsidP="00B46F61">
            <w:pPr>
              <w:spacing w:line="259" w:lineRule="auto"/>
              <w:jc w:val="center"/>
              <w:rPr>
                <w:rFonts w:ascii="Times New Roman" w:hAnsi="Times New Roman"/>
                <w:color w:val="000000" w:themeColor="text1"/>
                <w:sz w:val="22"/>
                <w:szCs w:val="22"/>
              </w:rPr>
            </w:pPr>
            <w:r w:rsidRPr="00B8025E">
              <w:rPr>
                <w:rFonts w:ascii="Times New Roman" w:eastAsia="Times New Roman" w:hAnsi="Times New Roman"/>
                <w:b/>
                <w:color w:val="000000" w:themeColor="text1"/>
                <w:sz w:val="22"/>
                <w:szCs w:val="22"/>
              </w:rPr>
              <w:t>Документи та інформація, які підтверджують відповідність Учасника кваліфікаційним критеріям**</w:t>
            </w:r>
          </w:p>
        </w:tc>
      </w:tr>
      <w:tr w:rsidR="00B46F61" w:rsidRPr="00B8025E" w14:paraId="11D8962D" w14:textId="77777777" w:rsidTr="00707F63">
        <w:trPr>
          <w:trHeight w:val="1247"/>
        </w:trPr>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25BBFC84" w14:textId="47BE3632" w:rsidR="00B46F61" w:rsidRPr="00B8025E" w:rsidRDefault="00B46F61" w:rsidP="00B46F61">
            <w:pPr>
              <w:spacing w:line="259" w:lineRule="auto"/>
              <w:ind w:right="142"/>
              <w:jc w:val="right"/>
              <w:rPr>
                <w:rFonts w:ascii="Times New Roman" w:hAnsi="Times New Roman"/>
                <w:sz w:val="22"/>
                <w:szCs w:val="22"/>
              </w:rPr>
            </w:pPr>
            <w:r w:rsidRPr="00B8025E">
              <w:rPr>
                <w:rFonts w:ascii="Times New Roman" w:eastAsia="Times New Roman" w:hAnsi="Times New Roman"/>
                <w:b/>
                <w:color w:val="000000"/>
                <w:sz w:val="22"/>
                <w:szCs w:val="22"/>
              </w:rPr>
              <w:t>1</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14:paraId="006FD04B" w14:textId="77777777" w:rsidR="00B46F61" w:rsidRPr="00B8025E" w:rsidRDefault="00B46F61" w:rsidP="00B46F61">
            <w:pPr>
              <w:rPr>
                <w:rFonts w:ascii="Times New Roman" w:eastAsia="Times New Roman" w:hAnsi="Times New Roman"/>
                <w:color w:val="000000" w:themeColor="text1"/>
                <w:sz w:val="22"/>
                <w:szCs w:val="22"/>
              </w:rPr>
            </w:pPr>
            <w:r w:rsidRPr="00B8025E">
              <w:rPr>
                <w:rFonts w:ascii="Times New Roman" w:eastAsia="Times New Roman" w:hAnsi="Times New Roman"/>
                <w:b/>
                <w:color w:val="000000" w:themeColor="text1"/>
                <w:sz w:val="22"/>
                <w:szCs w:val="22"/>
              </w:rPr>
              <w:t>Наявність обладнання, матеріально-технічної бази та технологій*</w:t>
            </w:r>
          </w:p>
          <w:p w14:paraId="70837D6B" w14:textId="6731E6CA" w:rsidR="00B46F61" w:rsidRPr="00B8025E" w:rsidRDefault="00B46F61" w:rsidP="00B8025E">
            <w:pPr>
              <w:rPr>
                <w:rFonts w:ascii="Times New Roman" w:hAnsi="Times New Roman"/>
                <w:color w:val="000000" w:themeColor="text1"/>
                <w:sz w:val="22"/>
                <w:szCs w:val="22"/>
              </w:rPr>
            </w:pP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58A17A1F" w14:textId="7C6BF33F" w:rsidR="00B46F61" w:rsidRPr="00B8025E" w:rsidRDefault="00B46F61" w:rsidP="00B46F61">
            <w:pPr>
              <w:shd w:val="clear" w:color="auto" w:fill="FFFFFF"/>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6306AAF0" w14:textId="25942E23" w:rsidR="00B46F61" w:rsidRPr="00B8025E" w:rsidRDefault="00B46F61" w:rsidP="004E3B64">
            <w:pPr>
              <w:jc w:val="both"/>
              <w:rPr>
                <w:rFonts w:ascii="Times New Roman" w:eastAsia="Tahoma" w:hAnsi="Times New Roman"/>
                <w:color w:val="000000" w:themeColor="text1"/>
                <w:sz w:val="22"/>
                <w:szCs w:val="22"/>
                <w:lang w:eastAsia="zh-CN" w:bidi="hi-IN"/>
              </w:rPr>
            </w:pPr>
          </w:p>
        </w:tc>
      </w:tr>
      <w:tr w:rsidR="00B46F61" w:rsidRPr="00B8025E" w14:paraId="4A8C916E" w14:textId="77777777" w:rsidTr="00707F63">
        <w:trPr>
          <w:trHeight w:val="980"/>
        </w:trPr>
        <w:tc>
          <w:tcPr>
            <w:tcW w:w="742" w:type="dxa"/>
            <w:tcBorders>
              <w:top w:val="single" w:sz="4" w:space="0" w:color="000000"/>
              <w:left w:val="single" w:sz="4" w:space="0" w:color="000000"/>
              <w:bottom w:val="single" w:sz="4" w:space="0" w:color="000000"/>
              <w:right w:val="single" w:sz="4" w:space="0" w:color="000000"/>
            </w:tcBorders>
            <w:shd w:val="clear" w:color="auto" w:fill="auto"/>
          </w:tcPr>
          <w:p w14:paraId="3D05FFC9" w14:textId="4587F393" w:rsidR="00B46F61" w:rsidRPr="00B8025E" w:rsidRDefault="00611941" w:rsidP="00707F63">
            <w:pPr>
              <w:spacing w:line="259" w:lineRule="auto"/>
              <w:ind w:right="60"/>
              <w:jc w:val="center"/>
              <w:rPr>
                <w:rFonts w:ascii="Times New Roman" w:hAnsi="Times New Roman"/>
                <w:sz w:val="22"/>
                <w:szCs w:val="22"/>
              </w:rPr>
            </w:pPr>
            <w:r w:rsidRPr="00B8025E">
              <w:rPr>
                <w:rFonts w:ascii="Times New Roman" w:hAnsi="Times New Roman"/>
                <w:sz w:val="22"/>
                <w:szCs w:val="22"/>
                <w:lang w:val="uk-UA"/>
              </w:rPr>
              <w:t>2</w:t>
            </w:r>
            <w:r w:rsidR="00B46F61" w:rsidRPr="00B8025E">
              <w:rPr>
                <w:rFonts w:ascii="Times New Roman" w:hAnsi="Times New Roman"/>
                <w:sz w:val="22"/>
                <w:szCs w:val="22"/>
              </w:rPr>
              <w:t xml:space="preserve">. </w:t>
            </w:r>
          </w:p>
        </w:tc>
        <w:tc>
          <w:tcPr>
            <w:tcW w:w="3233" w:type="dxa"/>
            <w:tcBorders>
              <w:top w:val="single" w:sz="4" w:space="0" w:color="000000"/>
              <w:left w:val="single" w:sz="4" w:space="0" w:color="000000"/>
              <w:bottom w:val="single" w:sz="4" w:space="0" w:color="000000"/>
              <w:right w:val="single" w:sz="4" w:space="0" w:color="000000"/>
            </w:tcBorders>
            <w:shd w:val="clear" w:color="auto" w:fill="auto"/>
          </w:tcPr>
          <w:p w14:paraId="780F7DE8" w14:textId="363A6115" w:rsidR="00B46F61" w:rsidRPr="00B8025E" w:rsidRDefault="00B46F61" w:rsidP="00707F63">
            <w:pPr>
              <w:rPr>
                <w:rFonts w:ascii="Times New Roman" w:hAnsi="Times New Roman"/>
                <w:sz w:val="22"/>
                <w:szCs w:val="22"/>
              </w:rPr>
            </w:pPr>
            <w:r w:rsidRPr="00B8025E">
              <w:rPr>
                <w:rFonts w:ascii="Times New Roman" w:eastAsia="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515" w:type="dxa"/>
            <w:tcBorders>
              <w:top w:val="single" w:sz="4" w:space="0" w:color="000000"/>
              <w:left w:val="single" w:sz="4" w:space="0" w:color="000000"/>
              <w:bottom w:val="single" w:sz="4" w:space="0" w:color="000000"/>
              <w:right w:val="single" w:sz="4" w:space="0" w:color="000000"/>
            </w:tcBorders>
            <w:shd w:val="clear" w:color="auto" w:fill="auto"/>
          </w:tcPr>
          <w:p w14:paraId="055E30A2" w14:textId="68C8131F" w:rsidR="00B46F61" w:rsidRPr="00B8025E" w:rsidRDefault="00611941" w:rsidP="00707F63">
            <w:pPr>
              <w:spacing w:line="268" w:lineRule="auto"/>
              <w:ind w:right="59"/>
              <w:jc w:val="both"/>
              <w:rPr>
                <w:rFonts w:ascii="Times New Roman" w:hAnsi="Times New Roman"/>
                <w:sz w:val="22"/>
                <w:szCs w:val="22"/>
              </w:rPr>
            </w:pPr>
            <w:r w:rsidRPr="00B8025E">
              <w:rPr>
                <w:rFonts w:ascii="Times New Roman" w:hAnsi="Times New Roman"/>
                <w:sz w:val="22"/>
                <w:szCs w:val="22"/>
                <w:lang w:val="uk-UA"/>
              </w:rPr>
              <w:t>2</w:t>
            </w:r>
            <w:r w:rsidR="00B46F61" w:rsidRPr="00B8025E">
              <w:rPr>
                <w:rFonts w:ascii="Times New Roman" w:hAnsi="Times New Roman"/>
                <w:sz w:val="22"/>
                <w:szCs w:val="22"/>
              </w:rPr>
              <w:t xml:space="preserve">.1. Довідка (лист) довільної форми з інформацією про наявність документально підтвердженого досвіду виконання аналогічного </w:t>
            </w:r>
            <w:proofErr w:type="gramStart"/>
            <w:r w:rsidR="00B46F61" w:rsidRPr="00B8025E">
              <w:rPr>
                <w:rFonts w:ascii="Times New Roman" w:hAnsi="Times New Roman"/>
                <w:sz w:val="22"/>
                <w:szCs w:val="22"/>
              </w:rPr>
              <w:t>договору  із</w:t>
            </w:r>
            <w:proofErr w:type="gramEnd"/>
            <w:r w:rsidR="00B46F61" w:rsidRPr="00B8025E">
              <w:rPr>
                <w:rFonts w:ascii="Times New Roman" w:hAnsi="Times New Roman"/>
                <w:sz w:val="22"/>
                <w:szCs w:val="22"/>
              </w:rPr>
              <w:t xml:space="preserve"> зазначенням предмету закупівлі договору (договорів), номеру та дати договору, суми виконання договору та назви контрагента, з яким було укладено договір.  </w:t>
            </w:r>
          </w:p>
          <w:p w14:paraId="076F0E84" w14:textId="25EEB083" w:rsidR="00B46F61" w:rsidRPr="00B8025E" w:rsidRDefault="00611941" w:rsidP="00B8025E">
            <w:pPr>
              <w:spacing w:after="1" w:line="278" w:lineRule="auto"/>
              <w:jc w:val="both"/>
              <w:rPr>
                <w:rFonts w:ascii="Times New Roman" w:hAnsi="Times New Roman"/>
                <w:sz w:val="22"/>
                <w:szCs w:val="22"/>
              </w:rPr>
            </w:pPr>
            <w:r w:rsidRPr="00B8025E">
              <w:rPr>
                <w:rFonts w:ascii="Times New Roman" w:hAnsi="Times New Roman"/>
                <w:sz w:val="22"/>
                <w:szCs w:val="22"/>
                <w:lang w:val="uk-UA"/>
              </w:rPr>
              <w:t>2</w:t>
            </w:r>
            <w:r w:rsidR="00B46F61" w:rsidRPr="00B8025E">
              <w:rPr>
                <w:rFonts w:ascii="Times New Roman" w:hAnsi="Times New Roman"/>
                <w:sz w:val="22"/>
                <w:szCs w:val="22"/>
              </w:rPr>
              <w:t>.2. Учасник надає сканований оригінал/ копія договору</w:t>
            </w:r>
            <w:r w:rsidR="00B46F61" w:rsidRPr="00B8025E">
              <w:rPr>
                <w:sz w:val="22"/>
                <w:szCs w:val="22"/>
              </w:rPr>
              <w:t xml:space="preserve"> </w:t>
            </w:r>
            <w:r w:rsidR="00B46F61" w:rsidRPr="00B8025E">
              <w:rPr>
                <w:rFonts w:ascii="Times New Roman" w:hAnsi="Times New Roman"/>
                <w:sz w:val="22"/>
                <w:szCs w:val="22"/>
              </w:rPr>
              <w:t>(аналогічних) за предметом закупівлі договорів та скановані акти які підтверджують виконання послуг по цьому договору.</w:t>
            </w:r>
          </w:p>
        </w:tc>
      </w:tr>
    </w:tbl>
    <w:p w14:paraId="2D590D6E" w14:textId="788BF27E" w:rsidR="00B46F61" w:rsidRPr="00B8025E" w:rsidRDefault="00B46F61" w:rsidP="00B46F61">
      <w:pPr>
        <w:spacing w:line="259" w:lineRule="auto"/>
        <w:ind w:right="28"/>
        <w:rPr>
          <w:rFonts w:ascii="Times New Roman" w:hAnsi="Times New Roman"/>
          <w:sz w:val="22"/>
          <w:szCs w:val="22"/>
        </w:rPr>
      </w:pPr>
      <w:r w:rsidRPr="00B8025E">
        <w:rPr>
          <w:rFonts w:ascii="Times New Roman" w:hAnsi="Times New Roman"/>
          <w:sz w:val="22"/>
          <w:szCs w:val="22"/>
        </w:rPr>
        <w:lastRenderedPageBreak/>
        <w:t xml:space="preserve">                            </w:t>
      </w:r>
    </w:p>
    <w:p w14:paraId="4C650A9B" w14:textId="77777777" w:rsidR="00B46F61" w:rsidRPr="00B8025E" w:rsidRDefault="00B46F61" w:rsidP="00B46F61">
      <w:pPr>
        <w:keepNext/>
        <w:keepLines/>
        <w:jc w:val="center"/>
        <w:outlineLvl w:val="1"/>
        <w:rPr>
          <w:rFonts w:ascii="Times New Roman" w:eastAsia="Tahoma" w:hAnsi="Times New Roman"/>
          <w:b/>
          <w:bCs/>
          <w:sz w:val="22"/>
          <w:szCs w:val="22"/>
          <w:lang w:eastAsia="uk-UA"/>
        </w:rPr>
      </w:pPr>
      <w:r w:rsidRPr="00B8025E">
        <w:rPr>
          <w:rFonts w:ascii="Times New Roman" w:hAnsi="Times New Roman"/>
          <w:sz w:val="22"/>
          <w:szCs w:val="22"/>
        </w:rPr>
        <w:t>*</w:t>
      </w:r>
      <w:r w:rsidRPr="00B8025E">
        <w:rPr>
          <w:rFonts w:ascii="Times New Roman" w:eastAsia="Tahoma" w:hAnsi="Times New Roman"/>
          <w:b/>
          <w:bCs/>
          <w:sz w:val="22"/>
          <w:szCs w:val="22"/>
          <w:lang w:eastAsia="uk-UA"/>
        </w:rPr>
        <w:t xml:space="preserve"> ФОРМА ДОВІДКА</w:t>
      </w:r>
    </w:p>
    <w:p w14:paraId="5B54A763" w14:textId="77777777" w:rsidR="00B46F61" w:rsidRPr="00B8025E" w:rsidRDefault="00B46F61" w:rsidP="00B46F61">
      <w:pPr>
        <w:keepNext/>
        <w:keepLines/>
        <w:jc w:val="center"/>
        <w:outlineLvl w:val="1"/>
        <w:rPr>
          <w:rFonts w:ascii="Times New Roman" w:eastAsia="Tahoma" w:hAnsi="Times New Roman"/>
          <w:b/>
          <w:bCs/>
          <w:sz w:val="22"/>
          <w:szCs w:val="22"/>
        </w:rPr>
      </w:pPr>
      <w:r w:rsidRPr="00B8025E">
        <w:rPr>
          <w:rFonts w:ascii="Times New Roman" w:eastAsia="Tahoma" w:hAnsi="Times New Roman"/>
          <w:b/>
          <w:bCs/>
          <w:sz w:val="22"/>
          <w:szCs w:val="22"/>
          <w:shd w:val="clear" w:color="auto" w:fill="FFFFFF"/>
        </w:rPr>
        <w:t>про наявність у учасника обладнання, матеріально-технічної бази та технологій</w:t>
      </w:r>
    </w:p>
    <w:p w14:paraId="59A65AF4" w14:textId="77777777" w:rsidR="00B46F61" w:rsidRPr="00B8025E" w:rsidRDefault="00B46F61" w:rsidP="00B46F61">
      <w:pPr>
        <w:keepNext/>
        <w:keepLines/>
        <w:jc w:val="center"/>
        <w:outlineLvl w:val="1"/>
        <w:rPr>
          <w:rFonts w:ascii="Times New Roman" w:eastAsia="Tahoma" w:hAnsi="Times New Roman"/>
          <w:b/>
          <w:bCs/>
          <w:sz w:val="22"/>
          <w:szCs w:val="22"/>
          <w:lang w:eastAsia="uk-UA"/>
        </w:rPr>
      </w:pPr>
    </w:p>
    <w:p w14:paraId="5DFC223F" w14:textId="77777777" w:rsidR="00B46F61" w:rsidRPr="00B8025E" w:rsidRDefault="00B46F61" w:rsidP="00B46F61">
      <w:pPr>
        <w:rPr>
          <w:rFonts w:ascii="Times New Roman" w:eastAsia="Tahoma" w:hAnsi="Times New Roman"/>
          <w:b/>
          <w:sz w:val="22"/>
          <w:szCs w:val="22"/>
          <w:lang w:eastAsia="zh-CN" w:bidi="hi-IN"/>
        </w:rPr>
      </w:pPr>
    </w:p>
    <w:tbl>
      <w:tblPr>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861"/>
        <w:gridCol w:w="1210"/>
        <w:gridCol w:w="1741"/>
        <w:gridCol w:w="1077"/>
        <w:gridCol w:w="1489"/>
        <w:gridCol w:w="2290"/>
      </w:tblGrid>
      <w:tr w:rsidR="00B46F61" w:rsidRPr="00B8025E" w14:paraId="727399DE" w14:textId="77777777" w:rsidTr="00707F63">
        <w:trPr>
          <w:trHeight w:val="2901"/>
          <w:jc w:val="center"/>
        </w:trPr>
        <w:tc>
          <w:tcPr>
            <w:tcW w:w="420" w:type="dxa"/>
            <w:shd w:val="clear" w:color="auto" w:fill="auto"/>
          </w:tcPr>
          <w:p w14:paraId="2CBAC266"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 з/п</w:t>
            </w:r>
          </w:p>
        </w:tc>
        <w:tc>
          <w:tcPr>
            <w:tcW w:w="1861" w:type="dxa"/>
            <w:tcBorders>
              <w:right w:val="single" w:sz="4" w:space="0" w:color="auto"/>
            </w:tcBorders>
            <w:shd w:val="clear" w:color="auto" w:fill="auto"/>
          </w:tcPr>
          <w:p w14:paraId="13C09208"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Найменування обладнання, машин чи механізмів</w:t>
            </w:r>
            <w:r w:rsidRPr="00B8025E">
              <w:rPr>
                <w:rFonts w:ascii="Times New Roman" w:hAnsi="Times New Roman"/>
                <w:sz w:val="22"/>
                <w:szCs w:val="22"/>
                <w:shd w:val="clear" w:color="auto" w:fill="FFFFFF"/>
                <w:lang w:eastAsia="zh-CN" w:bidi="hi-IN"/>
              </w:rPr>
              <w:t xml:space="preserve"> чи технологій</w:t>
            </w:r>
          </w:p>
        </w:tc>
        <w:tc>
          <w:tcPr>
            <w:tcW w:w="1210" w:type="dxa"/>
            <w:tcBorders>
              <w:left w:val="single" w:sz="4" w:space="0" w:color="auto"/>
            </w:tcBorders>
            <w:shd w:val="clear" w:color="auto" w:fill="auto"/>
          </w:tcPr>
          <w:p w14:paraId="5DAF019D"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Кількість</w:t>
            </w:r>
          </w:p>
        </w:tc>
        <w:tc>
          <w:tcPr>
            <w:tcW w:w="1741" w:type="dxa"/>
            <w:tcBorders>
              <w:right w:val="single" w:sz="4" w:space="0" w:color="auto"/>
            </w:tcBorders>
            <w:shd w:val="clear" w:color="auto" w:fill="auto"/>
          </w:tcPr>
          <w:p w14:paraId="1DDDD388"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 xml:space="preserve">Реєстраційний номер </w:t>
            </w:r>
          </w:p>
          <w:p w14:paraId="6208C6AB"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(номерні знаки)</w:t>
            </w:r>
          </w:p>
          <w:p w14:paraId="05BA8C28"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 xml:space="preserve">у разі наявності </w:t>
            </w:r>
          </w:p>
        </w:tc>
        <w:tc>
          <w:tcPr>
            <w:tcW w:w="1077" w:type="dxa"/>
            <w:tcBorders>
              <w:left w:val="single" w:sz="4" w:space="0" w:color="auto"/>
              <w:right w:val="single" w:sz="4" w:space="0" w:color="auto"/>
            </w:tcBorders>
            <w:shd w:val="clear" w:color="auto" w:fill="auto"/>
          </w:tcPr>
          <w:p w14:paraId="609F7B93"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Рік випуску</w:t>
            </w:r>
          </w:p>
        </w:tc>
        <w:tc>
          <w:tcPr>
            <w:tcW w:w="1489" w:type="dxa"/>
            <w:tcBorders>
              <w:left w:val="single" w:sz="4" w:space="0" w:color="auto"/>
              <w:right w:val="single" w:sz="4" w:space="0" w:color="auto"/>
            </w:tcBorders>
            <w:shd w:val="clear" w:color="auto" w:fill="auto"/>
          </w:tcPr>
          <w:p w14:paraId="61549436" w14:textId="77777777" w:rsidR="00B46F61" w:rsidRPr="00B8025E" w:rsidRDefault="00B46F61" w:rsidP="00707F63">
            <w:pPr>
              <w:jc w:val="center"/>
              <w:rPr>
                <w:rFonts w:ascii="Times New Roman" w:hAnsi="Times New Roman"/>
                <w:bCs/>
                <w:sz w:val="22"/>
                <w:szCs w:val="22"/>
                <w:lang w:eastAsia="zh-CN" w:bidi="hi-IN"/>
              </w:rPr>
            </w:pPr>
            <w:r w:rsidRPr="00B8025E">
              <w:rPr>
                <w:rFonts w:ascii="Times New Roman" w:hAnsi="Times New Roman"/>
                <w:bCs/>
                <w:sz w:val="22"/>
                <w:szCs w:val="22"/>
                <w:lang w:eastAsia="zh-CN" w:bidi="hi-IN"/>
              </w:rPr>
              <w:t>Стан обладнання машин чи механізмів</w:t>
            </w:r>
            <w:r w:rsidRPr="00B8025E">
              <w:rPr>
                <w:rFonts w:ascii="Times New Roman" w:hAnsi="Times New Roman"/>
                <w:sz w:val="22"/>
                <w:szCs w:val="22"/>
                <w:shd w:val="clear" w:color="auto" w:fill="FFFFFF"/>
                <w:lang w:eastAsia="zh-CN" w:bidi="hi-IN"/>
              </w:rPr>
              <w:t xml:space="preserve"> чи технологій</w:t>
            </w:r>
            <w:r w:rsidRPr="00B8025E">
              <w:rPr>
                <w:rFonts w:ascii="Times New Roman" w:hAnsi="Times New Roman"/>
                <w:bCs/>
                <w:sz w:val="22"/>
                <w:szCs w:val="22"/>
                <w:lang w:eastAsia="zh-CN" w:bidi="hi-IN"/>
              </w:rPr>
              <w:t xml:space="preserve"> (нове, справне, не справне тощо)</w:t>
            </w:r>
          </w:p>
        </w:tc>
        <w:tc>
          <w:tcPr>
            <w:tcW w:w="2290" w:type="dxa"/>
            <w:tcBorders>
              <w:left w:val="single" w:sz="4" w:space="0" w:color="auto"/>
              <w:right w:val="single" w:sz="4" w:space="0" w:color="auto"/>
            </w:tcBorders>
            <w:shd w:val="clear" w:color="auto" w:fill="auto"/>
          </w:tcPr>
          <w:p w14:paraId="04C6C558" w14:textId="77777777" w:rsidR="00B46F61" w:rsidRPr="00B8025E" w:rsidRDefault="00B46F61" w:rsidP="00707F63">
            <w:pPr>
              <w:jc w:val="center"/>
              <w:rPr>
                <w:rFonts w:ascii="Times New Roman" w:eastAsia="Times New Roman" w:hAnsi="Times New Roman"/>
                <w:sz w:val="22"/>
                <w:szCs w:val="22"/>
                <w:lang w:bidi="hi-IN"/>
              </w:rPr>
            </w:pPr>
            <w:r w:rsidRPr="00B8025E">
              <w:rPr>
                <w:rFonts w:ascii="Times New Roman" w:hAnsi="Times New Roman"/>
                <w:bCs/>
                <w:sz w:val="22"/>
                <w:szCs w:val="22"/>
                <w:lang w:eastAsia="zh-CN" w:bidi="hi-IN"/>
              </w:rPr>
              <w:t xml:space="preserve">Власне, орендоване, (надання послуг) залучається </w:t>
            </w:r>
            <w:r w:rsidRPr="00B8025E">
              <w:rPr>
                <w:rFonts w:ascii="Times New Roman" w:eastAsia="Times New Roman" w:hAnsi="Times New Roman"/>
                <w:sz w:val="22"/>
                <w:szCs w:val="22"/>
                <w:lang w:bidi="hi-IN"/>
              </w:rPr>
              <w:t>субпідрядника(ів)</w:t>
            </w:r>
          </w:p>
          <w:p w14:paraId="588D7FC2" w14:textId="77777777" w:rsidR="00B46F61" w:rsidRPr="00B8025E" w:rsidRDefault="00B46F61" w:rsidP="00707F63">
            <w:pPr>
              <w:jc w:val="center"/>
              <w:rPr>
                <w:rFonts w:ascii="Times New Roman" w:eastAsia="Times New Roman" w:hAnsi="Times New Roman"/>
                <w:sz w:val="22"/>
                <w:szCs w:val="22"/>
                <w:lang w:bidi="hi-IN"/>
              </w:rPr>
            </w:pPr>
            <w:r w:rsidRPr="00B8025E">
              <w:rPr>
                <w:rFonts w:ascii="Times New Roman" w:eastAsia="Times New Roman" w:hAnsi="Times New Roman"/>
                <w:sz w:val="22"/>
                <w:szCs w:val="22"/>
                <w:lang w:bidi="hi-IN"/>
              </w:rPr>
              <w:t>/співвиконавця(ів)</w:t>
            </w:r>
          </w:p>
          <w:p w14:paraId="476B178F" w14:textId="77777777" w:rsidR="00B46F61" w:rsidRPr="00B8025E" w:rsidRDefault="00B46F61" w:rsidP="00707F63">
            <w:pPr>
              <w:jc w:val="center"/>
              <w:rPr>
                <w:rFonts w:ascii="Times New Roman" w:hAnsi="Times New Roman"/>
                <w:bCs/>
                <w:sz w:val="22"/>
                <w:szCs w:val="22"/>
                <w:lang w:eastAsia="zh-CN" w:bidi="hi-IN"/>
              </w:rPr>
            </w:pPr>
          </w:p>
        </w:tc>
      </w:tr>
      <w:tr w:rsidR="00B46F61" w:rsidRPr="00B8025E" w14:paraId="303E83AD" w14:textId="77777777" w:rsidTr="00707F63">
        <w:trPr>
          <w:jc w:val="center"/>
        </w:trPr>
        <w:tc>
          <w:tcPr>
            <w:tcW w:w="420" w:type="dxa"/>
            <w:shd w:val="clear" w:color="auto" w:fill="auto"/>
          </w:tcPr>
          <w:p w14:paraId="57E2E071" w14:textId="77777777" w:rsidR="00B46F61" w:rsidRPr="00B8025E" w:rsidRDefault="00B46F61" w:rsidP="00707F63">
            <w:pPr>
              <w:jc w:val="center"/>
              <w:rPr>
                <w:rFonts w:ascii="Times New Roman" w:hAnsi="Times New Roman"/>
                <w:b/>
                <w:sz w:val="22"/>
                <w:szCs w:val="22"/>
                <w:lang w:eastAsia="zh-CN" w:bidi="hi-IN"/>
              </w:rPr>
            </w:pPr>
          </w:p>
        </w:tc>
        <w:tc>
          <w:tcPr>
            <w:tcW w:w="1861" w:type="dxa"/>
            <w:tcBorders>
              <w:right w:val="single" w:sz="4" w:space="0" w:color="auto"/>
            </w:tcBorders>
            <w:shd w:val="clear" w:color="auto" w:fill="auto"/>
          </w:tcPr>
          <w:p w14:paraId="35C94690" w14:textId="77777777" w:rsidR="00B46F61" w:rsidRPr="00B8025E" w:rsidRDefault="00B46F61" w:rsidP="00707F63">
            <w:pPr>
              <w:jc w:val="center"/>
              <w:rPr>
                <w:rFonts w:ascii="Times New Roman" w:hAnsi="Times New Roman"/>
                <w:b/>
                <w:sz w:val="22"/>
                <w:szCs w:val="22"/>
                <w:lang w:eastAsia="zh-CN" w:bidi="hi-IN"/>
              </w:rPr>
            </w:pPr>
          </w:p>
        </w:tc>
        <w:tc>
          <w:tcPr>
            <w:tcW w:w="1210" w:type="dxa"/>
            <w:tcBorders>
              <w:left w:val="single" w:sz="4" w:space="0" w:color="auto"/>
            </w:tcBorders>
            <w:shd w:val="clear" w:color="auto" w:fill="auto"/>
          </w:tcPr>
          <w:p w14:paraId="05A4D14A" w14:textId="77777777" w:rsidR="00B46F61" w:rsidRPr="00B8025E" w:rsidRDefault="00B46F61" w:rsidP="00707F63">
            <w:pPr>
              <w:jc w:val="center"/>
              <w:rPr>
                <w:rFonts w:ascii="Times New Roman" w:hAnsi="Times New Roman"/>
                <w:b/>
                <w:sz w:val="22"/>
                <w:szCs w:val="22"/>
                <w:lang w:eastAsia="zh-CN" w:bidi="hi-IN"/>
              </w:rPr>
            </w:pPr>
          </w:p>
        </w:tc>
        <w:tc>
          <w:tcPr>
            <w:tcW w:w="1741" w:type="dxa"/>
            <w:tcBorders>
              <w:right w:val="single" w:sz="4" w:space="0" w:color="auto"/>
            </w:tcBorders>
            <w:shd w:val="clear" w:color="auto" w:fill="auto"/>
          </w:tcPr>
          <w:p w14:paraId="1EFDC898" w14:textId="77777777" w:rsidR="00B46F61" w:rsidRPr="00B8025E" w:rsidRDefault="00B46F61" w:rsidP="00707F63">
            <w:pPr>
              <w:jc w:val="center"/>
              <w:rPr>
                <w:rFonts w:ascii="Times New Roman" w:hAnsi="Times New Roman"/>
                <w:b/>
                <w:sz w:val="22"/>
                <w:szCs w:val="22"/>
                <w:lang w:eastAsia="zh-CN" w:bidi="hi-IN"/>
              </w:rPr>
            </w:pPr>
          </w:p>
        </w:tc>
        <w:tc>
          <w:tcPr>
            <w:tcW w:w="1077" w:type="dxa"/>
            <w:tcBorders>
              <w:left w:val="single" w:sz="4" w:space="0" w:color="auto"/>
              <w:right w:val="single" w:sz="4" w:space="0" w:color="auto"/>
            </w:tcBorders>
            <w:shd w:val="clear" w:color="auto" w:fill="auto"/>
          </w:tcPr>
          <w:p w14:paraId="0905385A" w14:textId="77777777" w:rsidR="00B46F61" w:rsidRPr="00B8025E" w:rsidRDefault="00B46F61" w:rsidP="00707F63">
            <w:pPr>
              <w:jc w:val="center"/>
              <w:rPr>
                <w:rFonts w:ascii="Times New Roman" w:hAnsi="Times New Roman"/>
                <w:b/>
                <w:sz w:val="22"/>
                <w:szCs w:val="22"/>
                <w:lang w:eastAsia="zh-CN" w:bidi="hi-IN"/>
              </w:rPr>
            </w:pPr>
          </w:p>
        </w:tc>
        <w:tc>
          <w:tcPr>
            <w:tcW w:w="1489" w:type="dxa"/>
            <w:tcBorders>
              <w:left w:val="single" w:sz="4" w:space="0" w:color="auto"/>
              <w:right w:val="single" w:sz="4" w:space="0" w:color="auto"/>
            </w:tcBorders>
            <w:shd w:val="clear" w:color="auto" w:fill="auto"/>
          </w:tcPr>
          <w:p w14:paraId="284F92F6" w14:textId="77777777" w:rsidR="00B46F61" w:rsidRPr="00B8025E" w:rsidRDefault="00B46F61" w:rsidP="00707F63">
            <w:pPr>
              <w:jc w:val="center"/>
              <w:rPr>
                <w:rFonts w:ascii="Times New Roman" w:hAnsi="Times New Roman"/>
                <w:b/>
                <w:sz w:val="22"/>
                <w:szCs w:val="22"/>
                <w:lang w:eastAsia="zh-CN" w:bidi="hi-IN"/>
              </w:rPr>
            </w:pPr>
          </w:p>
        </w:tc>
        <w:tc>
          <w:tcPr>
            <w:tcW w:w="2290" w:type="dxa"/>
            <w:tcBorders>
              <w:left w:val="single" w:sz="4" w:space="0" w:color="auto"/>
              <w:right w:val="single" w:sz="4" w:space="0" w:color="auto"/>
            </w:tcBorders>
            <w:shd w:val="clear" w:color="auto" w:fill="auto"/>
          </w:tcPr>
          <w:p w14:paraId="0FC5BF09" w14:textId="77777777" w:rsidR="00B46F61" w:rsidRPr="00B8025E" w:rsidRDefault="00B46F61" w:rsidP="00707F63">
            <w:pPr>
              <w:jc w:val="center"/>
              <w:rPr>
                <w:rFonts w:ascii="Times New Roman" w:hAnsi="Times New Roman"/>
                <w:b/>
                <w:sz w:val="22"/>
                <w:szCs w:val="22"/>
                <w:lang w:eastAsia="zh-CN" w:bidi="hi-IN"/>
              </w:rPr>
            </w:pPr>
          </w:p>
        </w:tc>
      </w:tr>
      <w:tr w:rsidR="00B46F61" w:rsidRPr="00B8025E" w14:paraId="4BC7A881" w14:textId="77777777" w:rsidTr="00707F63">
        <w:trPr>
          <w:jc w:val="center"/>
        </w:trPr>
        <w:tc>
          <w:tcPr>
            <w:tcW w:w="420" w:type="dxa"/>
            <w:shd w:val="clear" w:color="auto" w:fill="auto"/>
          </w:tcPr>
          <w:p w14:paraId="694E61A8" w14:textId="77777777" w:rsidR="00B46F61" w:rsidRPr="00B8025E" w:rsidRDefault="00B46F61" w:rsidP="00707F63">
            <w:pPr>
              <w:jc w:val="center"/>
              <w:rPr>
                <w:rFonts w:ascii="Times New Roman" w:hAnsi="Times New Roman"/>
                <w:sz w:val="22"/>
                <w:szCs w:val="22"/>
                <w:lang w:eastAsia="zh-CN" w:bidi="hi-IN"/>
              </w:rPr>
            </w:pPr>
          </w:p>
        </w:tc>
        <w:tc>
          <w:tcPr>
            <w:tcW w:w="1861" w:type="dxa"/>
            <w:tcBorders>
              <w:right w:val="single" w:sz="4" w:space="0" w:color="auto"/>
            </w:tcBorders>
            <w:shd w:val="clear" w:color="auto" w:fill="auto"/>
          </w:tcPr>
          <w:p w14:paraId="7F0553C0" w14:textId="77777777" w:rsidR="00B46F61" w:rsidRPr="00B8025E" w:rsidRDefault="00B46F61" w:rsidP="00707F63">
            <w:pPr>
              <w:jc w:val="center"/>
              <w:rPr>
                <w:rFonts w:ascii="Times New Roman" w:hAnsi="Times New Roman"/>
                <w:sz w:val="22"/>
                <w:szCs w:val="22"/>
                <w:lang w:eastAsia="zh-CN" w:bidi="hi-IN"/>
              </w:rPr>
            </w:pPr>
          </w:p>
        </w:tc>
        <w:tc>
          <w:tcPr>
            <w:tcW w:w="1210" w:type="dxa"/>
            <w:tcBorders>
              <w:left w:val="single" w:sz="4" w:space="0" w:color="auto"/>
            </w:tcBorders>
            <w:shd w:val="clear" w:color="auto" w:fill="auto"/>
          </w:tcPr>
          <w:p w14:paraId="0A6AF845" w14:textId="77777777" w:rsidR="00B46F61" w:rsidRPr="00B8025E" w:rsidRDefault="00B46F61" w:rsidP="00707F63">
            <w:pPr>
              <w:jc w:val="center"/>
              <w:rPr>
                <w:rFonts w:ascii="Times New Roman" w:hAnsi="Times New Roman"/>
                <w:sz w:val="22"/>
                <w:szCs w:val="22"/>
                <w:lang w:eastAsia="zh-CN" w:bidi="hi-IN"/>
              </w:rPr>
            </w:pPr>
          </w:p>
        </w:tc>
        <w:tc>
          <w:tcPr>
            <w:tcW w:w="1741" w:type="dxa"/>
            <w:tcBorders>
              <w:right w:val="single" w:sz="4" w:space="0" w:color="auto"/>
            </w:tcBorders>
            <w:shd w:val="clear" w:color="auto" w:fill="auto"/>
          </w:tcPr>
          <w:p w14:paraId="44C32AEF" w14:textId="77777777" w:rsidR="00B46F61" w:rsidRPr="00B8025E" w:rsidRDefault="00B46F61" w:rsidP="00707F63">
            <w:pPr>
              <w:jc w:val="center"/>
              <w:rPr>
                <w:rFonts w:ascii="Times New Roman" w:hAnsi="Times New Roman"/>
                <w:sz w:val="22"/>
                <w:szCs w:val="22"/>
                <w:lang w:eastAsia="zh-CN" w:bidi="hi-IN"/>
              </w:rPr>
            </w:pPr>
          </w:p>
        </w:tc>
        <w:tc>
          <w:tcPr>
            <w:tcW w:w="1077" w:type="dxa"/>
            <w:tcBorders>
              <w:left w:val="single" w:sz="4" w:space="0" w:color="auto"/>
              <w:right w:val="single" w:sz="4" w:space="0" w:color="auto"/>
            </w:tcBorders>
            <w:shd w:val="clear" w:color="auto" w:fill="auto"/>
          </w:tcPr>
          <w:p w14:paraId="0E52F1B0" w14:textId="77777777" w:rsidR="00B46F61" w:rsidRPr="00B8025E" w:rsidRDefault="00B46F61" w:rsidP="00707F63">
            <w:pPr>
              <w:jc w:val="center"/>
              <w:rPr>
                <w:rFonts w:ascii="Times New Roman" w:hAnsi="Times New Roman"/>
                <w:sz w:val="22"/>
                <w:szCs w:val="22"/>
                <w:lang w:eastAsia="zh-CN" w:bidi="hi-IN"/>
              </w:rPr>
            </w:pPr>
          </w:p>
        </w:tc>
        <w:tc>
          <w:tcPr>
            <w:tcW w:w="1489" w:type="dxa"/>
            <w:tcBorders>
              <w:left w:val="single" w:sz="4" w:space="0" w:color="auto"/>
              <w:right w:val="single" w:sz="4" w:space="0" w:color="auto"/>
            </w:tcBorders>
            <w:shd w:val="clear" w:color="auto" w:fill="auto"/>
          </w:tcPr>
          <w:p w14:paraId="1F0E9EC4" w14:textId="77777777" w:rsidR="00B46F61" w:rsidRPr="00B8025E" w:rsidRDefault="00B46F61" w:rsidP="00707F63">
            <w:pPr>
              <w:jc w:val="center"/>
              <w:rPr>
                <w:rFonts w:ascii="Times New Roman" w:hAnsi="Times New Roman"/>
                <w:sz w:val="22"/>
                <w:szCs w:val="22"/>
                <w:lang w:eastAsia="zh-CN" w:bidi="hi-IN"/>
              </w:rPr>
            </w:pPr>
          </w:p>
        </w:tc>
        <w:tc>
          <w:tcPr>
            <w:tcW w:w="2290" w:type="dxa"/>
            <w:tcBorders>
              <w:left w:val="single" w:sz="4" w:space="0" w:color="auto"/>
              <w:right w:val="single" w:sz="4" w:space="0" w:color="auto"/>
            </w:tcBorders>
            <w:shd w:val="clear" w:color="auto" w:fill="auto"/>
          </w:tcPr>
          <w:p w14:paraId="0EED9707" w14:textId="77777777" w:rsidR="00B46F61" w:rsidRPr="00B8025E" w:rsidRDefault="00B46F61" w:rsidP="00707F63">
            <w:pPr>
              <w:jc w:val="center"/>
              <w:rPr>
                <w:rFonts w:ascii="Times New Roman" w:hAnsi="Times New Roman"/>
                <w:sz w:val="22"/>
                <w:szCs w:val="22"/>
                <w:lang w:eastAsia="zh-CN" w:bidi="hi-IN"/>
              </w:rPr>
            </w:pPr>
          </w:p>
        </w:tc>
      </w:tr>
      <w:tr w:rsidR="00B46F61" w:rsidRPr="00B8025E" w14:paraId="226E0E2E" w14:textId="77777777" w:rsidTr="00707F63">
        <w:trPr>
          <w:jc w:val="center"/>
        </w:trPr>
        <w:tc>
          <w:tcPr>
            <w:tcW w:w="420" w:type="dxa"/>
            <w:shd w:val="clear" w:color="auto" w:fill="auto"/>
          </w:tcPr>
          <w:p w14:paraId="45984936" w14:textId="77777777" w:rsidR="00B46F61" w:rsidRPr="00B8025E" w:rsidRDefault="00B46F61" w:rsidP="00707F63">
            <w:pPr>
              <w:jc w:val="center"/>
              <w:rPr>
                <w:rFonts w:ascii="Times New Roman" w:hAnsi="Times New Roman"/>
                <w:b/>
                <w:sz w:val="22"/>
                <w:szCs w:val="22"/>
                <w:lang w:eastAsia="zh-CN" w:bidi="hi-IN"/>
              </w:rPr>
            </w:pPr>
          </w:p>
        </w:tc>
        <w:tc>
          <w:tcPr>
            <w:tcW w:w="1861" w:type="dxa"/>
            <w:tcBorders>
              <w:right w:val="single" w:sz="4" w:space="0" w:color="auto"/>
            </w:tcBorders>
            <w:shd w:val="clear" w:color="auto" w:fill="auto"/>
          </w:tcPr>
          <w:p w14:paraId="7E3D691E" w14:textId="77777777" w:rsidR="00B46F61" w:rsidRPr="00B8025E" w:rsidRDefault="00B46F61" w:rsidP="00707F63">
            <w:pPr>
              <w:jc w:val="center"/>
              <w:rPr>
                <w:rFonts w:ascii="Times New Roman" w:hAnsi="Times New Roman"/>
                <w:b/>
                <w:sz w:val="22"/>
                <w:szCs w:val="22"/>
                <w:lang w:eastAsia="zh-CN" w:bidi="hi-IN"/>
              </w:rPr>
            </w:pPr>
          </w:p>
        </w:tc>
        <w:tc>
          <w:tcPr>
            <w:tcW w:w="1210" w:type="dxa"/>
            <w:tcBorders>
              <w:left w:val="single" w:sz="4" w:space="0" w:color="auto"/>
            </w:tcBorders>
            <w:shd w:val="clear" w:color="auto" w:fill="auto"/>
          </w:tcPr>
          <w:p w14:paraId="14F68F33" w14:textId="77777777" w:rsidR="00B46F61" w:rsidRPr="00B8025E" w:rsidRDefault="00B46F61" w:rsidP="00707F63">
            <w:pPr>
              <w:jc w:val="center"/>
              <w:rPr>
                <w:rFonts w:ascii="Times New Roman" w:hAnsi="Times New Roman"/>
                <w:b/>
                <w:sz w:val="22"/>
                <w:szCs w:val="22"/>
                <w:lang w:eastAsia="zh-CN" w:bidi="hi-IN"/>
              </w:rPr>
            </w:pPr>
          </w:p>
        </w:tc>
        <w:tc>
          <w:tcPr>
            <w:tcW w:w="1741" w:type="dxa"/>
            <w:tcBorders>
              <w:right w:val="single" w:sz="4" w:space="0" w:color="auto"/>
            </w:tcBorders>
            <w:shd w:val="clear" w:color="auto" w:fill="auto"/>
          </w:tcPr>
          <w:p w14:paraId="51E04F33" w14:textId="77777777" w:rsidR="00B46F61" w:rsidRPr="00B8025E" w:rsidRDefault="00B46F61" w:rsidP="00707F63">
            <w:pPr>
              <w:jc w:val="center"/>
              <w:rPr>
                <w:rFonts w:ascii="Times New Roman" w:hAnsi="Times New Roman"/>
                <w:b/>
                <w:sz w:val="22"/>
                <w:szCs w:val="22"/>
                <w:lang w:eastAsia="zh-CN" w:bidi="hi-IN"/>
              </w:rPr>
            </w:pPr>
          </w:p>
        </w:tc>
        <w:tc>
          <w:tcPr>
            <w:tcW w:w="1077" w:type="dxa"/>
            <w:tcBorders>
              <w:left w:val="single" w:sz="4" w:space="0" w:color="auto"/>
              <w:right w:val="single" w:sz="4" w:space="0" w:color="auto"/>
            </w:tcBorders>
            <w:shd w:val="clear" w:color="auto" w:fill="auto"/>
          </w:tcPr>
          <w:p w14:paraId="254B2FCB" w14:textId="77777777" w:rsidR="00B46F61" w:rsidRPr="00B8025E" w:rsidRDefault="00B46F61" w:rsidP="00707F63">
            <w:pPr>
              <w:jc w:val="center"/>
              <w:rPr>
                <w:rFonts w:ascii="Times New Roman" w:hAnsi="Times New Roman"/>
                <w:b/>
                <w:sz w:val="22"/>
                <w:szCs w:val="22"/>
                <w:lang w:eastAsia="zh-CN" w:bidi="hi-IN"/>
              </w:rPr>
            </w:pPr>
          </w:p>
        </w:tc>
        <w:tc>
          <w:tcPr>
            <w:tcW w:w="1489" w:type="dxa"/>
            <w:tcBorders>
              <w:left w:val="single" w:sz="4" w:space="0" w:color="auto"/>
              <w:right w:val="single" w:sz="4" w:space="0" w:color="auto"/>
            </w:tcBorders>
            <w:shd w:val="clear" w:color="auto" w:fill="auto"/>
          </w:tcPr>
          <w:p w14:paraId="50755789" w14:textId="77777777" w:rsidR="00B46F61" w:rsidRPr="00B8025E" w:rsidRDefault="00B46F61" w:rsidP="00707F63">
            <w:pPr>
              <w:jc w:val="center"/>
              <w:rPr>
                <w:rFonts w:ascii="Times New Roman" w:hAnsi="Times New Roman"/>
                <w:b/>
                <w:sz w:val="22"/>
                <w:szCs w:val="22"/>
                <w:lang w:eastAsia="zh-CN" w:bidi="hi-IN"/>
              </w:rPr>
            </w:pPr>
          </w:p>
        </w:tc>
        <w:tc>
          <w:tcPr>
            <w:tcW w:w="2290" w:type="dxa"/>
            <w:tcBorders>
              <w:left w:val="single" w:sz="4" w:space="0" w:color="auto"/>
              <w:right w:val="single" w:sz="4" w:space="0" w:color="auto"/>
            </w:tcBorders>
            <w:shd w:val="clear" w:color="auto" w:fill="auto"/>
          </w:tcPr>
          <w:p w14:paraId="40AC05FA" w14:textId="77777777" w:rsidR="00B46F61" w:rsidRPr="00B8025E" w:rsidRDefault="00B46F61" w:rsidP="00707F63">
            <w:pPr>
              <w:jc w:val="center"/>
              <w:rPr>
                <w:rFonts w:ascii="Times New Roman" w:hAnsi="Times New Roman"/>
                <w:b/>
                <w:sz w:val="22"/>
                <w:szCs w:val="22"/>
                <w:lang w:eastAsia="zh-CN" w:bidi="hi-IN"/>
              </w:rPr>
            </w:pPr>
          </w:p>
        </w:tc>
      </w:tr>
    </w:tbl>
    <w:p w14:paraId="7322C3B0" w14:textId="77777777" w:rsidR="00B46F61" w:rsidRPr="00B8025E" w:rsidRDefault="00B46F61" w:rsidP="00B46F61">
      <w:pPr>
        <w:jc w:val="right"/>
        <w:rPr>
          <w:rFonts w:ascii="Times New Roman" w:eastAsia="Tahoma" w:hAnsi="Times New Roman"/>
          <w:b/>
          <w:sz w:val="22"/>
          <w:szCs w:val="22"/>
          <w:lang w:eastAsia="zh-CN" w:bidi="hi-IN"/>
        </w:rPr>
      </w:pPr>
    </w:p>
    <w:p w14:paraId="17BA33FF" w14:textId="77777777" w:rsidR="00B46F61" w:rsidRPr="00B8025E" w:rsidRDefault="00B46F61" w:rsidP="00B46F61">
      <w:pPr>
        <w:keepNext/>
        <w:keepLines/>
        <w:jc w:val="both"/>
        <w:outlineLvl w:val="1"/>
        <w:rPr>
          <w:rFonts w:ascii="Times New Roman" w:eastAsia="Tahoma" w:hAnsi="Times New Roman"/>
          <w:bCs/>
          <w:i/>
          <w:sz w:val="22"/>
          <w:szCs w:val="22"/>
          <w:lang w:eastAsia="uk-UA"/>
        </w:rPr>
      </w:pPr>
      <w:r w:rsidRPr="00B8025E">
        <w:rPr>
          <w:rFonts w:ascii="Times New Roman" w:eastAsia="Tahoma" w:hAnsi="Times New Roman"/>
          <w:bCs/>
          <w:i/>
          <w:sz w:val="22"/>
          <w:szCs w:val="22"/>
          <w:lang w:eastAsia="uk-UA"/>
        </w:rPr>
        <w:t>Примітка:</w:t>
      </w:r>
    </w:p>
    <w:p w14:paraId="5D697741" w14:textId="77777777" w:rsidR="00B46F61" w:rsidRPr="00B8025E" w:rsidRDefault="00B46F61" w:rsidP="00B46F61">
      <w:pPr>
        <w:keepNext/>
        <w:keepLines/>
        <w:jc w:val="both"/>
        <w:outlineLvl w:val="1"/>
        <w:rPr>
          <w:rFonts w:ascii="Times New Roman" w:eastAsia="Tahoma" w:hAnsi="Times New Roman"/>
          <w:bCs/>
          <w:i/>
          <w:sz w:val="22"/>
          <w:szCs w:val="22"/>
          <w:lang w:eastAsia="uk-UA"/>
        </w:rPr>
      </w:pPr>
      <w:r w:rsidRPr="00B8025E">
        <w:rPr>
          <w:rFonts w:ascii="Times New Roman" w:eastAsia="Tahoma" w:hAnsi="Times New Roman"/>
          <w:bCs/>
          <w:i/>
          <w:sz w:val="22"/>
          <w:szCs w:val="22"/>
          <w:lang w:eastAsia="uk-UA"/>
        </w:rPr>
        <w:t>Кількість рядків таблиці визначається учасником самостійно з урахуванням інформації, яку надає у складі своєї пропозиції.</w:t>
      </w:r>
    </w:p>
    <w:p w14:paraId="5EEDCD4F" w14:textId="77777777" w:rsidR="00611941" w:rsidRPr="00B8025E" w:rsidRDefault="00611941" w:rsidP="00611941">
      <w:pPr>
        <w:spacing w:before="240"/>
        <w:ind w:firstLine="720"/>
        <w:jc w:val="both"/>
        <w:rPr>
          <w:rFonts w:ascii="Times New Roman" w:eastAsia="Times New Roman" w:hAnsi="Times New Roman"/>
          <w:sz w:val="22"/>
          <w:szCs w:val="22"/>
        </w:rPr>
      </w:pPr>
      <w:r w:rsidRPr="00B8025E">
        <w:rPr>
          <w:rFonts w:ascii="Times New Roman" w:eastAsia="Times New Roman" w:hAnsi="Times New Roman"/>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A6BE02" w14:textId="77777777" w:rsidR="00611941" w:rsidRPr="00B8025E" w:rsidRDefault="00611941" w:rsidP="00611941">
      <w:pPr>
        <w:spacing w:before="20" w:after="20"/>
        <w:jc w:val="both"/>
        <w:rPr>
          <w:rFonts w:ascii="Times New Roman" w:eastAsia="Times New Roman" w:hAnsi="Times New Roman"/>
          <w:b/>
          <w:sz w:val="22"/>
          <w:szCs w:val="22"/>
        </w:rPr>
      </w:pPr>
    </w:p>
    <w:p w14:paraId="20F7F3BA" w14:textId="77777777" w:rsidR="00027ED2" w:rsidRPr="00B8025E" w:rsidRDefault="00027ED2" w:rsidP="00027ED2">
      <w:pPr>
        <w:spacing w:before="20" w:after="20"/>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rPr>
        <w:t xml:space="preserve">2. </w:t>
      </w:r>
      <w:r w:rsidRPr="00B8025E">
        <w:rPr>
          <w:rFonts w:ascii="Times New Roman" w:eastAsia="Times New Roman" w:hAnsi="Times New Roman"/>
          <w:b/>
          <w:color w:val="000000"/>
          <w:sz w:val="22"/>
          <w:szCs w:val="22"/>
        </w:rPr>
        <w:t xml:space="preserve">Підтвердження відповідності УЧАСНИКА </w:t>
      </w:r>
      <w:r w:rsidRPr="00B8025E">
        <w:rPr>
          <w:rFonts w:ascii="Times New Roman" w:eastAsia="Times New Roman" w:hAnsi="Times New Roman"/>
          <w:b/>
          <w:sz w:val="22"/>
          <w:szCs w:val="22"/>
        </w:rPr>
        <w:t xml:space="preserve">(в тому числі для об’єднання учасників як учасника </w:t>
      </w:r>
      <w:proofErr w:type="gramStart"/>
      <w:r w:rsidRPr="00B8025E">
        <w:rPr>
          <w:rFonts w:ascii="Times New Roman" w:eastAsia="Times New Roman" w:hAnsi="Times New Roman"/>
          <w:b/>
          <w:sz w:val="22"/>
          <w:szCs w:val="22"/>
        </w:rPr>
        <w:t>процедури)  вимогам</w:t>
      </w:r>
      <w:proofErr w:type="gramEnd"/>
      <w:r w:rsidRPr="00B8025E">
        <w:rPr>
          <w:rFonts w:ascii="Times New Roman" w:eastAsia="Times New Roman" w:hAnsi="Times New Roman"/>
          <w:b/>
          <w:sz w:val="22"/>
          <w:szCs w:val="22"/>
        </w:rPr>
        <w:t>, визначени</w:t>
      </w:r>
      <w:r w:rsidRPr="00B8025E">
        <w:rPr>
          <w:rFonts w:ascii="Times New Roman" w:eastAsia="Times New Roman" w:hAnsi="Times New Roman"/>
          <w:b/>
          <w:sz w:val="22"/>
          <w:szCs w:val="22"/>
          <w:highlight w:val="white"/>
        </w:rPr>
        <w:t>м у пункті 47 Особливостей.</w:t>
      </w:r>
    </w:p>
    <w:p w14:paraId="634DF684" w14:textId="77777777" w:rsidR="00027ED2" w:rsidRPr="00B8025E" w:rsidRDefault="00027ED2" w:rsidP="00027ED2">
      <w:pPr>
        <w:ind w:firstLine="567"/>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8025E">
        <w:rPr>
          <w:rFonts w:ascii="Times New Roman" w:eastAsia="Times New Roman" w:hAnsi="Times New Roman"/>
          <w:sz w:val="22"/>
          <w:szCs w:val="22"/>
          <w:highlight w:val="white"/>
        </w:rPr>
        <w:t>до абзацу</w:t>
      </w:r>
      <w:proofErr w:type="gramEnd"/>
      <w:r w:rsidRPr="00B8025E">
        <w:rPr>
          <w:rFonts w:ascii="Times New Roman" w:eastAsia="Times New Roman" w:hAnsi="Times New Roman"/>
          <w:sz w:val="22"/>
          <w:szCs w:val="22"/>
          <w:highlight w:val="white"/>
        </w:rPr>
        <w:t xml:space="preserve"> шістнадцятого пункту 47 Особливостей.</w:t>
      </w:r>
    </w:p>
    <w:p w14:paraId="40F71EE3" w14:textId="77777777" w:rsidR="00027ED2" w:rsidRPr="00B8025E" w:rsidRDefault="00027ED2" w:rsidP="00027ED2">
      <w:pPr>
        <w:ind w:firstLine="567"/>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Учасник процедури закупівлі підтверджує відсутність підстав, зазначених в пункті 47 </w:t>
      </w:r>
      <w:proofErr w:type="gramStart"/>
      <w:r w:rsidRPr="00B8025E">
        <w:rPr>
          <w:rFonts w:ascii="Times New Roman" w:eastAsia="Times New Roman" w:hAnsi="Times New Roman"/>
          <w:sz w:val="22"/>
          <w:szCs w:val="22"/>
          <w:highlight w:val="white"/>
        </w:rPr>
        <w:t>Особливостей  (</w:t>
      </w:r>
      <w:proofErr w:type="gramEnd"/>
      <w:r w:rsidRPr="00B8025E">
        <w:rPr>
          <w:rFonts w:ascii="Times New Roman" w:eastAsia="Times New Roman" w:hAnsi="Times New Roman"/>
          <w:sz w:val="22"/>
          <w:szCs w:val="22"/>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368CABF" w14:textId="77777777" w:rsidR="00027ED2" w:rsidRPr="00B8025E" w:rsidRDefault="00027ED2" w:rsidP="00027ED2">
      <w:pPr>
        <w:ind w:firstLine="567"/>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36EAE3" w14:textId="77777777" w:rsidR="00027ED2" w:rsidRPr="00B8025E" w:rsidRDefault="00027ED2" w:rsidP="00027ED2">
      <w:pPr>
        <w:widowControl w:val="0"/>
        <w:pBdr>
          <w:top w:val="nil"/>
          <w:left w:val="nil"/>
          <w:bottom w:val="nil"/>
          <w:right w:val="nil"/>
          <w:between w:val="nil"/>
        </w:pBdr>
        <w:ind w:firstLine="567"/>
        <w:jc w:val="both"/>
        <w:rPr>
          <w:rFonts w:ascii="Times New Roman" w:eastAsia="Times New Roman" w:hAnsi="Times New Roman"/>
          <w:sz w:val="22"/>
          <w:szCs w:val="22"/>
        </w:rPr>
      </w:pPr>
      <w:proofErr w:type="gramStart"/>
      <w:r w:rsidRPr="00B8025E">
        <w:rPr>
          <w:rFonts w:ascii="Times New Roman" w:eastAsia="Times New Roman" w:hAnsi="Times New Roman"/>
          <w:sz w:val="22"/>
          <w:szCs w:val="22"/>
        </w:rPr>
        <w:t>Учасник  повинен</w:t>
      </w:r>
      <w:proofErr w:type="gramEnd"/>
      <w:r w:rsidRPr="00B8025E">
        <w:rPr>
          <w:rFonts w:ascii="Times New Roman" w:eastAsia="Times New Roman" w:hAnsi="Times New Roman"/>
          <w:sz w:val="22"/>
          <w:szCs w:val="22"/>
        </w:rPr>
        <w:t xml:space="preserve"> надати </w:t>
      </w:r>
      <w:r w:rsidRPr="00B8025E">
        <w:rPr>
          <w:rFonts w:ascii="Times New Roman" w:eastAsia="Times New Roman" w:hAnsi="Times New Roman"/>
          <w:b/>
          <w:sz w:val="22"/>
          <w:szCs w:val="22"/>
        </w:rPr>
        <w:t>довідку у довільній формі</w:t>
      </w:r>
      <w:r w:rsidRPr="00B8025E">
        <w:rPr>
          <w:rFonts w:ascii="Times New Roman" w:eastAsia="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8025E">
        <w:rPr>
          <w:rFonts w:ascii="Times New Roman" w:eastAsia="Times New Roman" w:hAnsi="Times New Roman"/>
          <w:sz w:val="22"/>
          <w:szCs w:val="22"/>
          <w:highlight w:val="white"/>
        </w:rPr>
        <w:t xml:space="preserve">47 </w:t>
      </w:r>
      <w:r w:rsidRPr="00B8025E">
        <w:rPr>
          <w:rFonts w:ascii="Times New Roman" w:eastAsia="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DDD6B7" w14:textId="77777777" w:rsidR="00027ED2" w:rsidRPr="00B8025E" w:rsidRDefault="00027ED2" w:rsidP="00027ED2">
      <w:pPr>
        <w:widowControl w:val="0"/>
        <w:pBdr>
          <w:top w:val="nil"/>
          <w:left w:val="nil"/>
          <w:bottom w:val="nil"/>
          <w:right w:val="nil"/>
          <w:between w:val="nil"/>
        </w:pBdr>
        <w:ind w:firstLine="567"/>
        <w:jc w:val="both"/>
        <w:rPr>
          <w:rFonts w:ascii="Times New Roman" w:eastAsia="Times New Roman" w:hAnsi="Times New Roman"/>
          <w:i/>
          <w:color w:val="000000" w:themeColor="text1"/>
          <w:sz w:val="22"/>
          <w:szCs w:val="22"/>
        </w:rPr>
      </w:pPr>
      <w:r w:rsidRPr="00B8025E">
        <w:rPr>
          <w:rFonts w:ascii="Times New Roman" w:eastAsia="Times New Roman" w:hAnsi="Times New Roman"/>
          <w:i/>
          <w:color w:val="000000" w:themeColor="text1"/>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082F290" w14:textId="77777777" w:rsidR="00027ED2" w:rsidRPr="00B8025E" w:rsidRDefault="00027ED2" w:rsidP="00027ED2">
      <w:pPr>
        <w:widowControl w:val="0"/>
        <w:pBdr>
          <w:top w:val="nil"/>
          <w:left w:val="nil"/>
          <w:bottom w:val="nil"/>
          <w:right w:val="nil"/>
          <w:between w:val="nil"/>
        </w:pBdr>
        <w:ind w:firstLine="567"/>
        <w:jc w:val="both"/>
        <w:rPr>
          <w:rFonts w:ascii="Times New Roman" w:eastAsia="Times New Roman" w:hAnsi="Times New Roman"/>
          <w:color w:val="000000" w:themeColor="text1"/>
          <w:sz w:val="22"/>
          <w:szCs w:val="22"/>
        </w:rPr>
      </w:pPr>
      <w:r w:rsidRPr="00B8025E">
        <w:rPr>
          <w:rFonts w:ascii="Times New Roman" w:eastAsia="Times New Roman" w:hAnsi="Times New Roman"/>
          <w:color w:val="000000" w:themeColor="text1"/>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B8025E">
        <w:rPr>
          <w:rFonts w:ascii="Times New Roman" w:eastAsia="Times New Roman" w:hAnsi="Times New Roman"/>
          <w:color w:val="000000" w:themeColor="text1"/>
          <w:sz w:val="22"/>
          <w:szCs w:val="22"/>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B8025E">
        <w:rPr>
          <w:rFonts w:ascii="Times New Roman" w:eastAsia="Times New Roman" w:hAnsi="Times New Roman"/>
          <w:i/>
          <w:color w:val="000000" w:themeColor="text1"/>
          <w:sz w:val="22"/>
          <w:szCs w:val="22"/>
        </w:rPr>
        <w:t>(у разі застосування таких критеріїв до учасника процедури закупівлі)</w:t>
      </w:r>
      <w:r w:rsidRPr="00B8025E">
        <w:rPr>
          <w:rFonts w:ascii="Times New Roman" w:eastAsia="Times New Roman" w:hAnsi="Times New Roman"/>
          <w:color w:val="000000" w:themeColor="text1"/>
          <w:sz w:val="22"/>
          <w:szCs w:val="22"/>
        </w:rPr>
        <w:t>, замовник перевіряє таких суб’єктів господарювання щодо відсутності підстав, визначених пунктом 47 Особливостей.</w:t>
      </w:r>
    </w:p>
    <w:p w14:paraId="2AA04E1D" w14:textId="77777777" w:rsidR="00027ED2" w:rsidRPr="00B8025E" w:rsidRDefault="00027ED2" w:rsidP="00027ED2">
      <w:pPr>
        <w:spacing w:after="80"/>
        <w:jc w:val="both"/>
        <w:rPr>
          <w:rFonts w:ascii="Times New Roman" w:eastAsia="Times New Roman" w:hAnsi="Times New Roman"/>
          <w:color w:val="00B050"/>
          <w:sz w:val="22"/>
          <w:szCs w:val="22"/>
          <w:highlight w:val="yellow"/>
        </w:rPr>
      </w:pPr>
    </w:p>
    <w:p w14:paraId="62E1732B" w14:textId="77777777" w:rsidR="00027ED2" w:rsidRPr="00B8025E" w:rsidRDefault="00027ED2" w:rsidP="00027ED2">
      <w:pPr>
        <w:pBdr>
          <w:top w:val="nil"/>
          <w:left w:val="nil"/>
          <w:bottom w:val="nil"/>
          <w:right w:val="nil"/>
          <w:between w:val="nil"/>
        </w:pBd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rPr>
        <w:t xml:space="preserve">3. </w:t>
      </w:r>
      <w:r w:rsidRPr="00B8025E">
        <w:rPr>
          <w:rFonts w:ascii="Times New Roman" w:eastAsia="Times New Roman" w:hAnsi="Times New Roman"/>
          <w:b/>
          <w:color w:val="000000"/>
          <w:sz w:val="22"/>
          <w:szCs w:val="22"/>
        </w:rPr>
        <w:t xml:space="preserve">Перелік документів та </w:t>
      </w:r>
      <w:proofErr w:type="gramStart"/>
      <w:r w:rsidRPr="00B8025E">
        <w:rPr>
          <w:rFonts w:ascii="Times New Roman" w:eastAsia="Times New Roman" w:hAnsi="Times New Roman"/>
          <w:b/>
          <w:color w:val="000000"/>
          <w:sz w:val="22"/>
          <w:szCs w:val="22"/>
        </w:rPr>
        <w:t>інформації  для</w:t>
      </w:r>
      <w:proofErr w:type="gramEnd"/>
      <w:r w:rsidRPr="00B8025E">
        <w:rPr>
          <w:rFonts w:ascii="Times New Roman" w:eastAsia="Times New Roman" w:hAnsi="Times New Roman"/>
          <w:b/>
          <w:color w:val="000000"/>
          <w:sz w:val="22"/>
          <w:szCs w:val="22"/>
        </w:rPr>
        <w:t xml:space="preserve"> підтвердження відповідності ПЕРЕМОЖЦЯ вимогам, </w:t>
      </w:r>
      <w:r w:rsidRPr="00B8025E">
        <w:rPr>
          <w:rFonts w:ascii="Times New Roman" w:eastAsia="Times New Roman" w:hAnsi="Times New Roman"/>
          <w:b/>
          <w:sz w:val="22"/>
          <w:szCs w:val="22"/>
        </w:rPr>
        <w:t>визначеним у пун</w:t>
      </w:r>
      <w:r w:rsidRPr="00B8025E">
        <w:rPr>
          <w:rFonts w:ascii="Times New Roman" w:eastAsia="Times New Roman" w:hAnsi="Times New Roman"/>
          <w:b/>
          <w:sz w:val="22"/>
          <w:szCs w:val="22"/>
          <w:highlight w:val="white"/>
        </w:rPr>
        <w:t xml:space="preserve">кті </w:t>
      </w:r>
      <w:r w:rsidRPr="00B8025E">
        <w:rPr>
          <w:rFonts w:ascii="Times New Roman" w:eastAsia="Times New Roman" w:hAnsi="Times New Roman"/>
          <w:sz w:val="22"/>
          <w:szCs w:val="22"/>
          <w:highlight w:val="white"/>
        </w:rPr>
        <w:t>47</w:t>
      </w:r>
      <w:r w:rsidRPr="00B8025E">
        <w:rPr>
          <w:rFonts w:ascii="Times New Roman" w:eastAsia="Times New Roman" w:hAnsi="Times New Roman"/>
          <w:b/>
          <w:sz w:val="22"/>
          <w:szCs w:val="22"/>
          <w:highlight w:val="white"/>
        </w:rPr>
        <w:t xml:space="preserve"> Особливостей:</w:t>
      </w:r>
    </w:p>
    <w:p w14:paraId="7E0C2125" w14:textId="77777777" w:rsidR="00027ED2" w:rsidRPr="00B8025E" w:rsidRDefault="00027ED2" w:rsidP="00027ED2">
      <w:pPr>
        <w:widowControl w:val="0"/>
        <w:pBdr>
          <w:top w:val="nil"/>
          <w:left w:val="nil"/>
          <w:bottom w:val="nil"/>
          <w:right w:val="nil"/>
          <w:between w:val="nil"/>
        </w:pBdr>
        <w:ind w:firstLine="567"/>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Переможець процедури закупівлі у строк, що </w:t>
      </w:r>
      <w:r w:rsidRPr="00B8025E">
        <w:rPr>
          <w:rFonts w:ascii="Times New Roman" w:eastAsia="Times New Roman" w:hAnsi="Times New Roman"/>
          <w:b/>
          <w:i/>
          <w:sz w:val="22"/>
          <w:szCs w:val="22"/>
          <w:highlight w:val="white"/>
        </w:rPr>
        <w:t xml:space="preserve">не перевищує чотири дні </w:t>
      </w:r>
      <w:r w:rsidRPr="00B8025E">
        <w:rPr>
          <w:rFonts w:ascii="Times New Roman" w:eastAsia="Times New Roman" w:hAnsi="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607131" w14:textId="77777777" w:rsidR="00027ED2" w:rsidRPr="00B8025E" w:rsidRDefault="00027ED2" w:rsidP="00027ED2">
      <w:pPr>
        <w:widowControl w:val="0"/>
        <w:pBdr>
          <w:top w:val="nil"/>
          <w:left w:val="nil"/>
          <w:bottom w:val="nil"/>
          <w:right w:val="nil"/>
          <w:between w:val="nil"/>
        </w:pBdr>
        <w:ind w:firstLine="567"/>
        <w:jc w:val="both"/>
        <w:rPr>
          <w:rFonts w:ascii="Times New Roman" w:eastAsia="Times New Roman" w:hAnsi="Times New Roman"/>
          <w:sz w:val="22"/>
          <w:szCs w:val="22"/>
        </w:rPr>
      </w:pPr>
      <w:r w:rsidRPr="00B8025E">
        <w:rPr>
          <w:rFonts w:ascii="Times New Roman" w:eastAsia="Times New Roman" w:hAnsi="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E33C3E" w14:textId="77777777" w:rsidR="00027ED2" w:rsidRPr="00B8025E" w:rsidRDefault="00027ED2" w:rsidP="00027ED2">
      <w:pPr>
        <w:rPr>
          <w:rFonts w:ascii="Times New Roman" w:eastAsia="Times New Roman" w:hAnsi="Times New Roman"/>
          <w:b/>
          <w:sz w:val="22"/>
          <w:szCs w:val="22"/>
        </w:rPr>
      </w:pPr>
    </w:p>
    <w:p w14:paraId="008AEF65" w14:textId="77777777" w:rsidR="00027ED2" w:rsidRPr="00B8025E" w:rsidRDefault="00027ED2" w:rsidP="00027ED2">
      <w:pPr>
        <w:rPr>
          <w:rFonts w:ascii="Times New Roman" w:eastAsia="Times New Roman" w:hAnsi="Times New Roman"/>
          <w:b/>
          <w:color w:val="000000"/>
          <w:sz w:val="22"/>
          <w:szCs w:val="22"/>
          <w:highlight w:val="white"/>
        </w:rPr>
      </w:pPr>
      <w:r w:rsidRPr="00B8025E">
        <w:rPr>
          <w:rFonts w:ascii="Times New Roman" w:eastAsia="Times New Roman" w:hAnsi="Times New Roman"/>
          <w:color w:val="000000"/>
          <w:sz w:val="22"/>
          <w:szCs w:val="22"/>
          <w:highlight w:val="white"/>
        </w:rPr>
        <w:t> </w:t>
      </w:r>
      <w:r w:rsidRPr="00B8025E">
        <w:rPr>
          <w:rFonts w:ascii="Times New Roman" w:eastAsia="Times New Roman" w:hAnsi="Times New Roman"/>
          <w:b/>
          <w:color w:val="000000"/>
          <w:sz w:val="22"/>
          <w:szCs w:val="22"/>
          <w:highlight w:val="white"/>
        </w:rPr>
        <w:t xml:space="preserve">3.1. Документи, які </w:t>
      </w:r>
      <w:proofErr w:type="gramStart"/>
      <w:r w:rsidRPr="00B8025E">
        <w:rPr>
          <w:rFonts w:ascii="Times New Roman" w:eastAsia="Times New Roman" w:hAnsi="Times New Roman"/>
          <w:b/>
          <w:color w:val="000000"/>
          <w:sz w:val="22"/>
          <w:szCs w:val="22"/>
          <w:highlight w:val="white"/>
        </w:rPr>
        <w:t>надаються  ПЕРЕМОЖЦЕМ</w:t>
      </w:r>
      <w:proofErr w:type="gramEnd"/>
      <w:r w:rsidRPr="00B8025E">
        <w:rPr>
          <w:rFonts w:ascii="Times New Roman" w:eastAsia="Times New Roman" w:hAnsi="Times New Roman"/>
          <w:b/>
          <w:color w:val="000000"/>
          <w:sz w:val="22"/>
          <w:szCs w:val="22"/>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27ED2" w:rsidRPr="00B8025E" w14:paraId="54DB8E8B" w14:textId="77777777" w:rsidTr="000E61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E9323" w14:textId="77777777" w:rsidR="00027ED2" w:rsidRPr="00B8025E" w:rsidRDefault="00027ED2" w:rsidP="000E6144">
            <w:pPr>
              <w:ind w:left="100"/>
              <w:jc w:val="center"/>
              <w:rPr>
                <w:rFonts w:ascii="Times New Roman" w:eastAsia="Times New Roman" w:hAnsi="Times New Roman"/>
                <w:sz w:val="22"/>
                <w:szCs w:val="22"/>
                <w:highlight w:val="white"/>
              </w:rPr>
            </w:pPr>
            <w:r w:rsidRPr="00B8025E">
              <w:rPr>
                <w:rFonts w:ascii="Times New Roman" w:eastAsia="Times New Roman" w:hAnsi="Times New Roman"/>
                <w:b/>
                <w:color w:val="000000"/>
                <w:sz w:val="22"/>
                <w:szCs w:val="22"/>
                <w:highlight w:val="white"/>
              </w:rPr>
              <w:t>№</w:t>
            </w:r>
          </w:p>
          <w:p w14:paraId="632F8E50" w14:textId="77777777" w:rsidR="00027ED2" w:rsidRPr="00B8025E" w:rsidRDefault="00027ED2" w:rsidP="000E6144">
            <w:pPr>
              <w:ind w:left="100"/>
              <w:jc w:val="center"/>
              <w:rPr>
                <w:rFonts w:ascii="Times New Roman" w:eastAsia="Times New Roman" w:hAnsi="Times New Roman"/>
                <w:sz w:val="22"/>
                <w:szCs w:val="22"/>
                <w:highlight w:val="white"/>
              </w:rPr>
            </w:pPr>
            <w:r w:rsidRPr="00B8025E">
              <w:rPr>
                <w:rFonts w:ascii="Times New Roman" w:eastAsia="Times New Roman" w:hAnsi="Times New Roman"/>
                <w:b/>
                <w:sz w:val="22"/>
                <w:szCs w:val="22"/>
                <w:highlight w:val="white"/>
              </w:rPr>
              <w:t>з</w:t>
            </w:r>
            <w:r w:rsidRPr="00B8025E">
              <w:rPr>
                <w:rFonts w:ascii="Times New Roman" w:eastAsia="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38E52" w14:textId="77777777" w:rsidR="00027ED2" w:rsidRPr="00B8025E" w:rsidRDefault="00027ED2" w:rsidP="000E6144">
            <w:pPr>
              <w:ind w:left="100"/>
              <w:jc w:val="center"/>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Вимоги згідно п. 47 Особливостей</w:t>
            </w:r>
          </w:p>
          <w:p w14:paraId="1627B1EA" w14:textId="77777777" w:rsidR="00027ED2" w:rsidRPr="00B8025E" w:rsidRDefault="00027ED2" w:rsidP="000E6144">
            <w:pPr>
              <w:ind w:left="100"/>
              <w:jc w:val="center"/>
              <w:rPr>
                <w:rFonts w:ascii="Times New Roman" w:eastAsia="Times New Roman" w:hAnsi="Times New Roman"/>
                <w:b/>
                <w:sz w:val="22"/>
                <w:szCs w:val="22"/>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1147C" w14:textId="77777777" w:rsidR="00027ED2" w:rsidRPr="00B8025E" w:rsidRDefault="00027ED2" w:rsidP="000E6144">
            <w:pPr>
              <w:ind w:left="100"/>
              <w:jc w:val="center"/>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27ED2" w:rsidRPr="00B8025E" w14:paraId="10841F1B" w14:textId="77777777" w:rsidTr="000E614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85EDD" w14:textId="77777777" w:rsidR="00027ED2" w:rsidRPr="00B8025E" w:rsidRDefault="00027ED2" w:rsidP="000E6144">
            <w:pPr>
              <w:ind w:left="100"/>
              <w:jc w:val="center"/>
              <w:rPr>
                <w:rFonts w:ascii="Times New Roman" w:eastAsia="Times New Roman" w:hAnsi="Times New Roman"/>
                <w:sz w:val="22"/>
                <w:szCs w:val="22"/>
                <w:highlight w:val="white"/>
              </w:rPr>
            </w:pPr>
            <w:r w:rsidRPr="00B8025E">
              <w:rPr>
                <w:rFonts w:ascii="Times New Roman" w:eastAsia="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BFB22"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8025E">
              <w:rPr>
                <w:rFonts w:ascii="Times New Roman" w:eastAsia="Times New Roman" w:hAnsi="Times New Roman"/>
                <w:sz w:val="22"/>
                <w:szCs w:val="22"/>
                <w:highlight w:val="white"/>
              </w:rPr>
              <w:t>законом  до</w:t>
            </w:r>
            <w:proofErr w:type="gramEnd"/>
            <w:r w:rsidRPr="00B8025E">
              <w:rPr>
                <w:rFonts w:ascii="Times New Roman" w:eastAsia="Times New Roman" w:hAnsi="Times New Roman"/>
                <w:sz w:val="22"/>
                <w:szCs w:val="22"/>
                <w:highlight w:val="white"/>
              </w:rPr>
              <w:t xml:space="preserve"> відповідальності за вчинення корупційного правопорушення або правопорушення, пов’язаного з корупцією.</w:t>
            </w:r>
          </w:p>
          <w:p w14:paraId="77BE1FB0" w14:textId="77777777" w:rsidR="00027ED2" w:rsidRPr="00B8025E" w:rsidRDefault="00027ED2" w:rsidP="000E6144">
            <w:pP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2A90F" w14:textId="77777777" w:rsidR="00027ED2" w:rsidRPr="00B8025E" w:rsidRDefault="00027ED2" w:rsidP="000E6144">
            <w:pPr>
              <w:spacing w:line="276" w:lineRule="auto"/>
              <w:ind w:right="140"/>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Перевіряється безпосередньо замовником самостійно, крім випадків, коли доступ до такої інформації є обмеженим*.</w:t>
            </w:r>
          </w:p>
          <w:p w14:paraId="53AC83AF" w14:textId="77777777" w:rsidR="00027ED2" w:rsidRPr="00B8025E" w:rsidRDefault="00027ED2" w:rsidP="000E6144">
            <w:pPr>
              <w:spacing w:line="276" w:lineRule="auto"/>
              <w:ind w:right="140"/>
              <w:jc w:val="both"/>
              <w:rPr>
                <w:rFonts w:ascii="Times New Roman" w:eastAsia="Times New Roman" w:hAnsi="Times New Roman"/>
                <w:i/>
                <w:sz w:val="22"/>
                <w:szCs w:val="22"/>
                <w:highlight w:val="white"/>
              </w:rPr>
            </w:pPr>
            <w:r w:rsidRPr="00B8025E">
              <w:rPr>
                <w:rFonts w:ascii="Times New Roman" w:eastAsia="Times New Roman" w:hAnsi="Times New Roman"/>
                <w:i/>
                <w:sz w:val="22"/>
                <w:szCs w:val="22"/>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8025E">
              <w:rPr>
                <w:rFonts w:ascii="Times New Roman" w:eastAsia="Times New Roman" w:hAnsi="Times New Roman"/>
                <w:b/>
                <w:i/>
                <w:sz w:val="22"/>
                <w:szCs w:val="22"/>
                <w:highlight w:val="white"/>
              </w:rPr>
              <w:t xml:space="preserve"> </w:t>
            </w:r>
            <w:r w:rsidRPr="00B8025E">
              <w:rPr>
                <w:rFonts w:ascii="Times New Roman" w:eastAsia="Times New Roman" w:hAnsi="Times New Roman"/>
                <w:i/>
                <w:sz w:val="22"/>
                <w:szCs w:val="22"/>
                <w:highlight w:val="white"/>
              </w:rPr>
              <w:t>свою роботу, так і відкриватись, поновлюватись у період воєнного стану.</w:t>
            </w:r>
          </w:p>
          <w:p w14:paraId="1C44A53F" w14:textId="77777777" w:rsidR="00027ED2" w:rsidRPr="00B8025E" w:rsidRDefault="00027ED2" w:rsidP="000E6144">
            <w:pPr>
              <w:spacing w:line="256" w:lineRule="auto"/>
              <w:ind w:right="140"/>
              <w:jc w:val="both"/>
              <w:rPr>
                <w:rFonts w:ascii="Times New Roman" w:eastAsia="Times New Roman" w:hAnsi="Times New Roman"/>
                <w:i/>
                <w:sz w:val="22"/>
                <w:szCs w:val="22"/>
                <w:highlight w:val="white"/>
              </w:rPr>
            </w:pPr>
            <w:r w:rsidRPr="00B8025E">
              <w:rPr>
                <w:rFonts w:ascii="Times New Roman" w:eastAsia="Times New Roman" w:hAnsi="Times New Roman"/>
                <w:i/>
                <w:sz w:val="22"/>
                <w:szCs w:val="22"/>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8025E">
              <w:rPr>
                <w:rFonts w:ascii="Times New Roman" w:eastAsia="Times New Roman" w:hAnsi="Times New Roman"/>
                <w:b/>
                <w:i/>
                <w:sz w:val="22"/>
                <w:szCs w:val="22"/>
                <w:highlight w:val="white"/>
              </w:rPr>
              <w:t>керівника учасника</w:t>
            </w:r>
            <w:r w:rsidRPr="00B8025E">
              <w:rPr>
                <w:rFonts w:ascii="Times New Roman" w:eastAsia="Times New Roman" w:hAnsi="Times New Roman"/>
                <w:i/>
                <w:sz w:val="22"/>
                <w:szCs w:val="22"/>
                <w:highlight w:val="white"/>
              </w:rPr>
              <w:t xml:space="preserve"> процедури закупівлі,на виконання абзацу 15 пункту 47 Особливостей надається переможцем торгів.</w:t>
            </w:r>
          </w:p>
        </w:tc>
      </w:tr>
      <w:tr w:rsidR="00027ED2" w:rsidRPr="00B8025E" w14:paraId="1719DAEF" w14:textId="77777777" w:rsidTr="000E61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A11A5" w14:textId="77777777" w:rsidR="00027ED2" w:rsidRPr="00B8025E" w:rsidRDefault="00027ED2" w:rsidP="000E6144">
            <w:pPr>
              <w:ind w:left="100"/>
              <w:jc w:val="center"/>
              <w:rPr>
                <w:rFonts w:ascii="Times New Roman" w:eastAsia="Times New Roman" w:hAnsi="Times New Roman"/>
                <w:sz w:val="22"/>
                <w:szCs w:val="22"/>
                <w:highlight w:val="white"/>
              </w:rPr>
            </w:pPr>
            <w:r w:rsidRPr="00B8025E">
              <w:rPr>
                <w:rFonts w:ascii="Times New Roman" w:eastAsia="Times New Roman" w:hAnsi="Times New Roman"/>
                <w:b/>
                <w:color w:val="000000"/>
                <w:sz w:val="22"/>
                <w:szCs w:val="22"/>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3C1AF"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DA08C6" w14:textId="77777777" w:rsidR="00027ED2" w:rsidRPr="00B8025E" w:rsidRDefault="00027ED2" w:rsidP="000E6144">
            <w:pPr>
              <w:ind w:right="140"/>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8F8898" w14:textId="77777777" w:rsidR="00027ED2" w:rsidRPr="00B8025E" w:rsidRDefault="00027ED2" w:rsidP="000E6144">
            <w:pP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780205" w14:textId="77777777" w:rsidR="00027ED2" w:rsidRPr="00B8025E" w:rsidRDefault="00027ED2" w:rsidP="000E6144">
            <w:pPr>
              <w:jc w:val="both"/>
              <w:rPr>
                <w:rFonts w:ascii="Times New Roman" w:eastAsia="Times New Roman" w:hAnsi="Times New Roman"/>
                <w:b/>
                <w:sz w:val="22"/>
                <w:szCs w:val="22"/>
                <w:highlight w:val="white"/>
              </w:rPr>
            </w:pPr>
          </w:p>
          <w:p w14:paraId="4FF22247" w14:textId="77777777" w:rsidR="00027ED2" w:rsidRPr="00B8025E" w:rsidRDefault="00027ED2" w:rsidP="000E6144">
            <w:pP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Документ повинен бути виданий/ сформований/ отриманий в поточному році. </w:t>
            </w:r>
          </w:p>
        </w:tc>
      </w:tr>
      <w:tr w:rsidR="00027ED2" w:rsidRPr="00B8025E" w14:paraId="5E530DDD" w14:textId="77777777" w:rsidTr="000E614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0ADD5" w14:textId="77777777" w:rsidR="00027ED2" w:rsidRPr="00B8025E" w:rsidRDefault="00027ED2" w:rsidP="000E6144">
            <w:pPr>
              <w:ind w:left="100"/>
              <w:jc w:val="center"/>
              <w:rPr>
                <w:rFonts w:ascii="Times New Roman" w:eastAsia="Times New Roman" w:hAnsi="Times New Roman"/>
                <w:sz w:val="22"/>
                <w:szCs w:val="22"/>
                <w:highlight w:val="white"/>
              </w:rPr>
            </w:pPr>
            <w:r w:rsidRPr="00B8025E">
              <w:rPr>
                <w:rFonts w:ascii="Times New Roman" w:eastAsia="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9A843"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C8CAAF" w14:textId="77777777" w:rsidR="00027ED2" w:rsidRPr="00B8025E" w:rsidRDefault="00027ED2" w:rsidP="000E6144">
            <w:pP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148C30" w14:textId="77777777" w:rsidR="00027ED2" w:rsidRPr="00B8025E" w:rsidRDefault="00027ED2" w:rsidP="000E6144">
            <w:pPr>
              <w:widowControl w:val="0"/>
              <w:pBdr>
                <w:top w:val="nil"/>
                <w:left w:val="nil"/>
                <w:bottom w:val="nil"/>
                <w:right w:val="nil"/>
                <w:between w:val="nil"/>
              </w:pBdr>
              <w:spacing w:line="276" w:lineRule="auto"/>
              <w:rPr>
                <w:rFonts w:ascii="Times New Roman" w:eastAsia="Times New Roman" w:hAnsi="Times New Roman"/>
                <w:b/>
                <w:sz w:val="22"/>
                <w:szCs w:val="22"/>
              </w:rPr>
            </w:pPr>
          </w:p>
        </w:tc>
      </w:tr>
      <w:tr w:rsidR="00027ED2" w:rsidRPr="00B8025E" w14:paraId="7E307D49" w14:textId="77777777" w:rsidTr="000E61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7BE03" w14:textId="77777777" w:rsidR="00027ED2" w:rsidRPr="00B8025E" w:rsidRDefault="00027ED2" w:rsidP="000E6144">
            <w:pPr>
              <w:ind w:left="100"/>
              <w:jc w:val="center"/>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1540D" w14:textId="77777777" w:rsidR="00027ED2" w:rsidRPr="00B8025E" w:rsidRDefault="00027ED2" w:rsidP="000E6144">
            <w:pPr>
              <w:pBdr>
                <w:top w:val="nil"/>
                <w:left w:val="nil"/>
                <w:bottom w:val="nil"/>
                <w:right w:val="nil"/>
                <w:between w:val="nil"/>
              </w:pBdr>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126431" w14:textId="77777777" w:rsidR="00027ED2" w:rsidRPr="00B8025E" w:rsidRDefault="00027ED2" w:rsidP="000E6144">
            <w:pPr>
              <w:pBdr>
                <w:top w:val="nil"/>
                <w:left w:val="nil"/>
                <w:bottom w:val="nil"/>
                <w:right w:val="nil"/>
                <w:between w:val="nil"/>
              </w:pBd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A941B" w14:textId="77777777" w:rsidR="00027ED2" w:rsidRPr="00B8025E" w:rsidRDefault="00027ED2" w:rsidP="000E6144">
            <w:pPr>
              <w:pBdr>
                <w:top w:val="nil"/>
                <w:left w:val="nil"/>
                <w:bottom w:val="nil"/>
                <w:right w:val="nil"/>
                <w:between w:val="nil"/>
              </w:pBdr>
              <w:spacing w:after="348"/>
              <w:jc w:val="both"/>
              <w:rPr>
                <w:rFonts w:ascii="Times New Roman" w:eastAsia="Times New Roman" w:hAnsi="Times New Roman"/>
                <w:sz w:val="22"/>
                <w:szCs w:val="22"/>
                <w:highlight w:val="white"/>
              </w:rPr>
            </w:pPr>
            <w:r w:rsidRPr="00B8025E">
              <w:rPr>
                <w:rFonts w:ascii="Times New Roman" w:eastAsia="Times New Roman" w:hAnsi="Times New Roman"/>
                <w:b/>
                <w:sz w:val="22"/>
                <w:szCs w:val="22"/>
                <w:highlight w:val="white"/>
              </w:rPr>
              <w:t>Довідка в довільній формі</w:t>
            </w:r>
            <w:r w:rsidRPr="00B8025E">
              <w:rPr>
                <w:rFonts w:ascii="Times New Roman" w:eastAsia="Times New Roman" w:hAnsi="Times New Roman"/>
                <w:sz w:val="22"/>
                <w:szCs w:val="22"/>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43638A" w14:textId="77777777" w:rsidR="00027ED2" w:rsidRPr="00B8025E" w:rsidRDefault="00027ED2" w:rsidP="00027ED2">
      <w:pPr>
        <w:rPr>
          <w:rFonts w:ascii="Times New Roman" w:eastAsia="Times New Roman" w:hAnsi="Times New Roman"/>
          <w:b/>
          <w:color w:val="000000"/>
          <w:sz w:val="22"/>
          <w:szCs w:val="22"/>
        </w:rPr>
      </w:pPr>
    </w:p>
    <w:p w14:paraId="254E6F17" w14:textId="77777777" w:rsidR="00027ED2" w:rsidRPr="00B8025E" w:rsidRDefault="00027ED2" w:rsidP="00027ED2">
      <w:pPr>
        <w:spacing w:before="24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3.2. Документи, які надаються ПЕРЕМОЖЦЕМ (фізичною особою чи фізичною особою</w:t>
      </w:r>
      <w:r w:rsidRPr="00B8025E">
        <w:rPr>
          <w:rFonts w:ascii="Times New Roman" w:eastAsia="Times New Roman" w:hAnsi="Times New Roman"/>
          <w:b/>
          <w:sz w:val="22"/>
          <w:szCs w:val="22"/>
        </w:rPr>
        <w:t xml:space="preserve"> — </w:t>
      </w:r>
      <w:r w:rsidRPr="00B8025E">
        <w:rPr>
          <w:rFonts w:ascii="Times New Roman" w:eastAsia="Times New Roman" w:hAnsi="Times New Roman"/>
          <w:b/>
          <w:color w:val="000000"/>
          <w:sz w:val="22"/>
          <w:szCs w:val="22"/>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27ED2" w:rsidRPr="00B8025E" w14:paraId="0DD87DB1" w14:textId="77777777" w:rsidTr="000E614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8838C" w14:textId="77777777" w:rsidR="00027ED2" w:rsidRPr="00B8025E" w:rsidRDefault="00027ED2" w:rsidP="000E6144">
            <w:pPr>
              <w:ind w:left="10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w:t>
            </w:r>
          </w:p>
          <w:p w14:paraId="5AAB628E" w14:textId="77777777" w:rsidR="00027ED2" w:rsidRPr="00B8025E" w:rsidRDefault="00027ED2" w:rsidP="000E6144">
            <w:pPr>
              <w:ind w:left="100"/>
              <w:jc w:val="center"/>
              <w:rPr>
                <w:rFonts w:ascii="Times New Roman" w:eastAsia="Times New Roman" w:hAnsi="Times New Roman"/>
                <w:sz w:val="22"/>
                <w:szCs w:val="22"/>
              </w:rPr>
            </w:pPr>
            <w:r w:rsidRPr="00B8025E">
              <w:rPr>
                <w:rFonts w:ascii="Times New Roman" w:eastAsia="Times New Roman" w:hAnsi="Times New Roman"/>
                <w:b/>
                <w:sz w:val="22"/>
                <w:szCs w:val="22"/>
              </w:rPr>
              <w:t>з</w:t>
            </w:r>
            <w:r w:rsidRPr="00B8025E">
              <w:rPr>
                <w:rFonts w:ascii="Times New Roman" w:eastAsia="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0D379" w14:textId="77777777" w:rsidR="00027ED2" w:rsidRPr="00B8025E" w:rsidRDefault="00027ED2" w:rsidP="000E6144">
            <w:pPr>
              <w:ind w:left="100"/>
              <w:jc w:val="center"/>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Вимоги згідно пункту 47 Особливостей</w:t>
            </w:r>
          </w:p>
          <w:p w14:paraId="60EDCCC1" w14:textId="77777777" w:rsidR="00027ED2" w:rsidRPr="00B8025E" w:rsidRDefault="00027ED2" w:rsidP="000E6144">
            <w:pPr>
              <w:ind w:left="100"/>
              <w:jc w:val="center"/>
              <w:rPr>
                <w:rFonts w:ascii="Times New Roman" w:eastAsia="Times New Roman" w:hAnsi="Times New Roman"/>
                <w:b/>
                <w:sz w:val="22"/>
                <w:szCs w:val="22"/>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4F570" w14:textId="77777777" w:rsidR="00027ED2" w:rsidRPr="00B8025E" w:rsidRDefault="00027ED2" w:rsidP="000E6144">
            <w:pPr>
              <w:ind w:left="100"/>
              <w:jc w:val="center"/>
              <w:rPr>
                <w:rFonts w:ascii="Times New Roman" w:eastAsia="Times New Roman" w:hAnsi="Times New Roman"/>
                <w:b/>
                <w:sz w:val="22"/>
                <w:szCs w:val="22"/>
              </w:rPr>
            </w:pPr>
            <w:r w:rsidRPr="00B8025E">
              <w:rPr>
                <w:rFonts w:ascii="Times New Roman" w:eastAsia="Times New Roman" w:hAnsi="Times New Roman"/>
                <w:b/>
                <w:sz w:val="22"/>
                <w:szCs w:val="22"/>
              </w:rPr>
              <w:t xml:space="preserve">Переможець </w:t>
            </w:r>
            <w:r w:rsidRPr="00B8025E">
              <w:rPr>
                <w:rFonts w:ascii="Times New Roman" w:eastAsia="Times New Roman" w:hAnsi="Times New Roman"/>
                <w:b/>
                <w:sz w:val="22"/>
                <w:szCs w:val="22"/>
                <w:highlight w:val="white"/>
              </w:rPr>
              <w:t>торгів на виконання вимоги згідно пункту 47 Особ</w:t>
            </w:r>
            <w:r w:rsidRPr="00B8025E">
              <w:rPr>
                <w:rFonts w:ascii="Times New Roman" w:eastAsia="Times New Roman" w:hAnsi="Times New Roman"/>
                <w:b/>
                <w:sz w:val="22"/>
                <w:szCs w:val="22"/>
              </w:rPr>
              <w:t>ливостей (підтвердження відсутності підстав) повинен надати таку інформацію:</w:t>
            </w:r>
          </w:p>
        </w:tc>
      </w:tr>
      <w:tr w:rsidR="00027ED2" w:rsidRPr="00B8025E" w14:paraId="044CF619" w14:textId="77777777" w:rsidTr="000E61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AA506" w14:textId="77777777" w:rsidR="00027ED2" w:rsidRPr="00B8025E" w:rsidRDefault="00027ED2" w:rsidP="000E6144">
            <w:pPr>
              <w:ind w:left="10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9BA16"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8025E">
              <w:rPr>
                <w:rFonts w:ascii="Times New Roman" w:eastAsia="Times New Roman" w:hAnsi="Times New Roman"/>
                <w:sz w:val="22"/>
                <w:szCs w:val="22"/>
                <w:highlight w:val="white"/>
              </w:rPr>
              <w:t>законом  до</w:t>
            </w:r>
            <w:proofErr w:type="gramEnd"/>
            <w:r w:rsidRPr="00B8025E">
              <w:rPr>
                <w:rFonts w:ascii="Times New Roman" w:eastAsia="Times New Roman" w:hAnsi="Times New Roman"/>
                <w:sz w:val="22"/>
                <w:szCs w:val="22"/>
                <w:highlight w:val="white"/>
              </w:rPr>
              <w:t xml:space="preserve"> відповідальності за вчинення корупційного правопорушення або правопорушення, пов’язаного з корупцією.</w:t>
            </w:r>
          </w:p>
          <w:p w14:paraId="75E4AED6" w14:textId="77777777" w:rsidR="00027ED2" w:rsidRPr="00B8025E" w:rsidRDefault="00027ED2" w:rsidP="000E6144">
            <w:pP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44791" w14:textId="77777777" w:rsidR="00027ED2" w:rsidRPr="00B8025E" w:rsidRDefault="00027ED2" w:rsidP="000E6144">
            <w:pPr>
              <w:spacing w:line="276" w:lineRule="auto"/>
              <w:ind w:right="140"/>
              <w:jc w:val="both"/>
              <w:rPr>
                <w:rFonts w:ascii="Times New Roman" w:eastAsia="Times New Roman" w:hAnsi="Times New Roman"/>
                <w:b/>
                <w:sz w:val="22"/>
                <w:szCs w:val="22"/>
              </w:rPr>
            </w:pPr>
            <w:r w:rsidRPr="00B8025E">
              <w:rPr>
                <w:rFonts w:ascii="Times New Roman" w:eastAsia="Times New Roman" w:hAnsi="Times New Roman"/>
                <w:b/>
                <w:sz w:val="22"/>
                <w:szCs w:val="22"/>
              </w:rPr>
              <w:lastRenderedPageBreak/>
              <w:t>Перевіряється безпосередньо замовником самостійно, крім випадків, коли доступ до такої інформації є обмеженим*.</w:t>
            </w:r>
          </w:p>
          <w:p w14:paraId="620A8161" w14:textId="77777777" w:rsidR="00027ED2" w:rsidRPr="00B8025E" w:rsidRDefault="00027ED2" w:rsidP="000E6144">
            <w:pPr>
              <w:spacing w:line="276" w:lineRule="auto"/>
              <w:ind w:right="140"/>
              <w:jc w:val="both"/>
              <w:rPr>
                <w:rFonts w:ascii="Times New Roman" w:eastAsia="Times New Roman" w:hAnsi="Times New Roman"/>
                <w:i/>
                <w:sz w:val="22"/>
                <w:szCs w:val="22"/>
              </w:rPr>
            </w:pPr>
            <w:r w:rsidRPr="00B8025E">
              <w:rPr>
                <w:rFonts w:ascii="Times New Roman" w:eastAsia="Times New Roman" w:hAnsi="Times New Roman"/>
                <w:i/>
                <w:sz w:val="22"/>
                <w:szCs w:val="22"/>
              </w:rPr>
              <w:t xml:space="preserve">*З 04.09.2023 р. Національне агентство з питань запобігання корупції (НАЗК) відкрило </w:t>
            </w:r>
            <w:r w:rsidRPr="00B8025E">
              <w:rPr>
                <w:rFonts w:ascii="Times New Roman" w:eastAsia="Times New Roman" w:hAnsi="Times New Roman"/>
                <w:i/>
                <w:sz w:val="22"/>
                <w:szCs w:val="22"/>
              </w:rPr>
              <w:lastRenderedPageBreak/>
              <w:t>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8025E">
              <w:rPr>
                <w:rFonts w:ascii="Times New Roman" w:eastAsia="Times New Roman" w:hAnsi="Times New Roman"/>
                <w:b/>
                <w:i/>
                <w:sz w:val="22"/>
                <w:szCs w:val="22"/>
              </w:rPr>
              <w:t xml:space="preserve"> </w:t>
            </w:r>
            <w:r w:rsidRPr="00B8025E">
              <w:rPr>
                <w:rFonts w:ascii="Times New Roman" w:eastAsia="Times New Roman" w:hAnsi="Times New Roman"/>
                <w:i/>
                <w:sz w:val="22"/>
                <w:szCs w:val="22"/>
              </w:rPr>
              <w:t>свою роботу, так і відкриватись, поновлюватись у період воєнного стану.</w:t>
            </w:r>
          </w:p>
          <w:p w14:paraId="4812622B" w14:textId="77777777" w:rsidR="00027ED2" w:rsidRPr="00B8025E" w:rsidRDefault="00027ED2" w:rsidP="000E6144">
            <w:pPr>
              <w:ind w:right="140"/>
              <w:jc w:val="both"/>
              <w:rPr>
                <w:rFonts w:ascii="Times New Roman" w:eastAsia="Times New Roman" w:hAnsi="Times New Roman"/>
                <w:i/>
                <w:color w:val="FF0000"/>
                <w:sz w:val="22"/>
                <w:szCs w:val="22"/>
                <w:highlight w:val="yellow"/>
              </w:rPr>
            </w:pPr>
            <w:r w:rsidRPr="00B8025E">
              <w:rPr>
                <w:rFonts w:ascii="Times New Roman" w:eastAsia="Times New Roman" w:hAnsi="Times New Roman"/>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8025E">
              <w:rPr>
                <w:rFonts w:ascii="Times New Roman" w:eastAsia="Times New Roman" w:hAnsi="Times New Roman"/>
                <w:b/>
                <w:i/>
                <w:sz w:val="22"/>
                <w:szCs w:val="22"/>
              </w:rPr>
              <w:t xml:space="preserve"> </w:t>
            </w:r>
            <w:r w:rsidRPr="00B8025E">
              <w:rPr>
                <w:rFonts w:ascii="Times New Roman" w:eastAsia="Times New Roman" w:hAnsi="Times New Roman"/>
                <w:i/>
                <w:sz w:val="22"/>
                <w:szCs w:val="22"/>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8025E">
              <w:rPr>
                <w:rFonts w:ascii="Times New Roman" w:eastAsia="Times New Roman" w:hAnsi="Times New Roman"/>
                <w:b/>
                <w:i/>
                <w:sz w:val="22"/>
                <w:szCs w:val="22"/>
              </w:rPr>
              <w:t>фізичної особи</w:t>
            </w:r>
            <w:r w:rsidRPr="00B8025E">
              <w:rPr>
                <w:rFonts w:ascii="Times New Roman" w:eastAsia="Times New Roman" w:hAnsi="Times New Roman"/>
                <w:i/>
                <w:sz w:val="22"/>
                <w:szCs w:val="22"/>
              </w:rPr>
              <w:t>, яка є  учасником процедури закупівлі,на виконання абзацу 15 пункту 47 Особливостей надається переможцем торгів.</w:t>
            </w:r>
          </w:p>
        </w:tc>
      </w:tr>
      <w:tr w:rsidR="00027ED2" w:rsidRPr="00B8025E" w14:paraId="27A65F04" w14:textId="77777777" w:rsidTr="000E61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9D4D5" w14:textId="77777777" w:rsidR="00027ED2" w:rsidRPr="00B8025E" w:rsidRDefault="00027ED2" w:rsidP="000E6144">
            <w:pPr>
              <w:ind w:left="10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6A840"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173EC"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CA8E1F3" w14:textId="77777777" w:rsidR="00027ED2" w:rsidRPr="00B8025E" w:rsidRDefault="00027ED2" w:rsidP="000E6144">
            <w:pPr>
              <w:jc w:val="both"/>
              <w:rPr>
                <w:rFonts w:ascii="Times New Roman" w:eastAsia="Times New Roman" w:hAnsi="Times New Roman"/>
                <w:b/>
                <w:color w:val="000000"/>
                <w:sz w:val="22"/>
                <w:szCs w:val="22"/>
              </w:rPr>
            </w:pPr>
            <w:r w:rsidRPr="00B8025E">
              <w:rPr>
                <w:rFonts w:ascii="Times New Roman" w:eastAsia="Times New Roman" w:hAnsi="Times New Roman"/>
                <w:b/>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F1107B" w14:textId="77777777" w:rsidR="00027ED2" w:rsidRPr="00B8025E" w:rsidRDefault="00027ED2" w:rsidP="000E6144">
            <w:pPr>
              <w:jc w:val="both"/>
              <w:rPr>
                <w:rFonts w:ascii="Times New Roman" w:eastAsia="Times New Roman" w:hAnsi="Times New Roman"/>
                <w:b/>
                <w:color w:val="000000"/>
                <w:sz w:val="22"/>
                <w:szCs w:val="22"/>
              </w:rPr>
            </w:pPr>
          </w:p>
          <w:p w14:paraId="0C11F310" w14:textId="77777777" w:rsidR="00027ED2" w:rsidRPr="00B8025E" w:rsidRDefault="00027ED2" w:rsidP="000E6144">
            <w:pPr>
              <w:jc w:val="both"/>
              <w:rPr>
                <w:rFonts w:ascii="Times New Roman" w:eastAsia="Times New Roman" w:hAnsi="Times New Roman"/>
                <w:sz w:val="22"/>
                <w:szCs w:val="22"/>
              </w:rPr>
            </w:pPr>
            <w:r w:rsidRPr="00B8025E">
              <w:rPr>
                <w:rFonts w:ascii="Times New Roman" w:eastAsia="Times New Roman" w:hAnsi="Times New Roman"/>
                <w:b/>
                <w:sz w:val="22"/>
                <w:szCs w:val="22"/>
                <w:highlight w:val="white"/>
              </w:rPr>
              <w:t>Документ повинен бути виданий/ сформований/ отриманий в поточному році.</w:t>
            </w:r>
            <w:r w:rsidRPr="00B8025E">
              <w:rPr>
                <w:rFonts w:ascii="Times New Roman" w:eastAsia="Times New Roman" w:hAnsi="Times New Roman"/>
                <w:color w:val="000000"/>
                <w:sz w:val="22"/>
                <w:szCs w:val="22"/>
              </w:rPr>
              <w:t> </w:t>
            </w:r>
          </w:p>
        </w:tc>
      </w:tr>
      <w:tr w:rsidR="00027ED2" w:rsidRPr="00B8025E" w14:paraId="2E9B001B" w14:textId="77777777" w:rsidTr="000E61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7EAC1" w14:textId="77777777" w:rsidR="00027ED2" w:rsidRPr="00B8025E" w:rsidRDefault="00027ED2" w:rsidP="000E6144">
            <w:pPr>
              <w:ind w:left="100"/>
              <w:jc w:val="center"/>
              <w:rPr>
                <w:rFonts w:ascii="Times New Roman" w:eastAsia="Times New Roman" w:hAnsi="Times New Roman"/>
                <w:sz w:val="22"/>
                <w:szCs w:val="22"/>
              </w:rPr>
            </w:pPr>
            <w:r w:rsidRPr="00B8025E">
              <w:rPr>
                <w:rFonts w:ascii="Times New Roman" w:eastAsia="Times New Roman" w:hAnsi="Times New Roman"/>
                <w:b/>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5C0D6" w14:textId="77777777" w:rsidR="00027ED2" w:rsidRPr="00B8025E" w:rsidRDefault="00027ED2" w:rsidP="000E6144">
            <w:pPr>
              <w:widowControl w:val="0"/>
              <w:pBdr>
                <w:top w:val="nil"/>
                <w:left w:val="nil"/>
                <w:bottom w:val="nil"/>
                <w:right w:val="nil"/>
                <w:between w:val="nil"/>
              </w:pBdr>
              <w:spacing w:before="120"/>
              <w:jc w:val="both"/>
              <w:rPr>
                <w:rFonts w:ascii="Times New Roman" w:eastAsia="Times New Roman" w:hAnsi="Times New Roman"/>
                <w:sz w:val="22"/>
                <w:szCs w:val="22"/>
                <w:highlight w:val="white"/>
              </w:rPr>
            </w:pPr>
            <w:r w:rsidRPr="00B8025E">
              <w:rPr>
                <w:rFonts w:ascii="Times New Roman" w:eastAsia="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939999" w14:textId="77777777" w:rsidR="00027ED2" w:rsidRPr="00B8025E" w:rsidRDefault="00027ED2" w:rsidP="000E6144">
            <w:pPr>
              <w:jc w:val="both"/>
              <w:rPr>
                <w:rFonts w:ascii="Times New Roman" w:eastAsia="Times New Roman" w:hAnsi="Times New Roman"/>
                <w:sz w:val="22"/>
                <w:szCs w:val="22"/>
                <w:highlight w:val="white"/>
              </w:rPr>
            </w:pPr>
            <w:r w:rsidRPr="00B8025E">
              <w:rPr>
                <w:rFonts w:ascii="Times New Roman" w:eastAsia="Times New Roman" w:hAnsi="Times New Roman"/>
                <w:b/>
                <w:sz w:val="22"/>
                <w:szCs w:val="22"/>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7863D7" w14:textId="77777777" w:rsidR="00027ED2" w:rsidRPr="00B8025E" w:rsidRDefault="00027ED2" w:rsidP="000E6144">
            <w:pPr>
              <w:widowControl w:val="0"/>
              <w:pBdr>
                <w:top w:val="nil"/>
                <w:left w:val="nil"/>
                <w:bottom w:val="nil"/>
                <w:right w:val="nil"/>
                <w:between w:val="nil"/>
              </w:pBdr>
              <w:spacing w:line="276" w:lineRule="auto"/>
              <w:rPr>
                <w:rFonts w:ascii="Times New Roman" w:eastAsia="Times New Roman" w:hAnsi="Times New Roman"/>
                <w:sz w:val="22"/>
                <w:szCs w:val="22"/>
              </w:rPr>
            </w:pPr>
          </w:p>
        </w:tc>
      </w:tr>
      <w:tr w:rsidR="00027ED2" w:rsidRPr="00B8025E" w14:paraId="04D3DDD4" w14:textId="77777777" w:rsidTr="000E61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FCCDA" w14:textId="77777777" w:rsidR="00027ED2" w:rsidRPr="00B8025E" w:rsidRDefault="00027ED2" w:rsidP="000E6144">
            <w:pPr>
              <w:ind w:left="100"/>
              <w:jc w:val="center"/>
              <w:rPr>
                <w:rFonts w:ascii="Times New Roman" w:eastAsia="Times New Roman" w:hAnsi="Times New Roman"/>
                <w:b/>
                <w:sz w:val="22"/>
                <w:szCs w:val="22"/>
              </w:rPr>
            </w:pPr>
            <w:r w:rsidRPr="00B8025E">
              <w:rPr>
                <w:rFonts w:ascii="Times New Roman" w:eastAsia="Times New Roman" w:hAnsi="Times New Roman"/>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6DC8" w14:textId="77777777" w:rsidR="00027ED2" w:rsidRPr="00B8025E" w:rsidRDefault="00027ED2" w:rsidP="000E6144">
            <w:pPr>
              <w:pBdr>
                <w:top w:val="nil"/>
                <w:left w:val="nil"/>
                <w:bottom w:val="nil"/>
                <w:right w:val="nil"/>
                <w:between w:val="nil"/>
              </w:pBdr>
              <w:jc w:val="both"/>
              <w:rPr>
                <w:rFonts w:ascii="Times New Roman" w:eastAsia="Times New Roman" w:hAnsi="Times New Roman"/>
                <w:sz w:val="22"/>
                <w:szCs w:val="22"/>
                <w:highlight w:val="white"/>
              </w:rPr>
            </w:pPr>
            <w:r w:rsidRPr="00B8025E">
              <w:rPr>
                <w:rFonts w:ascii="Times New Roman" w:eastAsia="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8025E">
              <w:rPr>
                <w:rFonts w:ascii="Times New Roman" w:eastAsia="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7A8067" w14:textId="77777777" w:rsidR="00027ED2" w:rsidRPr="00B8025E" w:rsidRDefault="00027ED2" w:rsidP="000E6144">
            <w:pPr>
              <w:pBdr>
                <w:top w:val="nil"/>
                <w:left w:val="nil"/>
                <w:bottom w:val="nil"/>
                <w:right w:val="nil"/>
                <w:between w:val="nil"/>
              </w:pBdr>
              <w:jc w:val="both"/>
              <w:rPr>
                <w:rFonts w:ascii="Times New Roman" w:eastAsia="Times New Roman" w:hAnsi="Times New Roman"/>
                <w:b/>
                <w:sz w:val="22"/>
                <w:szCs w:val="22"/>
                <w:highlight w:val="white"/>
              </w:rPr>
            </w:pPr>
            <w:r w:rsidRPr="00B8025E">
              <w:rPr>
                <w:rFonts w:ascii="Times New Roman" w:eastAsia="Times New Roman" w:hAnsi="Times New Roman"/>
                <w:b/>
                <w:sz w:val="22"/>
                <w:szCs w:val="22"/>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B4E0" w14:textId="77777777" w:rsidR="00027ED2" w:rsidRPr="00B8025E" w:rsidRDefault="00027ED2" w:rsidP="000E6144">
            <w:pPr>
              <w:pBdr>
                <w:top w:val="nil"/>
                <w:left w:val="nil"/>
                <w:bottom w:val="nil"/>
                <w:right w:val="nil"/>
                <w:between w:val="nil"/>
              </w:pBdr>
              <w:spacing w:after="348"/>
              <w:jc w:val="both"/>
              <w:rPr>
                <w:rFonts w:ascii="Times New Roman" w:eastAsia="Times New Roman" w:hAnsi="Times New Roman"/>
                <w:sz w:val="22"/>
                <w:szCs w:val="22"/>
                <w:highlight w:val="yellow"/>
              </w:rPr>
            </w:pPr>
            <w:r w:rsidRPr="00B8025E">
              <w:rPr>
                <w:rFonts w:ascii="Times New Roman" w:eastAsia="Times New Roman" w:hAnsi="Times New Roman"/>
                <w:b/>
                <w:sz w:val="22"/>
                <w:szCs w:val="22"/>
              </w:rPr>
              <w:t>Довідка в довільній формі</w:t>
            </w:r>
            <w:r w:rsidRPr="00B8025E">
              <w:rPr>
                <w:rFonts w:ascii="Times New Roman" w:eastAsia="Times New Roman" w:hAnsi="Times New Roman"/>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F1C96F" w14:textId="77777777" w:rsidR="00027ED2" w:rsidRPr="00B8025E" w:rsidRDefault="00027ED2" w:rsidP="00027ED2">
      <w:pPr>
        <w:shd w:val="clear" w:color="auto" w:fill="FFFFFF"/>
        <w:rPr>
          <w:rFonts w:ascii="Times New Roman" w:eastAsia="Times New Roman" w:hAnsi="Times New Roman"/>
          <w:sz w:val="22"/>
          <w:szCs w:val="22"/>
        </w:rPr>
      </w:pPr>
    </w:p>
    <w:p w14:paraId="2CC982BD" w14:textId="77777777" w:rsidR="00027ED2" w:rsidRPr="00B8025E" w:rsidRDefault="00027ED2" w:rsidP="00027ED2">
      <w:pPr>
        <w:shd w:val="clear" w:color="auto" w:fill="FFFFFF"/>
        <w:rPr>
          <w:rFonts w:ascii="Times New Roman" w:eastAsia="Times New Roman" w:hAnsi="Times New Roman"/>
          <w:sz w:val="22"/>
          <w:szCs w:val="22"/>
        </w:rPr>
      </w:pPr>
      <w:r w:rsidRPr="00B8025E">
        <w:rPr>
          <w:rFonts w:ascii="Times New Roman" w:eastAsia="Times New Roman" w:hAnsi="Times New Roman"/>
          <w:b/>
          <w:color w:val="000000"/>
          <w:sz w:val="22"/>
          <w:szCs w:val="22"/>
        </w:rPr>
        <w:t xml:space="preserve">4. Інша інформація встановлена відповідно до законодавства (для УЧАСНИКІВ </w:t>
      </w:r>
      <w:r w:rsidRPr="00B8025E">
        <w:rPr>
          <w:rFonts w:ascii="Times New Roman" w:eastAsia="Times New Roman" w:hAnsi="Times New Roman"/>
          <w:b/>
          <w:sz w:val="22"/>
          <w:szCs w:val="22"/>
        </w:rPr>
        <w:t>—</w:t>
      </w:r>
      <w:r w:rsidRPr="00B8025E">
        <w:rPr>
          <w:rFonts w:ascii="Times New Roman" w:eastAsia="Times New Roman" w:hAnsi="Times New Roman"/>
          <w:b/>
          <w:color w:val="000000"/>
          <w:sz w:val="22"/>
          <w:szCs w:val="22"/>
        </w:rPr>
        <w:t xml:space="preserve"> юридичних осіб, фізичних осіб та фізичних осіб</w:t>
      </w:r>
      <w:r w:rsidRPr="00B8025E">
        <w:rPr>
          <w:rFonts w:ascii="Times New Roman" w:eastAsia="Times New Roman" w:hAnsi="Times New Roman"/>
          <w:b/>
          <w:sz w:val="22"/>
          <w:szCs w:val="22"/>
        </w:rPr>
        <w:t xml:space="preserve"> — </w:t>
      </w:r>
      <w:r w:rsidRPr="00B8025E">
        <w:rPr>
          <w:rFonts w:ascii="Times New Roman" w:eastAsia="Times New Roman" w:hAnsi="Times New Roman"/>
          <w:b/>
          <w:color w:val="000000"/>
          <w:sz w:val="22"/>
          <w:szCs w:val="22"/>
        </w:rPr>
        <w:t>підприємців)</w:t>
      </w:r>
      <w:r w:rsidRPr="00B8025E">
        <w:rPr>
          <w:rFonts w:ascii="Times New Roman" w:eastAsia="Times New Roman" w:hAnsi="Times New Roman"/>
          <w:b/>
          <w:sz w:val="22"/>
          <w:szCs w:val="22"/>
        </w:rPr>
        <w:t>.</w:t>
      </w:r>
    </w:p>
    <w:tbl>
      <w:tblPr>
        <w:tblW w:w="9619" w:type="dxa"/>
        <w:tblInd w:w="-100" w:type="dxa"/>
        <w:tblLayout w:type="fixed"/>
        <w:tblLook w:val="0400" w:firstRow="0" w:lastRow="0" w:firstColumn="0" w:lastColumn="0" w:noHBand="0" w:noVBand="1"/>
      </w:tblPr>
      <w:tblGrid>
        <w:gridCol w:w="400"/>
        <w:gridCol w:w="9219"/>
      </w:tblGrid>
      <w:tr w:rsidR="00027ED2" w:rsidRPr="00B8025E" w14:paraId="0083A88F" w14:textId="77777777" w:rsidTr="000E614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A95737" w14:textId="77777777" w:rsidR="00027ED2" w:rsidRPr="00B8025E" w:rsidRDefault="00027ED2" w:rsidP="000E6144">
            <w:pPr>
              <w:ind w:left="100"/>
              <w:jc w:val="center"/>
              <w:rPr>
                <w:rFonts w:ascii="Times New Roman" w:eastAsia="Times New Roman" w:hAnsi="Times New Roman"/>
                <w:sz w:val="22"/>
                <w:szCs w:val="22"/>
              </w:rPr>
            </w:pPr>
            <w:r w:rsidRPr="00B8025E">
              <w:rPr>
                <w:rFonts w:ascii="Times New Roman" w:eastAsia="Times New Roman" w:hAnsi="Times New Roman"/>
                <w:b/>
                <w:color w:val="000000"/>
                <w:sz w:val="22"/>
                <w:szCs w:val="22"/>
              </w:rPr>
              <w:t>Інші документи від Учасника:</w:t>
            </w:r>
          </w:p>
        </w:tc>
      </w:tr>
      <w:tr w:rsidR="00027ED2" w:rsidRPr="00B8025E" w14:paraId="33B2E963" w14:textId="77777777" w:rsidTr="000E614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625AD" w14:textId="77777777" w:rsidR="00027ED2" w:rsidRPr="00B8025E" w:rsidRDefault="00027ED2" w:rsidP="000E6144">
            <w:pPr>
              <w:ind w:left="100"/>
              <w:rPr>
                <w:rFonts w:ascii="Times New Roman" w:eastAsia="Times New Roman" w:hAnsi="Times New Roman"/>
                <w:sz w:val="22"/>
                <w:szCs w:val="22"/>
              </w:rPr>
            </w:pPr>
            <w:r w:rsidRPr="00B8025E">
              <w:rPr>
                <w:rFonts w:ascii="Times New Roman" w:eastAsia="Times New Roman" w:hAnsi="Times New Roman"/>
                <w:b/>
                <w:color w:val="000000"/>
                <w:sz w:val="22"/>
                <w:szCs w:val="22"/>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052BC" w14:textId="77777777" w:rsidR="00027ED2" w:rsidRPr="00B8025E" w:rsidRDefault="00027ED2" w:rsidP="000E6144">
            <w:pPr>
              <w:ind w:left="100"/>
              <w:jc w:val="both"/>
              <w:rPr>
                <w:rFonts w:ascii="Times New Roman" w:eastAsia="Times New Roman" w:hAnsi="Times New Roman"/>
                <w:sz w:val="22"/>
                <w:szCs w:val="22"/>
              </w:rPr>
            </w:pPr>
            <w:r w:rsidRPr="00B8025E">
              <w:rPr>
                <w:rFonts w:ascii="Times New Roman" w:eastAsia="Times New Roman" w:hAnsi="Times New Roman"/>
                <w:color w:val="000000"/>
                <w:sz w:val="22"/>
                <w:szCs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8025E">
              <w:rPr>
                <w:rFonts w:ascii="Times New Roman" w:eastAsia="Times New Roman" w:hAnsi="Times New Roman"/>
                <w:sz w:val="22"/>
                <w:szCs w:val="22"/>
              </w:rPr>
              <w:t xml:space="preserve">— </w:t>
            </w:r>
            <w:r w:rsidRPr="00B8025E">
              <w:rPr>
                <w:rFonts w:ascii="Times New Roman" w:eastAsia="Times New Roman" w:hAnsi="Times New Roman"/>
                <w:color w:val="000000"/>
                <w:sz w:val="22"/>
                <w:szCs w:val="22"/>
              </w:rPr>
              <w:t>підприємців та громадських формувань, а іншою особою, учасник надає довіреність або доручення на таку особу.</w:t>
            </w:r>
          </w:p>
        </w:tc>
      </w:tr>
      <w:tr w:rsidR="00027ED2" w:rsidRPr="00B8025E" w14:paraId="5EAF935D" w14:textId="77777777" w:rsidTr="000E61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054CD" w14:textId="77777777" w:rsidR="00027ED2" w:rsidRPr="00B8025E" w:rsidRDefault="00027ED2" w:rsidP="000E6144">
            <w:pPr>
              <w:spacing w:before="240"/>
              <w:ind w:left="100"/>
              <w:rPr>
                <w:rFonts w:ascii="Times New Roman" w:eastAsia="Times New Roman" w:hAnsi="Times New Roman"/>
                <w:sz w:val="22"/>
                <w:szCs w:val="22"/>
              </w:rPr>
            </w:pPr>
            <w:r w:rsidRPr="00B8025E">
              <w:rPr>
                <w:rFonts w:ascii="Times New Roman" w:eastAsia="Times New Roman" w:hAnsi="Times New Roman"/>
                <w:b/>
                <w:color w:val="000000"/>
                <w:sz w:val="22"/>
                <w:szCs w:val="22"/>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3483" w14:textId="77777777" w:rsidR="00027ED2" w:rsidRPr="00B8025E" w:rsidRDefault="00027ED2" w:rsidP="000E6144">
            <w:pPr>
              <w:ind w:left="100" w:right="120" w:hanging="20"/>
              <w:jc w:val="both"/>
              <w:rPr>
                <w:rFonts w:ascii="Times New Roman" w:eastAsia="Times New Roman" w:hAnsi="Times New Roman"/>
                <w:i/>
                <w:color w:val="000000"/>
                <w:sz w:val="22"/>
                <w:szCs w:val="22"/>
              </w:rPr>
            </w:pPr>
            <w:r w:rsidRPr="00B8025E">
              <w:rPr>
                <w:rFonts w:ascii="Times New Roman" w:eastAsia="Times New Roman" w:hAnsi="Times New Roman"/>
                <w:b/>
                <w:color w:val="000000"/>
                <w:sz w:val="22"/>
                <w:szCs w:val="22"/>
              </w:rPr>
              <w:t xml:space="preserve">Достовірна інформація у вигляді довідки довільної форми, </w:t>
            </w:r>
            <w:r w:rsidRPr="00B8025E">
              <w:rPr>
                <w:rFonts w:ascii="Times New Roman" w:eastAsia="Times New Roman" w:hAnsi="Times New Roman"/>
                <w:sz w:val="22"/>
                <w:szCs w:val="22"/>
              </w:rPr>
              <w:t>у</w:t>
            </w:r>
            <w:r w:rsidRPr="00B8025E">
              <w:rPr>
                <w:rFonts w:ascii="Times New Roman" w:eastAsia="Times New Roman" w:hAnsi="Times New Roman"/>
                <w:color w:val="000000"/>
                <w:sz w:val="22"/>
                <w:szCs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8025E">
              <w:rPr>
                <w:rFonts w:ascii="Times New Roman" w:eastAsia="Times New Roman" w:hAnsi="Times New Roman"/>
                <w:i/>
                <w:color w:val="000000"/>
                <w:sz w:val="22"/>
                <w:szCs w:val="22"/>
              </w:rPr>
              <w:t xml:space="preserve">Замість довідки довільної форми учасник може надати чинну ліцензію або документ дозвільного характеру. </w:t>
            </w:r>
          </w:p>
          <w:p w14:paraId="139538C5" w14:textId="77777777" w:rsidR="00027ED2" w:rsidRPr="00B8025E" w:rsidRDefault="00027ED2" w:rsidP="000E6144">
            <w:pPr>
              <w:ind w:left="100" w:right="120" w:hanging="20"/>
              <w:jc w:val="both"/>
              <w:rPr>
                <w:rFonts w:ascii="Times New Roman" w:eastAsia="Times New Roman" w:hAnsi="Times New Roman"/>
                <w:sz w:val="22"/>
                <w:szCs w:val="22"/>
              </w:rPr>
            </w:pPr>
            <w:r w:rsidRPr="00B8025E">
              <w:rPr>
                <w:rFonts w:ascii="Times New Roman" w:eastAsia="Times New Roman" w:hAnsi="Times New Roman"/>
                <w:i/>
                <w:color w:val="000000"/>
                <w:sz w:val="22"/>
                <w:szCs w:val="22"/>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27ED2" w:rsidRPr="00B8025E" w14:paraId="0D5F3A1F" w14:textId="77777777" w:rsidTr="000E61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540A9" w14:textId="77777777" w:rsidR="00027ED2" w:rsidRPr="00B8025E" w:rsidRDefault="00027ED2" w:rsidP="000E6144">
            <w:pPr>
              <w:spacing w:before="240"/>
              <w:ind w:left="100"/>
              <w:rPr>
                <w:rFonts w:ascii="Times New Roman" w:eastAsia="Times New Roman" w:hAnsi="Times New Roman"/>
                <w:b/>
                <w:color w:val="000000"/>
                <w:sz w:val="22"/>
                <w:szCs w:val="22"/>
              </w:rPr>
            </w:pPr>
            <w:r w:rsidRPr="00B8025E">
              <w:rPr>
                <w:rFonts w:ascii="Times New Roman" w:eastAsia="Times New Roman" w:hAnsi="Times New Roman"/>
                <w:b/>
                <w:sz w:val="22"/>
                <w:szCs w:val="22"/>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E6020" w14:textId="77777777" w:rsidR="00027ED2" w:rsidRPr="00B8025E" w:rsidRDefault="00027ED2" w:rsidP="000E6144">
            <w:pPr>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B8025E">
              <w:rPr>
                <w:rFonts w:ascii="Times New Roman" w:eastAsia="Times New Roman" w:hAnsi="Times New Roman"/>
                <w:color w:val="000000" w:themeColor="text1"/>
                <w:sz w:val="22"/>
                <w:szCs w:val="22"/>
                <w:highlight w:val="white"/>
              </w:rPr>
              <w:t xml:space="preserve">Ісламської Республіки Іран </w:t>
            </w:r>
            <w:r w:rsidRPr="00B8025E">
              <w:rPr>
                <w:rFonts w:ascii="Times New Roman" w:eastAsia="Times New Roman" w:hAnsi="Times New Roman"/>
                <w:color w:val="000000" w:themeColor="text1"/>
                <w:sz w:val="22"/>
                <w:szCs w:val="22"/>
              </w:rPr>
              <w:t xml:space="preserve">та </w:t>
            </w:r>
            <w:r w:rsidRPr="00B8025E">
              <w:rPr>
                <w:rFonts w:ascii="Times New Roman" w:eastAsia="Times New Roman" w:hAnsi="Times New Roman"/>
                <w:sz w:val="22"/>
                <w:szCs w:val="22"/>
              </w:rPr>
              <w:t>проживає на території України на законних підставах, учасник у складі тендерної пропозиції має надати стосовно таких осіб:</w:t>
            </w:r>
          </w:p>
          <w:p w14:paraId="4F3A5F1A" w14:textId="77777777" w:rsidR="00027ED2" w:rsidRPr="00B8025E" w:rsidRDefault="00027ED2" w:rsidP="000E6144">
            <w:pPr>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8025E">
              <w:rPr>
                <w:rFonts w:ascii="Times New Roman" w:eastAsia="Times New Roman" w:hAnsi="Times New Roman"/>
                <w:sz w:val="22"/>
                <w:szCs w:val="22"/>
              </w:rPr>
              <w:br/>
              <w:t xml:space="preserve"> </w:t>
            </w:r>
            <w:r w:rsidRPr="00B8025E">
              <w:rPr>
                <w:rFonts w:ascii="Times New Roman" w:eastAsia="Times New Roman" w:hAnsi="Times New Roman"/>
                <w:i/>
                <w:sz w:val="22"/>
                <w:szCs w:val="22"/>
              </w:rPr>
              <w:t>або</w:t>
            </w:r>
            <w:r w:rsidRPr="00B8025E">
              <w:rPr>
                <w:rFonts w:ascii="Times New Roman" w:eastAsia="Times New Roman" w:hAnsi="Times New Roman"/>
                <w:sz w:val="22"/>
                <w:szCs w:val="22"/>
              </w:rPr>
              <w:br/>
              <w:t xml:space="preserve"> • посвідчення біженця чи документ, що підтверджує надання притулку в Україні,</w:t>
            </w:r>
            <w:r w:rsidRPr="00B8025E">
              <w:rPr>
                <w:rFonts w:ascii="Times New Roman" w:eastAsia="Times New Roman" w:hAnsi="Times New Roman"/>
                <w:sz w:val="22"/>
                <w:szCs w:val="22"/>
              </w:rPr>
              <w:br/>
              <w:t xml:space="preserve"> </w:t>
            </w:r>
            <w:r w:rsidRPr="00B8025E">
              <w:rPr>
                <w:rFonts w:ascii="Times New Roman" w:eastAsia="Times New Roman" w:hAnsi="Times New Roman"/>
                <w:i/>
                <w:sz w:val="22"/>
                <w:szCs w:val="22"/>
              </w:rPr>
              <w:t>або</w:t>
            </w:r>
            <w:r w:rsidRPr="00B8025E">
              <w:rPr>
                <w:rFonts w:ascii="Times New Roman" w:eastAsia="Times New Roman" w:hAnsi="Times New Roman"/>
                <w:i/>
                <w:sz w:val="22"/>
                <w:szCs w:val="22"/>
              </w:rPr>
              <w:br/>
            </w:r>
            <w:r w:rsidRPr="00B8025E">
              <w:rPr>
                <w:rFonts w:ascii="Times New Roman" w:eastAsia="Times New Roman" w:hAnsi="Times New Roman"/>
                <w:sz w:val="22"/>
                <w:szCs w:val="22"/>
              </w:rPr>
              <w:t xml:space="preserve"> • посвідчення особи, яка потребує додаткового захисту в Україні,</w:t>
            </w:r>
            <w:r w:rsidRPr="00B8025E">
              <w:rPr>
                <w:rFonts w:ascii="Times New Roman" w:eastAsia="Times New Roman" w:hAnsi="Times New Roman"/>
                <w:sz w:val="22"/>
                <w:szCs w:val="22"/>
              </w:rPr>
              <w:br/>
            </w:r>
            <w:r w:rsidRPr="00B8025E">
              <w:rPr>
                <w:rFonts w:ascii="Times New Roman" w:eastAsia="Times New Roman" w:hAnsi="Times New Roman"/>
                <w:i/>
                <w:sz w:val="22"/>
                <w:szCs w:val="22"/>
              </w:rPr>
              <w:t xml:space="preserve"> або</w:t>
            </w:r>
            <w:r w:rsidRPr="00B8025E">
              <w:rPr>
                <w:rFonts w:ascii="Times New Roman" w:eastAsia="Times New Roman" w:hAnsi="Times New Roman"/>
                <w:sz w:val="22"/>
                <w:szCs w:val="22"/>
              </w:rPr>
              <w:br/>
              <w:t xml:space="preserve"> •    посвідчення особи, якій надано тимчасовий захист в Україні,</w:t>
            </w:r>
            <w:r w:rsidRPr="00B8025E">
              <w:rPr>
                <w:rFonts w:ascii="Times New Roman" w:eastAsia="Times New Roman" w:hAnsi="Times New Roman"/>
                <w:sz w:val="22"/>
                <w:szCs w:val="22"/>
              </w:rPr>
              <w:br/>
            </w:r>
            <w:r w:rsidRPr="00B8025E">
              <w:rPr>
                <w:rFonts w:ascii="Times New Roman" w:eastAsia="Times New Roman" w:hAnsi="Times New Roman"/>
                <w:i/>
                <w:sz w:val="22"/>
                <w:szCs w:val="22"/>
              </w:rPr>
              <w:t xml:space="preserve"> або</w:t>
            </w:r>
            <w:r w:rsidRPr="00B8025E">
              <w:rPr>
                <w:rFonts w:ascii="Times New Roman" w:eastAsia="Times New Roman" w:hAnsi="Times New Roman"/>
                <w:sz w:val="22"/>
                <w:szCs w:val="22"/>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8025E">
              <w:rPr>
                <w:rFonts w:ascii="Times New Roman" w:eastAsia="Times New Roman" w:hAnsi="Times New Roman"/>
                <w:sz w:val="22"/>
                <w:szCs w:val="22"/>
              </w:rPr>
              <w:br/>
            </w:r>
            <w:r w:rsidRPr="00B8025E">
              <w:rPr>
                <w:rFonts w:ascii="Times New Roman" w:eastAsia="Times New Roman" w:hAnsi="Times New Roman"/>
                <w:sz w:val="22"/>
                <w:szCs w:val="22"/>
              </w:rPr>
              <w:br/>
              <w:t xml:space="preserve"> У разі, якщо активи учасника в установленому законодавством порядку передані в управління </w:t>
            </w:r>
            <w:r w:rsidRPr="00B8025E">
              <w:rPr>
                <w:rFonts w:ascii="Times New Roman" w:eastAsia="Times New Roman" w:hAnsi="Times New Roman"/>
                <w:sz w:val="22"/>
                <w:szCs w:val="22"/>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8025E">
              <w:rPr>
                <w:rFonts w:ascii="Times New Roman" w:eastAsia="Times New Roman" w:hAnsi="Times New Roman"/>
                <w:sz w:val="22"/>
                <w:szCs w:val="22"/>
              </w:rPr>
              <w:br/>
              <w:t xml:space="preserve"> • Ухвалу слідчого судді, суду, щодо арешту активів,</w:t>
            </w:r>
            <w:r w:rsidRPr="00B8025E">
              <w:rPr>
                <w:rFonts w:ascii="Times New Roman" w:eastAsia="Times New Roman" w:hAnsi="Times New Roman"/>
                <w:sz w:val="22"/>
                <w:szCs w:val="22"/>
              </w:rPr>
              <w:br/>
            </w:r>
            <w:r w:rsidRPr="00B8025E">
              <w:rPr>
                <w:rFonts w:ascii="Times New Roman" w:eastAsia="Times New Roman" w:hAnsi="Times New Roman"/>
                <w:i/>
                <w:sz w:val="22"/>
                <w:szCs w:val="22"/>
              </w:rPr>
              <w:t xml:space="preserve"> або</w:t>
            </w:r>
            <w:r w:rsidRPr="00B8025E">
              <w:rPr>
                <w:rFonts w:ascii="Times New Roman" w:eastAsia="Times New Roman" w:hAnsi="Times New Roman"/>
                <w:i/>
                <w:sz w:val="22"/>
                <w:szCs w:val="22"/>
              </w:rPr>
              <w:br/>
            </w:r>
            <w:r w:rsidRPr="00B8025E">
              <w:rPr>
                <w:rFonts w:ascii="Times New Roman" w:eastAsia="Times New Roman" w:hAnsi="Times New Roman"/>
                <w:sz w:val="22"/>
                <w:szCs w:val="22"/>
              </w:rPr>
              <w:t xml:space="preserve"> • Нотаріально засвідчену копію згоди власника, щодо управління активами,</w:t>
            </w:r>
            <w:r w:rsidRPr="00B8025E">
              <w:rPr>
                <w:rFonts w:ascii="Times New Roman" w:eastAsia="Times New Roman" w:hAnsi="Times New Roman"/>
                <w:sz w:val="22"/>
                <w:szCs w:val="22"/>
              </w:rPr>
              <w:br/>
              <w:t xml:space="preserve"> а також:</w:t>
            </w:r>
            <w:r w:rsidRPr="00B8025E">
              <w:rPr>
                <w:rFonts w:ascii="Times New Roman" w:eastAsia="Times New Roman" w:hAnsi="Times New Roman"/>
                <w:sz w:val="22"/>
                <w:szCs w:val="22"/>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8025E">
              <w:rPr>
                <w:rFonts w:ascii="Times New Roman" w:eastAsia="Times New Roman" w:hAnsi="Times New Roman"/>
                <w:sz w:val="22"/>
                <w:szCs w:val="22"/>
              </w:rPr>
              <w:br/>
              <w:t xml:space="preserve"> </w:t>
            </w:r>
            <w:r w:rsidRPr="00B8025E">
              <w:rPr>
                <w:rFonts w:ascii="Times New Roman" w:eastAsia="Times New Roman" w:hAnsi="Times New Roman"/>
                <w:i/>
                <w:sz w:val="22"/>
                <w:szCs w:val="22"/>
              </w:rPr>
              <w:t>або</w:t>
            </w:r>
            <w:r w:rsidRPr="00B8025E">
              <w:rPr>
                <w:rFonts w:ascii="Times New Roman" w:eastAsia="Times New Roman" w:hAnsi="Times New Roman"/>
                <w:i/>
                <w:sz w:val="22"/>
                <w:szCs w:val="22"/>
              </w:rPr>
              <w:br/>
            </w:r>
            <w:r w:rsidRPr="00B8025E">
              <w:rPr>
                <w:rFonts w:ascii="Times New Roman" w:eastAsia="Times New Roman" w:hAnsi="Times New Roman"/>
                <w:sz w:val="22"/>
                <w:szCs w:val="22"/>
              </w:rPr>
              <w:t xml:space="preserve"> • рішення Кабінету Міністрів України, щодо управління активами, на які накладено арешт у кримінальному провадженні.</w:t>
            </w:r>
          </w:p>
        </w:tc>
      </w:tr>
      <w:tr w:rsidR="00B8025E" w:rsidRPr="00B8025E" w14:paraId="5D09ADBC" w14:textId="77777777" w:rsidTr="000E614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8AA34" w14:textId="7666433B" w:rsidR="00B8025E" w:rsidRPr="00B8025E" w:rsidRDefault="00B8025E" w:rsidP="000E6144">
            <w:pPr>
              <w:spacing w:before="240"/>
              <w:ind w:left="100"/>
              <w:rPr>
                <w:rFonts w:ascii="Times New Roman" w:eastAsia="Times New Roman" w:hAnsi="Times New Roman"/>
                <w:b/>
                <w:sz w:val="22"/>
                <w:szCs w:val="22"/>
                <w:lang w:val="uk-UA"/>
              </w:rPr>
            </w:pPr>
            <w:r w:rsidRPr="00B8025E">
              <w:rPr>
                <w:rFonts w:ascii="Times New Roman" w:eastAsia="Times New Roman" w:hAnsi="Times New Roman"/>
                <w:b/>
                <w:sz w:val="22"/>
                <w:szCs w:val="22"/>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AF577" w14:textId="77777777" w:rsidR="00B8025E" w:rsidRPr="00B8025E" w:rsidRDefault="00B8025E" w:rsidP="00B8025E">
            <w:pPr>
              <w:pStyle w:val="Default"/>
              <w:jc w:val="both"/>
              <w:rPr>
                <w:sz w:val="22"/>
                <w:szCs w:val="22"/>
              </w:rPr>
            </w:pPr>
            <w:r w:rsidRPr="00B8025E">
              <w:rPr>
                <w:bCs/>
                <w:sz w:val="22"/>
                <w:szCs w:val="22"/>
              </w:rPr>
              <w:t>Довідка, складена у довільній формі, яка містить відомості про Учасника:</w:t>
            </w:r>
            <w:r w:rsidRPr="00B8025E">
              <w:rPr>
                <w:b/>
                <w:bCs/>
                <w:sz w:val="22"/>
                <w:szCs w:val="22"/>
              </w:rPr>
              <w:t xml:space="preserve"> </w:t>
            </w:r>
          </w:p>
          <w:p w14:paraId="5787ACD9" w14:textId="77777777" w:rsidR="00B8025E" w:rsidRPr="00B8025E" w:rsidRDefault="00B8025E" w:rsidP="00B8025E">
            <w:pPr>
              <w:jc w:val="both"/>
              <w:rPr>
                <w:rFonts w:ascii="Times New Roman" w:hAnsi="Times New Roman"/>
                <w:sz w:val="22"/>
                <w:szCs w:val="22"/>
              </w:rPr>
            </w:pPr>
            <w:r w:rsidRPr="00B8025E">
              <w:rPr>
                <w:rFonts w:ascii="Times New Roman" w:hAnsi="Times New Roman"/>
                <w:sz w:val="22"/>
                <w:szCs w:val="22"/>
              </w:rPr>
              <w:t xml:space="preserve">а) реквізити (місцезнаходження, телефон, факс, телефон для контактів); </w:t>
            </w:r>
          </w:p>
          <w:p w14:paraId="0AFED9C7" w14:textId="77777777" w:rsidR="00B8025E" w:rsidRPr="00B8025E" w:rsidRDefault="00B8025E" w:rsidP="00B8025E">
            <w:pPr>
              <w:jc w:val="both"/>
              <w:rPr>
                <w:rFonts w:ascii="Times New Roman" w:hAnsi="Times New Roman"/>
                <w:sz w:val="22"/>
                <w:szCs w:val="22"/>
              </w:rPr>
            </w:pPr>
            <w:r w:rsidRPr="00B8025E">
              <w:rPr>
                <w:rFonts w:ascii="Times New Roman" w:hAnsi="Times New Roman"/>
                <w:sz w:val="22"/>
                <w:szCs w:val="22"/>
              </w:rPr>
              <w:t xml:space="preserve">б) керівництво (посада, ім’я, по батькові, телефон для контактів); </w:t>
            </w:r>
          </w:p>
          <w:p w14:paraId="4CD68719" w14:textId="6DF54BB5" w:rsidR="00B8025E" w:rsidRPr="00B8025E" w:rsidRDefault="00B8025E" w:rsidP="00B8025E">
            <w:pPr>
              <w:jc w:val="both"/>
              <w:rPr>
                <w:rFonts w:ascii="Times New Roman" w:eastAsia="Times New Roman" w:hAnsi="Times New Roman"/>
                <w:sz w:val="22"/>
                <w:szCs w:val="22"/>
              </w:rPr>
            </w:pPr>
            <w:r w:rsidRPr="00B8025E">
              <w:rPr>
                <w:rFonts w:ascii="Times New Roman" w:hAnsi="Times New Roman"/>
                <w:sz w:val="22"/>
                <w:szCs w:val="22"/>
              </w:rPr>
              <w:t>в) інформація про реквізити банку, за якими буде здійснюватися оплата за договором в разі акцепту.</w:t>
            </w:r>
          </w:p>
        </w:tc>
      </w:tr>
    </w:tbl>
    <w:p w14:paraId="58B8E43B" w14:textId="77777777" w:rsidR="00611941" w:rsidRPr="00B8025E" w:rsidRDefault="00611941" w:rsidP="00611941">
      <w:pPr>
        <w:shd w:val="clear" w:color="auto" w:fill="FFFFFF"/>
        <w:rPr>
          <w:rFonts w:ascii="Times New Roman" w:eastAsia="Times New Roman" w:hAnsi="Times New Roman"/>
          <w:sz w:val="22"/>
          <w:szCs w:val="22"/>
        </w:rPr>
      </w:pPr>
    </w:p>
    <w:p w14:paraId="11A48517" w14:textId="77777777" w:rsidR="00155DBE" w:rsidRPr="00B8025E" w:rsidRDefault="00155DBE" w:rsidP="00596F3B">
      <w:pPr>
        <w:ind w:right="13"/>
        <w:jc w:val="right"/>
        <w:rPr>
          <w:rFonts w:ascii="Times New Roman" w:hAnsi="Times New Roman"/>
          <w:b/>
          <w:i/>
          <w:sz w:val="22"/>
          <w:szCs w:val="22"/>
          <w:lang w:val="uk-UA"/>
        </w:rPr>
      </w:pPr>
    </w:p>
    <w:p w14:paraId="2F726B1A" w14:textId="77777777" w:rsidR="00F8297C" w:rsidRPr="00B8025E" w:rsidRDefault="00F8297C" w:rsidP="00596F3B">
      <w:pPr>
        <w:ind w:right="13"/>
        <w:jc w:val="right"/>
        <w:rPr>
          <w:rFonts w:ascii="Times New Roman" w:hAnsi="Times New Roman"/>
          <w:b/>
          <w:i/>
          <w:sz w:val="22"/>
          <w:szCs w:val="22"/>
          <w:lang w:val="uk-UA"/>
        </w:rPr>
      </w:pPr>
    </w:p>
    <w:p w14:paraId="77B0327A" w14:textId="77777777" w:rsidR="00F8297C" w:rsidRPr="00B8025E" w:rsidRDefault="00F8297C" w:rsidP="00596F3B">
      <w:pPr>
        <w:ind w:right="13"/>
        <w:jc w:val="right"/>
        <w:rPr>
          <w:rFonts w:ascii="Times New Roman" w:hAnsi="Times New Roman"/>
          <w:b/>
          <w:i/>
          <w:sz w:val="22"/>
          <w:szCs w:val="22"/>
          <w:lang w:val="uk-UA"/>
        </w:rPr>
      </w:pPr>
    </w:p>
    <w:p w14:paraId="199D11D4" w14:textId="2D5DF097" w:rsidR="00596F3B" w:rsidRPr="00B8025E" w:rsidRDefault="00596F3B" w:rsidP="00596F3B">
      <w:pPr>
        <w:ind w:right="13"/>
        <w:jc w:val="right"/>
        <w:rPr>
          <w:rFonts w:ascii="Times New Roman" w:hAnsi="Times New Roman"/>
          <w:b/>
          <w:i/>
          <w:sz w:val="22"/>
          <w:szCs w:val="22"/>
          <w:lang w:val="uk-UA"/>
        </w:rPr>
      </w:pPr>
      <w:r w:rsidRPr="00B8025E">
        <w:rPr>
          <w:rFonts w:ascii="Times New Roman" w:hAnsi="Times New Roman"/>
          <w:b/>
          <w:i/>
          <w:sz w:val="22"/>
          <w:szCs w:val="22"/>
          <w:lang w:val="uk-UA"/>
        </w:rPr>
        <w:t xml:space="preserve">Додаток № 2 </w:t>
      </w:r>
    </w:p>
    <w:p w14:paraId="39C1B62A" w14:textId="77777777" w:rsidR="00596F3B" w:rsidRPr="00B8025E" w:rsidRDefault="00596F3B" w:rsidP="00596F3B">
      <w:pPr>
        <w:ind w:right="45"/>
        <w:jc w:val="right"/>
        <w:rPr>
          <w:rFonts w:ascii="Times New Roman" w:hAnsi="Times New Roman"/>
          <w:sz w:val="22"/>
          <w:szCs w:val="22"/>
          <w:highlight w:val="yellow"/>
          <w:lang w:val="uk-UA"/>
        </w:rPr>
      </w:pPr>
      <w:r w:rsidRPr="00B8025E">
        <w:rPr>
          <w:rFonts w:ascii="Times New Roman" w:hAnsi="Times New Roman"/>
          <w:b/>
          <w:i/>
          <w:sz w:val="22"/>
          <w:szCs w:val="22"/>
          <w:lang w:val="uk-UA"/>
        </w:rPr>
        <w:t xml:space="preserve">до тендерної документації </w:t>
      </w:r>
    </w:p>
    <w:p w14:paraId="577637AB" w14:textId="77777777" w:rsidR="00596F3B" w:rsidRPr="00B8025E" w:rsidRDefault="00596F3B" w:rsidP="00596F3B">
      <w:pPr>
        <w:ind w:right="13"/>
        <w:jc w:val="right"/>
        <w:rPr>
          <w:rFonts w:ascii="Times New Roman" w:hAnsi="Times New Roman"/>
          <w:b/>
          <w:sz w:val="22"/>
          <w:szCs w:val="22"/>
          <w:highlight w:val="yellow"/>
          <w:lang w:val="uk-UA"/>
        </w:rPr>
      </w:pPr>
    </w:p>
    <w:p w14:paraId="6D428B83" w14:textId="0A48DD20" w:rsidR="00596F3B" w:rsidRPr="00B8025E" w:rsidRDefault="00596F3B" w:rsidP="00596F3B">
      <w:pPr>
        <w:ind w:left="709" w:hanging="11"/>
        <w:jc w:val="center"/>
        <w:rPr>
          <w:rFonts w:ascii="Times New Roman" w:hAnsi="Times New Roman"/>
          <w:b/>
          <w:sz w:val="22"/>
          <w:szCs w:val="22"/>
          <w:lang w:val="uk-UA"/>
        </w:rPr>
      </w:pPr>
      <w:r w:rsidRPr="00B8025E">
        <w:rPr>
          <w:rFonts w:ascii="Times New Roman" w:hAnsi="Times New Roman"/>
          <w:b/>
          <w:sz w:val="22"/>
          <w:szCs w:val="22"/>
          <w:lang w:val="uk-UA"/>
        </w:rPr>
        <w:t xml:space="preserve">Технічні </w:t>
      </w:r>
      <w:r w:rsidR="00B8025E" w:rsidRPr="00B8025E">
        <w:rPr>
          <w:rFonts w:ascii="Times New Roman" w:hAnsi="Times New Roman"/>
          <w:b/>
          <w:sz w:val="22"/>
          <w:szCs w:val="22"/>
          <w:lang w:val="uk-UA"/>
        </w:rPr>
        <w:t xml:space="preserve">(якісні) та кількісні вимоги до </w:t>
      </w:r>
      <w:r w:rsidRPr="00B8025E">
        <w:rPr>
          <w:rFonts w:ascii="Times New Roman" w:hAnsi="Times New Roman"/>
          <w:b/>
          <w:sz w:val="22"/>
          <w:szCs w:val="22"/>
          <w:lang w:val="uk-UA"/>
        </w:rPr>
        <w:t>предмету закупівлі</w:t>
      </w:r>
      <w:r w:rsidR="00155DBE" w:rsidRPr="00B8025E">
        <w:rPr>
          <w:rFonts w:ascii="Times New Roman" w:hAnsi="Times New Roman"/>
          <w:b/>
          <w:sz w:val="22"/>
          <w:szCs w:val="22"/>
          <w:lang w:val="uk-UA"/>
        </w:rPr>
        <w:t>:</w:t>
      </w:r>
    </w:p>
    <w:p w14:paraId="2258FBF8" w14:textId="643CD3B4" w:rsidR="00C52AC1" w:rsidRPr="00B8025E" w:rsidRDefault="00C52AC1" w:rsidP="00C52AC1">
      <w:pPr>
        <w:pStyle w:val="Default"/>
        <w:jc w:val="center"/>
        <w:rPr>
          <w:bCs/>
          <w:sz w:val="22"/>
          <w:szCs w:val="22"/>
          <w:u w:val="single"/>
        </w:rPr>
      </w:pPr>
      <w:r w:rsidRPr="00B8025E">
        <w:rPr>
          <w:bCs/>
          <w:sz w:val="22"/>
          <w:szCs w:val="22"/>
          <w:u w:val="single"/>
        </w:rPr>
        <w:t>Послуги з технічного обслуговування та утримання в</w:t>
      </w:r>
    </w:p>
    <w:p w14:paraId="4AC71E41" w14:textId="77777777" w:rsidR="00C52AC1" w:rsidRPr="00B8025E" w:rsidRDefault="00C52AC1" w:rsidP="00C52AC1">
      <w:pPr>
        <w:pStyle w:val="Default"/>
        <w:jc w:val="center"/>
        <w:rPr>
          <w:bCs/>
          <w:sz w:val="22"/>
          <w:szCs w:val="22"/>
          <w:u w:val="single"/>
        </w:rPr>
      </w:pPr>
      <w:r w:rsidRPr="00B8025E">
        <w:rPr>
          <w:bCs/>
          <w:sz w:val="22"/>
          <w:szCs w:val="22"/>
          <w:u w:val="single"/>
        </w:rPr>
        <w:t>належному стані зовнішніх мереж водопостачання, а саме: "Поточний ремонт водопроводу по вул. Миронянській в с.Ткаченка Подільського району Одеської області"</w:t>
      </w:r>
    </w:p>
    <w:p w14:paraId="53E07030" w14:textId="7DA8158B" w:rsidR="00C52AC1" w:rsidRPr="00B8025E" w:rsidRDefault="00C52AC1" w:rsidP="00C52AC1">
      <w:pPr>
        <w:pStyle w:val="Default"/>
        <w:jc w:val="center"/>
        <w:rPr>
          <w:color w:val="000000" w:themeColor="text1"/>
          <w:sz w:val="22"/>
          <w:szCs w:val="22"/>
          <w:u w:val="single"/>
        </w:rPr>
      </w:pPr>
      <w:r w:rsidRPr="00B8025E">
        <w:rPr>
          <w:color w:val="000000" w:themeColor="text1"/>
          <w:sz w:val="22"/>
          <w:szCs w:val="22"/>
          <w:u w:val="single"/>
        </w:rPr>
        <w:t>«ДК: 021: 2015-</w:t>
      </w:r>
      <w:r w:rsidRPr="00B8025E">
        <w:rPr>
          <w:bCs/>
          <w:color w:val="000000" w:themeColor="text1"/>
          <w:sz w:val="22"/>
          <w:szCs w:val="22"/>
          <w:u w:val="single"/>
        </w:rPr>
        <w:t xml:space="preserve">77210000-5 — </w:t>
      </w:r>
      <w:r w:rsidRPr="00B8025E">
        <w:rPr>
          <w:bCs/>
          <w:sz w:val="22"/>
          <w:szCs w:val="22"/>
          <w:u w:val="single"/>
        </w:rPr>
        <w:t>45330000-9 Водопровідні та санітарно-технічні роботи</w:t>
      </w:r>
      <w:r w:rsidRPr="00B8025E">
        <w:rPr>
          <w:color w:val="000000" w:themeColor="text1"/>
          <w:sz w:val="22"/>
          <w:szCs w:val="22"/>
          <w:u w:val="single"/>
        </w:rPr>
        <w:t>»</w:t>
      </w:r>
    </w:p>
    <w:p w14:paraId="344F8429" w14:textId="77777777" w:rsidR="00417F18" w:rsidRPr="00B8025E" w:rsidRDefault="00417F18" w:rsidP="00C52AC1">
      <w:pPr>
        <w:pStyle w:val="Default"/>
        <w:jc w:val="center"/>
        <w:rPr>
          <w:color w:val="000000" w:themeColor="text1"/>
          <w:sz w:val="22"/>
          <w:szCs w:val="22"/>
        </w:rPr>
      </w:pPr>
    </w:p>
    <w:p w14:paraId="7D54A1EA" w14:textId="77777777" w:rsidR="00417F18" w:rsidRPr="00B8025E" w:rsidRDefault="00417F18" w:rsidP="00417F18">
      <w:pPr>
        <w:shd w:val="clear" w:color="auto" w:fill="FFFFFF"/>
        <w:ind w:firstLine="460"/>
        <w:jc w:val="both"/>
        <w:rPr>
          <w:rFonts w:ascii="Times New Roman" w:eastAsia="Times New Roman" w:hAnsi="Times New Roman"/>
          <w:sz w:val="22"/>
          <w:szCs w:val="22"/>
          <w:lang w:val="uk-UA"/>
        </w:rPr>
      </w:pPr>
      <w:r w:rsidRPr="00B8025E">
        <w:rPr>
          <w:rFonts w:ascii="Times New Roman" w:eastAsia="Times New Roman" w:hAnsi="Times New Roman"/>
          <w:sz w:val="22"/>
          <w:szCs w:val="22"/>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32D4825F" w14:textId="77777777" w:rsidR="00417F18" w:rsidRPr="00B8025E" w:rsidRDefault="00417F18" w:rsidP="00417F18">
      <w:pPr>
        <w:shd w:val="clear" w:color="auto" w:fill="FFFFFF"/>
        <w:ind w:firstLine="460"/>
        <w:jc w:val="both"/>
        <w:rPr>
          <w:rFonts w:ascii="Times New Roman" w:eastAsia="Times New Roman" w:hAnsi="Times New Roman"/>
          <w:sz w:val="22"/>
          <w:szCs w:val="22"/>
          <w:lang w:val="uk-UA"/>
        </w:rPr>
      </w:pPr>
    </w:p>
    <w:p w14:paraId="1D9A53CD" w14:textId="77777777" w:rsidR="00417F18" w:rsidRPr="00B8025E" w:rsidRDefault="00417F18" w:rsidP="00417F18">
      <w:pPr>
        <w:keepLines/>
        <w:autoSpaceDE w:val="0"/>
        <w:autoSpaceDN w:val="0"/>
        <w:rPr>
          <w:rFonts w:ascii="Times New Roman" w:eastAsia="Tahoma" w:hAnsi="Times New Roman"/>
          <w:i/>
          <w:color w:val="00000A"/>
          <w:sz w:val="22"/>
          <w:szCs w:val="22"/>
          <w:u w:val="single"/>
          <w:lang w:val="uk-UA" w:eastAsia="uk-UA" w:bidi="hi-IN"/>
        </w:rPr>
      </w:pPr>
      <w:r w:rsidRPr="00B8025E">
        <w:rPr>
          <w:rFonts w:ascii="Times New Roman" w:eastAsia="Tahoma" w:hAnsi="Times New Roman"/>
          <w:i/>
          <w:color w:val="00000A"/>
          <w:sz w:val="22"/>
          <w:szCs w:val="22"/>
          <w:u w:val="single"/>
          <w:lang w:val="uk-UA" w:eastAsia="uk-UA" w:bidi="hi-IN"/>
        </w:rPr>
        <w:t xml:space="preserve">І.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  </w:t>
      </w:r>
    </w:p>
    <w:p w14:paraId="448D986B" w14:textId="77777777" w:rsidR="00417F18" w:rsidRPr="00B8025E" w:rsidRDefault="00417F18" w:rsidP="0041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olor w:val="000000"/>
          <w:sz w:val="22"/>
          <w:szCs w:val="22"/>
        </w:rPr>
      </w:pPr>
      <w:r w:rsidRPr="00B8025E">
        <w:rPr>
          <w:rFonts w:ascii="Times New Roman" w:eastAsia="Times New Roman" w:hAnsi="Times New Roman"/>
          <w:color w:val="000000"/>
          <w:sz w:val="22"/>
          <w:szCs w:val="22"/>
          <w:lang w:val="uk-UA"/>
        </w:rPr>
        <w:t xml:space="preserve">       </w:t>
      </w:r>
      <w:r w:rsidRPr="00B8025E">
        <w:rPr>
          <w:rFonts w:ascii="Times New Roman" w:eastAsia="Times New Roman" w:hAnsi="Times New Roman"/>
          <w:color w:val="000000"/>
          <w:sz w:val="22"/>
          <w:szCs w:val="22"/>
        </w:rPr>
        <w:t xml:space="preserve">●   графік надання послуг згідно Додатку №1 до Договору; </w:t>
      </w:r>
    </w:p>
    <w:p w14:paraId="071D1C83" w14:textId="24B0C90D" w:rsidR="00417F18" w:rsidRPr="00B8025E" w:rsidRDefault="00417F18" w:rsidP="00417F18">
      <w:pPr>
        <w:widowControl w:val="0"/>
        <w:spacing w:line="252" w:lineRule="auto"/>
        <w:ind w:right="113" w:firstLine="397"/>
        <w:contextualSpacing/>
        <w:jc w:val="both"/>
        <w:rPr>
          <w:rFonts w:ascii="Times New Roman" w:eastAsia="Times New Roman" w:hAnsi="Times New Roman"/>
          <w:sz w:val="22"/>
          <w:szCs w:val="22"/>
          <w:lang w:eastAsia="uk-UA"/>
        </w:rPr>
      </w:pPr>
      <w:r w:rsidRPr="00B8025E">
        <w:rPr>
          <w:rFonts w:ascii="Times New Roman" w:eastAsia="Tahoma" w:hAnsi="Times New Roman"/>
          <w:color w:val="00000A"/>
          <w:sz w:val="22"/>
          <w:szCs w:val="22"/>
          <w:lang w:eastAsia="uk-UA" w:bidi="hi-IN"/>
        </w:rPr>
        <w:t xml:space="preserve">●   </w:t>
      </w:r>
      <w:r w:rsidRPr="00B8025E">
        <w:rPr>
          <w:rFonts w:ascii="Times New Roman" w:eastAsia="Times New Roman" w:hAnsi="Times New Roman"/>
          <w:sz w:val="22"/>
          <w:szCs w:val="22"/>
          <w:lang w:eastAsia="uk-UA"/>
        </w:rPr>
        <w:t>договірну ціну з пояснювальною запискою, локальний кошторис, дефектний акт підсумкову відомість ресурсів, розрахунк</w:t>
      </w:r>
      <w:r w:rsidRPr="00B8025E">
        <w:rPr>
          <w:rFonts w:ascii="Times New Roman" w:eastAsia="Times New Roman" w:hAnsi="Times New Roman"/>
          <w:sz w:val="22"/>
          <w:szCs w:val="22"/>
          <w:lang w:val="uk-UA" w:eastAsia="uk-UA"/>
        </w:rPr>
        <w:t>и</w:t>
      </w:r>
      <w:r w:rsidRPr="00B8025E">
        <w:rPr>
          <w:rFonts w:ascii="Times New Roman" w:eastAsia="Times New Roman" w:hAnsi="Times New Roman"/>
          <w:sz w:val="22"/>
          <w:szCs w:val="22"/>
          <w:lang w:eastAsia="uk-UA"/>
        </w:rPr>
        <w:t xml:space="preserve"> загальновиробничих витрат, розроблених </w:t>
      </w:r>
      <w:proofErr w:type="gramStart"/>
      <w:r w:rsidRPr="00B8025E">
        <w:rPr>
          <w:rFonts w:ascii="Times New Roman" w:eastAsia="Times New Roman" w:hAnsi="Times New Roman"/>
          <w:sz w:val="22"/>
          <w:szCs w:val="22"/>
          <w:lang w:eastAsia="uk-UA"/>
        </w:rPr>
        <w:t>у порядку</w:t>
      </w:r>
      <w:proofErr w:type="gramEnd"/>
      <w:r w:rsidRPr="00B8025E">
        <w:rPr>
          <w:rFonts w:ascii="Times New Roman" w:eastAsia="Times New Roman" w:hAnsi="Times New Roman"/>
          <w:sz w:val="22"/>
          <w:szCs w:val="22"/>
          <w:lang w:eastAsia="uk-UA"/>
        </w:rPr>
        <w:t xml:space="preserve"> та за формами, встановленими Настановою з визначення вартості будівництва. </w:t>
      </w:r>
    </w:p>
    <w:p w14:paraId="02DB86B0" w14:textId="77777777" w:rsidR="00417F18" w:rsidRPr="00B8025E" w:rsidRDefault="00417F18" w:rsidP="00417F18">
      <w:pPr>
        <w:widowControl w:val="0"/>
        <w:suppressAutoHyphens/>
        <w:spacing w:beforeLines="20" w:before="48"/>
        <w:ind w:right="113" w:firstLine="530"/>
        <w:contextualSpacing/>
        <w:jc w:val="both"/>
        <w:rPr>
          <w:rFonts w:ascii="Times New Roman" w:eastAsia="Tahoma" w:hAnsi="Times New Roman"/>
          <w:color w:val="00000A"/>
          <w:sz w:val="22"/>
          <w:szCs w:val="22"/>
          <w:lang w:eastAsia="uk-UA" w:bidi="hi-IN"/>
        </w:rPr>
      </w:pPr>
      <w:r w:rsidRPr="00B8025E">
        <w:rPr>
          <w:rFonts w:ascii="Times New Roman" w:eastAsia="Tahoma" w:hAnsi="Times New Roman"/>
          <w:color w:val="00000A"/>
          <w:sz w:val="22"/>
          <w:szCs w:val="22"/>
          <w:lang w:eastAsia="uk-UA" w:bidi="hi-IN"/>
        </w:rPr>
        <w:t>Ціна пропозиції (договірна ціна) Учасника повинна бути розрахована у програмному комплексі АВК у версіях або в інших програмних комплексах, які розроблено на підставі державних і галузевих нормативів (норм).</w:t>
      </w:r>
    </w:p>
    <w:p w14:paraId="3ACAD126" w14:textId="77777777" w:rsidR="00417F18" w:rsidRPr="00B8025E" w:rsidRDefault="00417F18" w:rsidP="00417F18">
      <w:pPr>
        <w:shd w:val="clear" w:color="auto" w:fill="FFFFFF"/>
        <w:ind w:firstLine="460"/>
        <w:jc w:val="both"/>
        <w:rPr>
          <w:rFonts w:ascii="Times New Roman" w:eastAsia="Times New Roman" w:hAnsi="Times New Roman"/>
          <w:sz w:val="22"/>
          <w:szCs w:val="22"/>
        </w:rPr>
      </w:pPr>
      <w:r w:rsidRPr="00B8025E">
        <w:rPr>
          <w:rFonts w:ascii="Times New Roman" w:eastAsia="Times New Roman" w:hAnsi="Times New Roman"/>
          <w:sz w:val="22"/>
          <w:szCs w:val="22"/>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B8025E">
        <w:rPr>
          <w:rFonts w:ascii="Times New Roman" w:eastAsia="Times New Roman" w:hAnsi="Times New Roman"/>
          <w:sz w:val="22"/>
          <w:szCs w:val="22"/>
        </w:rPr>
        <w:t>вираз  «</w:t>
      </w:r>
      <w:proofErr w:type="gramEnd"/>
      <w:r w:rsidRPr="00B8025E">
        <w:rPr>
          <w:rFonts w:ascii="Times New Roman" w:eastAsia="Times New Roman" w:hAnsi="Times New Roman"/>
          <w:sz w:val="22"/>
          <w:szCs w:val="22"/>
        </w:rPr>
        <w:t>або еквівалент».</w:t>
      </w:r>
    </w:p>
    <w:p w14:paraId="11C67607" w14:textId="77777777" w:rsidR="00417F18" w:rsidRPr="00B8025E" w:rsidRDefault="00417F18" w:rsidP="00417F18">
      <w:pPr>
        <w:shd w:val="clear" w:color="auto" w:fill="FFFFFF"/>
        <w:ind w:firstLine="460"/>
        <w:jc w:val="both"/>
        <w:rPr>
          <w:rFonts w:ascii="Times New Roman" w:eastAsia="Times New Roman" w:hAnsi="Times New Roman"/>
          <w:sz w:val="22"/>
          <w:szCs w:val="22"/>
        </w:rPr>
      </w:pPr>
      <w:r w:rsidRPr="00B8025E">
        <w:rPr>
          <w:rFonts w:ascii="Times New Roman" w:eastAsia="Times New Roman" w:hAnsi="Times New Roman"/>
          <w:sz w:val="22"/>
          <w:szCs w:val="22"/>
        </w:rPr>
        <w:t>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05AA9F26" w14:textId="77777777" w:rsidR="00417F18" w:rsidRPr="00B8025E" w:rsidRDefault="00417F18" w:rsidP="00417F18">
      <w:pPr>
        <w:shd w:val="clear" w:color="auto" w:fill="FFFFFF"/>
        <w:ind w:firstLine="460"/>
        <w:jc w:val="both"/>
        <w:rPr>
          <w:rFonts w:ascii="Times New Roman" w:eastAsia="Times New Roman" w:hAnsi="Times New Roman"/>
          <w:sz w:val="22"/>
          <w:szCs w:val="22"/>
        </w:rPr>
      </w:pPr>
      <w:r w:rsidRPr="00B8025E">
        <w:rPr>
          <w:rFonts w:ascii="Times New Roman" w:eastAsia="Times New Roman" w:hAnsi="Times New Roman"/>
          <w:sz w:val="22"/>
          <w:szCs w:val="22"/>
        </w:rPr>
        <w:t>Якщо пропозиція закупівлі учасника містить не весь перелік послуг або зміну обсягів та складу послуг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2D04666" w14:textId="7CF05490" w:rsidR="00EB0A25" w:rsidRPr="00B8025E" w:rsidRDefault="00596F3B" w:rsidP="00596F3B">
      <w:pPr>
        <w:tabs>
          <w:tab w:val="left" w:pos="851"/>
        </w:tabs>
        <w:jc w:val="both"/>
        <w:rPr>
          <w:rFonts w:ascii="Times New Roman" w:eastAsia="Calibri" w:hAnsi="Times New Roman"/>
          <w:sz w:val="22"/>
          <w:szCs w:val="22"/>
          <w:lang w:eastAsia="en-US"/>
        </w:rPr>
      </w:pPr>
      <w:bookmarkStart w:id="9" w:name="_GoBack"/>
      <w:bookmarkEnd w:id="9"/>
      <w:r w:rsidRPr="00B8025E">
        <w:rPr>
          <w:rFonts w:ascii="Times New Roman" w:hAnsi="Times New Roman"/>
          <w:sz w:val="22"/>
          <w:szCs w:val="22"/>
        </w:rPr>
        <w:lastRenderedPageBreak/>
        <w:t xml:space="preserve"> </w:t>
      </w:r>
    </w:p>
    <w:tbl>
      <w:tblPr>
        <w:tblW w:w="10418" w:type="dxa"/>
        <w:jc w:val="center"/>
        <w:tblLayout w:type="fixed"/>
        <w:tblCellMar>
          <w:left w:w="28" w:type="dxa"/>
          <w:right w:w="28" w:type="dxa"/>
        </w:tblCellMar>
        <w:tblLook w:val="0000" w:firstRow="0" w:lastRow="0" w:firstColumn="0" w:lastColumn="0" w:noHBand="0" w:noVBand="0"/>
      </w:tblPr>
      <w:tblGrid>
        <w:gridCol w:w="138"/>
        <w:gridCol w:w="571"/>
        <w:gridCol w:w="4659"/>
        <w:gridCol w:w="766"/>
        <w:gridCol w:w="1428"/>
        <w:gridCol w:w="1428"/>
        <w:gridCol w:w="1288"/>
        <w:gridCol w:w="140"/>
      </w:tblGrid>
      <w:tr w:rsidR="00EB0A25" w:rsidRPr="00B8025E" w14:paraId="1C49BEF3" w14:textId="77777777" w:rsidTr="00EB0A25">
        <w:trPr>
          <w:gridAfter w:val="1"/>
          <w:wAfter w:w="132" w:type="dxa"/>
          <w:jc w:val="center"/>
        </w:trPr>
        <w:tc>
          <w:tcPr>
            <w:tcW w:w="5330" w:type="dxa"/>
            <w:gridSpan w:val="3"/>
            <w:tcBorders>
              <w:top w:val="nil"/>
              <w:left w:val="nil"/>
              <w:bottom w:val="nil"/>
              <w:right w:val="nil"/>
            </w:tcBorders>
          </w:tcPr>
          <w:p w14:paraId="7B2987E6" w14:textId="77777777" w:rsidR="00EB0A25" w:rsidRPr="00B8025E" w:rsidRDefault="00EB0A25" w:rsidP="00EB0A25">
            <w:pPr>
              <w:autoSpaceDE w:val="0"/>
              <w:autoSpaceDN w:val="0"/>
              <w:adjustRightInd w:val="0"/>
              <w:rPr>
                <w:rFonts w:ascii="Arial" w:hAnsi="Arial" w:cs="Arial"/>
                <w:sz w:val="22"/>
                <w:szCs w:val="22"/>
              </w:rPr>
            </w:pPr>
          </w:p>
        </w:tc>
        <w:tc>
          <w:tcPr>
            <w:tcW w:w="4876" w:type="dxa"/>
            <w:gridSpan w:val="4"/>
            <w:tcBorders>
              <w:top w:val="nil"/>
              <w:left w:val="nil"/>
              <w:bottom w:val="nil"/>
              <w:right w:val="nil"/>
            </w:tcBorders>
          </w:tcPr>
          <w:p w14:paraId="034F8263"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2ED7B329" w14:textId="77777777" w:rsidTr="00EB0A25">
        <w:trPr>
          <w:gridAfter w:val="1"/>
          <w:wAfter w:w="132" w:type="dxa"/>
          <w:jc w:val="center"/>
        </w:trPr>
        <w:tc>
          <w:tcPr>
            <w:tcW w:w="10206" w:type="dxa"/>
            <w:gridSpan w:val="7"/>
            <w:tcBorders>
              <w:top w:val="nil"/>
              <w:left w:val="nil"/>
              <w:bottom w:val="nil"/>
              <w:right w:val="nil"/>
            </w:tcBorders>
          </w:tcPr>
          <w:p w14:paraId="4D843E02" w14:textId="77777777" w:rsidR="00B8025E" w:rsidRPr="00B8025E" w:rsidRDefault="00B8025E" w:rsidP="00EB0A25">
            <w:pPr>
              <w:keepLines/>
              <w:autoSpaceDE w:val="0"/>
              <w:autoSpaceDN w:val="0"/>
              <w:jc w:val="center"/>
              <w:rPr>
                <w:rFonts w:ascii="Arial" w:hAnsi="Arial" w:cs="Arial"/>
                <w:b/>
                <w:bCs/>
                <w:spacing w:val="-5"/>
                <w:sz w:val="22"/>
                <w:szCs w:val="22"/>
              </w:rPr>
            </w:pPr>
          </w:p>
          <w:p w14:paraId="25F6A805" w14:textId="77777777" w:rsidR="00B8025E" w:rsidRPr="00B8025E" w:rsidRDefault="00B8025E" w:rsidP="00EB0A25">
            <w:pPr>
              <w:keepLines/>
              <w:autoSpaceDE w:val="0"/>
              <w:autoSpaceDN w:val="0"/>
              <w:jc w:val="center"/>
              <w:rPr>
                <w:rFonts w:ascii="Arial" w:hAnsi="Arial" w:cs="Arial"/>
                <w:b/>
                <w:bCs/>
                <w:spacing w:val="-5"/>
                <w:sz w:val="22"/>
                <w:szCs w:val="22"/>
              </w:rPr>
            </w:pPr>
          </w:p>
          <w:p w14:paraId="542F1F7C" w14:textId="654BBF4C"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b/>
                <w:bCs/>
                <w:spacing w:val="-5"/>
                <w:sz w:val="22"/>
                <w:szCs w:val="22"/>
              </w:rPr>
              <w:t>ДЕФЕКТНИЙ АКТ</w:t>
            </w:r>
          </w:p>
        </w:tc>
      </w:tr>
      <w:tr w:rsidR="00EB0A25" w:rsidRPr="00B8025E" w14:paraId="3D87607B" w14:textId="77777777" w:rsidTr="00EB0A25">
        <w:trPr>
          <w:gridAfter w:val="1"/>
          <w:wAfter w:w="132" w:type="dxa"/>
          <w:jc w:val="center"/>
        </w:trPr>
        <w:tc>
          <w:tcPr>
            <w:tcW w:w="5330" w:type="dxa"/>
            <w:gridSpan w:val="3"/>
            <w:tcBorders>
              <w:top w:val="nil"/>
              <w:left w:val="nil"/>
              <w:bottom w:val="nil"/>
              <w:right w:val="nil"/>
            </w:tcBorders>
          </w:tcPr>
          <w:p w14:paraId="240100F1"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c>
          <w:tcPr>
            <w:tcW w:w="4876" w:type="dxa"/>
            <w:gridSpan w:val="4"/>
            <w:tcBorders>
              <w:top w:val="nil"/>
              <w:left w:val="nil"/>
              <w:bottom w:val="nil"/>
              <w:right w:val="nil"/>
            </w:tcBorders>
          </w:tcPr>
          <w:p w14:paraId="558DD73F"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7BC2C990" w14:textId="77777777" w:rsidTr="00EB0A25">
        <w:trPr>
          <w:gridAfter w:val="1"/>
          <w:wAfter w:w="132" w:type="dxa"/>
          <w:jc w:val="center"/>
        </w:trPr>
        <w:tc>
          <w:tcPr>
            <w:tcW w:w="10206" w:type="dxa"/>
            <w:gridSpan w:val="7"/>
            <w:tcBorders>
              <w:top w:val="nil"/>
              <w:left w:val="nil"/>
              <w:bottom w:val="nil"/>
              <w:right w:val="nil"/>
            </w:tcBorders>
          </w:tcPr>
          <w:p w14:paraId="0D8D2B4C" w14:textId="58F7D798" w:rsidR="00EB0A25" w:rsidRPr="00B8025E" w:rsidRDefault="00EB0A25" w:rsidP="00C52AC1">
            <w:pPr>
              <w:pStyle w:val="Default"/>
              <w:jc w:val="center"/>
              <w:rPr>
                <w:rFonts w:ascii="Arial" w:hAnsi="Arial" w:cs="Arial"/>
                <w:spacing w:val="-5"/>
                <w:sz w:val="22"/>
                <w:szCs w:val="22"/>
              </w:rPr>
            </w:pPr>
            <w:r w:rsidRPr="00B8025E">
              <w:rPr>
                <w:rFonts w:ascii="Arial" w:hAnsi="Arial" w:cs="Arial"/>
                <w:spacing w:val="-5"/>
                <w:sz w:val="22"/>
                <w:szCs w:val="22"/>
              </w:rPr>
              <w:t>Технічне обслуговування та утримання в належному стані  зовнішніх мереж водопостачання</w:t>
            </w:r>
            <w:r w:rsidR="00C52AC1" w:rsidRPr="00B8025E">
              <w:rPr>
                <w:bCs/>
                <w:sz w:val="22"/>
                <w:szCs w:val="22"/>
              </w:rPr>
              <w:t>, а саме: "Поточний ремонт водопроводу по вул. Миронянській в с.Ткаченка Подільського району Одеської області"</w:t>
            </w:r>
          </w:p>
        </w:tc>
      </w:tr>
      <w:tr w:rsidR="00EB0A25" w:rsidRPr="00B8025E" w14:paraId="54E52E90" w14:textId="77777777" w:rsidTr="00EB0A25">
        <w:trPr>
          <w:gridAfter w:val="1"/>
          <w:wAfter w:w="132" w:type="dxa"/>
          <w:jc w:val="center"/>
        </w:trPr>
        <w:tc>
          <w:tcPr>
            <w:tcW w:w="5330" w:type="dxa"/>
            <w:gridSpan w:val="3"/>
            <w:tcBorders>
              <w:top w:val="nil"/>
              <w:left w:val="nil"/>
              <w:bottom w:val="nil"/>
              <w:right w:val="nil"/>
            </w:tcBorders>
          </w:tcPr>
          <w:p w14:paraId="7ABB9A09" w14:textId="77777777" w:rsidR="00EB0A25" w:rsidRPr="00B8025E" w:rsidRDefault="00EB0A25" w:rsidP="00C52AC1">
            <w:pPr>
              <w:autoSpaceDE w:val="0"/>
              <w:autoSpaceDN w:val="0"/>
              <w:adjustRightInd w:val="0"/>
              <w:rPr>
                <w:rFonts w:ascii="Arial" w:hAnsi="Arial" w:cs="Arial"/>
                <w:sz w:val="22"/>
                <w:szCs w:val="22"/>
              </w:rPr>
            </w:pPr>
            <w:r w:rsidRPr="00B8025E">
              <w:rPr>
                <w:rFonts w:ascii="Arial" w:hAnsi="Arial" w:cs="Arial"/>
                <w:sz w:val="22"/>
                <w:szCs w:val="22"/>
              </w:rPr>
              <w:t xml:space="preserve"> </w:t>
            </w:r>
          </w:p>
        </w:tc>
        <w:tc>
          <w:tcPr>
            <w:tcW w:w="4876" w:type="dxa"/>
            <w:gridSpan w:val="4"/>
            <w:tcBorders>
              <w:top w:val="nil"/>
              <w:left w:val="nil"/>
              <w:bottom w:val="nil"/>
              <w:right w:val="nil"/>
            </w:tcBorders>
          </w:tcPr>
          <w:p w14:paraId="0A114DE0" w14:textId="77777777" w:rsidR="00EB0A25" w:rsidRPr="00B8025E" w:rsidRDefault="00EB0A25" w:rsidP="00C52AC1">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4405AD58" w14:textId="77777777" w:rsidTr="00EB0A25">
        <w:trPr>
          <w:gridAfter w:val="1"/>
          <w:wAfter w:w="132" w:type="dxa"/>
          <w:jc w:val="center"/>
        </w:trPr>
        <w:tc>
          <w:tcPr>
            <w:tcW w:w="10206" w:type="dxa"/>
            <w:gridSpan w:val="7"/>
            <w:tcBorders>
              <w:top w:val="nil"/>
              <w:left w:val="nil"/>
              <w:bottom w:val="nil"/>
              <w:right w:val="nil"/>
            </w:tcBorders>
          </w:tcPr>
          <w:p w14:paraId="7738403F" w14:textId="77777777" w:rsidR="00EB0A25" w:rsidRPr="00B8025E" w:rsidRDefault="00EB0A25" w:rsidP="00C52AC1">
            <w:pPr>
              <w:keepLines/>
              <w:autoSpaceDE w:val="0"/>
              <w:autoSpaceDN w:val="0"/>
              <w:rPr>
                <w:rFonts w:ascii="Arial" w:hAnsi="Arial" w:cs="Arial"/>
                <w:sz w:val="22"/>
                <w:szCs w:val="22"/>
              </w:rPr>
            </w:pPr>
            <w:r w:rsidRPr="00B8025E">
              <w:rPr>
                <w:rFonts w:ascii="Arial" w:hAnsi="Arial" w:cs="Arial"/>
                <w:spacing w:val="-5"/>
                <w:sz w:val="22"/>
                <w:szCs w:val="22"/>
              </w:rPr>
              <w:t xml:space="preserve">Умови виконання робіт </w:t>
            </w:r>
          </w:p>
        </w:tc>
      </w:tr>
      <w:tr w:rsidR="00EB0A25" w:rsidRPr="00B8025E" w14:paraId="6FF768CD" w14:textId="77777777" w:rsidTr="00EB0A25">
        <w:trPr>
          <w:gridAfter w:val="1"/>
          <w:wAfter w:w="132" w:type="dxa"/>
          <w:jc w:val="center"/>
        </w:trPr>
        <w:tc>
          <w:tcPr>
            <w:tcW w:w="5330" w:type="dxa"/>
            <w:gridSpan w:val="3"/>
            <w:tcBorders>
              <w:top w:val="nil"/>
              <w:left w:val="nil"/>
              <w:bottom w:val="nil"/>
              <w:right w:val="nil"/>
            </w:tcBorders>
          </w:tcPr>
          <w:p w14:paraId="28D7D792"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c>
          <w:tcPr>
            <w:tcW w:w="4876" w:type="dxa"/>
            <w:gridSpan w:val="4"/>
            <w:tcBorders>
              <w:top w:val="nil"/>
              <w:left w:val="nil"/>
              <w:bottom w:val="nil"/>
              <w:right w:val="nil"/>
            </w:tcBorders>
          </w:tcPr>
          <w:p w14:paraId="7B75C444"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1BFA714B" w14:textId="77777777" w:rsidTr="00EB0A25">
        <w:trPr>
          <w:gridAfter w:val="1"/>
          <w:wAfter w:w="132" w:type="dxa"/>
          <w:jc w:val="center"/>
        </w:trPr>
        <w:tc>
          <w:tcPr>
            <w:tcW w:w="10206" w:type="dxa"/>
            <w:gridSpan w:val="7"/>
            <w:tcBorders>
              <w:top w:val="nil"/>
              <w:left w:val="nil"/>
              <w:bottom w:val="nil"/>
              <w:right w:val="nil"/>
            </w:tcBorders>
          </w:tcPr>
          <w:p w14:paraId="017C634F"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Об'єми робіт</w:t>
            </w:r>
          </w:p>
        </w:tc>
      </w:tr>
      <w:tr w:rsidR="00EB0A25" w:rsidRPr="00B8025E" w14:paraId="527D9558" w14:textId="77777777" w:rsidTr="00EB0A25">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71D9086F" w14:textId="77777777" w:rsidR="00EB0A25" w:rsidRPr="00B8025E" w:rsidRDefault="00EB0A25" w:rsidP="00EB0A25">
            <w:pPr>
              <w:keepLines/>
              <w:autoSpaceDE w:val="0"/>
              <w:autoSpaceDN w:val="0"/>
              <w:jc w:val="center"/>
              <w:rPr>
                <w:rFonts w:ascii="Arial" w:hAnsi="Arial" w:cs="Arial"/>
                <w:spacing w:val="-5"/>
                <w:sz w:val="22"/>
                <w:szCs w:val="22"/>
              </w:rPr>
            </w:pPr>
            <w:r w:rsidRPr="00B8025E">
              <w:rPr>
                <w:rFonts w:ascii="Arial" w:hAnsi="Arial" w:cs="Arial"/>
                <w:spacing w:val="-5"/>
                <w:sz w:val="22"/>
                <w:szCs w:val="22"/>
              </w:rPr>
              <w:t>№</w:t>
            </w:r>
          </w:p>
          <w:p w14:paraId="2E258CE3"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Ч.ч.</w:t>
            </w:r>
          </w:p>
        </w:tc>
        <w:tc>
          <w:tcPr>
            <w:tcW w:w="5387" w:type="dxa"/>
            <w:gridSpan w:val="2"/>
            <w:tcBorders>
              <w:top w:val="single" w:sz="12" w:space="0" w:color="auto"/>
              <w:left w:val="nil"/>
              <w:bottom w:val="nil"/>
              <w:right w:val="nil"/>
            </w:tcBorders>
            <w:vAlign w:val="center"/>
          </w:tcPr>
          <w:p w14:paraId="719ABAC0" w14:textId="77777777" w:rsidR="00EB0A25" w:rsidRPr="00B8025E" w:rsidRDefault="00EB0A25" w:rsidP="00EB0A25">
            <w:pPr>
              <w:keepLines/>
              <w:autoSpaceDE w:val="0"/>
              <w:autoSpaceDN w:val="0"/>
              <w:jc w:val="center"/>
              <w:rPr>
                <w:rFonts w:ascii="Arial" w:hAnsi="Arial" w:cs="Arial"/>
                <w:spacing w:val="-5"/>
                <w:sz w:val="22"/>
                <w:szCs w:val="22"/>
              </w:rPr>
            </w:pPr>
          </w:p>
          <w:p w14:paraId="57FB533B" w14:textId="77777777" w:rsidR="00EB0A25" w:rsidRPr="00B8025E" w:rsidRDefault="00EB0A25" w:rsidP="00EB0A25">
            <w:pPr>
              <w:keepLines/>
              <w:autoSpaceDE w:val="0"/>
              <w:autoSpaceDN w:val="0"/>
              <w:jc w:val="center"/>
              <w:rPr>
                <w:rFonts w:ascii="Arial" w:hAnsi="Arial" w:cs="Arial"/>
                <w:spacing w:val="-5"/>
                <w:sz w:val="22"/>
                <w:szCs w:val="22"/>
              </w:rPr>
            </w:pPr>
            <w:r w:rsidRPr="00B8025E">
              <w:rPr>
                <w:rFonts w:ascii="Arial" w:hAnsi="Arial" w:cs="Arial"/>
                <w:spacing w:val="-5"/>
                <w:sz w:val="22"/>
                <w:szCs w:val="22"/>
              </w:rPr>
              <w:t>Найменування робіт і витрат</w:t>
            </w:r>
          </w:p>
          <w:p w14:paraId="5FB4E575" w14:textId="77777777" w:rsidR="00EB0A25" w:rsidRPr="00B8025E" w:rsidRDefault="00EB0A25" w:rsidP="00EB0A25">
            <w:pPr>
              <w:keepLines/>
              <w:autoSpaceDE w:val="0"/>
              <w:autoSpaceDN w:val="0"/>
              <w:jc w:val="center"/>
              <w:rPr>
                <w:rFonts w:ascii="Arial" w:hAnsi="Arial" w:cs="Arial"/>
                <w:sz w:val="22"/>
                <w:szCs w:val="22"/>
              </w:rPr>
            </w:pPr>
          </w:p>
        </w:tc>
        <w:tc>
          <w:tcPr>
            <w:tcW w:w="1418" w:type="dxa"/>
            <w:tcBorders>
              <w:top w:val="single" w:sz="12" w:space="0" w:color="auto"/>
              <w:left w:val="single" w:sz="4" w:space="0" w:color="auto"/>
              <w:bottom w:val="nil"/>
              <w:right w:val="nil"/>
            </w:tcBorders>
            <w:vAlign w:val="center"/>
          </w:tcPr>
          <w:p w14:paraId="39D3B057" w14:textId="77777777" w:rsidR="00EB0A25" w:rsidRPr="00B8025E" w:rsidRDefault="00EB0A25" w:rsidP="00EB0A25">
            <w:pPr>
              <w:keepLines/>
              <w:autoSpaceDE w:val="0"/>
              <w:autoSpaceDN w:val="0"/>
              <w:jc w:val="center"/>
              <w:rPr>
                <w:rFonts w:ascii="Arial" w:hAnsi="Arial" w:cs="Arial"/>
                <w:spacing w:val="-5"/>
                <w:sz w:val="22"/>
                <w:szCs w:val="22"/>
              </w:rPr>
            </w:pPr>
            <w:r w:rsidRPr="00B8025E">
              <w:rPr>
                <w:rFonts w:ascii="Arial" w:hAnsi="Arial" w:cs="Arial"/>
                <w:spacing w:val="-5"/>
                <w:sz w:val="22"/>
                <w:szCs w:val="22"/>
              </w:rPr>
              <w:t>Одиниця</w:t>
            </w:r>
          </w:p>
          <w:p w14:paraId="0920D698"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виміру</w:t>
            </w:r>
          </w:p>
        </w:tc>
        <w:tc>
          <w:tcPr>
            <w:tcW w:w="1418" w:type="dxa"/>
            <w:tcBorders>
              <w:top w:val="single" w:sz="12" w:space="0" w:color="auto"/>
              <w:left w:val="single" w:sz="4" w:space="0" w:color="auto"/>
              <w:bottom w:val="nil"/>
              <w:right w:val="single" w:sz="4" w:space="0" w:color="auto"/>
            </w:tcBorders>
            <w:vAlign w:val="center"/>
          </w:tcPr>
          <w:p w14:paraId="4BD548A7"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50511ACA"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Примітка</w:t>
            </w:r>
          </w:p>
        </w:tc>
      </w:tr>
      <w:tr w:rsidR="00EB0A25" w:rsidRPr="00B8025E" w14:paraId="7E6D3932" w14:textId="77777777" w:rsidTr="00EB0A25">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6D72244"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w:t>
            </w:r>
          </w:p>
        </w:tc>
        <w:tc>
          <w:tcPr>
            <w:tcW w:w="5387" w:type="dxa"/>
            <w:gridSpan w:val="2"/>
            <w:tcBorders>
              <w:top w:val="single" w:sz="4" w:space="0" w:color="auto"/>
              <w:left w:val="nil"/>
              <w:bottom w:val="single" w:sz="4" w:space="0" w:color="auto"/>
              <w:right w:val="nil"/>
            </w:tcBorders>
            <w:vAlign w:val="center"/>
          </w:tcPr>
          <w:p w14:paraId="764A679C"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2</w:t>
            </w:r>
          </w:p>
        </w:tc>
        <w:tc>
          <w:tcPr>
            <w:tcW w:w="1418" w:type="dxa"/>
            <w:tcBorders>
              <w:top w:val="single" w:sz="4" w:space="0" w:color="auto"/>
              <w:left w:val="single" w:sz="4" w:space="0" w:color="auto"/>
              <w:bottom w:val="single" w:sz="4" w:space="0" w:color="auto"/>
              <w:right w:val="nil"/>
            </w:tcBorders>
            <w:vAlign w:val="center"/>
          </w:tcPr>
          <w:p w14:paraId="1F75D4DE"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0674129B"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2DFA8280"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5</w:t>
            </w:r>
          </w:p>
        </w:tc>
      </w:tr>
      <w:tr w:rsidR="00EB0A25" w:rsidRPr="00B8025E" w14:paraId="45670EED"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3F38250E"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w:t>
            </w:r>
          </w:p>
        </w:tc>
        <w:tc>
          <w:tcPr>
            <w:tcW w:w="5387" w:type="dxa"/>
            <w:gridSpan w:val="2"/>
            <w:tcBorders>
              <w:top w:val="nil"/>
              <w:left w:val="nil"/>
              <w:bottom w:val="nil"/>
              <w:right w:val="nil"/>
            </w:tcBorders>
          </w:tcPr>
          <w:p w14:paraId="67F26785"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Розробка ґрунту екскаватором з доробкою вручну, група</w:t>
            </w:r>
          </w:p>
          <w:p w14:paraId="597A4690"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ґрунту 2</w:t>
            </w:r>
          </w:p>
        </w:tc>
        <w:tc>
          <w:tcPr>
            <w:tcW w:w="1418" w:type="dxa"/>
            <w:tcBorders>
              <w:top w:val="nil"/>
              <w:left w:val="single" w:sz="4" w:space="0" w:color="auto"/>
              <w:bottom w:val="nil"/>
              <w:right w:val="nil"/>
            </w:tcBorders>
          </w:tcPr>
          <w:p w14:paraId="42F1D5B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52A060F6"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588,3</w:t>
            </w:r>
          </w:p>
        </w:tc>
        <w:tc>
          <w:tcPr>
            <w:tcW w:w="1418" w:type="dxa"/>
            <w:gridSpan w:val="2"/>
            <w:tcBorders>
              <w:top w:val="nil"/>
              <w:left w:val="single" w:sz="4" w:space="0" w:color="auto"/>
              <w:bottom w:val="nil"/>
              <w:right w:val="single" w:sz="12" w:space="0" w:color="auto"/>
            </w:tcBorders>
          </w:tcPr>
          <w:p w14:paraId="6DB49FE5"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48E1359D"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1DB461F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2</w:t>
            </w:r>
          </w:p>
        </w:tc>
        <w:tc>
          <w:tcPr>
            <w:tcW w:w="5387" w:type="dxa"/>
            <w:gridSpan w:val="2"/>
            <w:tcBorders>
              <w:top w:val="nil"/>
              <w:left w:val="nil"/>
              <w:bottom w:val="nil"/>
              <w:right w:val="nil"/>
            </w:tcBorders>
          </w:tcPr>
          <w:p w14:paraId="2C1EAEE6"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Засипання траншей та котлованів бульдозерами</w:t>
            </w:r>
          </w:p>
          <w:p w14:paraId="30287E8E"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потужністю 59 кВт , група ґрунту 2</w:t>
            </w:r>
          </w:p>
        </w:tc>
        <w:tc>
          <w:tcPr>
            <w:tcW w:w="1418" w:type="dxa"/>
            <w:tcBorders>
              <w:top w:val="nil"/>
              <w:left w:val="single" w:sz="4" w:space="0" w:color="auto"/>
              <w:bottom w:val="nil"/>
              <w:right w:val="nil"/>
            </w:tcBorders>
          </w:tcPr>
          <w:p w14:paraId="1C8BCEA0"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3A829D14"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588,3</w:t>
            </w:r>
          </w:p>
        </w:tc>
        <w:tc>
          <w:tcPr>
            <w:tcW w:w="1418" w:type="dxa"/>
            <w:gridSpan w:val="2"/>
            <w:tcBorders>
              <w:top w:val="nil"/>
              <w:left w:val="single" w:sz="4" w:space="0" w:color="auto"/>
              <w:bottom w:val="nil"/>
              <w:right w:val="single" w:sz="12" w:space="0" w:color="auto"/>
            </w:tcBorders>
          </w:tcPr>
          <w:p w14:paraId="3FD0D0A6"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778CA6A1"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02D2A28D"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3</w:t>
            </w:r>
          </w:p>
        </w:tc>
        <w:tc>
          <w:tcPr>
            <w:tcW w:w="5387" w:type="dxa"/>
            <w:gridSpan w:val="2"/>
            <w:tcBorders>
              <w:top w:val="nil"/>
              <w:left w:val="nil"/>
              <w:bottom w:val="nil"/>
              <w:right w:val="nil"/>
            </w:tcBorders>
          </w:tcPr>
          <w:p w14:paraId="65B2BEE2"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 xml:space="preserve">Розробка ґрунту вручну в траншеях глибиною до 2 </w:t>
            </w:r>
            <w:proofErr w:type="gramStart"/>
            <w:r w:rsidRPr="00B8025E">
              <w:rPr>
                <w:rFonts w:ascii="Arial" w:hAnsi="Arial" w:cs="Arial"/>
                <w:spacing w:val="-5"/>
                <w:sz w:val="22"/>
                <w:szCs w:val="22"/>
              </w:rPr>
              <w:t>м ,</w:t>
            </w:r>
            <w:proofErr w:type="gramEnd"/>
          </w:p>
          <w:p w14:paraId="1551BEC5"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група ґрунту 2</w:t>
            </w:r>
          </w:p>
        </w:tc>
        <w:tc>
          <w:tcPr>
            <w:tcW w:w="1418" w:type="dxa"/>
            <w:tcBorders>
              <w:top w:val="nil"/>
              <w:left w:val="single" w:sz="4" w:space="0" w:color="auto"/>
              <w:bottom w:val="nil"/>
              <w:right w:val="nil"/>
            </w:tcBorders>
          </w:tcPr>
          <w:p w14:paraId="7C104DCD"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1885A132"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163,3</w:t>
            </w:r>
          </w:p>
        </w:tc>
        <w:tc>
          <w:tcPr>
            <w:tcW w:w="1418" w:type="dxa"/>
            <w:gridSpan w:val="2"/>
            <w:tcBorders>
              <w:top w:val="nil"/>
              <w:left w:val="single" w:sz="4" w:space="0" w:color="auto"/>
              <w:bottom w:val="nil"/>
              <w:right w:val="single" w:sz="12" w:space="0" w:color="auto"/>
            </w:tcBorders>
          </w:tcPr>
          <w:p w14:paraId="5985A80B"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01F33E44"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69E15942"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4</w:t>
            </w:r>
          </w:p>
        </w:tc>
        <w:tc>
          <w:tcPr>
            <w:tcW w:w="5387" w:type="dxa"/>
            <w:gridSpan w:val="2"/>
            <w:tcBorders>
              <w:top w:val="nil"/>
              <w:left w:val="nil"/>
              <w:bottom w:val="nil"/>
              <w:right w:val="nil"/>
            </w:tcBorders>
          </w:tcPr>
          <w:p w14:paraId="052A330A"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 xml:space="preserve">Копання ям вручну глибиною до 2 </w:t>
            </w:r>
            <w:proofErr w:type="gramStart"/>
            <w:r w:rsidRPr="00B8025E">
              <w:rPr>
                <w:rFonts w:ascii="Arial" w:hAnsi="Arial" w:cs="Arial"/>
                <w:spacing w:val="-5"/>
                <w:sz w:val="22"/>
                <w:szCs w:val="22"/>
              </w:rPr>
              <w:t>м ,</w:t>
            </w:r>
            <w:proofErr w:type="gramEnd"/>
            <w:r w:rsidRPr="00B8025E">
              <w:rPr>
                <w:rFonts w:ascii="Arial" w:hAnsi="Arial" w:cs="Arial"/>
                <w:spacing w:val="-5"/>
                <w:sz w:val="22"/>
                <w:szCs w:val="22"/>
              </w:rPr>
              <w:t xml:space="preserve"> група ґрунту</w:t>
            </w:r>
          </w:p>
          <w:p w14:paraId="3EF4B5FD"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2(</w:t>
            </w:r>
            <w:r w:rsidRPr="00B8025E">
              <w:rPr>
                <w:rFonts w:ascii="Arial" w:hAnsi="Arial" w:cs="Arial"/>
                <w:spacing w:val="-5"/>
                <w:sz w:val="22"/>
                <w:szCs w:val="22"/>
                <w:lang w:val="uk-UA"/>
              </w:rPr>
              <w:t xml:space="preserve">під </w:t>
            </w:r>
            <w:r w:rsidRPr="00B8025E">
              <w:rPr>
                <w:rFonts w:ascii="Arial" w:hAnsi="Arial" w:cs="Arial"/>
                <w:spacing w:val="-5"/>
                <w:sz w:val="22"/>
                <w:szCs w:val="22"/>
              </w:rPr>
              <w:t>колодязі)</w:t>
            </w:r>
          </w:p>
        </w:tc>
        <w:tc>
          <w:tcPr>
            <w:tcW w:w="1418" w:type="dxa"/>
            <w:tcBorders>
              <w:top w:val="nil"/>
              <w:left w:val="single" w:sz="4" w:space="0" w:color="auto"/>
              <w:bottom w:val="nil"/>
              <w:right w:val="nil"/>
            </w:tcBorders>
          </w:tcPr>
          <w:p w14:paraId="4CF67CF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272498E0"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9</w:t>
            </w:r>
          </w:p>
        </w:tc>
        <w:tc>
          <w:tcPr>
            <w:tcW w:w="1418" w:type="dxa"/>
            <w:gridSpan w:val="2"/>
            <w:tcBorders>
              <w:top w:val="nil"/>
              <w:left w:val="single" w:sz="4" w:space="0" w:color="auto"/>
              <w:bottom w:val="nil"/>
              <w:right w:val="single" w:sz="12" w:space="0" w:color="auto"/>
            </w:tcBorders>
          </w:tcPr>
          <w:p w14:paraId="420982FF"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0C68F29B"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6BA87112"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5</w:t>
            </w:r>
          </w:p>
        </w:tc>
        <w:tc>
          <w:tcPr>
            <w:tcW w:w="5387" w:type="dxa"/>
            <w:gridSpan w:val="2"/>
            <w:tcBorders>
              <w:top w:val="nil"/>
              <w:left w:val="nil"/>
              <w:bottom w:val="nil"/>
              <w:right w:val="nil"/>
            </w:tcBorders>
          </w:tcPr>
          <w:p w14:paraId="3806AC7D"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Засипання вручну траншей, пазух котлованів та ям,</w:t>
            </w:r>
          </w:p>
          <w:p w14:paraId="73140602"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група ґрунту 2</w:t>
            </w:r>
          </w:p>
        </w:tc>
        <w:tc>
          <w:tcPr>
            <w:tcW w:w="1418" w:type="dxa"/>
            <w:tcBorders>
              <w:top w:val="nil"/>
              <w:left w:val="single" w:sz="4" w:space="0" w:color="auto"/>
              <w:bottom w:val="nil"/>
              <w:right w:val="nil"/>
            </w:tcBorders>
          </w:tcPr>
          <w:p w14:paraId="62376952"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02D04C87"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163,3</w:t>
            </w:r>
          </w:p>
        </w:tc>
        <w:tc>
          <w:tcPr>
            <w:tcW w:w="1418" w:type="dxa"/>
            <w:gridSpan w:val="2"/>
            <w:tcBorders>
              <w:top w:val="nil"/>
              <w:left w:val="single" w:sz="4" w:space="0" w:color="auto"/>
              <w:bottom w:val="nil"/>
              <w:right w:val="single" w:sz="12" w:space="0" w:color="auto"/>
            </w:tcBorders>
          </w:tcPr>
          <w:p w14:paraId="0C149370"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1C26F51B"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312FD049"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6</w:t>
            </w:r>
          </w:p>
        </w:tc>
        <w:tc>
          <w:tcPr>
            <w:tcW w:w="5387" w:type="dxa"/>
            <w:gridSpan w:val="2"/>
            <w:tcBorders>
              <w:top w:val="nil"/>
              <w:left w:val="nil"/>
              <w:bottom w:val="nil"/>
              <w:right w:val="nil"/>
            </w:tcBorders>
          </w:tcPr>
          <w:p w14:paraId="12563CA5"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Навантаження ґрунту вручну на автомобілі-самоскиди</w:t>
            </w:r>
          </w:p>
        </w:tc>
        <w:tc>
          <w:tcPr>
            <w:tcW w:w="1418" w:type="dxa"/>
            <w:tcBorders>
              <w:top w:val="nil"/>
              <w:left w:val="single" w:sz="4" w:space="0" w:color="auto"/>
              <w:bottom w:val="nil"/>
              <w:right w:val="nil"/>
            </w:tcBorders>
          </w:tcPr>
          <w:p w14:paraId="11613466"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5923F83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9</w:t>
            </w:r>
          </w:p>
        </w:tc>
        <w:tc>
          <w:tcPr>
            <w:tcW w:w="1418" w:type="dxa"/>
            <w:gridSpan w:val="2"/>
            <w:tcBorders>
              <w:top w:val="nil"/>
              <w:left w:val="single" w:sz="4" w:space="0" w:color="auto"/>
              <w:bottom w:val="nil"/>
              <w:right w:val="single" w:sz="12" w:space="0" w:color="auto"/>
            </w:tcBorders>
          </w:tcPr>
          <w:p w14:paraId="53F5EA36"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191C1D64"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1D95DE5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7</w:t>
            </w:r>
          </w:p>
        </w:tc>
        <w:tc>
          <w:tcPr>
            <w:tcW w:w="5387" w:type="dxa"/>
            <w:gridSpan w:val="2"/>
            <w:tcBorders>
              <w:top w:val="nil"/>
              <w:left w:val="nil"/>
              <w:bottom w:val="nil"/>
              <w:right w:val="nil"/>
            </w:tcBorders>
          </w:tcPr>
          <w:p w14:paraId="197F2E56"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Продавлювання труб діаметром 100 мм на довжину до</w:t>
            </w:r>
          </w:p>
          <w:p w14:paraId="3F214959"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10 м без розробки ґрунту [прокол]</w:t>
            </w:r>
          </w:p>
        </w:tc>
        <w:tc>
          <w:tcPr>
            <w:tcW w:w="1418" w:type="dxa"/>
            <w:tcBorders>
              <w:top w:val="nil"/>
              <w:left w:val="single" w:sz="4" w:space="0" w:color="auto"/>
              <w:bottom w:val="nil"/>
              <w:right w:val="nil"/>
            </w:tcBorders>
          </w:tcPr>
          <w:p w14:paraId="7B07A65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м</w:t>
            </w:r>
          </w:p>
        </w:tc>
        <w:tc>
          <w:tcPr>
            <w:tcW w:w="1418" w:type="dxa"/>
            <w:tcBorders>
              <w:top w:val="nil"/>
              <w:left w:val="single" w:sz="4" w:space="0" w:color="auto"/>
              <w:bottom w:val="nil"/>
              <w:right w:val="single" w:sz="4" w:space="0" w:color="auto"/>
            </w:tcBorders>
          </w:tcPr>
          <w:p w14:paraId="6F850443"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5</w:t>
            </w:r>
          </w:p>
        </w:tc>
        <w:tc>
          <w:tcPr>
            <w:tcW w:w="1418" w:type="dxa"/>
            <w:gridSpan w:val="2"/>
            <w:tcBorders>
              <w:top w:val="nil"/>
              <w:left w:val="single" w:sz="4" w:space="0" w:color="auto"/>
              <w:bottom w:val="nil"/>
              <w:right w:val="single" w:sz="12" w:space="0" w:color="auto"/>
            </w:tcBorders>
          </w:tcPr>
          <w:p w14:paraId="5D016211"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096F6522"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66A0386D"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8</w:t>
            </w:r>
          </w:p>
        </w:tc>
        <w:tc>
          <w:tcPr>
            <w:tcW w:w="5387" w:type="dxa"/>
            <w:gridSpan w:val="2"/>
            <w:tcBorders>
              <w:top w:val="nil"/>
              <w:left w:val="nil"/>
              <w:bottom w:val="nil"/>
              <w:right w:val="nil"/>
            </w:tcBorders>
          </w:tcPr>
          <w:p w14:paraId="2BA1A928"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Улаштування піщаної основи під трубопроводи</w:t>
            </w:r>
          </w:p>
        </w:tc>
        <w:tc>
          <w:tcPr>
            <w:tcW w:w="1418" w:type="dxa"/>
            <w:tcBorders>
              <w:top w:val="nil"/>
              <w:left w:val="single" w:sz="4" w:space="0" w:color="auto"/>
              <w:bottom w:val="nil"/>
              <w:right w:val="nil"/>
            </w:tcBorders>
          </w:tcPr>
          <w:p w14:paraId="73E32B29"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м3</w:t>
            </w:r>
          </w:p>
        </w:tc>
        <w:tc>
          <w:tcPr>
            <w:tcW w:w="1418" w:type="dxa"/>
            <w:tcBorders>
              <w:top w:val="nil"/>
              <w:left w:val="single" w:sz="4" w:space="0" w:color="auto"/>
              <w:bottom w:val="nil"/>
              <w:right w:val="single" w:sz="4" w:space="0" w:color="auto"/>
            </w:tcBorders>
          </w:tcPr>
          <w:p w14:paraId="6CFBB69B"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78,3</w:t>
            </w:r>
          </w:p>
        </w:tc>
        <w:tc>
          <w:tcPr>
            <w:tcW w:w="1418" w:type="dxa"/>
            <w:gridSpan w:val="2"/>
            <w:tcBorders>
              <w:top w:val="nil"/>
              <w:left w:val="single" w:sz="4" w:space="0" w:color="auto"/>
              <w:bottom w:val="nil"/>
              <w:right w:val="single" w:sz="12" w:space="0" w:color="auto"/>
            </w:tcBorders>
          </w:tcPr>
          <w:p w14:paraId="0F995C1C"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3E5A09C4"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11877D5B"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9</w:t>
            </w:r>
          </w:p>
        </w:tc>
        <w:tc>
          <w:tcPr>
            <w:tcW w:w="5387" w:type="dxa"/>
            <w:gridSpan w:val="2"/>
            <w:tcBorders>
              <w:top w:val="nil"/>
              <w:left w:val="nil"/>
              <w:bottom w:val="nil"/>
              <w:right w:val="nil"/>
            </w:tcBorders>
          </w:tcPr>
          <w:p w14:paraId="15E0C1C9"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Укладання труб поліетиленових діаметром 50 мм</w:t>
            </w:r>
          </w:p>
        </w:tc>
        <w:tc>
          <w:tcPr>
            <w:tcW w:w="1418" w:type="dxa"/>
            <w:tcBorders>
              <w:top w:val="nil"/>
              <w:left w:val="single" w:sz="4" w:space="0" w:color="auto"/>
              <w:bottom w:val="nil"/>
              <w:right w:val="nil"/>
            </w:tcBorders>
          </w:tcPr>
          <w:p w14:paraId="6A76F88F"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м</w:t>
            </w:r>
          </w:p>
        </w:tc>
        <w:tc>
          <w:tcPr>
            <w:tcW w:w="1418" w:type="dxa"/>
            <w:tcBorders>
              <w:top w:val="nil"/>
              <w:left w:val="single" w:sz="4" w:space="0" w:color="auto"/>
              <w:bottom w:val="nil"/>
              <w:right w:val="single" w:sz="4" w:space="0" w:color="auto"/>
            </w:tcBorders>
          </w:tcPr>
          <w:p w14:paraId="712A7D28"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868</w:t>
            </w:r>
          </w:p>
        </w:tc>
        <w:tc>
          <w:tcPr>
            <w:tcW w:w="1418" w:type="dxa"/>
            <w:gridSpan w:val="2"/>
            <w:tcBorders>
              <w:top w:val="nil"/>
              <w:left w:val="single" w:sz="4" w:space="0" w:color="auto"/>
              <w:bottom w:val="nil"/>
              <w:right w:val="single" w:sz="12" w:space="0" w:color="auto"/>
            </w:tcBorders>
          </w:tcPr>
          <w:p w14:paraId="0610675D"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6226D385"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1F3579C6"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10</w:t>
            </w:r>
          </w:p>
        </w:tc>
        <w:tc>
          <w:tcPr>
            <w:tcW w:w="5387" w:type="dxa"/>
            <w:gridSpan w:val="2"/>
            <w:tcBorders>
              <w:top w:val="nil"/>
              <w:left w:val="nil"/>
              <w:bottom w:val="nil"/>
              <w:right w:val="nil"/>
            </w:tcBorders>
          </w:tcPr>
          <w:p w14:paraId="618D650A"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Укладання труб поліетиленових діаметром 32 мм</w:t>
            </w:r>
          </w:p>
        </w:tc>
        <w:tc>
          <w:tcPr>
            <w:tcW w:w="1418" w:type="dxa"/>
            <w:tcBorders>
              <w:top w:val="nil"/>
              <w:left w:val="single" w:sz="4" w:space="0" w:color="auto"/>
              <w:bottom w:val="nil"/>
              <w:right w:val="nil"/>
            </w:tcBorders>
          </w:tcPr>
          <w:p w14:paraId="086A0EBF"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м</w:t>
            </w:r>
          </w:p>
        </w:tc>
        <w:tc>
          <w:tcPr>
            <w:tcW w:w="1418" w:type="dxa"/>
            <w:tcBorders>
              <w:top w:val="nil"/>
              <w:left w:val="single" w:sz="4" w:space="0" w:color="auto"/>
              <w:bottom w:val="nil"/>
              <w:right w:val="single" w:sz="4" w:space="0" w:color="auto"/>
            </w:tcBorders>
          </w:tcPr>
          <w:p w14:paraId="67C46E41"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88</w:t>
            </w:r>
          </w:p>
        </w:tc>
        <w:tc>
          <w:tcPr>
            <w:tcW w:w="1418" w:type="dxa"/>
            <w:gridSpan w:val="2"/>
            <w:tcBorders>
              <w:top w:val="nil"/>
              <w:left w:val="single" w:sz="4" w:space="0" w:color="auto"/>
              <w:bottom w:val="nil"/>
              <w:right w:val="single" w:sz="12" w:space="0" w:color="auto"/>
            </w:tcBorders>
          </w:tcPr>
          <w:p w14:paraId="75C6AEA4"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67BA533F"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068D7E98"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11</w:t>
            </w:r>
          </w:p>
        </w:tc>
        <w:tc>
          <w:tcPr>
            <w:tcW w:w="5387" w:type="dxa"/>
            <w:gridSpan w:val="2"/>
            <w:tcBorders>
              <w:top w:val="nil"/>
              <w:left w:val="nil"/>
              <w:bottom w:val="nil"/>
              <w:right w:val="nil"/>
            </w:tcBorders>
          </w:tcPr>
          <w:p w14:paraId="7D3E488F"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 xml:space="preserve">Установлення поліетиленових </w:t>
            </w:r>
            <w:proofErr w:type="gramStart"/>
            <w:r w:rsidRPr="00B8025E">
              <w:rPr>
                <w:rFonts w:ascii="Arial" w:hAnsi="Arial" w:cs="Arial"/>
                <w:spacing w:val="-5"/>
                <w:sz w:val="22"/>
                <w:szCs w:val="22"/>
              </w:rPr>
              <w:t>трійників ,</w:t>
            </w:r>
            <w:proofErr w:type="gramEnd"/>
            <w:r w:rsidRPr="00B8025E">
              <w:rPr>
                <w:rFonts w:ascii="Arial" w:hAnsi="Arial" w:cs="Arial"/>
                <w:spacing w:val="-5"/>
                <w:sz w:val="22"/>
                <w:szCs w:val="22"/>
              </w:rPr>
              <w:t xml:space="preserve"> відводів</w:t>
            </w:r>
          </w:p>
          <w:p w14:paraId="597290C1"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діаметром 50 мм</w:t>
            </w:r>
          </w:p>
        </w:tc>
        <w:tc>
          <w:tcPr>
            <w:tcW w:w="1418" w:type="dxa"/>
            <w:tcBorders>
              <w:top w:val="nil"/>
              <w:left w:val="single" w:sz="4" w:space="0" w:color="auto"/>
              <w:bottom w:val="nil"/>
              <w:right w:val="nil"/>
            </w:tcBorders>
          </w:tcPr>
          <w:p w14:paraId="1B28313B"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шт</w:t>
            </w:r>
          </w:p>
        </w:tc>
        <w:tc>
          <w:tcPr>
            <w:tcW w:w="1418" w:type="dxa"/>
            <w:tcBorders>
              <w:top w:val="nil"/>
              <w:left w:val="single" w:sz="4" w:space="0" w:color="auto"/>
              <w:bottom w:val="nil"/>
              <w:right w:val="single" w:sz="4" w:space="0" w:color="auto"/>
            </w:tcBorders>
          </w:tcPr>
          <w:p w14:paraId="6FF5543C"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13</w:t>
            </w:r>
          </w:p>
        </w:tc>
        <w:tc>
          <w:tcPr>
            <w:tcW w:w="1418" w:type="dxa"/>
            <w:gridSpan w:val="2"/>
            <w:tcBorders>
              <w:top w:val="nil"/>
              <w:left w:val="single" w:sz="4" w:space="0" w:color="auto"/>
              <w:bottom w:val="nil"/>
              <w:right w:val="single" w:sz="12" w:space="0" w:color="auto"/>
            </w:tcBorders>
          </w:tcPr>
          <w:p w14:paraId="31AD7DA8"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107DFA72"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7218811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12</w:t>
            </w:r>
          </w:p>
        </w:tc>
        <w:tc>
          <w:tcPr>
            <w:tcW w:w="5387" w:type="dxa"/>
            <w:gridSpan w:val="2"/>
            <w:tcBorders>
              <w:top w:val="nil"/>
              <w:left w:val="nil"/>
              <w:bottom w:val="nil"/>
              <w:right w:val="nil"/>
            </w:tcBorders>
          </w:tcPr>
          <w:p w14:paraId="311D03BB"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Врізування в діючі марежі водопостачання діаметром 50</w:t>
            </w:r>
          </w:p>
          <w:p w14:paraId="4124F593"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мм</w:t>
            </w:r>
          </w:p>
        </w:tc>
        <w:tc>
          <w:tcPr>
            <w:tcW w:w="1418" w:type="dxa"/>
            <w:tcBorders>
              <w:top w:val="nil"/>
              <w:left w:val="single" w:sz="4" w:space="0" w:color="auto"/>
              <w:bottom w:val="nil"/>
              <w:right w:val="nil"/>
            </w:tcBorders>
          </w:tcPr>
          <w:p w14:paraId="41EDDDAC"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шт</w:t>
            </w:r>
          </w:p>
        </w:tc>
        <w:tc>
          <w:tcPr>
            <w:tcW w:w="1418" w:type="dxa"/>
            <w:tcBorders>
              <w:top w:val="nil"/>
              <w:left w:val="single" w:sz="4" w:space="0" w:color="auto"/>
              <w:bottom w:val="nil"/>
              <w:right w:val="single" w:sz="4" w:space="0" w:color="auto"/>
            </w:tcBorders>
          </w:tcPr>
          <w:p w14:paraId="5D5DDE15"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2</w:t>
            </w:r>
          </w:p>
        </w:tc>
        <w:tc>
          <w:tcPr>
            <w:tcW w:w="1418" w:type="dxa"/>
            <w:gridSpan w:val="2"/>
            <w:tcBorders>
              <w:top w:val="nil"/>
              <w:left w:val="single" w:sz="4" w:space="0" w:color="auto"/>
              <w:bottom w:val="nil"/>
              <w:right w:val="single" w:sz="12" w:space="0" w:color="auto"/>
            </w:tcBorders>
          </w:tcPr>
          <w:p w14:paraId="751DBA38"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7F9E7B31"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4BFDA3E1"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13</w:t>
            </w:r>
          </w:p>
        </w:tc>
        <w:tc>
          <w:tcPr>
            <w:tcW w:w="5387" w:type="dxa"/>
            <w:gridSpan w:val="2"/>
            <w:tcBorders>
              <w:top w:val="nil"/>
              <w:left w:val="nil"/>
              <w:bottom w:val="nil"/>
              <w:right w:val="nil"/>
            </w:tcBorders>
          </w:tcPr>
          <w:p w14:paraId="5C84DEFB" w14:textId="77777777" w:rsidR="00EB0A25" w:rsidRPr="00B8025E" w:rsidRDefault="00EB0A25" w:rsidP="00EB0A25">
            <w:pPr>
              <w:keepLines/>
              <w:autoSpaceDE w:val="0"/>
              <w:autoSpaceDN w:val="0"/>
              <w:rPr>
                <w:rFonts w:ascii="Arial" w:hAnsi="Arial" w:cs="Arial"/>
                <w:spacing w:val="-5"/>
                <w:sz w:val="22"/>
                <w:szCs w:val="22"/>
              </w:rPr>
            </w:pPr>
            <w:r w:rsidRPr="00B8025E">
              <w:rPr>
                <w:rFonts w:ascii="Arial" w:hAnsi="Arial" w:cs="Arial"/>
                <w:spacing w:val="-5"/>
                <w:sz w:val="22"/>
                <w:szCs w:val="22"/>
              </w:rPr>
              <w:t>Улаштування круглих бетонних монолітних колодязів</w:t>
            </w:r>
          </w:p>
          <w:p w14:paraId="706B20C4"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діаметром 1 м у сухих ґрунтах</w:t>
            </w:r>
          </w:p>
        </w:tc>
        <w:tc>
          <w:tcPr>
            <w:tcW w:w="1418" w:type="dxa"/>
            <w:tcBorders>
              <w:top w:val="nil"/>
              <w:left w:val="single" w:sz="4" w:space="0" w:color="auto"/>
              <w:bottom w:val="nil"/>
              <w:right w:val="nil"/>
            </w:tcBorders>
          </w:tcPr>
          <w:p w14:paraId="58D4FA62"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м3</w:t>
            </w:r>
          </w:p>
        </w:tc>
        <w:tc>
          <w:tcPr>
            <w:tcW w:w="1418" w:type="dxa"/>
            <w:tcBorders>
              <w:top w:val="nil"/>
              <w:left w:val="single" w:sz="4" w:space="0" w:color="auto"/>
              <w:bottom w:val="nil"/>
              <w:right w:val="single" w:sz="4" w:space="0" w:color="auto"/>
            </w:tcBorders>
          </w:tcPr>
          <w:p w14:paraId="7D96731D"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9</w:t>
            </w:r>
          </w:p>
        </w:tc>
        <w:tc>
          <w:tcPr>
            <w:tcW w:w="1418" w:type="dxa"/>
            <w:gridSpan w:val="2"/>
            <w:tcBorders>
              <w:top w:val="nil"/>
              <w:left w:val="single" w:sz="4" w:space="0" w:color="auto"/>
              <w:bottom w:val="nil"/>
              <w:right w:val="single" w:sz="12" w:space="0" w:color="auto"/>
            </w:tcBorders>
          </w:tcPr>
          <w:p w14:paraId="0FCB26DC"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47B42FE5" w14:textId="77777777" w:rsidTr="00EB0A25">
        <w:trPr>
          <w:gridBefore w:val="1"/>
          <w:wBefore w:w="137" w:type="dxa"/>
          <w:jc w:val="center"/>
        </w:trPr>
        <w:tc>
          <w:tcPr>
            <w:tcW w:w="567" w:type="dxa"/>
            <w:tcBorders>
              <w:top w:val="nil"/>
              <w:left w:val="single" w:sz="12" w:space="0" w:color="auto"/>
              <w:bottom w:val="nil"/>
              <w:right w:val="single" w:sz="4" w:space="0" w:color="auto"/>
            </w:tcBorders>
          </w:tcPr>
          <w:p w14:paraId="7DE90C9F"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14</w:t>
            </w:r>
          </w:p>
        </w:tc>
        <w:tc>
          <w:tcPr>
            <w:tcW w:w="5387" w:type="dxa"/>
            <w:gridSpan w:val="2"/>
            <w:tcBorders>
              <w:top w:val="nil"/>
              <w:left w:val="nil"/>
              <w:bottom w:val="nil"/>
              <w:right w:val="nil"/>
            </w:tcBorders>
          </w:tcPr>
          <w:p w14:paraId="7096197C" w14:textId="77777777" w:rsidR="00EB0A25" w:rsidRPr="00B8025E" w:rsidRDefault="00EB0A25" w:rsidP="00EB0A25">
            <w:pPr>
              <w:keepLines/>
              <w:autoSpaceDE w:val="0"/>
              <w:autoSpaceDN w:val="0"/>
              <w:rPr>
                <w:rFonts w:ascii="Arial" w:hAnsi="Arial" w:cs="Arial"/>
                <w:sz w:val="22"/>
                <w:szCs w:val="22"/>
              </w:rPr>
            </w:pPr>
            <w:r w:rsidRPr="00B8025E">
              <w:rPr>
                <w:rFonts w:ascii="Arial" w:hAnsi="Arial" w:cs="Arial"/>
                <w:spacing w:val="-5"/>
                <w:sz w:val="22"/>
                <w:szCs w:val="22"/>
              </w:rPr>
              <w:t>Засипання вручну піском під колодязі</w:t>
            </w:r>
          </w:p>
        </w:tc>
        <w:tc>
          <w:tcPr>
            <w:tcW w:w="1418" w:type="dxa"/>
            <w:tcBorders>
              <w:top w:val="nil"/>
              <w:left w:val="single" w:sz="4" w:space="0" w:color="auto"/>
              <w:bottom w:val="nil"/>
              <w:right w:val="nil"/>
            </w:tcBorders>
          </w:tcPr>
          <w:p w14:paraId="495C8F46"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 xml:space="preserve"> м3</w:t>
            </w:r>
          </w:p>
        </w:tc>
        <w:tc>
          <w:tcPr>
            <w:tcW w:w="1418" w:type="dxa"/>
            <w:tcBorders>
              <w:top w:val="nil"/>
              <w:left w:val="single" w:sz="4" w:space="0" w:color="auto"/>
              <w:bottom w:val="nil"/>
              <w:right w:val="single" w:sz="4" w:space="0" w:color="auto"/>
            </w:tcBorders>
          </w:tcPr>
          <w:p w14:paraId="7EF1598D" w14:textId="77777777" w:rsidR="00EB0A25" w:rsidRPr="00B8025E" w:rsidRDefault="00EB0A25" w:rsidP="00EB0A25">
            <w:pPr>
              <w:keepLines/>
              <w:autoSpaceDE w:val="0"/>
              <w:autoSpaceDN w:val="0"/>
              <w:jc w:val="center"/>
              <w:rPr>
                <w:rFonts w:ascii="Arial" w:hAnsi="Arial" w:cs="Arial"/>
                <w:sz w:val="22"/>
                <w:szCs w:val="22"/>
              </w:rPr>
            </w:pPr>
            <w:r w:rsidRPr="00B8025E">
              <w:rPr>
                <w:rFonts w:ascii="Arial" w:hAnsi="Arial" w:cs="Arial"/>
                <w:spacing w:val="-5"/>
                <w:sz w:val="22"/>
                <w:szCs w:val="22"/>
              </w:rPr>
              <w:t>9,25</w:t>
            </w:r>
          </w:p>
        </w:tc>
        <w:tc>
          <w:tcPr>
            <w:tcW w:w="1418" w:type="dxa"/>
            <w:gridSpan w:val="2"/>
            <w:tcBorders>
              <w:top w:val="nil"/>
              <w:left w:val="single" w:sz="4" w:space="0" w:color="auto"/>
              <w:bottom w:val="nil"/>
              <w:right w:val="single" w:sz="12" w:space="0" w:color="auto"/>
            </w:tcBorders>
          </w:tcPr>
          <w:p w14:paraId="0C05705C"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r w:rsidR="00EB0A25" w:rsidRPr="00B8025E" w14:paraId="600C2716" w14:textId="77777777" w:rsidTr="00EB0A25">
        <w:trPr>
          <w:gridBefore w:val="1"/>
          <w:wBefore w:w="137" w:type="dxa"/>
          <w:jc w:val="center"/>
        </w:trPr>
        <w:tc>
          <w:tcPr>
            <w:tcW w:w="10208" w:type="dxa"/>
            <w:gridSpan w:val="7"/>
            <w:tcBorders>
              <w:top w:val="single" w:sz="12" w:space="0" w:color="auto"/>
              <w:left w:val="nil"/>
              <w:bottom w:val="nil"/>
              <w:right w:val="nil"/>
            </w:tcBorders>
            <w:vAlign w:val="center"/>
          </w:tcPr>
          <w:p w14:paraId="669E400D" w14:textId="77777777" w:rsidR="00EB0A25" w:rsidRPr="00B8025E" w:rsidRDefault="00EB0A25" w:rsidP="00EB0A25">
            <w:pPr>
              <w:autoSpaceDE w:val="0"/>
              <w:autoSpaceDN w:val="0"/>
              <w:adjustRightInd w:val="0"/>
              <w:rPr>
                <w:rFonts w:ascii="Arial" w:hAnsi="Arial" w:cs="Arial"/>
                <w:sz w:val="22"/>
                <w:szCs w:val="22"/>
              </w:rPr>
            </w:pPr>
            <w:r w:rsidRPr="00B8025E">
              <w:rPr>
                <w:rFonts w:ascii="Arial" w:hAnsi="Arial" w:cs="Arial"/>
                <w:sz w:val="22"/>
                <w:szCs w:val="22"/>
              </w:rPr>
              <w:t xml:space="preserve"> </w:t>
            </w:r>
          </w:p>
        </w:tc>
      </w:tr>
    </w:tbl>
    <w:p w14:paraId="1D96F375" w14:textId="704C1BB8" w:rsidR="00596F3B" w:rsidRPr="00B8025E" w:rsidRDefault="00596F3B" w:rsidP="00EB0A25">
      <w:pPr>
        <w:tabs>
          <w:tab w:val="left" w:pos="851"/>
        </w:tabs>
        <w:jc w:val="both"/>
        <w:rPr>
          <w:rFonts w:ascii="Times New Roman" w:eastAsia="Calibri" w:hAnsi="Times New Roman"/>
          <w:sz w:val="22"/>
          <w:szCs w:val="22"/>
          <w:lang w:eastAsia="en-US"/>
        </w:rPr>
      </w:pPr>
    </w:p>
    <w:p w14:paraId="430697A9" w14:textId="060DCDE8" w:rsidR="00596F3B" w:rsidRPr="00B8025E" w:rsidRDefault="00596F3B" w:rsidP="00596F3B">
      <w:pPr>
        <w:tabs>
          <w:tab w:val="left" w:pos="851"/>
        </w:tabs>
        <w:jc w:val="both"/>
        <w:rPr>
          <w:rFonts w:ascii="Times New Roman" w:hAnsi="Times New Roman"/>
          <w:b/>
          <w:bCs/>
          <w:color w:val="000000" w:themeColor="text1"/>
          <w:sz w:val="22"/>
          <w:szCs w:val="22"/>
        </w:rPr>
      </w:pPr>
      <w:r w:rsidRPr="00B8025E">
        <w:rPr>
          <w:color w:val="FF0000"/>
          <w:sz w:val="22"/>
          <w:szCs w:val="22"/>
        </w:rPr>
        <w:t xml:space="preserve"> </w:t>
      </w:r>
      <w:r w:rsidRPr="00B8025E">
        <w:rPr>
          <w:rFonts w:ascii="Times New Roman" w:hAnsi="Times New Roman"/>
          <w:bCs/>
          <w:color w:val="000000" w:themeColor="text1"/>
          <w:sz w:val="22"/>
          <w:szCs w:val="22"/>
        </w:rPr>
        <w:t xml:space="preserve">Строк надання послуг: </w:t>
      </w:r>
      <w:r w:rsidR="00417F18" w:rsidRPr="00B8025E">
        <w:rPr>
          <w:rFonts w:ascii="Times New Roman" w:hAnsi="Times New Roman"/>
          <w:bCs/>
          <w:color w:val="000000" w:themeColor="text1"/>
          <w:sz w:val="22"/>
          <w:szCs w:val="22"/>
          <w:lang w:val="uk-UA"/>
        </w:rPr>
        <w:t xml:space="preserve">протягом </w:t>
      </w:r>
      <w:r w:rsidRPr="00B8025E">
        <w:rPr>
          <w:rFonts w:ascii="Times New Roman" w:hAnsi="Times New Roman"/>
          <w:b/>
          <w:color w:val="000000" w:themeColor="text1"/>
          <w:sz w:val="22"/>
          <w:szCs w:val="22"/>
          <w:lang w:eastAsia="uk-UA"/>
        </w:rPr>
        <w:t xml:space="preserve">з моменту підписання договору по </w:t>
      </w:r>
      <w:r w:rsidR="00417F18" w:rsidRPr="00B8025E">
        <w:rPr>
          <w:rFonts w:ascii="Times New Roman" w:hAnsi="Times New Roman"/>
          <w:b/>
          <w:color w:val="000000" w:themeColor="text1"/>
          <w:sz w:val="22"/>
          <w:szCs w:val="22"/>
          <w:lang w:val="uk-UA" w:eastAsia="uk-UA"/>
        </w:rPr>
        <w:t>30</w:t>
      </w:r>
      <w:r w:rsidRPr="00B8025E">
        <w:rPr>
          <w:rFonts w:ascii="Times New Roman" w:hAnsi="Times New Roman"/>
          <w:b/>
          <w:color w:val="000000" w:themeColor="text1"/>
          <w:sz w:val="22"/>
          <w:szCs w:val="22"/>
          <w:lang w:eastAsia="uk-UA"/>
        </w:rPr>
        <w:t>.</w:t>
      </w:r>
      <w:r w:rsidR="00E432D3" w:rsidRPr="00B8025E">
        <w:rPr>
          <w:rFonts w:ascii="Times New Roman" w:hAnsi="Times New Roman"/>
          <w:b/>
          <w:color w:val="000000" w:themeColor="text1"/>
          <w:sz w:val="22"/>
          <w:szCs w:val="22"/>
          <w:lang w:val="uk-UA" w:eastAsia="uk-UA"/>
        </w:rPr>
        <w:t>04</w:t>
      </w:r>
      <w:r w:rsidRPr="00B8025E">
        <w:rPr>
          <w:rFonts w:ascii="Times New Roman" w:hAnsi="Times New Roman"/>
          <w:b/>
          <w:color w:val="000000" w:themeColor="text1"/>
          <w:sz w:val="22"/>
          <w:szCs w:val="22"/>
          <w:lang w:eastAsia="uk-UA"/>
        </w:rPr>
        <w:t>.2024 року</w:t>
      </w:r>
      <w:r w:rsidRPr="00B8025E">
        <w:rPr>
          <w:rFonts w:ascii="Times New Roman" w:hAnsi="Times New Roman"/>
          <w:b/>
          <w:bCs/>
          <w:color w:val="000000" w:themeColor="text1"/>
          <w:sz w:val="22"/>
          <w:szCs w:val="22"/>
        </w:rPr>
        <w:t xml:space="preserve">. </w:t>
      </w:r>
    </w:p>
    <w:p w14:paraId="6EF50529" w14:textId="35706A57" w:rsidR="00596F3B" w:rsidRPr="00B8025E" w:rsidRDefault="00596F3B" w:rsidP="00596F3B">
      <w:pPr>
        <w:tabs>
          <w:tab w:val="left" w:pos="851"/>
        </w:tabs>
        <w:jc w:val="both"/>
        <w:rPr>
          <w:rFonts w:ascii="Times New Roman" w:eastAsia="Courier New" w:hAnsi="Times New Roman"/>
          <w:iCs/>
          <w:sz w:val="22"/>
          <w:szCs w:val="22"/>
          <w:lang w:eastAsia="zh-CN"/>
        </w:rPr>
      </w:pPr>
      <w:r w:rsidRPr="00B8025E">
        <w:rPr>
          <w:rFonts w:ascii="Times New Roman" w:hAnsi="Times New Roman"/>
          <w:bCs/>
          <w:sz w:val="22"/>
          <w:szCs w:val="22"/>
        </w:rPr>
        <w:t xml:space="preserve"> </w:t>
      </w:r>
      <w:r w:rsidRPr="00B8025E">
        <w:rPr>
          <w:rFonts w:ascii="Times New Roman" w:hAnsi="Times New Roman"/>
          <w:bCs/>
          <w:sz w:val="22"/>
          <w:szCs w:val="22"/>
        </w:rPr>
        <w:tab/>
      </w:r>
      <w:r w:rsidRPr="00B8025E">
        <w:rPr>
          <w:rFonts w:ascii="Times New Roman" w:eastAsia="Times New Roman" w:hAnsi="Times New Roman"/>
          <w:iCs/>
          <w:sz w:val="22"/>
          <w:szCs w:val="22"/>
          <w:lang w:eastAsia="zh-CN"/>
        </w:rPr>
        <w:t xml:space="preserve">Учасник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w:t>
      </w:r>
      <w:r w:rsidRPr="00B8025E">
        <w:rPr>
          <w:rFonts w:ascii="Times New Roman" w:eastAsia="Courier New" w:hAnsi="Times New Roman"/>
          <w:iCs/>
          <w:sz w:val="22"/>
          <w:szCs w:val="22"/>
          <w:lang w:eastAsia="zh-CN"/>
        </w:rPr>
        <w:t>послуг.</w:t>
      </w:r>
    </w:p>
    <w:p w14:paraId="34AC4E98" w14:textId="77777777" w:rsidR="006B496A" w:rsidRPr="00B8025E" w:rsidRDefault="006B496A" w:rsidP="00596F3B">
      <w:pPr>
        <w:tabs>
          <w:tab w:val="left" w:pos="851"/>
        </w:tabs>
        <w:jc w:val="both"/>
        <w:rPr>
          <w:rFonts w:ascii="Times New Roman" w:hAnsi="Times New Roman"/>
          <w:bCs/>
          <w:sz w:val="22"/>
          <w:szCs w:val="22"/>
        </w:rPr>
      </w:pPr>
    </w:p>
    <w:p w14:paraId="48D3DCC5" w14:textId="77777777" w:rsidR="00596F3B" w:rsidRPr="00B8025E" w:rsidRDefault="00596F3B" w:rsidP="00596F3B">
      <w:pPr>
        <w:ind w:firstLine="708"/>
        <w:jc w:val="both"/>
        <w:rPr>
          <w:rFonts w:ascii="Times New Roman" w:hAnsi="Times New Roman"/>
          <w:sz w:val="22"/>
          <w:szCs w:val="22"/>
        </w:rPr>
      </w:pPr>
      <w:r w:rsidRPr="00B8025E">
        <w:rPr>
          <w:rFonts w:ascii="Times New Roman" w:eastAsia="Times New Roman" w:hAnsi="Times New Roman"/>
          <w:b/>
          <w:bCs/>
          <w:sz w:val="22"/>
          <w:szCs w:val="22"/>
        </w:rPr>
        <w:t>Умови які повинен виконувати Виконавець:</w:t>
      </w:r>
    </w:p>
    <w:p w14:paraId="02C95A8C" w14:textId="77777777" w:rsidR="00596F3B" w:rsidRPr="00B8025E" w:rsidRDefault="00596F3B" w:rsidP="00596F3B">
      <w:pPr>
        <w:ind w:firstLine="708"/>
        <w:jc w:val="both"/>
        <w:rPr>
          <w:rFonts w:ascii="Times New Roman" w:hAnsi="Times New Roman"/>
          <w:b/>
          <w:bCs/>
          <w:sz w:val="22"/>
          <w:szCs w:val="22"/>
        </w:rPr>
      </w:pPr>
      <w:r w:rsidRPr="00B8025E">
        <w:rPr>
          <w:rFonts w:ascii="Times New Roman" w:hAnsi="Times New Roman"/>
          <w:sz w:val="22"/>
          <w:szCs w:val="22"/>
        </w:rPr>
        <w:t>Учасник/Виконавець зобов’язаний для виконання умов договору забезпечити своїх працівників необхідними інструментами, інвентарем, обладнанням, технікою тощо.</w:t>
      </w:r>
    </w:p>
    <w:p w14:paraId="01A34C55" w14:textId="3725A43E" w:rsidR="00596F3B" w:rsidRPr="00B8025E" w:rsidRDefault="00596F3B" w:rsidP="00596F3B">
      <w:pPr>
        <w:ind w:firstLine="708"/>
        <w:jc w:val="both"/>
        <w:rPr>
          <w:rFonts w:ascii="Times New Roman" w:eastAsia="Times New Roman" w:hAnsi="Times New Roman"/>
          <w:sz w:val="22"/>
          <w:szCs w:val="22"/>
        </w:rPr>
      </w:pPr>
      <w:r w:rsidRPr="00B8025E">
        <w:rPr>
          <w:rFonts w:ascii="Times New Roman" w:eastAsia="Times New Roman" w:hAnsi="Times New Roman"/>
          <w:sz w:val="22"/>
          <w:szCs w:val="22"/>
        </w:rPr>
        <w:t>Виконання послуги повинно здійснюватись Виконавцем у денний час з дот</w:t>
      </w:r>
      <w:r w:rsidR="00155DBE" w:rsidRPr="00B8025E">
        <w:rPr>
          <w:rFonts w:ascii="Times New Roman" w:eastAsia="Times New Roman" w:hAnsi="Times New Roman"/>
          <w:sz w:val="22"/>
          <w:szCs w:val="22"/>
        </w:rPr>
        <w:t xml:space="preserve">риманням вимог техніки безпеки та </w:t>
      </w:r>
      <w:r w:rsidRPr="00B8025E">
        <w:rPr>
          <w:rFonts w:ascii="Times New Roman" w:eastAsia="Times New Roman" w:hAnsi="Times New Roman"/>
          <w:sz w:val="22"/>
          <w:szCs w:val="22"/>
        </w:rPr>
        <w:t>норм з охорони праці.</w:t>
      </w:r>
    </w:p>
    <w:p w14:paraId="70B41772" w14:textId="77777777" w:rsidR="00596F3B" w:rsidRPr="00B8025E" w:rsidRDefault="00596F3B" w:rsidP="00596F3B">
      <w:pPr>
        <w:ind w:firstLine="708"/>
        <w:jc w:val="both"/>
        <w:rPr>
          <w:rFonts w:ascii="Times New Roman" w:eastAsia="Calibri" w:hAnsi="Times New Roman"/>
          <w:sz w:val="22"/>
          <w:szCs w:val="22"/>
        </w:rPr>
      </w:pPr>
      <w:r w:rsidRPr="00B8025E">
        <w:rPr>
          <w:rFonts w:ascii="Times New Roman" w:hAnsi="Times New Roman"/>
          <w:sz w:val="22"/>
          <w:szCs w:val="22"/>
        </w:rPr>
        <w:t>Учасник/Виконавець зобов’язаний забезпечити відповідно до об’ємів послуг, зазначених в технічній специфікації, необхідну кількість працівників.</w:t>
      </w:r>
    </w:p>
    <w:p w14:paraId="035DE5F9" w14:textId="77777777" w:rsidR="00596F3B" w:rsidRPr="00B8025E" w:rsidRDefault="00596F3B" w:rsidP="00596F3B">
      <w:pPr>
        <w:tabs>
          <w:tab w:val="left" w:pos="9195"/>
        </w:tabs>
        <w:ind w:firstLineChars="300" w:firstLine="660"/>
        <w:jc w:val="both"/>
        <w:rPr>
          <w:rFonts w:ascii="Times New Roman" w:hAnsi="Times New Roman"/>
          <w:sz w:val="22"/>
          <w:szCs w:val="22"/>
        </w:rPr>
      </w:pPr>
      <w:r w:rsidRPr="00B8025E">
        <w:rPr>
          <w:rFonts w:ascii="Times New Roman" w:hAnsi="Times New Roman"/>
          <w:sz w:val="22"/>
          <w:szCs w:val="22"/>
        </w:rPr>
        <w:lastRenderedPageBreak/>
        <w:t xml:space="preserve">Не врахована Учасником/Виконавцем вартість окремих послуг не сплачується Замовником окремо, а витрати на їх виконання вважаються врахованими у загальній ціні, </w:t>
      </w:r>
      <w:proofErr w:type="gramStart"/>
      <w:r w:rsidRPr="00B8025E">
        <w:rPr>
          <w:rFonts w:ascii="Times New Roman" w:hAnsi="Times New Roman"/>
          <w:sz w:val="22"/>
          <w:szCs w:val="22"/>
        </w:rPr>
        <w:t>за яку</w:t>
      </w:r>
      <w:proofErr w:type="gramEnd"/>
      <w:r w:rsidRPr="00B8025E">
        <w:rPr>
          <w:rFonts w:ascii="Times New Roman" w:hAnsi="Times New Roman"/>
          <w:sz w:val="22"/>
          <w:szCs w:val="22"/>
        </w:rPr>
        <w:t xml:space="preserve"> він згодний виконати Договір.</w:t>
      </w:r>
    </w:p>
    <w:p w14:paraId="444C2F03" w14:textId="3E206BDB" w:rsidR="00596F3B" w:rsidRPr="00B8025E" w:rsidRDefault="00596F3B" w:rsidP="00596F3B">
      <w:pPr>
        <w:tabs>
          <w:tab w:val="left" w:pos="9195"/>
        </w:tabs>
        <w:ind w:firstLineChars="300" w:firstLine="660"/>
        <w:jc w:val="both"/>
        <w:rPr>
          <w:rFonts w:ascii="Times New Roman" w:hAnsi="Times New Roman"/>
          <w:sz w:val="22"/>
          <w:szCs w:val="22"/>
        </w:rPr>
      </w:pPr>
      <w:proofErr w:type="gramStart"/>
      <w:r w:rsidRPr="00B8025E">
        <w:rPr>
          <w:rFonts w:ascii="Times New Roman" w:hAnsi="Times New Roman"/>
          <w:sz w:val="22"/>
          <w:szCs w:val="22"/>
        </w:rPr>
        <w:t>В</w:t>
      </w:r>
      <w:r w:rsidR="00C9607A" w:rsidRPr="00B8025E">
        <w:rPr>
          <w:rFonts w:ascii="Times New Roman" w:hAnsi="Times New Roman"/>
          <w:sz w:val="22"/>
          <w:szCs w:val="22"/>
          <w:lang w:val="uk-UA"/>
        </w:rPr>
        <w:t xml:space="preserve"> </w:t>
      </w:r>
      <w:r w:rsidRPr="00B8025E">
        <w:rPr>
          <w:rFonts w:ascii="Times New Roman" w:hAnsi="Times New Roman"/>
          <w:sz w:val="22"/>
          <w:szCs w:val="22"/>
        </w:rPr>
        <w:t>будь</w:t>
      </w:r>
      <w:proofErr w:type="gramEnd"/>
      <w:r w:rsidRPr="00B8025E">
        <w:rPr>
          <w:rFonts w:ascii="Times New Roman" w:hAnsi="Times New Roman"/>
          <w:sz w:val="22"/>
          <w:szCs w:val="22"/>
        </w:rPr>
        <w:t xml:space="preserve"> який момент під час надання послуг, Замовник має право перевіряти роботу Виконавця не втручаючись та не заважаючи йому, робити зауваження щодо якості та обсягу наданих послуг, у разі якщо якість послуг є незадовільною, Замовник може вимагати від Виконавця усунення недоліків у наданих послугах без додаткової оплати.</w:t>
      </w:r>
    </w:p>
    <w:p w14:paraId="39B470B7" w14:textId="77777777" w:rsidR="00596F3B" w:rsidRPr="00B8025E" w:rsidRDefault="00596F3B" w:rsidP="00596F3B">
      <w:pPr>
        <w:ind w:firstLine="284"/>
        <w:jc w:val="both"/>
        <w:rPr>
          <w:rFonts w:ascii="Times New Roman" w:hAnsi="Times New Roman"/>
          <w:iCs/>
          <w:sz w:val="22"/>
          <w:szCs w:val="22"/>
        </w:rPr>
      </w:pPr>
      <w:r w:rsidRPr="00B8025E">
        <w:rPr>
          <w:rFonts w:ascii="Times New Roman" w:hAnsi="Times New Roman"/>
          <w:b/>
          <w:sz w:val="22"/>
          <w:szCs w:val="22"/>
        </w:rPr>
        <w:t xml:space="preserve"> </w:t>
      </w:r>
      <w:r w:rsidRPr="00B8025E">
        <w:rPr>
          <w:rFonts w:ascii="Times New Roman" w:hAnsi="Times New Roman"/>
          <w:b/>
          <w:bCs/>
          <w:sz w:val="22"/>
          <w:szCs w:val="22"/>
        </w:rPr>
        <w:t xml:space="preserve"> </w:t>
      </w:r>
      <w:r w:rsidRPr="00B8025E">
        <w:rPr>
          <w:rFonts w:ascii="Times New Roman" w:hAnsi="Times New Roman"/>
          <w:iCs/>
          <w:sz w:val="22"/>
          <w:szCs w:val="22"/>
        </w:rPr>
        <w:t>Остаточна пропозиція Учасника, якого визначено Переможцем,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14:paraId="05753C41" w14:textId="77777777" w:rsidR="00596F3B" w:rsidRPr="00B8025E" w:rsidRDefault="00596F3B" w:rsidP="00596F3B">
      <w:pPr>
        <w:ind w:firstLine="708"/>
        <w:jc w:val="both"/>
        <w:rPr>
          <w:rFonts w:ascii="Times New Roman" w:hAnsi="Times New Roman"/>
          <w:iCs/>
          <w:sz w:val="22"/>
          <w:szCs w:val="22"/>
        </w:rPr>
      </w:pPr>
      <w:r w:rsidRPr="00B8025E">
        <w:rPr>
          <w:rFonts w:ascii="Times New Roman" w:hAnsi="Times New Roman"/>
          <w:iCs/>
          <w:sz w:val="22"/>
          <w:szCs w:val="22"/>
        </w:rPr>
        <w:t>Переможець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14:paraId="60ABD4A8" w14:textId="77777777" w:rsidR="00596F3B" w:rsidRPr="00B8025E" w:rsidRDefault="00596F3B" w:rsidP="00596F3B">
      <w:pPr>
        <w:ind w:firstLine="709"/>
        <w:jc w:val="both"/>
        <w:rPr>
          <w:rFonts w:ascii="Times New Roman" w:hAnsi="Times New Roman"/>
          <w:b/>
          <w:color w:val="000000"/>
          <w:sz w:val="22"/>
          <w:szCs w:val="22"/>
        </w:rPr>
      </w:pPr>
      <w:r w:rsidRPr="00B8025E">
        <w:rPr>
          <w:rFonts w:ascii="Times New Roman" w:eastAsia="SimSun" w:hAnsi="Times New Roman"/>
          <w:b/>
          <w:sz w:val="22"/>
          <w:szCs w:val="22"/>
          <w:lang w:eastAsia="zh-CN" w:bidi="hi-IN"/>
        </w:rPr>
        <w:t> </w:t>
      </w:r>
    </w:p>
    <w:p w14:paraId="3B0A1775" w14:textId="77777777" w:rsidR="00596F3B" w:rsidRPr="00B8025E" w:rsidRDefault="00596F3B" w:rsidP="00596F3B">
      <w:pPr>
        <w:spacing w:line="254" w:lineRule="auto"/>
        <w:jc w:val="both"/>
        <w:rPr>
          <w:rFonts w:ascii="Times New Roman" w:hAnsi="Times New Roman"/>
          <w:i/>
          <w:iCs/>
          <w:sz w:val="22"/>
          <w:szCs w:val="22"/>
          <w:shd w:val="clear" w:color="auto" w:fill="FDFEFD"/>
        </w:rPr>
      </w:pPr>
      <w:r w:rsidRPr="00B8025E">
        <w:rPr>
          <w:rFonts w:ascii="Times New Roman" w:hAnsi="Times New Roman"/>
          <w:b/>
          <w:i/>
          <w:sz w:val="22"/>
          <w:szCs w:val="22"/>
        </w:rPr>
        <w:t>Примітка:</w:t>
      </w:r>
      <w:r w:rsidRPr="00B8025E">
        <w:rPr>
          <w:rFonts w:ascii="Times New Roman" w:hAnsi="Times New Roman"/>
          <w:i/>
          <w:sz w:val="22"/>
          <w:szCs w:val="22"/>
        </w:rPr>
        <w:t xml:space="preserve"> в</w:t>
      </w:r>
      <w:r w:rsidRPr="00B8025E">
        <w:rPr>
          <w:rFonts w:ascii="Times New Roman" w:hAnsi="Times New Roman"/>
          <w:i/>
          <w:iCs/>
          <w:sz w:val="22"/>
          <w:szCs w:val="22"/>
          <w:shd w:val="clear" w:color="auto" w:fill="FDFEFD"/>
        </w:rPr>
        <w:t xml:space="preserve"> разі наявності у Вимогах </w:t>
      </w:r>
      <w:proofErr w:type="gramStart"/>
      <w:r w:rsidRPr="00B8025E">
        <w:rPr>
          <w:rFonts w:ascii="Times New Roman" w:hAnsi="Times New Roman"/>
          <w:i/>
          <w:iCs/>
          <w:sz w:val="22"/>
          <w:szCs w:val="22"/>
          <w:shd w:val="clear" w:color="auto" w:fill="FDFEFD"/>
        </w:rPr>
        <w:t>до предмету</w:t>
      </w:r>
      <w:proofErr w:type="gramEnd"/>
      <w:r w:rsidRPr="00B8025E">
        <w:rPr>
          <w:rFonts w:ascii="Times New Roman" w:hAnsi="Times New Roman"/>
          <w:i/>
          <w:iCs/>
          <w:sz w:val="22"/>
          <w:szCs w:val="22"/>
          <w:shd w:val="clear" w:color="auto" w:fill="FDFEFD"/>
        </w:rPr>
        <w:t xml:space="preserve"> закупівлі (частини предмета закупівлі)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дійсним вираз «або еквівалент».</w:t>
      </w:r>
    </w:p>
    <w:p w14:paraId="70543698" w14:textId="77777777" w:rsidR="00596F3B" w:rsidRPr="00B8025E" w:rsidRDefault="00596F3B" w:rsidP="00596F3B">
      <w:pPr>
        <w:ind w:firstLineChars="300" w:firstLine="660"/>
        <w:jc w:val="both"/>
        <w:rPr>
          <w:rFonts w:ascii="Times New Roman" w:hAnsi="Times New Roman"/>
          <w:b/>
          <w:color w:val="000000"/>
          <w:sz w:val="22"/>
          <w:szCs w:val="22"/>
        </w:rPr>
      </w:pPr>
      <w:r w:rsidRPr="00B8025E">
        <w:rPr>
          <w:rFonts w:ascii="Times New Roman" w:hAnsi="Times New Roman"/>
          <w:b/>
          <w:bCs/>
          <w:color w:val="000000"/>
          <w:sz w:val="22"/>
          <w:szCs w:val="22"/>
        </w:rPr>
        <w:t>Якщо Учасник погоджується із вимогами та умовами, то такий Учасник підписує дане Технічне завдання, як підтвердження згоди з об’ємами та умовами надання послуг.</w:t>
      </w:r>
    </w:p>
    <w:p w14:paraId="69BF4C05" w14:textId="77777777" w:rsidR="00596F3B" w:rsidRPr="00B8025E" w:rsidRDefault="00596F3B" w:rsidP="00596F3B">
      <w:pPr>
        <w:jc w:val="both"/>
        <w:rPr>
          <w:rFonts w:ascii="Times New Roman" w:hAnsi="Times New Roman"/>
          <w:i/>
          <w:iCs/>
          <w:sz w:val="22"/>
          <w:szCs w:val="22"/>
          <w:shd w:val="clear" w:color="auto" w:fill="FDFEFD"/>
        </w:rPr>
      </w:pPr>
    </w:p>
    <w:p w14:paraId="6803FD35" w14:textId="77777777" w:rsidR="00417F18" w:rsidRPr="00B8025E" w:rsidRDefault="00417F18" w:rsidP="00417F18">
      <w:pPr>
        <w:ind w:firstLine="708"/>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________</w:t>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t xml:space="preserve">             ______________/________________/</w:t>
      </w:r>
    </w:p>
    <w:p w14:paraId="7C15C014" w14:textId="6976B9B2" w:rsidR="00417F18" w:rsidRPr="00B8025E" w:rsidRDefault="00417F18" w:rsidP="00417F18">
      <w:pPr>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 xml:space="preserve">  </w:t>
      </w:r>
      <w:r w:rsidRPr="00B8025E">
        <w:rPr>
          <w:rFonts w:ascii="Times New Roman" w:eastAsia="Times New Roman" w:hAnsi="Times New Roman"/>
          <w:color w:val="000000"/>
          <w:sz w:val="22"/>
          <w:szCs w:val="22"/>
          <w:lang w:val="uk-UA"/>
        </w:rPr>
        <w:tab/>
        <w:t xml:space="preserve">     (дата)</w:t>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t xml:space="preserve">           (підпис)  (Ім’я та прізвище уповноваженої особи)</w:t>
      </w:r>
    </w:p>
    <w:p w14:paraId="0ABEDA61" w14:textId="56CC6040" w:rsidR="00417F18" w:rsidRPr="00B8025E" w:rsidRDefault="00417F18" w:rsidP="00417F18">
      <w:pPr>
        <w:rPr>
          <w:rFonts w:ascii="Times New Roman" w:eastAsia="Times New Roman" w:hAnsi="Times New Roman"/>
          <w:color w:val="000000"/>
          <w:sz w:val="22"/>
          <w:szCs w:val="22"/>
          <w:lang w:val="uk-UA"/>
        </w:rPr>
      </w:pPr>
    </w:p>
    <w:p w14:paraId="79956D1C" w14:textId="7487C0A8" w:rsidR="00417F18" w:rsidRPr="00B8025E" w:rsidRDefault="00417F18" w:rsidP="00417F18">
      <w:pPr>
        <w:rPr>
          <w:rFonts w:ascii="Times New Roman" w:eastAsia="Times New Roman" w:hAnsi="Times New Roman"/>
          <w:color w:val="000000"/>
          <w:sz w:val="22"/>
          <w:szCs w:val="22"/>
          <w:lang w:val="uk-UA"/>
        </w:rPr>
      </w:pPr>
    </w:p>
    <w:p w14:paraId="16F6E60B" w14:textId="77777777" w:rsidR="00417F18" w:rsidRPr="00B8025E" w:rsidRDefault="00417F18" w:rsidP="00417F18">
      <w:pPr>
        <w:rPr>
          <w:rFonts w:ascii="Times New Roman" w:eastAsia="Times New Roman" w:hAnsi="Times New Roman"/>
          <w:color w:val="000000"/>
          <w:sz w:val="22"/>
          <w:szCs w:val="22"/>
          <w:lang w:val="uk-UA"/>
        </w:rPr>
      </w:pPr>
    </w:p>
    <w:p w14:paraId="6AD43DBF" w14:textId="77777777" w:rsidR="00596F3B" w:rsidRPr="00B8025E" w:rsidRDefault="00596F3B" w:rsidP="00596F3B">
      <w:pPr>
        <w:tabs>
          <w:tab w:val="left" w:pos="2880"/>
        </w:tabs>
        <w:rPr>
          <w:rFonts w:ascii="Calibri" w:hAnsi="Calibri"/>
          <w:b/>
          <w:i/>
          <w:sz w:val="22"/>
          <w:szCs w:val="22"/>
          <w:lang w:val="uk-UA"/>
        </w:rPr>
      </w:pPr>
    </w:p>
    <w:p w14:paraId="7D6BE8DB" w14:textId="5A2116DA" w:rsidR="002761CA" w:rsidRPr="00B8025E" w:rsidRDefault="002761CA" w:rsidP="002761CA">
      <w:pPr>
        <w:ind w:left="5660" w:firstLine="700"/>
        <w:jc w:val="right"/>
        <w:rPr>
          <w:rFonts w:ascii="Times New Roman" w:eastAsia="Times New Roman" w:hAnsi="Times New Roman"/>
          <w:sz w:val="22"/>
          <w:szCs w:val="22"/>
          <w:lang w:val="uk-UA"/>
        </w:rPr>
      </w:pPr>
      <w:r w:rsidRPr="00B8025E">
        <w:rPr>
          <w:rFonts w:ascii="Times New Roman" w:eastAsia="Times New Roman" w:hAnsi="Times New Roman"/>
          <w:b/>
          <w:color w:val="000000"/>
          <w:sz w:val="22"/>
          <w:szCs w:val="22"/>
        </w:rPr>
        <w:t xml:space="preserve">ДОДАТОК </w:t>
      </w:r>
      <w:r w:rsidRPr="00B8025E">
        <w:rPr>
          <w:rFonts w:ascii="Times New Roman" w:eastAsia="Times New Roman" w:hAnsi="Times New Roman"/>
          <w:b/>
          <w:color w:val="000000"/>
          <w:sz w:val="22"/>
          <w:szCs w:val="22"/>
          <w:lang w:val="uk-UA"/>
        </w:rPr>
        <w:t>3</w:t>
      </w:r>
    </w:p>
    <w:p w14:paraId="2FD11E8F" w14:textId="77777777" w:rsidR="002761CA" w:rsidRPr="00B8025E" w:rsidRDefault="002761CA" w:rsidP="002761CA">
      <w:pPr>
        <w:ind w:left="5660" w:firstLine="700"/>
        <w:jc w:val="right"/>
        <w:rPr>
          <w:rFonts w:ascii="Times New Roman" w:eastAsia="Times New Roman" w:hAnsi="Times New Roman"/>
          <w:sz w:val="22"/>
          <w:szCs w:val="22"/>
        </w:rPr>
      </w:pPr>
      <w:r w:rsidRPr="00B8025E">
        <w:rPr>
          <w:rFonts w:ascii="Times New Roman" w:eastAsia="Times New Roman" w:hAnsi="Times New Roman"/>
          <w:i/>
          <w:color w:val="000000"/>
          <w:sz w:val="22"/>
          <w:szCs w:val="22"/>
        </w:rPr>
        <w:t>до тендерної документації</w:t>
      </w:r>
    </w:p>
    <w:p w14:paraId="107CE293" w14:textId="77777777" w:rsidR="002761CA" w:rsidRPr="00B8025E" w:rsidRDefault="002761CA" w:rsidP="002761CA">
      <w:pPr>
        <w:jc w:val="center"/>
        <w:rPr>
          <w:b/>
          <w:sz w:val="22"/>
          <w:szCs w:val="22"/>
          <w:lang w:val="uk-UA"/>
        </w:rPr>
      </w:pPr>
    </w:p>
    <w:p w14:paraId="220CD81A" w14:textId="6C350F2C" w:rsidR="002761CA" w:rsidRPr="00B8025E" w:rsidRDefault="002761CA" w:rsidP="002761CA">
      <w:pPr>
        <w:widowControl w:val="0"/>
        <w:overflowPunct w:val="0"/>
        <w:autoSpaceDE w:val="0"/>
        <w:autoSpaceDN w:val="0"/>
        <w:adjustRightInd w:val="0"/>
        <w:jc w:val="center"/>
        <w:rPr>
          <w:rFonts w:ascii="Times New Roman" w:hAnsi="Times New Roman"/>
          <w:b/>
          <w:bCs/>
          <w:color w:val="000000" w:themeColor="text1"/>
          <w:sz w:val="22"/>
          <w:szCs w:val="22"/>
          <w:lang w:val="uk-UA"/>
        </w:rPr>
      </w:pPr>
      <w:r w:rsidRPr="00B8025E">
        <w:rPr>
          <w:rFonts w:ascii="Times New Roman" w:hAnsi="Times New Roman"/>
          <w:b/>
          <w:bCs/>
          <w:color w:val="000000" w:themeColor="text1"/>
          <w:sz w:val="22"/>
          <w:szCs w:val="22"/>
          <w:lang w:val="uk-UA"/>
        </w:rPr>
        <w:t>ПРОЄКТ ДОГОВОРУ</w:t>
      </w:r>
      <w:r w:rsidR="000D21AD" w:rsidRPr="00B8025E">
        <w:rPr>
          <w:rFonts w:ascii="Times New Roman" w:hAnsi="Times New Roman"/>
          <w:b/>
          <w:bCs/>
          <w:color w:val="000000" w:themeColor="text1"/>
          <w:sz w:val="22"/>
          <w:szCs w:val="22"/>
          <w:lang w:val="uk-UA"/>
        </w:rPr>
        <w:t xml:space="preserve"> ПРО НАДАННЯ ПОСЛУГ</w:t>
      </w:r>
      <w:r w:rsidR="000D21AD" w:rsidRPr="00B8025E">
        <w:rPr>
          <w:rFonts w:ascii="Times New Roman" w:eastAsia="Times New Roman" w:hAnsi="Times New Roman"/>
          <w:b/>
          <w:color w:val="000000"/>
          <w:sz w:val="22"/>
          <w:szCs w:val="22"/>
        </w:rPr>
        <w:t xml:space="preserve"> </w:t>
      </w:r>
      <w:r w:rsidRPr="00B8025E">
        <w:rPr>
          <w:rFonts w:ascii="Times New Roman" w:hAnsi="Times New Roman"/>
          <w:b/>
          <w:bCs/>
          <w:color w:val="000000" w:themeColor="text1"/>
          <w:sz w:val="22"/>
          <w:szCs w:val="22"/>
          <w:lang w:val="uk-UA"/>
        </w:rPr>
        <w:t xml:space="preserve"> №</w:t>
      </w:r>
      <w:r w:rsidRPr="00B8025E">
        <w:rPr>
          <w:rFonts w:ascii="Times New Roman" w:hAnsi="Times New Roman"/>
          <w:bCs/>
          <w:color w:val="000000" w:themeColor="text1"/>
          <w:sz w:val="22"/>
          <w:szCs w:val="22"/>
          <w:lang w:val="uk-UA"/>
        </w:rPr>
        <w:t>_____</w:t>
      </w:r>
    </w:p>
    <w:p w14:paraId="480B7746" w14:textId="77777777" w:rsidR="002761CA" w:rsidRPr="00B8025E" w:rsidRDefault="002761CA" w:rsidP="002761CA">
      <w:pPr>
        <w:jc w:val="center"/>
        <w:rPr>
          <w:rFonts w:ascii="Times New Roman" w:hAnsi="Times New Roman"/>
          <w:b/>
          <w:bCs/>
          <w:color w:val="000000" w:themeColor="text1"/>
          <w:sz w:val="22"/>
          <w:szCs w:val="22"/>
          <w:lang w:val="uk-UA"/>
        </w:rPr>
      </w:pPr>
    </w:p>
    <w:p w14:paraId="024C4A14" w14:textId="77777777" w:rsidR="004A7E05" w:rsidRPr="00B8025E" w:rsidRDefault="004A7E05" w:rsidP="002761CA">
      <w:pPr>
        <w:jc w:val="center"/>
        <w:rPr>
          <w:rFonts w:ascii="Times New Roman" w:hAnsi="Times New Roman"/>
          <w:b/>
          <w:bCs/>
          <w:color w:val="000000" w:themeColor="text1"/>
          <w:sz w:val="22"/>
          <w:szCs w:val="22"/>
          <w:lang w:val="uk-UA"/>
        </w:rPr>
      </w:pPr>
    </w:p>
    <w:p w14:paraId="1601A4B7" w14:textId="5BE1D8F0" w:rsidR="002761CA" w:rsidRPr="00B8025E" w:rsidRDefault="002761CA" w:rsidP="002761CA">
      <w:pPr>
        <w:jc w:val="center"/>
        <w:rPr>
          <w:rFonts w:ascii="Times New Roman" w:hAnsi="Times New Roman"/>
          <w:b/>
          <w:bCs/>
          <w:color w:val="000000" w:themeColor="text1"/>
          <w:sz w:val="22"/>
          <w:szCs w:val="22"/>
          <w:lang w:val="uk-UA"/>
        </w:rPr>
      </w:pPr>
      <w:r w:rsidRPr="00B8025E">
        <w:rPr>
          <w:rFonts w:ascii="Times New Roman" w:hAnsi="Times New Roman"/>
          <w:b/>
          <w:bCs/>
          <w:color w:val="000000" w:themeColor="text1"/>
          <w:sz w:val="22"/>
          <w:szCs w:val="22"/>
          <w:lang w:val="uk-UA"/>
        </w:rPr>
        <w:t>ОКРЕМИМ ФАЙЛОМ В ЕСЗ</w:t>
      </w:r>
    </w:p>
    <w:p w14:paraId="2E2B0BE3" w14:textId="77777777" w:rsidR="00596F3B" w:rsidRPr="00B8025E" w:rsidRDefault="00596F3B" w:rsidP="00596F3B">
      <w:pPr>
        <w:spacing w:after="53" w:line="256" w:lineRule="auto"/>
        <w:ind w:right="164"/>
        <w:rPr>
          <w:rFonts w:ascii="Times New Roman" w:hAnsi="Times New Roman"/>
          <w:sz w:val="22"/>
          <w:szCs w:val="22"/>
          <w:lang w:val="uk-UA"/>
        </w:rPr>
      </w:pPr>
    </w:p>
    <w:p w14:paraId="4473DF07" w14:textId="77777777" w:rsidR="00596F3B" w:rsidRPr="00B8025E" w:rsidRDefault="00596F3B" w:rsidP="00596F3B">
      <w:pPr>
        <w:spacing w:after="53" w:line="256" w:lineRule="auto"/>
        <w:ind w:right="164"/>
        <w:rPr>
          <w:rFonts w:ascii="Times New Roman" w:hAnsi="Times New Roman"/>
          <w:sz w:val="22"/>
          <w:szCs w:val="22"/>
        </w:rPr>
      </w:pPr>
    </w:p>
    <w:p w14:paraId="53B9D808" w14:textId="77777777" w:rsidR="00B8025E" w:rsidRDefault="00B8025E" w:rsidP="00FB2D35">
      <w:pPr>
        <w:ind w:left="5660" w:firstLine="700"/>
        <w:jc w:val="right"/>
        <w:rPr>
          <w:rFonts w:ascii="Times New Roman" w:eastAsia="Times New Roman" w:hAnsi="Times New Roman"/>
          <w:b/>
          <w:color w:val="000000"/>
          <w:sz w:val="22"/>
          <w:szCs w:val="22"/>
        </w:rPr>
      </w:pPr>
    </w:p>
    <w:p w14:paraId="1F209D0B" w14:textId="77777777" w:rsidR="00B8025E" w:rsidRDefault="00B8025E" w:rsidP="00FB2D35">
      <w:pPr>
        <w:ind w:left="5660" w:firstLine="700"/>
        <w:jc w:val="right"/>
        <w:rPr>
          <w:rFonts w:ascii="Times New Roman" w:eastAsia="Times New Roman" w:hAnsi="Times New Roman"/>
          <w:b/>
          <w:color w:val="000000"/>
          <w:sz w:val="22"/>
          <w:szCs w:val="22"/>
        </w:rPr>
      </w:pPr>
    </w:p>
    <w:p w14:paraId="77A4CA47" w14:textId="1BA18965" w:rsidR="00FB2D35" w:rsidRPr="00B8025E" w:rsidRDefault="00FB2D35" w:rsidP="00FB2D35">
      <w:pPr>
        <w:ind w:left="5660" w:firstLine="700"/>
        <w:jc w:val="right"/>
        <w:rPr>
          <w:rFonts w:ascii="Times New Roman" w:eastAsia="Times New Roman" w:hAnsi="Times New Roman"/>
          <w:sz w:val="22"/>
          <w:szCs w:val="22"/>
        </w:rPr>
      </w:pPr>
      <w:r w:rsidRPr="00B8025E">
        <w:rPr>
          <w:rFonts w:ascii="Times New Roman" w:eastAsia="Times New Roman" w:hAnsi="Times New Roman"/>
          <w:b/>
          <w:color w:val="000000"/>
          <w:sz w:val="22"/>
          <w:szCs w:val="22"/>
        </w:rPr>
        <w:t>ДОДАТОК 4</w:t>
      </w:r>
    </w:p>
    <w:p w14:paraId="07F10D58" w14:textId="77777777" w:rsidR="00FB2D35" w:rsidRPr="00B8025E" w:rsidRDefault="00FB2D35" w:rsidP="00FB2D35">
      <w:pPr>
        <w:ind w:left="5660" w:firstLine="700"/>
        <w:jc w:val="right"/>
        <w:rPr>
          <w:rFonts w:ascii="Times New Roman" w:eastAsia="Times New Roman" w:hAnsi="Times New Roman"/>
          <w:sz w:val="22"/>
          <w:szCs w:val="22"/>
        </w:rPr>
      </w:pPr>
      <w:r w:rsidRPr="00B8025E">
        <w:rPr>
          <w:rFonts w:ascii="Times New Roman" w:eastAsia="Times New Roman" w:hAnsi="Times New Roman"/>
          <w:i/>
          <w:color w:val="000000"/>
          <w:sz w:val="22"/>
          <w:szCs w:val="22"/>
        </w:rPr>
        <w:t>до тендерної документації</w:t>
      </w:r>
    </w:p>
    <w:p w14:paraId="45998CB6" w14:textId="38EEDF93" w:rsidR="00FB2D35" w:rsidRPr="00B8025E" w:rsidRDefault="00FB2D35" w:rsidP="00FB2D35">
      <w:pPr>
        <w:jc w:val="right"/>
        <w:rPr>
          <w:rFonts w:ascii="Times New Roman" w:hAnsi="Times New Roman"/>
          <w:i/>
          <w:sz w:val="22"/>
          <w:szCs w:val="22"/>
        </w:rPr>
      </w:pPr>
      <w:r w:rsidRPr="00B8025E">
        <w:rPr>
          <w:sz w:val="22"/>
          <w:szCs w:val="22"/>
        </w:rPr>
        <w:t xml:space="preserve"> </w:t>
      </w:r>
    </w:p>
    <w:p w14:paraId="70428236" w14:textId="77777777" w:rsidR="0099627B" w:rsidRPr="00B8025E" w:rsidRDefault="0099627B" w:rsidP="0099627B">
      <w:pPr>
        <w:ind w:right="-2"/>
        <w:jc w:val="center"/>
        <w:rPr>
          <w:rFonts w:ascii="Times New Roman" w:hAnsi="Times New Roman"/>
          <w:i/>
          <w:iCs/>
          <w:sz w:val="22"/>
          <w:szCs w:val="22"/>
          <w:lang w:val="uk-UA"/>
        </w:rPr>
      </w:pPr>
      <w:r w:rsidRPr="00B8025E">
        <w:rPr>
          <w:rFonts w:ascii="Times New Roman" w:hAnsi="Times New Roman"/>
          <w:i/>
          <w:iCs/>
          <w:sz w:val="22"/>
          <w:szCs w:val="22"/>
          <w:lang w:val="uk-UA"/>
        </w:rPr>
        <w:t>Форма «Тендерна пропозиція» подається  учасником на фірмовому бланку(за наявності). Учасник не повинен відступати від даної форми.</w:t>
      </w:r>
    </w:p>
    <w:p w14:paraId="428A5052" w14:textId="77777777" w:rsidR="0099627B" w:rsidRPr="00B8025E" w:rsidRDefault="0099627B" w:rsidP="0099627B">
      <w:pPr>
        <w:jc w:val="center"/>
        <w:rPr>
          <w:rFonts w:ascii="Times New Roman" w:eastAsia="Times New Roman" w:hAnsi="Times New Roman"/>
          <w:sz w:val="22"/>
          <w:szCs w:val="22"/>
          <w:lang w:val="uk-UA"/>
        </w:rPr>
      </w:pPr>
    </w:p>
    <w:p w14:paraId="4F38399F" w14:textId="57E3A445" w:rsidR="0099627B" w:rsidRPr="00B8025E" w:rsidRDefault="0099627B" w:rsidP="0099627B">
      <w:pPr>
        <w:jc w:val="center"/>
        <w:rPr>
          <w:rFonts w:ascii="Times New Roman" w:hAnsi="Times New Roman"/>
          <w:b/>
          <w:bCs/>
          <w:color w:val="000000"/>
          <w:sz w:val="22"/>
          <w:szCs w:val="22"/>
          <w:lang w:val="uk-UA"/>
        </w:rPr>
      </w:pPr>
      <w:r w:rsidRPr="00B8025E">
        <w:rPr>
          <w:rFonts w:ascii="Times New Roman" w:hAnsi="Times New Roman"/>
          <w:b/>
          <w:bCs/>
          <w:color w:val="000000"/>
          <w:sz w:val="22"/>
          <w:szCs w:val="22"/>
          <w:lang w:val="uk-UA"/>
        </w:rPr>
        <w:t>ТЕНДЕРНА ПРОПОЗИЦІЯ</w:t>
      </w:r>
      <w:bookmarkStart w:id="10" w:name="_Toc85811912"/>
      <w:bookmarkStart w:id="11" w:name="_Toc85812273"/>
      <w:bookmarkStart w:id="12" w:name="_Toc85812469"/>
      <w:bookmarkStart w:id="13" w:name="_Toc85812395"/>
      <w:bookmarkStart w:id="14" w:name="_Toc85812507"/>
      <w:bookmarkStart w:id="15" w:name="_Toc85812545"/>
    </w:p>
    <w:p w14:paraId="5321BFF6" w14:textId="77777777" w:rsidR="000D1798" w:rsidRPr="00B8025E" w:rsidRDefault="000D1798" w:rsidP="0099627B">
      <w:pPr>
        <w:jc w:val="center"/>
        <w:rPr>
          <w:rFonts w:ascii="Times New Roman" w:eastAsia="Times New Roman" w:hAnsi="Times New Roman"/>
          <w:b/>
          <w:sz w:val="22"/>
          <w:szCs w:val="22"/>
          <w:lang w:val="uk-UA"/>
        </w:rPr>
      </w:pPr>
    </w:p>
    <w:p w14:paraId="3B076ED1" w14:textId="77777777" w:rsidR="0099627B" w:rsidRPr="00B8025E" w:rsidRDefault="0099627B" w:rsidP="0099627B">
      <w:pPr>
        <w:widowControl w:val="0"/>
        <w:tabs>
          <w:tab w:val="left" w:pos="0"/>
          <w:tab w:val="center" w:pos="5191"/>
        </w:tabs>
        <w:rPr>
          <w:rFonts w:ascii="Times New Roman" w:hAnsi="Times New Roman"/>
          <w:sz w:val="22"/>
          <w:szCs w:val="22"/>
          <w:lang w:val="uk-UA"/>
        </w:rPr>
      </w:pPr>
      <w:r w:rsidRPr="00B8025E">
        <w:rPr>
          <w:rFonts w:ascii="Times New Roman" w:hAnsi="Times New Roman"/>
          <w:sz w:val="22"/>
          <w:szCs w:val="22"/>
          <w:lang w:val="uk-UA"/>
        </w:rPr>
        <w:t>№ _______ від __________ 2024 року</w:t>
      </w:r>
      <w:bookmarkEnd w:id="10"/>
      <w:bookmarkEnd w:id="11"/>
      <w:bookmarkEnd w:id="12"/>
      <w:bookmarkEnd w:id="13"/>
      <w:bookmarkEnd w:id="14"/>
      <w:bookmarkEnd w:id="15"/>
    </w:p>
    <w:p w14:paraId="27330A8A" w14:textId="77777777" w:rsidR="0099627B" w:rsidRPr="00B8025E" w:rsidRDefault="0099627B" w:rsidP="0099627B">
      <w:pPr>
        <w:widowControl w:val="0"/>
        <w:tabs>
          <w:tab w:val="left" w:pos="0"/>
          <w:tab w:val="center" w:pos="5191"/>
        </w:tabs>
        <w:rPr>
          <w:rFonts w:ascii="Times New Roman" w:hAnsi="Times New Roman"/>
          <w:sz w:val="22"/>
          <w:szCs w:val="22"/>
          <w:lang w:val="uk-UA"/>
        </w:rPr>
      </w:pPr>
    </w:p>
    <w:p w14:paraId="115807FD" w14:textId="281CE156" w:rsidR="00C52AC1" w:rsidRPr="00B8025E" w:rsidRDefault="0099627B" w:rsidP="00C52AC1">
      <w:pPr>
        <w:pStyle w:val="Default"/>
        <w:rPr>
          <w:color w:val="000000" w:themeColor="text1"/>
          <w:sz w:val="22"/>
          <w:szCs w:val="22"/>
          <w:u w:val="single"/>
        </w:rPr>
      </w:pPr>
      <w:r w:rsidRPr="00B8025E">
        <w:rPr>
          <w:rFonts w:eastAsia="Tahoma"/>
          <w:i/>
          <w:sz w:val="22"/>
          <w:szCs w:val="22"/>
          <w:u w:val="single"/>
          <w:lang w:eastAsia="zh-CN"/>
        </w:rPr>
        <w:t>зазначається повне ім’я / найменування учасника)</w:t>
      </w:r>
      <w:r w:rsidRPr="00B8025E">
        <w:rPr>
          <w:rFonts w:eastAsia="Tahoma"/>
          <w:b/>
          <w:sz w:val="22"/>
          <w:szCs w:val="22"/>
          <w:lang w:eastAsia="zh-CN"/>
        </w:rPr>
        <w:t xml:space="preserve"> </w:t>
      </w:r>
      <w:r w:rsidRPr="00B8025E">
        <w:rPr>
          <w:rFonts w:eastAsia="Tahoma"/>
          <w:sz w:val="22"/>
          <w:szCs w:val="22"/>
          <w:lang w:eastAsia="zh-CN"/>
        </w:rPr>
        <w:t>надає свою пропозицію щодо участі у процедурі відкритих торгів з особливостями на закупівлю</w:t>
      </w:r>
      <w:r w:rsidR="000D1798" w:rsidRPr="00B8025E">
        <w:rPr>
          <w:rFonts w:eastAsia="Tahoma"/>
          <w:sz w:val="22"/>
          <w:szCs w:val="22"/>
          <w:lang w:eastAsia="zh-CN"/>
        </w:rPr>
        <w:t>:</w:t>
      </w:r>
      <w:r w:rsidRPr="00B8025E">
        <w:rPr>
          <w:rFonts w:eastAsia="Tahoma"/>
          <w:sz w:val="22"/>
          <w:szCs w:val="22"/>
          <w:lang w:eastAsia="zh-CN"/>
        </w:rPr>
        <w:t xml:space="preserve"> </w:t>
      </w:r>
      <w:r w:rsidR="00C52AC1" w:rsidRPr="00B8025E">
        <w:rPr>
          <w:bCs/>
          <w:sz w:val="22"/>
          <w:szCs w:val="22"/>
          <w:u w:val="single"/>
        </w:rPr>
        <w:t>Послуги з технічного обслуговування та утримання в</w:t>
      </w:r>
      <w:r w:rsidR="00C52AC1" w:rsidRPr="00B8025E">
        <w:rPr>
          <w:bCs/>
          <w:sz w:val="22"/>
          <w:szCs w:val="22"/>
          <w:u w:val="single"/>
        </w:rPr>
        <w:t xml:space="preserve"> </w:t>
      </w:r>
      <w:r w:rsidR="00C52AC1" w:rsidRPr="00B8025E">
        <w:rPr>
          <w:bCs/>
          <w:sz w:val="22"/>
          <w:szCs w:val="22"/>
          <w:u w:val="single"/>
        </w:rPr>
        <w:t>належному стані зовнішніх мереж водопостачання, а саме: "Поточний ремонт водопроводу по вул. Миронянській в с.Ткаченка Подільського району Одеської області"</w:t>
      </w:r>
      <w:r w:rsidR="00C52AC1" w:rsidRPr="00B8025E">
        <w:rPr>
          <w:bCs/>
          <w:sz w:val="22"/>
          <w:szCs w:val="22"/>
          <w:u w:val="single"/>
        </w:rPr>
        <w:t xml:space="preserve">, </w:t>
      </w:r>
      <w:r w:rsidR="00C52AC1" w:rsidRPr="00B8025E">
        <w:rPr>
          <w:color w:val="000000" w:themeColor="text1"/>
          <w:sz w:val="22"/>
          <w:szCs w:val="22"/>
          <w:u w:val="single"/>
        </w:rPr>
        <w:t>«ДК: 021: 2015-</w:t>
      </w:r>
      <w:r w:rsidR="00C52AC1" w:rsidRPr="00B8025E">
        <w:rPr>
          <w:bCs/>
          <w:color w:val="000000" w:themeColor="text1"/>
          <w:sz w:val="22"/>
          <w:szCs w:val="22"/>
          <w:u w:val="single"/>
        </w:rPr>
        <w:t xml:space="preserve">77210000-5 — </w:t>
      </w:r>
      <w:r w:rsidR="00C52AC1" w:rsidRPr="00B8025E">
        <w:rPr>
          <w:bCs/>
          <w:sz w:val="22"/>
          <w:szCs w:val="22"/>
          <w:u w:val="single"/>
        </w:rPr>
        <w:t>45330000-9 Водопровідні та санітарно-технічні роботи</w:t>
      </w:r>
      <w:r w:rsidR="00C52AC1" w:rsidRPr="00B8025E">
        <w:rPr>
          <w:color w:val="000000" w:themeColor="text1"/>
          <w:sz w:val="22"/>
          <w:szCs w:val="22"/>
          <w:u w:val="single"/>
        </w:rPr>
        <w:t>»</w:t>
      </w:r>
    </w:p>
    <w:p w14:paraId="47FE3A47" w14:textId="737309E1" w:rsidR="00FB2D35" w:rsidRPr="00B8025E" w:rsidRDefault="00FB2D35" w:rsidP="00C52AC1">
      <w:pPr>
        <w:pStyle w:val="Default"/>
        <w:rPr>
          <w:bCs/>
          <w:sz w:val="22"/>
          <w:szCs w:val="22"/>
          <w:lang w:eastAsia="en-US"/>
        </w:rPr>
      </w:pPr>
    </w:p>
    <w:p w14:paraId="7F0EA030" w14:textId="77777777" w:rsidR="00FB2D35" w:rsidRPr="00B8025E" w:rsidRDefault="00FB2D35" w:rsidP="00FB2D35">
      <w:pPr>
        <w:jc w:val="center"/>
        <w:rPr>
          <w:rFonts w:ascii="Times New Roman" w:hAnsi="Times New Roman"/>
          <w:b/>
          <w:sz w:val="22"/>
          <w:szCs w:val="22"/>
        </w:rPr>
      </w:pPr>
    </w:p>
    <w:tbl>
      <w:tblPr>
        <w:tblW w:w="5000" w:type="pct"/>
        <w:tblLook w:val="04A0" w:firstRow="1" w:lastRow="0" w:firstColumn="1" w:lastColumn="0" w:noHBand="0" w:noVBand="1"/>
      </w:tblPr>
      <w:tblGrid>
        <w:gridCol w:w="5737"/>
        <w:gridCol w:w="3886"/>
      </w:tblGrid>
      <w:tr w:rsidR="00FB2D35" w:rsidRPr="00B8025E" w14:paraId="0516B686" w14:textId="77777777" w:rsidTr="00707F63">
        <w:tc>
          <w:tcPr>
            <w:tcW w:w="2981" w:type="pct"/>
            <w:tcBorders>
              <w:top w:val="single" w:sz="6" w:space="0" w:color="auto"/>
              <w:left w:val="single" w:sz="6" w:space="0" w:color="auto"/>
              <w:bottom w:val="single" w:sz="6" w:space="0" w:color="auto"/>
              <w:right w:val="single" w:sz="6" w:space="0" w:color="auto"/>
            </w:tcBorders>
          </w:tcPr>
          <w:p w14:paraId="6F244EF1" w14:textId="77777777" w:rsidR="00FB2D35" w:rsidRPr="00B8025E" w:rsidRDefault="00FB2D35" w:rsidP="00707F63">
            <w:pPr>
              <w:jc w:val="both"/>
              <w:rPr>
                <w:rFonts w:ascii="Times New Roman" w:hAnsi="Times New Roman"/>
                <w:sz w:val="22"/>
                <w:szCs w:val="22"/>
              </w:rPr>
            </w:pPr>
            <w:r w:rsidRPr="00B8025E">
              <w:rPr>
                <w:rFonts w:ascii="Times New Roman" w:hAnsi="Times New Roman"/>
                <w:sz w:val="22"/>
                <w:szCs w:val="22"/>
              </w:rPr>
              <w:lastRenderedPageBreak/>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14:paraId="5EF556FB" w14:textId="77777777" w:rsidR="00FB2D35" w:rsidRPr="00B8025E" w:rsidRDefault="00FB2D35" w:rsidP="00707F63">
            <w:pPr>
              <w:jc w:val="both"/>
              <w:rPr>
                <w:rFonts w:ascii="Times New Roman" w:hAnsi="Times New Roman"/>
                <w:sz w:val="22"/>
                <w:szCs w:val="22"/>
              </w:rPr>
            </w:pPr>
          </w:p>
        </w:tc>
      </w:tr>
      <w:tr w:rsidR="00FB2D35" w:rsidRPr="00B8025E" w14:paraId="6AF3B8C5" w14:textId="77777777" w:rsidTr="00707F63">
        <w:trPr>
          <w:trHeight w:val="121"/>
        </w:trPr>
        <w:tc>
          <w:tcPr>
            <w:tcW w:w="2981" w:type="pct"/>
            <w:tcBorders>
              <w:top w:val="single" w:sz="6" w:space="0" w:color="auto"/>
              <w:left w:val="single" w:sz="6" w:space="0" w:color="auto"/>
              <w:bottom w:val="single" w:sz="6" w:space="0" w:color="auto"/>
              <w:right w:val="single" w:sz="6" w:space="0" w:color="auto"/>
            </w:tcBorders>
          </w:tcPr>
          <w:p w14:paraId="5364F644" w14:textId="77777777" w:rsidR="00FB2D35" w:rsidRPr="00B8025E" w:rsidRDefault="00FB2D35" w:rsidP="00707F63">
            <w:pPr>
              <w:jc w:val="both"/>
              <w:rPr>
                <w:rFonts w:ascii="Times New Roman" w:hAnsi="Times New Roman"/>
                <w:sz w:val="22"/>
                <w:szCs w:val="22"/>
              </w:rPr>
            </w:pPr>
            <w:r w:rsidRPr="00B8025E">
              <w:rPr>
                <w:rFonts w:ascii="Times New Roman" w:hAnsi="Times New Roman"/>
                <w:sz w:val="22"/>
                <w:szCs w:val="22"/>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14:paraId="63486265" w14:textId="77777777" w:rsidR="00FB2D35" w:rsidRPr="00B8025E" w:rsidRDefault="00FB2D35" w:rsidP="00707F63">
            <w:pPr>
              <w:jc w:val="both"/>
              <w:rPr>
                <w:rFonts w:ascii="Times New Roman" w:hAnsi="Times New Roman"/>
                <w:sz w:val="22"/>
                <w:szCs w:val="22"/>
              </w:rPr>
            </w:pPr>
          </w:p>
        </w:tc>
      </w:tr>
      <w:tr w:rsidR="00FB2D35" w:rsidRPr="00B8025E" w14:paraId="0FDF78CB" w14:textId="77777777" w:rsidTr="00707F63">
        <w:tc>
          <w:tcPr>
            <w:tcW w:w="2981" w:type="pct"/>
            <w:tcBorders>
              <w:top w:val="single" w:sz="6" w:space="0" w:color="auto"/>
              <w:left w:val="single" w:sz="6" w:space="0" w:color="auto"/>
              <w:bottom w:val="single" w:sz="6" w:space="0" w:color="auto"/>
              <w:right w:val="single" w:sz="6" w:space="0" w:color="auto"/>
            </w:tcBorders>
          </w:tcPr>
          <w:p w14:paraId="230455FA" w14:textId="77777777" w:rsidR="00FB2D35" w:rsidRPr="00B8025E" w:rsidRDefault="00FB2D35" w:rsidP="00707F63">
            <w:pPr>
              <w:jc w:val="both"/>
              <w:rPr>
                <w:rFonts w:ascii="Times New Roman" w:hAnsi="Times New Roman"/>
                <w:sz w:val="22"/>
                <w:szCs w:val="22"/>
              </w:rPr>
            </w:pPr>
            <w:r w:rsidRPr="00B8025E">
              <w:rPr>
                <w:rFonts w:ascii="Times New Roman" w:hAnsi="Times New Roman"/>
                <w:sz w:val="22"/>
                <w:szCs w:val="22"/>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14:paraId="78632DC3" w14:textId="77777777" w:rsidR="00FB2D35" w:rsidRPr="00B8025E" w:rsidRDefault="00FB2D35" w:rsidP="00707F63">
            <w:pPr>
              <w:jc w:val="both"/>
              <w:rPr>
                <w:rFonts w:ascii="Times New Roman" w:hAnsi="Times New Roman"/>
                <w:sz w:val="22"/>
                <w:szCs w:val="22"/>
              </w:rPr>
            </w:pPr>
          </w:p>
        </w:tc>
      </w:tr>
      <w:tr w:rsidR="00FB2D35" w:rsidRPr="00B8025E" w14:paraId="37CBED44" w14:textId="77777777" w:rsidTr="00707F63">
        <w:tc>
          <w:tcPr>
            <w:tcW w:w="2981" w:type="pct"/>
            <w:tcBorders>
              <w:top w:val="single" w:sz="6" w:space="0" w:color="auto"/>
              <w:left w:val="single" w:sz="6" w:space="0" w:color="auto"/>
              <w:bottom w:val="single" w:sz="6" w:space="0" w:color="auto"/>
              <w:right w:val="single" w:sz="6" w:space="0" w:color="auto"/>
            </w:tcBorders>
          </w:tcPr>
          <w:p w14:paraId="0B29CD67" w14:textId="77777777" w:rsidR="00FB2D35" w:rsidRPr="00B8025E" w:rsidRDefault="00FB2D35" w:rsidP="00707F63">
            <w:pPr>
              <w:jc w:val="both"/>
              <w:rPr>
                <w:rFonts w:ascii="Times New Roman" w:hAnsi="Times New Roman"/>
                <w:sz w:val="22"/>
                <w:szCs w:val="22"/>
              </w:rPr>
            </w:pPr>
            <w:r w:rsidRPr="00B8025E">
              <w:rPr>
                <w:rFonts w:ascii="Times New Roman" w:hAnsi="Times New Roman"/>
                <w:sz w:val="22"/>
                <w:szCs w:val="22"/>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14:paraId="5DB9B119" w14:textId="77777777" w:rsidR="00FB2D35" w:rsidRPr="00B8025E" w:rsidRDefault="00FB2D35" w:rsidP="00707F63">
            <w:pPr>
              <w:jc w:val="both"/>
              <w:rPr>
                <w:rFonts w:ascii="Times New Roman" w:hAnsi="Times New Roman"/>
                <w:sz w:val="22"/>
                <w:szCs w:val="22"/>
              </w:rPr>
            </w:pPr>
          </w:p>
        </w:tc>
      </w:tr>
      <w:tr w:rsidR="00FB2D35" w:rsidRPr="00B8025E" w14:paraId="0D83CD16" w14:textId="77777777" w:rsidTr="00707F63">
        <w:tc>
          <w:tcPr>
            <w:tcW w:w="2981" w:type="pct"/>
            <w:tcBorders>
              <w:top w:val="single" w:sz="6" w:space="0" w:color="auto"/>
              <w:left w:val="single" w:sz="6" w:space="0" w:color="auto"/>
              <w:bottom w:val="single" w:sz="6" w:space="0" w:color="auto"/>
              <w:right w:val="single" w:sz="6" w:space="0" w:color="auto"/>
            </w:tcBorders>
          </w:tcPr>
          <w:p w14:paraId="255A13BC" w14:textId="77777777" w:rsidR="00FB2D35" w:rsidRPr="00B8025E" w:rsidRDefault="00FB2D35" w:rsidP="00707F63">
            <w:pPr>
              <w:jc w:val="both"/>
              <w:rPr>
                <w:rFonts w:ascii="Times New Roman" w:hAnsi="Times New Roman"/>
                <w:sz w:val="22"/>
                <w:szCs w:val="22"/>
              </w:rPr>
            </w:pPr>
            <w:r w:rsidRPr="00B8025E">
              <w:rPr>
                <w:rFonts w:ascii="Times New Roman" w:hAnsi="Times New Roman"/>
                <w:sz w:val="22"/>
                <w:szCs w:val="22"/>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14:paraId="0BB3D876" w14:textId="77777777" w:rsidR="00FB2D35" w:rsidRPr="00B8025E" w:rsidRDefault="00FB2D35" w:rsidP="00707F63">
            <w:pPr>
              <w:jc w:val="both"/>
              <w:rPr>
                <w:rFonts w:ascii="Times New Roman" w:hAnsi="Times New Roman"/>
                <w:sz w:val="22"/>
                <w:szCs w:val="22"/>
              </w:rPr>
            </w:pPr>
          </w:p>
        </w:tc>
      </w:tr>
    </w:tbl>
    <w:p w14:paraId="145F6A89" w14:textId="77777777" w:rsidR="00FB2D35" w:rsidRPr="00B8025E" w:rsidRDefault="00FB2D35" w:rsidP="00FB2D35">
      <w:pPr>
        <w:jc w:val="both"/>
        <w:rPr>
          <w:rFonts w:ascii="Times New Roman" w:hAnsi="Times New Roman"/>
          <w:sz w:val="22"/>
          <w:szCs w:val="22"/>
        </w:rPr>
      </w:pPr>
    </w:p>
    <w:p w14:paraId="2B86BD52" w14:textId="77777777" w:rsidR="00FB2D35" w:rsidRPr="00B8025E" w:rsidRDefault="00FB2D35" w:rsidP="00FB2D35">
      <w:pPr>
        <w:jc w:val="both"/>
        <w:rPr>
          <w:rFonts w:ascii="Times New Roman" w:hAnsi="Times New Roman"/>
          <w:sz w:val="22"/>
          <w:szCs w:val="22"/>
        </w:rPr>
      </w:pPr>
      <w:r w:rsidRPr="00B8025E">
        <w:rPr>
          <w:rFonts w:ascii="Times New Roman" w:hAnsi="Times New Roman"/>
          <w:sz w:val="22"/>
          <w:szCs w:val="22"/>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14:paraId="1E91678F" w14:textId="77777777" w:rsidR="0099627B" w:rsidRPr="00B8025E" w:rsidRDefault="0099627B" w:rsidP="0099627B">
      <w:pPr>
        <w:pStyle w:val="af0"/>
        <w:spacing w:before="0" w:beforeAutospacing="0" w:after="0" w:afterAutospacing="0"/>
        <w:ind w:firstLine="567"/>
        <w:jc w:val="both"/>
        <w:rPr>
          <w:color w:val="000000"/>
          <w:sz w:val="22"/>
          <w:szCs w:val="22"/>
          <w:lang w:val="uk-UA"/>
        </w:rPr>
      </w:pPr>
    </w:p>
    <w:p w14:paraId="55956A61" w14:textId="601EF45C" w:rsidR="0099627B" w:rsidRPr="00B8025E" w:rsidRDefault="0099627B" w:rsidP="0099627B">
      <w:pPr>
        <w:pStyle w:val="af0"/>
        <w:spacing w:before="0" w:beforeAutospacing="0" w:after="0" w:afterAutospacing="0"/>
        <w:ind w:firstLine="567"/>
        <w:jc w:val="both"/>
        <w:rPr>
          <w:sz w:val="22"/>
          <w:szCs w:val="22"/>
          <w:lang w:val="uk-UA"/>
        </w:rPr>
      </w:pPr>
      <w:r w:rsidRPr="00B8025E">
        <w:rPr>
          <w:color w:val="000000"/>
          <w:sz w:val="22"/>
          <w:szCs w:val="22"/>
          <w:lang w:val="uk-UA"/>
        </w:rPr>
        <w:t xml:space="preserve">Загальна ціна становить </w:t>
      </w:r>
      <w:r w:rsidRPr="00B8025E">
        <w:rPr>
          <w:rStyle w:val="xfm91567687"/>
          <w:sz w:val="22"/>
          <w:szCs w:val="22"/>
          <w:lang w:val="uk-UA"/>
        </w:rPr>
        <w:t>_____________ грн.</w:t>
      </w:r>
      <w:r w:rsidRPr="00B8025E">
        <w:rPr>
          <w:sz w:val="22"/>
          <w:szCs w:val="22"/>
          <w:lang w:val="uk-UA"/>
        </w:rPr>
        <w:t xml:space="preserve"> (</w:t>
      </w:r>
      <w:r w:rsidRPr="00B8025E">
        <w:rPr>
          <w:i/>
          <w:sz w:val="22"/>
          <w:szCs w:val="22"/>
          <w:lang w:val="uk-UA"/>
        </w:rPr>
        <w:t>прописом</w:t>
      </w:r>
      <w:r w:rsidRPr="00B8025E">
        <w:rPr>
          <w:sz w:val="22"/>
          <w:szCs w:val="22"/>
          <w:lang w:val="uk-UA"/>
        </w:rPr>
        <w:t xml:space="preserve"> _______________ гривень _____ копійок), в тому числі з ПДВ 20% - ________ грн. (</w:t>
      </w:r>
      <w:r w:rsidRPr="00B8025E">
        <w:rPr>
          <w:i/>
          <w:sz w:val="22"/>
          <w:szCs w:val="22"/>
          <w:lang w:val="uk-UA"/>
        </w:rPr>
        <w:t>прописом</w:t>
      </w:r>
      <w:r w:rsidRPr="00B8025E">
        <w:rPr>
          <w:sz w:val="22"/>
          <w:szCs w:val="22"/>
          <w:lang w:val="uk-UA"/>
        </w:rPr>
        <w:t xml:space="preserve"> _________________ гривень ____ копійок)/без ПДВ.</w:t>
      </w:r>
    </w:p>
    <w:p w14:paraId="6B19CB6D" w14:textId="77777777" w:rsidR="00FB2D35" w:rsidRPr="00B8025E" w:rsidRDefault="00FB2D35" w:rsidP="00FB2D35">
      <w:pPr>
        <w:jc w:val="both"/>
        <w:rPr>
          <w:rFonts w:ascii="Times New Roman" w:hAnsi="Times New Roman"/>
          <w:sz w:val="22"/>
          <w:szCs w:val="22"/>
        </w:rPr>
      </w:pPr>
    </w:p>
    <w:p w14:paraId="138D6568" w14:textId="4B3E8F46" w:rsidR="00FB2D35" w:rsidRPr="00B8025E" w:rsidRDefault="00FB2D35" w:rsidP="00FB2D35">
      <w:pPr>
        <w:jc w:val="both"/>
        <w:rPr>
          <w:rFonts w:ascii="Times New Roman" w:hAnsi="Times New Roman"/>
          <w:i/>
          <w:sz w:val="22"/>
          <w:szCs w:val="22"/>
        </w:rPr>
      </w:pPr>
      <w:r w:rsidRPr="00B8025E">
        <w:rPr>
          <w:rFonts w:ascii="Times New Roman" w:hAnsi="Times New Roman"/>
          <w:sz w:val="22"/>
          <w:szCs w:val="22"/>
        </w:rPr>
        <w:t xml:space="preserve">* </w:t>
      </w:r>
      <w:r w:rsidRPr="00B8025E">
        <w:rPr>
          <w:rFonts w:ascii="Times New Roman" w:hAnsi="Times New Roman"/>
          <w:i/>
          <w:sz w:val="22"/>
          <w:szCs w:val="22"/>
          <w:lang w:val="en-US"/>
        </w:rPr>
        <w:t>C</w:t>
      </w:r>
      <w:r w:rsidRPr="00B8025E">
        <w:rPr>
          <w:rFonts w:ascii="Times New Roman" w:hAnsi="Times New Roman"/>
          <w:i/>
          <w:sz w:val="22"/>
          <w:szCs w:val="22"/>
        </w:rPr>
        <w:t>ума з ПДВ зазначається лише тими учасниками, які є платниками ПДВ.</w:t>
      </w:r>
    </w:p>
    <w:p w14:paraId="3A0B3E5B" w14:textId="77777777" w:rsidR="0099627B" w:rsidRPr="00B8025E" w:rsidRDefault="0099627B" w:rsidP="00FB2D35">
      <w:pPr>
        <w:jc w:val="both"/>
        <w:rPr>
          <w:rFonts w:ascii="Times New Roman" w:hAnsi="Times New Roman"/>
          <w:i/>
          <w:sz w:val="22"/>
          <w:szCs w:val="22"/>
        </w:rPr>
      </w:pPr>
    </w:p>
    <w:p w14:paraId="32780114" w14:textId="77777777" w:rsidR="00FB2D35" w:rsidRPr="00B8025E" w:rsidRDefault="00FB2D35" w:rsidP="00FB2D35">
      <w:pPr>
        <w:jc w:val="both"/>
        <w:rPr>
          <w:rFonts w:ascii="Times New Roman" w:hAnsi="Times New Roman"/>
          <w:sz w:val="22"/>
          <w:szCs w:val="22"/>
        </w:rPr>
      </w:pPr>
      <w:r w:rsidRPr="00B8025E">
        <w:rPr>
          <w:rFonts w:ascii="Times New Roman" w:hAnsi="Times New Roman"/>
          <w:sz w:val="22"/>
          <w:szCs w:val="22"/>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40CE1BE1" w14:textId="77777777" w:rsidR="00FB2D35" w:rsidRPr="00B8025E" w:rsidRDefault="00FB2D35" w:rsidP="00FB2D35">
      <w:pPr>
        <w:jc w:val="both"/>
        <w:rPr>
          <w:rFonts w:ascii="Times New Roman" w:hAnsi="Times New Roman"/>
          <w:sz w:val="22"/>
          <w:szCs w:val="22"/>
        </w:rPr>
      </w:pPr>
      <w:r w:rsidRPr="00B8025E">
        <w:rPr>
          <w:rFonts w:ascii="Times New Roman" w:hAnsi="Times New Roman"/>
          <w:sz w:val="22"/>
          <w:szCs w:val="22"/>
        </w:rPr>
        <w:t>3. Ми погоджуємося дотримуватися умов цієї пропозиції протягом 120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14:paraId="3E1068BF" w14:textId="77777777" w:rsidR="00FB2D35" w:rsidRPr="00B8025E" w:rsidRDefault="00FB2D35" w:rsidP="00FB2D35">
      <w:pPr>
        <w:jc w:val="both"/>
        <w:rPr>
          <w:rFonts w:ascii="Times New Roman" w:hAnsi="Times New Roman"/>
          <w:sz w:val="22"/>
          <w:szCs w:val="22"/>
        </w:rPr>
      </w:pPr>
      <w:r w:rsidRPr="00B8025E">
        <w:rPr>
          <w:rFonts w:ascii="Times New Roman" w:hAnsi="Times New Roman"/>
          <w:sz w:val="22"/>
          <w:szCs w:val="22"/>
        </w:rPr>
        <w:t>4. Якщо наша пропозиція буде визнана найбільш економічно вигідною, ми зобов’язуємося підписати Договір із Замовником не пізніше ніж через 15 календарних днів з дати прийняття рішення про намір укласти договір про закупівлю відповідно до вимог тендерної документації.</w:t>
      </w:r>
    </w:p>
    <w:p w14:paraId="0E64BB2A" w14:textId="77777777" w:rsidR="00FB2D35" w:rsidRPr="00B8025E" w:rsidRDefault="00FB2D35" w:rsidP="00FB2D35">
      <w:pPr>
        <w:jc w:val="both"/>
        <w:rPr>
          <w:rFonts w:ascii="Times New Roman" w:hAnsi="Times New Roman"/>
          <w:sz w:val="22"/>
          <w:szCs w:val="22"/>
        </w:rPr>
      </w:pPr>
    </w:p>
    <w:p w14:paraId="4A7D7788" w14:textId="77777777" w:rsidR="0099627B" w:rsidRPr="00B8025E" w:rsidRDefault="0099627B" w:rsidP="0099627B">
      <w:pPr>
        <w:ind w:firstLine="708"/>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________</w:t>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t xml:space="preserve">             ______________/________________/</w:t>
      </w:r>
    </w:p>
    <w:p w14:paraId="4A5F817C" w14:textId="77777777" w:rsidR="0099627B" w:rsidRPr="00B8025E" w:rsidRDefault="0099627B" w:rsidP="0099627B">
      <w:pPr>
        <w:rPr>
          <w:rFonts w:ascii="Times New Roman" w:eastAsia="Times New Roman" w:hAnsi="Times New Roman"/>
          <w:color w:val="000000"/>
          <w:sz w:val="22"/>
          <w:szCs w:val="22"/>
          <w:lang w:val="uk-UA"/>
        </w:rPr>
      </w:pPr>
      <w:r w:rsidRPr="00B8025E">
        <w:rPr>
          <w:rFonts w:ascii="Times New Roman" w:eastAsia="Times New Roman" w:hAnsi="Times New Roman"/>
          <w:color w:val="000000"/>
          <w:sz w:val="22"/>
          <w:szCs w:val="22"/>
          <w:lang w:val="uk-UA"/>
        </w:rPr>
        <w:t xml:space="preserve">  </w:t>
      </w:r>
      <w:r w:rsidRPr="00B8025E">
        <w:rPr>
          <w:rFonts w:ascii="Times New Roman" w:eastAsia="Times New Roman" w:hAnsi="Times New Roman"/>
          <w:color w:val="000000"/>
          <w:sz w:val="22"/>
          <w:szCs w:val="22"/>
          <w:lang w:val="uk-UA"/>
        </w:rPr>
        <w:tab/>
        <w:t xml:space="preserve">     (дата)</w:t>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r>
      <w:r w:rsidRPr="00B8025E">
        <w:rPr>
          <w:rFonts w:ascii="Times New Roman" w:eastAsia="Times New Roman" w:hAnsi="Times New Roman"/>
          <w:color w:val="000000"/>
          <w:sz w:val="22"/>
          <w:szCs w:val="22"/>
          <w:lang w:val="uk-UA"/>
        </w:rPr>
        <w:tab/>
        <w:t xml:space="preserve">           (підпис)  (Ім’я та прізвище уповноваженої особи)</w:t>
      </w:r>
    </w:p>
    <w:p w14:paraId="5D6B2D88" w14:textId="73BE91B2" w:rsidR="0099627B" w:rsidRPr="00B8025E" w:rsidRDefault="0099627B" w:rsidP="0099627B">
      <w:pPr>
        <w:jc w:val="both"/>
        <w:rPr>
          <w:rFonts w:ascii="Times New Roman" w:hAnsi="Times New Roman"/>
          <w:sz w:val="22"/>
          <w:szCs w:val="22"/>
        </w:rPr>
      </w:pPr>
    </w:p>
    <w:p w14:paraId="70E84AF4" w14:textId="1A90650F" w:rsidR="0099627B" w:rsidRPr="00B8025E" w:rsidRDefault="0099627B" w:rsidP="00FB2D35">
      <w:pPr>
        <w:jc w:val="both"/>
        <w:rPr>
          <w:rFonts w:ascii="Times New Roman" w:hAnsi="Times New Roman"/>
          <w:sz w:val="22"/>
          <w:szCs w:val="22"/>
        </w:rPr>
      </w:pPr>
    </w:p>
    <w:p w14:paraId="3081B203" w14:textId="7A96F474" w:rsidR="0099627B" w:rsidRPr="00B8025E" w:rsidRDefault="0099627B" w:rsidP="00FB2D35">
      <w:pPr>
        <w:jc w:val="both"/>
        <w:rPr>
          <w:rFonts w:ascii="Times New Roman" w:hAnsi="Times New Roman"/>
          <w:sz w:val="22"/>
          <w:szCs w:val="22"/>
        </w:rPr>
      </w:pPr>
    </w:p>
    <w:p w14:paraId="0C2CFE67" w14:textId="35287D6D" w:rsidR="0099627B" w:rsidRPr="00B8025E" w:rsidRDefault="0099627B" w:rsidP="00FB2D35">
      <w:pPr>
        <w:jc w:val="both"/>
        <w:rPr>
          <w:rFonts w:ascii="Times New Roman" w:hAnsi="Times New Roman"/>
          <w:sz w:val="22"/>
          <w:szCs w:val="22"/>
        </w:rPr>
      </w:pPr>
    </w:p>
    <w:p w14:paraId="6D60876D" w14:textId="2B384FB8" w:rsidR="0099627B" w:rsidRPr="00B8025E" w:rsidRDefault="0099627B" w:rsidP="00FB2D35">
      <w:pPr>
        <w:jc w:val="both"/>
        <w:rPr>
          <w:rFonts w:ascii="Times New Roman" w:hAnsi="Times New Roman"/>
          <w:sz w:val="22"/>
          <w:szCs w:val="22"/>
        </w:rPr>
      </w:pPr>
    </w:p>
    <w:p w14:paraId="7BED42F3" w14:textId="06FCB292" w:rsidR="00C607DF" w:rsidRPr="00B8025E" w:rsidRDefault="00C607DF" w:rsidP="00C607DF">
      <w:pPr>
        <w:pStyle w:val="Default"/>
        <w:rPr>
          <w:sz w:val="22"/>
          <w:szCs w:val="22"/>
        </w:rPr>
      </w:pPr>
    </w:p>
    <w:p w14:paraId="275B348D" w14:textId="77777777" w:rsidR="00C607DF" w:rsidRPr="00B8025E" w:rsidRDefault="00C607DF" w:rsidP="00C607DF">
      <w:pPr>
        <w:pStyle w:val="Default"/>
        <w:rPr>
          <w:sz w:val="22"/>
          <w:szCs w:val="22"/>
        </w:rPr>
      </w:pPr>
    </w:p>
    <w:p w14:paraId="5317392A" w14:textId="77777777" w:rsidR="006963AC" w:rsidRPr="00B8025E" w:rsidRDefault="006963AC" w:rsidP="00203ED2">
      <w:pPr>
        <w:jc w:val="both"/>
        <w:rPr>
          <w:sz w:val="22"/>
          <w:szCs w:val="22"/>
          <w:lang w:val="uk-UA"/>
        </w:rPr>
      </w:pPr>
    </w:p>
    <w:sectPr w:rsidR="006963AC" w:rsidRPr="00B8025E" w:rsidSect="00E02304">
      <w:headerReference w:type="even" r:id="rId17"/>
      <w:headerReference w:type="default" r:id="rId18"/>
      <w:footerReference w:type="even" r:id="rId19"/>
      <w:footerReference w:type="default" r:id="rId20"/>
      <w:headerReference w:type="first" r:id="rId21"/>
      <w:footerReference w:type="first" r:id="rId22"/>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41B60" w14:textId="77777777" w:rsidR="00170E46" w:rsidRDefault="00170E46">
      <w:r>
        <w:separator/>
      </w:r>
    </w:p>
  </w:endnote>
  <w:endnote w:type="continuationSeparator" w:id="0">
    <w:p w14:paraId="3D9736F2" w14:textId="77777777" w:rsidR="00170E46" w:rsidRDefault="001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STKaiti">
    <w:altName w:val="Malgun Gothic Semilight"/>
    <w:charset w:val="86"/>
    <w:family w:val="auto"/>
    <w:pitch w:val="variable"/>
    <w:sig w:usb0="00000000" w:usb1="080F0000" w:usb2="00000010" w:usb3="00000000" w:csb0="0004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20EF" w14:textId="77777777" w:rsidR="00C607DF" w:rsidRDefault="00C607D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C084" w14:textId="77777777" w:rsidR="00C607DF" w:rsidRDefault="00C607DF">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B058" w14:textId="77777777" w:rsidR="00C607DF" w:rsidRDefault="00C607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4A04" w14:textId="77777777" w:rsidR="00170E46" w:rsidRDefault="00170E46">
      <w:r>
        <w:separator/>
      </w:r>
    </w:p>
  </w:footnote>
  <w:footnote w:type="continuationSeparator" w:id="0">
    <w:p w14:paraId="772C08DC" w14:textId="77777777" w:rsidR="00170E46" w:rsidRDefault="00170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DD2E" w14:textId="77777777" w:rsidR="00C607DF" w:rsidRDefault="00C607D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303F" w14:textId="77777777" w:rsidR="00C607DF" w:rsidRDefault="00C607D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C0D5" w14:textId="77777777" w:rsidR="00C607DF" w:rsidRDefault="00C607D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5C5"/>
    <w:multiLevelType w:val="hybridMultilevel"/>
    <w:tmpl w:val="8E0E46D4"/>
    <w:lvl w:ilvl="0" w:tplc="B0C4FB86">
      <w:start w:val="1"/>
      <w:numFmt w:val="bullet"/>
      <w:lvlText w:val=""/>
      <w:lvlJc w:val="left"/>
      <w:pPr>
        <w:ind w:left="1886" w:hanging="360"/>
      </w:pPr>
      <w:rPr>
        <w:rFonts w:ascii="Symbol" w:hAnsi="Symbol" w:hint="default"/>
      </w:rPr>
    </w:lvl>
    <w:lvl w:ilvl="1" w:tplc="04220003">
      <w:start w:val="1"/>
      <w:numFmt w:val="bullet"/>
      <w:lvlText w:val="o"/>
      <w:lvlJc w:val="left"/>
      <w:pPr>
        <w:ind w:left="2606" w:hanging="360"/>
      </w:pPr>
      <w:rPr>
        <w:rFonts w:ascii="Courier New" w:hAnsi="Courier New" w:cs="Courier New" w:hint="default"/>
      </w:rPr>
    </w:lvl>
    <w:lvl w:ilvl="2" w:tplc="04220005">
      <w:start w:val="1"/>
      <w:numFmt w:val="bullet"/>
      <w:lvlText w:val=""/>
      <w:lvlJc w:val="left"/>
      <w:pPr>
        <w:ind w:left="3326" w:hanging="360"/>
      </w:pPr>
      <w:rPr>
        <w:rFonts w:ascii="Wingdings" w:hAnsi="Wingdings" w:cs="Wingdings" w:hint="default"/>
      </w:rPr>
    </w:lvl>
    <w:lvl w:ilvl="3" w:tplc="04220001">
      <w:start w:val="1"/>
      <w:numFmt w:val="bullet"/>
      <w:lvlText w:val=""/>
      <w:lvlJc w:val="left"/>
      <w:pPr>
        <w:ind w:left="4046" w:hanging="360"/>
      </w:pPr>
      <w:rPr>
        <w:rFonts w:ascii="Symbol" w:hAnsi="Symbol" w:cs="Symbol" w:hint="default"/>
      </w:rPr>
    </w:lvl>
    <w:lvl w:ilvl="4" w:tplc="04220003">
      <w:start w:val="1"/>
      <w:numFmt w:val="bullet"/>
      <w:lvlText w:val="o"/>
      <w:lvlJc w:val="left"/>
      <w:pPr>
        <w:ind w:left="4766" w:hanging="360"/>
      </w:pPr>
      <w:rPr>
        <w:rFonts w:ascii="Courier New" w:hAnsi="Courier New" w:cs="Courier New" w:hint="default"/>
      </w:rPr>
    </w:lvl>
    <w:lvl w:ilvl="5" w:tplc="04220005">
      <w:start w:val="1"/>
      <w:numFmt w:val="bullet"/>
      <w:lvlText w:val=""/>
      <w:lvlJc w:val="left"/>
      <w:pPr>
        <w:ind w:left="5486" w:hanging="360"/>
      </w:pPr>
      <w:rPr>
        <w:rFonts w:ascii="Wingdings" w:hAnsi="Wingdings" w:cs="Wingdings" w:hint="default"/>
      </w:rPr>
    </w:lvl>
    <w:lvl w:ilvl="6" w:tplc="04220001">
      <w:start w:val="1"/>
      <w:numFmt w:val="bullet"/>
      <w:lvlText w:val=""/>
      <w:lvlJc w:val="left"/>
      <w:pPr>
        <w:ind w:left="6206" w:hanging="360"/>
      </w:pPr>
      <w:rPr>
        <w:rFonts w:ascii="Symbol" w:hAnsi="Symbol" w:cs="Symbol" w:hint="default"/>
      </w:rPr>
    </w:lvl>
    <w:lvl w:ilvl="7" w:tplc="04220003">
      <w:start w:val="1"/>
      <w:numFmt w:val="bullet"/>
      <w:lvlText w:val="o"/>
      <w:lvlJc w:val="left"/>
      <w:pPr>
        <w:ind w:left="6926" w:hanging="360"/>
      </w:pPr>
      <w:rPr>
        <w:rFonts w:ascii="Courier New" w:hAnsi="Courier New" w:cs="Courier New" w:hint="default"/>
      </w:rPr>
    </w:lvl>
    <w:lvl w:ilvl="8" w:tplc="04220005">
      <w:start w:val="1"/>
      <w:numFmt w:val="bullet"/>
      <w:lvlText w:val=""/>
      <w:lvlJc w:val="left"/>
      <w:pPr>
        <w:ind w:left="7646" w:hanging="360"/>
      </w:pPr>
      <w:rPr>
        <w:rFonts w:ascii="Wingdings" w:hAnsi="Wingdings" w:cs="Wingdings" w:hint="default"/>
      </w:rPr>
    </w:lvl>
  </w:abstractNum>
  <w:abstractNum w:abstractNumId="1" w15:restartNumberingAfterBreak="0">
    <w:nsid w:val="05FF29D8"/>
    <w:multiLevelType w:val="multilevel"/>
    <w:tmpl w:val="05FF29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07DE3"/>
    <w:multiLevelType w:val="multilevel"/>
    <w:tmpl w:val="06807DE3"/>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BD4773"/>
    <w:multiLevelType w:val="hybridMultilevel"/>
    <w:tmpl w:val="4FB8A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0765F"/>
    <w:multiLevelType w:val="multilevel"/>
    <w:tmpl w:val="0CB076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84221A"/>
    <w:multiLevelType w:val="hybridMultilevel"/>
    <w:tmpl w:val="E530EED6"/>
    <w:lvl w:ilvl="0" w:tplc="1276A8EC">
      <w:numFmt w:val="bullet"/>
      <w:lvlText w:val="-"/>
      <w:lvlJc w:val="left"/>
      <w:pPr>
        <w:ind w:left="1713" w:hanging="360"/>
      </w:pPr>
      <w:rPr>
        <w:rFonts w:ascii="Times New Roman" w:eastAsia="Times New Roman" w:hAnsi="Times New Roman" w:cs="Times New Roman"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6" w15:restartNumberingAfterBreak="0">
    <w:nsid w:val="14C62FEE"/>
    <w:multiLevelType w:val="hybridMultilevel"/>
    <w:tmpl w:val="CA0A821C"/>
    <w:lvl w:ilvl="0" w:tplc="FDA07108">
      <w:start w:val="1"/>
      <w:numFmt w:val="decimal"/>
      <w:lvlText w:val="%1."/>
      <w:lvlJc w:val="left"/>
      <w:pPr>
        <w:ind w:left="1429" w:hanging="360"/>
      </w:pPr>
      <w:rPr>
        <w:rFonts w:hint="default"/>
        <w:b/>
      </w:r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7" w15:restartNumberingAfterBreak="0">
    <w:nsid w:val="1584220C"/>
    <w:multiLevelType w:val="multilevel"/>
    <w:tmpl w:val="B3DECE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6D0E33"/>
    <w:multiLevelType w:val="hybridMultilevel"/>
    <w:tmpl w:val="4D146EC6"/>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166F5FFA"/>
    <w:multiLevelType w:val="hybridMultilevel"/>
    <w:tmpl w:val="87ECF5FE"/>
    <w:lvl w:ilvl="0" w:tplc="20000011">
      <w:start w:val="1"/>
      <w:numFmt w:val="decimal"/>
      <w:lvlText w:val="%1)"/>
      <w:lvlJc w:val="left"/>
      <w:pPr>
        <w:ind w:left="1429" w:hanging="360"/>
      </w:pPr>
    </w:lvl>
    <w:lvl w:ilvl="1" w:tplc="DB12CAFE">
      <w:numFmt w:val="bullet"/>
      <w:lvlText w:val="-"/>
      <w:lvlJc w:val="left"/>
      <w:pPr>
        <w:ind w:left="2149" w:hanging="360"/>
      </w:pPr>
      <w:rPr>
        <w:rFonts w:ascii="Times New Roman" w:eastAsia="Calibri" w:hAnsi="Times New Roman" w:cs="Times New Roman" w:hint="default"/>
      </w:r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0" w15:restartNumberingAfterBreak="0">
    <w:nsid w:val="192009CF"/>
    <w:multiLevelType w:val="hybridMultilevel"/>
    <w:tmpl w:val="88549974"/>
    <w:lvl w:ilvl="0" w:tplc="20000011">
      <w:start w:val="1"/>
      <w:numFmt w:val="decimal"/>
      <w:lvlText w:val="%1)"/>
      <w:lvlJc w:val="left"/>
      <w:pPr>
        <w:ind w:left="1429" w:hanging="360"/>
      </w:pPr>
    </w:lvl>
    <w:lvl w:ilvl="1" w:tplc="5ED213C2">
      <w:numFmt w:val="bullet"/>
      <w:lvlText w:val="-"/>
      <w:lvlJc w:val="left"/>
      <w:pPr>
        <w:ind w:left="2149" w:hanging="360"/>
      </w:pPr>
      <w:rPr>
        <w:rFonts w:ascii="Times New Roman" w:eastAsia="Calibri" w:hAnsi="Times New Roman" w:cs="Times New Roman" w:hint="default"/>
      </w:r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1" w15:restartNumberingAfterBreak="0">
    <w:nsid w:val="248006F5"/>
    <w:multiLevelType w:val="multilevel"/>
    <w:tmpl w:val="248006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E8049D"/>
    <w:multiLevelType w:val="multilevel"/>
    <w:tmpl w:val="2CE80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74DB6"/>
    <w:multiLevelType w:val="multilevel"/>
    <w:tmpl w:val="F9CA436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D34522"/>
    <w:multiLevelType w:val="multilevel"/>
    <w:tmpl w:val="30D34522"/>
    <w:lvl w:ilvl="0">
      <w:start w:val="1"/>
      <w:numFmt w:val="decimal"/>
      <w:lvlText w:val="%1."/>
      <w:lvlJc w:val="left"/>
      <w:pPr>
        <w:ind w:left="785" w:hanging="360"/>
      </w:pPr>
      <w:rPr>
        <w:rFonts w:cs="Calibri" w:hint="default"/>
        <w:sz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31414FBB"/>
    <w:multiLevelType w:val="multilevel"/>
    <w:tmpl w:val="FD74E366"/>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15:restartNumberingAfterBreak="0">
    <w:nsid w:val="32790D27"/>
    <w:multiLevelType w:val="hybridMultilevel"/>
    <w:tmpl w:val="4D146EC6"/>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15:restartNumberingAfterBreak="0">
    <w:nsid w:val="329419BC"/>
    <w:multiLevelType w:val="multilevel"/>
    <w:tmpl w:val="FBA446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40334"/>
    <w:multiLevelType w:val="hybridMultilevel"/>
    <w:tmpl w:val="62E08A1E"/>
    <w:lvl w:ilvl="0" w:tplc="20000011">
      <w:start w:val="1"/>
      <w:numFmt w:val="decimal"/>
      <w:lvlText w:val="%1)"/>
      <w:lvlJc w:val="left"/>
      <w:pPr>
        <w:ind w:left="1429" w:hanging="360"/>
      </w:pPr>
    </w:lvl>
    <w:lvl w:ilvl="1" w:tplc="3ED4B2F0">
      <w:numFmt w:val="bullet"/>
      <w:lvlText w:val="-"/>
      <w:lvlJc w:val="left"/>
      <w:pPr>
        <w:ind w:left="2149" w:hanging="360"/>
      </w:pPr>
      <w:rPr>
        <w:rFonts w:ascii="Times New Roman" w:eastAsia="Calibri" w:hAnsi="Times New Roman" w:cs="Times New Roman" w:hint="default"/>
      </w:r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9" w15:restartNumberingAfterBreak="0">
    <w:nsid w:val="3DE376F2"/>
    <w:multiLevelType w:val="multilevel"/>
    <w:tmpl w:val="3DE376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3D5B51"/>
    <w:multiLevelType w:val="multilevel"/>
    <w:tmpl w:val="423D5B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82DD12"/>
    <w:multiLevelType w:val="hybridMultilevel"/>
    <w:tmpl w:val="802B10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793AF4"/>
    <w:multiLevelType w:val="hybridMultilevel"/>
    <w:tmpl w:val="8D184856"/>
    <w:lvl w:ilvl="0" w:tplc="1276A8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69F0816"/>
    <w:multiLevelType w:val="hybridMultilevel"/>
    <w:tmpl w:val="0CD22D72"/>
    <w:lvl w:ilvl="0" w:tplc="20000011">
      <w:start w:val="1"/>
      <w:numFmt w:val="decimal"/>
      <w:lvlText w:val="%1)"/>
      <w:lvlJc w:val="left"/>
      <w:pPr>
        <w:ind w:left="1429" w:hanging="360"/>
      </w:pPr>
    </w:lvl>
    <w:lvl w:ilvl="1" w:tplc="CA12CF20">
      <w:numFmt w:val="bullet"/>
      <w:lvlText w:val="-"/>
      <w:lvlJc w:val="left"/>
      <w:pPr>
        <w:ind w:left="2149" w:hanging="360"/>
      </w:pPr>
      <w:rPr>
        <w:rFonts w:ascii="Times New Roman" w:eastAsia="Calibri" w:hAnsi="Times New Roman" w:cs="Times New Roman" w:hint="default"/>
      </w:r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4" w15:restartNumberingAfterBreak="0">
    <w:nsid w:val="48244E73"/>
    <w:multiLevelType w:val="multilevel"/>
    <w:tmpl w:val="ADEA5FA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213F0C"/>
    <w:multiLevelType w:val="multilevel"/>
    <w:tmpl w:val="13D092C6"/>
    <w:lvl w:ilvl="0">
      <w:start w:val="1"/>
      <w:numFmt w:val="decimal"/>
      <w:lvlText w:val="%1."/>
      <w:lvlJc w:val="left"/>
      <w:pPr>
        <w:ind w:left="1069"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1236C48"/>
    <w:multiLevelType w:val="hybridMultilevel"/>
    <w:tmpl w:val="B1465984"/>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27" w15:restartNumberingAfterBreak="0">
    <w:nsid w:val="53B74EE5"/>
    <w:multiLevelType w:val="hybridMultilevel"/>
    <w:tmpl w:val="0D4C589C"/>
    <w:lvl w:ilvl="0" w:tplc="20000011">
      <w:start w:val="1"/>
      <w:numFmt w:val="decimal"/>
      <w:lvlText w:val="%1)"/>
      <w:lvlJc w:val="left"/>
      <w:pPr>
        <w:ind w:left="1429" w:hanging="360"/>
      </w:pPr>
    </w:lvl>
    <w:lvl w:ilvl="1" w:tplc="C6FC3234">
      <w:numFmt w:val="bullet"/>
      <w:lvlText w:val="-"/>
      <w:lvlJc w:val="left"/>
      <w:pPr>
        <w:ind w:left="2149" w:hanging="360"/>
      </w:pPr>
      <w:rPr>
        <w:rFonts w:ascii="Times New Roman" w:eastAsia="Calibri" w:hAnsi="Times New Roman" w:cs="Times New Roman" w:hint="default"/>
      </w:r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28" w15:restartNumberingAfterBreak="0">
    <w:nsid w:val="5AF95C26"/>
    <w:multiLevelType w:val="multilevel"/>
    <w:tmpl w:val="5AF9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7529EF"/>
    <w:multiLevelType w:val="multilevel"/>
    <w:tmpl w:val="607529EF"/>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4021E3"/>
    <w:multiLevelType w:val="multilevel"/>
    <w:tmpl w:val="68402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CB6715"/>
    <w:multiLevelType w:val="hybridMultilevel"/>
    <w:tmpl w:val="A8CE60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D442B5D"/>
    <w:multiLevelType w:val="hybridMultilevel"/>
    <w:tmpl w:val="4D146EC6"/>
    <w:lvl w:ilvl="0" w:tplc="4266934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F7C383A"/>
    <w:multiLevelType w:val="multilevel"/>
    <w:tmpl w:val="6F7C3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FD777F"/>
    <w:multiLevelType w:val="multilevel"/>
    <w:tmpl w:val="70FD777F"/>
    <w:lvl w:ilvl="0">
      <w:start w:val="2"/>
      <w:numFmt w:val="decimal"/>
      <w:lvlText w:val="%1."/>
      <w:lvlJc w:val="left"/>
      <w:pPr>
        <w:ind w:left="2203" w:hanging="360"/>
      </w:pPr>
      <w:rPr>
        <w:rFonts w:hint="default"/>
        <w:b/>
        <w:color w:val="auto"/>
        <w:sz w:val="2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35" w15:restartNumberingAfterBreak="0">
    <w:nsid w:val="71B2078E"/>
    <w:multiLevelType w:val="hybridMultilevel"/>
    <w:tmpl w:val="A00C8244"/>
    <w:lvl w:ilvl="0" w:tplc="929027F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100351"/>
    <w:multiLevelType w:val="hybridMultilevel"/>
    <w:tmpl w:val="4D146EC6"/>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7B6B7E03"/>
    <w:multiLevelType w:val="multilevel"/>
    <w:tmpl w:val="7B6B7E03"/>
    <w:lvl w:ilvl="0">
      <w:start w:val="1"/>
      <w:numFmt w:val="decimal"/>
      <w:lvlText w:val="%1."/>
      <w:lvlJc w:val="left"/>
      <w:pPr>
        <w:tabs>
          <w:tab w:val="left" w:pos="360"/>
        </w:tabs>
        <w:ind w:left="360" w:hanging="360"/>
      </w:pPr>
      <w:rPr>
        <w:rFonts w:cs="Times New Roman" w:hint="default"/>
        <w:b w:val="0"/>
        <w:i w:val="0"/>
      </w:rPr>
    </w:lvl>
    <w:lvl w:ilvl="1">
      <w:start w:val="1"/>
      <w:numFmt w:val="decimal"/>
      <w:isLgl/>
      <w:lvlText w:val="%1.%2."/>
      <w:lvlJc w:val="left"/>
      <w:pPr>
        <w:tabs>
          <w:tab w:val="left" w:pos="720"/>
        </w:tabs>
        <w:ind w:left="720" w:hanging="720"/>
      </w:pPr>
      <w:rPr>
        <w:rFonts w:cs="Times New Roman" w:hint="default"/>
      </w:rPr>
    </w:lvl>
    <w:lvl w:ilvl="2">
      <w:start w:val="1"/>
      <w:numFmt w:val="decimal"/>
      <w:isLgl/>
      <w:lvlText w:val="%1.%2.%3."/>
      <w:lvlJc w:val="left"/>
      <w:pPr>
        <w:tabs>
          <w:tab w:val="left" w:pos="720"/>
        </w:tabs>
        <w:ind w:left="720" w:hanging="720"/>
      </w:pPr>
      <w:rPr>
        <w:rFonts w:cs="Times New Roman" w:hint="default"/>
      </w:rPr>
    </w:lvl>
    <w:lvl w:ilvl="3">
      <w:start w:val="1"/>
      <w:numFmt w:val="decimal"/>
      <w:isLgl/>
      <w:lvlText w:val="%1.%2.%3.%4."/>
      <w:lvlJc w:val="left"/>
      <w:pPr>
        <w:tabs>
          <w:tab w:val="left" w:pos="1080"/>
        </w:tabs>
        <w:ind w:left="1080" w:hanging="1080"/>
      </w:pPr>
      <w:rPr>
        <w:rFonts w:cs="Times New Roman" w:hint="default"/>
      </w:rPr>
    </w:lvl>
    <w:lvl w:ilvl="4">
      <w:start w:val="1"/>
      <w:numFmt w:val="decimal"/>
      <w:isLgl/>
      <w:lvlText w:val="%1.%2.%3.%4.%5."/>
      <w:lvlJc w:val="left"/>
      <w:pPr>
        <w:tabs>
          <w:tab w:val="left" w:pos="1080"/>
        </w:tabs>
        <w:ind w:left="1080" w:hanging="1080"/>
      </w:pPr>
      <w:rPr>
        <w:rFonts w:cs="Times New Roman" w:hint="default"/>
      </w:rPr>
    </w:lvl>
    <w:lvl w:ilvl="5">
      <w:start w:val="1"/>
      <w:numFmt w:val="decimal"/>
      <w:isLgl/>
      <w:lvlText w:val="%1.%2.%3.%4.%5.%6."/>
      <w:lvlJc w:val="left"/>
      <w:pPr>
        <w:tabs>
          <w:tab w:val="left" w:pos="1440"/>
        </w:tabs>
        <w:ind w:left="1440" w:hanging="1440"/>
      </w:pPr>
      <w:rPr>
        <w:rFonts w:cs="Times New Roman" w:hint="default"/>
      </w:rPr>
    </w:lvl>
    <w:lvl w:ilvl="6">
      <w:start w:val="1"/>
      <w:numFmt w:val="decimal"/>
      <w:isLgl/>
      <w:lvlText w:val="%1.%2.%3.%4.%5.%6.%7."/>
      <w:lvlJc w:val="left"/>
      <w:pPr>
        <w:tabs>
          <w:tab w:val="left" w:pos="1440"/>
        </w:tabs>
        <w:ind w:left="1440" w:hanging="1440"/>
      </w:pPr>
      <w:rPr>
        <w:rFonts w:cs="Times New Roman" w:hint="default"/>
      </w:rPr>
    </w:lvl>
    <w:lvl w:ilvl="7">
      <w:start w:val="1"/>
      <w:numFmt w:val="decimal"/>
      <w:isLgl/>
      <w:lvlText w:val="%1.%2.%3.%4.%5.%6.%7.%8."/>
      <w:lvlJc w:val="left"/>
      <w:pPr>
        <w:tabs>
          <w:tab w:val="left" w:pos="1800"/>
        </w:tabs>
        <w:ind w:left="1800" w:hanging="1800"/>
      </w:pPr>
      <w:rPr>
        <w:rFonts w:cs="Times New Roman" w:hint="default"/>
      </w:rPr>
    </w:lvl>
    <w:lvl w:ilvl="8">
      <w:start w:val="1"/>
      <w:numFmt w:val="decimal"/>
      <w:isLgl/>
      <w:lvlText w:val="%1.%2.%3.%4.%5.%6.%7.%8.%9."/>
      <w:lvlJc w:val="left"/>
      <w:pPr>
        <w:tabs>
          <w:tab w:val="left" w:pos="1800"/>
        </w:tabs>
        <w:ind w:left="1800" w:hanging="1800"/>
      </w:pPr>
      <w:rPr>
        <w:rFonts w:cs="Times New Roman" w:hint="default"/>
      </w:rPr>
    </w:lvl>
  </w:abstractNum>
  <w:abstractNum w:abstractNumId="38" w15:restartNumberingAfterBreak="0">
    <w:nsid w:val="7D0E6108"/>
    <w:multiLevelType w:val="hybridMultilevel"/>
    <w:tmpl w:val="F5066D6E"/>
    <w:lvl w:ilvl="0" w:tplc="20000011">
      <w:start w:val="1"/>
      <w:numFmt w:val="decimal"/>
      <w:lvlText w:val="%1)"/>
      <w:lvlJc w:val="left"/>
      <w:pPr>
        <w:ind w:left="1429" w:hanging="360"/>
      </w:pPr>
    </w:lvl>
    <w:lvl w:ilvl="1" w:tplc="87F40BD8">
      <w:numFmt w:val="bullet"/>
      <w:lvlText w:val="-"/>
      <w:lvlJc w:val="left"/>
      <w:pPr>
        <w:ind w:left="2149" w:hanging="360"/>
      </w:pPr>
      <w:rPr>
        <w:rFonts w:ascii="Times New Roman" w:eastAsia="Calibri" w:hAnsi="Times New Roman" w:cs="Times New Roman" w:hint="default"/>
      </w:r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39" w15:restartNumberingAfterBreak="0">
    <w:nsid w:val="7D9C2B1B"/>
    <w:multiLevelType w:val="hybridMultilevel"/>
    <w:tmpl w:val="4D146EC6"/>
    <w:lvl w:ilvl="0" w:tplc="FFFFFFFF">
      <w:start w:val="1"/>
      <w:numFmt w:val="decimal"/>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15:restartNumberingAfterBreak="0">
    <w:nsid w:val="7F2C7FCE"/>
    <w:multiLevelType w:val="multilevel"/>
    <w:tmpl w:val="7F2C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9"/>
  </w:num>
  <w:num w:numId="3">
    <w:abstractNumId w:val="14"/>
  </w:num>
  <w:num w:numId="4">
    <w:abstractNumId w:val="34"/>
  </w:num>
  <w:num w:numId="5">
    <w:abstractNumId w:val="1"/>
  </w:num>
  <w:num w:numId="6">
    <w:abstractNumId w:val="11"/>
  </w:num>
  <w:num w:numId="7">
    <w:abstractNumId w:val="30"/>
  </w:num>
  <w:num w:numId="8">
    <w:abstractNumId w:val="4"/>
  </w:num>
  <w:num w:numId="9">
    <w:abstractNumId w:val="19"/>
  </w:num>
  <w:num w:numId="10">
    <w:abstractNumId w:val="28"/>
  </w:num>
  <w:num w:numId="11">
    <w:abstractNumId w:val="40"/>
  </w:num>
  <w:num w:numId="12">
    <w:abstractNumId w:val="33"/>
  </w:num>
  <w:num w:numId="13">
    <w:abstractNumId w:val="12"/>
  </w:num>
  <w:num w:numId="14">
    <w:abstractNumId w:val="2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5"/>
  </w:num>
  <w:num w:numId="18">
    <w:abstractNumId w:val="26"/>
  </w:num>
  <w:num w:numId="19">
    <w:abstractNumId w:val="25"/>
  </w:num>
  <w:num w:numId="20">
    <w:abstractNumId w:val="31"/>
  </w:num>
  <w:num w:numId="21">
    <w:abstractNumId w:val="13"/>
  </w:num>
  <w:num w:numId="22">
    <w:abstractNumId w:val="17"/>
  </w:num>
  <w:num w:numId="23">
    <w:abstractNumId w:val="24"/>
  </w:num>
  <w:num w:numId="24">
    <w:abstractNumId w:val="0"/>
  </w:num>
  <w:num w:numId="25">
    <w:abstractNumId w:val="22"/>
  </w:num>
  <w:num w:numId="26">
    <w:abstractNumId w:val="5"/>
  </w:num>
  <w:num w:numId="27">
    <w:abstractNumId w:val="36"/>
  </w:num>
  <w:num w:numId="28">
    <w:abstractNumId w:val="16"/>
  </w:num>
  <w:num w:numId="29">
    <w:abstractNumId w:val="8"/>
  </w:num>
  <w:num w:numId="30">
    <w:abstractNumId w:val="39"/>
  </w:num>
  <w:num w:numId="31">
    <w:abstractNumId w:val="32"/>
  </w:num>
  <w:num w:numId="32">
    <w:abstractNumId w:val="15"/>
  </w:num>
  <w:num w:numId="33">
    <w:abstractNumId w:val="9"/>
  </w:num>
  <w:num w:numId="34">
    <w:abstractNumId w:val="10"/>
  </w:num>
  <w:num w:numId="35">
    <w:abstractNumId w:val="23"/>
  </w:num>
  <w:num w:numId="36">
    <w:abstractNumId w:val="18"/>
  </w:num>
  <w:num w:numId="37">
    <w:abstractNumId w:val="27"/>
  </w:num>
  <w:num w:numId="38">
    <w:abstractNumId w:val="38"/>
  </w:num>
  <w:num w:numId="39">
    <w:abstractNumId w:val="6"/>
  </w:num>
  <w:num w:numId="40">
    <w:abstractNumId w:val="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7"/>
    <w:rsid w:val="000020E6"/>
    <w:rsid w:val="00004E2D"/>
    <w:rsid w:val="000077DC"/>
    <w:rsid w:val="00007A7D"/>
    <w:rsid w:val="0001292A"/>
    <w:rsid w:val="0001310E"/>
    <w:rsid w:val="000141BD"/>
    <w:rsid w:val="00015917"/>
    <w:rsid w:val="000217EC"/>
    <w:rsid w:val="000263F7"/>
    <w:rsid w:val="00026BD9"/>
    <w:rsid w:val="00027ED2"/>
    <w:rsid w:val="00036A6A"/>
    <w:rsid w:val="000403C4"/>
    <w:rsid w:val="00042AD8"/>
    <w:rsid w:val="0004576C"/>
    <w:rsid w:val="0005311F"/>
    <w:rsid w:val="00055C6A"/>
    <w:rsid w:val="00063E98"/>
    <w:rsid w:val="000644EC"/>
    <w:rsid w:val="000671D5"/>
    <w:rsid w:val="00067672"/>
    <w:rsid w:val="00074621"/>
    <w:rsid w:val="0007543E"/>
    <w:rsid w:val="000A336B"/>
    <w:rsid w:val="000A45C6"/>
    <w:rsid w:val="000A59DD"/>
    <w:rsid w:val="000A6CFC"/>
    <w:rsid w:val="000B318B"/>
    <w:rsid w:val="000B4375"/>
    <w:rsid w:val="000C326F"/>
    <w:rsid w:val="000C4E60"/>
    <w:rsid w:val="000D1798"/>
    <w:rsid w:val="000D21AD"/>
    <w:rsid w:val="000D7319"/>
    <w:rsid w:val="000E1324"/>
    <w:rsid w:val="000E4708"/>
    <w:rsid w:val="000F3100"/>
    <w:rsid w:val="000F3CD9"/>
    <w:rsid w:val="000F52E8"/>
    <w:rsid w:val="000F5C49"/>
    <w:rsid w:val="00100EA0"/>
    <w:rsid w:val="00117EB0"/>
    <w:rsid w:val="00122F15"/>
    <w:rsid w:val="001258F1"/>
    <w:rsid w:val="00133994"/>
    <w:rsid w:val="001351EB"/>
    <w:rsid w:val="0014207D"/>
    <w:rsid w:val="00150902"/>
    <w:rsid w:val="00155DBE"/>
    <w:rsid w:val="00160B3A"/>
    <w:rsid w:val="00162158"/>
    <w:rsid w:val="00170E46"/>
    <w:rsid w:val="00173BC3"/>
    <w:rsid w:val="00175539"/>
    <w:rsid w:val="00181565"/>
    <w:rsid w:val="00187185"/>
    <w:rsid w:val="00197D71"/>
    <w:rsid w:val="001A2AD8"/>
    <w:rsid w:val="001C33EB"/>
    <w:rsid w:val="001D2552"/>
    <w:rsid w:val="001F4DFD"/>
    <w:rsid w:val="001F4FC7"/>
    <w:rsid w:val="00203ED2"/>
    <w:rsid w:val="0021654A"/>
    <w:rsid w:val="0022212C"/>
    <w:rsid w:val="00222D60"/>
    <w:rsid w:val="0023101E"/>
    <w:rsid w:val="0023174C"/>
    <w:rsid w:val="00231DDB"/>
    <w:rsid w:val="0023342E"/>
    <w:rsid w:val="00247FDA"/>
    <w:rsid w:val="002527F1"/>
    <w:rsid w:val="002761CA"/>
    <w:rsid w:val="0028417D"/>
    <w:rsid w:val="002851CD"/>
    <w:rsid w:val="002879A2"/>
    <w:rsid w:val="00297DDE"/>
    <w:rsid w:val="002A7F24"/>
    <w:rsid w:val="002B0BEE"/>
    <w:rsid w:val="002B13EA"/>
    <w:rsid w:val="002D0B55"/>
    <w:rsid w:val="002D27CD"/>
    <w:rsid w:val="002D4B20"/>
    <w:rsid w:val="002D69A2"/>
    <w:rsid w:val="002E6466"/>
    <w:rsid w:val="002F6704"/>
    <w:rsid w:val="00314C69"/>
    <w:rsid w:val="00327A7E"/>
    <w:rsid w:val="00341B80"/>
    <w:rsid w:val="003465A9"/>
    <w:rsid w:val="003615AB"/>
    <w:rsid w:val="00384B55"/>
    <w:rsid w:val="00387A3A"/>
    <w:rsid w:val="00390767"/>
    <w:rsid w:val="003B5E2A"/>
    <w:rsid w:val="003B7FB9"/>
    <w:rsid w:val="003C5373"/>
    <w:rsid w:val="003C5F8F"/>
    <w:rsid w:val="003C637E"/>
    <w:rsid w:val="003D1817"/>
    <w:rsid w:val="003F74D8"/>
    <w:rsid w:val="004057F9"/>
    <w:rsid w:val="00417F18"/>
    <w:rsid w:val="00424389"/>
    <w:rsid w:val="004279BB"/>
    <w:rsid w:val="00431110"/>
    <w:rsid w:val="00431DFC"/>
    <w:rsid w:val="00432932"/>
    <w:rsid w:val="00441D81"/>
    <w:rsid w:val="004447BA"/>
    <w:rsid w:val="00446E2C"/>
    <w:rsid w:val="00452922"/>
    <w:rsid w:val="004553CE"/>
    <w:rsid w:val="004715BC"/>
    <w:rsid w:val="00473F46"/>
    <w:rsid w:val="0047541A"/>
    <w:rsid w:val="00480258"/>
    <w:rsid w:val="0049255A"/>
    <w:rsid w:val="004A269C"/>
    <w:rsid w:val="004A7E05"/>
    <w:rsid w:val="004B4EED"/>
    <w:rsid w:val="004C03B2"/>
    <w:rsid w:val="004C4646"/>
    <w:rsid w:val="004C52B0"/>
    <w:rsid w:val="004C6196"/>
    <w:rsid w:val="004C7A2E"/>
    <w:rsid w:val="004D483A"/>
    <w:rsid w:val="004D66C6"/>
    <w:rsid w:val="004D75CB"/>
    <w:rsid w:val="004E1014"/>
    <w:rsid w:val="004E3B64"/>
    <w:rsid w:val="004E4F3F"/>
    <w:rsid w:val="0050356E"/>
    <w:rsid w:val="0052255E"/>
    <w:rsid w:val="00554956"/>
    <w:rsid w:val="00560A6B"/>
    <w:rsid w:val="00565EB1"/>
    <w:rsid w:val="00573B23"/>
    <w:rsid w:val="005753E7"/>
    <w:rsid w:val="005925D0"/>
    <w:rsid w:val="0059492F"/>
    <w:rsid w:val="00596F3B"/>
    <w:rsid w:val="005C18DA"/>
    <w:rsid w:val="005C7C6B"/>
    <w:rsid w:val="005D1B79"/>
    <w:rsid w:val="005D2338"/>
    <w:rsid w:val="005D751B"/>
    <w:rsid w:val="005E3B2E"/>
    <w:rsid w:val="005F3554"/>
    <w:rsid w:val="005F7C5A"/>
    <w:rsid w:val="006001A7"/>
    <w:rsid w:val="00611941"/>
    <w:rsid w:val="0061303C"/>
    <w:rsid w:val="006155DF"/>
    <w:rsid w:val="00616366"/>
    <w:rsid w:val="006176DC"/>
    <w:rsid w:val="0062078E"/>
    <w:rsid w:val="00622B60"/>
    <w:rsid w:val="00626A2B"/>
    <w:rsid w:val="006317D6"/>
    <w:rsid w:val="00632342"/>
    <w:rsid w:val="00653997"/>
    <w:rsid w:val="006545E9"/>
    <w:rsid w:val="006608D2"/>
    <w:rsid w:val="0068578C"/>
    <w:rsid w:val="0068605E"/>
    <w:rsid w:val="006963AC"/>
    <w:rsid w:val="006A20F3"/>
    <w:rsid w:val="006B2901"/>
    <w:rsid w:val="006B368D"/>
    <w:rsid w:val="006B496A"/>
    <w:rsid w:val="006C48DE"/>
    <w:rsid w:val="006E629B"/>
    <w:rsid w:val="006E6DE8"/>
    <w:rsid w:val="006F374C"/>
    <w:rsid w:val="006F436F"/>
    <w:rsid w:val="006F4BD4"/>
    <w:rsid w:val="006F51EE"/>
    <w:rsid w:val="006F77D9"/>
    <w:rsid w:val="006F7DAC"/>
    <w:rsid w:val="00703191"/>
    <w:rsid w:val="00705EA8"/>
    <w:rsid w:val="00707F63"/>
    <w:rsid w:val="007128FF"/>
    <w:rsid w:val="00716E7E"/>
    <w:rsid w:val="00721AC1"/>
    <w:rsid w:val="0072746A"/>
    <w:rsid w:val="007428BB"/>
    <w:rsid w:val="00746DD1"/>
    <w:rsid w:val="0074789C"/>
    <w:rsid w:val="00763226"/>
    <w:rsid w:val="00763429"/>
    <w:rsid w:val="0078287B"/>
    <w:rsid w:val="007A0C89"/>
    <w:rsid w:val="007A3535"/>
    <w:rsid w:val="007A6205"/>
    <w:rsid w:val="007B0E0F"/>
    <w:rsid w:val="007C767A"/>
    <w:rsid w:val="007D04A4"/>
    <w:rsid w:val="007D67CD"/>
    <w:rsid w:val="007D7898"/>
    <w:rsid w:val="007E4280"/>
    <w:rsid w:val="007F6BBA"/>
    <w:rsid w:val="00803BFB"/>
    <w:rsid w:val="00805FD0"/>
    <w:rsid w:val="00806401"/>
    <w:rsid w:val="00811DA2"/>
    <w:rsid w:val="00814E2C"/>
    <w:rsid w:val="00817B13"/>
    <w:rsid w:val="00821439"/>
    <w:rsid w:val="008268F3"/>
    <w:rsid w:val="008276A2"/>
    <w:rsid w:val="00830BC0"/>
    <w:rsid w:val="008345A0"/>
    <w:rsid w:val="00842D55"/>
    <w:rsid w:val="00850B0F"/>
    <w:rsid w:val="00872EAF"/>
    <w:rsid w:val="00882DCF"/>
    <w:rsid w:val="00890D65"/>
    <w:rsid w:val="00892331"/>
    <w:rsid w:val="008B06A6"/>
    <w:rsid w:val="008B64E6"/>
    <w:rsid w:val="008D258F"/>
    <w:rsid w:val="008D2746"/>
    <w:rsid w:val="008D47C2"/>
    <w:rsid w:val="008D5367"/>
    <w:rsid w:val="008D72AC"/>
    <w:rsid w:val="008E660F"/>
    <w:rsid w:val="008F6BAF"/>
    <w:rsid w:val="00901179"/>
    <w:rsid w:val="0090456A"/>
    <w:rsid w:val="00906E41"/>
    <w:rsid w:val="00942577"/>
    <w:rsid w:val="00962A1B"/>
    <w:rsid w:val="00962F8A"/>
    <w:rsid w:val="00967732"/>
    <w:rsid w:val="009702BD"/>
    <w:rsid w:val="00971DCD"/>
    <w:rsid w:val="00984E6E"/>
    <w:rsid w:val="00985A6E"/>
    <w:rsid w:val="00985F08"/>
    <w:rsid w:val="009933D0"/>
    <w:rsid w:val="00993FD6"/>
    <w:rsid w:val="0099627B"/>
    <w:rsid w:val="00997BF1"/>
    <w:rsid w:val="009C1387"/>
    <w:rsid w:val="009C3F9B"/>
    <w:rsid w:val="009D4347"/>
    <w:rsid w:val="009D50EB"/>
    <w:rsid w:val="00A04B10"/>
    <w:rsid w:val="00A16F06"/>
    <w:rsid w:val="00A41767"/>
    <w:rsid w:val="00A44FE0"/>
    <w:rsid w:val="00A51B6D"/>
    <w:rsid w:val="00A54951"/>
    <w:rsid w:val="00A61CB7"/>
    <w:rsid w:val="00A62215"/>
    <w:rsid w:val="00A6333D"/>
    <w:rsid w:val="00A6350A"/>
    <w:rsid w:val="00A65D71"/>
    <w:rsid w:val="00A7705E"/>
    <w:rsid w:val="00A82CBF"/>
    <w:rsid w:val="00A92683"/>
    <w:rsid w:val="00AB4762"/>
    <w:rsid w:val="00AC7DE8"/>
    <w:rsid w:val="00AD2D6E"/>
    <w:rsid w:val="00AE00B0"/>
    <w:rsid w:val="00AE156E"/>
    <w:rsid w:val="00AE66BA"/>
    <w:rsid w:val="00AF4E18"/>
    <w:rsid w:val="00AF4E89"/>
    <w:rsid w:val="00B01810"/>
    <w:rsid w:val="00B17BE1"/>
    <w:rsid w:val="00B23337"/>
    <w:rsid w:val="00B24F36"/>
    <w:rsid w:val="00B40C47"/>
    <w:rsid w:val="00B463F2"/>
    <w:rsid w:val="00B46F61"/>
    <w:rsid w:val="00B56D79"/>
    <w:rsid w:val="00B57CE9"/>
    <w:rsid w:val="00B62B6C"/>
    <w:rsid w:val="00B6387B"/>
    <w:rsid w:val="00B73E99"/>
    <w:rsid w:val="00B75238"/>
    <w:rsid w:val="00B75BD8"/>
    <w:rsid w:val="00B771DE"/>
    <w:rsid w:val="00B8025E"/>
    <w:rsid w:val="00B83867"/>
    <w:rsid w:val="00B91E21"/>
    <w:rsid w:val="00BA2783"/>
    <w:rsid w:val="00BA2D4B"/>
    <w:rsid w:val="00BA6D6C"/>
    <w:rsid w:val="00BB5073"/>
    <w:rsid w:val="00BC03AA"/>
    <w:rsid w:val="00BC1F1D"/>
    <w:rsid w:val="00BC3DA0"/>
    <w:rsid w:val="00BD092F"/>
    <w:rsid w:val="00BD23D1"/>
    <w:rsid w:val="00BD2754"/>
    <w:rsid w:val="00BD5A1A"/>
    <w:rsid w:val="00BE05DD"/>
    <w:rsid w:val="00BE28E0"/>
    <w:rsid w:val="00BE7E91"/>
    <w:rsid w:val="00BF5037"/>
    <w:rsid w:val="00BF7F8F"/>
    <w:rsid w:val="00C0594B"/>
    <w:rsid w:val="00C07F11"/>
    <w:rsid w:val="00C150C4"/>
    <w:rsid w:val="00C228A3"/>
    <w:rsid w:val="00C330F1"/>
    <w:rsid w:val="00C37267"/>
    <w:rsid w:val="00C377F8"/>
    <w:rsid w:val="00C4077F"/>
    <w:rsid w:val="00C45E32"/>
    <w:rsid w:val="00C5031C"/>
    <w:rsid w:val="00C51ECD"/>
    <w:rsid w:val="00C524A7"/>
    <w:rsid w:val="00C52AC1"/>
    <w:rsid w:val="00C550C3"/>
    <w:rsid w:val="00C5794D"/>
    <w:rsid w:val="00C607DF"/>
    <w:rsid w:val="00C674DA"/>
    <w:rsid w:val="00C7206A"/>
    <w:rsid w:val="00C8267B"/>
    <w:rsid w:val="00C932A3"/>
    <w:rsid w:val="00C9570F"/>
    <w:rsid w:val="00C9607A"/>
    <w:rsid w:val="00C9628B"/>
    <w:rsid w:val="00CB0525"/>
    <w:rsid w:val="00CC3375"/>
    <w:rsid w:val="00CD05D1"/>
    <w:rsid w:val="00CD2254"/>
    <w:rsid w:val="00CE04DC"/>
    <w:rsid w:val="00D0500C"/>
    <w:rsid w:val="00D14528"/>
    <w:rsid w:val="00D15F55"/>
    <w:rsid w:val="00D1722E"/>
    <w:rsid w:val="00D435BF"/>
    <w:rsid w:val="00D47B5F"/>
    <w:rsid w:val="00D60026"/>
    <w:rsid w:val="00D60A66"/>
    <w:rsid w:val="00D750E5"/>
    <w:rsid w:val="00D7653D"/>
    <w:rsid w:val="00D805A2"/>
    <w:rsid w:val="00D8349C"/>
    <w:rsid w:val="00D85148"/>
    <w:rsid w:val="00D87439"/>
    <w:rsid w:val="00D93829"/>
    <w:rsid w:val="00D9672E"/>
    <w:rsid w:val="00DA3A44"/>
    <w:rsid w:val="00DA6014"/>
    <w:rsid w:val="00DC12D0"/>
    <w:rsid w:val="00DC45C2"/>
    <w:rsid w:val="00DC5BCF"/>
    <w:rsid w:val="00DD18D4"/>
    <w:rsid w:val="00DE1299"/>
    <w:rsid w:val="00DE42BB"/>
    <w:rsid w:val="00DE6077"/>
    <w:rsid w:val="00DE6664"/>
    <w:rsid w:val="00E02304"/>
    <w:rsid w:val="00E07394"/>
    <w:rsid w:val="00E12848"/>
    <w:rsid w:val="00E162CC"/>
    <w:rsid w:val="00E2278A"/>
    <w:rsid w:val="00E227EF"/>
    <w:rsid w:val="00E25078"/>
    <w:rsid w:val="00E25210"/>
    <w:rsid w:val="00E2521C"/>
    <w:rsid w:val="00E31851"/>
    <w:rsid w:val="00E400B9"/>
    <w:rsid w:val="00E41966"/>
    <w:rsid w:val="00E432D3"/>
    <w:rsid w:val="00E520A6"/>
    <w:rsid w:val="00E55A7F"/>
    <w:rsid w:val="00E61022"/>
    <w:rsid w:val="00E72684"/>
    <w:rsid w:val="00E76FA5"/>
    <w:rsid w:val="00E85FE8"/>
    <w:rsid w:val="00E90BB0"/>
    <w:rsid w:val="00EA5C4C"/>
    <w:rsid w:val="00EB0A25"/>
    <w:rsid w:val="00EB4F40"/>
    <w:rsid w:val="00ED2D42"/>
    <w:rsid w:val="00ED671C"/>
    <w:rsid w:val="00EE3730"/>
    <w:rsid w:val="00EE3DE1"/>
    <w:rsid w:val="00EE3E93"/>
    <w:rsid w:val="00EE4EFE"/>
    <w:rsid w:val="00EF25AB"/>
    <w:rsid w:val="00EF6709"/>
    <w:rsid w:val="00F22746"/>
    <w:rsid w:val="00F27407"/>
    <w:rsid w:val="00F30142"/>
    <w:rsid w:val="00F332A6"/>
    <w:rsid w:val="00F3651F"/>
    <w:rsid w:val="00F37C30"/>
    <w:rsid w:val="00F42CDD"/>
    <w:rsid w:val="00F42EF6"/>
    <w:rsid w:val="00F43379"/>
    <w:rsid w:val="00F45B66"/>
    <w:rsid w:val="00F45E69"/>
    <w:rsid w:val="00F54C16"/>
    <w:rsid w:val="00F62A5F"/>
    <w:rsid w:val="00F64966"/>
    <w:rsid w:val="00F64973"/>
    <w:rsid w:val="00F7021D"/>
    <w:rsid w:val="00F77BD9"/>
    <w:rsid w:val="00F8297C"/>
    <w:rsid w:val="00F83ABA"/>
    <w:rsid w:val="00F8485F"/>
    <w:rsid w:val="00F8623D"/>
    <w:rsid w:val="00F868C3"/>
    <w:rsid w:val="00F86928"/>
    <w:rsid w:val="00F9072C"/>
    <w:rsid w:val="00F92C02"/>
    <w:rsid w:val="00F935F4"/>
    <w:rsid w:val="00F9557D"/>
    <w:rsid w:val="00F9778D"/>
    <w:rsid w:val="00FA7BF8"/>
    <w:rsid w:val="00FB1D1D"/>
    <w:rsid w:val="00FB2736"/>
    <w:rsid w:val="00FB2D35"/>
    <w:rsid w:val="00FB440B"/>
    <w:rsid w:val="00FB6DA7"/>
    <w:rsid w:val="00FC7C2F"/>
    <w:rsid w:val="00FD21F6"/>
    <w:rsid w:val="00FD3E7A"/>
    <w:rsid w:val="00FD69BE"/>
    <w:rsid w:val="00FD7163"/>
    <w:rsid w:val="00FE4698"/>
    <w:rsid w:val="00FF0E90"/>
    <w:rsid w:val="06841323"/>
    <w:rsid w:val="07AC1B7A"/>
    <w:rsid w:val="0B504223"/>
    <w:rsid w:val="0CF23EDD"/>
    <w:rsid w:val="4C944671"/>
    <w:rsid w:val="5D556867"/>
    <w:rsid w:val="6C95270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87F452"/>
  <w15:docId w15:val="{1C6F77FC-CC87-4785-AAF6-51F5123A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26"/>
    <w:rPr>
      <w:sz w:val="24"/>
      <w:szCs w:val="24"/>
    </w:rPr>
  </w:style>
  <w:style w:type="paragraph" w:styleId="1">
    <w:name w:val="heading 1"/>
    <w:basedOn w:val="a"/>
    <w:next w:val="a"/>
    <w:link w:val="10"/>
    <w:uiPriority w:val="9"/>
    <w:qFormat/>
    <w:rsid w:val="00D600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600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6002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6002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6002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6002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60026"/>
    <w:pPr>
      <w:spacing w:before="240" w:after="60"/>
      <w:outlineLvl w:val="6"/>
    </w:pPr>
    <w:rPr>
      <w:rFonts w:cstheme="majorBidi"/>
    </w:rPr>
  </w:style>
  <w:style w:type="paragraph" w:styleId="8">
    <w:name w:val="heading 8"/>
    <w:basedOn w:val="a"/>
    <w:next w:val="a"/>
    <w:link w:val="80"/>
    <w:uiPriority w:val="9"/>
    <w:semiHidden/>
    <w:unhideWhenUsed/>
    <w:qFormat/>
    <w:rsid w:val="00D60026"/>
    <w:pPr>
      <w:spacing w:before="240" w:after="60"/>
      <w:outlineLvl w:val="7"/>
    </w:pPr>
    <w:rPr>
      <w:rFonts w:cstheme="majorBidi"/>
      <w:i/>
      <w:iCs/>
    </w:rPr>
  </w:style>
  <w:style w:type="paragraph" w:styleId="9">
    <w:name w:val="heading 9"/>
    <w:basedOn w:val="a"/>
    <w:next w:val="a"/>
    <w:link w:val="90"/>
    <w:uiPriority w:val="9"/>
    <w:semiHidden/>
    <w:unhideWhenUsed/>
    <w:qFormat/>
    <w:rsid w:val="00D6002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9454C3" w:themeColor="hyperlink"/>
      <w:u w:val="single"/>
    </w:rPr>
  </w:style>
  <w:style w:type="character" w:styleId="a5">
    <w:name w:val="Strong"/>
    <w:basedOn w:val="a0"/>
    <w:uiPriority w:val="22"/>
    <w:qFormat/>
    <w:rsid w:val="00D60026"/>
    <w:rPr>
      <w:b/>
      <w:bCs/>
    </w:rPr>
  </w:style>
  <w:style w:type="paragraph" w:styleId="a6">
    <w:name w:val="Balloon Text"/>
    <w:basedOn w:val="a"/>
    <w:link w:val="a7"/>
    <w:uiPriority w:val="99"/>
    <w:semiHidden/>
    <w:unhideWhenUsed/>
    <w:rPr>
      <w:rFonts w:ascii="Segoe UI" w:hAnsi="Segoe UI" w:cs="Segoe UI"/>
      <w:sz w:val="18"/>
      <w:szCs w:val="18"/>
    </w:rPr>
  </w:style>
  <w:style w:type="paragraph" w:styleId="a8">
    <w:name w:val="annotation text"/>
    <w:basedOn w:val="a"/>
    <w:link w:val="a9"/>
    <w:uiPriority w:val="99"/>
    <w:unhideWhenUsed/>
    <w:rPr>
      <w:rFonts w:eastAsiaTheme="minorHAnsi" w:cstheme="minorBidi"/>
      <w:sz w:val="20"/>
      <w:szCs w:val="20"/>
      <w:lang w:eastAsia="en-US"/>
    </w:rPr>
  </w:style>
  <w:style w:type="paragraph" w:styleId="aa">
    <w:name w:val="header"/>
    <w:basedOn w:val="a"/>
    <w:link w:val="ab"/>
    <w:uiPriority w:val="99"/>
    <w:unhideWhenUsed/>
    <w:pPr>
      <w:tabs>
        <w:tab w:val="center" w:pos="4677"/>
        <w:tab w:val="right" w:pos="9355"/>
      </w:tabs>
    </w:pPr>
  </w:style>
  <w:style w:type="paragraph" w:styleId="ac">
    <w:name w:val="Title"/>
    <w:basedOn w:val="a"/>
    <w:next w:val="a"/>
    <w:link w:val="ad"/>
    <w:uiPriority w:val="10"/>
    <w:qFormat/>
    <w:rsid w:val="00D60026"/>
    <w:pPr>
      <w:spacing w:before="240" w:after="60"/>
      <w:jc w:val="center"/>
      <w:outlineLvl w:val="0"/>
    </w:pPr>
    <w:rPr>
      <w:rFonts w:asciiTheme="majorHAnsi" w:eastAsiaTheme="majorEastAsia" w:hAnsiTheme="majorHAnsi" w:cstheme="majorBidi"/>
      <w:b/>
      <w:bCs/>
      <w:kern w:val="28"/>
      <w:sz w:val="32"/>
      <w:szCs w:val="32"/>
    </w:rPr>
  </w:style>
  <w:style w:type="paragraph" w:styleId="ae">
    <w:name w:val="footer"/>
    <w:basedOn w:val="a"/>
    <w:link w:val="af"/>
    <w:uiPriority w:val="99"/>
    <w:unhideWhenUsed/>
    <w:pPr>
      <w:tabs>
        <w:tab w:val="center" w:pos="4677"/>
        <w:tab w:val="right" w:pos="9355"/>
      </w:tabs>
    </w:pPr>
  </w:style>
  <w:style w:type="paragraph" w:styleId="af0">
    <w:name w:val="Normal (Web)"/>
    <w:basedOn w:val="a"/>
    <w:link w:val="af1"/>
    <w:uiPriority w:val="99"/>
    <w:qFormat/>
    <w:pPr>
      <w:spacing w:before="100" w:beforeAutospacing="1" w:after="100" w:afterAutospacing="1"/>
    </w:pPr>
    <w:rPr>
      <w:rFonts w:ascii="Times New Roman" w:eastAsia="Times New Roman" w:hAnsi="Times New Roman"/>
    </w:rPr>
  </w:style>
  <w:style w:type="paragraph" w:styleId="af2">
    <w:name w:val="Subtitle"/>
    <w:basedOn w:val="a"/>
    <w:next w:val="a"/>
    <w:link w:val="af3"/>
    <w:uiPriority w:val="11"/>
    <w:qFormat/>
    <w:rsid w:val="00D60026"/>
    <w:pPr>
      <w:spacing w:after="60"/>
      <w:jc w:val="center"/>
      <w:outlineLvl w:val="1"/>
    </w:pPr>
    <w:rPr>
      <w:rFonts w:asciiTheme="majorHAnsi" w:eastAsiaTheme="majorEastAsia" w:hAnsiTheme="majorHAnsi"/>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f5">
    <w:name w:val="List Paragraph"/>
    <w:basedOn w:val="a"/>
    <w:link w:val="af6"/>
    <w:uiPriority w:val="34"/>
    <w:qFormat/>
    <w:rsid w:val="00D60026"/>
    <w:pPr>
      <w:ind w:left="720"/>
      <w:contextualSpacing/>
    </w:pPr>
  </w:style>
  <w:style w:type="character" w:customStyle="1" w:styleId="11">
    <w:name w:val="Незакрита згадка1"/>
    <w:basedOn w:val="a0"/>
    <w:uiPriority w:val="99"/>
    <w:semiHidden/>
    <w:unhideWhenUsed/>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rPr>
      <w:rFonts w:cs="Times New Roman"/>
    </w:rPr>
  </w:style>
  <w:style w:type="paragraph" w:customStyle="1" w:styleId="tj">
    <w:name w:val="tj"/>
    <w:basedOn w:val="a"/>
    <w:pPr>
      <w:spacing w:before="100" w:beforeAutospacing="1" w:after="100" w:afterAutospacing="1"/>
    </w:pPr>
    <w:rPr>
      <w:rFonts w:ascii="Times New Roman" w:eastAsia="Times New Roman" w:hAnsi="Times New Roman"/>
    </w:rPr>
  </w:style>
  <w:style w:type="paragraph" w:customStyle="1" w:styleId="rvps2">
    <w:name w:val="rvps2"/>
    <w:basedOn w:val="a"/>
    <w:pPr>
      <w:spacing w:before="100" w:beforeAutospacing="1" w:after="100" w:afterAutospacing="1"/>
    </w:pPr>
    <w:rPr>
      <w:rFonts w:ascii="Times New Roman" w:eastAsia="Times New Roman" w:hAnsi="Times New Roman"/>
    </w:rPr>
  </w:style>
  <w:style w:type="table" w:customStyle="1" w:styleId="Style22">
    <w:name w:val="_Style 22"/>
    <w:basedOn w:val="TableNormal"/>
    <w:qFormat/>
    <w:tblPr>
      <w:tblCellMar>
        <w:left w:w="108" w:type="dxa"/>
        <w:right w:w="108" w:type="dxa"/>
      </w:tblCellMar>
    </w:tblPr>
  </w:style>
  <w:style w:type="character" w:customStyle="1" w:styleId="st42">
    <w:name w:val="st42"/>
    <w:rPr>
      <w:rFonts w:ascii="Times New Roman" w:hAnsi="Times New Roman"/>
      <w:color w:val="000000"/>
    </w:rPr>
  </w:style>
  <w:style w:type="character" w:customStyle="1" w:styleId="ab">
    <w:name w:val="Верхний колонтитул Знак"/>
    <w:basedOn w:val="a0"/>
    <w:link w:val="aa"/>
    <w:uiPriority w:val="99"/>
  </w:style>
  <w:style w:type="character" w:customStyle="1" w:styleId="af">
    <w:name w:val="Нижний колонтитул Знак"/>
    <w:basedOn w:val="a0"/>
    <w:link w:val="ae"/>
    <w:uiPriority w:val="99"/>
  </w:style>
  <w:style w:type="character" w:customStyle="1" w:styleId="af1">
    <w:name w:val="Обычный (веб) Знак"/>
    <w:link w:val="af0"/>
    <w:uiPriority w:val="99"/>
    <w:locked/>
    <w:rPr>
      <w:rFonts w:ascii="Times New Roman" w:eastAsia="Times New Roman" w:hAnsi="Times New Roman" w:cs="Times New Roman"/>
      <w:sz w:val="24"/>
      <w:szCs w:val="24"/>
    </w:rPr>
  </w:style>
  <w:style w:type="paragraph" w:styleId="af7">
    <w:name w:val="No Spacing"/>
    <w:basedOn w:val="a"/>
    <w:link w:val="af8"/>
    <w:uiPriority w:val="1"/>
    <w:qFormat/>
    <w:rsid w:val="00D60026"/>
    <w:rPr>
      <w:szCs w:val="32"/>
    </w:rPr>
  </w:style>
  <w:style w:type="character" w:customStyle="1" w:styleId="af8">
    <w:name w:val="Без интервала Знак"/>
    <w:link w:val="af7"/>
    <w:uiPriority w:val="1"/>
    <w:qFormat/>
    <w:locked/>
    <w:rPr>
      <w:sz w:val="24"/>
      <w:szCs w:val="32"/>
    </w:rPr>
  </w:style>
  <w:style w:type="character" w:customStyle="1" w:styleId="a9">
    <w:name w:val="Текст примечания Знак"/>
    <w:basedOn w:val="a0"/>
    <w:link w:val="a8"/>
    <w:uiPriority w:val="99"/>
    <w:rPr>
      <w:rFonts w:asciiTheme="minorHAnsi" w:eastAsiaTheme="minorHAnsi" w:hAnsiTheme="minorHAnsi" w:cstheme="minorBidi"/>
      <w:sz w:val="20"/>
      <w:szCs w:val="20"/>
      <w:lang w:eastAsia="en-US"/>
    </w:rPr>
  </w:style>
  <w:style w:type="character" w:customStyle="1" w:styleId="HTML0">
    <w:name w:val="Стандартный HTML Знак"/>
    <w:basedOn w:val="a0"/>
    <w:link w:val="HTML"/>
    <w:uiPriority w:val="99"/>
    <w:rPr>
      <w:rFonts w:ascii="Courier New" w:eastAsia="Times New Roman" w:hAnsi="Courier New" w:cs="Courier New"/>
      <w:sz w:val="20"/>
      <w:szCs w:val="20"/>
    </w:rPr>
  </w:style>
  <w:style w:type="paragraph" w:customStyle="1" w:styleId="rvps7">
    <w:name w:val="rvps7"/>
    <w:basedOn w:val="a"/>
    <w:pPr>
      <w:spacing w:before="100" w:beforeAutospacing="1" w:after="100" w:afterAutospacing="1"/>
    </w:pPr>
    <w:rPr>
      <w:rFonts w:ascii="Times New Roman" w:eastAsia="Times New Roman" w:hAnsi="Times New Roman"/>
    </w:rPr>
  </w:style>
  <w:style w:type="character" w:customStyle="1" w:styleId="rvts23">
    <w:name w:val="rvts23"/>
    <w:basedOn w:val="a0"/>
  </w:style>
  <w:style w:type="character" w:customStyle="1" w:styleId="af6">
    <w:name w:val="Абзац списка Знак"/>
    <w:link w:val="af5"/>
    <w:qFormat/>
    <w:rPr>
      <w:sz w:val="24"/>
      <w:szCs w:val="24"/>
    </w:rPr>
  </w:style>
  <w:style w:type="paragraph" w:customStyle="1" w:styleId="LO-normal">
    <w:name w:val="LO-normal"/>
    <w:uiPriority w:val="99"/>
    <w:pPr>
      <w:spacing w:line="276" w:lineRule="auto"/>
    </w:pPr>
    <w:rPr>
      <w:rFonts w:ascii="Arial" w:eastAsia="Tahoma" w:hAnsi="Arial" w:cs="Arial"/>
      <w:color w:val="000000"/>
      <w:lang w:eastAsia="zh-CN"/>
    </w:rPr>
  </w:style>
  <w:style w:type="character" w:customStyle="1" w:styleId="FontStyle14">
    <w:name w:val="Font Style14"/>
    <w:rPr>
      <w:rFonts w:ascii="Times New Roman" w:hAnsi="Times New Roman" w:cs="Times New Roman"/>
      <w:sz w:val="20"/>
      <w:szCs w:val="20"/>
    </w:rPr>
  </w:style>
  <w:style w:type="paragraph" w:customStyle="1" w:styleId="12">
    <w:name w:val="Без интервала1"/>
    <w:uiPriority w:val="1"/>
    <w:rPr>
      <w:rFonts w:eastAsia="Times New Roman"/>
      <w:sz w:val="28"/>
      <w:szCs w:val="28"/>
    </w:rPr>
  </w:style>
  <w:style w:type="character" w:customStyle="1" w:styleId="af9">
    <w:name w:val="Немає"/>
  </w:style>
  <w:style w:type="character" w:customStyle="1" w:styleId="afa">
    <w:name w:val="Основний текст_"/>
    <w:basedOn w:val="a0"/>
    <w:link w:val="13"/>
    <w:rPr>
      <w:rFonts w:ascii="Tahoma" w:eastAsia="Tahoma" w:hAnsi="Tahoma" w:cs="Tahoma"/>
      <w:sz w:val="18"/>
      <w:szCs w:val="18"/>
      <w:shd w:val="clear" w:color="auto" w:fill="FFFFFF"/>
    </w:rPr>
  </w:style>
  <w:style w:type="paragraph" w:customStyle="1" w:styleId="13">
    <w:name w:val="Основний текст1"/>
    <w:basedOn w:val="a"/>
    <w:link w:val="afa"/>
    <w:pPr>
      <w:widowControl w:val="0"/>
      <w:shd w:val="clear" w:color="auto" w:fill="FFFFFF"/>
      <w:spacing w:after="240" w:line="276" w:lineRule="auto"/>
      <w:ind w:firstLine="400"/>
    </w:pPr>
    <w:rPr>
      <w:rFonts w:ascii="Tahoma" w:eastAsia="Tahoma" w:hAnsi="Tahoma" w:cs="Tahoma"/>
      <w:sz w:val="18"/>
      <w:szCs w:val="18"/>
    </w:rPr>
  </w:style>
  <w:style w:type="character" w:customStyle="1" w:styleId="14">
    <w:name w:val="Заголовок №1_"/>
    <w:basedOn w:val="a0"/>
    <w:link w:val="15"/>
    <w:rPr>
      <w:rFonts w:ascii="Times New Roman" w:eastAsia="Times New Roman" w:hAnsi="Times New Roman" w:cs="Times New Roman"/>
      <w:shd w:val="clear" w:color="auto" w:fill="FFFFFF"/>
    </w:rPr>
  </w:style>
  <w:style w:type="paragraph" w:customStyle="1" w:styleId="15">
    <w:name w:val="Заголовок №1"/>
    <w:basedOn w:val="a"/>
    <w:link w:val="14"/>
    <w:pPr>
      <w:widowControl w:val="0"/>
      <w:shd w:val="clear" w:color="auto" w:fill="FFFFFF"/>
      <w:spacing w:after="240"/>
      <w:ind w:firstLine="600"/>
      <w:outlineLvl w:val="0"/>
    </w:pPr>
    <w:rPr>
      <w:rFonts w:ascii="Times New Roman" w:eastAsia="Times New Roman" w:hAnsi="Times New Roman"/>
    </w:rPr>
  </w:style>
  <w:style w:type="paragraph" w:customStyle="1" w:styleId="21">
    <w:name w:val="Основной текст с отступом 21"/>
    <w:basedOn w:val="a"/>
    <w:pPr>
      <w:suppressAutoHyphens/>
      <w:spacing w:after="120" w:line="480" w:lineRule="auto"/>
      <w:ind w:left="283"/>
    </w:pPr>
    <w:rPr>
      <w:rFonts w:eastAsia="Times New Roman"/>
      <w:lang w:eastAsia="zh-CN"/>
    </w:rPr>
  </w:style>
  <w:style w:type="paragraph" w:customStyle="1" w:styleId="16">
    <w:name w:val="Обычный (веб)1"/>
    <w:basedOn w:val="a"/>
    <w:pPr>
      <w:suppressAutoHyphens/>
      <w:spacing w:before="100" w:after="28" w:line="100" w:lineRule="atLeast"/>
    </w:pPr>
    <w:rPr>
      <w:rFonts w:ascii="Times New Roman" w:eastAsia="Times New Roman" w:hAnsi="Times New Roman"/>
      <w:lang w:eastAsia="ar-SA"/>
    </w:rPr>
  </w:style>
  <w:style w:type="character" w:customStyle="1" w:styleId="xfm91567687">
    <w:name w:val="xfm_91567687"/>
  </w:style>
  <w:style w:type="paragraph" w:customStyle="1" w:styleId="Style7">
    <w:name w:val="Style7"/>
    <w:basedOn w:val="a"/>
    <w:pPr>
      <w:widowControl w:val="0"/>
      <w:autoSpaceDE w:val="0"/>
      <w:autoSpaceDN w:val="0"/>
      <w:adjustRightInd w:val="0"/>
      <w:spacing w:line="278" w:lineRule="exact"/>
      <w:jc w:val="both"/>
    </w:pPr>
    <w:rPr>
      <w:rFonts w:ascii="Times New Roman" w:eastAsia="Times New Roman" w:hAnsi="Times New Roman"/>
    </w:rPr>
  </w:style>
  <w:style w:type="character" w:customStyle="1" w:styleId="afb">
    <w:name w:val="Другое_"/>
    <w:basedOn w:val="a0"/>
    <w:link w:val="afc"/>
    <w:rPr>
      <w:rFonts w:ascii="Times New Roman" w:eastAsia="Times New Roman" w:hAnsi="Times New Roman" w:cs="Times New Roman"/>
      <w:color w:val="4A4549"/>
    </w:rPr>
  </w:style>
  <w:style w:type="paragraph" w:customStyle="1" w:styleId="afc">
    <w:name w:val="Другое"/>
    <w:basedOn w:val="a"/>
    <w:link w:val="afb"/>
    <w:pPr>
      <w:widowControl w:val="0"/>
    </w:pPr>
    <w:rPr>
      <w:rFonts w:ascii="Times New Roman" w:eastAsia="Times New Roman" w:hAnsi="Times New Roman"/>
      <w:color w:val="4A4549"/>
    </w:rPr>
  </w:style>
  <w:style w:type="character" w:customStyle="1" w:styleId="10">
    <w:name w:val="Заголовок 1 Знак"/>
    <w:basedOn w:val="a0"/>
    <w:link w:val="1"/>
    <w:uiPriority w:val="9"/>
    <w:rsid w:val="00D600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600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D600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D60026"/>
    <w:rPr>
      <w:rFonts w:cstheme="majorBidi"/>
      <w:b/>
      <w:bCs/>
      <w:sz w:val="28"/>
      <w:szCs w:val="28"/>
    </w:rPr>
  </w:style>
  <w:style w:type="character" w:customStyle="1" w:styleId="50">
    <w:name w:val="Заголовок 5 Знак"/>
    <w:basedOn w:val="a0"/>
    <w:link w:val="5"/>
    <w:uiPriority w:val="9"/>
    <w:rsid w:val="00D60026"/>
    <w:rPr>
      <w:rFonts w:cstheme="majorBidi"/>
      <w:b/>
      <w:bCs/>
      <w:i/>
      <w:iCs/>
      <w:sz w:val="26"/>
      <w:szCs w:val="26"/>
    </w:rPr>
  </w:style>
  <w:style w:type="character" w:customStyle="1" w:styleId="60">
    <w:name w:val="Заголовок 6 Знак"/>
    <w:basedOn w:val="a0"/>
    <w:link w:val="6"/>
    <w:uiPriority w:val="9"/>
    <w:rsid w:val="00D60026"/>
    <w:rPr>
      <w:rFonts w:cstheme="majorBidi"/>
      <w:b/>
      <w:bCs/>
    </w:rPr>
  </w:style>
  <w:style w:type="character" w:customStyle="1" w:styleId="70">
    <w:name w:val="Заголовок 7 Знак"/>
    <w:basedOn w:val="a0"/>
    <w:link w:val="7"/>
    <w:uiPriority w:val="9"/>
    <w:semiHidden/>
    <w:rsid w:val="00D60026"/>
    <w:rPr>
      <w:rFonts w:cstheme="majorBidi"/>
      <w:sz w:val="24"/>
      <w:szCs w:val="24"/>
    </w:rPr>
  </w:style>
  <w:style w:type="character" w:customStyle="1" w:styleId="80">
    <w:name w:val="Заголовок 8 Знак"/>
    <w:basedOn w:val="a0"/>
    <w:link w:val="8"/>
    <w:uiPriority w:val="9"/>
    <w:semiHidden/>
    <w:rsid w:val="00D60026"/>
    <w:rPr>
      <w:rFonts w:cstheme="majorBidi"/>
      <w:i/>
      <w:iCs/>
      <w:sz w:val="24"/>
      <w:szCs w:val="24"/>
    </w:rPr>
  </w:style>
  <w:style w:type="character" w:customStyle="1" w:styleId="90">
    <w:name w:val="Заголовок 9 Знак"/>
    <w:basedOn w:val="a0"/>
    <w:link w:val="9"/>
    <w:uiPriority w:val="9"/>
    <w:semiHidden/>
    <w:rsid w:val="00D60026"/>
    <w:rPr>
      <w:rFonts w:asciiTheme="majorHAnsi" w:eastAsiaTheme="majorEastAsia" w:hAnsiTheme="majorHAnsi" w:cstheme="majorBidi"/>
    </w:rPr>
  </w:style>
  <w:style w:type="paragraph" w:styleId="afd">
    <w:name w:val="caption"/>
    <w:basedOn w:val="a"/>
    <w:next w:val="a"/>
    <w:uiPriority w:val="35"/>
    <w:semiHidden/>
    <w:unhideWhenUsed/>
    <w:rsid w:val="00D60026"/>
    <w:pPr>
      <w:spacing w:after="200"/>
    </w:pPr>
    <w:rPr>
      <w:i/>
      <w:iCs/>
      <w:color w:val="242852" w:themeColor="text2"/>
      <w:sz w:val="18"/>
      <w:szCs w:val="18"/>
    </w:rPr>
  </w:style>
  <w:style w:type="character" w:customStyle="1" w:styleId="ad">
    <w:name w:val="Заголовок Знак"/>
    <w:basedOn w:val="a0"/>
    <w:link w:val="ac"/>
    <w:uiPriority w:val="10"/>
    <w:rsid w:val="00D60026"/>
    <w:rPr>
      <w:rFonts w:asciiTheme="majorHAnsi" w:eastAsiaTheme="majorEastAsia" w:hAnsiTheme="majorHAnsi" w:cstheme="majorBidi"/>
      <w:b/>
      <w:bCs/>
      <w:kern w:val="28"/>
      <w:sz w:val="32"/>
      <w:szCs w:val="32"/>
    </w:rPr>
  </w:style>
  <w:style w:type="character" w:customStyle="1" w:styleId="af3">
    <w:name w:val="Подзаголовок Знак"/>
    <w:basedOn w:val="a0"/>
    <w:link w:val="af2"/>
    <w:uiPriority w:val="11"/>
    <w:rsid w:val="00D60026"/>
    <w:rPr>
      <w:rFonts w:asciiTheme="majorHAnsi" w:eastAsiaTheme="majorEastAsia" w:hAnsiTheme="majorHAnsi"/>
      <w:sz w:val="24"/>
      <w:szCs w:val="24"/>
    </w:rPr>
  </w:style>
  <w:style w:type="character" w:styleId="afe">
    <w:name w:val="Emphasis"/>
    <w:basedOn w:val="a0"/>
    <w:uiPriority w:val="20"/>
    <w:qFormat/>
    <w:rsid w:val="00D60026"/>
    <w:rPr>
      <w:rFonts w:asciiTheme="minorHAnsi" w:hAnsiTheme="minorHAnsi"/>
      <w:b/>
      <w:i/>
      <w:iCs/>
    </w:rPr>
  </w:style>
  <w:style w:type="paragraph" w:styleId="22">
    <w:name w:val="Quote"/>
    <w:basedOn w:val="a"/>
    <w:next w:val="a"/>
    <w:link w:val="23"/>
    <w:uiPriority w:val="29"/>
    <w:qFormat/>
    <w:rsid w:val="00D60026"/>
    <w:rPr>
      <w:i/>
    </w:rPr>
  </w:style>
  <w:style w:type="character" w:customStyle="1" w:styleId="23">
    <w:name w:val="Цитата 2 Знак"/>
    <w:basedOn w:val="a0"/>
    <w:link w:val="22"/>
    <w:uiPriority w:val="29"/>
    <w:rsid w:val="00D60026"/>
    <w:rPr>
      <w:i/>
      <w:sz w:val="24"/>
      <w:szCs w:val="24"/>
    </w:rPr>
  </w:style>
  <w:style w:type="paragraph" w:styleId="aff">
    <w:name w:val="Intense Quote"/>
    <w:basedOn w:val="a"/>
    <w:next w:val="a"/>
    <w:link w:val="aff0"/>
    <w:uiPriority w:val="30"/>
    <w:qFormat/>
    <w:rsid w:val="00D60026"/>
    <w:pPr>
      <w:ind w:left="720" w:right="720"/>
    </w:pPr>
    <w:rPr>
      <w:b/>
      <w:i/>
      <w:szCs w:val="22"/>
    </w:rPr>
  </w:style>
  <w:style w:type="character" w:customStyle="1" w:styleId="aff0">
    <w:name w:val="Выделенная цитата Знак"/>
    <w:basedOn w:val="a0"/>
    <w:link w:val="aff"/>
    <w:uiPriority w:val="30"/>
    <w:rsid w:val="00D60026"/>
    <w:rPr>
      <w:b/>
      <w:i/>
      <w:sz w:val="24"/>
    </w:rPr>
  </w:style>
  <w:style w:type="character" w:styleId="aff1">
    <w:name w:val="Subtle Emphasis"/>
    <w:uiPriority w:val="19"/>
    <w:qFormat/>
    <w:rsid w:val="00D60026"/>
    <w:rPr>
      <w:i/>
      <w:color w:val="5A5A5A" w:themeColor="text1" w:themeTint="A5"/>
    </w:rPr>
  </w:style>
  <w:style w:type="character" w:styleId="aff2">
    <w:name w:val="Intense Emphasis"/>
    <w:basedOn w:val="a0"/>
    <w:uiPriority w:val="21"/>
    <w:qFormat/>
    <w:rsid w:val="00D60026"/>
    <w:rPr>
      <w:b/>
      <w:i/>
      <w:sz w:val="24"/>
      <w:szCs w:val="24"/>
      <w:u w:val="single"/>
    </w:rPr>
  </w:style>
  <w:style w:type="character" w:styleId="aff3">
    <w:name w:val="Subtle Reference"/>
    <w:basedOn w:val="a0"/>
    <w:uiPriority w:val="31"/>
    <w:qFormat/>
    <w:rsid w:val="00D60026"/>
    <w:rPr>
      <w:sz w:val="24"/>
      <w:szCs w:val="24"/>
      <w:u w:val="single"/>
    </w:rPr>
  </w:style>
  <w:style w:type="character" w:styleId="aff4">
    <w:name w:val="Intense Reference"/>
    <w:basedOn w:val="a0"/>
    <w:uiPriority w:val="32"/>
    <w:qFormat/>
    <w:rsid w:val="00D60026"/>
    <w:rPr>
      <w:b/>
      <w:sz w:val="24"/>
      <w:u w:val="single"/>
    </w:rPr>
  </w:style>
  <w:style w:type="character" w:styleId="aff5">
    <w:name w:val="Book Title"/>
    <w:basedOn w:val="a0"/>
    <w:uiPriority w:val="33"/>
    <w:qFormat/>
    <w:rsid w:val="00D60026"/>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D60026"/>
    <w:pPr>
      <w:outlineLvl w:val="9"/>
    </w:pPr>
  </w:style>
  <w:style w:type="paragraph" w:customStyle="1" w:styleId="Bodytext2">
    <w:name w:val="Body text (2)"/>
    <w:rsid w:val="00FD3E7A"/>
    <w:pPr>
      <w:pBdr>
        <w:top w:val="nil"/>
        <w:left w:val="nil"/>
        <w:bottom w:val="nil"/>
        <w:right w:val="nil"/>
        <w:between w:val="nil"/>
        <w:bar w:val="nil"/>
      </w:pBdr>
      <w:shd w:val="clear" w:color="auto" w:fill="FFFFFF"/>
      <w:suppressAutoHyphens/>
      <w:spacing w:line="274" w:lineRule="exact"/>
      <w:jc w:val="both"/>
    </w:pPr>
    <w:rPr>
      <w:rFonts w:ascii="Times New Roman" w:eastAsia="Arial Unicode MS" w:hAnsi="Times New Roman" w:cs="Arial Unicode MS"/>
      <w:color w:val="000000"/>
      <w:sz w:val="24"/>
      <w:szCs w:val="24"/>
      <w:u w:color="000000"/>
      <w:bdr w:val="nil"/>
    </w:rPr>
  </w:style>
  <w:style w:type="character" w:customStyle="1" w:styleId="aff7">
    <w:name w:val="Подпись к картинке_"/>
    <w:link w:val="aff8"/>
    <w:uiPriority w:val="99"/>
    <w:locked/>
    <w:rsid w:val="00E76FA5"/>
    <w:rPr>
      <w:rFonts w:ascii="Times New Roman" w:hAnsi="Times New Roman"/>
      <w:b/>
      <w:bCs/>
    </w:rPr>
  </w:style>
  <w:style w:type="character" w:customStyle="1" w:styleId="aff9">
    <w:name w:val="Основной текст_"/>
    <w:link w:val="17"/>
    <w:uiPriority w:val="99"/>
    <w:locked/>
    <w:rsid w:val="00E76FA5"/>
    <w:rPr>
      <w:rFonts w:ascii="Times New Roman" w:hAnsi="Times New Roman"/>
    </w:rPr>
  </w:style>
  <w:style w:type="paragraph" w:customStyle="1" w:styleId="aff8">
    <w:name w:val="Подпись к картинке"/>
    <w:basedOn w:val="a"/>
    <w:link w:val="aff7"/>
    <w:uiPriority w:val="99"/>
    <w:rsid w:val="00E76FA5"/>
    <w:pPr>
      <w:widowControl w:val="0"/>
      <w:spacing w:line="259" w:lineRule="auto"/>
      <w:ind w:left="440" w:hanging="440"/>
    </w:pPr>
    <w:rPr>
      <w:rFonts w:ascii="Times New Roman" w:hAnsi="Times New Roman"/>
      <w:b/>
      <w:bCs/>
      <w:sz w:val="22"/>
      <w:szCs w:val="22"/>
    </w:rPr>
  </w:style>
  <w:style w:type="paragraph" w:customStyle="1" w:styleId="17">
    <w:name w:val="Основной текст1"/>
    <w:basedOn w:val="a"/>
    <w:link w:val="aff9"/>
    <w:uiPriority w:val="99"/>
    <w:rsid w:val="00E76FA5"/>
    <w:pPr>
      <w:widowControl w:val="0"/>
      <w:spacing w:line="290" w:lineRule="auto"/>
    </w:pPr>
    <w:rPr>
      <w:rFonts w:ascii="Times New Roman" w:hAnsi="Times New Roman"/>
      <w:sz w:val="22"/>
      <w:szCs w:val="22"/>
    </w:rPr>
  </w:style>
  <w:style w:type="paragraph" w:customStyle="1" w:styleId="Default">
    <w:name w:val="Default"/>
    <w:rsid w:val="00F8623D"/>
    <w:pPr>
      <w:autoSpaceDE w:val="0"/>
      <w:autoSpaceDN w:val="0"/>
      <w:adjustRightInd w:val="0"/>
    </w:pPr>
    <w:rPr>
      <w:rFonts w:ascii="Times New Roman" w:eastAsia="Calibri" w:hAnsi="Times New Roman"/>
      <w:color w:val="000000"/>
      <w:sz w:val="24"/>
      <w:szCs w:val="24"/>
      <w:lang w:val="uk-UA" w:eastAsia="uk-UA"/>
    </w:rPr>
  </w:style>
  <w:style w:type="paragraph" w:customStyle="1" w:styleId="affa">
    <w:name w:val="Без інтервалів"/>
    <w:link w:val="affb"/>
    <w:uiPriority w:val="99"/>
    <w:qFormat/>
    <w:rsid w:val="006963AC"/>
    <w:rPr>
      <w:rFonts w:ascii="Calibri" w:eastAsia="Times New Roman" w:hAnsi="Calibri"/>
      <w:lang w:val="uk-UA" w:eastAsia="en-US"/>
    </w:rPr>
  </w:style>
  <w:style w:type="character" w:customStyle="1" w:styleId="affb">
    <w:name w:val="Без інтервалів Знак"/>
    <w:link w:val="affa"/>
    <w:uiPriority w:val="99"/>
    <w:rsid w:val="006963AC"/>
    <w:rPr>
      <w:rFonts w:ascii="Calibri" w:eastAsia="Times New Roman" w:hAnsi="Calibri"/>
      <w:lang w:val="uk-UA" w:eastAsia="en-US"/>
    </w:rPr>
  </w:style>
  <w:style w:type="paragraph" w:customStyle="1" w:styleId="western">
    <w:name w:val="western"/>
    <w:basedOn w:val="a"/>
    <w:uiPriority w:val="99"/>
    <w:rsid w:val="006963A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7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uWC9AS8lzYrhNJdv2slL37OJvw==">AMUW2mXCsvltQ6kD6uYt91LqNjl70RP1sRgmlRgxFlEwRAIy/C+pOMmTMYwxcTCA3/03en8SyWtp9atxw+ltfThThwrr3XamoLstdNRRSdcvFOe/5vtrZu/PDjAkRwWrVs1wm7WCNsd369eMvn/XqI/4qYPFsE+4EkBSLAm0FJQ2ez2erZrLKD3flkDsN+rJz+rmJASAKy3r2oa14qUVDGNmhsYGcXXRN7MXpatHeppgiPe3Q9EaseC2eLZNchSCLayo6Gq5blB3</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AAD686-D07E-4EED-837A-93B6D9B8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29</Pages>
  <Words>52862</Words>
  <Characters>30132</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131</cp:revision>
  <cp:lastPrinted>2024-02-27T11:34:00Z</cp:lastPrinted>
  <dcterms:created xsi:type="dcterms:W3CDTF">2024-02-12T15:30:00Z</dcterms:created>
  <dcterms:modified xsi:type="dcterms:W3CDTF">2024-03-20T07:24:00Z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A799336DD93B448F995F6C39111303E6</vt:lpwstr>
  </property>
</Properties>
</file>