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DE21" w14:textId="0651F444" w:rsidR="004C2520" w:rsidRDefault="004C2520" w:rsidP="004C252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 w:bidi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>Оголошення про проведення відкритих торгів</w:t>
      </w:r>
      <w:r w:rsidR="001654E7">
        <w:rPr>
          <w:rFonts w:ascii="Times New Roman" w:eastAsia="Times New Roman" w:hAnsi="Times New Roman"/>
          <w:b/>
          <w:sz w:val="28"/>
          <w:szCs w:val="28"/>
          <w:lang w:eastAsia="uk-UA" w:bidi="uk-UA"/>
        </w:rPr>
        <w:t xml:space="preserve"> з Особливостями</w:t>
      </w:r>
    </w:p>
    <w:p w14:paraId="15574AA5" w14:textId="77777777" w:rsidR="004C2520" w:rsidRPr="00661249" w:rsidRDefault="006C693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Замовник </w:t>
      </w:r>
    </w:p>
    <w:p w14:paraId="6341535C" w14:textId="5E7A62FB" w:rsidR="002527EB" w:rsidRPr="00AF4584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 xml:space="preserve">1.1. </w:t>
      </w:r>
      <w:r w:rsidR="004C2520" w:rsidRPr="00661249">
        <w:rPr>
          <w:rFonts w:ascii="Times New Roman" w:eastAsia="Times New Roman" w:hAnsi="Times New Roman"/>
          <w:sz w:val="24"/>
          <w:szCs w:val="24"/>
          <w:lang w:val="uk-UA" w:eastAsia="uk-UA" w:bidi="uk-UA"/>
        </w:rPr>
        <w:t>Найменування:</w:t>
      </w:r>
      <w:r w:rsidR="004C2520" w:rsidRPr="006612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F4584" w:rsidRPr="00AF4584">
        <w:rPr>
          <w:rFonts w:ascii="Times New Roman" w:hAnsi="Times New Roman"/>
          <w:b/>
          <w:bCs/>
          <w:sz w:val="24"/>
          <w:szCs w:val="24"/>
          <w:lang w:val="uk-UA"/>
        </w:rPr>
        <w:t>Східне міжрегіональне управління ДПС по роботі з великими платниками податків</w:t>
      </w:r>
      <w:r w:rsidR="002527EB" w:rsidRPr="00AF458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2DA39CA0" w14:textId="0E2B940D" w:rsidR="002527EB" w:rsidRPr="00661249" w:rsidRDefault="006C6939" w:rsidP="00661249">
      <w:pPr>
        <w:pStyle w:val="a5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1.2. </w:t>
      </w:r>
      <w:proofErr w:type="spellStart"/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Місцезнаходження</w:t>
      </w:r>
      <w:proofErr w:type="spellEnd"/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49</w:t>
      </w:r>
      <w:r w:rsidR="00403DBF">
        <w:rPr>
          <w:rFonts w:ascii="Times New Roman" w:hAnsi="Times New Roman"/>
          <w:b/>
          <w:bCs/>
          <w:sz w:val="24"/>
          <w:szCs w:val="24"/>
          <w:lang w:val="uk-UA"/>
        </w:rPr>
        <w:t>600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, Україна, Дніпропетровська область, м. Дніпро, проспект Олександра Поля, 57</w:t>
      </w:r>
    </w:p>
    <w:p w14:paraId="16A43AB2" w14:textId="707F5BBC" w:rsidR="004C2520" w:rsidRPr="001654E7" w:rsidRDefault="006C6939" w:rsidP="00661249">
      <w:pPr>
        <w:pStyle w:val="a5"/>
        <w:tabs>
          <w:tab w:val="left" w:pos="993"/>
        </w:tabs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1.3.</w:t>
      </w:r>
      <w:r w:rsidRPr="00661249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="004C2520" w:rsidRPr="00661249">
        <w:rPr>
          <w:rFonts w:ascii="Times New Roman" w:hAnsi="Times New Roman"/>
          <w:sz w:val="24"/>
          <w:szCs w:val="24"/>
        </w:rPr>
        <w:t>згідно</w:t>
      </w:r>
      <w:proofErr w:type="spellEnd"/>
      <w:r w:rsidR="004C2520" w:rsidRPr="00661249">
        <w:rPr>
          <w:rFonts w:ascii="Times New Roman" w:hAnsi="Times New Roman"/>
          <w:sz w:val="24"/>
          <w:szCs w:val="24"/>
        </w:rPr>
        <w:t xml:space="preserve"> з ЄДРПОУ: </w:t>
      </w:r>
      <w:r w:rsidR="00AF4584">
        <w:rPr>
          <w:rFonts w:ascii="Times New Roman" w:hAnsi="Times New Roman"/>
          <w:b/>
          <w:bCs/>
          <w:sz w:val="24"/>
          <w:szCs w:val="24"/>
          <w:lang w:val="uk-UA"/>
        </w:rPr>
        <w:t>43968079</w:t>
      </w:r>
    </w:p>
    <w:p w14:paraId="4E445967" w14:textId="2F17E638" w:rsidR="002527EB" w:rsidRPr="00AF4584" w:rsidRDefault="006C6939" w:rsidP="006612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584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1.4. </w:t>
      </w:r>
      <w:r w:rsidR="004C2520" w:rsidRPr="00AF4584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Категорія : </w:t>
      </w:r>
      <w:r w:rsidR="002527EB" w:rsidRPr="00AF4584">
        <w:rPr>
          <w:rFonts w:ascii="Times New Roman" w:hAnsi="Times New Roman"/>
          <w:sz w:val="24"/>
          <w:szCs w:val="24"/>
        </w:rPr>
        <w:t xml:space="preserve">передбачено </w:t>
      </w:r>
      <w:r w:rsidR="00AF4584" w:rsidRPr="00AF4584">
        <w:rPr>
          <w:rFonts w:ascii="Times New Roman" w:hAnsi="Times New Roman"/>
          <w:color w:val="000000"/>
          <w:sz w:val="24"/>
          <w:szCs w:val="24"/>
        </w:rPr>
        <w:t xml:space="preserve">відповідно п.1 ч.1 ст. 2 Закону України «Про публічні закупівлі» – орган державної влади, місцевого самоврядування або правоохоронний орган </w:t>
      </w:r>
      <w:r w:rsidR="00AF4584" w:rsidRPr="00AF4584">
        <w:rPr>
          <w:rFonts w:ascii="Times New Roman" w:hAnsi="Times New Roman"/>
          <w:sz w:val="24"/>
          <w:szCs w:val="24"/>
        </w:rPr>
        <w:t xml:space="preserve"> </w:t>
      </w:r>
    </w:p>
    <w:p w14:paraId="57625B3E" w14:textId="3F40AB3D" w:rsidR="00403DBF" w:rsidRPr="00403DBF" w:rsidRDefault="004C2520" w:rsidP="00403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2.</w:t>
      </w:r>
      <w:r w:rsidRPr="00661249">
        <w:rPr>
          <w:rFonts w:ascii="Times New Roman" w:eastAsia="Times New Roman" w:hAnsi="Times New Roman"/>
          <w:b/>
          <w:sz w:val="24"/>
          <w:szCs w:val="24"/>
          <w:lang w:eastAsia="uk-UA" w:bidi="uk-UA"/>
        </w:rPr>
        <w:t xml:space="preserve"> 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</w:t>
      </w:r>
      <w:r w:rsidR="006C693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ета закупівлі</w:t>
      </w:r>
      <w:r w:rsidR="008909D3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8909D3" w:rsidRPr="008909D3">
        <w:rPr>
          <w:rFonts w:ascii="Times New Roman" w:eastAsia="Times New Roman" w:hAnsi="Times New Roman"/>
          <w:b/>
          <w:sz w:val="24"/>
          <w:szCs w:val="24"/>
          <w:lang w:eastAsia="uk-UA" w:bidi="uk-UA"/>
        </w:rPr>
        <w:t>Папір для друку</w:t>
      </w:r>
      <w:r w:rsidR="008909D3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03DBF" w:rsidRPr="00403DBF">
        <w:rPr>
          <w:rFonts w:ascii="Times New Roman" w:hAnsi="Times New Roman"/>
          <w:b/>
          <w:sz w:val="24"/>
          <w:szCs w:val="24"/>
        </w:rPr>
        <w:t xml:space="preserve">код за ДК 021:2015: </w:t>
      </w:r>
      <w:r w:rsidR="00403DBF" w:rsidRPr="00403DBF">
        <w:rPr>
          <w:rFonts w:ascii="Times New Roman" w:hAnsi="Times New Roman"/>
          <w:b/>
          <w:sz w:val="24"/>
          <w:szCs w:val="24"/>
          <w:lang w:eastAsia="ru-RU"/>
        </w:rPr>
        <w:t>30190000-7- Офісне устаткування та приладдя різне</w:t>
      </w:r>
    </w:p>
    <w:p w14:paraId="448D17C9" w14:textId="33DFEDDF" w:rsidR="008F6D25" w:rsidRPr="008F6D25" w:rsidRDefault="006C6939" w:rsidP="008F6D25">
      <w:pPr>
        <w:widowControl w:val="0"/>
        <w:autoSpaceDE w:val="0"/>
        <w:autoSpaceDN w:val="0"/>
        <w:adjustRightInd w:val="0"/>
        <w:ind w:right="34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3. </w:t>
      </w:r>
      <w:r w:rsidR="0027749E">
        <w:rPr>
          <w:rFonts w:ascii="Times New Roman" w:eastAsia="Times New Roman" w:hAnsi="Times New Roman"/>
          <w:sz w:val="24"/>
          <w:szCs w:val="24"/>
          <w:lang w:eastAsia="uk-UA" w:bidi="uk-UA"/>
        </w:rPr>
        <w:t>Кількість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:</w:t>
      </w:r>
      <w:r w:rsidR="0027749E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8909D3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4400 пачок</w:t>
      </w:r>
    </w:p>
    <w:p w14:paraId="1FFA6193" w14:textId="767012C5" w:rsidR="00425AD1" w:rsidRPr="00661249" w:rsidRDefault="00E162F4" w:rsidP="008F6D25">
      <w:pPr>
        <w:widowControl w:val="0"/>
        <w:autoSpaceDE w:val="0"/>
        <w:autoSpaceDN w:val="0"/>
        <w:adjustRightInd w:val="0"/>
        <w:ind w:right="3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661249">
        <w:rPr>
          <w:rFonts w:ascii="Times New Roman" w:hAnsi="Times New Roman"/>
          <w:sz w:val="24"/>
          <w:szCs w:val="24"/>
          <w:lang w:eastAsia="uk-UA"/>
        </w:rPr>
        <w:t>4.</w:t>
      </w:r>
      <w:r w:rsidRPr="00661249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 w:rsidRPr="00661249">
        <w:rPr>
          <w:rFonts w:ascii="Times New Roman" w:hAnsi="Times New Roman"/>
          <w:sz w:val="24"/>
          <w:szCs w:val="24"/>
        </w:rPr>
        <w:t xml:space="preserve">Місце поставки товарів або місце виконання робіт чи надання послуг: </w:t>
      </w:r>
    </w:p>
    <w:p w14:paraId="14C08175" w14:textId="61968631" w:rsidR="00D93CC5" w:rsidRPr="00D93CC5" w:rsidRDefault="00D93CC5" w:rsidP="000925E8">
      <w:pPr>
        <w:tabs>
          <w:tab w:val="left" w:pos="5535"/>
        </w:tabs>
        <w:spacing w:after="0" w:line="240" w:lineRule="auto"/>
        <w:ind w:right="132"/>
        <w:rPr>
          <w:rFonts w:ascii="Times New Roman" w:hAnsi="Times New Roman"/>
          <w:b/>
          <w:bCs/>
          <w:sz w:val="24"/>
          <w:szCs w:val="24"/>
          <w:lang w:val="ru-RU" w:eastAsia="uk-UA"/>
        </w:rPr>
      </w:pPr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49031,</w:t>
      </w:r>
      <w:r w:rsidR="00156400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Україна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,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Дніпропетровська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область, просп</w:t>
      </w:r>
      <w:r w:rsidR="00156400">
        <w:rPr>
          <w:rFonts w:ascii="Times New Roman" w:hAnsi="Times New Roman"/>
          <w:b/>
          <w:bCs/>
          <w:sz w:val="24"/>
          <w:szCs w:val="24"/>
          <w:lang w:val="ru-RU" w:eastAsia="uk-UA"/>
        </w:rPr>
        <w:t>ект</w:t>
      </w:r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>Олександра</w:t>
      </w:r>
      <w:proofErr w:type="spellEnd"/>
      <w:r w:rsidRPr="00D93CC5">
        <w:rPr>
          <w:rFonts w:ascii="Times New Roman" w:hAnsi="Times New Roman"/>
          <w:b/>
          <w:bCs/>
          <w:sz w:val="24"/>
          <w:szCs w:val="24"/>
          <w:lang w:val="ru-RU" w:eastAsia="uk-UA"/>
        </w:rPr>
        <w:t xml:space="preserve"> Поля, 57;</w:t>
      </w:r>
    </w:p>
    <w:p w14:paraId="5A7B1276" w14:textId="77777777" w:rsidR="00D93CC5" w:rsidRPr="00D93CC5" w:rsidRDefault="00D93CC5" w:rsidP="00092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69035,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Україна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Запорізька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 xml:space="preserve"> область, м. </w:t>
      </w:r>
      <w:proofErr w:type="spellStart"/>
      <w:r w:rsidRPr="00D93CC5">
        <w:rPr>
          <w:rFonts w:ascii="Times New Roman" w:hAnsi="Times New Roman"/>
          <w:b/>
          <w:sz w:val="24"/>
          <w:szCs w:val="24"/>
          <w:lang w:val="ru-RU"/>
        </w:rPr>
        <w:t>Запоріжжя</w:t>
      </w:r>
      <w:proofErr w:type="spellEnd"/>
      <w:r w:rsidRPr="00D93CC5">
        <w:rPr>
          <w:rFonts w:ascii="Times New Roman" w:hAnsi="Times New Roman"/>
          <w:b/>
          <w:sz w:val="24"/>
          <w:szCs w:val="24"/>
          <w:lang w:val="ru-RU"/>
        </w:rPr>
        <w:t>, проспект Соборний,190-а</w:t>
      </w:r>
    </w:p>
    <w:p w14:paraId="4B547457" w14:textId="63CA2152" w:rsidR="00B626BD" w:rsidRPr="00403DBF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5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.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чікув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ана вартість предмета закупівлі</w:t>
      </w:r>
      <w:r w:rsidR="009A385B" w:rsidRPr="00661249">
        <w:rPr>
          <w:rFonts w:ascii="Times New Roman" w:hAnsi="Times New Roman"/>
          <w:sz w:val="24"/>
          <w:szCs w:val="24"/>
        </w:rPr>
        <w:t xml:space="preserve">: </w:t>
      </w:r>
      <w:r w:rsidR="008909D3">
        <w:rPr>
          <w:rFonts w:ascii="Times New Roman" w:hAnsi="Times New Roman"/>
          <w:b/>
          <w:bCs/>
          <w:sz w:val="24"/>
          <w:szCs w:val="24"/>
        </w:rPr>
        <w:t>880 000,00</w:t>
      </w:r>
      <w:r w:rsidR="00B626BD" w:rsidRPr="00C138C3">
        <w:rPr>
          <w:rFonts w:ascii="Times New Roman" w:hAnsi="Times New Roman"/>
          <w:b/>
          <w:bCs/>
          <w:sz w:val="24"/>
          <w:szCs w:val="24"/>
        </w:rPr>
        <w:t xml:space="preserve"> грн.</w:t>
      </w:r>
      <w:r w:rsidR="00B626BD" w:rsidRPr="00C138C3">
        <w:rPr>
          <w:rFonts w:ascii="Times New Roman" w:hAnsi="Times New Roman"/>
          <w:sz w:val="24"/>
          <w:szCs w:val="24"/>
        </w:rPr>
        <w:t xml:space="preserve"> </w:t>
      </w:r>
      <w:r w:rsidR="00B626BD" w:rsidRPr="00403DBF">
        <w:rPr>
          <w:rFonts w:ascii="Times New Roman" w:hAnsi="Times New Roman"/>
          <w:b/>
          <w:sz w:val="24"/>
          <w:szCs w:val="24"/>
        </w:rPr>
        <w:t>(</w:t>
      </w:r>
      <w:r w:rsidR="00403DBF" w:rsidRPr="00403DBF">
        <w:rPr>
          <w:rFonts w:ascii="Times New Roman" w:hAnsi="Times New Roman"/>
          <w:b/>
          <w:sz w:val="24"/>
          <w:szCs w:val="24"/>
        </w:rPr>
        <w:t>вісім</w:t>
      </w:r>
      <w:r w:rsidR="008909D3">
        <w:rPr>
          <w:rFonts w:ascii="Times New Roman" w:hAnsi="Times New Roman"/>
          <w:b/>
          <w:sz w:val="24"/>
          <w:szCs w:val="24"/>
        </w:rPr>
        <w:t>сот вісім тисяч</w:t>
      </w:r>
      <w:bookmarkStart w:id="0" w:name="_GoBack"/>
      <w:bookmarkEnd w:id="0"/>
      <w:r w:rsidR="00867CD1" w:rsidRPr="00403DBF">
        <w:rPr>
          <w:rFonts w:ascii="Times New Roman" w:hAnsi="Times New Roman"/>
          <w:b/>
          <w:sz w:val="24"/>
          <w:szCs w:val="24"/>
        </w:rPr>
        <w:t xml:space="preserve"> </w:t>
      </w:r>
      <w:r w:rsidR="001F014E" w:rsidRPr="00403DBF">
        <w:rPr>
          <w:rFonts w:ascii="Times New Roman" w:hAnsi="Times New Roman"/>
          <w:b/>
          <w:sz w:val="24"/>
          <w:szCs w:val="24"/>
        </w:rPr>
        <w:t xml:space="preserve">гривень </w:t>
      </w:r>
      <w:r w:rsidR="00403DBF" w:rsidRPr="00403DBF">
        <w:rPr>
          <w:rFonts w:ascii="Times New Roman" w:hAnsi="Times New Roman"/>
          <w:b/>
          <w:sz w:val="24"/>
          <w:szCs w:val="24"/>
        </w:rPr>
        <w:t>00</w:t>
      </w:r>
      <w:r w:rsidR="00CB45AA" w:rsidRPr="00403DBF">
        <w:rPr>
          <w:rFonts w:ascii="Times New Roman" w:hAnsi="Times New Roman"/>
          <w:b/>
          <w:sz w:val="24"/>
          <w:szCs w:val="24"/>
        </w:rPr>
        <w:t xml:space="preserve"> </w:t>
      </w:r>
      <w:r w:rsidR="00B626BD" w:rsidRPr="00403DBF">
        <w:rPr>
          <w:rFonts w:ascii="Times New Roman" w:hAnsi="Times New Roman"/>
          <w:b/>
          <w:sz w:val="24"/>
          <w:szCs w:val="24"/>
        </w:rPr>
        <w:t>коп</w:t>
      </w:r>
      <w:r w:rsidR="00403DBF">
        <w:rPr>
          <w:rFonts w:ascii="Times New Roman" w:hAnsi="Times New Roman"/>
          <w:b/>
          <w:sz w:val="24"/>
          <w:szCs w:val="24"/>
        </w:rPr>
        <w:t>.</w:t>
      </w:r>
      <w:r w:rsidR="00B626BD" w:rsidRPr="00403DBF">
        <w:rPr>
          <w:rFonts w:ascii="Times New Roman" w:hAnsi="Times New Roman"/>
          <w:b/>
          <w:sz w:val="24"/>
          <w:szCs w:val="24"/>
        </w:rPr>
        <w:t>) з ПДВ.</w:t>
      </w:r>
    </w:p>
    <w:p w14:paraId="219F99DC" w14:textId="77892F31" w:rsidR="00CA6BB4" w:rsidRPr="00661249" w:rsidRDefault="00E162F4" w:rsidP="00661249">
      <w:pPr>
        <w:keepNext/>
        <w:keepLines/>
        <w:spacing w:after="0" w:line="240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6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 С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трок поставки товарів, </w:t>
      </w:r>
      <w:r w:rsidR="009A385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виконання робіт, надання послуг: </w:t>
      </w:r>
      <w:r w:rsidR="00D93CC5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до 31.12.</w:t>
      </w:r>
      <w:r w:rsidR="006C6939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202</w:t>
      </w:r>
      <w:r w:rsidR="00425AD1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>3</w:t>
      </w:r>
      <w:r w:rsidR="00CA6BB4" w:rsidRPr="00D93CC5">
        <w:rPr>
          <w:rFonts w:ascii="Times New Roman" w:eastAsia="Times New Roman" w:hAnsi="Times New Roman"/>
          <w:b/>
          <w:i/>
          <w:sz w:val="24"/>
          <w:szCs w:val="24"/>
          <w:lang w:eastAsia="uk-UA" w:bidi="uk-UA"/>
        </w:rPr>
        <w:t xml:space="preserve"> року;</w:t>
      </w:r>
      <w:r w:rsidR="00CA6BB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</w:p>
    <w:p w14:paraId="326C59EF" w14:textId="3ACDC2DC" w:rsidR="00425AD1" w:rsidRPr="00661249" w:rsidRDefault="00E162F4" w:rsidP="00661249">
      <w:pPr>
        <w:pStyle w:val="1"/>
        <w:widowControl w:val="0"/>
        <w:spacing w:line="240" w:lineRule="auto"/>
        <w:ind w:right="-3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7</w:t>
      </w:r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.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К</w:t>
      </w:r>
      <w:r w:rsidR="004C2520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інцевий</w:t>
      </w:r>
      <w:proofErr w:type="spellEnd"/>
      <w:r w:rsidR="004C2520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стро</w:t>
      </w:r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к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подання</w:t>
      </w:r>
      <w:proofErr w:type="spellEnd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тендерних</w:t>
      </w:r>
      <w:proofErr w:type="spellEnd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="009A385B" w:rsidRPr="00661249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пропозицій</w:t>
      </w:r>
      <w:proofErr w:type="spellEnd"/>
      <w:r w:rsidR="009A385B" w:rsidRPr="000925E8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:</w:t>
      </w:r>
      <w:r w:rsidR="002527EB" w:rsidRPr="000925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3DBF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0925E8" w:rsidRPr="000925E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03DB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8F6D25" w:rsidRPr="000925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D11A4" w:rsidRPr="000925E8">
        <w:rPr>
          <w:rFonts w:ascii="Times New Roman" w:hAnsi="Times New Roman" w:cs="Times New Roman"/>
          <w:b/>
          <w:sz w:val="24"/>
          <w:szCs w:val="24"/>
        </w:rPr>
        <w:t>2023</w:t>
      </w:r>
      <w:r w:rsidR="001D11A4" w:rsidRPr="001D11A4">
        <w:rPr>
          <w:rFonts w:ascii="Times New Roman" w:hAnsi="Times New Roman" w:cs="Times New Roman"/>
          <w:b/>
          <w:sz w:val="24"/>
          <w:szCs w:val="24"/>
        </w:rPr>
        <w:t xml:space="preserve"> до 12</w:t>
      </w:r>
      <w:r w:rsidR="00867CD1" w:rsidRPr="001D11A4">
        <w:rPr>
          <w:rFonts w:ascii="Times New Roman" w:hAnsi="Times New Roman" w:cs="Times New Roman"/>
          <w:b/>
          <w:sz w:val="24"/>
          <w:szCs w:val="24"/>
        </w:rPr>
        <w:t>:00</w:t>
      </w:r>
      <w:r w:rsidR="00425AD1" w:rsidRPr="001D11A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</w:p>
    <w:p w14:paraId="6CE7A506" w14:textId="77777777" w:rsidR="00403DBF" w:rsidRPr="00403DBF" w:rsidRDefault="00E162F4" w:rsidP="0040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8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. Умови оплати: </w:t>
      </w:r>
      <w:r w:rsidR="00403DBF" w:rsidRPr="00403DBF">
        <w:rPr>
          <w:rFonts w:ascii="Times New Roman" w:hAnsi="Times New Roman"/>
          <w:b/>
          <w:sz w:val="24"/>
          <w:szCs w:val="24"/>
          <w:lang w:eastAsia="ru-RU"/>
        </w:rPr>
        <w:t>Розрахунки проводяться шляхом перерахування Замовником коштів на розрахунковий рахунок Постачальника протягом 10 (</w:t>
      </w:r>
      <w:r w:rsidR="00403DBF" w:rsidRPr="00403DBF">
        <w:rPr>
          <w:rFonts w:ascii="Times New Roman" w:hAnsi="Times New Roman"/>
          <w:b/>
          <w:i/>
          <w:sz w:val="24"/>
          <w:szCs w:val="24"/>
          <w:lang w:eastAsia="ru-RU"/>
        </w:rPr>
        <w:t>десяти</w:t>
      </w:r>
      <w:r w:rsidR="00403DBF" w:rsidRPr="00403DBF">
        <w:rPr>
          <w:rFonts w:ascii="Times New Roman" w:hAnsi="Times New Roman"/>
          <w:b/>
          <w:sz w:val="24"/>
          <w:szCs w:val="24"/>
          <w:lang w:eastAsia="ru-RU"/>
        </w:rPr>
        <w:t>) банківських днів на підставі підписаних Сторонами актів приймання-передачі товару та рахунків, після надходження з Державного бюджету України на реєстраційний рахунок коштів на цілі, визначені Договором.</w:t>
      </w:r>
    </w:p>
    <w:p w14:paraId="6B2B7D6F" w14:textId="3F564D7E" w:rsidR="004C2520" w:rsidRPr="00661249" w:rsidRDefault="00E162F4" w:rsidP="00661249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  <w:lang w:eastAsia="uk-UA" w:bidi="uk-UA"/>
        </w:rPr>
      </w:pPr>
      <w:r w:rsidRPr="00661249">
        <w:rPr>
          <w:rFonts w:ascii="Times New Roman" w:hAnsi="Times New Roman"/>
          <w:sz w:val="24"/>
          <w:szCs w:val="24"/>
          <w:lang w:eastAsia="uk-UA" w:bidi="uk-UA"/>
        </w:rPr>
        <w:t>9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>. М</w:t>
      </w:r>
      <w:r w:rsidR="004C2520" w:rsidRPr="00661249">
        <w:rPr>
          <w:rFonts w:ascii="Times New Roman" w:hAnsi="Times New Roman"/>
          <w:sz w:val="24"/>
          <w:szCs w:val="24"/>
          <w:lang w:eastAsia="uk-UA" w:bidi="uk-UA"/>
        </w:rPr>
        <w:t xml:space="preserve">ова (мови), якою (якими) повинні </w:t>
      </w:r>
      <w:r w:rsidR="009A385B" w:rsidRPr="00661249">
        <w:rPr>
          <w:rFonts w:ascii="Times New Roman" w:hAnsi="Times New Roman"/>
          <w:sz w:val="24"/>
          <w:szCs w:val="24"/>
          <w:lang w:eastAsia="uk-UA" w:bidi="uk-UA"/>
        </w:rPr>
        <w:t xml:space="preserve">готуватися тендерні пропозиції: </w:t>
      </w:r>
      <w:r w:rsidR="009A385B" w:rsidRPr="00661249">
        <w:rPr>
          <w:rFonts w:ascii="Times New Roman" w:hAnsi="Times New Roman"/>
          <w:b/>
          <w:i/>
          <w:sz w:val="24"/>
          <w:szCs w:val="24"/>
          <w:lang w:eastAsia="uk-UA" w:bidi="uk-UA"/>
        </w:rPr>
        <w:t>українська</w:t>
      </w:r>
    </w:p>
    <w:p w14:paraId="2E48C363" w14:textId="77777777" w:rsidR="001C116E" w:rsidRPr="00661249" w:rsidRDefault="00E162F4" w:rsidP="0066124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10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озмір, вид та умови надання забезпечення тендерних пропозицій (якщо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замовник вимагає його надати): </w:t>
      </w:r>
    </w:p>
    <w:p w14:paraId="106AA397" w14:textId="5515F054" w:rsidR="00425AD1" w:rsidRPr="00661249" w:rsidRDefault="00867CD1" w:rsidP="0066124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61249">
        <w:rPr>
          <w:rFonts w:ascii="Times New Roman" w:hAnsi="Times New Roman"/>
          <w:b/>
          <w:bCs/>
          <w:i/>
          <w:iCs/>
          <w:sz w:val="24"/>
          <w:szCs w:val="24"/>
        </w:rPr>
        <w:t>Не вимагається.</w:t>
      </w:r>
    </w:p>
    <w:p w14:paraId="5CAA1F72" w14:textId="2FC68AC9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11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Д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ата та час розкриття тендерних пропозицій, якщо оголошення про проведення 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відкритих торгів оприлюднюється відповідно до частини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третьої статті 10 цього  Закону: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A31DB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згідно оголошення.</w:t>
      </w:r>
    </w:p>
    <w:p w14:paraId="05854570" w14:textId="71847A8E" w:rsidR="004C2520" w:rsidRPr="00661249" w:rsidRDefault="00E162F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12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Р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озмір мінімального кроку пониження ціни під час електронного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аукціону у межах від 0,5 відсотка до 3 відсотків очікуваної вартості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закупівлі або в грошових одиницях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: </w:t>
      </w:r>
      <w:r w:rsidR="00386D4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0,5</w:t>
      </w:r>
      <w:r w:rsidR="00DF2F79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%</w:t>
      </w:r>
    </w:p>
    <w:p w14:paraId="64C5982D" w14:textId="021C2DB0" w:rsidR="00EC6AB1" w:rsidRPr="00661249" w:rsidRDefault="00386D49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1</w:t>
      </w:r>
      <w:r w:rsidR="00E162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3</w:t>
      </w:r>
      <w:r w:rsidR="00EC6AB1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М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атематична формула для розрахунку приведеної ціни (у разі її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4C2520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застосування)</w:t>
      </w:r>
      <w:r w:rsidR="005459F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:</w:t>
      </w:r>
      <w:r w:rsidR="00743144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743144" w:rsidRPr="00661249">
        <w:rPr>
          <w:rFonts w:ascii="Times New Roman" w:eastAsia="Times New Roman" w:hAnsi="Times New Roman"/>
          <w:b/>
          <w:iCs/>
          <w:sz w:val="24"/>
          <w:szCs w:val="24"/>
          <w:lang w:eastAsia="uk-UA" w:bidi="uk-UA"/>
        </w:rPr>
        <w:t>не застосовується.</w:t>
      </w:r>
    </w:p>
    <w:p w14:paraId="0B6BE2EC" w14:textId="57B4826B" w:rsidR="00386D49" w:rsidRPr="00661249" w:rsidRDefault="00743144" w:rsidP="006612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13.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Єдиним критерієм оцінки тендерних пропозицій є ціна, до якої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включається податок на додану вартість (ПДВ) (у разі, якщо учасник є </w:t>
      </w:r>
      <w:r w:rsidR="00DF2F79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 xml:space="preserve"> </w:t>
      </w:r>
      <w:r w:rsidR="00A461A8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платником ПДВ</w:t>
      </w:r>
      <w:r w:rsidR="00230D32"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)</w:t>
      </w:r>
      <w:r w:rsidRPr="00661249">
        <w:rPr>
          <w:rFonts w:ascii="Times New Roman" w:eastAsia="Times New Roman" w:hAnsi="Times New Roman"/>
          <w:sz w:val="24"/>
          <w:szCs w:val="24"/>
          <w:lang w:eastAsia="uk-UA" w:bidi="uk-UA"/>
        </w:rPr>
        <w:t>.</w:t>
      </w:r>
    </w:p>
    <w:p w14:paraId="5EAF4F3A" w14:textId="77777777" w:rsidR="00E162F4" w:rsidRDefault="00E162F4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249">
        <w:rPr>
          <w:rFonts w:ascii="Times New Roman" w:eastAsia="Times New Roman" w:hAnsi="Times New Roman"/>
          <w:sz w:val="24"/>
          <w:szCs w:val="24"/>
        </w:rPr>
        <w:t xml:space="preserve">Оцінка тендерних пропозицій здійснюється на основі критерію </w:t>
      </w:r>
      <w:proofErr w:type="spellStart"/>
      <w:r w:rsidRPr="00661249">
        <w:rPr>
          <w:rFonts w:ascii="Times New Roman" w:eastAsia="Times New Roman" w:hAnsi="Times New Roman"/>
          <w:b/>
          <w:sz w:val="24"/>
          <w:szCs w:val="24"/>
        </w:rPr>
        <w:t>„Ціна</w:t>
      </w:r>
      <w:proofErr w:type="spellEnd"/>
      <w:r w:rsidRPr="00661249">
        <w:rPr>
          <w:rFonts w:ascii="Times New Roman" w:eastAsia="Times New Roman" w:hAnsi="Times New Roman"/>
          <w:b/>
          <w:sz w:val="24"/>
          <w:szCs w:val="24"/>
        </w:rPr>
        <w:t>”. Питома вага – 100 %.</w:t>
      </w:r>
    </w:p>
    <w:p w14:paraId="4DDDD559" w14:textId="77777777" w:rsidR="008F6D25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4EA58D" w14:textId="77777777" w:rsidR="008F6D25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E31F37B" w14:textId="77777777" w:rsidR="008F6D25" w:rsidRPr="00661249" w:rsidRDefault="008F6D25" w:rsidP="00661249">
      <w:pPr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2FC28A0" w14:textId="77777777" w:rsidR="00E162F4" w:rsidRPr="001F014E" w:rsidRDefault="00E162F4" w:rsidP="00386D4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</w:p>
    <w:sectPr w:rsidR="00E162F4" w:rsidRPr="001F014E" w:rsidSect="001C116E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70F2F" w14:textId="77777777" w:rsidR="003B6A15" w:rsidRDefault="003B6A15" w:rsidP="00743144">
      <w:pPr>
        <w:spacing w:after="0" w:line="240" w:lineRule="auto"/>
      </w:pPr>
      <w:r>
        <w:separator/>
      </w:r>
    </w:p>
  </w:endnote>
  <w:endnote w:type="continuationSeparator" w:id="0">
    <w:p w14:paraId="74FE3E74" w14:textId="77777777" w:rsidR="003B6A15" w:rsidRDefault="003B6A15" w:rsidP="007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303214"/>
      <w:docPartObj>
        <w:docPartGallery w:val="Page Numbers (Bottom of Page)"/>
        <w:docPartUnique/>
      </w:docPartObj>
    </w:sdtPr>
    <w:sdtEndPr/>
    <w:sdtContent>
      <w:p w14:paraId="1BFBB297" w14:textId="77777777" w:rsidR="00743144" w:rsidRDefault="007431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D3" w:rsidRPr="008909D3">
          <w:rPr>
            <w:noProof/>
            <w:lang w:val="ru-RU"/>
          </w:rPr>
          <w:t>1</w:t>
        </w:r>
        <w:r>
          <w:fldChar w:fldCharType="end"/>
        </w:r>
      </w:p>
    </w:sdtContent>
  </w:sdt>
  <w:p w14:paraId="21FF1171" w14:textId="77777777" w:rsidR="00743144" w:rsidRDefault="00743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4D49" w14:textId="77777777" w:rsidR="003B6A15" w:rsidRDefault="003B6A15" w:rsidP="00743144">
      <w:pPr>
        <w:spacing w:after="0" w:line="240" w:lineRule="auto"/>
      </w:pPr>
      <w:r>
        <w:separator/>
      </w:r>
    </w:p>
  </w:footnote>
  <w:footnote w:type="continuationSeparator" w:id="0">
    <w:p w14:paraId="4527C128" w14:textId="77777777" w:rsidR="003B6A15" w:rsidRDefault="003B6A15" w:rsidP="0074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E81"/>
    <w:multiLevelType w:val="multilevel"/>
    <w:tmpl w:val="42C4E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b w:val="0"/>
        <w:i w:val="0"/>
        <w:u w:val="none"/>
      </w:rPr>
    </w:lvl>
  </w:abstractNum>
  <w:abstractNum w:abstractNumId="1">
    <w:nsid w:val="129817D1"/>
    <w:multiLevelType w:val="hybridMultilevel"/>
    <w:tmpl w:val="F4063E6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0"/>
    <w:rsid w:val="00011367"/>
    <w:rsid w:val="00024535"/>
    <w:rsid w:val="00065F7E"/>
    <w:rsid w:val="000925E8"/>
    <w:rsid w:val="000A003A"/>
    <w:rsid w:val="000B24CD"/>
    <w:rsid w:val="000C564D"/>
    <w:rsid w:val="000C5A87"/>
    <w:rsid w:val="000F0C06"/>
    <w:rsid w:val="001244A4"/>
    <w:rsid w:val="00156400"/>
    <w:rsid w:val="00163EEA"/>
    <w:rsid w:val="001654E7"/>
    <w:rsid w:val="001C116E"/>
    <w:rsid w:val="001D11A4"/>
    <w:rsid w:val="001D19E5"/>
    <w:rsid w:val="001F014E"/>
    <w:rsid w:val="0021036C"/>
    <w:rsid w:val="00230D32"/>
    <w:rsid w:val="002413CC"/>
    <w:rsid w:val="002527EB"/>
    <w:rsid w:val="00266572"/>
    <w:rsid w:val="0027749E"/>
    <w:rsid w:val="00277BA2"/>
    <w:rsid w:val="00386D49"/>
    <w:rsid w:val="003B6A15"/>
    <w:rsid w:val="00403DBF"/>
    <w:rsid w:val="004079E4"/>
    <w:rsid w:val="00425AD1"/>
    <w:rsid w:val="00444F6E"/>
    <w:rsid w:val="004456EC"/>
    <w:rsid w:val="004C2520"/>
    <w:rsid w:val="004C4CA8"/>
    <w:rsid w:val="004C5C95"/>
    <w:rsid w:val="004D2241"/>
    <w:rsid w:val="004E07D4"/>
    <w:rsid w:val="004F2E74"/>
    <w:rsid w:val="005459F4"/>
    <w:rsid w:val="00575982"/>
    <w:rsid w:val="005778B0"/>
    <w:rsid w:val="00591A3C"/>
    <w:rsid w:val="005A3BD5"/>
    <w:rsid w:val="00661249"/>
    <w:rsid w:val="0068041E"/>
    <w:rsid w:val="006C6939"/>
    <w:rsid w:val="006D720F"/>
    <w:rsid w:val="006E4028"/>
    <w:rsid w:val="00733256"/>
    <w:rsid w:val="00743144"/>
    <w:rsid w:val="00747076"/>
    <w:rsid w:val="007D39D8"/>
    <w:rsid w:val="0080637A"/>
    <w:rsid w:val="0082002E"/>
    <w:rsid w:val="00855C07"/>
    <w:rsid w:val="00867CD1"/>
    <w:rsid w:val="00877669"/>
    <w:rsid w:val="008909D3"/>
    <w:rsid w:val="00897AE9"/>
    <w:rsid w:val="008C25ED"/>
    <w:rsid w:val="008F2C21"/>
    <w:rsid w:val="008F6D25"/>
    <w:rsid w:val="00974D81"/>
    <w:rsid w:val="009A385B"/>
    <w:rsid w:val="009C169F"/>
    <w:rsid w:val="009C574A"/>
    <w:rsid w:val="00A01B25"/>
    <w:rsid w:val="00A250FE"/>
    <w:rsid w:val="00A461A8"/>
    <w:rsid w:val="00A53BEE"/>
    <w:rsid w:val="00A64DDC"/>
    <w:rsid w:val="00A66C7A"/>
    <w:rsid w:val="00A95EC9"/>
    <w:rsid w:val="00AA31DB"/>
    <w:rsid w:val="00AD0A0E"/>
    <w:rsid w:val="00AF4584"/>
    <w:rsid w:val="00B339E0"/>
    <w:rsid w:val="00B626BD"/>
    <w:rsid w:val="00BF3653"/>
    <w:rsid w:val="00C138C3"/>
    <w:rsid w:val="00C16D5A"/>
    <w:rsid w:val="00CA6BB4"/>
    <w:rsid w:val="00CB45AA"/>
    <w:rsid w:val="00D71955"/>
    <w:rsid w:val="00D93CC5"/>
    <w:rsid w:val="00DA33BD"/>
    <w:rsid w:val="00DB3C4F"/>
    <w:rsid w:val="00DD566C"/>
    <w:rsid w:val="00DD7FF5"/>
    <w:rsid w:val="00DE59A4"/>
    <w:rsid w:val="00DF2F79"/>
    <w:rsid w:val="00DF3434"/>
    <w:rsid w:val="00E02403"/>
    <w:rsid w:val="00E162F4"/>
    <w:rsid w:val="00EB007D"/>
    <w:rsid w:val="00EB0106"/>
    <w:rsid w:val="00EC6AB1"/>
    <w:rsid w:val="00F5178F"/>
    <w:rsid w:val="00F51E87"/>
    <w:rsid w:val="00F7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1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E7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20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4"/>
    <w:uiPriority w:val="34"/>
    <w:qFormat/>
    <w:rsid w:val="004C2520"/>
    <w:pPr>
      <w:ind w:left="720"/>
      <w:contextualSpacing/>
    </w:pPr>
  </w:style>
  <w:style w:type="paragraph" w:styleId="a5">
    <w:name w:val="No Spacing"/>
    <w:uiPriority w:val="99"/>
    <w:qFormat/>
    <w:rsid w:val="004C25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20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qFormat/>
    <w:rsid w:val="00743144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144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74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144"/>
    <w:rPr>
      <w:rFonts w:ascii="Calibri" w:eastAsia="Calibri" w:hAnsi="Calibri" w:cs="Times New Roman"/>
      <w:lang w:val="uk-UA"/>
    </w:rPr>
  </w:style>
  <w:style w:type="character" w:customStyle="1" w:styleId="2">
    <w:name w:val="Основний текст (2)_"/>
    <w:link w:val="21"/>
    <w:uiPriority w:val="99"/>
    <w:locked/>
    <w:rsid w:val="00E162F4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E162F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lang w:val="ru-RU"/>
    </w:rPr>
  </w:style>
  <w:style w:type="character" w:styleId="ab">
    <w:name w:val="Strong"/>
    <w:basedOn w:val="a0"/>
    <w:uiPriority w:val="22"/>
    <w:qFormat/>
    <w:rsid w:val="001F014E"/>
    <w:rPr>
      <w:b/>
      <w:bCs/>
    </w:rPr>
  </w:style>
  <w:style w:type="character" w:customStyle="1" w:styleId="small">
    <w:name w:val="small"/>
    <w:basedOn w:val="a0"/>
    <w:rsid w:val="001F014E"/>
  </w:style>
  <w:style w:type="paragraph" w:customStyle="1" w:styleId="1">
    <w:name w:val="Обычный1"/>
    <w:uiPriority w:val="99"/>
    <w:qFormat/>
    <w:rsid w:val="00425AD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c">
    <w:name w:val="Placeholder Text"/>
    <w:basedOn w:val="a0"/>
    <w:uiPriority w:val="99"/>
    <w:semiHidden/>
    <w:rsid w:val="00867CD1"/>
    <w:rPr>
      <w:color w:val="808080"/>
    </w:rPr>
  </w:style>
  <w:style w:type="character" w:customStyle="1" w:styleId="a4">
    <w:name w:val="Абзац списка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3"/>
    <w:uiPriority w:val="34"/>
    <w:qFormat/>
    <w:rsid w:val="00867CD1"/>
    <w:rPr>
      <w:rFonts w:ascii="Calibri" w:eastAsia="Calibri" w:hAnsi="Calibri" w:cs="Times New Roman"/>
      <w:lang w:val="uk-UA"/>
    </w:rPr>
  </w:style>
  <w:style w:type="paragraph" w:customStyle="1" w:styleId="10">
    <w:name w:val="Без інтервалів1"/>
    <w:uiPriority w:val="1"/>
    <w:qFormat/>
    <w:rsid w:val="00867C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16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4E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Бензин А-95, Євро 5 (паливні картки та талони)  (ДК 021:2015:09130000-9: Нафта і дистиляти)</vt:lpstr>
    </vt:vector>
  </TitlesOfParts>
  <Company>HP Inc.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Бензин А-95, Євро 5 (паливні картки та талони)  (ДК 021:2015:09130000-9: Нафта і дистиляти)</dc:title>
  <dc:creator>ANNA</dc:creator>
  <cp:lastModifiedBy>Свиридонова Марина Віталіївна</cp:lastModifiedBy>
  <cp:revision>2</cp:revision>
  <cp:lastPrinted>2023-05-11T07:58:00Z</cp:lastPrinted>
  <dcterms:created xsi:type="dcterms:W3CDTF">2023-05-31T15:59:00Z</dcterms:created>
  <dcterms:modified xsi:type="dcterms:W3CDTF">2023-05-31T15:59:00Z</dcterms:modified>
</cp:coreProperties>
</file>