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BE79" w14:textId="77777777" w:rsidR="00160998" w:rsidRPr="00160998" w:rsidRDefault="00E97A04" w:rsidP="00E97A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09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Оголошення </w:t>
      </w:r>
    </w:p>
    <w:p w14:paraId="59CE1FD7" w14:textId="0C04B5B5" w:rsidR="00E97A04" w:rsidRDefault="00E97A04" w:rsidP="00E97A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609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проведення закупівлі</w:t>
      </w:r>
      <w:r w:rsidR="002A30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 порядку, аналогічному до порядку проведення спрощених закупівель</w:t>
      </w:r>
    </w:p>
    <w:p w14:paraId="53A86CEC" w14:textId="77777777" w:rsidR="00BC09B2" w:rsidRPr="00160998" w:rsidRDefault="00BC09B2" w:rsidP="00E97A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F677033" w14:textId="77777777" w:rsidR="004B7503" w:rsidRPr="00160998" w:rsidRDefault="004B7503" w:rsidP="00FD7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09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Замовник:</w:t>
      </w:r>
    </w:p>
    <w:p w14:paraId="3E4845E5" w14:textId="77777777" w:rsidR="00E97A04" w:rsidRPr="00A83C14" w:rsidRDefault="004B7503" w:rsidP="002B3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1.1. 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айменування Замовника: </w:t>
      </w:r>
      <w:r w:rsidR="00E04C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митна служба України в особі О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деськ</w:t>
      </w:r>
      <w:r w:rsidR="00E04C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митниц</w:t>
      </w:r>
      <w:r w:rsidR="00E04C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5AE3549" w14:textId="77777777" w:rsidR="00E97A04" w:rsidRPr="00A83C14" w:rsidRDefault="004B7503" w:rsidP="002B3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1.2. 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ісцезнаходження Замовника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65078, м. 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Одеса, вул.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469F3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Лип 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Івана 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Юрія, 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73F1C38" w14:textId="77777777" w:rsidR="00E97A04" w:rsidRPr="00597E05" w:rsidRDefault="004B7503" w:rsidP="00597E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1.3. 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дентифікаційний код замовника в Єдиному державному реєстрі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юридичних осіб, фізичних осіб – </w:t>
      </w:r>
      <w:r w:rsidR="00E97A04" w:rsidRP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підприємців та громадських формувань: 4</w:t>
      </w:r>
      <w:r w:rsidR="00E04CC3" w:rsidRP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4005631</w:t>
      </w:r>
      <w:r w:rsidR="00E37B5B" w:rsidRP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B2A5D00" w14:textId="77777777" w:rsidR="00E97A04" w:rsidRPr="00597E05" w:rsidRDefault="004B7503" w:rsidP="00597E0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1.4. </w:t>
      </w:r>
      <w:r w:rsidR="00E37B5B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атегорія Замовника відповідно до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1 частини першої статті 2 Закону України «Про публічні закупівлі» – </w:t>
      </w:r>
      <w:r w:rsidR="002469F3" w:rsidRP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 державної влади.</w:t>
      </w:r>
    </w:p>
    <w:p w14:paraId="733E7581" w14:textId="2F041140" w:rsidR="00E97A04" w:rsidRPr="00AA1CAE" w:rsidRDefault="004B7503" w:rsidP="00FD7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1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37B5B" w:rsidRPr="00AA1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97A04" w:rsidRPr="00AA1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азва предмета закупівлі із зазначенням коду за</w:t>
      </w:r>
      <w:r w:rsidR="00E37B5B" w:rsidRPr="00AA1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Єдиним закупівельним словником: </w:t>
      </w:r>
      <w:r w:rsidR="00267CF6" w:rsidRPr="00267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Меблі </w:t>
      </w:r>
      <w:r w:rsidR="00CF3C60" w:rsidRPr="00CF3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офісні</w:t>
      </w:r>
      <w:r w:rsidR="00CF3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4CC3" w:rsidRPr="00E04CC3">
        <w:rPr>
          <w:rFonts w:ascii="Times New Roman" w:hAnsi="Times New Roman" w:cs="Times New Roman"/>
          <w:sz w:val="28"/>
          <w:szCs w:val="28"/>
          <w:lang w:val="uk-UA"/>
        </w:rPr>
        <w:t xml:space="preserve">за кодом ДК 021:2015 </w:t>
      </w:r>
      <w:r w:rsidR="00CF3C60" w:rsidRPr="00CF3C60">
        <w:rPr>
          <w:rFonts w:ascii="Times New Roman" w:hAnsi="Times New Roman" w:cs="Times New Roman"/>
          <w:sz w:val="28"/>
          <w:szCs w:val="28"/>
          <w:lang w:val="uk-UA"/>
        </w:rPr>
        <w:t xml:space="preserve">39130000-2 </w:t>
      </w:r>
      <w:r w:rsidR="00CF3C60">
        <w:rPr>
          <w:rFonts w:ascii="Times New Roman" w:hAnsi="Times New Roman" w:cs="Times New Roman"/>
          <w:sz w:val="28"/>
          <w:szCs w:val="28"/>
          <w:lang w:val="uk-UA"/>
        </w:rPr>
        <w:t>(о</w:t>
      </w:r>
      <w:r w:rsidR="00CF3C60" w:rsidRPr="00CF3C60">
        <w:rPr>
          <w:rFonts w:ascii="Times New Roman" w:hAnsi="Times New Roman" w:cs="Times New Roman"/>
          <w:sz w:val="28"/>
          <w:szCs w:val="28"/>
          <w:lang w:val="uk-UA"/>
        </w:rPr>
        <w:t>фісні меблі</w:t>
      </w:r>
      <w:r w:rsidR="00CF3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679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67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Детальний код </w:t>
      </w:r>
      <w:r w:rsidR="00267CF6" w:rsidRPr="00E04CC3">
        <w:rPr>
          <w:rFonts w:ascii="Times New Roman" w:hAnsi="Times New Roman" w:cs="Times New Roman"/>
          <w:sz w:val="28"/>
          <w:szCs w:val="28"/>
          <w:lang w:val="uk-UA"/>
        </w:rPr>
        <w:t>ДК 021:2015</w:t>
      </w:r>
      <w:r w:rsidR="00267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C60" w:rsidRPr="00CF3C60">
        <w:rPr>
          <w:rFonts w:ascii="Times New Roman" w:hAnsi="Times New Roman" w:cs="Times New Roman"/>
          <w:sz w:val="28"/>
          <w:szCs w:val="28"/>
          <w:lang w:val="uk-UA"/>
        </w:rPr>
        <w:t xml:space="preserve">39134100-1 </w:t>
      </w:r>
      <w:r w:rsidR="00CF3C60">
        <w:rPr>
          <w:rFonts w:ascii="Times New Roman" w:hAnsi="Times New Roman" w:cs="Times New Roman"/>
          <w:sz w:val="28"/>
          <w:szCs w:val="28"/>
          <w:lang w:val="uk-UA"/>
        </w:rPr>
        <w:t>(к</w:t>
      </w:r>
      <w:r w:rsidR="00CF3C60" w:rsidRPr="00CF3C60">
        <w:rPr>
          <w:rFonts w:ascii="Times New Roman" w:hAnsi="Times New Roman" w:cs="Times New Roman"/>
          <w:sz w:val="28"/>
          <w:szCs w:val="28"/>
          <w:lang w:val="uk-UA"/>
        </w:rPr>
        <w:t>омп’ютерні столи</w:t>
      </w:r>
      <w:r w:rsidR="00CF3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7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ED205" w14:textId="77777777" w:rsidR="00E97A04" w:rsidRPr="00A83C14" w:rsidRDefault="00E97A04" w:rsidP="00FD7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нформація про технічні, якісні та інші </w:t>
      </w:r>
      <w:r w:rsidR="005125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вимоги до</w:t>
      </w: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предмета закупівлі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1A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зазначена у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64E5" w:rsidRPr="00807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</w:t>
      </w:r>
      <w:r w:rsidR="00911A63" w:rsidRPr="00807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F64E5" w:rsidRPr="00807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F64E5" w:rsidRPr="00807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DF64E5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оголошення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53BE2E8" w14:textId="49DA99A5" w:rsidR="004B7503" w:rsidRPr="00453430" w:rsidRDefault="00E97A04" w:rsidP="00FD7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4B7503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B7503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</w:t>
      </w:r>
      <w:r w:rsidR="0005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(обсяг)</w:t>
      </w:r>
      <w:r w:rsidR="004B7503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місце </w:t>
      </w:r>
      <w:r w:rsidR="00267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поставки товару</w:t>
      </w:r>
      <w:r w:rsidR="004B7503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057CB700" w14:textId="319C9BA8" w:rsidR="00C86A8E" w:rsidRDefault="004B7503" w:rsidP="002954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4.1. </w:t>
      </w:r>
      <w:r w:rsidR="00C86A8E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97A04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ількість</w:t>
      </w:r>
      <w:r w:rsidR="00C86A8E" w:rsidRPr="004534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4D818772" w14:textId="70F855F6" w:rsidR="00267CF6" w:rsidRDefault="00267CF6" w:rsidP="00267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 </w:t>
      </w:r>
      <w:r w:rsidR="00035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0354CA" w:rsidRPr="00035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 офісний письмовий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– 1 шт</w:t>
      </w:r>
      <w:r w:rsidR="005D7C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ка;</w:t>
      </w:r>
    </w:p>
    <w:p w14:paraId="1C8530E0" w14:textId="5A8AB250" w:rsidR="00D1744E" w:rsidRDefault="004B7503" w:rsidP="00D1744E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20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4.2. </w:t>
      </w:r>
      <w:r w:rsidR="00C86A8E" w:rsidRPr="004620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 </w:t>
      </w:r>
      <w:r w:rsidR="005D7C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поставки</w:t>
      </w:r>
      <w:r w:rsidR="00C86A8E" w:rsidRPr="004620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65078, м. </w:t>
      </w:r>
      <w:r w:rsidR="00D1744E" w:rsidRPr="00D17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деса, вул. </w:t>
      </w:r>
      <w:r w:rsidR="00D1744E" w:rsidRPr="00D17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 Івана та Юрія,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1744E" w:rsidRPr="00D17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1744E" w:rsidRPr="00D17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174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CB0CBDB" w14:textId="4D6B6C80" w:rsidR="00E97A04" w:rsidRDefault="004B7503" w:rsidP="00AE6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340B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86A8E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трок </w:t>
      </w:r>
      <w:r w:rsidR="005D7C73" w:rsidRPr="005D7C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поставки</w:t>
      </w:r>
      <w:r w:rsidR="00904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до </w:t>
      </w:r>
      <w:r w:rsidR="00E635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D7C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904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05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86A8E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597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F1D421B" w14:textId="050E7A1C" w:rsidR="00AE6AE0" w:rsidRDefault="004B7503" w:rsidP="00D001C8">
      <w:pPr>
        <w:pStyle w:val="a6"/>
        <w:tabs>
          <w:tab w:val="left" w:pos="8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070B7">
        <w:rPr>
          <w:color w:val="000000" w:themeColor="text1"/>
          <w:sz w:val="28"/>
          <w:szCs w:val="28"/>
        </w:rPr>
        <w:t>6. </w:t>
      </w:r>
      <w:r w:rsidR="00C86A8E" w:rsidRPr="008070B7">
        <w:rPr>
          <w:color w:val="000000" w:themeColor="text1"/>
          <w:sz w:val="28"/>
          <w:szCs w:val="28"/>
        </w:rPr>
        <w:t>У</w:t>
      </w:r>
      <w:r w:rsidR="00E97A04" w:rsidRPr="008070B7">
        <w:rPr>
          <w:color w:val="000000" w:themeColor="text1"/>
          <w:sz w:val="28"/>
          <w:szCs w:val="28"/>
        </w:rPr>
        <w:t>мови оплати</w:t>
      </w:r>
      <w:r w:rsidR="00E854DC" w:rsidRPr="008070B7">
        <w:rPr>
          <w:color w:val="000000" w:themeColor="text1"/>
          <w:sz w:val="28"/>
          <w:szCs w:val="28"/>
        </w:rPr>
        <w:t>:</w:t>
      </w:r>
      <w:r w:rsidR="00AE6AE0">
        <w:rPr>
          <w:color w:val="000000" w:themeColor="text1"/>
          <w:sz w:val="28"/>
          <w:szCs w:val="28"/>
        </w:rPr>
        <w:t xml:space="preserve"> </w:t>
      </w:r>
    </w:p>
    <w:p w14:paraId="69C27CF8" w14:textId="5242E598" w:rsidR="00D001C8" w:rsidRPr="00D001C8" w:rsidRDefault="00D001C8" w:rsidP="00D001C8">
      <w:pPr>
        <w:pStyle w:val="a6"/>
        <w:tabs>
          <w:tab w:val="left" w:pos="8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01C8">
        <w:rPr>
          <w:color w:val="000000" w:themeColor="text1"/>
          <w:sz w:val="28"/>
          <w:szCs w:val="28"/>
        </w:rPr>
        <w:t xml:space="preserve">Оплата за отриманий </w:t>
      </w:r>
      <w:r>
        <w:rPr>
          <w:color w:val="000000" w:themeColor="text1"/>
          <w:sz w:val="28"/>
          <w:szCs w:val="28"/>
        </w:rPr>
        <w:t>т</w:t>
      </w:r>
      <w:r w:rsidRPr="00D001C8">
        <w:rPr>
          <w:color w:val="000000" w:themeColor="text1"/>
          <w:sz w:val="28"/>
          <w:szCs w:val="28"/>
        </w:rPr>
        <w:t xml:space="preserve">овар здійснюється </w:t>
      </w:r>
      <w:r>
        <w:rPr>
          <w:color w:val="000000" w:themeColor="text1"/>
          <w:sz w:val="28"/>
          <w:szCs w:val="28"/>
        </w:rPr>
        <w:t>п</w:t>
      </w:r>
      <w:r w:rsidRPr="00D001C8">
        <w:rPr>
          <w:color w:val="000000" w:themeColor="text1"/>
          <w:sz w:val="28"/>
          <w:szCs w:val="28"/>
        </w:rPr>
        <w:t xml:space="preserve">окупцем згідно з виставленим </w:t>
      </w:r>
      <w:r>
        <w:rPr>
          <w:color w:val="000000" w:themeColor="text1"/>
          <w:sz w:val="28"/>
          <w:szCs w:val="28"/>
        </w:rPr>
        <w:t>п</w:t>
      </w:r>
      <w:r w:rsidRPr="00D001C8">
        <w:rPr>
          <w:color w:val="000000" w:themeColor="text1"/>
          <w:sz w:val="28"/>
          <w:szCs w:val="28"/>
        </w:rPr>
        <w:t xml:space="preserve">родавцем рахунком (рахунком-фактурою) та видатковою накладною, протягом 10-ти банківських днів з дня отримання </w:t>
      </w:r>
      <w:r>
        <w:rPr>
          <w:color w:val="000000" w:themeColor="text1"/>
          <w:sz w:val="28"/>
          <w:szCs w:val="28"/>
        </w:rPr>
        <w:t>т</w:t>
      </w:r>
      <w:r w:rsidRPr="00D001C8">
        <w:rPr>
          <w:color w:val="000000" w:themeColor="text1"/>
          <w:sz w:val="28"/>
          <w:szCs w:val="28"/>
        </w:rPr>
        <w:t xml:space="preserve">овару </w:t>
      </w:r>
      <w:r>
        <w:rPr>
          <w:color w:val="000000" w:themeColor="text1"/>
          <w:sz w:val="28"/>
          <w:szCs w:val="28"/>
        </w:rPr>
        <w:t>п</w:t>
      </w:r>
      <w:r w:rsidRPr="00D001C8">
        <w:rPr>
          <w:color w:val="000000" w:themeColor="text1"/>
          <w:sz w:val="28"/>
          <w:szCs w:val="28"/>
        </w:rPr>
        <w:t xml:space="preserve">окупцем, після надходження з Державного бюджету України на реєстраційний рахунок коштів на цілі, визначені Договором. Оплата здійснюється відповідно до статті 49 Бюджетного кодексу України. </w:t>
      </w:r>
    </w:p>
    <w:p w14:paraId="65411F84" w14:textId="56559D00" w:rsidR="00D001C8" w:rsidRPr="00D001C8" w:rsidRDefault="00D001C8" w:rsidP="00D001C8">
      <w:pPr>
        <w:pStyle w:val="a6"/>
        <w:tabs>
          <w:tab w:val="left" w:pos="8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01C8">
        <w:rPr>
          <w:color w:val="000000" w:themeColor="text1"/>
          <w:sz w:val="28"/>
          <w:szCs w:val="28"/>
        </w:rPr>
        <w:t xml:space="preserve">Розрахунок за поставлений </w:t>
      </w:r>
      <w:r>
        <w:rPr>
          <w:color w:val="000000" w:themeColor="text1"/>
          <w:sz w:val="28"/>
          <w:szCs w:val="28"/>
        </w:rPr>
        <w:t>т</w:t>
      </w:r>
      <w:r w:rsidRPr="00D001C8">
        <w:rPr>
          <w:color w:val="000000" w:themeColor="text1"/>
          <w:sz w:val="28"/>
          <w:szCs w:val="28"/>
        </w:rPr>
        <w:t xml:space="preserve">овар здійснюється за умови наявності коштів на реєстраційному рахунку </w:t>
      </w:r>
      <w:r>
        <w:rPr>
          <w:color w:val="000000" w:themeColor="text1"/>
          <w:sz w:val="28"/>
          <w:szCs w:val="28"/>
        </w:rPr>
        <w:t>п</w:t>
      </w:r>
      <w:r w:rsidRPr="00D001C8">
        <w:rPr>
          <w:color w:val="000000" w:themeColor="text1"/>
          <w:sz w:val="28"/>
          <w:szCs w:val="28"/>
        </w:rPr>
        <w:t xml:space="preserve">окупця в національній валюті України, шляхом перерахування грошових коштів на рахунок </w:t>
      </w:r>
      <w:r>
        <w:rPr>
          <w:color w:val="000000" w:themeColor="text1"/>
          <w:sz w:val="28"/>
          <w:szCs w:val="28"/>
        </w:rPr>
        <w:t>п</w:t>
      </w:r>
      <w:r w:rsidRPr="00D001C8">
        <w:rPr>
          <w:color w:val="000000" w:themeColor="text1"/>
          <w:sz w:val="28"/>
          <w:szCs w:val="28"/>
        </w:rPr>
        <w:t xml:space="preserve">родавця та відсутності виконавчих документів на безспірне стягнення коштів з реєстраційних рахунків </w:t>
      </w:r>
      <w:r>
        <w:rPr>
          <w:color w:val="000000" w:themeColor="text1"/>
          <w:sz w:val="28"/>
          <w:szCs w:val="28"/>
        </w:rPr>
        <w:t>п</w:t>
      </w:r>
      <w:r w:rsidRPr="00D001C8">
        <w:rPr>
          <w:color w:val="000000" w:themeColor="text1"/>
          <w:sz w:val="28"/>
          <w:szCs w:val="28"/>
        </w:rPr>
        <w:t xml:space="preserve">окупця. </w:t>
      </w:r>
    </w:p>
    <w:p w14:paraId="307DF0F5" w14:textId="761D756B" w:rsidR="00E97A04" w:rsidRPr="001002F1" w:rsidRDefault="004B7503" w:rsidP="00AE6AE0">
      <w:pPr>
        <w:pStyle w:val="a6"/>
        <w:tabs>
          <w:tab w:val="left" w:pos="84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02F1">
        <w:rPr>
          <w:color w:val="000000" w:themeColor="text1"/>
          <w:sz w:val="28"/>
          <w:szCs w:val="28"/>
        </w:rPr>
        <w:t>7.</w:t>
      </w:r>
      <w:r w:rsidR="00B57ED3">
        <w:rPr>
          <w:color w:val="000000" w:themeColor="text1"/>
          <w:sz w:val="28"/>
          <w:szCs w:val="28"/>
        </w:rPr>
        <w:t> </w:t>
      </w:r>
      <w:r w:rsidR="00C86A8E" w:rsidRPr="001002F1">
        <w:rPr>
          <w:color w:val="000000" w:themeColor="text1"/>
          <w:sz w:val="28"/>
          <w:szCs w:val="28"/>
        </w:rPr>
        <w:t>О</w:t>
      </w:r>
      <w:r w:rsidR="00E97A04" w:rsidRPr="001002F1">
        <w:rPr>
          <w:color w:val="000000" w:themeColor="text1"/>
          <w:sz w:val="28"/>
          <w:szCs w:val="28"/>
        </w:rPr>
        <w:t>чікувана вартість предмета закупівлі</w:t>
      </w:r>
      <w:r w:rsidR="00B57ED3">
        <w:rPr>
          <w:color w:val="000000" w:themeColor="text1"/>
          <w:sz w:val="28"/>
          <w:szCs w:val="28"/>
        </w:rPr>
        <w:t xml:space="preserve">: </w:t>
      </w:r>
      <w:r w:rsidR="000354CA">
        <w:rPr>
          <w:color w:val="000000" w:themeColor="text1"/>
          <w:sz w:val="28"/>
          <w:szCs w:val="28"/>
        </w:rPr>
        <w:t>2</w:t>
      </w:r>
      <w:r w:rsidR="00D001C8">
        <w:rPr>
          <w:color w:val="000000" w:themeColor="text1"/>
          <w:sz w:val="28"/>
          <w:szCs w:val="28"/>
        </w:rPr>
        <w:t> </w:t>
      </w:r>
      <w:r w:rsidR="000354CA">
        <w:rPr>
          <w:color w:val="000000" w:themeColor="text1"/>
          <w:sz w:val="28"/>
          <w:szCs w:val="28"/>
        </w:rPr>
        <w:t>500</w:t>
      </w:r>
      <w:r w:rsidR="00D001C8">
        <w:rPr>
          <w:color w:val="000000" w:themeColor="text1"/>
          <w:sz w:val="28"/>
          <w:szCs w:val="28"/>
        </w:rPr>
        <w:t>,</w:t>
      </w:r>
      <w:r w:rsidR="000354CA">
        <w:rPr>
          <w:color w:val="000000" w:themeColor="text1"/>
          <w:sz w:val="28"/>
          <w:szCs w:val="28"/>
        </w:rPr>
        <w:t>00</w:t>
      </w:r>
      <w:r w:rsidR="00E854DC" w:rsidRPr="008070B7">
        <w:rPr>
          <w:color w:val="000000" w:themeColor="text1"/>
          <w:sz w:val="28"/>
          <w:szCs w:val="28"/>
        </w:rPr>
        <w:t xml:space="preserve"> грн</w:t>
      </w:r>
      <w:r w:rsidR="00E0334C">
        <w:rPr>
          <w:color w:val="000000" w:themeColor="text1"/>
          <w:sz w:val="28"/>
          <w:szCs w:val="28"/>
        </w:rPr>
        <w:t>.</w:t>
      </w:r>
      <w:r w:rsidR="00B67E45">
        <w:rPr>
          <w:color w:val="000000" w:themeColor="text1"/>
          <w:sz w:val="28"/>
          <w:szCs w:val="28"/>
        </w:rPr>
        <w:t xml:space="preserve"> з урахуванням ПДВ</w:t>
      </w:r>
      <w:r w:rsidR="00E854DC" w:rsidRPr="008070B7">
        <w:rPr>
          <w:color w:val="000000" w:themeColor="text1"/>
          <w:sz w:val="28"/>
          <w:szCs w:val="28"/>
        </w:rPr>
        <w:t>.</w:t>
      </w:r>
    </w:p>
    <w:p w14:paraId="6A91B71A" w14:textId="07F5D4CC" w:rsidR="00E97A04" w:rsidRPr="00BD4643" w:rsidRDefault="00E97A04" w:rsidP="00D17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02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B7503" w:rsidRPr="001002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57E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854DC" w:rsidRPr="001002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1002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еріод уточнення інформації про </w:t>
      </w:r>
      <w:r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закупівлю</w:t>
      </w:r>
      <w:r w:rsidR="000D3327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до </w:t>
      </w:r>
      <w:r w:rsidR="00E635B5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35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57ED3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635B5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BC09B2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57ED3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C09B2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00:00 год.</w:t>
      </w:r>
    </w:p>
    <w:p w14:paraId="732A40F3" w14:textId="51E856E9" w:rsidR="00E97A04" w:rsidRPr="001D401D" w:rsidRDefault="004B7503" w:rsidP="00FD7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="00B57ED3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854DC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97A04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інцевий строк подання пропозицій</w:t>
      </w:r>
      <w:r w:rsidR="000D3327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до </w:t>
      </w:r>
      <w:r w:rsidR="00E635B5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354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B57ED3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635B5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5C2437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</w:t>
      </w:r>
      <w:r w:rsidR="00BC09B2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</w:t>
      </w:r>
      <w:r w:rsidR="00B57ED3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C09B2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00:00 год</w:t>
      </w:r>
      <w:r w:rsidR="00DE2D7C" w:rsidRPr="00BD46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70AA8AF" w14:textId="77777777" w:rsidR="00E97A04" w:rsidRPr="00A83C14" w:rsidRDefault="00E97A04" w:rsidP="00FD7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4B7503" w:rsidRPr="001D4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57E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854DC" w:rsidRPr="001D4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1D4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ерелік критеріїв та методика оцінки пропозицій із зазначенням питомої ваги критеріїв</w:t>
      </w:r>
      <w:r w:rsidR="000D3327" w:rsidRPr="001D4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100% ціна (з ПДВ)</w:t>
      </w:r>
      <w:r w:rsidR="004B7503" w:rsidRPr="001D40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EF60589" w14:textId="77777777" w:rsidR="00E97A04" w:rsidRPr="00A83C14" w:rsidRDefault="00E97A04" w:rsidP="00FD7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57E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E854DC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озмір та умови надання забезпечення пропозицій </w:t>
      </w:r>
      <w:r w:rsidR="000D3327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учасників: не вимагається Замовником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F3F28F2" w14:textId="77777777" w:rsidR="00E97A04" w:rsidRPr="00A83C14" w:rsidRDefault="00E854DC" w:rsidP="00FD7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57E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Розмір та умови надання забезпечення виконання договору </w:t>
      </w:r>
      <w:r w:rsidR="000D3327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закупівлю</w:t>
      </w:r>
      <w:r w:rsidR="000D3327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не вимагається Замовником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5128D07" w14:textId="77777777" w:rsidR="00A84DB1" w:rsidRDefault="00B57ED3" w:rsidP="00FD720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13. </w:t>
      </w:r>
      <w:r w:rsidR="004B75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E97A04"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озмір мінімального кроку пониження ціни під час електронного аукціону</w:t>
      </w:r>
      <w:r w:rsidR="000D3327" w:rsidRPr="00C20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B265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D3327" w:rsidRPr="00C20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</w:t>
      </w:r>
      <w:r w:rsidR="00B265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0D3327" w:rsidRPr="00C20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97A04" w:rsidRPr="00C202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3B91976" w14:textId="77777777" w:rsidR="00FD720E" w:rsidRPr="00DD67D4" w:rsidRDefault="00B57ED3" w:rsidP="00FD720E">
      <w:pPr>
        <w:tabs>
          <w:tab w:val="left" w:pos="426"/>
          <w:tab w:val="left" w:pos="567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14. </w:t>
      </w:r>
      <w:r w:rsidR="00FD720E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Додатки до оголошення:</w:t>
      </w:r>
    </w:p>
    <w:p w14:paraId="7F12AE7D" w14:textId="77777777" w:rsidR="00FD720E" w:rsidRPr="00DD67D4" w:rsidRDefault="00B57ED3" w:rsidP="00FD720E">
      <w:pPr>
        <w:tabs>
          <w:tab w:val="left" w:pos="426"/>
          <w:tab w:val="left" w:pos="101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№ </w:t>
      </w:r>
      <w:r w:rsidR="00FD720E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D720E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D720E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про технічні, якісні та інші </w:t>
      </w:r>
      <w:r w:rsidR="00190F86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вимоги до</w:t>
      </w:r>
      <w:r w:rsidR="00FD720E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предмета закупівлі;</w:t>
      </w:r>
    </w:p>
    <w:p w14:paraId="0ABCDD76" w14:textId="77777777" w:rsidR="00FD720E" w:rsidRPr="00DD67D4" w:rsidRDefault="00B57ED3" w:rsidP="00E16528">
      <w:pPr>
        <w:tabs>
          <w:tab w:val="left" w:pos="426"/>
          <w:tab w:val="left" w:pos="101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№ 2 – </w:t>
      </w:r>
      <w:r w:rsidR="00FD720E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AF5C22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оговору.</w:t>
      </w:r>
    </w:p>
    <w:p w14:paraId="0A88A8A6" w14:textId="77777777" w:rsidR="0068271A" w:rsidRPr="0068271A" w:rsidRDefault="00B57ED3" w:rsidP="00FD720E">
      <w:pPr>
        <w:tabs>
          <w:tab w:val="left" w:pos="426"/>
          <w:tab w:val="left" w:pos="101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№ </w:t>
      </w:r>
      <w:r w:rsidR="0068271A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8271A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8271A" w:rsidRPr="00DD6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документів, які вимагаються від учасника для підтвердження відповідності вимогам замовника.</w:t>
      </w:r>
    </w:p>
    <w:p w14:paraId="37BAA54C" w14:textId="77777777" w:rsidR="00FD720E" w:rsidRPr="00A83C14" w:rsidRDefault="00FD720E" w:rsidP="00FD720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FD720E" w:rsidRPr="00A83C14" w:rsidSect="00BC0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7F87"/>
    <w:multiLevelType w:val="hybridMultilevel"/>
    <w:tmpl w:val="BB2870DE"/>
    <w:lvl w:ilvl="0" w:tplc="BD58926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1567"/>
    <w:multiLevelType w:val="hybridMultilevel"/>
    <w:tmpl w:val="A7584ED8"/>
    <w:lvl w:ilvl="0" w:tplc="2012C080">
      <w:start w:val="1"/>
      <w:numFmt w:val="decimal"/>
      <w:lvlText w:val="%1)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3791B"/>
    <w:multiLevelType w:val="hybridMultilevel"/>
    <w:tmpl w:val="7CA2E21A"/>
    <w:lvl w:ilvl="0" w:tplc="3ACE784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BD747A"/>
    <w:multiLevelType w:val="hybridMultilevel"/>
    <w:tmpl w:val="5FBE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1560"/>
    <w:multiLevelType w:val="multilevel"/>
    <w:tmpl w:val="4BC89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25"/>
    <w:rsid w:val="0000787E"/>
    <w:rsid w:val="000354CA"/>
    <w:rsid w:val="00040478"/>
    <w:rsid w:val="00050D4E"/>
    <w:rsid w:val="000627E2"/>
    <w:rsid w:val="00065456"/>
    <w:rsid w:val="00097E70"/>
    <w:rsid w:val="000D3327"/>
    <w:rsid w:val="000E29AF"/>
    <w:rsid w:val="001002F1"/>
    <w:rsid w:val="00120E70"/>
    <w:rsid w:val="001410A2"/>
    <w:rsid w:val="00160998"/>
    <w:rsid w:val="001634C0"/>
    <w:rsid w:val="00190F86"/>
    <w:rsid w:val="001A0F08"/>
    <w:rsid w:val="001B242A"/>
    <w:rsid w:val="001D401D"/>
    <w:rsid w:val="001F3A0C"/>
    <w:rsid w:val="002249EC"/>
    <w:rsid w:val="002469F3"/>
    <w:rsid w:val="00267CF6"/>
    <w:rsid w:val="00281025"/>
    <w:rsid w:val="0028421E"/>
    <w:rsid w:val="00295491"/>
    <w:rsid w:val="002A308C"/>
    <w:rsid w:val="002B3780"/>
    <w:rsid w:val="002F2626"/>
    <w:rsid w:val="00340B9D"/>
    <w:rsid w:val="00386C51"/>
    <w:rsid w:val="003871C7"/>
    <w:rsid w:val="003C7F50"/>
    <w:rsid w:val="003E48B0"/>
    <w:rsid w:val="00436E23"/>
    <w:rsid w:val="00453430"/>
    <w:rsid w:val="004620B4"/>
    <w:rsid w:val="004B7503"/>
    <w:rsid w:val="004F5827"/>
    <w:rsid w:val="0050644A"/>
    <w:rsid w:val="005125EA"/>
    <w:rsid w:val="00513875"/>
    <w:rsid w:val="00551557"/>
    <w:rsid w:val="00574E84"/>
    <w:rsid w:val="00595320"/>
    <w:rsid w:val="00597E05"/>
    <w:rsid w:val="005C2437"/>
    <w:rsid w:val="005D7C73"/>
    <w:rsid w:val="005E6BA6"/>
    <w:rsid w:val="00600BDD"/>
    <w:rsid w:val="00610E31"/>
    <w:rsid w:val="00624366"/>
    <w:rsid w:val="0068271A"/>
    <w:rsid w:val="006A48F5"/>
    <w:rsid w:val="00774E06"/>
    <w:rsid w:val="007D18ED"/>
    <w:rsid w:val="008070B7"/>
    <w:rsid w:val="00833D73"/>
    <w:rsid w:val="00862F52"/>
    <w:rsid w:val="008C5EE8"/>
    <w:rsid w:val="008F64AB"/>
    <w:rsid w:val="00902819"/>
    <w:rsid w:val="00904368"/>
    <w:rsid w:val="00911A63"/>
    <w:rsid w:val="0092698A"/>
    <w:rsid w:val="009F14F8"/>
    <w:rsid w:val="00A83C14"/>
    <w:rsid w:val="00A84DB1"/>
    <w:rsid w:val="00AA1CAE"/>
    <w:rsid w:val="00AC1987"/>
    <w:rsid w:val="00AD25DE"/>
    <w:rsid w:val="00AE2941"/>
    <w:rsid w:val="00AE6AE0"/>
    <w:rsid w:val="00AF5C22"/>
    <w:rsid w:val="00B26551"/>
    <w:rsid w:val="00B57ED3"/>
    <w:rsid w:val="00B67E45"/>
    <w:rsid w:val="00BC09B2"/>
    <w:rsid w:val="00BD4643"/>
    <w:rsid w:val="00BD66B2"/>
    <w:rsid w:val="00C202DD"/>
    <w:rsid w:val="00C605F8"/>
    <w:rsid w:val="00C67915"/>
    <w:rsid w:val="00C727F6"/>
    <w:rsid w:val="00C86A8E"/>
    <w:rsid w:val="00CB3B55"/>
    <w:rsid w:val="00CD235E"/>
    <w:rsid w:val="00CD7349"/>
    <w:rsid w:val="00CE06F1"/>
    <w:rsid w:val="00CF3C60"/>
    <w:rsid w:val="00D001C8"/>
    <w:rsid w:val="00D1744E"/>
    <w:rsid w:val="00D26D9E"/>
    <w:rsid w:val="00D9142C"/>
    <w:rsid w:val="00DA263C"/>
    <w:rsid w:val="00DD67D4"/>
    <w:rsid w:val="00DE2D7C"/>
    <w:rsid w:val="00DF64E5"/>
    <w:rsid w:val="00E0334C"/>
    <w:rsid w:val="00E04CC3"/>
    <w:rsid w:val="00E16528"/>
    <w:rsid w:val="00E37B5B"/>
    <w:rsid w:val="00E635B5"/>
    <w:rsid w:val="00E67C16"/>
    <w:rsid w:val="00E809F2"/>
    <w:rsid w:val="00E854DC"/>
    <w:rsid w:val="00E97A04"/>
    <w:rsid w:val="00F12C92"/>
    <w:rsid w:val="00F36931"/>
    <w:rsid w:val="00F56167"/>
    <w:rsid w:val="00F70699"/>
    <w:rsid w:val="00FD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0D05"/>
  <w15:docId w15:val="{3160768C-21A1-4661-A943-86C34BB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4DB1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rsid w:val="001F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Звичайний (веб) Знак"/>
    <w:link w:val="a6"/>
    <w:locked/>
    <w:rsid w:val="001F3A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2020-09-30T11:38:00Z</cp:lastPrinted>
  <dcterms:created xsi:type="dcterms:W3CDTF">2020-06-23T12:16:00Z</dcterms:created>
  <dcterms:modified xsi:type="dcterms:W3CDTF">2022-11-17T23:53:00Z</dcterms:modified>
</cp:coreProperties>
</file>