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23" w:rsidRPr="001B71EC" w:rsidRDefault="00B95E89">
      <w:pPr>
        <w:pStyle w:val="a9"/>
        <w:jc w:val="right"/>
        <w:rPr>
          <w:rFonts w:ascii="Times New Roman" w:hAnsi="Times New Roman" w:cs="Times New Roman"/>
          <w:sz w:val="24"/>
          <w:szCs w:val="24"/>
        </w:rPr>
      </w:pPr>
      <w:r w:rsidRPr="001B71EC">
        <w:rPr>
          <w:rFonts w:ascii="Times New Roman" w:hAnsi="Times New Roman" w:cs="Times New Roman"/>
          <w:b/>
          <w:bCs/>
          <w:sz w:val="24"/>
          <w:szCs w:val="24"/>
        </w:rPr>
        <w:t>Додаток 2 Технічні вимоги</w:t>
      </w:r>
    </w:p>
    <w:p w:rsidR="005D2E23" w:rsidRPr="001B71EC" w:rsidRDefault="00B95E89">
      <w:pPr>
        <w:pStyle w:val="a9"/>
        <w:jc w:val="right"/>
        <w:rPr>
          <w:rFonts w:ascii="Times New Roman" w:hAnsi="Times New Roman" w:cs="Times New Roman"/>
          <w:sz w:val="24"/>
          <w:szCs w:val="24"/>
        </w:rPr>
      </w:pPr>
      <w:r w:rsidRPr="001B71EC">
        <w:rPr>
          <w:rFonts w:ascii="Times New Roman" w:hAnsi="Times New Roman" w:cs="Times New Roman"/>
          <w:i/>
          <w:iCs/>
          <w:sz w:val="24"/>
          <w:szCs w:val="24"/>
        </w:rPr>
        <w:t>До тендерної документації на закупівлю</w:t>
      </w:r>
    </w:p>
    <w:p w:rsidR="005D2E23" w:rsidRPr="001B71EC" w:rsidRDefault="005D2E23">
      <w:pPr>
        <w:pStyle w:val="a9"/>
        <w:jc w:val="right"/>
        <w:rPr>
          <w:rFonts w:ascii="Times New Roman" w:eastAsia="Times New Roman" w:hAnsi="Times New Roman" w:cs="Times New Roman"/>
          <w:i/>
          <w:iCs/>
          <w:sz w:val="24"/>
          <w:szCs w:val="24"/>
        </w:rPr>
      </w:pPr>
    </w:p>
    <w:p w:rsidR="005D2E23" w:rsidRPr="001B71EC" w:rsidRDefault="00B95E89">
      <w:pPr>
        <w:spacing w:after="0"/>
        <w:jc w:val="center"/>
        <w:rPr>
          <w:rFonts w:ascii="Times New Roman" w:hAnsi="Times New Roman" w:cs="Times New Roman"/>
          <w:sz w:val="24"/>
          <w:szCs w:val="24"/>
        </w:rPr>
      </w:pPr>
      <w:bookmarkStart w:id="0" w:name="_Hlk41389426"/>
      <w:r w:rsidRPr="001B71EC">
        <w:rPr>
          <w:rFonts w:ascii="Times New Roman" w:hAnsi="Times New Roman" w:cs="Times New Roman"/>
          <w:b/>
          <w:bCs/>
          <w:caps/>
          <w:sz w:val="24"/>
          <w:szCs w:val="24"/>
        </w:rPr>
        <w:t>ТЕХНІЧНі ТА ЯКІСНІ вимоги</w:t>
      </w:r>
    </w:p>
    <w:p w:rsidR="005D2E23" w:rsidRPr="001B71EC" w:rsidRDefault="005D2E23">
      <w:pPr>
        <w:spacing w:after="0"/>
        <w:jc w:val="center"/>
        <w:rPr>
          <w:rFonts w:ascii="Times New Roman" w:hAnsi="Times New Roman" w:cs="Times New Roman"/>
          <w:b/>
          <w:bCs/>
          <w:caps/>
          <w:sz w:val="24"/>
          <w:szCs w:val="24"/>
        </w:rPr>
      </w:pPr>
    </w:p>
    <w:p w:rsidR="005D2E23" w:rsidRPr="001B71EC" w:rsidRDefault="00B95E89">
      <w:pPr>
        <w:spacing w:after="0" w:line="240" w:lineRule="auto"/>
        <w:ind w:left="-284"/>
        <w:jc w:val="both"/>
        <w:rPr>
          <w:rFonts w:ascii="Times New Roman" w:hAnsi="Times New Roman" w:cs="Times New Roman"/>
          <w:sz w:val="24"/>
          <w:szCs w:val="24"/>
        </w:rPr>
      </w:pPr>
      <w:r w:rsidRPr="001B71EC">
        <w:rPr>
          <w:rFonts w:ascii="Times New Roman" w:hAnsi="Times New Roman" w:cs="Times New Roman"/>
          <w:b/>
          <w:bCs/>
          <w:sz w:val="24"/>
          <w:szCs w:val="24"/>
        </w:rPr>
        <w:t xml:space="preserve">Предмет закупівлі: </w:t>
      </w:r>
      <w:r w:rsidRPr="001B71EC">
        <w:rPr>
          <w:rFonts w:ascii="Times New Roman" w:hAnsi="Times New Roman" w:cs="Times New Roman"/>
          <w:sz w:val="24"/>
          <w:szCs w:val="24"/>
        </w:rPr>
        <w:t>код</w:t>
      </w:r>
      <w:r w:rsidRPr="001B71EC">
        <w:rPr>
          <w:rFonts w:ascii="Times New Roman" w:hAnsi="Times New Roman" w:cs="Times New Roman"/>
          <w:b/>
          <w:bCs/>
          <w:sz w:val="24"/>
          <w:szCs w:val="24"/>
        </w:rPr>
        <w:t xml:space="preserve"> </w:t>
      </w:r>
      <w:r w:rsidRPr="001B71EC">
        <w:rPr>
          <w:rFonts w:ascii="Times New Roman" w:hAnsi="Times New Roman" w:cs="Times New Roman"/>
          <w:sz w:val="24"/>
          <w:szCs w:val="24"/>
        </w:rPr>
        <w:t>ДК 021:2015 "Єдиний закупівельний словник"</w:t>
      </w:r>
      <w:r w:rsidRPr="001B71EC">
        <w:rPr>
          <w:rFonts w:ascii="Times New Roman" w:hAnsi="Times New Roman" w:cs="Times New Roman"/>
          <w:b/>
          <w:bCs/>
          <w:sz w:val="24"/>
          <w:szCs w:val="24"/>
        </w:rPr>
        <w:t xml:space="preserve"> (50420000-5) Послуги з ремонту і технічного обслуговування медичного та хірургічного обладнання</w:t>
      </w:r>
    </w:p>
    <w:p w:rsidR="005D2E23" w:rsidRPr="001B71EC" w:rsidRDefault="005D2E23">
      <w:pPr>
        <w:spacing w:after="0" w:line="240" w:lineRule="auto"/>
        <w:ind w:left="-284"/>
        <w:jc w:val="both"/>
        <w:rPr>
          <w:rFonts w:ascii="Times New Roman" w:eastAsia="Times New Roman" w:hAnsi="Times New Roman" w:cs="Times New Roman"/>
          <w:b/>
          <w:bCs/>
          <w:sz w:val="24"/>
          <w:szCs w:val="24"/>
        </w:rPr>
      </w:pPr>
    </w:p>
    <w:p w:rsidR="005D2E23" w:rsidRPr="001B71EC" w:rsidRDefault="00B95E89">
      <w:pPr>
        <w:spacing w:after="0" w:line="240" w:lineRule="auto"/>
        <w:ind w:left="-284"/>
        <w:jc w:val="both"/>
        <w:rPr>
          <w:rFonts w:ascii="Times New Roman" w:hAnsi="Times New Roman" w:cs="Times New Roman"/>
          <w:b/>
          <w:bCs/>
          <w:i/>
          <w:iCs/>
          <w:sz w:val="24"/>
          <w:szCs w:val="24"/>
        </w:rPr>
      </w:pPr>
      <w:r w:rsidRPr="001B71EC">
        <w:rPr>
          <w:rFonts w:ascii="Times New Roman" w:hAnsi="Times New Roman" w:cs="Times New Roman"/>
          <w:b/>
          <w:bCs/>
          <w:sz w:val="24"/>
          <w:szCs w:val="24"/>
        </w:rPr>
        <w:t>Кон</w:t>
      </w:r>
      <w:r w:rsidR="00FF0994" w:rsidRPr="001B71EC">
        <w:rPr>
          <w:rFonts w:ascii="Times New Roman" w:hAnsi="Times New Roman" w:cs="Times New Roman"/>
          <w:b/>
          <w:bCs/>
          <w:sz w:val="24"/>
          <w:szCs w:val="24"/>
        </w:rPr>
        <w:t>кретна назва предмету закупівлі</w:t>
      </w:r>
      <w:r w:rsidR="000A7640" w:rsidRPr="001B71EC">
        <w:rPr>
          <w:rFonts w:ascii="Times New Roman" w:hAnsi="Times New Roman" w:cs="Times New Roman"/>
          <w:b/>
          <w:bCs/>
          <w:sz w:val="24"/>
          <w:szCs w:val="24"/>
        </w:rPr>
        <w:t>:</w:t>
      </w:r>
      <w:r w:rsidRPr="001B71EC">
        <w:rPr>
          <w:rFonts w:ascii="Times New Roman" w:hAnsi="Times New Roman" w:cs="Times New Roman"/>
          <w:b/>
          <w:bCs/>
          <w:i/>
          <w:iCs/>
          <w:sz w:val="24"/>
          <w:szCs w:val="24"/>
        </w:rPr>
        <w:t xml:space="preserve"> </w:t>
      </w:r>
      <w:r w:rsidR="00753847" w:rsidRPr="001B71EC">
        <w:rPr>
          <w:rFonts w:ascii="Times New Roman" w:eastAsia="Lucida Sans Unicode" w:hAnsi="Times New Roman" w:cs="Times New Roman"/>
          <w:b/>
          <w:color w:val="auto"/>
          <w:sz w:val="24"/>
          <w:szCs w:val="24"/>
          <w:lang w:eastAsia="ru-RU"/>
        </w:rPr>
        <w:t>Послуги з технічного обслуговування ультразвукової діагностичної системи Logiq F8</w:t>
      </w:r>
      <w:r w:rsidR="00753847" w:rsidRPr="001B71EC">
        <w:rPr>
          <w:rFonts w:ascii="Times New Roman" w:eastAsia="Times New Roman" w:hAnsi="Times New Roman" w:cs="Times New Roman"/>
          <w:b/>
          <w:sz w:val="24"/>
          <w:szCs w:val="24"/>
        </w:rPr>
        <w:t xml:space="preserve"> (серійний номер 601752</w:t>
      </w:r>
      <w:r w:rsidR="00753847" w:rsidRPr="001B71EC">
        <w:rPr>
          <w:rFonts w:ascii="Times New Roman" w:eastAsia="Times New Roman" w:hAnsi="Times New Roman" w:cs="Times New Roman"/>
          <w:b/>
          <w:sz w:val="24"/>
          <w:szCs w:val="24"/>
          <w:lang w:val="en-US"/>
        </w:rPr>
        <w:t>WX</w:t>
      </w:r>
      <w:r w:rsidR="00753847" w:rsidRPr="001B71EC">
        <w:rPr>
          <w:rFonts w:ascii="Times New Roman" w:eastAsia="Times New Roman" w:hAnsi="Times New Roman" w:cs="Times New Roman"/>
          <w:b/>
          <w:sz w:val="24"/>
          <w:szCs w:val="24"/>
        </w:rPr>
        <w:t>0)</w:t>
      </w:r>
    </w:p>
    <w:p w:rsidR="00E06E5B" w:rsidRPr="001B71EC" w:rsidRDefault="00E06E5B">
      <w:pPr>
        <w:spacing w:after="0" w:line="240" w:lineRule="auto"/>
        <w:ind w:left="-284"/>
        <w:jc w:val="both"/>
        <w:rPr>
          <w:rFonts w:ascii="Times New Roman" w:hAnsi="Times New Roman" w:cs="Times New Roman"/>
          <w:sz w:val="24"/>
          <w:szCs w:val="24"/>
        </w:rPr>
      </w:pPr>
    </w:p>
    <w:p w:rsidR="00E06E5B" w:rsidRPr="001B71EC" w:rsidRDefault="000A7640" w:rsidP="00C5595D">
      <w:pPr>
        <w:spacing w:after="0" w:line="240" w:lineRule="auto"/>
        <w:ind w:left="-284"/>
        <w:jc w:val="both"/>
        <w:rPr>
          <w:rFonts w:ascii="Times New Roman" w:hAnsi="Times New Roman" w:cs="Times New Roman"/>
          <w:sz w:val="24"/>
          <w:szCs w:val="24"/>
        </w:rPr>
      </w:pPr>
      <w:r w:rsidRPr="001B71EC">
        <w:rPr>
          <w:rFonts w:ascii="Times New Roman" w:eastAsia="Times New Roman CYR" w:hAnsi="Times New Roman" w:cs="Times New Roman"/>
          <w:b/>
          <w:sz w:val="24"/>
          <w:szCs w:val="24"/>
        </w:rPr>
        <w:t xml:space="preserve">Строк поставки </w:t>
      </w:r>
      <w:r w:rsidR="00E06E5B" w:rsidRPr="001B71EC">
        <w:rPr>
          <w:rFonts w:ascii="Times New Roman" w:eastAsia="Times New Roman CYR" w:hAnsi="Times New Roman" w:cs="Times New Roman"/>
          <w:b/>
          <w:sz w:val="24"/>
          <w:szCs w:val="24"/>
        </w:rPr>
        <w:t>послуг</w:t>
      </w:r>
      <w:r w:rsidR="00E06E5B" w:rsidRPr="001B71EC">
        <w:rPr>
          <w:rFonts w:ascii="Times New Roman" w:eastAsia="Times New Roman CYR" w:hAnsi="Times New Roman" w:cs="Times New Roman"/>
          <w:sz w:val="24"/>
          <w:szCs w:val="24"/>
        </w:rPr>
        <w:t xml:space="preserve">: </w:t>
      </w:r>
      <w:r w:rsidR="00E06E5B" w:rsidRPr="001B71EC">
        <w:rPr>
          <w:rFonts w:ascii="Times New Roman" w:hAnsi="Times New Roman" w:cs="Times New Roman"/>
          <w:sz w:val="24"/>
          <w:szCs w:val="24"/>
        </w:rPr>
        <w:t>протягом  2024</w:t>
      </w:r>
      <w:r w:rsidR="00A80A0E" w:rsidRPr="001B71EC">
        <w:rPr>
          <w:rFonts w:ascii="Times New Roman" w:hAnsi="Times New Roman" w:cs="Times New Roman"/>
          <w:sz w:val="24"/>
          <w:szCs w:val="24"/>
        </w:rPr>
        <w:t xml:space="preserve"> року</w:t>
      </w:r>
    </w:p>
    <w:p w:rsidR="00E06E5B" w:rsidRPr="001B71EC" w:rsidRDefault="00E06E5B" w:rsidP="00C5595D">
      <w:pPr>
        <w:spacing w:after="0" w:line="240" w:lineRule="auto"/>
        <w:ind w:left="-284"/>
        <w:jc w:val="both"/>
        <w:rPr>
          <w:rFonts w:ascii="Times New Roman" w:hAnsi="Times New Roman" w:cs="Times New Roman"/>
          <w:sz w:val="24"/>
          <w:szCs w:val="24"/>
        </w:rPr>
      </w:pPr>
    </w:p>
    <w:p w:rsidR="00E06E5B" w:rsidRPr="001B71EC" w:rsidRDefault="00E06E5B" w:rsidP="00C5595D">
      <w:pPr>
        <w:spacing w:after="0" w:line="240" w:lineRule="auto"/>
        <w:ind w:left="-284"/>
        <w:jc w:val="both"/>
        <w:rPr>
          <w:rFonts w:ascii="Times New Roman" w:hAnsi="Times New Roman" w:cs="Times New Roman"/>
          <w:sz w:val="24"/>
          <w:szCs w:val="24"/>
        </w:rPr>
      </w:pPr>
      <w:r w:rsidRPr="001B71EC">
        <w:rPr>
          <w:rFonts w:ascii="Times New Roman" w:hAnsi="Times New Roman" w:cs="Times New Roman"/>
          <w:b/>
          <w:sz w:val="24"/>
          <w:szCs w:val="24"/>
        </w:rPr>
        <w:t>Кількість:</w:t>
      </w:r>
      <w:r w:rsidRPr="001B71EC">
        <w:rPr>
          <w:rFonts w:ascii="Times New Roman" w:hAnsi="Times New Roman" w:cs="Times New Roman"/>
          <w:sz w:val="24"/>
          <w:szCs w:val="24"/>
        </w:rPr>
        <w:t xml:space="preserve"> 1 послуга</w:t>
      </w:r>
    </w:p>
    <w:p w:rsidR="000A7640" w:rsidRPr="001B71EC" w:rsidRDefault="000A7640" w:rsidP="000A7640">
      <w:pPr>
        <w:suppressAutoHyphens w:val="0"/>
        <w:spacing w:after="0" w:line="240" w:lineRule="auto"/>
        <w:jc w:val="both"/>
        <w:rPr>
          <w:rFonts w:ascii="Times New Roman" w:eastAsia="Lucida Sans Unicode" w:hAnsi="Times New Roman" w:cs="Times New Roman"/>
          <w:color w:val="auto"/>
          <w:sz w:val="24"/>
          <w:szCs w:val="24"/>
          <w:lang w:eastAsia="ru-RU"/>
        </w:rPr>
      </w:pPr>
      <w:bookmarkStart w:id="1" w:name="_Hlk116136203"/>
      <w:bookmarkEnd w:id="1"/>
    </w:p>
    <w:p w:rsidR="000A7640" w:rsidRPr="001B71EC" w:rsidRDefault="000A7640" w:rsidP="000A7640">
      <w:pPr>
        <w:suppressAutoHyphens w:val="0"/>
        <w:spacing w:after="0" w:line="240" w:lineRule="auto"/>
        <w:jc w:val="center"/>
        <w:rPr>
          <w:rFonts w:ascii="Times New Roman" w:eastAsia="Lucida Sans Unicode" w:hAnsi="Times New Roman" w:cs="Times New Roman"/>
          <w:b/>
          <w:bCs/>
          <w:color w:val="auto"/>
          <w:sz w:val="24"/>
          <w:szCs w:val="24"/>
          <w:lang w:eastAsia="ru-RU"/>
        </w:rPr>
      </w:pPr>
      <w:r w:rsidRPr="001B71EC">
        <w:rPr>
          <w:rFonts w:ascii="Times New Roman" w:eastAsia="Lucida Sans Unicode" w:hAnsi="Times New Roman" w:cs="Times New Roman"/>
          <w:b/>
          <w:bCs/>
          <w:color w:val="auto"/>
          <w:sz w:val="24"/>
          <w:szCs w:val="24"/>
          <w:lang w:eastAsia="ru-RU"/>
        </w:rPr>
        <w:t>Обладнання, що підлягає технічному обслуговуванню</w:t>
      </w:r>
    </w:p>
    <w:p w:rsidR="000A7640" w:rsidRPr="001B71EC" w:rsidRDefault="000A7640" w:rsidP="000A7640">
      <w:pPr>
        <w:suppressAutoHyphens w:val="0"/>
        <w:spacing w:after="0" w:line="240" w:lineRule="auto"/>
        <w:jc w:val="center"/>
        <w:rPr>
          <w:rFonts w:ascii="Times New Roman" w:eastAsia="Lucida Sans Unicode" w:hAnsi="Times New Roman" w:cs="Times New Roman"/>
          <w:color w:val="auto"/>
          <w:sz w:val="24"/>
          <w:szCs w:val="24"/>
          <w:lang w:eastAsia="ru-RU"/>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1"/>
        <w:gridCol w:w="1985"/>
        <w:gridCol w:w="1417"/>
        <w:gridCol w:w="1560"/>
        <w:gridCol w:w="1559"/>
      </w:tblGrid>
      <w:tr w:rsidR="000A7640" w:rsidRPr="001B71EC" w:rsidTr="000A7640">
        <w:trPr>
          <w:trHeight w:val="619"/>
        </w:trPr>
        <w:tc>
          <w:tcPr>
            <w:tcW w:w="568" w:type="dxa"/>
            <w:tcBorders>
              <w:top w:val="single" w:sz="4" w:space="0" w:color="000000"/>
              <w:left w:val="single" w:sz="4" w:space="0" w:color="000000"/>
              <w:bottom w:val="single" w:sz="4" w:space="0" w:color="000000"/>
              <w:right w:val="single" w:sz="4" w:space="0" w:color="000000"/>
            </w:tcBorders>
            <w:vAlign w:val="center"/>
            <w:hideMark/>
          </w:tcPr>
          <w:p w:rsidR="000A7640" w:rsidRPr="001B71EC" w:rsidRDefault="000A7640" w:rsidP="000A7640">
            <w:pPr>
              <w:suppressAutoHyphens w:val="0"/>
              <w:spacing w:after="0" w:line="240" w:lineRule="auto"/>
              <w:rPr>
                <w:rFonts w:ascii="Times New Roman" w:eastAsia="Lucida Sans Unicode" w:hAnsi="Times New Roman" w:cs="Times New Roman"/>
                <w:b/>
                <w:color w:val="auto"/>
                <w:sz w:val="24"/>
                <w:szCs w:val="24"/>
                <w:lang w:eastAsia="ru-RU"/>
              </w:rPr>
            </w:pPr>
            <w:r w:rsidRPr="001B71EC">
              <w:rPr>
                <w:rFonts w:ascii="Times New Roman" w:eastAsia="Lucida Sans Unicode" w:hAnsi="Times New Roman" w:cs="Times New Roman"/>
                <w:b/>
                <w:color w:val="auto"/>
                <w:sz w:val="24"/>
                <w:szCs w:val="24"/>
                <w:lang w:eastAsia="ru-RU"/>
              </w:rPr>
              <w:t>№ з/п</w:t>
            </w:r>
          </w:p>
        </w:tc>
        <w:tc>
          <w:tcPr>
            <w:tcW w:w="2551" w:type="dxa"/>
            <w:tcBorders>
              <w:top w:val="single" w:sz="4" w:space="0" w:color="000000"/>
              <w:left w:val="single" w:sz="4" w:space="0" w:color="000000"/>
              <w:bottom w:val="single" w:sz="4" w:space="0" w:color="000000"/>
              <w:right w:val="single" w:sz="4" w:space="0" w:color="auto"/>
            </w:tcBorders>
            <w:vAlign w:val="center"/>
            <w:hideMark/>
          </w:tcPr>
          <w:p w:rsidR="000A7640" w:rsidRPr="001B71EC" w:rsidRDefault="000A7640" w:rsidP="000A7640">
            <w:pPr>
              <w:suppressAutoHyphens w:val="0"/>
              <w:spacing w:after="0" w:line="240" w:lineRule="auto"/>
              <w:jc w:val="center"/>
              <w:rPr>
                <w:rFonts w:ascii="Times New Roman" w:eastAsia="Lucida Sans Unicode" w:hAnsi="Times New Roman" w:cs="Times New Roman"/>
                <w:b/>
                <w:color w:val="auto"/>
                <w:sz w:val="24"/>
                <w:szCs w:val="24"/>
                <w:lang w:eastAsia="ru-RU"/>
              </w:rPr>
            </w:pPr>
            <w:r w:rsidRPr="001B71EC">
              <w:rPr>
                <w:rFonts w:ascii="Times New Roman" w:eastAsia="Lucida Sans Unicode" w:hAnsi="Times New Roman" w:cs="Times New Roman"/>
                <w:b/>
                <w:color w:val="auto"/>
                <w:sz w:val="24"/>
                <w:szCs w:val="24"/>
                <w:lang w:eastAsia="ru-RU"/>
              </w:rPr>
              <w:t>Назва обладнання (модель/марка)</w:t>
            </w:r>
          </w:p>
        </w:tc>
        <w:tc>
          <w:tcPr>
            <w:tcW w:w="1985" w:type="dxa"/>
            <w:tcBorders>
              <w:top w:val="single" w:sz="4" w:space="0" w:color="000000"/>
              <w:left w:val="single" w:sz="4" w:space="0" w:color="auto"/>
              <w:bottom w:val="single" w:sz="4" w:space="0" w:color="000000"/>
              <w:right w:val="single" w:sz="4" w:space="0" w:color="000000"/>
            </w:tcBorders>
            <w:vAlign w:val="center"/>
          </w:tcPr>
          <w:p w:rsidR="000A7640" w:rsidRPr="001B71EC" w:rsidRDefault="000A7640" w:rsidP="000A7640">
            <w:pPr>
              <w:suppressAutoHyphens w:val="0"/>
              <w:spacing w:after="0" w:line="240" w:lineRule="auto"/>
              <w:jc w:val="center"/>
              <w:rPr>
                <w:rFonts w:ascii="Times New Roman" w:eastAsia="Lucida Sans Unicode" w:hAnsi="Times New Roman" w:cs="Times New Roman"/>
                <w:b/>
                <w:color w:val="auto"/>
                <w:sz w:val="24"/>
                <w:szCs w:val="24"/>
                <w:lang w:eastAsia="ru-RU"/>
              </w:rPr>
            </w:pPr>
            <w:r w:rsidRPr="001B71EC">
              <w:rPr>
                <w:rFonts w:ascii="Times New Roman" w:eastAsia="Lucida Sans Unicode" w:hAnsi="Times New Roman" w:cs="Times New Roman"/>
                <w:b/>
                <w:color w:val="auto"/>
                <w:sz w:val="24"/>
                <w:szCs w:val="24"/>
                <w:lang w:eastAsia="ru-RU"/>
              </w:rPr>
              <w:t>Виробник</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A7640" w:rsidRPr="001B71EC" w:rsidRDefault="000A7640" w:rsidP="000A7640">
            <w:pPr>
              <w:suppressAutoHyphens w:val="0"/>
              <w:spacing w:after="0" w:line="240" w:lineRule="auto"/>
              <w:jc w:val="center"/>
              <w:rPr>
                <w:rFonts w:ascii="Times New Roman" w:eastAsia="Lucida Sans Unicode" w:hAnsi="Times New Roman" w:cs="Times New Roman"/>
                <w:b/>
                <w:color w:val="auto"/>
                <w:sz w:val="24"/>
                <w:szCs w:val="24"/>
                <w:lang w:eastAsia="ru-RU"/>
              </w:rPr>
            </w:pPr>
            <w:r w:rsidRPr="001B71EC">
              <w:rPr>
                <w:rFonts w:ascii="Times New Roman" w:eastAsia="Lucida Sans Unicode" w:hAnsi="Times New Roman" w:cs="Times New Roman"/>
                <w:b/>
                <w:color w:val="auto"/>
                <w:sz w:val="24"/>
                <w:szCs w:val="24"/>
                <w:lang w:eastAsia="ru-RU"/>
              </w:rPr>
              <w:t>Кількість</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0A7640" w:rsidRPr="001B71EC" w:rsidRDefault="000A7640" w:rsidP="000A7640">
            <w:pPr>
              <w:suppressAutoHyphens w:val="0"/>
              <w:spacing w:after="0" w:line="240" w:lineRule="auto"/>
              <w:jc w:val="center"/>
              <w:rPr>
                <w:rFonts w:ascii="Times New Roman" w:eastAsia="Lucida Sans Unicode" w:hAnsi="Times New Roman" w:cs="Times New Roman"/>
                <w:b/>
                <w:color w:val="auto"/>
                <w:sz w:val="24"/>
                <w:szCs w:val="24"/>
                <w:lang w:eastAsia="ru-RU"/>
              </w:rPr>
            </w:pPr>
            <w:r w:rsidRPr="001B71EC">
              <w:rPr>
                <w:rFonts w:ascii="Times New Roman" w:eastAsia="Lucida Sans Unicode" w:hAnsi="Times New Roman" w:cs="Times New Roman"/>
                <w:b/>
                <w:color w:val="auto"/>
                <w:sz w:val="24"/>
                <w:szCs w:val="24"/>
                <w:lang w:eastAsia="ru-RU"/>
              </w:rPr>
              <w:t>Рік</w:t>
            </w:r>
          </w:p>
          <w:p w:rsidR="000A7640" w:rsidRPr="001B71EC" w:rsidRDefault="000A7640" w:rsidP="000A7640">
            <w:pPr>
              <w:suppressAutoHyphens w:val="0"/>
              <w:spacing w:after="0" w:line="240" w:lineRule="auto"/>
              <w:jc w:val="center"/>
              <w:rPr>
                <w:rFonts w:ascii="Times New Roman" w:eastAsia="Lucida Sans Unicode" w:hAnsi="Times New Roman" w:cs="Times New Roman"/>
                <w:b/>
                <w:color w:val="auto"/>
                <w:sz w:val="24"/>
                <w:szCs w:val="24"/>
                <w:lang w:eastAsia="ru-RU"/>
              </w:rPr>
            </w:pPr>
            <w:r w:rsidRPr="001B71EC">
              <w:rPr>
                <w:rFonts w:ascii="Times New Roman" w:eastAsia="Lucida Sans Unicode" w:hAnsi="Times New Roman" w:cs="Times New Roman"/>
                <w:b/>
                <w:color w:val="auto"/>
                <w:sz w:val="24"/>
                <w:szCs w:val="24"/>
                <w:lang w:eastAsia="ru-RU"/>
              </w:rPr>
              <w:t>вигото</w:t>
            </w:r>
            <w:r w:rsidRPr="001B71EC">
              <w:rPr>
                <w:rFonts w:ascii="Times New Roman" w:eastAsia="Lucida Sans Unicode" w:hAnsi="Times New Roman" w:cs="Times New Roman"/>
                <w:b/>
                <w:color w:val="auto"/>
                <w:sz w:val="24"/>
                <w:szCs w:val="24"/>
                <w:lang w:eastAsia="ru-RU"/>
              </w:rPr>
              <w:t>в</w:t>
            </w:r>
            <w:r w:rsidRPr="001B71EC">
              <w:rPr>
                <w:rFonts w:ascii="Times New Roman" w:eastAsia="Lucida Sans Unicode" w:hAnsi="Times New Roman" w:cs="Times New Roman"/>
                <w:b/>
                <w:color w:val="auto"/>
                <w:sz w:val="24"/>
                <w:szCs w:val="24"/>
                <w:lang w:eastAsia="ru-RU"/>
              </w:rPr>
              <w:t>лення</w:t>
            </w:r>
          </w:p>
        </w:tc>
        <w:tc>
          <w:tcPr>
            <w:tcW w:w="1559" w:type="dxa"/>
            <w:tcBorders>
              <w:top w:val="single" w:sz="4" w:space="0" w:color="000000"/>
              <w:left w:val="single" w:sz="4" w:space="0" w:color="auto"/>
              <w:bottom w:val="single" w:sz="4" w:space="0" w:color="000000"/>
              <w:right w:val="single" w:sz="4" w:space="0" w:color="000000"/>
            </w:tcBorders>
          </w:tcPr>
          <w:p w:rsidR="000A7640" w:rsidRPr="001B71EC" w:rsidRDefault="000A7640" w:rsidP="000A7640">
            <w:pPr>
              <w:suppressAutoHyphens w:val="0"/>
              <w:spacing w:after="0" w:line="240" w:lineRule="auto"/>
              <w:jc w:val="center"/>
              <w:rPr>
                <w:rFonts w:ascii="Times New Roman" w:eastAsia="Lucida Sans Unicode" w:hAnsi="Times New Roman" w:cs="Times New Roman"/>
                <w:b/>
                <w:color w:val="auto"/>
                <w:sz w:val="24"/>
                <w:szCs w:val="24"/>
                <w:lang w:eastAsia="ru-RU"/>
              </w:rPr>
            </w:pPr>
          </w:p>
          <w:p w:rsidR="000A7640" w:rsidRPr="001B71EC" w:rsidRDefault="000A7640" w:rsidP="000A7640">
            <w:pPr>
              <w:suppressAutoHyphens w:val="0"/>
              <w:spacing w:after="0" w:line="240" w:lineRule="auto"/>
              <w:jc w:val="center"/>
              <w:rPr>
                <w:rFonts w:ascii="Times New Roman" w:eastAsia="Lucida Sans Unicode" w:hAnsi="Times New Roman" w:cs="Times New Roman"/>
                <w:b/>
                <w:color w:val="auto"/>
                <w:sz w:val="24"/>
                <w:szCs w:val="24"/>
                <w:lang w:eastAsia="ru-RU"/>
              </w:rPr>
            </w:pPr>
            <w:r w:rsidRPr="001B71EC">
              <w:rPr>
                <w:rFonts w:ascii="Times New Roman" w:eastAsia="Lucida Sans Unicode" w:hAnsi="Times New Roman" w:cs="Times New Roman"/>
                <w:b/>
                <w:color w:val="auto"/>
                <w:sz w:val="24"/>
                <w:szCs w:val="24"/>
                <w:lang w:eastAsia="ru-RU"/>
              </w:rPr>
              <w:t>Заводський номер</w:t>
            </w:r>
          </w:p>
        </w:tc>
      </w:tr>
      <w:tr w:rsidR="000A7640" w:rsidRPr="001B71EC" w:rsidTr="00590FC5">
        <w:trPr>
          <w:trHeight w:val="397"/>
        </w:trPr>
        <w:tc>
          <w:tcPr>
            <w:tcW w:w="568" w:type="dxa"/>
            <w:tcBorders>
              <w:top w:val="single" w:sz="4" w:space="0" w:color="000000"/>
              <w:left w:val="single" w:sz="4" w:space="0" w:color="000000"/>
              <w:bottom w:val="single" w:sz="4" w:space="0" w:color="000000"/>
              <w:right w:val="single" w:sz="4" w:space="0" w:color="000000"/>
            </w:tcBorders>
            <w:vAlign w:val="center"/>
            <w:hideMark/>
          </w:tcPr>
          <w:p w:rsidR="000A7640" w:rsidRPr="001B71EC" w:rsidRDefault="000A7640" w:rsidP="000A7640">
            <w:pPr>
              <w:suppressAutoHyphens w:val="0"/>
              <w:spacing w:after="0" w:line="240" w:lineRule="auto"/>
              <w:rPr>
                <w:rFonts w:ascii="Times New Roman" w:eastAsia="Lucida Sans Unicode" w:hAnsi="Times New Roman" w:cs="Times New Roman"/>
                <w:color w:val="auto"/>
                <w:sz w:val="24"/>
                <w:szCs w:val="24"/>
                <w:lang w:eastAsia="ru-RU"/>
              </w:rPr>
            </w:pPr>
            <w:r w:rsidRPr="001B71EC">
              <w:rPr>
                <w:rFonts w:ascii="Times New Roman" w:eastAsia="Lucida Sans Unicode" w:hAnsi="Times New Roman" w:cs="Times New Roman"/>
                <w:color w:val="auto"/>
                <w:sz w:val="24"/>
                <w:szCs w:val="24"/>
                <w:lang w:eastAsia="ru-RU"/>
              </w:rPr>
              <w:t>1</w:t>
            </w:r>
          </w:p>
        </w:tc>
        <w:tc>
          <w:tcPr>
            <w:tcW w:w="2551" w:type="dxa"/>
            <w:tcBorders>
              <w:top w:val="single" w:sz="4" w:space="0" w:color="000000"/>
              <w:left w:val="single" w:sz="4" w:space="0" w:color="000000"/>
              <w:bottom w:val="single" w:sz="4" w:space="0" w:color="000000"/>
              <w:right w:val="single" w:sz="4" w:space="0" w:color="auto"/>
            </w:tcBorders>
            <w:vAlign w:val="center"/>
            <w:hideMark/>
          </w:tcPr>
          <w:p w:rsidR="000A7640" w:rsidRPr="001B71EC" w:rsidRDefault="000A7640" w:rsidP="000A7640">
            <w:pPr>
              <w:suppressAutoHyphens w:val="0"/>
              <w:spacing w:after="0" w:line="240" w:lineRule="auto"/>
              <w:jc w:val="center"/>
              <w:rPr>
                <w:rFonts w:ascii="Times New Roman" w:eastAsia="Lucida Sans Unicode" w:hAnsi="Times New Roman" w:cs="Times New Roman"/>
                <w:color w:val="auto"/>
                <w:sz w:val="24"/>
                <w:szCs w:val="24"/>
                <w:lang w:val="ru-RU" w:eastAsia="ru-RU"/>
              </w:rPr>
            </w:pPr>
            <w:r w:rsidRPr="001B71EC">
              <w:rPr>
                <w:rFonts w:ascii="Times New Roman" w:eastAsia="Lucida Sans Unicode" w:hAnsi="Times New Roman" w:cs="Times New Roman"/>
                <w:color w:val="auto"/>
                <w:sz w:val="24"/>
                <w:szCs w:val="24"/>
                <w:lang w:eastAsia="ru-RU"/>
              </w:rPr>
              <w:t>Ультразвукова діагн</w:t>
            </w:r>
            <w:r w:rsidRPr="001B71EC">
              <w:rPr>
                <w:rFonts w:ascii="Times New Roman" w:eastAsia="Lucida Sans Unicode" w:hAnsi="Times New Roman" w:cs="Times New Roman"/>
                <w:color w:val="auto"/>
                <w:sz w:val="24"/>
                <w:szCs w:val="24"/>
                <w:lang w:eastAsia="ru-RU"/>
              </w:rPr>
              <w:t>о</w:t>
            </w:r>
            <w:r w:rsidRPr="001B71EC">
              <w:rPr>
                <w:rFonts w:ascii="Times New Roman" w:eastAsia="Lucida Sans Unicode" w:hAnsi="Times New Roman" w:cs="Times New Roman"/>
                <w:color w:val="auto"/>
                <w:sz w:val="24"/>
                <w:szCs w:val="24"/>
                <w:lang w:eastAsia="ru-RU"/>
              </w:rPr>
              <w:t>стична система Logiq F8</w:t>
            </w:r>
            <w:r w:rsidR="00753847" w:rsidRPr="001B71EC">
              <w:rPr>
                <w:rFonts w:ascii="Times New Roman" w:eastAsia="Lucida Sans Unicode" w:hAnsi="Times New Roman" w:cs="Times New Roman"/>
                <w:color w:val="auto"/>
                <w:sz w:val="24"/>
                <w:szCs w:val="24"/>
                <w:lang w:eastAsia="ru-RU"/>
              </w:rPr>
              <w:t xml:space="preserve"> (серійний номер 601752WX0)</w:t>
            </w:r>
          </w:p>
        </w:tc>
        <w:tc>
          <w:tcPr>
            <w:tcW w:w="1985" w:type="dxa"/>
            <w:tcBorders>
              <w:top w:val="single" w:sz="4" w:space="0" w:color="000000"/>
              <w:left w:val="single" w:sz="4" w:space="0" w:color="auto"/>
              <w:bottom w:val="single" w:sz="4" w:space="0" w:color="000000"/>
              <w:right w:val="single" w:sz="4" w:space="0" w:color="000000"/>
            </w:tcBorders>
            <w:vAlign w:val="center"/>
          </w:tcPr>
          <w:p w:rsidR="000A7640" w:rsidRPr="001B71EC" w:rsidRDefault="000A7640" w:rsidP="000A7640">
            <w:pPr>
              <w:suppressAutoHyphens w:val="0"/>
              <w:spacing w:after="0" w:line="240" w:lineRule="auto"/>
              <w:jc w:val="center"/>
              <w:rPr>
                <w:rFonts w:ascii="Times New Roman" w:eastAsia="Lucida Sans Unicode" w:hAnsi="Times New Roman" w:cs="Times New Roman"/>
                <w:color w:val="auto"/>
                <w:sz w:val="24"/>
                <w:szCs w:val="24"/>
                <w:lang w:eastAsia="ru-RU"/>
              </w:rPr>
            </w:pPr>
            <w:r w:rsidRPr="001B71EC">
              <w:rPr>
                <w:rFonts w:ascii="Times New Roman" w:eastAsia="Lucida Sans Unicode" w:hAnsi="Times New Roman" w:cs="Times New Roman"/>
                <w:color w:val="auto"/>
                <w:sz w:val="24"/>
                <w:szCs w:val="24"/>
                <w:lang w:val="en-US" w:eastAsia="ru-RU"/>
              </w:rPr>
              <w:t>General Electric</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A7640" w:rsidRPr="001B71EC" w:rsidRDefault="000A7640" w:rsidP="000A7640">
            <w:pPr>
              <w:suppressAutoHyphens w:val="0"/>
              <w:spacing w:after="0" w:line="240" w:lineRule="auto"/>
              <w:jc w:val="center"/>
              <w:rPr>
                <w:rFonts w:ascii="Times New Roman" w:eastAsia="Lucida Sans Unicode" w:hAnsi="Times New Roman" w:cs="Times New Roman"/>
                <w:color w:val="auto"/>
                <w:sz w:val="24"/>
                <w:szCs w:val="24"/>
                <w:lang w:eastAsia="ru-RU"/>
              </w:rPr>
            </w:pPr>
            <w:r w:rsidRPr="001B71EC">
              <w:rPr>
                <w:rFonts w:ascii="Times New Roman" w:eastAsia="Lucida Sans Unicode" w:hAnsi="Times New Roman" w:cs="Times New Roman"/>
                <w:color w:val="auto"/>
                <w:sz w:val="24"/>
                <w:szCs w:val="24"/>
                <w:lang w:eastAsia="ru-RU"/>
              </w:rPr>
              <w:t>1</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A7640" w:rsidRPr="001B71EC" w:rsidRDefault="00590FC5" w:rsidP="000A7640">
            <w:pPr>
              <w:suppressAutoHyphens w:val="0"/>
              <w:spacing w:after="0" w:line="240" w:lineRule="auto"/>
              <w:jc w:val="center"/>
              <w:rPr>
                <w:rFonts w:ascii="Times New Roman" w:eastAsia="Lucida Sans Unicode" w:hAnsi="Times New Roman" w:cs="Times New Roman"/>
                <w:color w:val="auto"/>
                <w:sz w:val="24"/>
                <w:szCs w:val="24"/>
                <w:lang w:eastAsia="ru-RU"/>
              </w:rPr>
            </w:pPr>
            <w:r w:rsidRPr="001B71EC">
              <w:rPr>
                <w:rFonts w:ascii="Times New Roman" w:eastAsia="Lucida Sans Unicode" w:hAnsi="Times New Roman" w:cs="Times New Roman"/>
                <w:bCs/>
                <w:color w:val="auto"/>
                <w:sz w:val="24"/>
                <w:szCs w:val="24"/>
                <w:lang w:eastAsia="ru-RU"/>
              </w:rPr>
              <w:t>2015</w:t>
            </w:r>
          </w:p>
        </w:tc>
        <w:tc>
          <w:tcPr>
            <w:tcW w:w="1559" w:type="dxa"/>
            <w:tcBorders>
              <w:top w:val="single" w:sz="4" w:space="0" w:color="000000"/>
              <w:left w:val="single" w:sz="4" w:space="0" w:color="auto"/>
              <w:bottom w:val="single" w:sz="4" w:space="0" w:color="000000"/>
              <w:right w:val="single" w:sz="4" w:space="0" w:color="000000"/>
            </w:tcBorders>
            <w:vAlign w:val="center"/>
          </w:tcPr>
          <w:p w:rsidR="000A7640" w:rsidRPr="001B71EC" w:rsidRDefault="000A7640" w:rsidP="000A7640">
            <w:pPr>
              <w:suppressAutoHyphens w:val="0"/>
              <w:spacing w:after="0" w:line="240" w:lineRule="auto"/>
              <w:jc w:val="center"/>
              <w:rPr>
                <w:rFonts w:ascii="Times New Roman" w:eastAsia="Lucida Sans Unicode" w:hAnsi="Times New Roman" w:cs="Times New Roman"/>
                <w:color w:val="auto"/>
                <w:sz w:val="24"/>
                <w:szCs w:val="24"/>
                <w:lang w:eastAsia="ru-RU"/>
              </w:rPr>
            </w:pPr>
            <w:r w:rsidRPr="001B71EC">
              <w:rPr>
                <w:rFonts w:ascii="Times New Roman" w:eastAsia="Times New Roman" w:hAnsi="Times New Roman" w:cs="Times New Roman"/>
                <w:sz w:val="24"/>
                <w:szCs w:val="24"/>
                <w:lang w:val="en-US" w:eastAsia="ru-RU"/>
              </w:rPr>
              <w:t>601752WX0</w:t>
            </w:r>
          </w:p>
        </w:tc>
      </w:tr>
    </w:tbl>
    <w:p w:rsidR="000A7640" w:rsidRPr="001B71EC" w:rsidRDefault="000A7640" w:rsidP="000A7640">
      <w:pPr>
        <w:suppressAutoHyphens w:val="0"/>
        <w:spacing w:after="0" w:line="240" w:lineRule="auto"/>
        <w:rPr>
          <w:rFonts w:ascii="Times New Roman" w:eastAsia="Lucida Sans Unicode" w:hAnsi="Times New Roman" w:cs="Times New Roman"/>
          <w:color w:val="auto"/>
          <w:sz w:val="24"/>
          <w:szCs w:val="24"/>
          <w:lang w:eastAsia="ru-RU"/>
        </w:rPr>
      </w:pP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b/>
          <w:bCs/>
          <w:color w:val="auto"/>
          <w:sz w:val="24"/>
          <w:szCs w:val="24"/>
          <w:lang w:eastAsia="ru-RU"/>
        </w:rPr>
      </w:pPr>
      <w:r w:rsidRPr="001B71EC">
        <w:rPr>
          <w:rFonts w:ascii="Times New Roman" w:eastAsia="Lucida Sans Unicode" w:hAnsi="Times New Roman" w:cs="Times New Roman"/>
          <w:b/>
          <w:bCs/>
          <w:color w:val="auto"/>
          <w:sz w:val="24"/>
          <w:szCs w:val="24"/>
          <w:lang w:eastAsia="ru-RU"/>
        </w:rPr>
        <w:t>Учасник повинен  підтвердити виконання зазначених вимог до предмету закупівлі.</w:t>
      </w: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b/>
          <w:bCs/>
          <w:color w:val="auto"/>
          <w:sz w:val="24"/>
          <w:szCs w:val="24"/>
          <w:lang w:eastAsia="ru-RU"/>
        </w:rPr>
      </w:pPr>
    </w:p>
    <w:p w:rsidR="000A7640" w:rsidRPr="001B71EC" w:rsidRDefault="000A7640" w:rsidP="000A7640">
      <w:pPr>
        <w:suppressAutoHyphens w:val="0"/>
        <w:spacing w:after="0" w:line="240" w:lineRule="auto"/>
        <w:ind w:left="-284"/>
        <w:rPr>
          <w:rFonts w:ascii="Times New Roman" w:eastAsia="Lucida Sans Unicode" w:hAnsi="Times New Roman" w:cs="Times New Roman"/>
          <w:bCs/>
          <w:color w:val="auto"/>
          <w:sz w:val="24"/>
          <w:szCs w:val="24"/>
          <w:lang w:eastAsia="ru-RU"/>
        </w:rPr>
      </w:pPr>
      <w:r w:rsidRPr="001B71EC">
        <w:rPr>
          <w:rFonts w:ascii="Times New Roman" w:eastAsia="Lucida Sans Unicode" w:hAnsi="Times New Roman" w:cs="Times New Roman"/>
          <w:bCs/>
          <w:color w:val="auto"/>
          <w:sz w:val="24"/>
          <w:szCs w:val="24"/>
          <w:lang w:eastAsia="ru-RU"/>
        </w:rPr>
        <w:t>Спосіб підтвердження вимозі зазначається по кожному пункту окремо:</w:t>
      </w:r>
      <w:r w:rsidR="00A80A0E" w:rsidRPr="001B71EC">
        <w:rPr>
          <w:rFonts w:ascii="Times New Roman" w:eastAsia="Lucida Sans Unicode" w:hAnsi="Times New Roman" w:cs="Times New Roman"/>
          <w:bCs/>
          <w:color w:val="auto"/>
          <w:sz w:val="24"/>
          <w:szCs w:val="24"/>
          <w:lang w:eastAsia="ru-RU"/>
        </w:rPr>
        <w:t xml:space="preserve"> </w:t>
      </w: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b/>
          <w:bCs/>
          <w:color w:val="auto"/>
          <w:sz w:val="24"/>
          <w:szCs w:val="24"/>
          <w:lang w:eastAsia="ru-RU"/>
        </w:rPr>
      </w:pP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color w:val="auto"/>
          <w:sz w:val="24"/>
          <w:szCs w:val="24"/>
          <w:lang w:eastAsia="ru-RU"/>
        </w:rPr>
      </w:pPr>
      <w:r w:rsidRPr="001B71EC">
        <w:rPr>
          <w:rFonts w:ascii="Times New Roman" w:eastAsia="Lucida Sans Unicode" w:hAnsi="Times New Roman" w:cs="Times New Roman"/>
          <w:b/>
          <w:color w:val="auto"/>
          <w:sz w:val="24"/>
          <w:szCs w:val="24"/>
          <w:lang w:eastAsia="ru-RU"/>
        </w:rPr>
        <w:t>1</w:t>
      </w:r>
      <w:r w:rsidRPr="001B71EC">
        <w:rPr>
          <w:rFonts w:ascii="Times New Roman" w:eastAsia="Lucida Sans Unicode" w:hAnsi="Times New Roman" w:cs="Times New Roman"/>
          <w:color w:val="auto"/>
          <w:sz w:val="24"/>
          <w:szCs w:val="24"/>
          <w:lang w:eastAsia="ru-RU"/>
        </w:rPr>
        <w:t xml:space="preserve">. Послуги з технічного обслуговування </w:t>
      </w:r>
      <w:r w:rsidRPr="001B71EC">
        <w:rPr>
          <w:rFonts w:ascii="Times New Roman" w:eastAsia="Lucida Sans Unicode" w:hAnsi="Times New Roman" w:cs="Times New Roman"/>
          <w:bCs/>
          <w:color w:val="auto"/>
          <w:sz w:val="24"/>
          <w:szCs w:val="24"/>
          <w:lang w:eastAsia="ru-RU"/>
        </w:rPr>
        <w:t>обладнання виконуються в</w:t>
      </w:r>
      <w:r w:rsidRPr="001B71EC">
        <w:rPr>
          <w:rFonts w:ascii="Times New Roman" w:eastAsia="Lucida Sans Unicode" w:hAnsi="Times New Roman" w:cs="Times New Roman"/>
          <w:color w:val="auto"/>
          <w:sz w:val="24"/>
          <w:szCs w:val="24"/>
          <w:lang w:eastAsia="ru-RU"/>
        </w:rPr>
        <w:t>ідповідно до нормативно-технічної та/або експлуатаційної документації виробника обладнання. Якість надання посл</w:t>
      </w:r>
      <w:r w:rsidRPr="001B71EC">
        <w:rPr>
          <w:rFonts w:ascii="Times New Roman" w:eastAsia="Lucida Sans Unicode" w:hAnsi="Times New Roman" w:cs="Times New Roman"/>
          <w:color w:val="auto"/>
          <w:sz w:val="24"/>
          <w:szCs w:val="24"/>
          <w:lang w:eastAsia="ru-RU"/>
        </w:rPr>
        <w:t>у</w:t>
      </w:r>
      <w:r w:rsidRPr="001B71EC">
        <w:rPr>
          <w:rFonts w:ascii="Times New Roman" w:eastAsia="Lucida Sans Unicode" w:hAnsi="Times New Roman" w:cs="Times New Roman"/>
          <w:color w:val="auto"/>
          <w:sz w:val="24"/>
          <w:szCs w:val="24"/>
          <w:lang w:eastAsia="ru-RU"/>
        </w:rPr>
        <w:t>ги повинна відповідати нормативно-технічній (експлуатаційній) документації виробника обладнання, державним стандартам, сервісній документації до обладнання та вимогам діючим на території України.</w:t>
      </w: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i/>
          <w:color w:val="auto"/>
          <w:sz w:val="24"/>
          <w:szCs w:val="24"/>
          <w:lang w:eastAsia="ru-RU"/>
        </w:rPr>
      </w:pPr>
      <w:r w:rsidRPr="001B71EC">
        <w:rPr>
          <w:rFonts w:ascii="Times New Roman" w:eastAsia="Lucida Sans Unicode" w:hAnsi="Times New Roman" w:cs="Times New Roman"/>
          <w:bCs/>
          <w:color w:val="auto"/>
          <w:sz w:val="24"/>
          <w:szCs w:val="24"/>
          <w:lang w:eastAsia="ru-RU"/>
        </w:rPr>
        <w:t xml:space="preserve">Послуги повинні проводитись </w:t>
      </w:r>
      <w:r w:rsidRPr="001B71EC">
        <w:rPr>
          <w:rFonts w:ascii="Times New Roman" w:eastAsia="Lucida Sans Unicode" w:hAnsi="Times New Roman" w:cs="Times New Roman"/>
          <w:color w:val="auto"/>
          <w:sz w:val="24"/>
          <w:szCs w:val="24"/>
          <w:lang w:eastAsia="ru-RU"/>
        </w:rPr>
        <w:t xml:space="preserve">кваліфікованим спеціалістом учасника. </w:t>
      </w:r>
      <w:r w:rsidRPr="001B71EC">
        <w:rPr>
          <w:rFonts w:ascii="Times New Roman" w:eastAsia="Lucida Sans Unicode" w:hAnsi="Times New Roman" w:cs="Times New Roman"/>
          <w:i/>
          <w:color w:val="auto"/>
          <w:sz w:val="24"/>
          <w:szCs w:val="24"/>
          <w:lang w:eastAsia="ru-RU"/>
        </w:rPr>
        <w:t>Учасник повинен надати копію  сертифікату технічного персоналу, який пройшов навчання і сертифікований виробником  або представником виробника, або навчальним/тренінговим центром виробн</w:t>
      </w:r>
      <w:r w:rsidRPr="001B71EC">
        <w:rPr>
          <w:rFonts w:ascii="Times New Roman" w:eastAsia="Lucida Sans Unicode" w:hAnsi="Times New Roman" w:cs="Times New Roman"/>
          <w:i/>
          <w:color w:val="auto"/>
          <w:sz w:val="24"/>
          <w:szCs w:val="24"/>
          <w:lang w:eastAsia="ru-RU"/>
        </w:rPr>
        <w:t>и</w:t>
      </w:r>
      <w:r w:rsidRPr="001B71EC">
        <w:rPr>
          <w:rFonts w:ascii="Times New Roman" w:eastAsia="Lucida Sans Unicode" w:hAnsi="Times New Roman" w:cs="Times New Roman"/>
          <w:i/>
          <w:color w:val="auto"/>
          <w:sz w:val="24"/>
          <w:szCs w:val="24"/>
          <w:lang w:eastAsia="ru-RU"/>
        </w:rPr>
        <w:t xml:space="preserve">ка. Сертифікат має містити прізвище та ім'я особи, дати проходження навчання, назву обладнання  - Logiq </w:t>
      </w:r>
      <w:r w:rsidRPr="001B71EC">
        <w:rPr>
          <w:rFonts w:ascii="Times New Roman" w:eastAsia="Lucida Sans Unicode" w:hAnsi="Times New Roman" w:cs="Times New Roman"/>
          <w:i/>
          <w:color w:val="auto"/>
          <w:sz w:val="24"/>
          <w:szCs w:val="24"/>
          <w:lang w:val="en-US" w:eastAsia="ru-RU"/>
        </w:rPr>
        <w:t>F</w:t>
      </w:r>
      <w:r w:rsidRPr="001B71EC">
        <w:rPr>
          <w:rFonts w:ascii="Times New Roman" w:eastAsia="Lucida Sans Unicode" w:hAnsi="Times New Roman" w:cs="Times New Roman"/>
          <w:i/>
          <w:color w:val="auto"/>
          <w:sz w:val="24"/>
          <w:szCs w:val="24"/>
          <w:lang w:eastAsia="ru-RU"/>
        </w:rPr>
        <w:t>8, назву виробника. Документ повинен бути безпосередньо на спеціал</w:t>
      </w:r>
      <w:r w:rsidRPr="001B71EC">
        <w:rPr>
          <w:rFonts w:ascii="Times New Roman" w:eastAsia="Lucida Sans Unicode" w:hAnsi="Times New Roman" w:cs="Times New Roman"/>
          <w:i/>
          <w:color w:val="auto"/>
          <w:sz w:val="24"/>
          <w:szCs w:val="24"/>
          <w:lang w:eastAsia="ru-RU"/>
        </w:rPr>
        <w:t>і</w:t>
      </w:r>
      <w:r w:rsidRPr="001B71EC">
        <w:rPr>
          <w:rFonts w:ascii="Times New Roman" w:eastAsia="Lucida Sans Unicode" w:hAnsi="Times New Roman" w:cs="Times New Roman"/>
          <w:i/>
          <w:color w:val="auto"/>
          <w:sz w:val="24"/>
          <w:szCs w:val="24"/>
          <w:lang w:eastAsia="ru-RU"/>
        </w:rPr>
        <w:t>ста який буде виконувати послугу.</w:t>
      </w: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b/>
          <w:bCs/>
          <w:color w:val="auto"/>
          <w:sz w:val="24"/>
          <w:szCs w:val="24"/>
          <w:lang w:eastAsia="ru-RU"/>
        </w:rPr>
      </w:pPr>
    </w:p>
    <w:p w:rsidR="000A7640" w:rsidRPr="001B71EC" w:rsidRDefault="000A7640" w:rsidP="00611093">
      <w:pPr>
        <w:suppressAutoHyphens w:val="0"/>
        <w:spacing w:after="0" w:line="240" w:lineRule="auto"/>
        <w:ind w:left="-284"/>
        <w:jc w:val="both"/>
        <w:rPr>
          <w:rFonts w:ascii="Times New Roman" w:eastAsia="Lucida Sans Unicode" w:hAnsi="Times New Roman" w:cs="Times New Roman"/>
          <w:b/>
          <w:color w:val="auto"/>
          <w:sz w:val="24"/>
          <w:szCs w:val="24"/>
          <w:lang w:eastAsia="ru-RU"/>
        </w:rPr>
      </w:pPr>
      <w:r w:rsidRPr="001B71EC">
        <w:rPr>
          <w:rFonts w:ascii="Times New Roman" w:eastAsia="Lucida Sans Unicode" w:hAnsi="Times New Roman" w:cs="Times New Roman"/>
          <w:b/>
          <w:color w:val="auto"/>
          <w:sz w:val="24"/>
          <w:szCs w:val="24"/>
          <w:lang w:eastAsia="ru-RU"/>
        </w:rPr>
        <w:t>2</w:t>
      </w:r>
      <w:r w:rsidRPr="001B71EC">
        <w:rPr>
          <w:rFonts w:ascii="Times New Roman" w:eastAsia="Lucida Sans Unicode" w:hAnsi="Times New Roman" w:cs="Times New Roman"/>
          <w:color w:val="auto"/>
          <w:sz w:val="24"/>
          <w:szCs w:val="24"/>
          <w:lang w:eastAsia="ru-RU"/>
        </w:rPr>
        <w:t>. Надання послуг передбачає виїзд кваліфікованого спеціаліста на територію Замовника за власний рахунок Учасника/Виконавця за адресою</w:t>
      </w:r>
      <w:r w:rsidRPr="001B71EC">
        <w:rPr>
          <w:rFonts w:ascii="Times New Roman" w:eastAsia="Lucida Sans Unicode" w:hAnsi="Times New Roman" w:cs="Times New Roman"/>
          <w:color w:val="auto"/>
          <w:sz w:val="24"/>
          <w:szCs w:val="24"/>
          <w:shd w:val="clear" w:color="auto" w:fill="FFFFFF" w:themeFill="background1"/>
          <w:lang w:eastAsia="ru-RU"/>
        </w:rPr>
        <w:t>:</w:t>
      </w:r>
      <w:r w:rsidR="00611093" w:rsidRPr="001B71EC">
        <w:rPr>
          <w:rFonts w:ascii="Times New Roman" w:eastAsia="Lucida Sans Unicode" w:hAnsi="Times New Roman" w:cs="Times New Roman"/>
          <w:color w:val="auto"/>
          <w:sz w:val="24"/>
          <w:szCs w:val="24"/>
          <w:shd w:val="clear" w:color="auto" w:fill="FFFFFF" w:themeFill="background1"/>
          <w:lang w:eastAsia="ru-RU"/>
        </w:rPr>
        <w:t xml:space="preserve"> </w:t>
      </w:r>
      <w:r w:rsidR="00611093" w:rsidRPr="001B71EC">
        <w:rPr>
          <w:rFonts w:ascii="Times New Roman" w:eastAsia="Lucida Sans Unicode" w:hAnsi="Times New Roman" w:cs="Times New Roman"/>
          <w:b/>
          <w:color w:val="auto"/>
          <w:sz w:val="24"/>
          <w:szCs w:val="24"/>
          <w:shd w:val="clear" w:color="auto" w:fill="FFFFFF" w:themeFill="background1"/>
          <w:lang w:eastAsia="ru-RU"/>
        </w:rPr>
        <w:t>Полтавська область, Кременчуцький район, місто Горішні Плавні, вулиця Миру, 10</w:t>
      </w:r>
      <w:r w:rsidRPr="001B71EC">
        <w:rPr>
          <w:rFonts w:ascii="Times New Roman" w:eastAsia="Lucida Sans Unicode" w:hAnsi="Times New Roman" w:cs="Times New Roman"/>
          <w:b/>
          <w:color w:val="auto"/>
          <w:sz w:val="24"/>
          <w:szCs w:val="24"/>
          <w:shd w:val="clear" w:color="auto" w:fill="FFFFFF" w:themeFill="background1"/>
          <w:lang w:eastAsia="ru-RU"/>
        </w:rPr>
        <w:t>.</w:t>
      </w:r>
      <w:r w:rsidRPr="001B71EC">
        <w:rPr>
          <w:rFonts w:ascii="Times New Roman" w:eastAsia="Lucida Sans Unicode" w:hAnsi="Times New Roman" w:cs="Times New Roman"/>
          <w:b/>
          <w:color w:val="auto"/>
          <w:sz w:val="24"/>
          <w:szCs w:val="24"/>
          <w:lang w:eastAsia="ru-RU"/>
        </w:rPr>
        <w:t xml:space="preserve"> </w:t>
      </w:r>
      <w:r w:rsidRPr="001B71EC">
        <w:rPr>
          <w:rFonts w:ascii="Times New Roman" w:eastAsia="Lucida Sans Unicode" w:hAnsi="Times New Roman" w:cs="Times New Roman"/>
          <w:i/>
          <w:color w:val="auto"/>
          <w:sz w:val="24"/>
          <w:szCs w:val="24"/>
          <w:lang w:eastAsia="ru-RU"/>
        </w:rPr>
        <w:t>Учасник повинен надати гарантійний лист.</w:t>
      </w: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i/>
          <w:color w:val="auto"/>
          <w:sz w:val="24"/>
          <w:szCs w:val="24"/>
          <w:lang w:eastAsia="ru-RU"/>
        </w:rPr>
      </w:pPr>
    </w:p>
    <w:p w:rsidR="001B71EC" w:rsidRDefault="000A7640" w:rsidP="001B71EC">
      <w:pPr>
        <w:suppressAutoHyphens w:val="0"/>
        <w:spacing w:after="0" w:line="240" w:lineRule="auto"/>
        <w:ind w:left="-284"/>
        <w:jc w:val="both"/>
        <w:rPr>
          <w:rFonts w:ascii="Times New Roman" w:eastAsia="Lucida Sans Unicode" w:hAnsi="Times New Roman" w:cs="Times New Roman"/>
          <w:i/>
          <w:color w:val="auto"/>
          <w:sz w:val="24"/>
          <w:szCs w:val="24"/>
          <w:lang w:eastAsia="ru-RU"/>
        </w:rPr>
      </w:pPr>
      <w:r w:rsidRPr="001B71EC">
        <w:rPr>
          <w:rFonts w:ascii="Times New Roman" w:eastAsia="Lucida Sans Unicode" w:hAnsi="Times New Roman" w:cs="Times New Roman"/>
          <w:b/>
          <w:color w:val="auto"/>
          <w:sz w:val="24"/>
          <w:szCs w:val="24"/>
          <w:lang w:eastAsia="ru-RU"/>
        </w:rPr>
        <w:t>3</w:t>
      </w:r>
      <w:r w:rsidRPr="001B71EC">
        <w:rPr>
          <w:rFonts w:ascii="Times New Roman" w:eastAsia="Lucida Sans Unicode" w:hAnsi="Times New Roman" w:cs="Times New Roman"/>
          <w:color w:val="auto"/>
          <w:sz w:val="24"/>
          <w:szCs w:val="24"/>
          <w:lang w:eastAsia="ru-RU"/>
        </w:rPr>
        <w:t>. Матеріали, інструменти (обладнання), комплектуючі, які необхідні для надання послуги, повинні бути в наявності в Учасника/Виконавця. Транспортування матеріалів, виробів та запасних частин для надання послуг, Учасник/Виконавець здійснює за власний рахунок та власними силами.</w:t>
      </w:r>
      <w:r w:rsidRPr="001B71EC">
        <w:rPr>
          <w:rFonts w:ascii="Times New Roman" w:eastAsia="Lucida Sans Unicode" w:hAnsi="Times New Roman" w:cs="Times New Roman"/>
          <w:i/>
          <w:color w:val="auto"/>
          <w:sz w:val="24"/>
          <w:szCs w:val="24"/>
          <w:lang w:eastAsia="ru-RU"/>
        </w:rPr>
        <w:t xml:space="preserve"> Учасник повинен надати гарантійний лист.</w:t>
      </w:r>
    </w:p>
    <w:p w:rsidR="001B71EC" w:rsidRDefault="001B71EC" w:rsidP="001B71EC">
      <w:pPr>
        <w:suppressAutoHyphens w:val="0"/>
        <w:spacing w:after="0" w:line="240" w:lineRule="auto"/>
        <w:ind w:left="-284"/>
        <w:jc w:val="both"/>
        <w:rPr>
          <w:rFonts w:ascii="Times New Roman" w:eastAsia="Lucida Sans Unicode" w:hAnsi="Times New Roman" w:cs="Times New Roman"/>
          <w:i/>
          <w:color w:val="auto"/>
          <w:sz w:val="24"/>
          <w:szCs w:val="24"/>
          <w:lang w:eastAsia="ru-RU"/>
        </w:rPr>
      </w:pP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color w:val="auto"/>
          <w:sz w:val="24"/>
          <w:szCs w:val="24"/>
          <w:lang w:eastAsia="ru-RU"/>
        </w:rPr>
      </w:pPr>
      <w:r w:rsidRPr="001B71EC">
        <w:rPr>
          <w:rFonts w:ascii="Times New Roman" w:eastAsia="Lucida Sans Unicode" w:hAnsi="Times New Roman" w:cs="Times New Roman"/>
          <w:b/>
          <w:color w:val="auto"/>
          <w:sz w:val="24"/>
          <w:szCs w:val="24"/>
          <w:lang w:eastAsia="ru-RU"/>
        </w:rPr>
        <w:lastRenderedPageBreak/>
        <w:t>4.</w:t>
      </w:r>
      <w:r w:rsidRPr="001B71EC">
        <w:rPr>
          <w:rFonts w:ascii="Times New Roman" w:eastAsia="Lucida Sans Unicode" w:hAnsi="Times New Roman" w:cs="Times New Roman"/>
          <w:color w:val="auto"/>
          <w:sz w:val="24"/>
          <w:szCs w:val="24"/>
          <w:lang w:eastAsia="ru-RU"/>
        </w:rPr>
        <w:t xml:space="preserve"> Запасні частини (комплектуючі), які будуть використані при проведенні послуги повинні бути новими, оригінальними або сумісними з даним обладнанням. Упаковка повинна бути не відкрита та не пошкоджена, з необхідними реквізитами виробника. </w:t>
      </w: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i/>
          <w:color w:val="auto"/>
          <w:sz w:val="24"/>
          <w:szCs w:val="24"/>
          <w:lang w:eastAsia="ru-RU"/>
        </w:rPr>
      </w:pPr>
      <w:r w:rsidRPr="001B71EC">
        <w:rPr>
          <w:rFonts w:ascii="Times New Roman" w:eastAsia="Lucida Sans Unicode" w:hAnsi="Times New Roman" w:cs="Times New Roman"/>
          <w:color w:val="auto"/>
          <w:sz w:val="24"/>
          <w:szCs w:val="24"/>
          <w:lang w:eastAsia="ru-RU"/>
        </w:rPr>
        <w:t xml:space="preserve">Учасник/Виконавець гарантує, що комплектуючі частини, які використані при проведенні послуг відповідають характеристикам, що зазначені в технічній документації фірми-виробника. </w:t>
      </w:r>
      <w:r w:rsidRPr="001B71EC">
        <w:rPr>
          <w:rFonts w:ascii="Times New Roman" w:eastAsia="Lucida Sans Unicode" w:hAnsi="Times New Roman" w:cs="Times New Roman"/>
          <w:i/>
          <w:color w:val="auto"/>
          <w:sz w:val="24"/>
          <w:szCs w:val="24"/>
          <w:lang w:eastAsia="ru-RU"/>
        </w:rPr>
        <w:t>Учасник повинен надати гарантійний лист.</w:t>
      </w: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color w:val="auto"/>
          <w:sz w:val="24"/>
          <w:szCs w:val="24"/>
          <w:lang w:eastAsia="ru-RU"/>
        </w:rPr>
      </w:pP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i/>
          <w:color w:val="auto"/>
          <w:sz w:val="24"/>
          <w:szCs w:val="24"/>
          <w:lang w:eastAsia="ru-RU"/>
        </w:rPr>
      </w:pPr>
      <w:r w:rsidRPr="001B71EC">
        <w:rPr>
          <w:rFonts w:ascii="Times New Roman" w:eastAsia="Lucida Sans Unicode" w:hAnsi="Times New Roman" w:cs="Times New Roman"/>
          <w:b/>
          <w:color w:val="auto"/>
          <w:sz w:val="24"/>
          <w:szCs w:val="24"/>
          <w:lang w:eastAsia="ru-RU"/>
        </w:rPr>
        <w:t>5.</w:t>
      </w:r>
      <w:r w:rsidRPr="001B71EC">
        <w:rPr>
          <w:rFonts w:ascii="Times New Roman" w:eastAsia="Lucida Sans Unicode" w:hAnsi="Times New Roman" w:cs="Times New Roman"/>
          <w:color w:val="auto"/>
          <w:sz w:val="24"/>
          <w:szCs w:val="24"/>
          <w:lang w:eastAsia="ru-RU"/>
        </w:rPr>
        <w:t xml:space="preserve"> Учасник/Виконавець повинен забезпечувати дотримання вимог в галузі охорони праці і техніки безпеки спеціалістами, які виконуватимуть послуги. </w:t>
      </w:r>
      <w:r w:rsidRPr="001B71EC">
        <w:rPr>
          <w:rFonts w:ascii="Times New Roman" w:eastAsia="Lucida Sans Unicode" w:hAnsi="Times New Roman" w:cs="Times New Roman"/>
          <w:i/>
          <w:color w:val="auto"/>
          <w:sz w:val="24"/>
          <w:szCs w:val="24"/>
          <w:lang w:eastAsia="ru-RU"/>
        </w:rPr>
        <w:t>Учасник повинен надати гара</w:t>
      </w:r>
      <w:r w:rsidRPr="001B71EC">
        <w:rPr>
          <w:rFonts w:ascii="Times New Roman" w:eastAsia="Lucida Sans Unicode" w:hAnsi="Times New Roman" w:cs="Times New Roman"/>
          <w:i/>
          <w:color w:val="auto"/>
          <w:sz w:val="24"/>
          <w:szCs w:val="24"/>
          <w:lang w:eastAsia="ru-RU"/>
        </w:rPr>
        <w:t>н</w:t>
      </w:r>
      <w:r w:rsidRPr="001B71EC">
        <w:rPr>
          <w:rFonts w:ascii="Times New Roman" w:eastAsia="Lucida Sans Unicode" w:hAnsi="Times New Roman" w:cs="Times New Roman"/>
          <w:i/>
          <w:color w:val="auto"/>
          <w:sz w:val="24"/>
          <w:szCs w:val="24"/>
          <w:lang w:eastAsia="ru-RU"/>
        </w:rPr>
        <w:t>тійний лист.</w:t>
      </w: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color w:val="auto"/>
          <w:sz w:val="24"/>
          <w:szCs w:val="24"/>
          <w:lang w:eastAsia="ru-RU"/>
        </w:rPr>
      </w:pP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i/>
          <w:color w:val="auto"/>
          <w:sz w:val="24"/>
          <w:szCs w:val="24"/>
          <w:lang w:eastAsia="ru-RU"/>
        </w:rPr>
      </w:pPr>
      <w:r w:rsidRPr="001B71EC">
        <w:rPr>
          <w:rFonts w:ascii="Times New Roman" w:eastAsia="Lucida Sans Unicode" w:hAnsi="Times New Roman" w:cs="Times New Roman"/>
          <w:b/>
          <w:color w:val="auto"/>
          <w:sz w:val="24"/>
          <w:szCs w:val="24"/>
          <w:lang w:eastAsia="ru-RU"/>
        </w:rPr>
        <w:t xml:space="preserve">6. </w:t>
      </w:r>
      <w:r w:rsidRPr="001B71EC">
        <w:rPr>
          <w:rFonts w:ascii="Times New Roman" w:eastAsia="Lucida Sans Unicode" w:hAnsi="Times New Roman" w:cs="Times New Roman"/>
          <w:color w:val="auto"/>
          <w:sz w:val="24"/>
          <w:szCs w:val="24"/>
          <w:lang w:eastAsia="ru-RU"/>
        </w:rPr>
        <w:t>Вартість послуг повинна включати прямі витрати (з урахуванням вартості запасних частин та витратних матеріалів), витрати на відрядження, накладні витрати, прибуток, який план</w:t>
      </w:r>
      <w:r w:rsidRPr="001B71EC">
        <w:rPr>
          <w:rFonts w:ascii="Times New Roman" w:eastAsia="Lucida Sans Unicode" w:hAnsi="Times New Roman" w:cs="Times New Roman"/>
          <w:color w:val="auto"/>
          <w:sz w:val="24"/>
          <w:szCs w:val="24"/>
          <w:lang w:eastAsia="ru-RU"/>
        </w:rPr>
        <w:t>у</w:t>
      </w:r>
      <w:r w:rsidRPr="001B71EC">
        <w:rPr>
          <w:rFonts w:ascii="Times New Roman" w:eastAsia="Lucida Sans Unicode" w:hAnsi="Times New Roman" w:cs="Times New Roman"/>
          <w:color w:val="auto"/>
          <w:sz w:val="24"/>
          <w:szCs w:val="24"/>
          <w:lang w:eastAsia="ru-RU"/>
        </w:rPr>
        <w:t xml:space="preserve">ється одержати при виконанні договору та усі податки та збори, що сплачуються  або мають бути сплачені стосовно запропонованих послуг. </w:t>
      </w:r>
      <w:r w:rsidRPr="001B71EC">
        <w:rPr>
          <w:rFonts w:ascii="Times New Roman" w:eastAsia="Lucida Sans Unicode" w:hAnsi="Times New Roman" w:cs="Times New Roman"/>
          <w:i/>
          <w:color w:val="auto"/>
          <w:sz w:val="24"/>
          <w:szCs w:val="24"/>
          <w:lang w:eastAsia="ru-RU"/>
        </w:rPr>
        <w:t>Учасник повинен надати гарантійний лист.</w:t>
      </w: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color w:val="auto"/>
          <w:sz w:val="24"/>
          <w:szCs w:val="24"/>
          <w:lang w:eastAsia="ru-RU"/>
        </w:rPr>
      </w:pP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i/>
          <w:color w:val="auto"/>
          <w:sz w:val="24"/>
          <w:szCs w:val="24"/>
          <w:lang w:eastAsia="ru-RU"/>
        </w:rPr>
      </w:pPr>
      <w:r w:rsidRPr="001B71EC">
        <w:rPr>
          <w:rFonts w:ascii="Times New Roman" w:eastAsia="Lucida Sans Unicode" w:hAnsi="Times New Roman" w:cs="Times New Roman"/>
          <w:b/>
          <w:color w:val="auto"/>
          <w:sz w:val="24"/>
          <w:szCs w:val="24"/>
          <w:lang w:eastAsia="ru-RU"/>
        </w:rPr>
        <w:t>7.</w:t>
      </w:r>
      <w:r w:rsidR="00611093" w:rsidRPr="001B71EC">
        <w:rPr>
          <w:rFonts w:ascii="Times New Roman" w:eastAsia="Lucida Sans Unicode" w:hAnsi="Times New Roman" w:cs="Times New Roman"/>
          <w:b/>
          <w:color w:val="auto"/>
          <w:sz w:val="24"/>
          <w:szCs w:val="24"/>
          <w:lang w:eastAsia="ru-RU"/>
        </w:rPr>
        <w:t xml:space="preserve"> </w:t>
      </w:r>
      <w:r w:rsidRPr="001B71EC">
        <w:rPr>
          <w:rFonts w:ascii="Times New Roman" w:eastAsia="Lucida Sans Unicode" w:hAnsi="Times New Roman" w:cs="Times New Roman"/>
          <w:color w:val="auto"/>
          <w:sz w:val="24"/>
          <w:szCs w:val="24"/>
          <w:lang w:eastAsia="ru-RU"/>
        </w:rPr>
        <w:t xml:space="preserve">Учасник підтверджує можливість виконання послуг за предметом закупівлі, належної якості та в терміни, визначені цією Документацією.  </w:t>
      </w:r>
      <w:r w:rsidRPr="001B71EC">
        <w:rPr>
          <w:rFonts w:ascii="Times New Roman" w:eastAsia="Lucida Sans Unicode" w:hAnsi="Times New Roman" w:cs="Times New Roman"/>
          <w:i/>
          <w:color w:val="auto"/>
          <w:sz w:val="24"/>
          <w:szCs w:val="24"/>
          <w:lang w:eastAsia="ru-RU"/>
        </w:rPr>
        <w:t>Учасник повинен надати гарантійний лист.</w:t>
      </w:r>
    </w:p>
    <w:p w:rsidR="000A7640" w:rsidRPr="001B71EC" w:rsidRDefault="000A7640" w:rsidP="00611093">
      <w:pPr>
        <w:suppressAutoHyphens w:val="0"/>
        <w:spacing w:after="0" w:line="240" w:lineRule="auto"/>
        <w:jc w:val="both"/>
        <w:rPr>
          <w:rFonts w:ascii="Times New Roman" w:eastAsia="Lucida Sans Unicode" w:hAnsi="Times New Roman" w:cs="Times New Roman"/>
          <w:color w:val="auto"/>
          <w:sz w:val="24"/>
          <w:szCs w:val="24"/>
          <w:lang w:eastAsia="ru-RU"/>
        </w:rPr>
      </w:pP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i/>
          <w:color w:val="auto"/>
          <w:sz w:val="24"/>
          <w:szCs w:val="24"/>
          <w:lang w:eastAsia="ru-RU"/>
        </w:rPr>
      </w:pPr>
      <w:r w:rsidRPr="001B71EC">
        <w:rPr>
          <w:rFonts w:ascii="Times New Roman" w:eastAsia="Lucida Sans Unicode" w:hAnsi="Times New Roman" w:cs="Times New Roman"/>
          <w:b/>
          <w:color w:val="auto"/>
          <w:sz w:val="24"/>
          <w:szCs w:val="24"/>
          <w:lang w:eastAsia="ru-RU"/>
        </w:rPr>
        <w:t>8.</w:t>
      </w:r>
      <w:r w:rsidR="00611093" w:rsidRPr="001B71EC">
        <w:rPr>
          <w:rFonts w:ascii="Times New Roman" w:eastAsia="Lucida Sans Unicode" w:hAnsi="Times New Roman" w:cs="Times New Roman"/>
          <w:b/>
          <w:color w:val="auto"/>
          <w:sz w:val="24"/>
          <w:szCs w:val="24"/>
          <w:lang w:eastAsia="ru-RU"/>
        </w:rPr>
        <w:t xml:space="preserve"> </w:t>
      </w:r>
      <w:r w:rsidRPr="001B71EC">
        <w:rPr>
          <w:rFonts w:ascii="Times New Roman" w:eastAsia="Lucida Sans Unicode" w:hAnsi="Times New Roman" w:cs="Times New Roman"/>
          <w:color w:val="auto"/>
          <w:sz w:val="24"/>
          <w:szCs w:val="24"/>
          <w:lang w:eastAsia="ru-RU"/>
        </w:rPr>
        <w:t>Гарантійний термін на надані послуги та  встановлені запасні частини повинен складати не менш ніж</w:t>
      </w:r>
      <w:r w:rsidR="00611093" w:rsidRPr="001B71EC">
        <w:rPr>
          <w:rFonts w:ascii="Times New Roman" w:eastAsia="Lucida Sans Unicode" w:hAnsi="Times New Roman" w:cs="Times New Roman"/>
          <w:color w:val="auto"/>
          <w:sz w:val="24"/>
          <w:szCs w:val="24"/>
          <w:lang w:val="ru-RU" w:eastAsia="ru-RU"/>
        </w:rPr>
        <w:t xml:space="preserve"> </w:t>
      </w:r>
      <w:r w:rsidRPr="001B71EC">
        <w:rPr>
          <w:rFonts w:ascii="Times New Roman" w:eastAsia="Lucida Sans Unicode" w:hAnsi="Times New Roman" w:cs="Times New Roman"/>
          <w:b/>
          <w:color w:val="auto"/>
          <w:sz w:val="24"/>
          <w:szCs w:val="24"/>
          <w:lang w:eastAsia="ru-RU"/>
        </w:rPr>
        <w:t>3</w:t>
      </w:r>
      <w:r w:rsidRPr="001B71EC">
        <w:rPr>
          <w:rFonts w:ascii="Times New Roman" w:eastAsia="Lucida Sans Unicode" w:hAnsi="Times New Roman" w:cs="Times New Roman"/>
          <w:b/>
          <w:color w:val="auto"/>
          <w:sz w:val="24"/>
          <w:szCs w:val="24"/>
          <w:lang w:val="ru-RU" w:eastAsia="ru-RU"/>
        </w:rPr>
        <w:t xml:space="preserve"> </w:t>
      </w:r>
      <w:r w:rsidRPr="001B71EC">
        <w:rPr>
          <w:rFonts w:ascii="Times New Roman" w:eastAsia="Lucida Sans Unicode" w:hAnsi="Times New Roman" w:cs="Times New Roman"/>
          <w:b/>
          <w:color w:val="auto"/>
          <w:sz w:val="24"/>
          <w:szCs w:val="24"/>
          <w:lang w:eastAsia="ru-RU"/>
        </w:rPr>
        <w:t xml:space="preserve">місяців </w:t>
      </w:r>
      <w:r w:rsidRPr="001B71EC">
        <w:rPr>
          <w:rFonts w:ascii="Times New Roman" w:eastAsia="Lucida Sans Unicode" w:hAnsi="Times New Roman" w:cs="Times New Roman"/>
          <w:color w:val="auto"/>
          <w:sz w:val="24"/>
          <w:szCs w:val="24"/>
          <w:lang w:eastAsia="ru-RU"/>
        </w:rPr>
        <w:t>з моменту встановлення запасних частин.</w:t>
      </w:r>
      <w:r w:rsidR="00611093" w:rsidRPr="001B71EC">
        <w:rPr>
          <w:rFonts w:ascii="Times New Roman" w:eastAsia="Lucida Sans Unicode" w:hAnsi="Times New Roman" w:cs="Times New Roman"/>
          <w:color w:val="auto"/>
          <w:sz w:val="24"/>
          <w:szCs w:val="24"/>
          <w:lang w:eastAsia="ru-RU"/>
        </w:rPr>
        <w:t xml:space="preserve"> Строк </w:t>
      </w:r>
      <w:r w:rsidRPr="001B71EC">
        <w:rPr>
          <w:rFonts w:ascii="Times New Roman" w:eastAsia="Lucida Sans Unicode" w:hAnsi="Times New Roman" w:cs="Times New Roman"/>
          <w:color w:val="auto"/>
          <w:sz w:val="24"/>
          <w:szCs w:val="24"/>
          <w:lang w:eastAsia="ru-RU"/>
        </w:rPr>
        <w:t>гарантійного те</w:t>
      </w:r>
      <w:r w:rsidR="00611093" w:rsidRPr="001B71EC">
        <w:rPr>
          <w:rFonts w:ascii="Times New Roman" w:eastAsia="Lucida Sans Unicode" w:hAnsi="Times New Roman" w:cs="Times New Roman"/>
          <w:color w:val="auto"/>
          <w:sz w:val="24"/>
          <w:szCs w:val="24"/>
          <w:lang w:eastAsia="ru-RU"/>
        </w:rPr>
        <w:t>рміну починається після</w:t>
      </w:r>
      <w:r w:rsidRPr="001B71EC">
        <w:rPr>
          <w:rFonts w:ascii="Times New Roman" w:eastAsia="Lucida Sans Unicode" w:hAnsi="Times New Roman" w:cs="Times New Roman"/>
          <w:color w:val="auto"/>
          <w:sz w:val="24"/>
          <w:szCs w:val="24"/>
          <w:lang w:eastAsia="ru-RU"/>
        </w:rPr>
        <w:t xml:space="preserve"> підписання акту та за умов дотримання Замовником правил експлуатації, викладених в документі від виробника.  </w:t>
      </w:r>
      <w:r w:rsidRPr="001B71EC">
        <w:rPr>
          <w:rFonts w:ascii="Times New Roman" w:eastAsia="Lucida Sans Unicode" w:hAnsi="Times New Roman" w:cs="Times New Roman"/>
          <w:i/>
          <w:color w:val="auto"/>
          <w:sz w:val="24"/>
          <w:szCs w:val="24"/>
          <w:lang w:eastAsia="ru-RU"/>
        </w:rPr>
        <w:t>Учасник повинен надати гарантійний лист.</w:t>
      </w: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color w:val="auto"/>
          <w:sz w:val="24"/>
          <w:szCs w:val="24"/>
          <w:lang w:eastAsia="ru-RU"/>
        </w:rPr>
      </w:pP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i/>
          <w:color w:val="auto"/>
          <w:sz w:val="24"/>
          <w:szCs w:val="24"/>
          <w:lang w:eastAsia="ru-RU"/>
        </w:rPr>
      </w:pPr>
      <w:r w:rsidRPr="001B71EC">
        <w:rPr>
          <w:rFonts w:ascii="Times New Roman" w:eastAsia="Lucida Sans Unicode" w:hAnsi="Times New Roman" w:cs="Times New Roman"/>
          <w:b/>
          <w:color w:val="auto"/>
          <w:sz w:val="24"/>
          <w:szCs w:val="24"/>
          <w:lang w:eastAsia="ru-RU"/>
        </w:rPr>
        <w:t>9.</w:t>
      </w:r>
      <w:r w:rsidR="00611093" w:rsidRPr="001B71EC">
        <w:rPr>
          <w:rFonts w:ascii="Times New Roman" w:eastAsia="Lucida Sans Unicode" w:hAnsi="Times New Roman" w:cs="Times New Roman"/>
          <w:color w:val="auto"/>
          <w:sz w:val="24"/>
          <w:szCs w:val="24"/>
          <w:lang w:eastAsia="ru-RU"/>
        </w:rPr>
        <w:t xml:space="preserve"> Під час </w:t>
      </w:r>
      <w:r w:rsidRPr="001B71EC">
        <w:rPr>
          <w:rFonts w:ascii="Times New Roman" w:eastAsia="Lucida Sans Unicode" w:hAnsi="Times New Roman" w:cs="Times New Roman"/>
          <w:color w:val="auto"/>
          <w:sz w:val="24"/>
          <w:szCs w:val="24"/>
          <w:lang w:eastAsia="ru-RU"/>
        </w:rPr>
        <w:t xml:space="preserve">дії гарантійного терміну на виконані послуги  та запасні частини (комплектуючі) при настанні гарантійного випадку Учасник/Виконавець повинен усунути такі несправності впродовж </w:t>
      </w:r>
      <w:r w:rsidRPr="001B71EC">
        <w:rPr>
          <w:rFonts w:ascii="Times New Roman" w:eastAsia="Lucida Sans Unicode" w:hAnsi="Times New Roman" w:cs="Times New Roman"/>
          <w:b/>
          <w:color w:val="auto"/>
          <w:sz w:val="24"/>
          <w:szCs w:val="24"/>
          <w:lang w:eastAsia="ru-RU"/>
        </w:rPr>
        <w:t>5 (п’яти) робочих днів</w:t>
      </w:r>
      <w:r w:rsidRPr="001B71EC">
        <w:rPr>
          <w:rFonts w:ascii="Times New Roman" w:eastAsia="Lucida Sans Unicode" w:hAnsi="Times New Roman" w:cs="Times New Roman"/>
          <w:color w:val="auto"/>
          <w:sz w:val="24"/>
          <w:szCs w:val="24"/>
          <w:lang w:eastAsia="ru-RU"/>
        </w:rPr>
        <w:t xml:space="preserve"> з моменту отримання повідомлення  від Замовника. </w:t>
      </w:r>
      <w:r w:rsidRPr="001B71EC">
        <w:rPr>
          <w:rFonts w:ascii="Times New Roman" w:eastAsia="Lucida Sans Unicode" w:hAnsi="Times New Roman" w:cs="Times New Roman"/>
          <w:i/>
          <w:color w:val="auto"/>
          <w:sz w:val="24"/>
          <w:szCs w:val="24"/>
          <w:lang w:eastAsia="ru-RU"/>
        </w:rPr>
        <w:t>Уча</w:t>
      </w:r>
      <w:r w:rsidRPr="001B71EC">
        <w:rPr>
          <w:rFonts w:ascii="Times New Roman" w:eastAsia="Lucida Sans Unicode" w:hAnsi="Times New Roman" w:cs="Times New Roman"/>
          <w:i/>
          <w:color w:val="auto"/>
          <w:sz w:val="24"/>
          <w:szCs w:val="24"/>
          <w:lang w:eastAsia="ru-RU"/>
        </w:rPr>
        <w:t>с</w:t>
      </w:r>
      <w:r w:rsidRPr="001B71EC">
        <w:rPr>
          <w:rFonts w:ascii="Times New Roman" w:eastAsia="Lucida Sans Unicode" w:hAnsi="Times New Roman" w:cs="Times New Roman"/>
          <w:i/>
          <w:color w:val="auto"/>
          <w:sz w:val="24"/>
          <w:szCs w:val="24"/>
          <w:lang w:eastAsia="ru-RU"/>
        </w:rPr>
        <w:t>ник повинен надати гарантійний лист.</w:t>
      </w:r>
    </w:p>
    <w:p w:rsidR="000A7640" w:rsidRPr="001B71EC" w:rsidRDefault="000A7640" w:rsidP="000A7640">
      <w:pPr>
        <w:suppressAutoHyphens w:val="0"/>
        <w:spacing w:after="0" w:line="240" w:lineRule="auto"/>
        <w:ind w:left="-284"/>
        <w:rPr>
          <w:rFonts w:ascii="Times New Roman" w:eastAsia="Lucida Sans Unicode" w:hAnsi="Times New Roman" w:cs="Times New Roman"/>
          <w:color w:val="auto"/>
          <w:sz w:val="24"/>
          <w:szCs w:val="24"/>
          <w:lang w:eastAsia="ru-RU"/>
        </w:rPr>
      </w:pP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i/>
          <w:color w:val="auto"/>
          <w:sz w:val="24"/>
          <w:szCs w:val="24"/>
          <w:lang w:eastAsia="ru-RU"/>
        </w:rPr>
      </w:pPr>
      <w:r w:rsidRPr="001B71EC">
        <w:rPr>
          <w:rFonts w:ascii="Times New Roman" w:eastAsia="Lucida Sans Unicode" w:hAnsi="Times New Roman" w:cs="Times New Roman"/>
          <w:b/>
          <w:color w:val="auto"/>
          <w:sz w:val="24"/>
          <w:szCs w:val="24"/>
          <w:lang w:eastAsia="ru-RU"/>
        </w:rPr>
        <w:t>1</w:t>
      </w:r>
      <w:r w:rsidRPr="001B71EC">
        <w:rPr>
          <w:rFonts w:ascii="Times New Roman" w:eastAsia="Lucida Sans Unicode" w:hAnsi="Times New Roman" w:cs="Times New Roman"/>
          <w:b/>
          <w:color w:val="auto"/>
          <w:sz w:val="24"/>
          <w:szCs w:val="24"/>
          <w:lang w:val="ru-RU" w:eastAsia="ru-RU"/>
        </w:rPr>
        <w:t>1</w:t>
      </w:r>
      <w:r w:rsidRPr="001B71EC">
        <w:rPr>
          <w:rFonts w:ascii="Times New Roman" w:eastAsia="Lucida Sans Unicode" w:hAnsi="Times New Roman" w:cs="Times New Roman"/>
          <w:b/>
          <w:color w:val="auto"/>
          <w:sz w:val="24"/>
          <w:szCs w:val="24"/>
          <w:lang w:eastAsia="ru-RU"/>
        </w:rPr>
        <w:t>.</w:t>
      </w:r>
      <w:r w:rsidRPr="001B71EC">
        <w:rPr>
          <w:rFonts w:ascii="Times New Roman" w:eastAsia="Lucida Sans Unicode" w:hAnsi="Times New Roman" w:cs="Times New Roman"/>
          <w:color w:val="auto"/>
          <w:sz w:val="24"/>
          <w:szCs w:val="24"/>
          <w:lang w:eastAsia="ru-RU"/>
        </w:rPr>
        <w:t xml:space="preserve"> У разі  потреби Учасник/Виконавець </w:t>
      </w:r>
      <w:r w:rsidR="00611093" w:rsidRPr="001B71EC">
        <w:rPr>
          <w:rFonts w:ascii="Times New Roman" w:eastAsia="Lucida Sans Unicode" w:hAnsi="Times New Roman" w:cs="Times New Roman"/>
          <w:color w:val="auto"/>
          <w:sz w:val="24"/>
          <w:szCs w:val="24"/>
          <w:lang w:eastAsia="ru-RU"/>
        </w:rPr>
        <w:t xml:space="preserve">надає персоналу Замовника консультації по роботі з обладнанням (його експлуатації) </w:t>
      </w:r>
      <w:r w:rsidRPr="001B71EC">
        <w:rPr>
          <w:rFonts w:ascii="Times New Roman" w:eastAsia="Lucida Sans Unicode" w:hAnsi="Times New Roman" w:cs="Times New Roman"/>
          <w:color w:val="auto"/>
          <w:sz w:val="24"/>
          <w:szCs w:val="24"/>
          <w:lang w:eastAsia="ru-RU"/>
        </w:rPr>
        <w:t xml:space="preserve">за телефоном </w:t>
      </w:r>
      <w:r w:rsidRPr="001B71EC">
        <w:rPr>
          <w:rFonts w:ascii="Times New Roman" w:eastAsia="Lucida Sans Unicode" w:hAnsi="Times New Roman" w:cs="Times New Roman"/>
          <w:i/>
          <w:color w:val="auto"/>
          <w:sz w:val="24"/>
          <w:szCs w:val="24"/>
          <w:lang w:eastAsia="ru-RU"/>
        </w:rPr>
        <w:t>(</w:t>
      </w:r>
      <w:r w:rsidRPr="001B71EC">
        <w:rPr>
          <w:rFonts w:ascii="Times New Roman" w:eastAsia="Lucida Sans Unicode" w:hAnsi="Times New Roman" w:cs="Times New Roman"/>
          <w:i/>
          <w:color w:val="auto"/>
          <w:sz w:val="24"/>
          <w:szCs w:val="24"/>
          <w:u w:val="single"/>
          <w:lang w:eastAsia="ru-RU"/>
        </w:rPr>
        <w:t>вказати н</w:t>
      </w:r>
      <w:r w:rsidRPr="001B71EC">
        <w:rPr>
          <w:rFonts w:ascii="Times New Roman" w:eastAsia="Lucida Sans Unicode" w:hAnsi="Times New Roman" w:cs="Times New Roman"/>
          <w:i/>
          <w:color w:val="auto"/>
          <w:sz w:val="24"/>
          <w:szCs w:val="24"/>
          <w:u w:val="single"/>
          <w:lang w:val="ru-RU" w:eastAsia="ru-RU"/>
        </w:rPr>
        <w:t>о</w:t>
      </w:r>
      <w:r w:rsidRPr="001B71EC">
        <w:rPr>
          <w:rFonts w:ascii="Times New Roman" w:eastAsia="Lucida Sans Unicode" w:hAnsi="Times New Roman" w:cs="Times New Roman"/>
          <w:i/>
          <w:color w:val="auto"/>
          <w:sz w:val="24"/>
          <w:szCs w:val="24"/>
          <w:u w:val="single"/>
          <w:lang w:eastAsia="ru-RU"/>
        </w:rPr>
        <w:t xml:space="preserve">мер та </w:t>
      </w:r>
      <w:r w:rsidR="00066F43" w:rsidRPr="001B71EC">
        <w:rPr>
          <w:rFonts w:ascii="Times New Roman" w:eastAsia="Lucida Sans Unicode" w:hAnsi="Times New Roman" w:cs="Times New Roman"/>
          <w:i/>
          <w:color w:val="auto"/>
          <w:sz w:val="24"/>
          <w:szCs w:val="24"/>
          <w:u w:val="single"/>
          <w:lang w:eastAsia="ru-RU"/>
        </w:rPr>
        <w:t>Марченко Світлана Костянтинівна</w:t>
      </w:r>
      <w:r w:rsidRPr="001B71EC">
        <w:rPr>
          <w:rFonts w:ascii="Times New Roman" w:eastAsia="Lucida Sans Unicode" w:hAnsi="Times New Roman" w:cs="Times New Roman"/>
          <w:i/>
          <w:color w:val="auto"/>
          <w:sz w:val="24"/>
          <w:szCs w:val="24"/>
          <w:u w:val="single"/>
          <w:lang w:eastAsia="ru-RU"/>
        </w:rPr>
        <w:t xml:space="preserve"> </w:t>
      </w:r>
      <w:r w:rsidRPr="001B71EC">
        <w:rPr>
          <w:rFonts w:ascii="Times New Roman" w:eastAsia="Lucida Sans Unicode" w:hAnsi="Times New Roman" w:cs="Times New Roman"/>
          <w:i/>
          <w:color w:val="auto"/>
          <w:sz w:val="24"/>
          <w:szCs w:val="24"/>
          <w:lang w:eastAsia="ru-RU"/>
        </w:rPr>
        <w:t>). Учасник повинен надати гарантійний лист.</w:t>
      </w:r>
    </w:p>
    <w:p w:rsidR="000A7640" w:rsidRPr="001B71EC" w:rsidRDefault="000A7640" w:rsidP="000A7640">
      <w:pPr>
        <w:suppressAutoHyphens w:val="0"/>
        <w:spacing w:after="0" w:line="240" w:lineRule="auto"/>
        <w:ind w:left="-284"/>
        <w:rPr>
          <w:rFonts w:ascii="Times New Roman" w:eastAsia="Lucida Sans Unicode" w:hAnsi="Times New Roman" w:cs="Times New Roman"/>
          <w:color w:val="auto"/>
          <w:sz w:val="24"/>
          <w:szCs w:val="24"/>
          <w:u w:val="single"/>
          <w:lang w:eastAsia="ru-RU"/>
        </w:rPr>
      </w:pPr>
    </w:p>
    <w:p w:rsidR="000A7640" w:rsidRPr="001B71EC" w:rsidRDefault="000A7640" w:rsidP="000A7640">
      <w:pPr>
        <w:suppressAutoHyphens w:val="0"/>
        <w:spacing w:after="0" w:line="240" w:lineRule="auto"/>
        <w:ind w:left="-284"/>
        <w:jc w:val="both"/>
        <w:rPr>
          <w:rFonts w:ascii="Times New Roman" w:eastAsia="Lucida Sans Unicode" w:hAnsi="Times New Roman" w:cs="Times New Roman"/>
          <w:i/>
          <w:color w:val="auto"/>
          <w:sz w:val="24"/>
          <w:szCs w:val="24"/>
          <w:lang w:eastAsia="ru-RU"/>
        </w:rPr>
      </w:pPr>
      <w:r w:rsidRPr="001B71EC">
        <w:rPr>
          <w:rFonts w:ascii="Times New Roman" w:eastAsia="Lucida Sans Unicode" w:hAnsi="Times New Roman" w:cs="Times New Roman"/>
          <w:b/>
          <w:color w:val="auto"/>
          <w:sz w:val="24"/>
          <w:szCs w:val="24"/>
          <w:lang w:eastAsia="ru-RU"/>
        </w:rPr>
        <w:t>1</w:t>
      </w:r>
      <w:r w:rsidRPr="001B71EC">
        <w:rPr>
          <w:rFonts w:ascii="Times New Roman" w:eastAsia="Lucida Sans Unicode" w:hAnsi="Times New Roman" w:cs="Times New Roman"/>
          <w:b/>
          <w:color w:val="auto"/>
          <w:sz w:val="24"/>
          <w:szCs w:val="24"/>
          <w:lang w:val="ru-RU" w:eastAsia="ru-RU"/>
        </w:rPr>
        <w:t>2</w:t>
      </w:r>
      <w:r w:rsidRPr="001B71EC">
        <w:rPr>
          <w:rFonts w:ascii="Times New Roman" w:eastAsia="Lucida Sans Unicode" w:hAnsi="Times New Roman" w:cs="Times New Roman"/>
          <w:b/>
          <w:color w:val="auto"/>
          <w:sz w:val="24"/>
          <w:szCs w:val="24"/>
          <w:lang w:eastAsia="ru-RU"/>
        </w:rPr>
        <w:t>.</w:t>
      </w:r>
      <w:r w:rsidRPr="001B71EC">
        <w:rPr>
          <w:rFonts w:ascii="Times New Roman" w:eastAsia="Lucida Sans Unicode" w:hAnsi="Times New Roman" w:cs="Times New Roman"/>
          <w:color w:val="auto"/>
          <w:sz w:val="24"/>
          <w:szCs w:val="24"/>
          <w:lang w:eastAsia="ru-RU"/>
        </w:rPr>
        <w:t xml:space="preserve"> Кінцевий термін</w:t>
      </w:r>
      <w:r w:rsidR="00066F43" w:rsidRPr="001B71EC">
        <w:rPr>
          <w:rFonts w:ascii="Times New Roman" w:eastAsia="Lucida Sans Unicode" w:hAnsi="Times New Roman" w:cs="Times New Roman"/>
          <w:color w:val="auto"/>
          <w:sz w:val="24"/>
          <w:szCs w:val="24"/>
          <w:lang w:eastAsia="ru-RU"/>
        </w:rPr>
        <w:t xml:space="preserve"> надання послуг: </w:t>
      </w:r>
      <w:r w:rsidR="00066F43" w:rsidRPr="001B71EC">
        <w:rPr>
          <w:rFonts w:ascii="Times New Roman" w:eastAsia="Lucida Sans Unicode" w:hAnsi="Times New Roman" w:cs="Times New Roman"/>
          <w:b/>
          <w:color w:val="auto"/>
          <w:sz w:val="24"/>
          <w:szCs w:val="24"/>
          <w:lang w:eastAsia="ru-RU"/>
        </w:rPr>
        <w:t>31.12.2024 року</w:t>
      </w:r>
      <w:r w:rsidR="00066F43" w:rsidRPr="001B71EC">
        <w:rPr>
          <w:rFonts w:ascii="Times New Roman" w:eastAsia="Lucida Sans Unicode" w:hAnsi="Times New Roman" w:cs="Times New Roman"/>
          <w:b/>
          <w:color w:val="auto"/>
          <w:sz w:val="24"/>
          <w:szCs w:val="24"/>
          <w:shd w:val="clear" w:color="auto" w:fill="FFFFFF" w:themeFill="background1"/>
          <w:lang w:eastAsia="ru-RU"/>
        </w:rPr>
        <w:t>.</w:t>
      </w:r>
      <w:r w:rsidR="00066F43" w:rsidRPr="001B71EC">
        <w:rPr>
          <w:rFonts w:ascii="Times New Roman" w:eastAsia="Lucida Sans Unicode" w:hAnsi="Times New Roman" w:cs="Times New Roman"/>
          <w:color w:val="auto"/>
          <w:sz w:val="24"/>
          <w:szCs w:val="24"/>
          <w:shd w:val="clear" w:color="auto" w:fill="FFFFFF" w:themeFill="background1"/>
          <w:lang w:eastAsia="ru-RU"/>
        </w:rPr>
        <w:t xml:space="preserve"> </w:t>
      </w:r>
      <w:r w:rsidRPr="001B71EC">
        <w:rPr>
          <w:rFonts w:ascii="Times New Roman" w:eastAsia="Lucida Sans Unicode" w:hAnsi="Times New Roman" w:cs="Times New Roman"/>
          <w:i/>
          <w:color w:val="auto"/>
          <w:sz w:val="24"/>
          <w:szCs w:val="24"/>
          <w:lang w:eastAsia="ru-RU"/>
        </w:rPr>
        <w:t>Учасник повинен надати гарантійний лист.</w:t>
      </w:r>
    </w:p>
    <w:p w:rsidR="000A7640" w:rsidRPr="001B71EC" w:rsidRDefault="000A7640" w:rsidP="00611093">
      <w:pPr>
        <w:suppressAutoHyphens w:val="0"/>
        <w:spacing w:after="0" w:line="240" w:lineRule="auto"/>
        <w:rPr>
          <w:rFonts w:ascii="Times New Roman" w:eastAsia="Lucida Sans Unicode" w:hAnsi="Times New Roman" w:cs="Times New Roman"/>
          <w:b/>
          <w:color w:val="FF0000"/>
          <w:sz w:val="24"/>
          <w:szCs w:val="24"/>
          <w:lang w:eastAsia="ru-RU"/>
        </w:rPr>
      </w:pPr>
    </w:p>
    <w:p w:rsidR="000A7640" w:rsidRPr="001B71EC" w:rsidRDefault="000A7640" w:rsidP="001B71EC">
      <w:pPr>
        <w:suppressAutoHyphens w:val="0"/>
        <w:spacing w:after="0" w:line="240" w:lineRule="auto"/>
        <w:ind w:left="-284"/>
        <w:jc w:val="center"/>
        <w:rPr>
          <w:rFonts w:ascii="Times New Roman" w:eastAsia="Lucida Sans Unicode" w:hAnsi="Times New Roman" w:cs="Times New Roman"/>
          <w:b/>
          <w:color w:val="auto"/>
          <w:sz w:val="24"/>
          <w:szCs w:val="24"/>
          <w:lang w:eastAsia="ru-RU"/>
        </w:rPr>
      </w:pPr>
      <w:r w:rsidRPr="001B71EC">
        <w:rPr>
          <w:rFonts w:ascii="Times New Roman" w:eastAsia="Lucida Sans Unicode" w:hAnsi="Times New Roman" w:cs="Times New Roman"/>
          <w:b/>
          <w:color w:val="auto"/>
          <w:sz w:val="24"/>
          <w:szCs w:val="24"/>
          <w:lang w:eastAsia="ru-RU"/>
        </w:rPr>
        <w:t>Технічна специфікація за предметом закупівлі:</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912"/>
        <w:gridCol w:w="1026"/>
        <w:gridCol w:w="992"/>
      </w:tblGrid>
      <w:tr w:rsidR="000A7640" w:rsidRPr="001B71EC" w:rsidTr="00066F43">
        <w:tc>
          <w:tcPr>
            <w:tcW w:w="710" w:type="dxa"/>
            <w:shd w:val="clear" w:color="auto" w:fill="D9D9D9"/>
            <w:vAlign w:val="center"/>
          </w:tcPr>
          <w:p w:rsidR="000A7640" w:rsidRPr="001B71EC" w:rsidRDefault="000A7640" w:rsidP="000A7640">
            <w:pPr>
              <w:suppressAutoHyphens w:val="0"/>
              <w:spacing w:after="0" w:line="240" w:lineRule="auto"/>
              <w:ind w:left="-284"/>
              <w:jc w:val="center"/>
              <w:rPr>
                <w:rFonts w:ascii="Times New Roman" w:eastAsia="Times New Roman" w:hAnsi="Times New Roman" w:cs="Times New Roman"/>
                <w:b/>
                <w:color w:val="auto"/>
                <w:sz w:val="24"/>
                <w:szCs w:val="24"/>
                <w:lang w:eastAsia="ru-RU"/>
              </w:rPr>
            </w:pPr>
            <w:r w:rsidRPr="001B71EC">
              <w:rPr>
                <w:rFonts w:ascii="Times New Roman" w:eastAsia="Times New Roman" w:hAnsi="Times New Roman" w:cs="Times New Roman"/>
                <w:b/>
                <w:color w:val="auto"/>
                <w:sz w:val="24"/>
                <w:szCs w:val="24"/>
                <w:lang w:eastAsia="ru-RU"/>
              </w:rPr>
              <w:t>№</w:t>
            </w:r>
          </w:p>
        </w:tc>
        <w:tc>
          <w:tcPr>
            <w:tcW w:w="6912" w:type="dxa"/>
            <w:shd w:val="clear" w:color="auto" w:fill="D9D9D9"/>
            <w:vAlign w:val="center"/>
          </w:tcPr>
          <w:p w:rsidR="000A7640" w:rsidRPr="001B71EC" w:rsidRDefault="000A7640" w:rsidP="000A7640">
            <w:pPr>
              <w:suppressAutoHyphens w:val="0"/>
              <w:spacing w:after="0" w:line="240" w:lineRule="auto"/>
              <w:ind w:left="-284"/>
              <w:jc w:val="center"/>
              <w:rPr>
                <w:rFonts w:ascii="Times New Roman" w:eastAsia="Times New Roman" w:hAnsi="Times New Roman" w:cs="Times New Roman"/>
                <w:b/>
                <w:color w:val="auto"/>
                <w:sz w:val="24"/>
                <w:szCs w:val="24"/>
                <w:lang w:eastAsia="ru-RU"/>
              </w:rPr>
            </w:pPr>
            <w:r w:rsidRPr="001B71EC">
              <w:rPr>
                <w:rFonts w:ascii="Times New Roman" w:eastAsia="Times New Roman" w:hAnsi="Times New Roman" w:cs="Times New Roman"/>
                <w:b/>
                <w:color w:val="auto"/>
                <w:sz w:val="24"/>
                <w:szCs w:val="24"/>
                <w:lang w:eastAsia="ru-RU"/>
              </w:rPr>
              <w:t>Найменування послуг</w:t>
            </w:r>
          </w:p>
        </w:tc>
        <w:tc>
          <w:tcPr>
            <w:tcW w:w="1026" w:type="dxa"/>
            <w:shd w:val="clear" w:color="auto" w:fill="D9D9D9"/>
            <w:vAlign w:val="center"/>
          </w:tcPr>
          <w:p w:rsidR="000A7640" w:rsidRPr="001B71EC" w:rsidRDefault="000A7640" w:rsidP="00066F43">
            <w:pPr>
              <w:suppressAutoHyphens w:val="0"/>
              <w:spacing w:after="0" w:line="240" w:lineRule="auto"/>
              <w:ind w:left="-75"/>
              <w:jc w:val="center"/>
              <w:rPr>
                <w:rFonts w:ascii="Times New Roman" w:eastAsia="Times New Roman" w:hAnsi="Times New Roman" w:cs="Times New Roman"/>
                <w:b/>
                <w:color w:val="auto"/>
                <w:sz w:val="24"/>
                <w:szCs w:val="24"/>
                <w:lang w:eastAsia="ru-RU"/>
              </w:rPr>
            </w:pPr>
            <w:r w:rsidRPr="001B71EC">
              <w:rPr>
                <w:rFonts w:ascii="Times New Roman" w:eastAsia="Times New Roman" w:hAnsi="Times New Roman" w:cs="Times New Roman"/>
                <w:b/>
                <w:color w:val="auto"/>
                <w:sz w:val="24"/>
                <w:szCs w:val="24"/>
                <w:lang w:eastAsia="ru-RU"/>
              </w:rPr>
              <w:t xml:space="preserve">Од. </w:t>
            </w:r>
            <w:proofErr w:type="spellStart"/>
            <w:r w:rsidRPr="001B71EC">
              <w:rPr>
                <w:rFonts w:ascii="Times New Roman" w:eastAsia="Times New Roman" w:hAnsi="Times New Roman" w:cs="Times New Roman"/>
                <w:b/>
                <w:color w:val="auto"/>
                <w:sz w:val="24"/>
                <w:szCs w:val="24"/>
                <w:lang w:eastAsia="ru-RU"/>
              </w:rPr>
              <w:t>вим</w:t>
            </w:r>
            <w:proofErr w:type="spellEnd"/>
            <w:r w:rsidRPr="001B71EC">
              <w:rPr>
                <w:rFonts w:ascii="Times New Roman" w:eastAsia="Times New Roman" w:hAnsi="Times New Roman" w:cs="Times New Roman"/>
                <w:b/>
                <w:color w:val="auto"/>
                <w:sz w:val="24"/>
                <w:szCs w:val="24"/>
                <w:lang w:eastAsia="ru-RU"/>
              </w:rPr>
              <w:t>.</w:t>
            </w:r>
            <w:r w:rsidR="00066F43" w:rsidRPr="001B71EC">
              <w:rPr>
                <w:rFonts w:ascii="Times New Roman" w:eastAsia="Times New Roman" w:hAnsi="Times New Roman" w:cs="Times New Roman"/>
                <w:b/>
                <w:color w:val="auto"/>
                <w:sz w:val="24"/>
                <w:szCs w:val="24"/>
                <w:lang w:eastAsia="ru-RU"/>
              </w:rPr>
              <w:t xml:space="preserve">  </w:t>
            </w:r>
          </w:p>
        </w:tc>
        <w:tc>
          <w:tcPr>
            <w:tcW w:w="992" w:type="dxa"/>
            <w:shd w:val="clear" w:color="auto" w:fill="D9D9D9"/>
            <w:vAlign w:val="center"/>
          </w:tcPr>
          <w:p w:rsidR="000A7640" w:rsidRPr="001B71EC" w:rsidRDefault="000A7640" w:rsidP="00066F43">
            <w:pPr>
              <w:suppressAutoHyphens w:val="0"/>
              <w:spacing w:after="0" w:line="240" w:lineRule="auto"/>
              <w:ind w:left="-44"/>
              <w:jc w:val="center"/>
              <w:rPr>
                <w:rFonts w:ascii="Times New Roman" w:eastAsia="Times New Roman" w:hAnsi="Times New Roman" w:cs="Times New Roman"/>
                <w:b/>
                <w:color w:val="auto"/>
                <w:sz w:val="24"/>
                <w:szCs w:val="24"/>
                <w:lang w:eastAsia="ru-RU"/>
              </w:rPr>
            </w:pPr>
            <w:r w:rsidRPr="001B71EC">
              <w:rPr>
                <w:rFonts w:ascii="Times New Roman" w:eastAsia="Times New Roman" w:hAnsi="Times New Roman" w:cs="Times New Roman"/>
                <w:b/>
                <w:color w:val="auto"/>
                <w:sz w:val="24"/>
                <w:szCs w:val="24"/>
                <w:lang w:eastAsia="ru-RU"/>
              </w:rPr>
              <w:t>Кіл-</w:t>
            </w:r>
            <w:proofErr w:type="spellStart"/>
            <w:r w:rsidRPr="001B71EC">
              <w:rPr>
                <w:rFonts w:ascii="Times New Roman" w:eastAsia="Times New Roman" w:hAnsi="Times New Roman" w:cs="Times New Roman"/>
                <w:b/>
                <w:color w:val="auto"/>
                <w:sz w:val="24"/>
                <w:szCs w:val="24"/>
                <w:lang w:eastAsia="ru-RU"/>
              </w:rPr>
              <w:t>ть</w:t>
            </w:r>
            <w:proofErr w:type="spellEnd"/>
          </w:p>
        </w:tc>
      </w:tr>
      <w:tr w:rsidR="000A7640" w:rsidRPr="001B71EC" w:rsidTr="00066F43">
        <w:trPr>
          <w:trHeight w:val="20"/>
        </w:trPr>
        <w:tc>
          <w:tcPr>
            <w:tcW w:w="710" w:type="dxa"/>
            <w:vAlign w:val="center"/>
          </w:tcPr>
          <w:p w:rsidR="000A7640" w:rsidRPr="001B71EC" w:rsidRDefault="000A7640" w:rsidP="00611093">
            <w:pPr>
              <w:suppressAutoHyphens w:val="0"/>
              <w:spacing w:after="0" w:line="240" w:lineRule="auto"/>
              <w:ind w:left="-125"/>
              <w:jc w:val="center"/>
              <w:rPr>
                <w:rFonts w:ascii="Times New Roman" w:eastAsia="Times New Roman" w:hAnsi="Times New Roman" w:cs="Times New Roman"/>
                <w:b/>
                <w:bCs/>
                <w:color w:val="auto"/>
                <w:sz w:val="24"/>
                <w:szCs w:val="24"/>
                <w:lang w:eastAsia="ru-RU"/>
              </w:rPr>
            </w:pPr>
            <w:r w:rsidRPr="001B71EC">
              <w:rPr>
                <w:rFonts w:ascii="Times New Roman" w:eastAsia="Times New Roman" w:hAnsi="Times New Roman" w:cs="Times New Roman"/>
                <w:b/>
                <w:bCs/>
                <w:color w:val="auto"/>
                <w:sz w:val="24"/>
                <w:szCs w:val="24"/>
                <w:lang w:eastAsia="ru-RU"/>
              </w:rPr>
              <w:t>1</w:t>
            </w:r>
          </w:p>
        </w:tc>
        <w:tc>
          <w:tcPr>
            <w:tcW w:w="6912" w:type="dxa"/>
          </w:tcPr>
          <w:p w:rsidR="000A7640" w:rsidRPr="001B71EC" w:rsidRDefault="00753847" w:rsidP="00066F43">
            <w:pPr>
              <w:suppressAutoHyphens w:val="0"/>
              <w:spacing w:after="0" w:line="240" w:lineRule="auto"/>
              <w:ind w:left="33"/>
              <w:jc w:val="both"/>
              <w:rPr>
                <w:rFonts w:ascii="Times New Roman" w:hAnsi="Times New Roman" w:cs="Times New Roman"/>
                <w:b/>
                <w:bCs/>
                <w:color w:val="auto"/>
                <w:sz w:val="24"/>
                <w:szCs w:val="24"/>
                <w:lang w:eastAsia="en-US"/>
              </w:rPr>
            </w:pPr>
            <w:r w:rsidRPr="001B71EC">
              <w:rPr>
                <w:rFonts w:ascii="Times New Roman" w:hAnsi="Times New Roman" w:cs="Times New Roman"/>
                <w:b/>
                <w:bCs/>
                <w:color w:val="auto"/>
                <w:sz w:val="24"/>
                <w:szCs w:val="24"/>
                <w:lang w:eastAsia="en-US"/>
              </w:rPr>
              <w:t>Послуги з технічного обслуговування ультразвукової діа</w:t>
            </w:r>
            <w:r w:rsidRPr="001B71EC">
              <w:rPr>
                <w:rFonts w:ascii="Times New Roman" w:hAnsi="Times New Roman" w:cs="Times New Roman"/>
                <w:b/>
                <w:bCs/>
                <w:color w:val="auto"/>
                <w:sz w:val="24"/>
                <w:szCs w:val="24"/>
                <w:lang w:eastAsia="en-US"/>
              </w:rPr>
              <w:t>г</w:t>
            </w:r>
            <w:r w:rsidRPr="001B71EC">
              <w:rPr>
                <w:rFonts w:ascii="Times New Roman" w:hAnsi="Times New Roman" w:cs="Times New Roman"/>
                <w:b/>
                <w:bCs/>
                <w:color w:val="auto"/>
                <w:sz w:val="24"/>
                <w:szCs w:val="24"/>
                <w:lang w:eastAsia="en-US"/>
              </w:rPr>
              <w:t>ностичної системи Logiq F8 (серійний номер 601752WX0)</w:t>
            </w:r>
          </w:p>
        </w:tc>
        <w:tc>
          <w:tcPr>
            <w:tcW w:w="1026" w:type="dxa"/>
            <w:vAlign w:val="center"/>
          </w:tcPr>
          <w:p w:rsidR="000A7640" w:rsidRPr="001B71EC" w:rsidRDefault="000A7640" w:rsidP="00066F43">
            <w:pPr>
              <w:suppressAutoHyphens w:val="0"/>
              <w:spacing w:after="0" w:line="240" w:lineRule="auto"/>
              <w:ind w:left="-75"/>
              <w:jc w:val="center"/>
              <w:rPr>
                <w:rFonts w:ascii="Times New Roman" w:eastAsia="Times New Roman" w:hAnsi="Times New Roman" w:cs="Times New Roman"/>
                <w:b/>
                <w:bCs/>
                <w:color w:val="auto"/>
                <w:sz w:val="24"/>
                <w:szCs w:val="24"/>
                <w:lang w:eastAsia="ru-RU"/>
              </w:rPr>
            </w:pPr>
          </w:p>
        </w:tc>
        <w:tc>
          <w:tcPr>
            <w:tcW w:w="992" w:type="dxa"/>
            <w:vAlign w:val="center"/>
          </w:tcPr>
          <w:p w:rsidR="000A7640" w:rsidRPr="001B71EC" w:rsidRDefault="000A7640" w:rsidP="00066F43">
            <w:pPr>
              <w:suppressAutoHyphens w:val="0"/>
              <w:spacing w:after="0" w:line="240" w:lineRule="auto"/>
              <w:ind w:left="-44"/>
              <w:jc w:val="center"/>
              <w:rPr>
                <w:rFonts w:ascii="Times New Roman" w:eastAsia="Times New Roman" w:hAnsi="Times New Roman" w:cs="Times New Roman"/>
                <w:b/>
                <w:bCs/>
                <w:color w:val="auto"/>
                <w:sz w:val="24"/>
                <w:szCs w:val="24"/>
                <w:lang w:eastAsia="ru-RU"/>
              </w:rPr>
            </w:pPr>
          </w:p>
        </w:tc>
      </w:tr>
      <w:tr w:rsidR="000A7640" w:rsidRPr="001B71EC" w:rsidTr="00066F43">
        <w:trPr>
          <w:trHeight w:val="20"/>
        </w:trPr>
        <w:tc>
          <w:tcPr>
            <w:tcW w:w="710" w:type="dxa"/>
            <w:vAlign w:val="center"/>
          </w:tcPr>
          <w:p w:rsidR="000A7640" w:rsidRPr="001B71EC" w:rsidRDefault="000A7640" w:rsidP="00611093">
            <w:pPr>
              <w:suppressAutoHyphens w:val="0"/>
              <w:spacing w:after="0" w:line="240" w:lineRule="auto"/>
              <w:ind w:left="-125"/>
              <w:jc w:val="center"/>
              <w:rPr>
                <w:rFonts w:ascii="Times New Roman" w:eastAsia="Times New Roman" w:hAnsi="Times New Roman" w:cs="Times New Roman"/>
                <w:iCs/>
                <w:color w:val="auto"/>
                <w:sz w:val="24"/>
                <w:szCs w:val="24"/>
                <w:lang w:eastAsia="ar-SA"/>
              </w:rPr>
            </w:pPr>
            <w:r w:rsidRPr="001B71EC">
              <w:rPr>
                <w:rFonts w:ascii="Times New Roman" w:eastAsia="Times New Roman" w:hAnsi="Times New Roman" w:cs="Times New Roman"/>
                <w:iCs/>
                <w:color w:val="auto"/>
                <w:sz w:val="24"/>
                <w:szCs w:val="24"/>
                <w:lang w:eastAsia="ar-SA"/>
              </w:rPr>
              <w:t>1.1</w:t>
            </w:r>
          </w:p>
        </w:tc>
        <w:tc>
          <w:tcPr>
            <w:tcW w:w="6912" w:type="dxa"/>
            <w:vAlign w:val="center"/>
          </w:tcPr>
          <w:p w:rsidR="000A7640" w:rsidRPr="001B71EC" w:rsidRDefault="000A7640" w:rsidP="00066F43">
            <w:pPr>
              <w:suppressAutoHyphens w:val="0"/>
              <w:spacing w:after="0" w:line="240" w:lineRule="auto"/>
              <w:ind w:left="33"/>
              <w:jc w:val="both"/>
              <w:rPr>
                <w:rFonts w:ascii="Times New Roman" w:eastAsia="Times New Roman" w:hAnsi="Times New Roman" w:cs="Times New Roman"/>
                <w:color w:val="auto"/>
                <w:sz w:val="24"/>
                <w:szCs w:val="24"/>
                <w:lang w:eastAsia="ar-SA"/>
              </w:rPr>
            </w:pPr>
            <w:r w:rsidRPr="001B71EC">
              <w:rPr>
                <w:rFonts w:ascii="Times New Roman" w:eastAsia="Times New Roman" w:hAnsi="Times New Roman" w:cs="Times New Roman"/>
                <w:color w:val="auto"/>
                <w:sz w:val="24"/>
                <w:szCs w:val="24"/>
                <w:lang w:eastAsia="ar-SA"/>
              </w:rPr>
              <w:t xml:space="preserve">-Послуга перевірки журналів помилок вбудованої діагностики; </w:t>
            </w:r>
          </w:p>
          <w:p w:rsidR="000A7640" w:rsidRPr="001B71EC" w:rsidRDefault="000A7640" w:rsidP="00066F43">
            <w:pPr>
              <w:suppressAutoHyphens w:val="0"/>
              <w:spacing w:after="0" w:line="240" w:lineRule="auto"/>
              <w:ind w:left="33"/>
              <w:jc w:val="both"/>
              <w:rPr>
                <w:rFonts w:ascii="Times New Roman" w:eastAsia="Times New Roman" w:hAnsi="Times New Roman" w:cs="Times New Roman"/>
                <w:color w:val="auto"/>
                <w:sz w:val="24"/>
                <w:szCs w:val="24"/>
                <w:lang w:eastAsia="ar-SA"/>
              </w:rPr>
            </w:pPr>
            <w:r w:rsidRPr="001B71EC">
              <w:rPr>
                <w:rFonts w:ascii="Times New Roman" w:eastAsia="Times New Roman" w:hAnsi="Times New Roman" w:cs="Times New Roman"/>
                <w:color w:val="auto"/>
                <w:sz w:val="24"/>
                <w:szCs w:val="24"/>
                <w:lang w:eastAsia="ar-SA"/>
              </w:rPr>
              <w:t>-Діагностика системи УЗД і датчиків системи УЗД;</w:t>
            </w:r>
          </w:p>
          <w:p w:rsidR="000A7640" w:rsidRPr="001B71EC" w:rsidRDefault="000A7640" w:rsidP="00066F43">
            <w:pPr>
              <w:suppressAutoHyphens w:val="0"/>
              <w:spacing w:after="0" w:line="240" w:lineRule="auto"/>
              <w:ind w:left="33"/>
              <w:jc w:val="both"/>
              <w:rPr>
                <w:rFonts w:ascii="Times New Roman" w:eastAsia="Times New Roman" w:hAnsi="Times New Roman" w:cs="Times New Roman"/>
                <w:color w:val="auto"/>
                <w:sz w:val="24"/>
                <w:szCs w:val="24"/>
                <w:lang w:eastAsia="ar-SA"/>
              </w:rPr>
            </w:pPr>
            <w:r w:rsidRPr="001B71EC">
              <w:rPr>
                <w:rFonts w:ascii="Times New Roman" w:eastAsia="Times New Roman" w:hAnsi="Times New Roman" w:cs="Times New Roman"/>
                <w:color w:val="auto"/>
                <w:sz w:val="24"/>
                <w:szCs w:val="24"/>
                <w:lang w:eastAsia="ar-SA"/>
              </w:rPr>
              <w:t>-Чистка системи УЗД і датчиків системи УЗД;</w:t>
            </w:r>
          </w:p>
          <w:p w:rsidR="000A7640" w:rsidRPr="001B71EC" w:rsidRDefault="000A7640" w:rsidP="00066F43">
            <w:pPr>
              <w:suppressAutoHyphens w:val="0"/>
              <w:spacing w:after="0" w:line="240" w:lineRule="auto"/>
              <w:ind w:left="33"/>
              <w:jc w:val="both"/>
              <w:rPr>
                <w:rFonts w:ascii="Times New Roman" w:eastAsia="Times New Roman" w:hAnsi="Times New Roman" w:cs="Times New Roman"/>
                <w:color w:val="auto"/>
                <w:sz w:val="24"/>
                <w:szCs w:val="24"/>
                <w:lang w:eastAsia="ar-SA"/>
              </w:rPr>
            </w:pPr>
            <w:r w:rsidRPr="001B71EC">
              <w:rPr>
                <w:rFonts w:ascii="Times New Roman" w:eastAsia="Times New Roman" w:hAnsi="Times New Roman" w:cs="Times New Roman"/>
                <w:color w:val="auto"/>
                <w:sz w:val="24"/>
                <w:szCs w:val="24"/>
                <w:lang w:eastAsia="ar-SA"/>
              </w:rPr>
              <w:t>-Налаштування та калібрування системи УЗД;</w:t>
            </w:r>
          </w:p>
          <w:p w:rsidR="000A7640" w:rsidRPr="001B71EC" w:rsidRDefault="000A7640" w:rsidP="00066F43">
            <w:pPr>
              <w:suppressAutoHyphens w:val="0"/>
              <w:spacing w:after="0" w:line="240" w:lineRule="auto"/>
              <w:ind w:left="33"/>
              <w:jc w:val="both"/>
              <w:rPr>
                <w:rFonts w:ascii="Times New Roman" w:eastAsia="Times New Roman" w:hAnsi="Times New Roman" w:cs="Times New Roman"/>
                <w:i/>
                <w:iCs/>
                <w:color w:val="auto"/>
                <w:sz w:val="24"/>
                <w:szCs w:val="24"/>
                <w:lang w:eastAsia="ar-SA"/>
              </w:rPr>
            </w:pPr>
            <w:r w:rsidRPr="001B71EC">
              <w:rPr>
                <w:rFonts w:ascii="Times New Roman" w:eastAsia="Times New Roman" w:hAnsi="Times New Roman" w:cs="Times New Roman"/>
                <w:color w:val="auto"/>
                <w:sz w:val="24"/>
                <w:szCs w:val="24"/>
                <w:lang w:eastAsia="ar-SA"/>
              </w:rPr>
              <w:t>-Перевірка якості зображення результатів досліджень по баз</w:t>
            </w:r>
            <w:r w:rsidRPr="001B71EC">
              <w:rPr>
                <w:rFonts w:ascii="Times New Roman" w:eastAsia="Times New Roman" w:hAnsi="Times New Roman" w:cs="Times New Roman"/>
                <w:color w:val="auto"/>
                <w:sz w:val="24"/>
                <w:szCs w:val="24"/>
                <w:lang w:eastAsia="ar-SA"/>
              </w:rPr>
              <w:t>о</w:t>
            </w:r>
            <w:r w:rsidRPr="001B71EC">
              <w:rPr>
                <w:rFonts w:ascii="Times New Roman" w:eastAsia="Times New Roman" w:hAnsi="Times New Roman" w:cs="Times New Roman"/>
                <w:color w:val="auto"/>
                <w:sz w:val="24"/>
                <w:szCs w:val="24"/>
                <w:lang w:eastAsia="ar-SA"/>
              </w:rPr>
              <w:t>вим напрямкам досліджень (з лікарем УЗД).</w:t>
            </w:r>
          </w:p>
        </w:tc>
        <w:tc>
          <w:tcPr>
            <w:tcW w:w="1026" w:type="dxa"/>
            <w:vAlign w:val="center"/>
          </w:tcPr>
          <w:p w:rsidR="000A7640" w:rsidRPr="001B71EC" w:rsidRDefault="000A7640" w:rsidP="00066F43">
            <w:pPr>
              <w:suppressAutoHyphens w:val="0"/>
              <w:spacing w:after="0" w:line="240" w:lineRule="auto"/>
              <w:ind w:left="-75"/>
              <w:jc w:val="center"/>
              <w:rPr>
                <w:rFonts w:ascii="Times New Roman" w:eastAsia="Times New Roman" w:hAnsi="Times New Roman" w:cs="Times New Roman"/>
                <w:color w:val="auto"/>
                <w:sz w:val="24"/>
                <w:szCs w:val="24"/>
                <w:lang w:eastAsia="ru-RU"/>
              </w:rPr>
            </w:pPr>
            <w:r w:rsidRPr="001B71EC">
              <w:rPr>
                <w:rFonts w:ascii="Times New Roman" w:eastAsia="Times New Roman" w:hAnsi="Times New Roman" w:cs="Times New Roman"/>
                <w:color w:val="auto"/>
                <w:sz w:val="24"/>
                <w:szCs w:val="24"/>
                <w:lang w:eastAsia="ru-RU"/>
              </w:rPr>
              <w:t>послуга</w:t>
            </w:r>
          </w:p>
        </w:tc>
        <w:tc>
          <w:tcPr>
            <w:tcW w:w="992" w:type="dxa"/>
            <w:vAlign w:val="center"/>
          </w:tcPr>
          <w:p w:rsidR="000A7640" w:rsidRPr="001B71EC" w:rsidRDefault="000A7640" w:rsidP="00066F43">
            <w:pPr>
              <w:suppressAutoHyphens w:val="0"/>
              <w:spacing w:after="0" w:line="240" w:lineRule="auto"/>
              <w:ind w:left="-44"/>
              <w:jc w:val="center"/>
              <w:rPr>
                <w:rFonts w:ascii="Times New Roman" w:eastAsia="Times New Roman" w:hAnsi="Times New Roman" w:cs="Times New Roman"/>
                <w:color w:val="auto"/>
                <w:sz w:val="24"/>
                <w:szCs w:val="24"/>
                <w:lang w:eastAsia="ar-SA"/>
              </w:rPr>
            </w:pPr>
            <w:r w:rsidRPr="001B71EC">
              <w:rPr>
                <w:rFonts w:ascii="Times New Roman" w:eastAsia="Times New Roman" w:hAnsi="Times New Roman" w:cs="Times New Roman"/>
                <w:color w:val="auto"/>
                <w:sz w:val="24"/>
                <w:szCs w:val="24"/>
                <w:lang w:eastAsia="ar-SA"/>
              </w:rPr>
              <w:t>1</w:t>
            </w:r>
          </w:p>
        </w:tc>
      </w:tr>
    </w:tbl>
    <w:p w:rsidR="000A7640" w:rsidRPr="001B71EC" w:rsidRDefault="000A7640" w:rsidP="000A7640">
      <w:pPr>
        <w:suppressAutoHyphens w:val="0"/>
        <w:spacing w:after="0" w:line="240" w:lineRule="auto"/>
        <w:ind w:left="-284"/>
        <w:rPr>
          <w:rFonts w:ascii="Times New Roman" w:eastAsia="Lucida Sans Unicode" w:hAnsi="Times New Roman" w:cs="Times New Roman"/>
          <w:color w:val="auto"/>
          <w:sz w:val="24"/>
          <w:szCs w:val="24"/>
          <w:lang w:eastAsia="ru-RU"/>
        </w:rPr>
      </w:pPr>
    </w:p>
    <w:p w:rsidR="000A7640" w:rsidRPr="001B71EC" w:rsidRDefault="000A7640" w:rsidP="001B71EC">
      <w:pPr>
        <w:suppressAutoHyphens w:val="0"/>
        <w:spacing w:after="0" w:line="240" w:lineRule="auto"/>
        <w:ind w:left="-284"/>
        <w:jc w:val="both"/>
        <w:rPr>
          <w:rFonts w:ascii="Times New Roman" w:eastAsia="Lucida Sans Unicode" w:hAnsi="Times New Roman" w:cs="Times New Roman"/>
          <w:color w:val="auto"/>
          <w:sz w:val="24"/>
          <w:szCs w:val="24"/>
          <w:lang w:eastAsia="ru-RU"/>
        </w:rPr>
      </w:pPr>
      <w:r w:rsidRPr="001B71EC">
        <w:rPr>
          <w:rFonts w:ascii="Times New Roman" w:eastAsia="Lucida Sans Unicode" w:hAnsi="Times New Roman" w:cs="Times New Roman"/>
          <w:color w:val="auto"/>
          <w:sz w:val="24"/>
          <w:szCs w:val="24"/>
          <w:lang w:eastAsia="ru-RU"/>
        </w:rPr>
        <w:t>Відповідальність за достовірність та зміст інформації, викладеної в документах, які подані у складі пропозиції, несе Учасник. У разі зазначення у скл</w:t>
      </w:r>
      <w:r w:rsidR="001B71EC">
        <w:rPr>
          <w:rFonts w:ascii="Times New Roman" w:eastAsia="Lucida Sans Unicode" w:hAnsi="Times New Roman" w:cs="Times New Roman"/>
          <w:color w:val="auto"/>
          <w:sz w:val="24"/>
          <w:szCs w:val="24"/>
          <w:lang w:eastAsia="ru-RU"/>
        </w:rPr>
        <w:t>аді пропозиції недостовірної інфо</w:t>
      </w:r>
      <w:r w:rsidR="001B71EC">
        <w:rPr>
          <w:rFonts w:ascii="Times New Roman" w:eastAsia="Lucida Sans Unicode" w:hAnsi="Times New Roman" w:cs="Times New Roman"/>
          <w:color w:val="auto"/>
          <w:sz w:val="24"/>
          <w:szCs w:val="24"/>
          <w:lang w:eastAsia="ru-RU"/>
        </w:rPr>
        <w:t>р</w:t>
      </w:r>
      <w:r w:rsidRPr="001B71EC">
        <w:rPr>
          <w:rFonts w:ascii="Times New Roman" w:eastAsia="Lucida Sans Unicode" w:hAnsi="Times New Roman" w:cs="Times New Roman"/>
          <w:color w:val="auto"/>
          <w:sz w:val="24"/>
          <w:szCs w:val="24"/>
          <w:lang w:eastAsia="ru-RU"/>
        </w:rPr>
        <w:t>мації, що є суттєвою при визначені результатів закупівлі, Замовник відхиляє пропоз</w:t>
      </w:r>
      <w:r w:rsidRPr="001B71EC">
        <w:rPr>
          <w:rFonts w:ascii="Times New Roman" w:eastAsia="Lucida Sans Unicode" w:hAnsi="Times New Roman" w:cs="Times New Roman"/>
          <w:color w:val="auto"/>
          <w:sz w:val="24"/>
          <w:szCs w:val="24"/>
          <w:lang w:eastAsia="ru-RU"/>
        </w:rPr>
        <w:t>и</w:t>
      </w:r>
      <w:r w:rsidRPr="001B71EC">
        <w:rPr>
          <w:rFonts w:ascii="Times New Roman" w:eastAsia="Lucida Sans Unicode" w:hAnsi="Times New Roman" w:cs="Times New Roman"/>
          <w:color w:val="auto"/>
          <w:sz w:val="24"/>
          <w:szCs w:val="24"/>
          <w:lang w:eastAsia="ru-RU"/>
        </w:rPr>
        <w:t xml:space="preserve">цію такого Учасника, як таку, що не відповідає умовам ТД. </w:t>
      </w:r>
      <w:bookmarkStart w:id="2" w:name="_GoBack"/>
      <w:bookmarkEnd w:id="0"/>
      <w:bookmarkEnd w:id="2"/>
    </w:p>
    <w:sectPr w:rsidR="000A7640" w:rsidRPr="001B71EC" w:rsidSect="001B71EC">
      <w:headerReference w:type="default" r:id="rId8"/>
      <w:footerReference w:type="default" r:id="rId9"/>
      <w:pgSz w:w="11906" w:h="16838"/>
      <w:pgMar w:top="142" w:right="850" w:bottom="284" w:left="1701" w:header="708" w:footer="708"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5A3" w:rsidRDefault="005975A3">
      <w:pPr>
        <w:spacing w:after="0" w:line="240" w:lineRule="auto"/>
      </w:pPr>
      <w:r>
        <w:separator/>
      </w:r>
    </w:p>
  </w:endnote>
  <w:endnote w:type="continuationSeparator" w:id="0">
    <w:p w:rsidR="005975A3" w:rsidRDefault="0059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1"/>
    <w:family w:val="roman"/>
    <w:pitch w:val="default"/>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23" w:rsidRDefault="005D2E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5A3" w:rsidRDefault="005975A3">
      <w:pPr>
        <w:spacing w:after="0" w:line="240" w:lineRule="auto"/>
      </w:pPr>
      <w:r>
        <w:separator/>
      </w:r>
    </w:p>
  </w:footnote>
  <w:footnote w:type="continuationSeparator" w:id="0">
    <w:p w:rsidR="005975A3" w:rsidRDefault="00597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23" w:rsidRDefault="005D2E2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A2A"/>
    <w:multiLevelType w:val="multilevel"/>
    <w:tmpl w:val="044C5728"/>
    <w:lvl w:ilvl="0">
      <w:start w:val="1"/>
      <w:numFmt w:val="decimal"/>
      <w:lvlText w:val="%1."/>
      <w:lvlJc w:val="left"/>
      <w:pPr>
        <w:tabs>
          <w:tab w:val="num" w:pos="0"/>
        </w:tabs>
        <w:ind w:left="283" w:hanging="283"/>
      </w:pPr>
      <w:rPr>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71" w:hanging="27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873" w:hanging="19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1593" w:hanging="24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313" w:hanging="23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pPr>
        <w:tabs>
          <w:tab w:val="num" w:pos="0"/>
        </w:tabs>
        <w:ind w:left="3033" w:hanging="16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3753" w:hanging="21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4473" w:hanging="19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9."/>
      <w:lvlJc w:val="left"/>
      <w:pPr>
        <w:tabs>
          <w:tab w:val="num" w:pos="0"/>
        </w:tabs>
        <w:ind w:left="5193" w:hanging="1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F304B34"/>
    <w:multiLevelType w:val="multilevel"/>
    <w:tmpl w:val="4290E5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377481"/>
    <w:multiLevelType w:val="hybridMultilevel"/>
    <w:tmpl w:val="8FF88A0E"/>
    <w:lvl w:ilvl="0" w:tplc="65200E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61C1622"/>
    <w:multiLevelType w:val="hybridMultilevel"/>
    <w:tmpl w:val="7E26EDEC"/>
    <w:lvl w:ilvl="0" w:tplc="04190001">
      <w:numFmt w:val="decimal"/>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BB0551C"/>
    <w:multiLevelType w:val="multilevel"/>
    <w:tmpl w:val="CB228C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650D7ABD"/>
    <w:multiLevelType w:val="multilevel"/>
    <w:tmpl w:val="FF864BE8"/>
    <w:lvl w:ilvl="0">
      <w:start w:val="1"/>
      <w:numFmt w:val="bullet"/>
      <w:lvlText w:val="-"/>
      <w:lvlJc w:val="left"/>
      <w:pPr>
        <w:tabs>
          <w:tab w:val="num" w:pos="0"/>
        </w:tabs>
        <w:ind w:left="567" w:hanging="567"/>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555" w:hanging="555"/>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873" w:hanging="543"/>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1593" w:hanging="531"/>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2313" w:hanging="519"/>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3033" w:hanging="507"/>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3753" w:hanging="495"/>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4473" w:hanging="483"/>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5193" w:hanging="471"/>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5"/>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23"/>
    <w:rsid w:val="00057693"/>
    <w:rsid w:val="00061ACB"/>
    <w:rsid w:val="00066F43"/>
    <w:rsid w:val="000A7640"/>
    <w:rsid w:val="000F700A"/>
    <w:rsid w:val="001039DD"/>
    <w:rsid w:val="00164276"/>
    <w:rsid w:val="00170F89"/>
    <w:rsid w:val="001A65F9"/>
    <w:rsid w:val="001B71EC"/>
    <w:rsid w:val="002662C8"/>
    <w:rsid w:val="002E0EDF"/>
    <w:rsid w:val="00351911"/>
    <w:rsid w:val="00387DEA"/>
    <w:rsid w:val="003F7485"/>
    <w:rsid w:val="004227F1"/>
    <w:rsid w:val="004301E6"/>
    <w:rsid w:val="00470758"/>
    <w:rsid w:val="004A0794"/>
    <w:rsid w:val="004D3AA2"/>
    <w:rsid w:val="005260E4"/>
    <w:rsid w:val="00590FC5"/>
    <w:rsid w:val="005975A3"/>
    <w:rsid w:val="005D2E23"/>
    <w:rsid w:val="00611093"/>
    <w:rsid w:val="00685FDC"/>
    <w:rsid w:val="006A25A2"/>
    <w:rsid w:val="006D1902"/>
    <w:rsid w:val="00753847"/>
    <w:rsid w:val="007B276C"/>
    <w:rsid w:val="00822A8C"/>
    <w:rsid w:val="008245B1"/>
    <w:rsid w:val="00876973"/>
    <w:rsid w:val="009F2865"/>
    <w:rsid w:val="00A80A0E"/>
    <w:rsid w:val="00AA1AE0"/>
    <w:rsid w:val="00AF27CD"/>
    <w:rsid w:val="00B6463C"/>
    <w:rsid w:val="00B87D52"/>
    <w:rsid w:val="00B95E89"/>
    <w:rsid w:val="00BE32D3"/>
    <w:rsid w:val="00C47F15"/>
    <w:rsid w:val="00C5595D"/>
    <w:rsid w:val="00C63A98"/>
    <w:rsid w:val="00C84724"/>
    <w:rsid w:val="00CE5B50"/>
    <w:rsid w:val="00D24558"/>
    <w:rsid w:val="00D542AC"/>
    <w:rsid w:val="00DA50E9"/>
    <w:rsid w:val="00DE3FCE"/>
    <w:rsid w:val="00E06E5B"/>
    <w:rsid w:val="00EA7353"/>
    <w:rsid w:val="00FF0994"/>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character" w:customStyle="1" w:styleId="normaltextrun">
    <w:name w:val="normaltextrun"/>
    <w:basedOn w:val="a0"/>
    <w:qFormat/>
    <w:rsid w:val="005674D5"/>
  </w:style>
  <w:style w:type="character" w:customStyle="1" w:styleId="eop">
    <w:name w:val="eop"/>
    <w:basedOn w:val="a0"/>
    <w:qFormat/>
    <w:rsid w:val="005674D5"/>
  </w:style>
  <w:style w:type="paragraph" w:customStyle="1" w:styleId="1">
    <w:name w:val="Заголовок1"/>
    <w:basedOn w:val="a"/>
    <w:next w:val="a4"/>
    <w:qFormat/>
    <w:pPr>
      <w:keepNext/>
      <w:spacing w:before="240" w:after="120"/>
    </w:pPr>
    <w:rPr>
      <w:rFonts w:ascii="Arial" w:eastAsia="Microsoft YaHei" w:hAnsi="Arial" w:cs="Lucida Sans"/>
      <w:sz w:val="28"/>
      <w:szCs w:val="28"/>
    </w:rPr>
  </w:style>
  <w:style w:type="paragraph" w:styleId="a4">
    <w:name w:val="Body Text"/>
    <w:basedOn w:val="a"/>
    <w:pPr>
      <w:spacing w:after="140"/>
    </w:pPr>
  </w:style>
  <w:style w:type="paragraph" w:styleId="a5">
    <w:name w:val="List"/>
    <w:basedOn w:val="a4"/>
    <w:rPr>
      <w:rFonts w:ascii="Times New Roman" w:hAnsi="Times New Roman" w:cs="Lucida Sans"/>
    </w:rPr>
  </w:style>
  <w:style w:type="paragraph" w:styleId="a6">
    <w:name w:val="caption"/>
    <w:basedOn w:val="a"/>
    <w:qFormat/>
    <w:pPr>
      <w:suppressLineNumbers/>
      <w:spacing w:before="120" w:after="120"/>
    </w:pPr>
    <w:rPr>
      <w:rFonts w:ascii="Times New Roman" w:hAnsi="Times New Roman" w:cs="Lucida Sans"/>
      <w:i/>
      <w:iCs/>
      <w:sz w:val="24"/>
      <w:szCs w:val="24"/>
    </w:rPr>
  </w:style>
  <w:style w:type="paragraph" w:customStyle="1" w:styleId="a7">
    <w:name w:val="Покажчик"/>
    <w:basedOn w:val="a"/>
    <w:qFormat/>
    <w:pPr>
      <w:suppressLineNumbers/>
    </w:pPr>
    <w:rPr>
      <w:rFonts w:ascii="Times New Roman" w:hAnsi="Times New Roman" w:cs="Lucida Sans"/>
    </w:rPr>
  </w:style>
  <w:style w:type="paragraph" w:customStyle="1" w:styleId="a8">
    <w:name w:val="Колонтитулы"/>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9">
    <w:name w:val="No Spacing"/>
    <w:qFormat/>
    <w:rPr>
      <w:rFonts w:ascii="Calibri" w:hAnsi="Calibri" w:cs="Arial Unicode MS"/>
      <w:color w:val="000000"/>
      <w:sz w:val="22"/>
      <w:szCs w:val="22"/>
      <w:u w:color="000000"/>
    </w:rPr>
  </w:style>
  <w:style w:type="paragraph" w:customStyle="1" w:styleId="paragraph">
    <w:name w:val="paragraph"/>
    <w:basedOn w:val="a"/>
    <w:qFormat/>
    <w:rsid w:val="005674D5"/>
    <w:pPr>
      <w:spacing w:beforeAutospacing="1" w:afterAutospacing="1" w:line="240" w:lineRule="auto"/>
    </w:pPr>
    <w:rPr>
      <w:rFonts w:ascii="Times New Roman" w:eastAsia="Times New Roman" w:hAnsi="Times New Roman" w:cs="Times New Roman"/>
      <w:color w:val="auto"/>
      <w:sz w:val="24"/>
      <w:szCs w:val="24"/>
    </w:rPr>
  </w:style>
  <w:style w:type="paragraph" w:customStyle="1" w:styleId="aa">
    <w:name w:val="Верхній і нижній колонтитули"/>
    <w:basedOn w:val="a"/>
    <w:qFormat/>
  </w:style>
  <w:style w:type="paragraph" w:styleId="ab">
    <w:name w:val="header"/>
    <w:basedOn w:val="aa"/>
  </w:style>
  <w:style w:type="paragraph" w:styleId="ac">
    <w:name w:val="footer"/>
    <w:basedOn w:val="aa"/>
  </w:style>
  <w:style w:type="paragraph" w:styleId="ad">
    <w:name w:val="List Paragraph"/>
    <w:basedOn w:val="a"/>
    <w:qFormat/>
    <w:pPr>
      <w:spacing w:after="0"/>
      <w:ind w:left="720"/>
      <w:contextualSpacing/>
    </w:pPr>
    <w:rPr>
      <w:rFonts w:ascii="Arial" w:hAnsi="Arial" w:cs="Arial Unicode MS"/>
      <w:b/>
      <w:bCs/>
      <w:szCs w:val="29"/>
      <w:lang w:bidi="bo-CN"/>
    </w:rPr>
  </w:style>
  <w:style w:type="numbering" w:customStyle="1" w:styleId="10">
    <w:name w:val="Импортированный стиль 1"/>
    <w:qFormat/>
  </w:style>
  <w:style w:type="numbering" w:customStyle="1" w:styleId="2">
    <w:name w:val="Импортированный стиль 2"/>
    <w:qFormat/>
  </w:style>
  <w:style w:type="table" w:customStyle="1" w:styleId="TableNormal">
    <w:name w:val="Table Normal"/>
    <w:tblPr>
      <w:tblCellMar>
        <w:top w:w="0" w:type="dxa"/>
        <w:left w:w="0" w:type="dxa"/>
        <w:bottom w:w="0" w:type="dxa"/>
        <w:right w:w="0" w:type="dxa"/>
      </w:tblCellMar>
    </w:tblPr>
  </w:style>
  <w:style w:type="table" w:customStyle="1" w:styleId="NormalTable0">
    <w:name w:val="Normal Table0"/>
    <w:rsid w:val="00AE0982"/>
    <w:rPr>
      <w:lang w:eastAsia="ru-RU"/>
    </w:rPr>
    <w:tblPr>
      <w:tblCellMar>
        <w:top w:w="0" w:type="dxa"/>
        <w:left w:w="0" w:type="dxa"/>
        <w:bottom w:w="0" w:type="dxa"/>
        <w:right w:w="0" w:type="dxa"/>
      </w:tblCellMar>
    </w:tbl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f"/>
    <w:unhideWhenUsed/>
    <w:qFormat/>
    <w:rsid w:val="00E06E5B"/>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rsid w:val="00E06E5B"/>
    <w:rPr>
      <w:rFonts w:eastAsia="Times New Roman"/>
      <w:sz w:val="24"/>
      <w:szCs w:val="24"/>
      <w:lang w:eastAsia="ru-RU"/>
    </w:rPr>
  </w:style>
  <w:style w:type="paragraph" w:customStyle="1" w:styleId="11">
    <w:name w:val="Абзац списка1"/>
    <w:basedOn w:val="a"/>
    <w:rsid w:val="00E06E5B"/>
    <w:pPr>
      <w:suppressAutoHyphens w:val="0"/>
      <w:spacing w:after="0" w:line="240" w:lineRule="auto"/>
      <w:ind w:left="720"/>
      <w:contextualSpacing/>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character" w:customStyle="1" w:styleId="normaltextrun">
    <w:name w:val="normaltextrun"/>
    <w:basedOn w:val="a0"/>
    <w:qFormat/>
    <w:rsid w:val="005674D5"/>
  </w:style>
  <w:style w:type="character" w:customStyle="1" w:styleId="eop">
    <w:name w:val="eop"/>
    <w:basedOn w:val="a0"/>
    <w:qFormat/>
    <w:rsid w:val="005674D5"/>
  </w:style>
  <w:style w:type="paragraph" w:customStyle="1" w:styleId="1">
    <w:name w:val="Заголовок1"/>
    <w:basedOn w:val="a"/>
    <w:next w:val="a4"/>
    <w:qFormat/>
    <w:pPr>
      <w:keepNext/>
      <w:spacing w:before="240" w:after="120"/>
    </w:pPr>
    <w:rPr>
      <w:rFonts w:ascii="Arial" w:eastAsia="Microsoft YaHei" w:hAnsi="Arial" w:cs="Lucida Sans"/>
      <w:sz w:val="28"/>
      <w:szCs w:val="28"/>
    </w:rPr>
  </w:style>
  <w:style w:type="paragraph" w:styleId="a4">
    <w:name w:val="Body Text"/>
    <w:basedOn w:val="a"/>
    <w:pPr>
      <w:spacing w:after="140"/>
    </w:pPr>
  </w:style>
  <w:style w:type="paragraph" w:styleId="a5">
    <w:name w:val="List"/>
    <w:basedOn w:val="a4"/>
    <w:rPr>
      <w:rFonts w:ascii="Times New Roman" w:hAnsi="Times New Roman" w:cs="Lucida Sans"/>
    </w:rPr>
  </w:style>
  <w:style w:type="paragraph" w:styleId="a6">
    <w:name w:val="caption"/>
    <w:basedOn w:val="a"/>
    <w:qFormat/>
    <w:pPr>
      <w:suppressLineNumbers/>
      <w:spacing w:before="120" w:after="120"/>
    </w:pPr>
    <w:rPr>
      <w:rFonts w:ascii="Times New Roman" w:hAnsi="Times New Roman" w:cs="Lucida Sans"/>
      <w:i/>
      <w:iCs/>
      <w:sz w:val="24"/>
      <w:szCs w:val="24"/>
    </w:rPr>
  </w:style>
  <w:style w:type="paragraph" w:customStyle="1" w:styleId="a7">
    <w:name w:val="Покажчик"/>
    <w:basedOn w:val="a"/>
    <w:qFormat/>
    <w:pPr>
      <w:suppressLineNumbers/>
    </w:pPr>
    <w:rPr>
      <w:rFonts w:ascii="Times New Roman" w:hAnsi="Times New Roman" w:cs="Lucida Sans"/>
    </w:rPr>
  </w:style>
  <w:style w:type="paragraph" w:customStyle="1" w:styleId="a8">
    <w:name w:val="Колонтитулы"/>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9">
    <w:name w:val="No Spacing"/>
    <w:qFormat/>
    <w:rPr>
      <w:rFonts w:ascii="Calibri" w:hAnsi="Calibri" w:cs="Arial Unicode MS"/>
      <w:color w:val="000000"/>
      <w:sz w:val="22"/>
      <w:szCs w:val="22"/>
      <w:u w:color="000000"/>
    </w:rPr>
  </w:style>
  <w:style w:type="paragraph" w:customStyle="1" w:styleId="paragraph">
    <w:name w:val="paragraph"/>
    <w:basedOn w:val="a"/>
    <w:qFormat/>
    <w:rsid w:val="005674D5"/>
    <w:pPr>
      <w:spacing w:beforeAutospacing="1" w:afterAutospacing="1" w:line="240" w:lineRule="auto"/>
    </w:pPr>
    <w:rPr>
      <w:rFonts w:ascii="Times New Roman" w:eastAsia="Times New Roman" w:hAnsi="Times New Roman" w:cs="Times New Roman"/>
      <w:color w:val="auto"/>
      <w:sz w:val="24"/>
      <w:szCs w:val="24"/>
    </w:rPr>
  </w:style>
  <w:style w:type="paragraph" w:customStyle="1" w:styleId="aa">
    <w:name w:val="Верхній і нижній колонтитули"/>
    <w:basedOn w:val="a"/>
    <w:qFormat/>
  </w:style>
  <w:style w:type="paragraph" w:styleId="ab">
    <w:name w:val="header"/>
    <w:basedOn w:val="aa"/>
  </w:style>
  <w:style w:type="paragraph" w:styleId="ac">
    <w:name w:val="footer"/>
    <w:basedOn w:val="aa"/>
  </w:style>
  <w:style w:type="paragraph" w:styleId="ad">
    <w:name w:val="List Paragraph"/>
    <w:basedOn w:val="a"/>
    <w:qFormat/>
    <w:pPr>
      <w:spacing w:after="0"/>
      <w:ind w:left="720"/>
      <w:contextualSpacing/>
    </w:pPr>
    <w:rPr>
      <w:rFonts w:ascii="Arial" w:hAnsi="Arial" w:cs="Arial Unicode MS"/>
      <w:b/>
      <w:bCs/>
      <w:szCs w:val="29"/>
      <w:lang w:bidi="bo-CN"/>
    </w:rPr>
  </w:style>
  <w:style w:type="numbering" w:customStyle="1" w:styleId="10">
    <w:name w:val="Импортированный стиль 1"/>
    <w:qFormat/>
  </w:style>
  <w:style w:type="numbering" w:customStyle="1" w:styleId="2">
    <w:name w:val="Импортированный стиль 2"/>
    <w:qFormat/>
  </w:style>
  <w:style w:type="table" w:customStyle="1" w:styleId="TableNormal">
    <w:name w:val="Table Normal"/>
    <w:tblPr>
      <w:tblCellMar>
        <w:top w:w="0" w:type="dxa"/>
        <w:left w:w="0" w:type="dxa"/>
        <w:bottom w:w="0" w:type="dxa"/>
        <w:right w:w="0" w:type="dxa"/>
      </w:tblCellMar>
    </w:tblPr>
  </w:style>
  <w:style w:type="table" w:customStyle="1" w:styleId="NormalTable0">
    <w:name w:val="Normal Table0"/>
    <w:rsid w:val="00AE0982"/>
    <w:rPr>
      <w:lang w:eastAsia="ru-RU"/>
    </w:rPr>
    <w:tblPr>
      <w:tblCellMar>
        <w:top w:w="0" w:type="dxa"/>
        <w:left w:w="0" w:type="dxa"/>
        <w:bottom w:w="0" w:type="dxa"/>
        <w:right w:w="0" w:type="dxa"/>
      </w:tblCellMar>
    </w:tbl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f"/>
    <w:unhideWhenUsed/>
    <w:qFormat/>
    <w:rsid w:val="00E06E5B"/>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rsid w:val="00E06E5B"/>
    <w:rPr>
      <w:rFonts w:eastAsia="Times New Roman"/>
      <w:sz w:val="24"/>
      <w:szCs w:val="24"/>
      <w:lang w:eastAsia="ru-RU"/>
    </w:rPr>
  </w:style>
  <w:style w:type="paragraph" w:customStyle="1" w:styleId="11">
    <w:name w:val="Абзац списка1"/>
    <w:basedOn w:val="a"/>
    <w:rsid w:val="00E06E5B"/>
    <w:pPr>
      <w:suppressAutoHyphens w:val="0"/>
      <w:spacing w:after="0" w:line="240" w:lineRule="auto"/>
      <w:ind w:left="720"/>
      <w:contextualSpacing/>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3357</Words>
  <Characters>1914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dc:description/>
  <cp:lastModifiedBy>User</cp:lastModifiedBy>
  <cp:revision>158</cp:revision>
  <dcterms:created xsi:type="dcterms:W3CDTF">2024-03-26T11:05:00Z</dcterms:created>
  <dcterms:modified xsi:type="dcterms:W3CDTF">2024-04-23T10:43:00Z</dcterms:modified>
  <dc:language>uk-UA</dc:language>
</cp:coreProperties>
</file>