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4152" w14:textId="7A30E9F1" w:rsidR="001F37EB" w:rsidRPr="00E9213B" w:rsidRDefault="001F37EB" w:rsidP="001F37EB">
      <w:pPr>
        <w:spacing w:after="0" w:line="240" w:lineRule="auto"/>
        <w:jc w:val="right"/>
        <w:rPr>
          <w:rFonts w:eastAsia="Calibri"/>
          <w:bCs/>
          <w:i/>
          <w:sz w:val="24"/>
          <w:szCs w:val="20"/>
        </w:rPr>
      </w:pPr>
      <w:r w:rsidRPr="00E9213B">
        <w:rPr>
          <w:rFonts w:eastAsia="Calibri"/>
          <w:b/>
          <w:i/>
          <w:sz w:val="24"/>
          <w:szCs w:val="20"/>
          <w:lang w:eastAsia="ar-SA"/>
        </w:rPr>
        <w:t xml:space="preserve">Додаток № </w:t>
      </w:r>
      <w:r>
        <w:rPr>
          <w:rFonts w:eastAsia="Calibri"/>
          <w:b/>
          <w:i/>
          <w:sz w:val="24"/>
          <w:szCs w:val="20"/>
          <w:lang w:eastAsia="ar-SA"/>
        </w:rPr>
        <w:t>1</w:t>
      </w:r>
    </w:p>
    <w:p w14:paraId="34D2C832" w14:textId="77777777" w:rsidR="001F37EB" w:rsidRPr="00E9213B" w:rsidRDefault="001F37EB" w:rsidP="001F37EB">
      <w:pPr>
        <w:spacing w:after="0" w:line="240" w:lineRule="auto"/>
        <w:jc w:val="right"/>
        <w:rPr>
          <w:rFonts w:eastAsia="Calibri"/>
          <w:bCs/>
          <w:i/>
          <w:sz w:val="24"/>
          <w:szCs w:val="20"/>
        </w:rPr>
      </w:pPr>
      <w:r w:rsidRPr="00E9213B">
        <w:rPr>
          <w:rFonts w:eastAsia="Calibri"/>
          <w:bCs/>
          <w:i/>
          <w:sz w:val="24"/>
          <w:szCs w:val="20"/>
        </w:rPr>
        <w:t>до тендерної документації</w:t>
      </w:r>
    </w:p>
    <w:p w14:paraId="1557051A" w14:textId="77777777" w:rsidR="001F37EB" w:rsidRDefault="001F37EB" w:rsidP="001F37EB">
      <w:pPr>
        <w:widowControl w:val="0"/>
        <w:jc w:val="right"/>
        <w:rPr>
          <w:color w:val="000000"/>
          <w:lang w:eastAsia="ar-SA"/>
        </w:rPr>
      </w:pPr>
    </w:p>
    <w:p w14:paraId="622AAA2A" w14:textId="77777777" w:rsidR="001F37EB" w:rsidRPr="0043382C" w:rsidRDefault="001F37EB" w:rsidP="001F37EB">
      <w:pPr>
        <w:autoSpaceDE w:val="0"/>
        <w:autoSpaceDN w:val="0"/>
        <w:adjustRightInd w:val="0"/>
        <w:jc w:val="center"/>
        <w:rPr>
          <w:b/>
          <w:sz w:val="24"/>
          <w:szCs w:val="24"/>
        </w:rPr>
      </w:pPr>
      <w:r w:rsidRPr="0043382C">
        <w:rPr>
          <w:b/>
          <w:sz w:val="24"/>
          <w:szCs w:val="24"/>
        </w:rPr>
        <w:t>ТЕХНІЧНІ ВИМОГИ ДО ПРЕДМЕТУ ЗАКУПІВЛІ</w:t>
      </w:r>
    </w:p>
    <w:p w14:paraId="19CF01C6" w14:textId="77777777" w:rsidR="001F37EB" w:rsidRDefault="001F37EB" w:rsidP="001F37EB">
      <w:pPr>
        <w:spacing w:after="0" w:line="240" w:lineRule="auto"/>
        <w:ind w:firstLine="709"/>
        <w:jc w:val="both"/>
        <w:rPr>
          <w:sz w:val="24"/>
          <w:szCs w:val="24"/>
        </w:rPr>
      </w:pPr>
      <w:r w:rsidRPr="0043382C">
        <w:rPr>
          <w:sz w:val="24"/>
          <w:szCs w:val="24"/>
        </w:rPr>
        <w:t xml:space="preserve">Інформація про технічні, якісні та кількісні характеристики предмета закупівлі: </w:t>
      </w:r>
    </w:p>
    <w:p w14:paraId="25F95169" w14:textId="09925B34" w:rsidR="001F37EB" w:rsidRDefault="008159A9" w:rsidP="00C5426C">
      <w:pPr>
        <w:spacing w:after="0" w:line="240" w:lineRule="auto"/>
        <w:jc w:val="both"/>
        <w:rPr>
          <w:b/>
          <w:i/>
          <w:sz w:val="24"/>
          <w:szCs w:val="24"/>
        </w:rPr>
      </w:pPr>
      <w:r w:rsidRPr="00B958D9">
        <w:rPr>
          <w:bCs/>
          <w:sz w:val="24"/>
          <w:szCs w:val="24"/>
          <w:lang w:eastAsia="uk-UA"/>
        </w:rPr>
        <w:t>«</w:t>
      </w:r>
      <w:r w:rsidRPr="00B958D9">
        <w:rPr>
          <w:bCs/>
          <w:sz w:val="24"/>
          <w:szCs w:val="24"/>
        </w:rPr>
        <w:t xml:space="preserve">Послуги технічного обслуговування головного </w:t>
      </w:r>
      <w:proofErr w:type="spellStart"/>
      <w:r w:rsidRPr="00B958D9">
        <w:rPr>
          <w:bCs/>
          <w:sz w:val="24"/>
          <w:szCs w:val="24"/>
        </w:rPr>
        <w:t>розприділяючого</w:t>
      </w:r>
      <w:proofErr w:type="spellEnd"/>
      <w:r w:rsidRPr="00B958D9">
        <w:rPr>
          <w:bCs/>
          <w:sz w:val="24"/>
          <w:szCs w:val="24"/>
        </w:rPr>
        <w:t xml:space="preserve"> щита електроустаткування</w:t>
      </w:r>
      <w:r w:rsidRPr="00B958D9">
        <w:rPr>
          <w:bCs/>
          <w:sz w:val="24"/>
          <w:szCs w:val="24"/>
          <w:lang w:eastAsia="uk-UA"/>
        </w:rPr>
        <w:t>»,</w:t>
      </w:r>
      <w:r w:rsidRPr="00B958D9">
        <w:rPr>
          <w:bCs/>
          <w:sz w:val="24"/>
          <w:szCs w:val="24"/>
        </w:rPr>
        <w:t xml:space="preserve"> </w:t>
      </w:r>
      <w:r w:rsidRPr="00B958D9">
        <w:rPr>
          <w:bCs/>
          <w:sz w:val="24"/>
          <w:szCs w:val="24"/>
          <w:lang w:eastAsia="uk-UA"/>
        </w:rPr>
        <w:t>за кодом  ДК 021:2015 - 50710000-5 -  Послуги з ремонту і технічного обслуговування електричного і механічного устаткування будівель</w:t>
      </w:r>
      <w:r w:rsidR="001F37EB" w:rsidRPr="00FB5E64">
        <w:rPr>
          <w:rFonts w:eastAsia="Times New Roman CYR"/>
          <w:sz w:val="24"/>
          <w:szCs w:val="24"/>
        </w:rPr>
        <w:t>.</w:t>
      </w:r>
    </w:p>
    <w:p w14:paraId="68B4EB9B" w14:textId="18F6962B" w:rsidR="001F37EB" w:rsidRPr="00540D83" w:rsidRDefault="001F37EB" w:rsidP="001F37EB">
      <w:pPr>
        <w:spacing w:after="0"/>
        <w:ind w:firstLine="567"/>
        <w:jc w:val="both"/>
        <w:rPr>
          <w:sz w:val="24"/>
          <w:szCs w:val="24"/>
        </w:rPr>
      </w:pPr>
      <w:r w:rsidRPr="00540D83">
        <w:rPr>
          <w:sz w:val="24"/>
          <w:szCs w:val="24"/>
          <w:lang w:eastAsia="ru-RU"/>
        </w:rPr>
        <w:t>1. Строк т</w:t>
      </w:r>
      <w:r w:rsidRPr="00540D83">
        <w:rPr>
          <w:rStyle w:val="1f7"/>
          <w:i w:val="0"/>
          <w:iCs w:val="0"/>
          <w:sz w:val="24"/>
          <w:szCs w:val="24"/>
          <w:lang w:eastAsia="ru-RU"/>
        </w:rPr>
        <w:t>ехнічного обслуговування</w:t>
      </w:r>
      <w:r w:rsidRPr="00540D83">
        <w:rPr>
          <w:rStyle w:val="1f7"/>
          <w:sz w:val="24"/>
          <w:szCs w:val="24"/>
          <w:lang w:eastAsia="ru-RU"/>
        </w:rPr>
        <w:t xml:space="preserve"> </w:t>
      </w:r>
      <w:r w:rsidRPr="00C5426C">
        <w:rPr>
          <w:rStyle w:val="1f7"/>
          <w:i w:val="0"/>
          <w:iCs w:val="0"/>
          <w:sz w:val="24"/>
          <w:szCs w:val="24"/>
          <w:lang w:eastAsia="ru-RU"/>
        </w:rPr>
        <w:t>(</w:t>
      </w:r>
      <w:r w:rsidRPr="00540D83">
        <w:rPr>
          <w:sz w:val="24"/>
          <w:szCs w:val="24"/>
        </w:rPr>
        <w:t>комплекс робіт з обслуговування,</w:t>
      </w:r>
      <w:r w:rsidRPr="00540D83">
        <w:rPr>
          <w:sz w:val="24"/>
          <w:szCs w:val="24"/>
          <w:lang w:eastAsia="ar-SA"/>
        </w:rPr>
        <w:t xml:space="preserve"> забезпечення нормативних умов експлуатації обладнання</w:t>
      </w:r>
      <w:r w:rsidRPr="00540D83">
        <w:rPr>
          <w:sz w:val="24"/>
          <w:szCs w:val="24"/>
        </w:rPr>
        <w:t xml:space="preserve"> </w:t>
      </w:r>
      <w:r w:rsidRPr="00540D83">
        <w:rPr>
          <w:sz w:val="24"/>
          <w:szCs w:val="24"/>
          <w:lang w:eastAsia="ar-SA"/>
        </w:rPr>
        <w:t>направлені на забезпечення максимальної ефективності системи та мінімізацію витрати енергоресурсів,</w:t>
      </w:r>
      <w:r w:rsidRPr="00540D83">
        <w:rPr>
          <w:sz w:val="24"/>
          <w:szCs w:val="24"/>
        </w:rPr>
        <w:t xml:space="preserve"> а також  підтримання правильної роботи </w:t>
      </w:r>
      <w:r w:rsidRPr="00540D83">
        <w:rPr>
          <w:rFonts w:eastAsia="Batang"/>
          <w:sz w:val="24"/>
          <w:szCs w:val="24"/>
        </w:rPr>
        <w:t xml:space="preserve">розподільчого щита електроустаткування </w:t>
      </w:r>
      <w:r w:rsidRPr="00540D83">
        <w:rPr>
          <w:sz w:val="24"/>
          <w:szCs w:val="24"/>
        </w:rPr>
        <w:t>та його обладнання в належному стані на протязі періоду 202</w:t>
      </w:r>
      <w:r w:rsidR="00A761E7">
        <w:rPr>
          <w:sz w:val="24"/>
          <w:szCs w:val="24"/>
        </w:rPr>
        <w:t>4</w:t>
      </w:r>
      <w:r w:rsidRPr="00540D83">
        <w:rPr>
          <w:sz w:val="24"/>
          <w:szCs w:val="24"/>
        </w:rPr>
        <w:t xml:space="preserve"> р</w:t>
      </w:r>
      <w:r w:rsidR="00A761E7">
        <w:rPr>
          <w:sz w:val="24"/>
          <w:szCs w:val="24"/>
        </w:rPr>
        <w:t>оку</w:t>
      </w:r>
      <w:r w:rsidRPr="00C5426C">
        <w:rPr>
          <w:rStyle w:val="1f7"/>
          <w:i w:val="0"/>
          <w:iCs w:val="0"/>
          <w:sz w:val="24"/>
          <w:szCs w:val="24"/>
          <w:lang w:eastAsia="ru-RU"/>
        </w:rPr>
        <w:t>)</w:t>
      </w:r>
      <w:r w:rsidRPr="00540D83">
        <w:rPr>
          <w:sz w:val="24"/>
          <w:szCs w:val="24"/>
          <w:lang w:eastAsia="ru-RU"/>
        </w:rPr>
        <w:t xml:space="preserve">  – до 31 грудня 202</w:t>
      </w:r>
      <w:r w:rsidR="00A761E7">
        <w:rPr>
          <w:sz w:val="24"/>
          <w:szCs w:val="24"/>
          <w:lang w:eastAsia="ru-RU"/>
        </w:rPr>
        <w:t>4</w:t>
      </w:r>
      <w:r w:rsidRPr="00540D83">
        <w:rPr>
          <w:sz w:val="24"/>
          <w:szCs w:val="24"/>
          <w:lang w:eastAsia="ru-RU"/>
        </w:rPr>
        <w:t xml:space="preserve"> року</w:t>
      </w:r>
      <w:r w:rsidR="00A761E7">
        <w:rPr>
          <w:sz w:val="24"/>
          <w:szCs w:val="24"/>
          <w:lang w:eastAsia="ru-RU"/>
        </w:rPr>
        <w:t xml:space="preserve"> включно</w:t>
      </w:r>
      <w:r w:rsidRPr="00540D83">
        <w:rPr>
          <w:sz w:val="24"/>
          <w:szCs w:val="24"/>
          <w:lang w:eastAsia="ru-RU"/>
        </w:rPr>
        <w:t>.</w:t>
      </w:r>
    </w:p>
    <w:p w14:paraId="7FBF7791" w14:textId="3AA6B59B" w:rsidR="001F37EB" w:rsidRPr="00C5426C" w:rsidRDefault="001F37EB" w:rsidP="001F37EB">
      <w:pPr>
        <w:spacing w:after="0"/>
        <w:ind w:firstLine="567"/>
        <w:jc w:val="both"/>
        <w:rPr>
          <w:rStyle w:val="Bodytext2"/>
          <w:color w:val="00000A"/>
          <w:sz w:val="24"/>
          <w:szCs w:val="24"/>
        </w:rPr>
      </w:pPr>
      <w:r w:rsidRPr="00540D83">
        <w:rPr>
          <w:sz w:val="24"/>
          <w:szCs w:val="24"/>
        </w:rPr>
        <w:t>2. Тендерна пропозиція учасника повинна містити калькуляці</w:t>
      </w:r>
      <w:r w:rsidR="00540D83" w:rsidRPr="00540D83">
        <w:rPr>
          <w:sz w:val="24"/>
          <w:szCs w:val="24"/>
        </w:rPr>
        <w:t>ю (калькуляції)</w:t>
      </w:r>
      <w:r w:rsidRPr="00540D83">
        <w:rPr>
          <w:sz w:val="24"/>
          <w:szCs w:val="24"/>
        </w:rPr>
        <w:t xml:space="preserve"> </w:t>
      </w:r>
      <w:r w:rsidRPr="00540D83">
        <w:rPr>
          <w:color w:val="000000"/>
          <w:sz w:val="24"/>
          <w:szCs w:val="24"/>
          <w:lang w:eastAsia="ru-RU"/>
        </w:rPr>
        <w:t xml:space="preserve">надання послуг </w:t>
      </w:r>
      <w:r w:rsidRPr="00540D83">
        <w:rPr>
          <w:sz w:val="24"/>
          <w:szCs w:val="24"/>
        </w:rPr>
        <w:t xml:space="preserve">технічного обслуговування головного </w:t>
      </w:r>
      <w:proofErr w:type="spellStart"/>
      <w:r w:rsidRPr="00540D83">
        <w:rPr>
          <w:sz w:val="24"/>
          <w:szCs w:val="24"/>
        </w:rPr>
        <w:t>розприділяючого</w:t>
      </w:r>
      <w:proofErr w:type="spellEnd"/>
      <w:r w:rsidRPr="00540D83">
        <w:rPr>
          <w:sz w:val="24"/>
          <w:szCs w:val="24"/>
        </w:rPr>
        <w:t xml:space="preserve"> щита електроустаткування</w:t>
      </w:r>
      <w:r w:rsidR="00D61C29">
        <w:rPr>
          <w:sz w:val="24"/>
          <w:szCs w:val="24"/>
        </w:rPr>
        <w:t>.</w:t>
      </w:r>
    </w:p>
    <w:p w14:paraId="6F5AE2D8" w14:textId="234247D3" w:rsidR="001F37EB" w:rsidRPr="00C5426C" w:rsidRDefault="001F37EB" w:rsidP="00164B6A">
      <w:pPr>
        <w:pStyle w:val="16"/>
        <w:widowControl w:val="0"/>
        <w:shd w:val="clear" w:color="auto" w:fill="FFFFFF"/>
        <w:tabs>
          <w:tab w:val="left" w:pos="564"/>
          <w:tab w:val="left" w:pos="709"/>
          <w:tab w:val="left" w:pos="883"/>
          <w:tab w:val="left" w:pos="4755"/>
        </w:tabs>
        <w:ind w:firstLine="567"/>
        <w:jc w:val="both"/>
        <w:rPr>
          <w:rStyle w:val="Bodytext2"/>
          <w:rFonts w:ascii="Times New Roman" w:eastAsia="Times New Roman" w:hAnsi="Times New Roman" w:cs="Times New Roman"/>
          <w:bCs/>
          <w:color w:val="00000A"/>
          <w:sz w:val="24"/>
          <w:szCs w:val="24"/>
          <w:lang w:val="uk-UA" w:eastAsia="zh-CN"/>
        </w:rPr>
      </w:pPr>
      <w:r w:rsidRPr="00C5426C">
        <w:rPr>
          <w:rStyle w:val="Bodytext2"/>
          <w:rFonts w:ascii="Times New Roman" w:eastAsia="Times New Roman" w:hAnsi="Times New Roman" w:cs="Times New Roman"/>
          <w:color w:val="00000A"/>
          <w:sz w:val="24"/>
          <w:szCs w:val="24"/>
          <w:lang w:val="uk-UA" w:eastAsia="zh-CN"/>
        </w:rPr>
        <w:t xml:space="preserve">3. Перед укладенням договору про закупівлю Учасник надає </w:t>
      </w:r>
      <w:r w:rsidR="00C5426C" w:rsidRPr="00C5426C">
        <w:rPr>
          <w:rStyle w:val="Bodytext2"/>
          <w:rFonts w:ascii="Times New Roman" w:eastAsia="Times New Roman" w:hAnsi="Times New Roman" w:cs="Times New Roman"/>
          <w:color w:val="00000A"/>
          <w:sz w:val="24"/>
          <w:szCs w:val="24"/>
          <w:lang w:val="uk-UA" w:eastAsia="zh-CN"/>
        </w:rPr>
        <w:t>З</w:t>
      </w:r>
      <w:r w:rsidRPr="00C5426C">
        <w:rPr>
          <w:rStyle w:val="Bodytext2"/>
          <w:rFonts w:ascii="Times New Roman" w:eastAsia="Times New Roman" w:hAnsi="Times New Roman" w:cs="Times New Roman"/>
          <w:color w:val="00000A"/>
          <w:sz w:val="24"/>
          <w:szCs w:val="24"/>
          <w:lang w:val="uk-UA" w:eastAsia="zh-CN"/>
        </w:rPr>
        <w:t xml:space="preserve">амовнику, а також завантажує в електронну систему </w:t>
      </w:r>
      <w:proofErr w:type="spellStart"/>
      <w:r w:rsidRPr="00C5426C">
        <w:rPr>
          <w:rStyle w:val="Bodytext2"/>
          <w:rFonts w:ascii="Times New Roman" w:eastAsia="Times New Roman" w:hAnsi="Times New Roman" w:cs="Times New Roman"/>
          <w:color w:val="00000A"/>
          <w:sz w:val="24"/>
          <w:szCs w:val="24"/>
          <w:lang w:val="uk-UA" w:eastAsia="zh-CN"/>
        </w:rPr>
        <w:t>закупівель</w:t>
      </w:r>
      <w:proofErr w:type="spellEnd"/>
      <w:r w:rsidRPr="00C5426C">
        <w:rPr>
          <w:rStyle w:val="Bodytext2"/>
          <w:rFonts w:ascii="Times New Roman" w:eastAsia="Times New Roman" w:hAnsi="Times New Roman" w:cs="Times New Roman"/>
          <w:color w:val="00000A"/>
          <w:sz w:val="24"/>
          <w:szCs w:val="24"/>
          <w:lang w:val="uk-UA" w:eastAsia="zh-CN"/>
        </w:rPr>
        <w:t xml:space="preserve"> розрахунки ціни </w:t>
      </w:r>
      <w:r w:rsidR="00540D83" w:rsidRPr="00C5426C">
        <w:rPr>
          <w:rStyle w:val="Bodytext2"/>
          <w:rFonts w:ascii="Times New Roman" w:eastAsia="Times New Roman" w:hAnsi="Times New Roman" w:cs="Times New Roman"/>
          <w:color w:val="00000A"/>
          <w:sz w:val="24"/>
          <w:szCs w:val="24"/>
          <w:lang w:val="uk-UA" w:eastAsia="zh-CN"/>
        </w:rPr>
        <w:t xml:space="preserve">тендерної </w:t>
      </w:r>
      <w:r w:rsidRPr="00C5426C">
        <w:rPr>
          <w:rStyle w:val="Bodytext2"/>
          <w:rFonts w:ascii="Times New Roman" w:eastAsia="Times New Roman" w:hAnsi="Times New Roman" w:cs="Times New Roman"/>
          <w:color w:val="00000A"/>
          <w:sz w:val="24"/>
          <w:szCs w:val="24"/>
          <w:lang w:val="uk-UA" w:eastAsia="zh-CN"/>
        </w:rPr>
        <w:t xml:space="preserve">пропозиції, що визначена за результатами аукціону найбільш економічно вигідною та з урахуванням остаточної ціни </w:t>
      </w:r>
      <w:r w:rsidR="00CE302D">
        <w:rPr>
          <w:rStyle w:val="Bodytext2"/>
          <w:rFonts w:ascii="Times New Roman" w:eastAsia="Times New Roman" w:hAnsi="Times New Roman" w:cs="Times New Roman"/>
          <w:color w:val="00000A"/>
          <w:sz w:val="24"/>
          <w:szCs w:val="24"/>
          <w:lang w:val="uk-UA" w:eastAsia="zh-CN"/>
        </w:rPr>
        <w:t>тендерної</w:t>
      </w:r>
      <w:r w:rsidRPr="00C5426C">
        <w:rPr>
          <w:rStyle w:val="Bodytext2"/>
          <w:rFonts w:ascii="Times New Roman" w:eastAsia="Times New Roman" w:hAnsi="Times New Roman" w:cs="Times New Roman"/>
          <w:color w:val="00000A"/>
          <w:sz w:val="24"/>
          <w:szCs w:val="24"/>
          <w:lang w:val="uk-UA" w:eastAsia="zh-CN"/>
        </w:rPr>
        <w:t xml:space="preserve"> пропозиції такого Учасника згідно аукціону всі необхідні кошторисні розрахунки.</w:t>
      </w:r>
    </w:p>
    <w:p w14:paraId="0CBD6B56" w14:textId="77777777" w:rsidR="001F37EB" w:rsidRDefault="001F37EB" w:rsidP="00164B6A">
      <w:pPr>
        <w:pStyle w:val="afff8"/>
        <w:shd w:val="clear" w:color="auto" w:fill="FFFFFF"/>
        <w:tabs>
          <w:tab w:val="left" w:pos="564"/>
          <w:tab w:val="left" w:pos="709"/>
          <w:tab w:val="left" w:pos="883"/>
          <w:tab w:val="left" w:pos="4755"/>
        </w:tabs>
        <w:spacing w:line="276" w:lineRule="auto"/>
        <w:ind w:firstLine="567"/>
        <w:rPr>
          <w:rStyle w:val="Bodytext2"/>
          <w:color w:val="00000A"/>
          <w:szCs w:val="24"/>
          <w:lang w:val="uk-UA" w:eastAsia="zh-CN"/>
        </w:rPr>
      </w:pPr>
      <w:r w:rsidRPr="00C5426C">
        <w:rPr>
          <w:rStyle w:val="Bodytext2"/>
          <w:bCs/>
          <w:color w:val="00000A"/>
          <w:szCs w:val="24"/>
          <w:lang w:val="uk-UA" w:eastAsia="zh-CN"/>
        </w:rPr>
        <w:t>4. Найменування та місцезнаходження об'єкту -</w:t>
      </w:r>
      <w:r w:rsidRPr="00C5426C">
        <w:rPr>
          <w:rStyle w:val="Bodytext2"/>
          <w:color w:val="00000A"/>
          <w:szCs w:val="24"/>
          <w:lang w:val="uk-UA" w:eastAsia="zh-CN"/>
        </w:rPr>
        <w:t xml:space="preserve"> </w:t>
      </w:r>
      <w:r w:rsidRPr="00C5426C">
        <w:rPr>
          <w:bCs/>
          <w:color w:val="000000"/>
          <w:szCs w:val="24"/>
          <w:lang w:val="uk-UA"/>
        </w:rPr>
        <w:t>Комунальний заклад Южненської міської ради «Міський палац культури «Дружба»</w:t>
      </w:r>
      <w:r w:rsidRPr="00C5426C">
        <w:rPr>
          <w:rStyle w:val="Bodytext2"/>
          <w:color w:val="00000A"/>
          <w:szCs w:val="24"/>
          <w:lang w:val="uk-UA" w:eastAsia="zh-CN"/>
        </w:rPr>
        <w:t>, площа Перемоги, 1, м. Южне, Одеська область, 65481.</w:t>
      </w:r>
    </w:p>
    <w:p w14:paraId="26A581B7" w14:textId="049659EB" w:rsidR="00164B6A" w:rsidRPr="00164B6A" w:rsidRDefault="00164B6A" w:rsidP="00164B6A">
      <w:pPr>
        <w:pStyle w:val="afff8"/>
        <w:shd w:val="clear" w:color="auto" w:fill="FFFFFF"/>
        <w:tabs>
          <w:tab w:val="left" w:pos="564"/>
          <w:tab w:val="left" w:pos="709"/>
          <w:tab w:val="left" w:pos="883"/>
          <w:tab w:val="left" w:pos="4755"/>
        </w:tabs>
        <w:spacing w:line="276" w:lineRule="auto"/>
        <w:ind w:firstLine="567"/>
        <w:rPr>
          <w:rStyle w:val="Bodytext2"/>
          <w:bCs/>
          <w:color w:val="00000A"/>
          <w:szCs w:val="24"/>
          <w:lang w:val="uk-UA" w:eastAsia="zh-CN"/>
        </w:rPr>
      </w:pPr>
      <w:r>
        <w:rPr>
          <w:rStyle w:val="Bodytext2"/>
          <w:color w:val="00000A"/>
          <w:szCs w:val="24"/>
          <w:lang w:val="uk-UA" w:eastAsia="zh-CN"/>
        </w:rPr>
        <w:t xml:space="preserve">5. </w:t>
      </w:r>
      <w:r w:rsidRPr="00164B6A">
        <w:rPr>
          <w:szCs w:val="24"/>
          <w:lang w:val="uk-UA"/>
        </w:rPr>
        <w:t>Закупівля здійснюється на очікувану вартість згідно потреби на 2024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59CB8740" w14:textId="1310905A" w:rsidR="001F37EB" w:rsidRPr="00914456" w:rsidRDefault="00164B6A" w:rsidP="00164B6A">
      <w:pPr>
        <w:pStyle w:val="afff8"/>
        <w:shd w:val="clear" w:color="auto" w:fill="FFFFFF"/>
        <w:tabs>
          <w:tab w:val="left" w:pos="564"/>
          <w:tab w:val="left" w:pos="709"/>
          <w:tab w:val="left" w:pos="883"/>
          <w:tab w:val="left" w:pos="4755"/>
        </w:tabs>
        <w:spacing w:line="276" w:lineRule="auto"/>
        <w:ind w:firstLine="567"/>
        <w:jc w:val="left"/>
        <w:rPr>
          <w:szCs w:val="24"/>
          <w:lang w:val="uk-UA" w:eastAsia="zh-CN"/>
        </w:rPr>
      </w:pPr>
      <w:r>
        <w:rPr>
          <w:rStyle w:val="Bodytext2"/>
          <w:bCs/>
          <w:color w:val="00000A"/>
          <w:szCs w:val="24"/>
          <w:lang w:val="uk-UA" w:eastAsia="zh-CN"/>
        </w:rPr>
        <w:t>6</w:t>
      </w:r>
      <w:r w:rsidR="001F37EB" w:rsidRPr="00914456">
        <w:rPr>
          <w:rStyle w:val="Bodytext2"/>
          <w:bCs/>
          <w:color w:val="00000A"/>
          <w:szCs w:val="24"/>
          <w:lang w:val="uk-UA" w:eastAsia="zh-CN"/>
        </w:rPr>
        <w:t>. Джерело фінансування - кошти місцевого бюджету.</w:t>
      </w:r>
    </w:p>
    <w:p w14:paraId="6FB5DDC6" w14:textId="77777777" w:rsidR="00406B82" w:rsidRPr="00914456" w:rsidRDefault="00406B82" w:rsidP="005A2921">
      <w:pPr>
        <w:spacing w:after="0"/>
        <w:rPr>
          <w:b/>
          <w:color w:val="FF0000"/>
          <w:sz w:val="24"/>
          <w:szCs w:val="24"/>
          <w:u w:val="single"/>
        </w:rPr>
      </w:pPr>
    </w:p>
    <w:p w14:paraId="5CF91232" w14:textId="2B978AD5" w:rsidR="005A2921" w:rsidRPr="00914456" w:rsidRDefault="005A2921" w:rsidP="005A2921">
      <w:pPr>
        <w:spacing w:after="0"/>
        <w:rPr>
          <w:b/>
          <w:sz w:val="24"/>
          <w:szCs w:val="24"/>
          <w:u w:val="single"/>
        </w:rPr>
      </w:pPr>
      <w:r w:rsidRPr="00914456">
        <w:rPr>
          <w:b/>
          <w:sz w:val="24"/>
          <w:szCs w:val="24"/>
          <w:u w:val="single"/>
        </w:rPr>
        <w:t>Вимоги до предмета закупівлі:</w:t>
      </w:r>
    </w:p>
    <w:p w14:paraId="5A3BEDEA" w14:textId="77777777" w:rsidR="005A2921" w:rsidRPr="00914456" w:rsidRDefault="005A2921" w:rsidP="005A2921">
      <w:pPr>
        <w:spacing w:after="0"/>
        <w:ind w:firstLine="567"/>
        <w:jc w:val="both"/>
        <w:rPr>
          <w:sz w:val="24"/>
          <w:szCs w:val="24"/>
        </w:rPr>
      </w:pPr>
      <w:r w:rsidRPr="00914456">
        <w:rPr>
          <w:sz w:val="24"/>
          <w:szCs w:val="24"/>
        </w:rPr>
        <w:t>Учасник повинен забезпечити надання якісних послуг керуючись чинними законодавчими, нормативно-правовими актами у відповідній сфері господарської діяльності.</w:t>
      </w:r>
      <w:bookmarkStart w:id="0" w:name="_Hlk69480782"/>
    </w:p>
    <w:p w14:paraId="48231D79" w14:textId="77777777" w:rsidR="005A2921" w:rsidRPr="00914456" w:rsidRDefault="005A2921" w:rsidP="005A2921">
      <w:pPr>
        <w:spacing w:after="0"/>
        <w:ind w:firstLine="567"/>
        <w:jc w:val="both"/>
        <w:rPr>
          <w:sz w:val="24"/>
          <w:szCs w:val="24"/>
        </w:rPr>
      </w:pPr>
      <w:r w:rsidRPr="00914456">
        <w:rPr>
          <w:sz w:val="24"/>
          <w:szCs w:val="24"/>
        </w:rPr>
        <w:t>Учасник зобов’язаний попередньо безкоштовно направити спеціаліста (до початку подання пропозицій) для ознайомлення з об’єктами та визначення детального обсягу надання послуг згідно документації, у складі пропозиції Учасник надає акти огляду об'єктів (в довільній формі), підписаний представниками сторін.</w:t>
      </w:r>
    </w:p>
    <w:p w14:paraId="062E8147" w14:textId="77777777" w:rsidR="005A2921" w:rsidRPr="00914456" w:rsidRDefault="005A2921" w:rsidP="005A2921">
      <w:pPr>
        <w:spacing w:after="0"/>
        <w:ind w:firstLine="567"/>
        <w:jc w:val="both"/>
        <w:rPr>
          <w:snapToGrid w:val="0"/>
          <w:sz w:val="24"/>
          <w:szCs w:val="24"/>
          <w:lang w:eastAsia="ru-RU"/>
        </w:rPr>
      </w:pPr>
      <w:r w:rsidRPr="00914456">
        <w:rPr>
          <w:snapToGrid w:val="0"/>
          <w:sz w:val="24"/>
          <w:szCs w:val="24"/>
          <w:lang w:eastAsia="ru-RU"/>
        </w:rPr>
        <w:t>Для уникнення значних пошкоджень матеріально-технічної бази, термін прибуття обслуговуючого персоналу на Об’єкт для усунення несправності (аварійних ситуацій) в робочі дні та  вихідні, складає не більше однієї години після одержання повідомлення від Замовника про вихід з ладу обладнання.</w:t>
      </w:r>
      <w:bookmarkEnd w:id="0"/>
    </w:p>
    <w:p w14:paraId="41223DDC" w14:textId="77777777" w:rsidR="005A2921" w:rsidRPr="00823B3C" w:rsidRDefault="005A2921" w:rsidP="005A2921">
      <w:pPr>
        <w:spacing w:after="0"/>
        <w:ind w:firstLine="567"/>
        <w:jc w:val="both"/>
        <w:rPr>
          <w:sz w:val="24"/>
          <w:szCs w:val="24"/>
        </w:rPr>
      </w:pPr>
      <w:r w:rsidRPr="00914456">
        <w:rPr>
          <w:sz w:val="24"/>
          <w:szCs w:val="24"/>
        </w:rPr>
        <w:t xml:space="preserve">Учасник повинен мати цілодобову диспетчерську службу з телефоном та автотранспортом для </w:t>
      </w:r>
      <w:r w:rsidRPr="00823B3C">
        <w:rPr>
          <w:sz w:val="24"/>
          <w:szCs w:val="24"/>
        </w:rPr>
        <w:t>оперативного реагування на запити Замовника.</w:t>
      </w:r>
    </w:p>
    <w:p w14:paraId="59ABFC2F" w14:textId="3E790251" w:rsidR="005A2921" w:rsidRPr="00823B3C" w:rsidRDefault="005A2921" w:rsidP="005A2921">
      <w:pPr>
        <w:spacing w:after="0"/>
        <w:ind w:firstLine="567"/>
        <w:jc w:val="both"/>
        <w:rPr>
          <w:sz w:val="24"/>
          <w:szCs w:val="24"/>
        </w:rPr>
      </w:pPr>
      <w:r w:rsidRPr="00823B3C">
        <w:rPr>
          <w:sz w:val="24"/>
          <w:szCs w:val="24"/>
        </w:rPr>
        <w:t>Наявність у Учасника автотранспорту підтверджується оригіналом (оригіналами) або копією (копіями) свідоцтва (</w:t>
      </w:r>
      <w:proofErr w:type="spellStart"/>
      <w:r w:rsidRPr="00823B3C">
        <w:rPr>
          <w:sz w:val="24"/>
          <w:szCs w:val="24"/>
        </w:rPr>
        <w:t>свідоцтв</w:t>
      </w:r>
      <w:proofErr w:type="spellEnd"/>
      <w:r w:rsidRPr="00823B3C">
        <w:rPr>
          <w:sz w:val="24"/>
          <w:szCs w:val="24"/>
        </w:rPr>
        <w:t xml:space="preserve">) про реєстрацію транспортного (транспортних) засобу (засобів), або оригіналом (оригіналами) чи копією (копіями) договору (договорів) про надання послуг з транспортування (вказані договори повинні бути чинними на дату розкриття </w:t>
      </w:r>
      <w:r w:rsidR="00914456" w:rsidRPr="00823B3C">
        <w:rPr>
          <w:sz w:val="24"/>
          <w:szCs w:val="24"/>
        </w:rPr>
        <w:t xml:space="preserve">тендерної </w:t>
      </w:r>
      <w:r w:rsidRPr="00823B3C">
        <w:rPr>
          <w:sz w:val="24"/>
          <w:szCs w:val="24"/>
        </w:rPr>
        <w:t>пропозиції).</w:t>
      </w:r>
    </w:p>
    <w:p w14:paraId="35F67A0E" w14:textId="57404220" w:rsidR="005A2921" w:rsidRPr="00823B3C" w:rsidRDefault="005A2921" w:rsidP="005A2921">
      <w:pPr>
        <w:spacing w:after="0"/>
        <w:ind w:firstLine="567"/>
        <w:jc w:val="both"/>
        <w:rPr>
          <w:sz w:val="24"/>
          <w:szCs w:val="24"/>
        </w:rPr>
      </w:pPr>
      <w:r w:rsidRPr="00823B3C">
        <w:rPr>
          <w:sz w:val="24"/>
          <w:szCs w:val="24"/>
        </w:rPr>
        <w:t xml:space="preserve">Ціна </w:t>
      </w:r>
      <w:r w:rsidR="00823B3C" w:rsidRPr="00823B3C">
        <w:rPr>
          <w:sz w:val="24"/>
          <w:szCs w:val="24"/>
        </w:rPr>
        <w:t xml:space="preserve">тендерної </w:t>
      </w:r>
      <w:r w:rsidRPr="00823B3C">
        <w:rPr>
          <w:sz w:val="24"/>
          <w:szCs w:val="24"/>
        </w:rPr>
        <w:t>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w:t>
      </w:r>
    </w:p>
    <w:p w14:paraId="4BB542E7" w14:textId="7119A604" w:rsidR="005A2921" w:rsidRPr="00823B3C" w:rsidRDefault="005A2921" w:rsidP="005A2921">
      <w:pPr>
        <w:spacing w:after="0"/>
        <w:ind w:firstLine="567"/>
        <w:jc w:val="both"/>
        <w:rPr>
          <w:sz w:val="24"/>
          <w:szCs w:val="24"/>
        </w:rPr>
      </w:pPr>
      <w:r w:rsidRPr="00823B3C">
        <w:rPr>
          <w:sz w:val="24"/>
          <w:szCs w:val="24"/>
        </w:rPr>
        <w:lastRenderedPageBreak/>
        <w:t xml:space="preserve">Ціна </w:t>
      </w:r>
      <w:r w:rsidR="00823B3C" w:rsidRPr="00823B3C">
        <w:rPr>
          <w:sz w:val="24"/>
          <w:szCs w:val="24"/>
        </w:rPr>
        <w:t xml:space="preserve">тендерної </w:t>
      </w:r>
      <w:r w:rsidRPr="00823B3C">
        <w:rPr>
          <w:sz w:val="24"/>
          <w:szCs w:val="24"/>
        </w:rPr>
        <w:t>пропозиції, за яку Учасник згоден виконати замовлення, розраховується виходячи з обсягів надання послуг на підставі нормативної потреби в трудових і матеріально-технічних ресурсах, включно з усіма необхідними витратними матеріалами, необхідних для виконання зазначених послуг на території замовлення та поточних цін на них.</w:t>
      </w:r>
    </w:p>
    <w:p w14:paraId="03D46D44" w14:textId="7BA97E66" w:rsidR="005A2921" w:rsidRPr="00823B3C" w:rsidRDefault="005A2921" w:rsidP="005A2921">
      <w:pPr>
        <w:spacing w:after="0"/>
        <w:ind w:firstLine="567"/>
        <w:jc w:val="both"/>
        <w:rPr>
          <w:sz w:val="24"/>
          <w:szCs w:val="24"/>
        </w:rPr>
      </w:pPr>
      <w:r w:rsidRPr="00823B3C">
        <w:rPr>
          <w:sz w:val="24"/>
          <w:szCs w:val="24"/>
        </w:rPr>
        <w:t xml:space="preserve">В ціні </w:t>
      </w:r>
      <w:r w:rsidR="00823B3C" w:rsidRPr="00823B3C">
        <w:rPr>
          <w:sz w:val="24"/>
          <w:szCs w:val="24"/>
        </w:rPr>
        <w:t xml:space="preserve">тендерної </w:t>
      </w:r>
      <w:r w:rsidRPr="00823B3C">
        <w:rPr>
          <w:sz w:val="24"/>
          <w:szCs w:val="24"/>
        </w:rPr>
        <w:t xml:space="preserve">пропозиції, за яким Учасник бажає взяти участь, визначається вартість усіх запропонованих до надання послуг. </w:t>
      </w:r>
    </w:p>
    <w:p w14:paraId="077078E9" w14:textId="77777777" w:rsidR="005A2921" w:rsidRPr="00D61C29" w:rsidRDefault="005A2921" w:rsidP="005A2921">
      <w:pPr>
        <w:spacing w:after="0"/>
        <w:ind w:firstLine="708"/>
        <w:jc w:val="both"/>
        <w:rPr>
          <w:sz w:val="24"/>
          <w:szCs w:val="24"/>
        </w:rPr>
      </w:pPr>
      <w:r w:rsidRPr="00823B3C">
        <w:rPr>
          <w:sz w:val="24"/>
          <w:szCs w:val="24"/>
        </w:rPr>
        <w:t xml:space="preserve">Не врахована Учасником вартість </w:t>
      </w:r>
      <w:r w:rsidRPr="00D61C29">
        <w:rPr>
          <w:sz w:val="24"/>
          <w:szCs w:val="24"/>
        </w:rPr>
        <w:t xml:space="preserve">окремих послуг (робіт) не сплачується Замовником окремо, а витрати на їх виконання вважаються врахованими у загальній ціні його пропозиції. </w:t>
      </w:r>
    </w:p>
    <w:p w14:paraId="00DB46C2" w14:textId="77777777" w:rsidR="005A2921" w:rsidRPr="00D61C29" w:rsidRDefault="005A2921" w:rsidP="005A2921">
      <w:pPr>
        <w:spacing w:after="0"/>
        <w:ind w:firstLine="708"/>
        <w:jc w:val="both"/>
        <w:rPr>
          <w:sz w:val="24"/>
          <w:szCs w:val="24"/>
          <w:lang w:eastAsia="ar-SA"/>
        </w:rPr>
      </w:pPr>
    </w:p>
    <w:p w14:paraId="77363838" w14:textId="77777777" w:rsidR="005A2921" w:rsidRPr="00D61C29" w:rsidRDefault="005A2921" w:rsidP="005A2921">
      <w:pPr>
        <w:spacing w:after="0"/>
        <w:rPr>
          <w:b/>
          <w:sz w:val="24"/>
          <w:szCs w:val="24"/>
          <w:u w:val="single"/>
        </w:rPr>
      </w:pPr>
      <w:r w:rsidRPr="00D61C29">
        <w:rPr>
          <w:b/>
          <w:sz w:val="24"/>
          <w:szCs w:val="24"/>
          <w:u w:val="single"/>
        </w:rPr>
        <w:t>Кваліфікаційні вимоги до персоналу:</w:t>
      </w:r>
    </w:p>
    <w:p w14:paraId="08781AD6" w14:textId="77777777" w:rsidR="005A2921" w:rsidRPr="00D61C29" w:rsidRDefault="005A2921" w:rsidP="005A2921">
      <w:pPr>
        <w:tabs>
          <w:tab w:val="left" w:pos="0"/>
        </w:tabs>
        <w:spacing w:after="0"/>
        <w:ind w:firstLine="567"/>
        <w:jc w:val="both"/>
        <w:rPr>
          <w:sz w:val="24"/>
          <w:szCs w:val="24"/>
        </w:rPr>
      </w:pPr>
      <w:r w:rsidRPr="00D61C29">
        <w:rPr>
          <w:sz w:val="24"/>
          <w:szCs w:val="24"/>
        </w:rPr>
        <w:t>Обслуговуючий персонал має бути атестований на знання «Правил технічної експлуатації електроустановок споживачів», «Правил безпечної експлуатації електроустановок споживачів».</w:t>
      </w:r>
    </w:p>
    <w:p w14:paraId="02AA46F5" w14:textId="5D4FA6B1" w:rsidR="005A2921" w:rsidRPr="00D61C29" w:rsidRDefault="005A2921" w:rsidP="005A2921">
      <w:pPr>
        <w:tabs>
          <w:tab w:val="left" w:pos="0"/>
        </w:tabs>
        <w:spacing w:after="0"/>
        <w:ind w:firstLine="567"/>
        <w:jc w:val="both"/>
        <w:rPr>
          <w:sz w:val="24"/>
          <w:szCs w:val="24"/>
        </w:rPr>
      </w:pPr>
      <w:r w:rsidRPr="00D61C29">
        <w:rPr>
          <w:sz w:val="24"/>
          <w:szCs w:val="24"/>
        </w:rPr>
        <w:t>Персонал, який задіяно для виконання робіт повинен мати посвідчення, що підтверджують знання правил безпечної експлуатації електроустановок споживачів», ПТЕ електроустановок, законодавства про охорону праці – підтвердити копіями посвідчень та копією Витягу з протоколу засідання кваліфікаційної комісії з перевірки знань працівників. Посвідчення мають бути дійсні</w:t>
      </w:r>
      <w:r w:rsidR="00823B3C" w:rsidRPr="00D61C29">
        <w:rPr>
          <w:sz w:val="24"/>
          <w:szCs w:val="24"/>
        </w:rPr>
        <w:t xml:space="preserve"> на момент заключення</w:t>
      </w:r>
      <w:r w:rsidRPr="00D61C29">
        <w:rPr>
          <w:sz w:val="24"/>
          <w:szCs w:val="24"/>
        </w:rPr>
        <w:t xml:space="preserve"> Договору.</w:t>
      </w:r>
    </w:p>
    <w:p w14:paraId="5970D5DB" w14:textId="1FF78E63" w:rsidR="005A2921" w:rsidRPr="00D61C29" w:rsidRDefault="005A2921" w:rsidP="005A2921">
      <w:pPr>
        <w:tabs>
          <w:tab w:val="left" w:pos="0"/>
        </w:tabs>
        <w:spacing w:after="0"/>
        <w:ind w:firstLine="567"/>
        <w:jc w:val="both"/>
        <w:rPr>
          <w:sz w:val="24"/>
          <w:szCs w:val="24"/>
        </w:rPr>
      </w:pPr>
      <w:r w:rsidRPr="00D61C29">
        <w:rPr>
          <w:sz w:val="24"/>
          <w:szCs w:val="24"/>
        </w:rPr>
        <w:t>Наявність ліцензії, діючого дозволу відповідних державних органів на виконання робіт з підвищеною небезпекою з монтажу, демонтажу, налагодження, ремонту, технічного обслуговування (технологічне устаткування), зварювальні роботи.</w:t>
      </w:r>
    </w:p>
    <w:p w14:paraId="58C91CE2" w14:textId="77777777" w:rsidR="005A2921" w:rsidRPr="00D61C29" w:rsidRDefault="005A2921" w:rsidP="005A2921">
      <w:pPr>
        <w:tabs>
          <w:tab w:val="left" w:pos="0"/>
        </w:tabs>
        <w:spacing w:after="0"/>
        <w:ind w:firstLine="567"/>
        <w:jc w:val="both"/>
        <w:rPr>
          <w:sz w:val="24"/>
          <w:szCs w:val="24"/>
        </w:rPr>
      </w:pPr>
      <w:r w:rsidRPr="00D61C29">
        <w:rPr>
          <w:sz w:val="24"/>
          <w:szCs w:val="24"/>
        </w:rPr>
        <w:t>Роботи по обслуговуванню проводяться працівниками, які пройшли навчання в учбових центрах та отримали посвідчення (копії посвідчень).</w:t>
      </w:r>
    </w:p>
    <w:p w14:paraId="3665F147" w14:textId="77777777" w:rsidR="005A2921" w:rsidRPr="00D61C29" w:rsidRDefault="005A2921" w:rsidP="005A2921">
      <w:pPr>
        <w:tabs>
          <w:tab w:val="left" w:pos="0"/>
        </w:tabs>
        <w:spacing w:after="0"/>
        <w:ind w:firstLine="567"/>
        <w:jc w:val="both"/>
        <w:rPr>
          <w:sz w:val="24"/>
          <w:szCs w:val="24"/>
        </w:rPr>
      </w:pPr>
      <w:r w:rsidRPr="00D61C29">
        <w:rPr>
          <w:sz w:val="24"/>
          <w:szCs w:val="24"/>
        </w:rPr>
        <w:t>Досвід роботи за даним напрямком роботи: не менше 5 років.</w:t>
      </w:r>
    </w:p>
    <w:p w14:paraId="7FE60F33" w14:textId="0D1816B9" w:rsidR="005A2921" w:rsidRDefault="005A2921" w:rsidP="005A2921">
      <w:pPr>
        <w:tabs>
          <w:tab w:val="left" w:pos="0"/>
        </w:tabs>
        <w:spacing w:after="0"/>
        <w:ind w:firstLine="567"/>
        <w:jc w:val="both"/>
        <w:rPr>
          <w:sz w:val="24"/>
          <w:szCs w:val="24"/>
        </w:rPr>
      </w:pPr>
      <w:r w:rsidRPr="00D61C29">
        <w:rPr>
          <w:sz w:val="24"/>
          <w:szCs w:val="24"/>
        </w:rPr>
        <w:t>Для якісного та своєчасного надання послуг Учасник повинен мати достатню кількість обладнання та інструментів та мати достатню кількість персоналу (не менше 3 чоловік) відповідної кваліфікації при роботі в діючих електроустановках не нижче четвертої групи електробезпеки.</w:t>
      </w:r>
    </w:p>
    <w:p w14:paraId="702C5DDE" w14:textId="77777777" w:rsidR="00D61C29" w:rsidRPr="00D61C29" w:rsidRDefault="00D61C29" w:rsidP="005A2921">
      <w:pPr>
        <w:tabs>
          <w:tab w:val="left" w:pos="0"/>
        </w:tabs>
        <w:spacing w:after="0"/>
        <w:ind w:firstLine="567"/>
        <w:jc w:val="both"/>
        <w:rPr>
          <w:sz w:val="24"/>
          <w:szCs w:val="24"/>
        </w:rPr>
      </w:pPr>
    </w:p>
    <w:p w14:paraId="45219CC2" w14:textId="77777777" w:rsidR="001F37EB" w:rsidRPr="00D61C29" w:rsidRDefault="001F37EB" w:rsidP="001F37EB">
      <w:pPr>
        <w:suppressAutoHyphens/>
        <w:spacing w:after="0"/>
        <w:jc w:val="center"/>
        <w:rPr>
          <w:b/>
          <w:sz w:val="24"/>
          <w:szCs w:val="24"/>
          <w:lang w:eastAsia="ru-RU"/>
        </w:rPr>
      </w:pPr>
      <w:r w:rsidRPr="00D61C29">
        <w:rPr>
          <w:b/>
          <w:sz w:val="24"/>
          <w:szCs w:val="24"/>
          <w:lang w:eastAsia="zh-CN"/>
        </w:rPr>
        <w:t>ТЕХНІЧНЕ ЗАВДАННЯ</w:t>
      </w:r>
    </w:p>
    <w:p w14:paraId="358797B8" w14:textId="77777777" w:rsidR="001F37EB" w:rsidRPr="00D61C29" w:rsidRDefault="001F37EB" w:rsidP="001F37EB">
      <w:pPr>
        <w:spacing w:after="0"/>
        <w:jc w:val="center"/>
        <w:rPr>
          <w:b/>
          <w:bCs/>
          <w:sz w:val="24"/>
          <w:szCs w:val="24"/>
          <w:lang w:eastAsia="ru-RU"/>
        </w:rPr>
      </w:pPr>
      <w:r w:rsidRPr="00D61C29">
        <w:rPr>
          <w:b/>
          <w:bCs/>
          <w:sz w:val="24"/>
          <w:szCs w:val="24"/>
          <w:lang w:eastAsia="ru-RU"/>
        </w:rPr>
        <w:t xml:space="preserve">з технічного обслуговуванню </w:t>
      </w:r>
      <w:r w:rsidRPr="00D61C29">
        <w:rPr>
          <w:b/>
          <w:bCs/>
          <w:sz w:val="24"/>
          <w:szCs w:val="24"/>
        </w:rPr>
        <w:t>електроустаткування</w:t>
      </w:r>
      <w:r w:rsidRPr="00D61C29">
        <w:rPr>
          <w:b/>
          <w:bCs/>
          <w:sz w:val="24"/>
          <w:szCs w:val="24"/>
          <w:lang w:eastAsia="ru-RU"/>
        </w:rPr>
        <w:t xml:space="preserve"> головного </w:t>
      </w:r>
      <w:proofErr w:type="spellStart"/>
      <w:r w:rsidRPr="00D61C29">
        <w:rPr>
          <w:b/>
          <w:bCs/>
          <w:sz w:val="24"/>
          <w:szCs w:val="24"/>
        </w:rPr>
        <w:t>розприділяючого</w:t>
      </w:r>
      <w:proofErr w:type="spellEnd"/>
      <w:r w:rsidRPr="00D61C29">
        <w:rPr>
          <w:b/>
          <w:bCs/>
          <w:sz w:val="24"/>
          <w:szCs w:val="24"/>
        </w:rPr>
        <w:t xml:space="preserve"> щита</w:t>
      </w:r>
    </w:p>
    <w:p w14:paraId="2DD42E22" w14:textId="77777777" w:rsidR="001F37EB" w:rsidRPr="00D61C29" w:rsidRDefault="001F37EB" w:rsidP="001F37EB">
      <w:pPr>
        <w:spacing w:after="0"/>
        <w:jc w:val="center"/>
        <w:rPr>
          <w:b/>
          <w:bCs/>
          <w:sz w:val="24"/>
          <w:szCs w:val="24"/>
          <w:lang w:eastAsia="ru-RU"/>
        </w:rPr>
      </w:pPr>
    </w:p>
    <w:p w14:paraId="3FFAA259" w14:textId="77777777" w:rsidR="001F37EB" w:rsidRPr="00D61C29" w:rsidRDefault="001F37EB" w:rsidP="001F37EB">
      <w:pPr>
        <w:spacing w:after="0"/>
        <w:jc w:val="both"/>
        <w:rPr>
          <w:b/>
          <w:sz w:val="24"/>
          <w:szCs w:val="24"/>
        </w:rPr>
      </w:pPr>
      <w:r w:rsidRPr="00D61C29">
        <w:rPr>
          <w:b/>
          <w:sz w:val="24"/>
          <w:szCs w:val="24"/>
        </w:rPr>
        <w:t xml:space="preserve">1. Оформлення документації по поточному і плановому обслуговуванню електроустаткування </w:t>
      </w:r>
      <w:r w:rsidRPr="00D61C29">
        <w:rPr>
          <w:b/>
          <w:bCs/>
          <w:sz w:val="24"/>
          <w:szCs w:val="24"/>
          <w:lang w:eastAsia="ru-RU"/>
        </w:rPr>
        <w:t xml:space="preserve">головного </w:t>
      </w:r>
      <w:proofErr w:type="spellStart"/>
      <w:r w:rsidRPr="00D61C29">
        <w:rPr>
          <w:b/>
          <w:bCs/>
          <w:sz w:val="24"/>
          <w:szCs w:val="24"/>
        </w:rPr>
        <w:t>розприділяючого</w:t>
      </w:r>
      <w:proofErr w:type="spellEnd"/>
      <w:r w:rsidRPr="00D61C29">
        <w:rPr>
          <w:b/>
          <w:bCs/>
          <w:sz w:val="24"/>
          <w:szCs w:val="24"/>
        </w:rPr>
        <w:t xml:space="preserve"> щита</w:t>
      </w:r>
      <w:r w:rsidRPr="00D61C29">
        <w:rPr>
          <w:b/>
          <w:sz w:val="24"/>
          <w:szCs w:val="24"/>
        </w:rPr>
        <w:t>:</w:t>
      </w:r>
    </w:p>
    <w:p w14:paraId="0D32FB90" w14:textId="77777777" w:rsidR="001F37EB" w:rsidRPr="00D61C29" w:rsidRDefault="001F37EB" w:rsidP="001F37EB">
      <w:pPr>
        <w:spacing w:after="0"/>
        <w:jc w:val="both"/>
        <w:rPr>
          <w:bCs/>
          <w:sz w:val="24"/>
          <w:szCs w:val="24"/>
        </w:rPr>
      </w:pPr>
      <w:r w:rsidRPr="00D61C29">
        <w:rPr>
          <w:bCs/>
          <w:sz w:val="24"/>
          <w:szCs w:val="24"/>
        </w:rPr>
        <w:t>- оформлення графіка планово попереджувального ремонту (ППР);</w:t>
      </w:r>
    </w:p>
    <w:p w14:paraId="77E984DF" w14:textId="77777777" w:rsidR="001F37EB" w:rsidRPr="00D61C29" w:rsidRDefault="001F37EB" w:rsidP="001F37EB">
      <w:pPr>
        <w:spacing w:after="0"/>
        <w:jc w:val="both"/>
        <w:rPr>
          <w:bCs/>
          <w:sz w:val="24"/>
          <w:szCs w:val="24"/>
        </w:rPr>
      </w:pPr>
      <w:r w:rsidRPr="00D61C29">
        <w:rPr>
          <w:bCs/>
          <w:sz w:val="24"/>
          <w:szCs w:val="24"/>
        </w:rPr>
        <w:t xml:space="preserve"> -оформлення технічних паспортів на електрообладнання ГРЩ;</w:t>
      </w:r>
    </w:p>
    <w:p w14:paraId="549B5CBE" w14:textId="77777777" w:rsidR="001F37EB" w:rsidRPr="00D61C29" w:rsidRDefault="001F37EB" w:rsidP="001F37EB">
      <w:pPr>
        <w:spacing w:after="0"/>
        <w:jc w:val="both"/>
        <w:rPr>
          <w:bCs/>
          <w:sz w:val="24"/>
          <w:szCs w:val="24"/>
        </w:rPr>
      </w:pPr>
      <w:r w:rsidRPr="00D61C29">
        <w:rPr>
          <w:bCs/>
          <w:sz w:val="24"/>
          <w:szCs w:val="24"/>
        </w:rPr>
        <w:t>- оформлення планових і позапланових ремонтів електрообладнання ГРЩ;</w:t>
      </w:r>
    </w:p>
    <w:p w14:paraId="6741B711" w14:textId="77777777" w:rsidR="001F37EB" w:rsidRPr="00D61C29" w:rsidRDefault="001F37EB" w:rsidP="001F37EB">
      <w:pPr>
        <w:spacing w:after="0"/>
        <w:jc w:val="both"/>
        <w:rPr>
          <w:bCs/>
          <w:sz w:val="24"/>
          <w:szCs w:val="24"/>
        </w:rPr>
      </w:pPr>
      <w:r w:rsidRPr="00D61C29">
        <w:rPr>
          <w:bCs/>
          <w:sz w:val="24"/>
          <w:szCs w:val="24"/>
        </w:rPr>
        <w:t>- контроль і оформлення щорічних випробувань проводів і кабелів;</w:t>
      </w:r>
    </w:p>
    <w:p w14:paraId="5F190368" w14:textId="77777777" w:rsidR="001F37EB" w:rsidRPr="00D61C29" w:rsidRDefault="001F37EB" w:rsidP="001F37EB">
      <w:pPr>
        <w:spacing w:after="0"/>
        <w:jc w:val="both"/>
        <w:rPr>
          <w:bCs/>
          <w:sz w:val="24"/>
          <w:szCs w:val="24"/>
        </w:rPr>
      </w:pPr>
      <w:r w:rsidRPr="00D61C29">
        <w:rPr>
          <w:bCs/>
          <w:sz w:val="24"/>
          <w:szCs w:val="24"/>
        </w:rPr>
        <w:t>- оформлення документації зі спостереження за електроустаткуванням ГРЩ.</w:t>
      </w:r>
    </w:p>
    <w:p w14:paraId="0CB908D5" w14:textId="77777777" w:rsidR="001F37EB" w:rsidRPr="00D61C29" w:rsidRDefault="001F37EB" w:rsidP="001F37EB">
      <w:pPr>
        <w:spacing w:after="0"/>
        <w:jc w:val="both"/>
        <w:rPr>
          <w:b/>
          <w:sz w:val="24"/>
          <w:szCs w:val="24"/>
        </w:rPr>
      </w:pPr>
      <w:r w:rsidRPr="00D61C29">
        <w:rPr>
          <w:b/>
          <w:sz w:val="24"/>
          <w:szCs w:val="24"/>
        </w:rPr>
        <w:t xml:space="preserve">2. Обслуговування і ремонт </w:t>
      </w:r>
      <w:r w:rsidRPr="00D61C29">
        <w:rPr>
          <w:b/>
          <w:bCs/>
          <w:sz w:val="24"/>
          <w:szCs w:val="24"/>
          <w:lang w:eastAsia="ru-RU"/>
        </w:rPr>
        <w:t xml:space="preserve">головного </w:t>
      </w:r>
      <w:proofErr w:type="spellStart"/>
      <w:r w:rsidRPr="00D61C29">
        <w:rPr>
          <w:b/>
          <w:bCs/>
          <w:sz w:val="24"/>
          <w:szCs w:val="24"/>
        </w:rPr>
        <w:t>розприділяючого</w:t>
      </w:r>
      <w:proofErr w:type="spellEnd"/>
      <w:r w:rsidRPr="00D61C29">
        <w:rPr>
          <w:b/>
          <w:bCs/>
          <w:sz w:val="24"/>
          <w:szCs w:val="24"/>
        </w:rPr>
        <w:t xml:space="preserve"> щита:</w:t>
      </w:r>
    </w:p>
    <w:p w14:paraId="31948DC0" w14:textId="77777777" w:rsidR="001F37EB" w:rsidRPr="00D61C29" w:rsidRDefault="001F37EB" w:rsidP="001F37EB">
      <w:pPr>
        <w:spacing w:after="0"/>
        <w:jc w:val="both"/>
        <w:rPr>
          <w:bCs/>
          <w:sz w:val="24"/>
          <w:szCs w:val="24"/>
        </w:rPr>
      </w:pPr>
      <w:r w:rsidRPr="00D61C29">
        <w:rPr>
          <w:bCs/>
          <w:sz w:val="24"/>
          <w:szCs w:val="24"/>
        </w:rPr>
        <w:t>- випробування ізоляції фідерних кабелів та кабелів живлення ГРЩ;</w:t>
      </w:r>
    </w:p>
    <w:p w14:paraId="2B0EC556" w14:textId="77777777" w:rsidR="001F37EB" w:rsidRPr="00D61C29" w:rsidRDefault="001F37EB" w:rsidP="001F37EB">
      <w:pPr>
        <w:spacing w:after="0"/>
        <w:jc w:val="both"/>
        <w:rPr>
          <w:bCs/>
          <w:sz w:val="24"/>
          <w:szCs w:val="24"/>
        </w:rPr>
      </w:pPr>
      <w:r w:rsidRPr="00D61C29">
        <w:rPr>
          <w:bCs/>
          <w:sz w:val="24"/>
          <w:szCs w:val="24"/>
        </w:rPr>
        <w:t xml:space="preserve">- перевірка </w:t>
      </w:r>
      <w:proofErr w:type="spellStart"/>
      <w:r w:rsidRPr="00D61C29">
        <w:rPr>
          <w:bCs/>
          <w:sz w:val="24"/>
          <w:szCs w:val="24"/>
        </w:rPr>
        <w:t>металозв'язку</w:t>
      </w:r>
      <w:proofErr w:type="spellEnd"/>
      <w:r w:rsidRPr="00D61C29">
        <w:rPr>
          <w:bCs/>
          <w:sz w:val="24"/>
          <w:szCs w:val="24"/>
        </w:rPr>
        <w:t xml:space="preserve"> обладнання з контурами заземлення та перевірка опору розтікання контурів заземлення;</w:t>
      </w:r>
    </w:p>
    <w:p w14:paraId="70B52BC3" w14:textId="77777777" w:rsidR="001F37EB" w:rsidRPr="00D61C29" w:rsidRDefault="001F37EB" w:rsidP="001F37EB">
      <w:pPr>
        <w:spacing w:after="0"/>
        <w:jc w:val="both"/>
        <w:rPr>
          <w:bCs/>
          <w:sz w:val="24"/>
          <w:szCs w:val="24"/>
        </w:rPr>
      </w:pPr>
      <w:r w:rsidRPr="00D61C29">
        <w:rPr>
          <w:bCs/>
          <w:sz w:val="24"/>
          <w:szCs w:val="24"/>
        </w:rPr>
        <w:t>- обслуговування і ремонт щита зовнішнього освітлення (ЩЗО ГРЩ);</w:t>
      </w:r>
    </w:p>
    <w:p w14:paraId="715CC888" w14:textId="77777777" w:rsidR="001F37EB" w:rsidRPr="00D61C29" w:rsidRDefault="001F37EB" w:rsidP="001F37EB">
      <w:pPr>
        <w:spacing w:after="0"/>
        <w:jc w:val="both"/>
        <w:rPr>
          <w:bCs/>
          <w:sz w:val="24"/>
          <w:szCs w:val="24"/>
        </w:rPr>
      </w:pPr>
      <w:r w:rsidRPr="00D61C29">
        <w:rPr>
          <w:bCs/>
          <w:sz w:val="24"/>
          <w:szCs w:val="24"/>
        </w:rPr>
        <w:t>- обслуговування і ремонт силових мереж і ланцюгів управління вентиляції ДК (панель №4, №8 ГРЩ) включаючи систему відключення вентиляції у разі пожежі;</w:t>
      </w:r>
    </w:p>
    <w:p w14:paraId="0F85EA71" w14:textId="77777777" w:rsidR="001F37EB" w:rsidRPr="00D61C29" w:rsidRDefault="001F37EB" w:rsidP="001F37EB">
      <w:pPr>
        <w:spacing w:after="0"/>
        <w:jc w:val="both"/>
        <w:rPr>
          <w:bCs/>
          <w:sz w:val="24"/>
          <w:szCs w:val="24"/>
        </w:rPr>
      </w:pPr>
      <w:r w:rsidRPr="00D61C29">
        <w:rPr>
          <w:bCs/>
          <w:sz w:val="24"/>
          <w:szCs w:val="24"/>
        </w:rPr>
        <w:t xml:space="preserve">- обслуговування і ремонт релейного захисту, </w:t>
      </w:r>
      <w:proofErr w:type="spellStart"/>
      <w:r w:rsidRPr="00D61C29">
        <w:rPr>
          <w:bCs/>
          <w:sz w:val="24"/>
          <w:szCs w:val="24"/>
        </w:rPr>
        <w:t>прогрузка</w:t>
      </w:r>
      <w:proofErr w:type="spellEnd"/>
      <w:r w:rsidRPr="00D61C29">
        <w:rPr>
          <w:bCs/>
          <w:sz w:val="24"/>
          <w:szCs w:val="24"/>
        </w:rPr>
        <w:t xml:space="preserve"> і настройка ввідних і секційного автоматичних вимикачів ГРЩ (панель №5, №6, №7);</w:t>
      </w:r>
    </w:p>
    <w:p w14:paraId="1F7FAD38" w14:textId="77777777" w:rsidR="001F37EB" w:rsidRPr="00D61C29" w:rsidRDefault="001F37EB" w:rsidP="001F37EB">
      <w:pPr>
        <w:spacing w:after="0"/>
        <w:jc w:val="both"/>
        <w:rPr>
          <w:bCs/>
          <w:sz w:val="24"/>
          <w:szCs w:val="24"/>
        </w:rPr>
      </w:pPr>
      <w:r w:rsidRPr="00D61C29">
        <w:rPr>
          <w:bCs/>
          <w:sz w:val="24"/>
          <w:szCs w:val="24"/>
        </w:rPr>
        <w:t>- ремонт і обслуговування силових ланцюгів компенсації реактивної потужності ГРЩ (панель №1, №11);</w:t>
      </w:r>
    </w:p>
    <w:p w14:paraId="75F0BEE4" w14:textId="3D3B2542" w:rsidR="00680F8F" w:rsidRDefault="001F37EB" w:rsidP="001F37EB">
      <w:pPr>
        <w:spacing w:after="0"/>
        <w:jc w:val="both"/>
        <w:rPr>
          <w:bCs/>
          <w:sz w:val="24"/>
          <w:szCs w:val="24"/>
        </w:rPr>
      </w:pPr>
      <w:r w:rsidRPr="00D61C29">
        <w:rPr>
          <w:bCs/>
          <w:sz w:val="24"/>
          <w:szCs w:val="24"/>
        </w:rPr>
        <w:t>- обслуговування та налаштування контролерів компенсації реактивної потужності.</w:t>
      </w:r>
    </w:p>
    <w:sectPr w:rsidR="00680F8F" w:rsidSect="009308E1">
      <w:footerReference w:type="even" r:id="rId8"/>
      <w:pgSz w:w="11906" w:h="16838"/>
      <w:pgMar w:top="567" w:right="851" w:bottom="425"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A383" w14:textId="77777777" w:rsidR="002539C7" w:rsidRDefault="002539C7">
      <w:r>
        <w:separator/>
      </w:r>
    </w:p>
  </w:endnote>
  <w:endnote w:type="continuationSeparator" w:id="0">
    <w:p w14:paraId="7072C714" w14:textId="77777777" w:rsidR="002539C7" w:rsidRDefault="0025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C19F" w14:textId="77777777" w:rsidR="00857775" w:rsidRDefault="00857775" w:rsidP="007372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9EAC775" w14:textId="77777777" w:rsidR="00857775" w:rsidRDefault="008577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2E46" w14:textId="77777777" w:rsidR="002539C7" w:rsidRDefault="002539C7">
      <w:r>
        <w:separator/>
      </w:r>
    </w:p>
  </w:footnote>
  <w:footnote w:type="continuationSeparator" w:id="0">
    <w:p w14:paraId="4B48634A" w14:textId="77777777" w:rsidR="002539C7" w:rsidRDefault="00253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0"/>
      <w:numFmt w:val="bullet"/>
      <w:lvlText w:val="-"/>
      <w:lvlJc w:val="left"/>
      <w:pPr>
        <w:tabs>
          <w:tab w:val="num" w:pos="66"/>
        </w:tabs>
        <w:ind w:left="786" w:hanging="36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48" w:hanging="360"/>
      </w:pPr>
      <w:rPr>
        <w:rFonts w:cs="Times New Roman" w:hint="default"/>
        <w:b/>
      </w:rPr>
    </w:lvl>
  </w:abstractNum>
  <w:abstractNum w:abstractNumId="2" w15:restartNumberingAfterBreak="0">
    <w:nsid w:val="00000004"/>
    <w:multiLevelType w:val="singleLevel"/>
    <w:tmpl w:val="00000004"/>
    <w:name w:val="WW8Num4"/>
    <w:lvl w:ilvl="0">
      <w:start w:val="20"/>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i/>
        <w:spacing w:val="-2"/>
        <w:lang w:val="uk-UA" w:eastAsia="uk-UA"/>
      </w:rPr>
    </w:lvl>
    <w:lvl w:ilvl="1">
      <w:start w:val="1"/>
      <w:numFmt w:val="decimal"/>
      <w:lvlText w:val="%1.%2."/>
      <w:lvlJc w:val="left"/>
      <w:pPr>
        <w:tabs>
          <w:tab w:val="num" w:pos="0"/>
        </w:tabs>
        <w:ind w:left="792" w:hanging="432"/>
      </w:pPr>
      <w:rPr>
        <w:rFonts w:ascii="Times New Roman" w:hAnsi="Times New Roman" w:cs="Times New Roman"/>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7"/>
    <w:multiLevelType w:val="multilevel"/>
    <w:tmpl w:val="00000007"/>
    <w:name w:val="WW8Num7"/>
    <w:lvl w:ilvl="0">
      <w:start w:val="2"/>
      <w:numFmt w:val="decimal"/>
      <w:lvlText w:val="%1."/>
      <w:lvlJc w:val="left"/>
      <w:pPr>
        <w:tabs>
          <w:tab w:val="num" w:pos="0"/>
        </w:tabs>
        <w:ind w:left="360" w:hanging="360"/>
      </w:pPr>
      <w:rPr>
        <w:rFonts w:ascii="Times New Roman" w:hAnsi="Times New Roman" w:cs="Times New Roman" w:hint="default"/>
        <w:lang w:val="uk-UA"/>
      </w:rPr>
    </w:lvl>
    <w:lvl w:ilvl="1">
      <w:start w:val="1"/>
      <w:numFmt w:val="decimal"/>
      <w:lvlText w:val="%1.%2."/>
      <w:lvlJc w:val="left"/>
      <w:pPr>
        <w:tabs>
          <w:tab w:val="num" w:pos="0"/>
        </w:tabs>
        <w:ind w:left="0" w:firstLine="0"/>
      </w:pPr>
      <w:rPr>
        <w:rFonts w:ascii="Times New Roman" w:hAnsi="Times New Roman" w:cs="Times New Roman" w:hint="default"/>
        <w:lang w:val="uk-UA"/>
      </w:rPr>
    </w:lvl>
    <w:lvl w:ilvl="2">
      <w:start w:val="1"/>
      <w:numFmt w:val="decimal"/>
      <w:lvlText w:val="%1.%2.%3."/>
      <w:lvlJc w:val="left"/>
      <w:pPr>
        <w:tabs>
          <w:tab w:val="num" w:pos="0"/>
        </w:tabs>
        <w:ind w:left="1224" w:hanging="504"/>
      </w:pPr>
      <w:rPr>
        <w:rFonts w:ascii="Times New Roman" w:hAnsi="Times New Roman" w:cs="Times New Roman" w:hint="default"/>
        <w:lang w:val="uk-UA"/>
      </w:rPr>
    </w:lvl>
    <w:lvl w:ilvl="3">
      <w:start w:val="1"/>
      <w:numFmt w:val="decimal"/>
      <w:lvlText w:val="%1.%2.%3.%4."/>
      <w:lvlJc w:val="left"/>
      <w:pPr>
        <w:tabs>
          <w:tab w:val="num" w:pos="0"/>
        </w:tabs>
        <w:ind w:left="1728" w:hanging="648"/>
      </w:pPr>
      <w:rPr>
        <w:rFonts w:ascii="Times New Roman" w:hAnsi="Times New Roman" w:cs="Times New Roman" w:hint="default"/>
        <w:lang w:val="uk-UA"/>
      </w:rPr>
    </w:lvl>
    <w:lvl w:ilvl="4">
      <w:start w:val="1"/>
      <w:numFmt w:val="decimal"/>
      <w:lvlText w:val="%1.%2.%3.%4.%5."/>
      <w:lvlJc w:val="left"/>
      <w:pPr>
        <w:tabs>
          <w:tab w:val="num" w:pos="0"/>
        </w:tabs>
        <w:ind w:left="2232" w:hanging="792"/>
      </w:pPr>
      <w:rPr>
        <w:rFonts w:ascii="Times New Roman" w:hAnsi="Times New Roman" w:cs="Times New Roman" w:hint="default"/>
        <w:lang w:val="uk-UA"/>
      </w:rPr>
    </w:lvl>
    <w:lvl w:ilvl="5">
      <w:start w:val="1"/>
      <w:numFmt w:val="decimal"/>
      <w:lvlText w:val="%1.%2.%3.%4.%5.%6."/>
      <w:lvlJc w:val="left"/>
      <w:pPr>
        <w:tabs>
          <w:tab w:val="num" w:pos="0"/>
        </w:tabs>
        <w:ind w:left="2736" w:hanging="936"/>
      </w:pPr>
      <w:rPr>
        <w:rFonts w:ascii="Times New Roman" w:hAnsi="Times New Roman" w:cs="Times New Roman" w:hint="default"/>
        <w:lang w:val="uk-UA"/>
      </w:rPr>
    </w:lvl>
    <w:lvl w:ilvl="6">
      <w:start w:val="1"/>
      <w:numFmt w:val="decimal"/>
      <w:lvlText w:val="%1.%2.%3.%4.%5.%6.%7."/>
      <w:lvlJc w:val="left"/>
      <w:pPr>
        <w:tabs>
          <w:tab w:val="num" w:pos="0"/>
        </w:tabs>
        <w:ind w:left="3240" w:hanging="1080"/>
      </w:pPr>
      <w:rPr>
        <w:rFonts w:ascii="Times New Roman" w:hAnsi="Times New Roman" w:cs="Times New Roman" w:hint="default"/>
        <w:lang w:val="uk-UA"/>
      </w:rPr>
    </w:lvl>
    <w:lvl w:ilvl="7">
      <w:start w:val="1"/>
      <w:numFmt w:val="decimal"/>
      <w:lvlText w:val="%1.%2.%3.%4.%5.%6.%7.%8."/>
      <w:lvlJc w:val="left"/>
      <w:pPr>
        <w:tabs>
          <w:tab w:val="num" w:pos="0"/>
        </w:tabs>
        <w:ind w:left="3744" w:hanging="1224"/>
      </w:pPr>
      <w:rPr>
        <w:rFonts w:ascii="Times New Roman" w:hAnsi="Times New Roman" w:cs="Times New Roman" w:hint="default"/>
        <w:lang w:val="uk-UA"/>
      </w:rPr>
    </w:lvl>
    <w:lvl w:ilvl="8">
      <w:start w:val="1"/>
      <w:numFmt w:val="decimal"/>
      <w:lvlText w:val="%1.%2.%3.%4.%5.%6.%7.%8.%9."/>
      <w:lvlJc w:val="left"/>
      <w:pPr>
        <w:tabs>
          <w:tab w:val="num" w:pos="0"/>
        </w:tabs>
        <w:ind w:left="4320" w:hanging="1440"/>
      </w:pPr>
      <w:rPr>
        <w:rFonts w:ascii="Times New Roman" w:hAnsi="Times New Roman" w:cs="Times New Roman" w:hint="default"/>
        <w:lang w:val="uk-UA"/>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0"/>
        </w:tabs>
        <w:ind w:left="810" w:hanging="450"/>
      </w:pPr>
      <w:rPr>
        <w:rFonts w:ascii="Times New Roman" w:eastAsia="Calibri" w:hAnsi="Times New Roman" w:cs="Times New Roman" w:hint="default"/>
        <w:lang w:val="uk-UA" w:eastAsia="uk-UA"/>
      </w:rPr>
    </w:lvl>
    <w:lvl w:ilvl="2">
      <w:start w:val="1"/>
      <w:numFmt w:val="decimal"/>
      <w:lvlText w:val="%1.%2.%3."/>
      <w:lvlJc w:val="left"/>
      <w:pPr>
        <w:tabs>
          <w:tab w:val="num" w:pos="0"/>
        </w:tabs>
        <w:ind w:left="1080" w:hanging="720"/>
      </w:pPr>
      <w:rPr>
        <w:rFonts w:ascii="Times New Roman" w:eastAsia="Calibri" w:hAnsi="Times New Roman" w:cs="Times New Roman" w:hint="default"/>
        <w:lang w:val="uk-UA" w:eastAsia="uk-UA"/>
      </w:rPr>
    </w:lvl>
    <w:lvl w:ilvl="3">
      <w:start w:val="1"/>
      <w:numFmt w:val="decimal"/>
      <w:lvlText w:val="%1.%2.%3.%4."/>
      <w:lvlJc w:val="left"/>
      <w:pPr>
        <w:tabs>
          <w:tab w:val="num" w:pos="0"/>
        </w:tabs>
        <w:ind w:left="1080" w:hanging="720"/>
      </w:pPr>
      <w:rPr>
        <w:rFonts w:ascii="Times New Roman" w:eastAsia="Calibri" w:hAnsi="Times New Roman" w:cs="Times New Roman" w:hint="default"/>
        <w:lang w:val="uk-UA" w:eastAsia="uk-UA"/>
      </w:rPr>
    </w:lvl>
    <w:lvl w:ilvl="4">
      <w:start w:val="1"/>
      <w:numFmt w:val="decimal"/>
      <w:lvlText w:val="%1.%2.%3.%4.%5."/>
      <w:lvlJc w:val="left"/>
      <w:pPr>
        <w:tabs>
          <w:tab w:val="num" w:pos="0"/>
        </w:tabs>
        <w:ind w:left="1440" w:hanging="1080"/>
      </w:pPr>
      <w:rPr>
        <w:rFonts w:ascii="Times New Roman" w:eastAsia="Calibri" w:hAnsi="Times New Roman" w:cs="Times New Roman" w:hint="default"/>
        <w:lang w:val="uk-UA" w:eastAsia="uk-UA"/>
      </w:rPr>
    </w:lvl>
    <w:lvl w:ilvl="5">
      <w:start w:val="1"/>
      <w:numFmt w:val="decimal"/>
      <w:lvlText w:val="%1.%2.%3.%4.%5.%6."/>
      <w:lvlJc w:val="left"/>
      <w:pPr>
        <w:tabs>
          <w:tab w:val="num" w:pos="0"/>
        </w:tabs>
        <w:ind w:left="1440" w:hanging="1080"/>
      </w:pPr>
      <w:rPr>
        <w:rFonts w:ascii="Times New Roman" w:eastAsia="Calibri" w:hAnsi="Times New Roman" w:cs="Times New Roman" w:hint="default"/>
        <w:lang w:val="uk-UA" w:eastAsia="uk-UA"/>
      </w:rPr>
    </w:lvl>
    <w:lvl w:ilvl="6">
      <w:start w:val="1"/>
      <w:numFmt w:val="decimal"/>
      <w:lvlText w:val="%1.%2.%3.%4.%5.%6.%7."/>
      <w:lvlJc w:val="left"/>
      <w:pPr>
        <w:tabs>
          <w:tab w:val="num" w:pos="0"/>
        </w:tabs>
        <w:ind w:left="1800" w:hanging="1440"/>
      </w:pPr>
      <w:rPr>
        <w:rFonts w:ascii="Times New Roman" w:eastAsia="Calibri" w:hAnsi="Times New Roman" w:cs="Times New Roman" w:hint="default"/>
        <w:lang w:val="uk-UA" w:eastAsia="uk-UA"/>
      </w:rPr>
    </w:lvl>
    <w:lvl w:ilvl="7">
      <w:start w:val="1"/>
      <w:numFmt w:val="decimal"/>
      <w:lvlText w:val="%1.%2.%3.%4.%5.%6.%7.%8."/>
      <w:lvlJc w:val="left"/>
      <w:pPr>
        <w:tabs>
          <w:tab w:val="num" w:pos="0"/>
        </w:tabs>
        <w:ind w:left="1800" w:hanging="1440"/>
      </w:pPr>
      <w:rPr>
        <w:rFonts w:ascii="Times New Roman" w:eastAsia="Calibri" w:hAnsi="Times New Roman" w:cs="Times New Roman" w:hint="default"/>
        <w:lang w:val="uk-UA" w:eastAsia="uk-UA"/>
      </w:rPr>
    </w:lvl>
    <w:lvl w:ilvl="8">
      <w:start w:val="1"/>
      <w:numFmt w:val="decimal"/>
      <w:lvlText w:val="%1.%2.%3.%4.%5.%6.%7.%8.%9."/>
      <w:lvlJc w:val="left"/>
      <w:pPr>
        <w:tabs>
          <w:tab w:val="num" w:pos="0"/>
        </w:tabs>
        <w:ind w:left="1800" w:hanging="1440"/>
      </w:pPr>
      <w:rPr>
        <w:rFonts w:ascii="Times New Roman" w:eastAsia="Calibri" w:hAnsi="Times New Roman" w:cs="Times New Roman" w:hint="default"/>
        <w:lang w:val="uk-UA" w:eastAsia="uk-UA"/>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trike w:val="0"/>
        <w:dstrike w:val="0"/>
        <w:lang w:val="uk-UA"/>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9" w15:restartNumberingAfterBreak="0">
    <w:nsid w:val="0000000B"/>
    <w:multiLevelType w:val="singleLevel"/>
    <w:tmpl w:val="0000000B"/>
    <w:name w:val="WW8Num11"/>
    <w:lvl w:ilvl="0">
      <w:numFmt w:val="bullet"/>
      <w:lvlText w:val="-"/>
      <w:lvlJc w:val="left"/>
      <w:pPr>
        <w:tabs>
          <w:tab w:val="num" w:pos="-218"/>
        </w:tabs>
        <w:ind w:left="502" w:hanging="360"/>
      </w:pPr>
      <w:rPr>
        <w:rFonts w:ascii="Times New Roman" w:hAnsi="Times New Roman" w:cs="Times New Roman" w:hint="default"/>
        <w:sz w:val="16"/>
        <w:szCs w:val="16"/>
        <w:highlight w:val="yellow"/>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color w:val="000000"/>
        <w:sz w:val="20"/>
        <w:szCs w:val="20"/>
        <w:lang w:val="uk-UA" w:eastAsia="en-US"/>
      </w:rPr>
    </w:lvl>
  </w:abstractNum>
  <w:abstractNum w:abstractNumId="13" w15:restartNumberingAfterBreak="0">
    <w:nsid w:val="0000000F"/>
    <w:multiLevelType w:val="multilevel"/>
    <w:tmpl w:val="0000000F"/>
    <w:name w:val="WW8Num15"/>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0000011"/>
    <w:multiLevelType w:val="multilevel"/>
    <w:tmpl w:val="00000011"/>
    <w:name w:val="WW8Num17"/>
    <w:lvl w:ilvl="0">
      <w:start w:val="9"/>
      <w:numFmt w:val="decimal"/>
      <w:lvlText w:val="%1."/>
      <w:lvlJc w:val="left"/>
      <w:pPr>
        <w:tabs>
          <w:tab w:val="num" w:pos="0"/>
        </w:tabs>
        <w:ind w:left="495" w:hanging="495"/>
      </w:pPr>
      <w:rPr>
        <w:rFonts w:ascii="Times New Roman" w:eastAsia="Calibri" w:hAnsi="Times New Roman" w:cs="Times New Roman" w:hint="default"/>
        <w:lang w:val="uk-UA" w:eastAsia="uk-UA"/>
      </w:rPr>
    </w:lvl>
    <w:lvl w:ilvl="1">
      <w:start w:val="3"/>
      <w:numFmt w:val="decimal"/>
      <w:lvlText w:val="%1.%2."/>
      <w:lvlJc w:val="left"/>
      <w:pPr>
        <w:tabs>
          <w:tab w:val="num" w:pos="0"/>
        </w:tabs>
        <w:ind w:left="495" w:hanging="495"/>
      </w:pPr>
      <w:rPr>
        <w:rFonts w:ascii="Times New Roman" w:eastAsia="Calibri" w:hAnsi="Times New Roman" w:cs="Times New Roman" w:hint="default"/>
        <w:lang w:val="uk-UA" w:eastAsia="uk-UA"/>
      </w:rPr>
    </w:lvl>
    <w:lvl w:ilvl="2">
      <w:start w:val="1"/>
      <w:numFmt w:val="decimal"/>
      <w:lvlText w:val="%1.%2.%3."/>
      <w:lvlJc w:val="left"/>
      <w:pPr>
        <w:tabs>
          <w:tab w:val="num" w:pos="0"/>
        </w:tabs>
        <w:ind w:left="720" w:hanging="720"/>
      </w:pPr>
      <w:rPr>
        <w:rFonts w:ascii="Times New Roman" w:eastAsia="Calibri" w:hAnsi="Times New Roman" w:cs="Times New Roman" w:hint="default"/>
        <w:lang w:val="uk-UA" w:eastAsia="uk-UA"/>
      </w:rPr>
    </w:lvl>
    <w:lvl w:ilvl="3">
      <w:start w:val="1"/>
      <w:numFmt w:val="decimal"/>
      <w:lvlText w:val="%1.%2.%3.%4."/>
      <w:lvlJc w:val="left"/>
      <w:pPr>
        <w:tabs>
          <w:tab w:val="num" w:pos="0"/>
        </w:tabs>
        <w:ind w:left="720" w:hanging="720"/>
      </w:pPr>
      <w:rPr>
        <w:rFonts w:ascii="Times New Roman" w:eastAsia="Calibri" w:hAnsi="Times New Roman" w:cs="Times New Roman" w:hint="default"/>
        <w:lang w:val="uk-UA" w:eastAsia="uk-UA"/>
      </w:rPr>
    </w:lvl>
    <w:lvl w:ilvl="4">
      <w:start w:val="1"/>
      <w:numFmt w:val="decimal"/>
      <w:lvlText w:val="%1.%2.%3.%4.%5."/>
      <w:lvlJc w:val="left"/>
      <w:pPr>
        <w:tabs>
          <w:tab w:val="num" w:pos="0"/>
        </w:tabs>
        <w:ind w:left="1080" w:hanging="1080"/>
      </w:pPr>
      <w:rPr>
        <w:rFonts w:ascii="Times New Roman" w:eastAsia="Calibri" w:hAnsi="Times New Roman" w:cs="Times New Roman" w:hint="default"/>
        <w:lang w:val="uk-UA" w:eastAsia="uk-UA"/>
      </w:rPr>
    </w:lvl>
    <w:lvl w:ilvl="5">
      <w:start w:val="1"/>
      <w:numFmt w:val="decimal"/>
      <w:lvlText w:val="%1.%2.%3.%4.%5.%6."/>
      <w:lvlJc w:val="left"/>
      <w:pPr>
        <w:tabs>
          <w:tab w:val="num" w:pos="0"/>
        </w:tabs>
        <w:ind w:left="1080" w:hanging="1080"/>
      </w:pPr>
      <w:rPr>
        <w:rFonts w:ascii="Times New Roman" w:eastAsia="Calibri" w:hAnsi="Times New Roman" w:cs="Times New Roman" w:hint="default"/>
        <w:lang w:val="uk-UA" w:eastAsia="uk-UA"/>
      </w:rPr>
    </w:lvl>
    <w:lvl w:ilvl="6">
      <w:start w:val="1"/>
      <w:numFmt w:val="decimal"/>
      <w:lvlText w:val="%1.%2.%3.%4.%5.%6.%7."/>
      <w:lvlJc w:val="left"/>
      <w:pPr>
        <w:tabs>
          <w:tab w:val="num" w:pos="0"/>
        </w:tabs>
        <w:ind w:left="1440" w:hanging="1440"/>
      </w:pPr>
      <w:rPr>
        <w:rFonts w:ascii="Times New Roman" w:eastAsia="Calibri" w:hAnsi="Times New Roman" w:cs="Times New Roman" w:hint="default"/>
        <w:lang w:val="uk-UA" w:eastAsia="uk-UA"/>
      </w:rPr>
    </w:lvl>
    <w:lvl w:ilvl="7">
      <w:start w:val="1"/>
      <w:numFmt w:val="decimal"/>
      <w:lvlText w:val="%1.%2.%3.%4.%5.%6.%7.%8."/>
      <w:lvlJc w:val="left"/>
      <w:pPr>
        <w:tabs>
          <w:tab w:val="num" w:pos="0"/>
        </w:tabs>
        <w:ind w:left="1440" w:hanging="1440"/>
      </w:pPr>
      <w:rPr>
        <w:rFonts w:ascii="Times New Roman" w:eastAsia="Calibri" w:hAnsi="Times New Roman" w:cs="Times New Roman" w:hint="default"/>
        <w:lang w:val="uk-UA" w:eastAsia="uk-UA"/>
      </w:rPr>
    </w:lvl>
    <w:lvl w:ilvl="8">
      <w:start w:val="1"/>
      <w:numFmt w:val="decimal"/>
      <w:lvlText w:val="%1.%2.%3.%4.%5.%6.%7.%8.%9."/>
      <w:lvlJc w:val="left"/>
      <w:pPr>
        <w:tabs>
          <w:tab w:val="num" w:pos="0"/>
        </w:tabs>
        <w:ind w:left="1440" w:hanging="1440"/>
      </w:pPr>
      <w:rPr>
        <w:rFonts w:ascii="Times New Roman" w:eastAsia="Calibri" w:hAnsi="Times New Roman" w:cs="Times New Roman" w:hint="default"/>
        <w:lang w:val="uk-UA" w:eastAsia="uk-UA"/>
      </w:r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0"/>
        </w:tabs>
        <w:ind w:left="2486"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17" w15:restartNumberingAfterBreak="0">
    <w:nsid w:val="0B2A7DAE"/>
    <w:multiLevelType w:val="hybridMultilevel"/>
    <w:tmpl w:val="A4A03600"/>
    <w:lvl w:ilvl="0" w:tplc="319CB52A">
      <w:start w:val="1"/>
      <w:numFmt w:val="decimal"/>
      <w:lvlText w:val="%1."/>
      <w:lvlJc w:val="left"/>
      <w:pPr>
        <w:ind w:left="1069" w:hanging="360"/>
      </w:pPr>
      <w:rPr>
        <w:rFonts w:eastAsia="BatangCh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F8D0C8D"/>
    <w:multiLevelType w:val="multilevel"/>
    <w:tmpl w:val="BEC64D1E"/>
    <w:lvl w:ilvl="0">
      <w:start w:val="12"/>
      <w:numFmt w:val="decimal"/>
      <w:lvlText w:val="%1."/>
      <w:lvlJc w:val="left"/>
      <w:pPr>
        <w:ind w:left="720" w:hanging="360"/>
      </w:pPr>
      <w:rPr>
        <w:rFonts w:hint="default"/>
        <w:b/>
      </w:rPr>
    </w:lvl>
    <w:lvl w:ilvl="1">
      <w:start w:val="1"/>
      <w:numFmt w:val="decimal"/>
      <w:isLgl/>
      <w:lvlText w:val="%1.%2."/>
      <w:lvlJc w:val="left"/>
      <w:pPr>
        <w:ind w:left="960" w:hanging="5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9"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AE432F2"/>
    <w:multiLevelType w:val="hybridMultilevel"/>
    <w:tmpl w:val="FDF088E2"/>
    <w:lvl w:ilvl="0" w:tplc="B16ACDC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1" w15:restartNumberingAfterBreak="0">
    <w:nsid w:val="318F75AB"/>
    <w:multiLevelType w:val="hybridMultilevel"/>
    <w:tmpl w:val="CC80CD94"/>
    <w:lvl w:ilvl="0" w:tplc="19C29E42">
      <w:start w:val="3"/>
      <w:numFmt w:val="decimal"/>
      <w:lvlText w:val="%1."/>
      <w:lvlJc w:val="left"/>
      <w:pPr>
        <w:ind w:left="2836" w:hanging="360"/>
      </w:pPr>
      <w:rPr>
        <w:rFonts w:hint="default"/>
      </w:rPr>
    </w:lvl>
    <w:lvl w:ilvl="1" w:tplc="04190019" w:tentative="1">
      <w:start w:val="1"/>
      <w:numFmt w:val="lowerLetter"/>
      <w:lvlText w:val="%2."/>
      <w:lvlJc w:val="left"/>
      <w:pPr>
        <w:ind w:left="3556" w:hanging="360"/>
      </w:pPr>
    </w:lvl>
    <w:lvl w:ilvl="2" w:tplc="0419001B">
      <w:start w:val="1"/>
      <w:numFmt w:val="lowerRoman"/>
      <w:lvlText w:val="%3."/>
      <w:lvlJc w:val="right"/>
      <w:pPr>
        <w:ind w:left="4276" w:hanging="180"/>
      </w:pPr>
    </w:lvl>
    <w:lvl w:ilvl="3" w:tplc="0419000F" w:tentative="1">
      <w:start w:val="1"/>
      <w:numFmt w:val="decimal"/>
      <w:lvlText w:val="%4."/>
      <w:lvlJc w:val="left"/>
      <w:pPr>
        <w:ind w:left="4996" w:hanging="360"/>
      </w:pPr>
    </w:lvl>
    <w:lvl w:ilvl="4" w:tplc="04190019" w:tentative="1">
      <w:start w:val="1"/>
      <w:numFmt w:val="lowerLetter"/>
      <w:lvlText w:val="%5."/>
      <w:lvlJc w:val="left"/>
      <w:pPr>
        <w:ind w:left="5716" w:hanging="360"/>
      </w:pPr>
    </w:lvl>
    <w:lvl w:ilvl="5" w:tplc="0419001B" w:tentative="1">
      <w:start w:val="1"/>
      <w:numFmt w:val="lowerRoman"/>
      <w:lvlText w:val="%6."/>
      <w:lvlJc w:val="right"/>
      <w:pPr>
        <w:ind w:left="6436" w:hanging="180"/>
      </w:pPr>
    </w:lvl>
    <w:lvl w:ilvl="6" w:tplc="0419000F" w:tentative="1">
      <w:start w:val="1"/>
      <w:numFmt w:val="decimal"/>
      <w:lvlText w:val="%7."/>
      <w:lvlJc w:val="left"/>
      <w:pPr>
        <w:ind w:left="7156" w:hanging="360"/>
      </w:pPr>
    </w:lvl>
    <w:lvl w:ilvl="7" w:tplc="04190019" w:tentative="1">
      <w:start w:val="1"/>
      <w:numFmt w:val="lowerLetter"/>
      <w:lvlText w:val="%8."/>
      <w:lvlJc w:val="left"/>
      <w:pPr>
        <w:ind w:left="7876" w:hanging="360"/>
      </w:pPr>
    </w:lvl>
    <w:lvl w:ilvl="8" w:tplc="0419001B" w:tentative="1">
      <w:start w:val="1"/>
      <w:numFmt w:val="lowerRoman"/>
      <w:lvlText w:val="%9."/>
      <w:lvlJc w:val="right"/>
      <w:pPr>
        <w:ind w:left="8596" w:hanging="180"/>
      </w:pPr>
    </w:lvl>
  </w:abstractNum>
  <w:abstractNum w:abstractNumId="22"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pStyle w:val="2"/>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pStyle w:val="4"/>
      <w:lvlText w:val=""/>
      <w:lvlJc w:val="left"/>
      <w:pPr>
        <w:tabs>
          <w:tab w:val="num" w:pos="2880"/>
        </w:tabs>
        <w:ind w:left="2880" w:hanging="360"/>
      </w:pPr>
      <w:rPr>
        <w:rFonts w:ascii="Symbol" w:hAnsi="Symbol" w:hint="default"/>
      </w:rPr>
    </w:lvl>
    <w:lvl w:ilvl="4" w:tplc="04220003" w:tentative="1">
      <w:start w:val="1"/>
      <w:numFmt w:val="bullet"/>
      <w:pStyle w:val="5"/>
      <w:lvlText w:val="o"/>
      <w:lvlJc w:val="left"/>
      <w:pPr>
        <w:tabs>
          <w:tab w:val="num" w:pos="3600"/>
        </w:tabs>
        <w:ind w:left="3600" w:hanging="360"/>
      </w:pPr>
      <w:rPr>
        <w:rFonts w:ascii="Courier New" w:hAnsi="Courier New" w:hint="default"/>
      </w:rPr>
    </w:lvl>
    <w:lvl w:ilvl="5" w:tplc="04220005" w:tentative="1">
      <w:start w:val="1"/>
      <w:numFmt w:val="bullet"/>
      <w:pStyle w:val="6"/>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23"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cs="Times New Roman" w:hint="default"/>
        <w:sz w:val="24"/>
      </w:rPr>
    </w:lvl>
    <w:lvl w:ilvl="1" w:tplc="04220003">
      <w:start w:val="1"/>
      <w:numFmt w:val="bullet"/>
      <w:lvlText w:val="o"/>
      <w:lvlJc w:val="left"/>
      <w:pPr>
        <w:ind w:left="1114" w:hanging="360"/>
      </w:pPr>
      <w:rPr>
        <w:rFonts w:ascii="Courier New" w:hAnsi="Courier New" w:cs="Times New Roman" w:hint="default"/>
      </w:rPr>
    </w:lvl>
    <w:lvl w:ilvl="2" w:tplc="04220005">
      <w:start w:val="1"/>
      <w:numFmt w:val="bullet"/>
      <w:lvlText w:val=""/>
      <w:lvlJc w:val="left"/>
      <w:pPr>
        <w:ind w:left="1834" w:hanging="360"/>
      </w:pPr>
      <w:rPr>
        <w:rFonts w:ascii="Wingdings" w:hAnsi="Wingdings" w:hint="default"/>
      </w:rPr>
    </w:lvl>
    <w:lvl w:ilvl="3" w:tplc="04220001">
      <w:start w:val="1"/>
      <w:numFmt w:val="bullet"/>
      <w:lvlText w:val=""/>
      <w:lvlJc w:val="left"/>
      <w:pPr>
        <w:ind w:left="2554" w:hanging="360"/>
      </w:pPr>
      <w:rPr>
        <w:rFonts w:ascii="Symbol" w:hAnsi="Symbol" w:hint="default"/>
      </w:rPr>
    </w:lvl>
    <w:lvl w:ilvl="4" w:tplc="04220003">
      <w:start w:val="1"/>
      <w:numFmt w:val="bullet"/>
      <w:lvlText w:val="o"/>
      <w:lvlJc w:val="left"/>
      <w:pPr>
        <w:ind w:left="3274" w:hanging="360"/>
      </w:pPr>
      <w:rPr>
        <w:rFonts w:ascii="Courier New" w:hAnsi="Courier New" w:cs="Times New Roman" w:hint="default"/>
      </w:rPr>
    </w:lvl>
    <w:lvl w:ilvl="5" w:tplc="04220005">
      <w:start w:val="1"/>
      <w:numFmt w:val="bullet"/>
      <w:lvlText w:val=""/>
      <w:lvlJc w:val="left"/>
      <w:pPr>
        <w:ind w:left="3994" w:hanging="360"/>
      </w:pPr>
      <w:rPr>
        <w:rFonts w:ascii="Wingdings" w:hAnsi="Wingdings" w:hint="default"/>
      </w:rPr>
    </w:lvl>
    <w:lvl w:ilvl="6" w:tplc="04220001">
      <w:start w:val="1"/>
      <w:numFmt w:val="bullet"/>
      <w:lvlText w:val=""/>
      <w:lvlJc w:val="left"/>
      <w:pPr>
        <w:ind w:left="4714" w:hanging="360"/>
      </w:pPr>
      <w:rPr>
        <w:rFonts w:ascii="Symbol" w:hAnsi="Symbol" w:hint="default"/>
      </w:rPr>
    </w:lvl>
    <w:lvl w:ilvl="7" w:tplc="04220003">
      <w:start w:val="1"/>
      <w:numFmt w:val="bullet"/>
      <w:lvlText w:val="o"/>
      <w:lvlJc w:val="left"/>
      <w:pPr>
        <w:ind w:left="5434" w:hanging="360"/>
      </w:pPr>
      <w:rPr>
        <w:rFonts w:ascii="Courier New" w:hAnsi="Courier New" w:cs="Times New Roman" w:hint="default"/>
      </w:rPr>
    </w:lvl>
    <w:lvl w:ilvl="8" w:tplc="04220005">
      <w:start w:val="1"/>
      <w:numFmt w:val="bullet"/>
      <w:lvlText w:val=""/>
      <w:lvlJc w:val="left"/>
      <w:pPr>
        <w:ind w:left="6154" w:hanging="360"/>
      </w:pPr>
      <w:rPr>
        <w:rFonts w:ascii="Wingdings" w:hAnsi="Wingdings" w:hint="default"/>
      </w:rPr>
    </w:lvl>
  </w:abstractNum>
  <w:abstractNum w:abstractNumId="24" w15:restartNumberingAfterBreak="0">
    <w:nsid w:val="41897841"/>
    <w:multiLevelType w:val="hybridMultilevel"/>
    <w:tmpl w:val="46AEF8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F15EF8"/>
    <w:multiLevelType w:val="hybridMultilevel"/>
    <w:tmpl w:val="DD2EBC32"/>
    <w:lvl w:ilvl="0" w:tplc="04190001">
      <w:start w:val="1"/>
      <w:numFmt w:val="bullet"/>
      <w:lvlText w:val=""/>
      <w:lvlJc w:val="left"/>
      <w:pPr>
        <w:ind w:left="720" w:hanging="360"/>
      </w:pPr>
      <w:rPr>
        <w:rFonts w:ascii="Symbol" w:hAnsi="Symbol" w:hint="default"/>
      </w:rPr>
    </w:lvl>
    <w:lvl w:ilvl="1" w:tplc="D9B6A600">
      <w:start w:val="6"/>
      <w:numFmt w:val="bullet"/>
      <w:lvlText w:val="-"/>
      <w:lvlJc w:val="left"/>
      <w:pPr>
        <w:ind w:left="3054"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F13124"/>
    <w:multiLevelType w:val="hybridMultilevel"/>
    <w:tmpl w:val="CDA6F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3B42CFD"/>
    <w:multiLevelType w:val="hybridMultilevel"/>
    <w:tmpl w:val="55F0679E"/>
    <w:lvl w:ilvl="0" w:tplc="EF9A6D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DB601C"/>
    <w:multiLevelType w:val="hybridMultilevel"/>
    <w:tmpl w:val="A692B8DE"/>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29" w15:restartNumberingAfterBreak="0">
    <w:nsid w:val="6A6502F1"/>
    <w:multiLevelType w:val="multilevel"/>
    <w:tmpl w:val="60700F32"/>
    <w:lvl w:ilvl="0">
      <w:start w:val="8"/>
      <w:numFmt w:val="decimal"/>
      <w:lvlText w:val="%1."/>
      <w:lvlJc w:val="left"/>
      <w:pPr>
        <w:ind w:left="2061"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B273C0"/>
    <w:multiLevelType w:val="hybridMultilevel"/>
    <w:tmpl w:val="AEF2154A"/>
    <w:lvl w:ilvl="0" w:tplc="8B40B7DE">
      <w:start w:val="8"/>
      <w:numFmt w:val="bullet"/>
      <w:lvlText w:val="-"/>
      <w:lvlJc w:val="left"/>
      <w:pPr>
        <w:ind w:left="1066" w:hanging="360"/>
      </w:pPr>
      <w:rPr>
        <w:rFonts w:ascii="Times New Roman" w:eastAsia="Times New Roman" w:hAnsi="Times New Roman" w:cs="Times New Roman" w:hint="default"/>
        <w:sz w:val="24"/>
      </w:rPr>
    </w:lvl>
    <w:lvl w:ilvl="1" w:tplc="04220003" w:tentative="1">
      <w:start w:val="1"/>
      <w:numFmt w:val="bullet"/>
      <w:lvlText w:val="o"/>
      <w:lvlJc w:val="left"/>
      <w:pPr>
        <w:ind w:left="1786" w:hanging="360"/>
      </w:pPr>
      <w:rPr>
        <w:rFonts w:ascii="Courier New" w:hAnsi="Courier New" w:cs="Courier New" w:hint="default"/>
      </w:rPr>
    </w:lvl>
    <w:lvl w:ilvl="2" w:tplc="04220005" w:tentative="1">
      <w:start w:val="1"/>
      <w:numFmt w:val="bullet"/>
      <w:lvlText w:val=""/>
      <w:lvlJc w:val="left"/>
      <w:pPr>
        <w:ind w:left="2506" w:hanging="360"/>
      </w:pPr>
      <w:rPr>
        <w:rFonts w:ascii="Wingdings" w:hAnsi="Wingdings" w:hint="default"/>
      </w:rPr>
    </w:lvl>
    <w:lvl w:ilvl="3" w:tplc="04220001" w:tentative="1">
      <w:start w:val="1"/>
      <w:numFmt w:val="bullet"/>
      <w:lvlText w:val=""/>
      <w:lvlJc w:val="left"/>
      <w:pPr>
        <w:ind w:left="3226" w:hanging="360"/>
      </w:pPr>
      <w:rPr>
        <w:rFonts w:ascii="Symbol" w:hAnsi="Symbol" w:hint="default"/>
      </w:rPr>
    </w:lvl>
    <w:lvl w:ilvl="4" w:tplc="04220003" w:tentative="1">
      <w:start w:val="1"/>
      <w:numFmt w:val="bullet"/>
      <w:lvlText w:val="o"/>
      <w:lvlJc w:val="left"/>
      <w:pPr>
        <w:ind w:left="3946" w:hanging="360"/>
      </w:pPr>
      <w:rPr>
        <w:rFonts w:ascii="Courier New" w:hAnsi="Courier New" w:cs="Courier New" w:hint="default"/>
      </w:rPr>
    </w:lvl>
    <w:lvl w:ilvl="5" w:tplc="04220005" w:tentative="1">
      <w:start w:val="1"/>
      <w:numFmt w:val="bullet"/>
      <w:lvlText w:val=""/>
      <w:lvlJc w:val="left"/>
      <w:pPr>
        <w:ind w:left="4666" w:hanging="360"/>
      </w:pPr>
      <w:rPr>
        <w:rFonts w:ascii="Wingdings" w:hAnsi="Wingdings" w:hint="default"/>
      </w:rPr>
    </w:lvl>
    <w:lvl w:ilvl="6" w:tplc="04220001" w:tentative="1">
      <w:start w:val="1"/>
      <w:numFmt w:val="bullet"/>
      <w:lvlText w:val=""/>
      <w:lvlJc w:val="left"/>
      <w:pPr>
        <w:ind w:left="5386" w:hanging="360"/>
      </w:pPr>
      <w:rPr>
        <w:rFonts w:ascii="Symbol" w:hAnsi="Symbol" w:hint="default"/>
      </w:rPr>
    </w:lvl>
    <w:lvl w:ilvl="7" w:tplc="04220003" w:tentative="1">
      <w:start w:val="1"/>
      <w:numFmt w:val="bullet"/>
      <w:lvlText w:val="o"/>
      <w:lvlJc w:val="left"/>
      <w:pPr>
        <w:ind w:left="6106" w:hanging="360"/>
      </w:pPr>
      <w:rPr>
        <w:rFonts w:ascii="Courier New" w:hAnsi="Courier New" w:cs="Courier New" w:hint="default"/>
      </w:rPr>
    </w:lvl>
    <w:lvl w:ilvl="8" w:tplc="04220005" w:tentative="1">
      <w:start w:val="1"/>
      <w:numFmt w:val="bullet"/>
      <w:lvlText w:val=""/>
      <w:lvlJc w:val="left"/>
      <w:pPr>
        <w:ind w:left="6826" w:hanging="360"/>
      </w:pPr>
      <w:rPr>
        <w:rFonts w:ascii="Wingdings" w:hAnsi="Wingdings" w:hint="default"/>
      </w:rPr>
    </w:lvl>
  </w:abstractNum>
  <w:abstractNum w:abstractNumId="31" w15:restartNumberingAfterBreak="0">
    <w:nsid w:val="72A73E6A"/>
    <w:multiLevelType w:val="hybridMultilevel"/>
    <w:tmpl w:val="B290DFAA"/>
    <w:lvl w:ilvl="0" w:tplc="A2F4F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69581836">
    <w:abstractNumId w:val="22"/>
  </w:num>
  <w:num w:numId="2" w16cid:durableId="1481114237">
    <w:abstractNumId w:val="4"/>
  </w:num>
  <w:num w:numId="3" w16cid:durableId="1381786500">
    <w:abstractNumId w:val="0"/>
  </w:num>
  <w:num w:numId="4" w16cid:durableId="1752120308">
    <w:abstractNumId w:val="2"/>
  </w:num>
  <w:num w:numId="5" w16cid:durableId="605844970">
    <w:abstractNumId w:val="0"/>
  </w:num>
  <w:num w:numId="6" w16cid:durableId="574586104">
    <w:abstractNumId w:val="1"/>
    <w:lvlOverride w:ilvl="0">
      <w:startOverride w:val="1"/>
    </w:lvlOverride>
  </w:num>
  <w:num w:numId="7" w16cid:durableId="713625660">
    <w:abstractNumId w:val="23"/>
  </w:num>
  <w:num w:numId="8" w16cid:durableId="1544638556">
    <w:abstractNumId w:val="21"/>
  </w:num>
  <w:num w:numId="9" w16cid:durableId="396830781">
    <w:abstractNumId w:val="29"/>
  </w:num>
  <w:num w:numId="10" w16cid:durableId="804466411">
    <w:abstractNumId w:val="18"/>
  </w:num>
  <w:num w:numId="11" w16cid:durableId="1251429108">
    <w:abstractNumId w:val="26"/>
  </w:num>
  <w:num w:numId="12" w16cid:durableId="1034623501">
    <w:abstractNumId w:val="24"/>
  </w:num>
  <w:num w:numId="13" w16cid:durableId="496043836">
    <w:abstractNumId w:val="27"/>
  </w:num>
  <w:num w:numId="14" w16cid:durableId="1482306502">
    <w:abstractNumId w:val="20"/>
  </w:num>
  <w:num w:numId="15" w16cid:durableId="1279724539">
    <w:abstractNumId w:val="25"/>
  </w:num>
  <w:num w:numId="16" w16cid:durableId="1522478172">
    <w:abstractNumId w:val="28"/>
  </w:num>
  <w:num w:numId="17" w16cid:durableId="935018204">
    <w:abstractNumId w:val="19"/>
  </w:num>
  <w:num w:numId="18" w16cid:durableId="1488863868">
    <w:abstractNumId w:val="31"/>
  </w:num>
  <w:num w:numId="19" w16cid:durableId="419060512">
    <w:abstractNumId w:val="17"/>
  </w:num>
  <w:num w:numId="20" w16cid:durableId="46330591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583"/>
    <w:rsid w:val="000015D6"/>
    <w:rsid w:val="00002637"/>
    <w:rsid w:val="000027C9"/>
    <w:rsid w:val="0000785C"/>
    <w:rsid w:val="00014A06"/>
    <w:rsid w:val="00017A73"/>
    <w:rsid w:val="00017DF1"/>
    <w:rsid w:val="0002627C"/>
    <w:rsid w:val="00026BDC"/>
    <w:rsid w:val="0002744B"/>
    <w:rsid w:val="0003447A"/>
    <w:rsid w:val="00043DC4"/>
    <w:rsid w:val="00046CE2"/>
    <w:rsid w:val="00051610"/>
    <w:rsid w:val="00051798"/>
    <w:rsid w:val="00052010"/>
    <w:rsid w:val="00053D4D"/>
    <w:rsid w:val="00057428"/>
    <w:rsid w:val="00062582"/>
    <w:rsid w:val="00066238"/>
    <w:rsid w:val="000705CB"/>
    <w:rsid w:val="0007592E"/>
    <w:rsid w:val="000760AE"/>
    <w:rsid w:val="00080388"/>
    <w:rsid w:val="00080916"/>
    <w:rsid w:val="00082985"/>
    <w:rsid w:val="00085F58"/>
    <w:rsid w:val="00096583"/>
    <w:rsid w:val="000A0F6A"/>
    <w:rsid w:val="000A14C5"/>
    <w:rsid w:val="000A1D81"/>
    <w:rsid w:val="000A2F0C"/>
    <w:rsid w:val="000A3BF3"/>
    <w:rsid w:val="000A4341"/>
    <w:rsid w:val="000B5685"/>
    <w:rsid w:val="000B6504"/>
    <w:rsid w:val="000D0DE1"/>
    <w:rsid w:val="000D1195"/>
    <w:rsid w:val="000D1B83"/>
    <w:rsid w:val="000D47C9"/>
    <w:rsid w:val="000D768B"/>
    <w:rsid w:val="000E0A13"/>
    <w:rsid w:val="000E45ED"/>
    <w:rsid w:val="000E4F10"/>
    <w:rsid w:val="000E7343"/>
    <w:rsid w:val="000E75D7"/>
    <w:rsid w:val="00100F56"/>
    <w:rsid w:val="00102DAB"/>
    <w:rsid w:val="00103BEE"/>
    <w:rsid w:val="001054E0"/>
    <w:rsid w:val="001131E1"/>
    <w:rsid w:val="0011405D"/>
    <w:rsid w:val="00121B2B"/>
    <w:rsid w:val="00123689"/>
    <w:rsid w:val="00125090"/>
    <w:rsid w:val="00125725"/>
    <w:rsid w:val="001321E4"/>
    <w:rsid w:val="00134A84"/>
    <w:rsid w:val="001355F1"/>
    <w:rsid w:val="00141161"/>
    <w:rsid w:val="001454BB"/>
    <w:rsid w:val="00151FF8"/>
    <w:rsid w:val="001520F7"/>
    <w:rsid w:val="0015245F"/>
    <w:rsid w:val="0015288F"/>
    <w:rsid w:val="001608CD"/>
    <w:rsid w:val="00164B6A"/>
    <w:rsid w:val="00167FEB"/>
    <w:rsid w:val="00171899"/>
    <w:rsid w:val="00172CE5"/>
    <w:rsid w:val="001748CC"/>
    <w:rsid w:val="001803BA"/>
    <w:rsid w:val="00182E7F"/>
    <w:rsid w:val="00182F01"/>
    <w:rsid w:val="00183887"/>
    <w:rsid w:val="00185950"/>
    <w:rsid w:val="00193DB6"/>
    <w:rsid w:val="00194273"/>
    <w:rsid w:val="001A1422"/>
    <w:rsid w:val="001A4BF2"/>
    <w:rsid w:val="001A645B"/>
    <w:rsid w:val="001A6CD1"/>
    <w:rsid w:val="001B0DCB"/>
    <w:rsid w:val="001B7010"/>
    <w:rsid w:val="001C161D"/>
    <w:rsid w:val="001C1FEE"/>
    <w:rsid w:val="001C3013"/>
    <w:rsid w:val="001C56C4"/>
    <w:rsid w:val="001D0D5C"/>
    <w:rsid w:val="001D2580"/>
    <w:rsid w:val="001D34C1"/>
    <w:rsid w:val="001D36B3"/>
    <w:rsid w:val="001D7EC8"/>
    <w:rsid w:val="001E50CE"/>
    <w:rsid w:val="001E7A68"/>
    <w:rsid w:val="001F1753"/>
    <w:rsid w:val="001F18D2"/>
    <w:rsid w:val="001F1CE2"/>
    <w:rsid w:val="001F37EB"/>
    <w:rsid w:val="001F6B59"/>
    <w:rsid w:val="00201176"/>
    <w:rsid w:val="00202703"/>
    <w:rsid w:val="00204712"/>
    <w:rsid w:val="00205BA5"/>
    <w:rsid w:val="00210283"/>
    <w:rsid w:val="002205D1"/>
    <w:rsid w:val="00225239"/>
    <w:rsid w:val="00245271"/>
    <w:rsid w:val="00247337"/>
    <w:rsid w:val="0025039A"/>
    <w:rsid w:val="0025137C"/>
    <w:rsid w:val="002539C7"/>
    <w:rsid w:val="00253CDA"/>
    <w:rsid w:val="002603B0"/>
    <w:rsid w:val="002607FA"/>
    <w:rsid w:val="002731C3"/>
    <w:rsid w:val="00281CBA"/>
    <w:rsid w:val="00284483"/>
    <w:rsid w:val="00284535"/>
    <w:rsid w:val="0028471D"/>
    <w:rsid w:val="00287571"/>
    <w:rsid w:val="002A2FF3"/>
    <w:rsid w:val="002A5A39"/>
    <w:rsid w:val="002B3C66"/>
    <w:rsid w:val="002B4288"/>
    <w:rsid w:val="002B7FE8"/>
    <w:rsid w:val="002C24BA"/>
    <w:rsid w:val="002C2F04"/>
    <w:rsid w:val="002D09D8"/>
    <w:rsid w:val="002D376F"/>
    <w:rsid w:val="002D3F2F"/>
    <w:rsid w:val="002D4E4E"/>
    <w:rsid w:val="002E0B89"/>
    <w:rsid w:val="002E79F1"/>
    <w:rsid w:val="002F4977"/>
    <w:rsid w:val="002F64E7"/>
    <w:rsid w:val="002F79D6"/>
    <w:rsid w:val="0030008A"/>
    <w:rsid w:val="00300417"/>
    <w:rsid w:val="0030349C"/>
    <w:rsid w:val="00305FE3"/>
    <w:rsid w:val="0030605D"/>
    <w:rsid w:val="00306540"/>
    <w:rsid w:val="00311EB9"/>
    <w:rsid w:val="00312E6B"/>
    <w:rsid w:val="00317B39"/>
    <w:rsid w:val="0032279E"/>
    <w:rsid w:val="00326C6A"/>
    <w:rsid w:val="00334428"/>
    <w:rsid w:val="00343EDD"/>
    <w:rsid w:val="003456F6"/>
    <w:rsid w:val="00347E9A"/>
    <w:rsid w:val="00350CF5"/>
    <w:rsid w:val="00352650"/>
    <w:rsid w:val="0036012D"/>
    <w:rsid w:val="00361A53"/>
    <w:rsid w:val="003620D0"/>
    <w:rsid w:val="00366224"/>
    <w:rsid w:val="00366391"/>
    <w:rsid w:val="00370A9E"/>
    <w:rsid w:val="00370C48"/>
    <w:rsid w:val="00373641"/>
    <w:rsid w:val="003746BC"/>
    <w:rsid w:val="00377920"/>
    <w:rsid w:val="003802B1"/>
    <w:rsid w:val="00386647"/>
    <w:rsid w:val="0038756E"/>
    <w:rsid w:val="003875E2"/>
    <w:rsid w:val="00393357"/>
    <w:rsid w:val="003943E6"/>
    <w:rsid w:val="003946EC"/>
    <w:rsid w:val="00395C11"/>
    <w:rsid w:val="003A151D"/>
    <w:rsid w:val="003A2B28"/>
    <w:rsid w:val="003A42FD"/>
    <w:rsid w:val="003A569A"/>
    <w:rsid w:val="003B08CC"/>
    <w:rsid w:val="003B2DB3"/>
    <w:rsid w:val="003B454A"/>
    <w:rsid w:val="003B6C0E"/>
    <w:rsid w:val="003C0133"/>
    <w:rsid w:val="003C40F2"/>
    <w:rsid w:val="003C5819"/>
    <w:rsid w:val="003C6812"/>
    <w:rsid w:val="003C725D"/>
    <w:rsid w:val="003D1957"/>
    <w:rsid w:val="003D1C54"/>
    <w:rsid w:val="003D1DCB"/>
    <w:rsid w:val="003D37EC"/>
    <w:rsid w:val="003D3FBB"/>
    <w:rsid w:val="003D61A2"/>
    <w:rsid w:val="003E0C4B"/>
    <w:rsid w:val="003E16A7"/>
    <w:rsid w:val="003E3FB9"/>
    <w:rsid w:val="003F1BE2"/>
    <w:rsid w:val="003F6C3C"/>
    <w:rsid w:val="00400775"/>
    <w:rsid w:val="0040399A"/>
    <w:rsid w:val="00403C50"/>
    <w:rsid w:val="004053B1"/>
    <w:rsid w:val="00406B82"/>
    <w:rsid w:val="004108CC"/>
    <w:rsid w:val="004153E1"/>
    <w:rsid w:val="00416E32"/>
    <w:rsid w:val="004179C3"/>
    <w:rsid w:val="004220DE"/>
    <w:rsid w:val="00424CF8"/>
    <w:rsid w:val="004307D6"/>
    <w:rsid w:val="00434337"/>
    <w:rsid w:val="00436B2C"/>
    <w:rsid w:val="00440DD8"/>
    <w:rsid w:val="0044747A"/>
    <w:rsid w:val="00451AFE"/>
    <w:rsid w:val="00455608"/>
    <w:rsid w:val="00456A97"/>
    <w:rsid w:val="00457032"/>
    <w:rsid w:val="00457A76"/>
    <w:rsid w:val="00460EBB"/>
    <w:rsid w:val="00464D23"/>
    <w:rsid w:val="00465724"/>
    <w:rsid w:val="004671B9"/>
    <w:rsid w:val="00471299"/>
    <w:rsid w:val="0047420D"/>
    <w:rsid w:val="00477B7C"/>
    <w:rsid w:val="00487389"/>
    <w:rsid w:val="00491220"/>
    <w:rsid w:val="00492037"/>
    <w:rsid w:val="00493318"/>
    <w:rsid w:val="004972FB"/>
    <w:rsid w:val="004A1343"/>
    <w:rsid w:val="004A1CD6"/>
    <w:rsid w:val="004A24EB"/>
    <w:rsid w:val="004A4EDA"/>
    <w:rsid w:val="004B110C"/>
    <w:rsid w:val="004B1834"/>
    <w:rsid w:val="004B5342"/>
    <w:rsid w:val="004B5846"/>
    <w:rsid w:val="004B7E70"/>
    <w:rsid w:val="004C0E19"/>
    <w:rsid w:val="004C2725"/>
    <w:rsid w:val="004C5363"/>
    <w:rsid w:val="004C7661"/>
    <w:rsid w:val="004C7DEB"/>
    <w:rsid w:val="004D39DA"/>
    <w:rsid w:val="004D3D56"/>
    <w:rsid w:val="004D4E4A"/>
    <w:rsid w:val="004D6D1B"/>
    <w:rsid w:val="004E5376"/>
    <w:rsid w:val="004F4695"/>
    <w:rsid w:val="004F7D8A"/>
    <w:rsid w:val="0050343F"/>
    <w:rsid w:val="00505005"/>
    <w:rsid w:val="005056C6"/>
    <w:rsid w:val="00507235"/>
    <w:rsid w:val="00511BD6"/>
    <w:rsid w:val="00512C51"/>
    <w:rsid w:val="00514762"/>
    <w:rsid w:val="005212AF"/>
    <w:rsid w:val="00521AB3"/>
    <w:rsid w:val="00521B3B"/>
    <w:rsid w:val="00522773"/>
    <w:rsid w:val="00531427"/>
    <w:rsid w:val="00533326"/>
    <w:rsid w:val="00534AED"/>
    <w:rsid w:val="00536135"/>
    <w:rsid w:val="005400B6"/>
    <w:rsid w:val="00540D83"/>
    <w:rsid w:val="00541220"/>
    <w:rsid w:val="00542B0F"/>
    <w:rsid w:val="00543A5E"/>
    <w:rsid w:val="00546314"/>
    <w:rsid w:val="005478A8"/>
    <w:rsid w:val="0055118A"/>
    <w:rsid w:val="00551DF1"/>
    <w:rsid w:val="005612DF"/>
    <w:rsid w:val="00564512"/>
    <w:rsid w:val="0056467F"/>
    <w:rsid w:val="005678F1"/>
    <w:rsid w:val="00567CAD"/>
    <w:rsid w:val="00574884"/>
    <w:rsid w:val="00575760"/>
    <w:rsid w:val="00576DEC"/>
    <w:rsid w:val="00580FAE"/>
    <w:rsid w:val="0058299D"/>
    <w:rsid w:val="0058527D"/>
    <w:rsid w:val="00595594"/>
    <w:rsid w:val="00595E73"/>
    <w:rsid w:val="0059731F"/>
    <w:rsid w:val="00597C7A"/>
    <w:rsid w:val="005A2921"/>
    <w:rsid w:val="005A2A17"/>
    <w:rsid w:val="005A6405"/>
    <w:rsid w:val="005B2904"/>
    <w:rsid w:val="005B38D4"/>
    <w:rsid w:val="005B6190"/>
    <w:rsid w:val="005B69EB"/>
    <w:rsid w:val="005C796E"/>
    <w:rsid w:val="005D2012"/>
    <w:rsid w:val="005D2FDF"/>
    <w:rsid w:val="005D49E9"/>
    <w:rsid w:val="005D60F9"/>
    <w:rsid w:val="005D6F36"/>
    <w:rsid w:val="005D7BA3"/>
    <w:rsid w:val="005E27D6"/>
    <w:rsid w:val="005E7B53"/>
    <w:rsid w:val="005F0136"/>
    <w:rsid w:val="005F0E8C"/>
    <w:rsid w:val="005F6768"/>
    <w:rsid w:val="006021DF"/>
    <w:rsid w:val="00603E47"/>
    <w:rsid w:val="00610ED3"/>
    <w:rsid w:val="00613697"/>
    <w:rsid w:val="00613F07"/>
    <w:rsid w:val="00615635"/>
    <w:rsid w:val="006156EB"/>
    <w:rsid w:val="006239E1"/>
    <w:rsid w:val="00631B1F"/>
    <w:rsid w:val="006368E5"/>
    <w:rsid w:val="00644588"/>
    <w:rsid w:val="006479B1"/>
    <w:rsid w:val="006503ED"/>
    <w:rsid w:val="006521C2"/>
    <w:rsid w:val="00656EF8"/>
    <w:rsid w:val="0066275B"/>
    <w:rsid w:val="006628F6"/>
    <w:rsid w:val="00667129"/>
    <w:rsid w:val="00671750"/>
    <w:rsid w:val="00674C14"/>
    <w:rsid w:val="00675A75"/>
    <w:rsid w:val="0067741D"/>
    <w:rsid w:val="00680F8F"/>
    <w:rsid w:val="00684191"/>
    <w:rsid w:val="00695AF4"/>
    <w:rsid w:val="006A1D2E"/>
    <w:rsid w:val="006A690D"/>
    <w:rsid w:val="006B010E"/>
    <w:rsid w:val="006B0C30"/>
    <w:rsid w:val="006B0DA8"/>
    <w:rsid w:val="006B144B"/>
    <w:rsid w:val="006B2464"/>
    <w:rsid w:val="006B4A4B"/>
    <w:rsid w:val="006B4D4B"/>
    <w:rsid w:val="006C37E2"/>
    <w:rsid w:val="006C77A7"/>
    <w:rsid w:val="006D0CD0"/>
    <w:rsid w:val="006D3FE1"/>
    <w:rsid w:val="006D7DB9"/>
    <w:rsid w:val="006E0563"/>
    <w:rsid w:val="006E07CA"/>
    <w:rsid w:val="006E5EDA"/>
    <w:rsid w:val="006E643F"/>
    <w:rsid w:val="006F20AC"/>
    <w:rsid w:val="006F3EA4"/>
    <w:rsid w:val="006F49BE"/>
    <w:rsid w:val="006F4CA3"/>
    <w:rsid w:val="006F5644"/>
    <w:rsid w:val="00701415"/>
    <w:rsid w:val="007015A3"/>
    <w:rsid w:val="00701B94"/>
    <w:rsid w:val="007064A7"/>
    <w:rsid w:val="0071024B"/>
    <w:rsid w:val="007145BD"/>
    <w:rsid w:val="007148BC"/>
    <w:rsid w:val="00715273"/>
    <w:rsid w:val="00716653"/>
    <w:rsid w:val="00716789"/>
    <w:rsid w:val="00725ACC"/>
    <w:rsid w:val="00726FE5"/>
    <w:rsid w:val="0072717D"/>
    <w:rsid w:val="00727EED"/>
    <w:rsid w:val="0073725B"/>
    <w:rsid w:val="00737833"/>
    <w:rsid w:val="007433E7"/>
    <w:rsid w:val="00743A35"/>
    <w:rsid w:val="00747410"/>
    <w:rsid w:val="00747DCA"/>
    <w:rsid w:val="00752F03"/>
    <w:rsid w:val="007530F9"/>
    <w:rsid w:val="00753779"/>
    <w:rsid w:val="00753787"/>
    <w:rsid w:val="00754DEB"/>
    <w:rsid w:val="00756E16"/>
    <w:rsid w:val="0076012D"/>
    <w:rsid w:val="00761C88"/>
    <w:rsid w:val="0076239E"/>
    <w:rsid w:val="00762690"/>
    <w:rsid w:val="0076537D"/>
    <w:rsid w:val="00765D2E"/>
    <w:rsid w:val="0077039E"/>
    <w:rsid w:val="007718CD"/>
    <w:rsid w:val="0077525E"/>
    <w:rsid w:val="00775E46"/>
    <w:rsid w:val="007768A2"/>
    <w:rsid w:val="00777DB5"/>
    <w:rsid w:val="00780A95"/>
    <w:rsid w:val="007819A0"/>
    <w:rsid w:val="00786196"/>
    <w:rsid w:val="007879DB"/>
    <w:rsid w:val="00790D70"/>
    <w:rsid w:val="007A215F"/>
    <w:rsid w:val="007A5464"/>
    <w:rsid w:val="007A5628"/>
    <w:rsid w:val="007A685B"/>
    <w:rsid w:val="007A6A21"/>
    <w:rsid w:val="007A6FA8"/>
    <w:rsid w:val="007B13AD"/>
    <w:rsid w:val="007B2353"/>
    <w:rsid w:val="007B5A20"/>
    <w:rsid w:val="007C061D"/>
    <w:rsid w:val="007D335C"/>
    <w:rsid w:val="007D619E"/>
    <w:rsid w:val="007D68F0"/>
    <w:rsid w:val="007F4EFE"/>
    <w:rsid w:val="00802DA5"/>
    <w:rsid w:val="008057D0"/>
    <w:rsid w:val="00806860"/>
    <w:rsid w:val="00810111"/>
    <w:rsid w:val="00812D12"/>
    <w:rsid w:val="00813C6F"/>
    <w:rsid w:val="00814C9C"/>
    <w:rsid w:val="008159A9"/>
    <w:rsid w:val="0081668F"/>
    <w:rsid w:val="00820711"/>
    <w:rsid w:val="00822A2B"/>
    <w:rsid w:val="00823B3C"/>
    <w:rsid w:val="008249F6"/>
    <w:rsid w:val="0082567D"/>
    <w:rsid w:val="008262EC"/>
    <w:rsid w:val="008324A7"/>
    <w:rsid w:val="0083314C"/>
    <w:rsid w:val="00833A71"/>
    <w:rsid w:val="00834343"/>
    <w:rsid w:val="00837A2C"/>
    <w:rsid w:val="0084385C"/>
    <w:rsid w:val="00845B07"/>
    <w:rsid w:val="00847243"/>
    <w:rsid w:val="008473FE"/>
    <w:rsid w:val="0084780A"/>
    <w:rsid w:val="00853B7A"/>
    <w:rsid w:val="0085511F"/>
    <w:rsid w:val="00855F8E"/>
    <w:rsid w:val="00856BD4"/>
    <w:rsid w:val="00857775"/>
    <w:rsid w:val="00857968"/>
    <w:rsid w:val="00860041"/>
    <w:rsid w:val="008618C6"/>
    <w:rsid w:val="0087030F"/>
    <w:rsid w:val="0087077E"/>
    <w:rsid w:val="00873817"/>
    <w:rsid w:val="0087483D"/>
    <w:rsid w:val="008751CC"/>
    <w:rsid w:val="00876466"/>
    <w:rsid w:val="00880411"/>
    <w:rsid w:val="00885708"/>
    <w:rsid w:val="00886F11"/>
    <w:rsid w:val="008878D4"/>
    <w:rsid w:val="0089004F"/>
    <w:rsid w:val="00890869"/>
    <w:rsid w:val="0089545F"/>
    <w:rsid w:val="008A4F5C"/>
    <w:rsid w:val="008B2727"/>
    <w:rsid w:val="008B6E92"/>
    <w:rsid w:val="008C5552"/>
    <w:rsid w:val="008C7933"/>
    <w:rsid w:val="008C7EE0"/>
    <w:rsid w:val="008D06F4"/>
    <w:rsid w:val="008D1B87"/>
    <w:rsid w:val="008D37F5"/>
    <w:rsid w:val="008D5BAA"/>
    <w:rsid w:val="008E1455"/>
    <w:rsid w:val="008E6A49"/>
    <w:rsid w:val="008F033C"/>
    <w:rsid w:val="008F0543"/>
    <w:rsid w:val="008F0CBE"/>
    <w:rsid w:val="008F1D19"/>
    <w:rsid w:val="008F7178"/>
    <w:rsid w:val="00911BD2"/>
    <w:rsid w:val="00911CCA"/>
    <w:rsid w:val="00914456"/>
    <w:rsid w:val="00914993"/>
    <w:rsid w:val="009164F6"/>
    <w:rsid w:val="00916975"/>
    <w:rsid w:val="00920781"/>
    <w:rsid w:val="0092265F"/>
    <w:rsid w:val="0092531C"/>
    <w:rsid w:val="00925D79"/>
    <w:rsid w:val="009308E1"/>
    <w:rsid w:val="0094044F"/>
    <w:rsid w:val="00941278"/>
    <w:rsid w:val="0094172C"/>
    <w:rsid w:val="00944C48"/>
    <w:rsid w:val="00952C1F"/>
    <w:rsid w:val="00957582"/>
    <w:rsid w:val="00957FC2"/>
    <w:rsid w:val="00960D7D"/>
    <w:rsid w:val="00965FBA"/>
    <w:rsid w:val="00977766"/>
    <w:rsid w:val="00980331"/>
    <w:rsid w:val="0098118D"/>
    <w:rsid w:val="00982B03"/>
    <w:rsid w:val="009842B8"/>
    <w:rsid w:val="00990D5A"/>
    <w:rsid w:val="00992E54"/>
    <w:rsid w:val="0099540B"/>
    <w:rsid w:val="00995FCF"/>
    <w:rsid w:val="009964F8"/>
    <w:rsid w:val="009A41A5"/>
    <w:rsid w:val="009A4268"/>
    <w:rsid w:val="009A426C"/>
    <w:rsid w:val="009B7878"/>
    <w:rsid w:val="009C06EF"/>
    <w:rsid w:val="009C122C"/>
    <w:rsid w:val="009C1FC2"/>
    <w:rsid w:val="009C2A08"/>
    <w:rsid w:val="009C614B"/>
    <w:rsid w:val="009C760B"/>
    <w:rsid w:val="009D0D16"/>
    <w:rsid w:val="009D1188"/>
    <w:rsid w:val="009D3BEB"/>
    <w:rsid w:val="009D4DA6"/>
    <w:rsid w:val="009E42F5"/>
    <w:rsid w:val="009F1F1B"/>
    <w:rsid w:val="009F43B6"/>
    <w:rsid w:val="00A0170B"/>
    <w:rsid w:val="00A01802"/>
    <w:rsid w:val="00A023E7"/>
    <w:rsid w:val="00A03D1B"/>
    <w:rsid w:val="00A1164F"/>
    <w:rsid w:val="00A12B76"/>
    <w:rsid w:val="00A12C2A"/>
    <w:rsid w:val="00A14B2C"/>
    <w:rsid w:val="00A14EC8"/>
    <w:rsid w:val="00A2087E"/>
    <w:rsid w:val="00A20AAE"/>
    <w:rsid w:val="00A235A0"/>
    <w:rsid w:val="00A30DD7"/>
    <w:rsid w:val="00A30F2A"/>
    <w:rsid w:val="00A37024"/>
    <w:rsid w:val="00A3773B"/>
    <w:rsid w:val="00A44935"/>
    <w:rsid w:val="00A46D54"/>
    <w:rsid w:val="00A46D73"/>
    <w:rsid w:val="00A578C1"/>
    <w:rsid w:val="00A62171"/>
    <w:rsid w:val="00A63B58"/>
    <w:rsid w:val="00A659ED"/>
    <w:rsid w:val="00A72F3E"/>
    <w:rsid w:val="00A7382A"/>
    <w:rsid w:val="00A7497E"/>
    <w:rsid w:val="00A75291"/>
    <w:rsid w:val="00A75763"/>
    <w:rsid w:val="00A75A07"/>
    <w:rsid w:val="00A761E7"/>
    <w:rsid w:val="00A77179"/>
    <w:rsid w:val="00A82943"/>
    <w:rsid w:val="00A83098"/>
    <w:rsid w:val="00A907A7"/>
    <w:rsid w:val="00A90E60"/>
    <w:rsid w:val="00A97B30"/>
    <w:rsid w:val="00A97B6D"/>
    <w:rsid w:val="00A97D00"/>
    <w:rsid w:val="00AA0E9C"/>
    <w:rsid w:val="00AA3693"/>
    <w:rsid w:val="00AA4A78"/>
    <w:rsid w:val="00AB33BC"/>
    <w:rsid w:val="00AB518B"/>
    <w:rsid w:val="00AD291C"/>
    <w:rsid w:val="00AD4EE2"/>
    <w:rsid w:val="00AD6509"/>
    <w:rsid w:val="00AE2458"/>
    <w:rsid w:val="00AE26C1"/>
    <w:rsid w:val="00AE60BC"/>
    <w:rsid w:val="00AF0C8B"/>
    <w:rsid w:val="00AF0F7C"/>
    <w:rsid w:val="00AF3647"/>
    <w:rsid w:val="00AF3E0C"/>
    <w:rsid w:val="00AF5219"/>
    <w:rsid w:val="00B0792A"/>
    <w:rsid w:val="00B07EB3"/>
    <w:rsid w:val="00B11F36"/>
    <w:rsid w:val="00B1761B"/>
    <w:rsid w:val="00B21796"/>
    <w:rsid w:val="00B240A2"/>
    <w:rsid w:val="00B326C6"/>
    <w:rsid w:val="00B32A37"/>
    <w:rsid w:val="00B33B0B"/>
    <w:rsid w:val="00B34556"/>
    <w:rsid w:val="00B34D94"/>
    <w:rsid w:val="00B429F0"/>
    <w:rsid w:val="00B42BC1"/>
    <w:rsid w:val="00B46959"/>
    <w:rsid w:val="00B47155"/>
    <w:rsid w:val="00B50AC6"/>
    <w:rsid w:val="00B5106C"/>
    <w:rsid w:val="00B56982"/>
    <w:rsid w:val="00B5719D"/>
    <w:rsid w:val="00B579A7"/>
    <w:rsid w:val="00B675B0"/>
    <w:rsid w:val="00B67D53"/>
    <w:rsid w:val="00B72EE3"/>
    <w:rsid w:val="00B734C0"/>
    <w:rsid w:val="00B806CD"/>
    <w:rsid w:val="00B81D96"/>
    <w:rsid w:val="00B8216C"/>
    <w:rsid w:val="00B84972"/>
    <w:rsid w:val="00B90EDA"/>
    <w:rsid w:val="00B958D9"/>
    <w:rsid w:val="00BA1B6F"/>
    <w:rsid w:val="00BA2FDE"/>
    <w:rsid w:val="00BA4005"/>
    <w:rsid w:val="00BB14EF"/>
    <w:rsid w:val="00BC0D4A"/>
    <w:rsid w:val="00BD01FF"/>
    <w:rsid w:val="00BD0DF9"/>
    <w:rsid w:val="00BD305C"/>
    <w:rsid w:val="00BD5E84"/>
    <w:rsid w:val="00BE00DE"/>
    <w:rsid w:val="00BE344E"/>
    <w:rsid w:val="00BE4741"/>
    <w:rsid w:val="00BE60EE"/>
    <w:rsid w:val="00BF2E70"/>
    <w:rsid w:val="00BF4BA6"/>
    <w:rsid w:val="00BF5619"/>
    <w:rsid w:val="00C0581D"/>
    <w:rsid w:val="00C07F3F"/>
    <w:rsid w:val="00C11C5F"/>
    <w:rsid w:val="00C1476A"/>
    <w:rsid w:val="00C16343"/>
    <w:rsid w:val="00C20406"/>
    <w:rsid w:val="00C20699"/>
    <w:rsid w:val="00C22C58"/>
    <w:rsid w:val="00C24159"/>
    <w:rsid w:val="00C27810"/>
    <w:rsid w:val="00C32648"/>
    <w:rsid w:val="00C33B7E"/>
    <w:rsid w:val="00C34011"/>
    <w:rsid w:val="00C364AD"/>
    <w:rsid w:val="00C419F6"/>
    <w:rsid w:val="00C44738"/>
    <w:rsid w:val="00C5084E"/>
    <w:rsid w:val="00C51353"/>
    <w:rsid w:val="00C52F25"/>
    <w:rsid w:val="00C54095"/>
    <w:rsid w:val="00C5426C"/>
    <w:rsid w:val="00C54411"/>
    <w:rsid w:val="00C54A42"/>
    <w:rsid w:val="00C56E64"/>
    <w:rsid w:val="00C60DA0"/>
    <w:rsid w:val="00C60F85"/>
    <w:rsid w:val="00C61E88"/>
    <w:rsid w:val="00C6270A"/>
    <w:rsid w:val="00C62CCE"/>
    <w:rsid w:val="00C657E4"/>
    <w:rsid w:val="00C729F9"/>
    <w:rsid w:val="00C7545D"/>
    <w:rsid w:val="00C76ED1"/>
    <w:rsid w:val="00C802BB"/>
    <w:rsid w:val="00C80D06"/>
    <w:rsid w:val="00C81B0E"/>
    <w:rsid w:val="00C86252"/>
    <w:rsid w:val="00C8625F"/>
    <w:rsid w:val="00C8655D"/>
    <w:rsid w:val="00C91C4F"/>
    <w:rsid w:val="00C924D7"/>
    <w:rsid w:val="00C97F6B"/>
    <w:rsid w:val="00CA02E2"/>
    <w:rsid w:val="00CA34C2"/>
    <w:rsid w:val="00CC170F"/>
    <w:rsid w:val="00CC187B"/>
    <w:rsid w:val="00CC6720"/>
    <w:rsid w:val="00CC6C95"/>
    <w:rsid w:val="00CC6D1E"/>
    <w:rsid w:val="00CD34B3"/>
    <w:rsid w:val="00CD4ABB"/>
    <w:rsid w:val="00CD5355"/>
    <w:rsid w:val="00CD6993"/>
    <w:rsid w:val="00CE1157"/>
    <w:rsid w:val="00CE12A9"/>
    <w:rsid w:val="00CE302D"/>
    <w:rsid w:val="00CE3FB6"/>
    <w:rsid w:val="00CE4A9E"/>
    <w:rsid w:val="00CE525A"/>
    <w:rsid w:val="00CE7C20"/>
    <w:rsid w:val="00CF15A7"/>
    <w:rsid w:val="00CF2CA7"/>
    <w:rsid w:val="00D0196B"/>
    <w:rsid w:val="00D10982"/>
    <w:rsid w:val="00D17833"/>
    <w:rsid w:val="00D2358A"/>
    <w:rsid w:val="00D23992"/>
    <w:rsid w:val="00D330B9"/>
    <w:rsid w:val="00D35D41"/>
    <w:rsid w:val="00D36D94"/>
    <w:rsid w:val="00D421F2"/>
    <w:rsid w:val="00D43921"/>
    <w:rsid w:val="00D51A1B"/>
    <w:rsid w:val="00D6091B"/>
    <w:rsid w:val="00D60FE4"/>
    <w:rsid w:val="00D61C29"/>
    <w:rsid w:val="00D63059"/>
    <w:rsid w:val="00D70CA6"/>
    <w:rsid w:val="00D712B7"/>
    <w:rsid w:val="00D812A6"/>
    <w:rsid w:val="00D8567A"/>
    <w:rsid w:val="00D87532"/>
    <w:rsid w:val="00D9186C"/>
    <w:rsid w:val="00D93B05"/>
    <w:rsid w:val="00D93E00"/>
    <w:rsid w:val="00D96659"/>
    <w:rsid w:val="00D968BA"/>
    <w:rsid w:val="00D96F1F"/>
    <w:rsid w:val="00DA1D39"/>
    <w:rsid w:val="00DA26D1"/>
    <w:rsid w:val="00DA30AB"/>
    <w:rsid w:val="00DA321F"/>
    <w:rsid w:val="00DA36C0"/>
    <w:rsid w:val="00DA512F"/>
    <w:rsid w:val="00DA68C9"/>
    <w:rsid w:val="00DA7EEE"/>
    <w:rsid w:val="00DB0FDB"/>
    <w:rsid w:val="00DB4105"/>
    <w:rsid w:val="00DB69A0"/>
    <w:rsid w:val="00DB7BCD"/>
    <w:rsid w:val="00DC1412"/>
    <w:rsid w:val="00DC1FDF"/>
    <w:rsid w:val="00DC2339"/>
    <w:rsid w:val="00DC4C37"/>
    <w:rsid w:val="00DC5341"/>
    <w:rsid w:val="00DD0037"/>
    <w:rsid w:val="00DD53AA"/>
    <w:rsid w:val="00DD5B07"/>
    <w:rsid w:val="00DD7138"/>
    <w:rsid w:val="00DE0FF9"/>
    <w:rsid w:val="00DE2330"/>
    <w:rsid w:val="00DE5F9E"/>
    <w:rsid w:val="00DF319C"/>
    <w:rsid w:val="00DF60BE"/>
    <w:rsid w:val="00E061C8"/>
    <w:rsid w:val="00E12AFA"/>
    <w:rsid w:val="00E1599E"/>
    <w:rsid w:val="00E160F7"/>
    <w:rsid w:val="00E1622B"/>
    <w:rsid w:val="00E1688B"/>
    <w:rsid w:val="00E209FD"/>
    <w:rsid w:val="00E20DCB"/>
    <w:rsid w:val="00E220F5"/>
    <w:rsid w:val="00E25AC1"/>
    <w:rsid w:val="00E32699"/>
    <w:rsid w:val="00E3317D"/>
    <w:rsid w:val="00E400EC"/>
    <w:rsid w:val="00E40358"/>
    <w:rsid w:val="00E40D96"/>
    <w:rsid w:val="00E424A5"/>
    <w:rsid w:val="00E43F75"/>
    <w:rsid w:val="00E4477C"/>
    <w:rsid w:val="00E44785"/>
    <w:rsid w:val="00E45235"/>
    <w:rsid w:val="00E5290C"/>
    <w:rsid w:val="00E53049"/>
    <w:rsid w:val="00E5673F"/>
    <w:rsid w:val="00E56ACB"/>
    <w:rsid w:val="00E57B94"/>
    <w:rsid w:val="00E627B7"/>
    <w:rsid w:val="00E71DCA"/>
    <w:rsid w:val="00E7375D"/>
    <w:rsid w:val="00E75B62"/>
    <w:rsid w:val="00E7601A"/>
    <w:rsid w:val="00E8486C"/>
    <w:rsid w:val="00E84A9D"/>
    <w:rsid w:val="00E86885"/>
    <w:rsid w:val="00E87C2D"/>
    <w:rsid w:val="00E91561"/>
    <w:rsid w:val="00E9213B"/>
    <w:rsid w:val="00E92C46"/>
    <w:rsid w:val="00E92DCC"/>
    <w:rsid w:val="00EA5C10"/>
    <w:rsid w:val="00EA5FC4"/>
    <w:rsid w:val="00EA6A6E"/>
    <w:rsid w:val="00EB171C"/>
    <w:rsid w:val="00EB5848"/>
    <w:rsid w:val="00EC11BB"/>
    <w:rsid w:val="00EC28C7"/>
    <w:rsid w:val="00EC2B81"/>
    <w:rsid w:val="00EC3D28"/>
    <w:rsid w:val="00EC4CE0"/>
    <w:rsid w:val="00EC76DD"/>
    <w:rsid w:val="00ED011D"/>
    <w:rsid w:val="00ED2715"/>
    <w:rsid w:val="00ED66D3"/>
    <w:rsid w:val="00ED67AC"/>
    <w:rsid w:val="00EE0902"/>
    <w:rsid w:val="00EE3056"/>
    <w:rsid w:val="00EE480F"/>
    <w:rsid w:val="00EE58B0"/>
    <w:rsid w:val="00EE70C4"/>
    <w:rsid w:val="00EF1CFA"/>
    <w:rsid w:val="00EF4D1A"/>
    <w:rsid w:val="00EF51CC"/>
    <w:rsid w:val="00F06787"/>
    <w:rsid w:val="00F10ECB"/>
    <w:rsid w:val="00F115D3"/>
    <w:rsid w:val="00F123B2"/>
    <w:rsid w:val="00F152FF"/>
    <w:rsid w:val="00F1755B"/>
    <w:rsid w:val="00F17C06"/>
    <w:rsid w:val="00F20085"/>
    <w:rsid w:val="00F217CE"/>
    <w:rsid w:val="00F22466"/>
    <w:rsid w:val="00F23DC4"/>
    <w:rsid w:val="00F27364"/>
    <w:rsid w:val="00F27F42"/>
    <w:rsid w:val="00F42671"/>
    <w:rsid w:val="00F44740"/>
    <w:rsid w:val="00F46EBC"/>
    <w:rsid w:val="00F55D55"/>
    <w:rsid w:val="00F5739F"/>
    <w:rsid w:val="00F603B3"/>
    <w:rsid w:val="00F664B9"/>
    <w:rsid w:val="00F66EAE"/>
    <w:rsid w:val="00F67308"/>
    <w:rsid w:val="00F734DB"/>
    <w:rsid w:val="00F81937"/>
    <w:rsid w:val="00F82EF8"/>
    <w:rsid w:val="00F84F24"/>
    <w:rsid w:val="00F92F3F"/>
    <w:rsid w:val="00FA0DE1"/>
    <w:rsid w:val="00FA21FF"/>
    <w:rsid w:val="00FA263D"/>
    <w:rsid w:val="00FA306B"/>
    <w:rsid w:val="00FA30E1"/>
    <w:rsid w:val="00FA6DF5"/>
    <w:rsid w:val="00FA7B2B"/>
    <w:rsid w:val="00FB035F"/>
    <w:rsid w:val="00FB2E5E"/>
    <w:rsid w:val="00FB39A2"/>
    <w:rsid w:val="00FB5E64"/>
    <w:rsid w:val="00FB5F6C"/>
    <w:rsid w:val="00FB6AC2"/>
    <w:rsid w:val="00FB7BFF"/>
    <w:rsid w:val="00FC07A1"/>
    <w:rsid w:val="00FC0E34"/>
    <w:rsid w:val="00FC25EC"/>
    <w:rsid w:val="00FC51C9"/>
    <w:rsid w:val="00FC5805"/>
    <w:rsid w:val="00FC6B3F"/>
    <w:rsid w:val="00FD106D"/>
    <w:rsid w:val="00FD2646"/>
    <w:rsid w:val="00FD34F4"/>
    <w:rsid w:val="00FD46AA"/>
    <w:rsid w:val="00FE092A"/>
    <w:rsid w:val="00FE0ADC"/>
    <w:rsid w:val="00FE4721"/>
    <w:rsid w:val="00FF1FDE"/>
    <w:rsid w:val="00FF44C7"/>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456ED"/>
  <w15:docId w15:val="{2CE48B6A-76FB-41A3-9247-022F3C7B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583"/>
    <w:pPr>
      <w:spacing w:after="200" w:line="276" w:lineRule="auto"/>
    </w:pPr>
    <w:rPr>
      <w:sz w:val="28"/>
      <w:szCs w:val="22"/>
      <w:lang w:eastAsia="en-US"/>
    </w:rPr>
  </w:style>
  <w:style w:type="paragraph" w:styleId="1">
    <w:name w:val="heading 1"/>
    <w:basedOn w:val="a"/>
    <w:next w:val="a"/>
    <w:link w:val="10"/>
    <w:qFormat/>
    <w:rsid w:val="00837A2C"/>
    <w:pPr>
      <w:keepNext/>
      <w:spacing w:after="0" w:line="240" w:lineRule="auto"/>
      <w:jc w:val="center"/>
      <w:outlineLvl w:val="0"/>
    </w:pPr>
    <w:rPr>
      <w:b/>
      <w:sz w:val="24"/>
      <w:szCs w:val="24"/>
      <w:lang w:eastAsia="ru-RU"/>
    </w:rPr>
  </w:style>
  <w:style w:type="paragraph" w:styleId="2">
    <w:name w:val="heading 2"/>
    <w:basedOn w:val="a"/>
    <w:next w:val="a"/>
    <w:link w:val="20"/>
    <w:qFormat/>
    <w:rsid w:val="009F1F1B"/>
    <w:pPr>
      <w:keepNext/>
      <w:numPr>
        <w:ilvl w:val="1"/>
        <w:numId w:val="1"/>
      </w:numPr>
      <w:suppressAutoHyphens/>
      <w:spacing w:before="240" w:after="60" w:line="240" w:lineRule="auto"/>
      <w:outlineLvl w:val="1"/>
    </w:pPr>
    <w:rPr>
      <w:rFonts w:ascii="Cambria" w:hAnsi="Cambria" w:cs="Cambria"/>
      <w:b/>
      <w:bCs/>
      <w:i/>
      <w:iCs/>
      <w:szCs w:val="28"/>
      <w:lang w:val="x-none" w:eastAsia="zh-CN"/>
    </w:rPr>
  </w:style>
  <w:style w:type="paragraph" w:styleId="3">
    <w:name w:val="heading 3"/>
    <w:basedOn w:val="a"/>
    <w:next w:val="a"/>
    <w:link w:val="30"/>
    <w:unhideWhenUsed/>
    <w:qFormat/>
    <w:rsid w:val="009F1F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9F1F1B"/>
    <w:pPr>
      <w:keepNext/>
      <w:numPr>
        <w:ilvl w:val="3"/>
        <w:numId w:val="1"/>
      </w:numPr>
      <w:suppressAutoHyphens/>
      <w:spacing w:before="240" w:after="60" w:line="240" w:lineRule="auto"/>
      <w:outlineLvl w:val="3"/>
    </w:pPr>
    <w:rPr>
      <w:rFonts w:ascii="Calibri" w:hAnsi="Calibri"/>
      <w:b/>
      <w:bCs/>
      <w:szCs w:val="28"/>
      <w:lang w:val="x-none" w:eastAsia="zh-CN"/>
    </w:rPr>
  </w:style>
  <w:style w:type="paragraph" w:styleId="5">
    <w:name w:val="heading 5"/>
    <w:basedOn w:val="a"/>
    <w:next w:val="a"/>
    <w:link w:val="50"/>
    <w:qFormat/>
    <w:rsid w:val="009F1F1B"/>
    <w:pPr>
      <w:numPr>
        <w:ilvl w:val="4"/>
        <w:numId w:val="1"/>
      </w:numPr>
      <w:suppressAutoHyphens/>
      <w:spacing w:before="240" w:after="60" w:line="240" w:lineRule="auto"/>
      <w:outlineLvl w:val="4"/>
    </w:pPr>
    <w:rPr>
      <w:rFonts w:ascii="Calibri" w:hAnsi="Calibri"/>
      <w:b/>
      <w:bCs/>
      <w:i/>
      <w:iCs/>
      <w:sz w:val="26"/>
      <w:szCs w:val="26"/>
      <w:lang w:val="x-none" w:eastAsia="zh-CN"/>
    </w:rPr>
  </w:style>
  <w:style w:type="paragraph" w:styleId="6">
    <w:name w:val="heading 6"/>
    <w:basedOn w:val="a"/>
    <w:next w:val="a"/>
    <w:link w:val="60"/>
    <w:qFormat/>
    <w:rsid w:val="009F1F1B"/>
    <w:pPr>
      <w:numPr>
        <w:ilvl w:val="5"/>
        <w:numId w:val="1"/>
      </w:numPr>
      <w:suppressAutoHyphens/>
      <w:spacing w:before="240" w:after="60" w:line="240" w:lineRule="auto"/>
      <w:outlineLvl w:val="5"/>
    </w:pPr>
    <w:rPr>
      <w:rFonts w:ascii="Calibri" w:hAnsi="Calibri"/>
      <w:b/>
      <w:bCs/>
      <w:sz w:val="20"/>
      <w:szCs w:val="20"/>
      <w:lang w:val="x-none" w:eastAsia="zh-CN"/>
    </w:rPr>
  </w:style>
  <w:style w:type="paragraph" w:styleId="7">
    <w:name w:val="heading 7"/>
    <w:basedOn w:val="a"/>
    <w:next w:val="a"/>
    <w:link w:val="70"/>
    <w:qFormat/>
    <w:rsid w:val="009F1F1B"/>
    <w:pPr>
      <w:numPr>
        <w:ilvl w:val="6"/>
        <w:numId w:val="1"/>
      </w:numPr>
      <w:suppressAutoHyphens/>
      <w:spacing w:before="240" w:after="60" w:line="240" w:lineRule="auto"/>
      <w:outlineLvl w:val="6"/>
    </w:pPr>
    <w:rPr>
      <w:rFonts w:ascii="Calibri" w:hAnsi="Calibri"/>
      <w:sz w:val="24"/>
      <w:szCs w:val="24"/>
      <w:lang w:val="x-none" w:eastAsia="zh-CN"/>
    </w:rPr>
  </w:style>
  <w:style w:type="paragraph" w:styleId="8">
    <w:name w:val="heading 8"/>
    <w:basedOn w:val="a"/>
    <w:next w:val="a"/>
    <w:link w:val="80"/>
    <w:qFormat/>
    <w:rsid w:val="009F1F1B"/>
    <w:pPr>
      <w:numPr>
        <w:ilvl w:val="7"/>
        <w:numId w:val="1"/>
      </w:numPr>
      <w:suppressAutoHyphens/>
      <w:spacing w:before="240" w:after="60" w:line="240" w:lineRule="auto"/>
      <w:outlineLvl w:val="7"/>
    </w:pPr>
    <w:rPr>
      <w:rFonts w:ascii="Calibri" w:hAnsi="Calibri"/>
      <w:i/>
      <w:iCs/>
      <w:sz w:val="24"/>
      <w:szCs w:val="24"/>
      <w:lang w:val="x-none" w:eastAsia="zh-CN"/>
    </w:rPr>
  </w:style>
  <w:style w:type="paragraph" w:styleId="9">
    <w:name w:val="heading 9"/>
    <w:basedOn w:val="a"/>
    <w:next w:val="a"/>
    <w:link w:val="90"/>
    <w:qFormat/>
    <w:rsid w:val="009F1F1B"/>
    <w:pPr>
      <w:numPr>
        <w:ilvl w:val="8"/>
        <w:numId w:val="1"/>
      </w:numPr>
      <w:suppressAutoHyphens/>
      <w:spacing w:before="240" w:after="60" w:line="240" w:lineRule="auto"/>
      <w:outlineLvl w:val="8"/>
    </w:pPr>
    <w:rPr>
      <w:rFonts w:ascii="Cambria" w:hAnsi="Cambria" w:cs="Cambria"/>
      <w:sz w:val="20"/>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11"/>
    <w:uiPriority w:val="99"/>
    <w:qFormat/>
    <w:rsid w:val="00096583"/>
    <w:pPr>
      <w:spacing w:before="150" w:after="150" w:line="240" w:lineRule="auto"/>
    </w:pPr>
    <w:rPr>
      <w:rFonts w:eastAsia="Calibri"/>
      <w:sz w:val="24"/>
      <w:szCs w:val="24"/>
      <w:lang w:val="ru-RU" w:eastAsia="ru-RU"/>
    </w:rPr>
  </w:style>
  <w:style w:type="paragraph" w:customStyle="1" w:styleId="12">
    <w:name w:val="Без интервала1"/>
    <w:rsid w:val="00096583"/>
    <w:rPr>
      <w:rFonts w:eastAsia="Calibri"/>
      <w:sz w:val="24"/>
      <w:szCs w:val="24"/>
      <w:lang w:val="ru-RU" w:eastAsia="ru-RU"/>
    </w:rPr>
  </w:style>
  <w:style w:type="paragraph" w:customStyle="1" w:styleId="a4">
    <w:name w:val="Нормальний текст"/>
    <w:basedOn w:val="a"/>
    <w:rsid w:val="00096583"/>
    <w:pPr>
      <w:suppressAutoHyphens/>
      <w:spacing w:before="120" w:after="0" w:line="240" w:lineRule="auto"/>
      <w:ind w:firstLine="567"/>
    </w:pPr>
    <w:rPr>
      <w:rFonts w:ascii="Antiqua" w:eastAsia="Calibri" w:hAnsi="Antiqua"/>
      <w:sz w:val="26"/>
      <w:szCs w:val="20"/>
      <w:lang w:eastAsia="ar-SA"/>
    </w:rPr>
  </w:style>
  <w:style w:type="character" w:customStyle="1" w:styleId="11">
    <w:name w:val="Звичайний (веб) Знак1"/>
    <w:aliases w:val="Обычный (Web) Знак,Знак2 Знак Знак1,Обычный (веб) Знак1 Знак1,Обычный (веб) Знак Знак1 Знак1,Обычный (Web) Знак Знак Знак Знак Знак1,Обычный (веб) Знак Знак Знак Знак1,Обычный (веб) Знак Знак Знак2,Знак5 Знак Знак1"/>
    <w:link w:val="a3"/>
    <w:uiPriority w:val="99"/>
    <w:qFormat/>
    <w:locked/>
    <w:rsid w:val="00096583"/>
    <w:rPr>
      <w:rFonts w:eastAsia="Calibri"/>
      <w:sz w:val="24"/>
      <w:szCs w:val="24"/>
      <w:lang w:val="ru-RU" w:eastAsia="ru-RU" w:bidi="ar-SA"/>
    </w:rPr>
  </w:style>
  <w:style w:type="character" w:styleId="a5">
    <w:name w:val="Hyperlink"/>
    <w:basedOn w:val="a0"/>
    <w:uiPriority w:val="99"/>
    <w:rsid w:val="000A0F6A"/>
    <w:rPr>
      <w:rFonts w:cs="Times New Roman"/>
      <w:color w:val="0000FF"/>
      <w:u w:val="single"/>
    </w:rPr>
  </w:style>
  <w:style w:type="paragraph" w:customStyle="1" w:styleId="Default">
    <w:name w:val="Default"/>
    <w:rsid w:val="000A2F0C"/>
    <w:pPr>
      <w:autoSpaceDE w:val="0"/>
      <w:autoSpaceDN w:val="0"/>
      <w:adjustRightInd w:val="0"/>
    </w:pPr>
    <w:rPr>
      <w:color w:val="000000"/>
      <w:sz w:val="24"/>
      <w:szCs w:val="24"/>
      <w:lang w:val="ru-RU" w:eastAsia="en-US"/>
    </w:rPr>
  </w:style>
  <w:style w:type="paragraph" w:customStyle="1" w:styleId="13">
    <w:name w:val="Абзац списка1"/>
    <w:aliases w:val="Текст таблицы"/>
    <w:basedOn w:val="a"/>
    <w:link w:val="ListParagraphChar"/>
    <w:rsid w:val="000A2F0C"/>
    <w:pPr>
      <w:spacing w:after="160" w:line="259" w:lineRule="auto"/>
      <w:ind w:left="720"/>
      <w:contextualSpacing/>
    </w:pPr>
    <w:rPr>
      <w:rFonts w:ascii="Calibri" w:hAnsi="Calibri"/>
      <w:sz w:val="22"/>
    </w:rPr>
  </w:style>
  <w:style w:type="character" w:customStyle="1" w:styleId="ListParagraphChar">
    <w:name w:val="List Paragraph Char"/>
    <w:aliases w:val="Текст таблицы Char"/>
    <w:link w:val="13"/>
    <w:locked/>
    <w:rsid w:val="000A2F0C"/>
    <w:rPr>
      <w:rFonts w:ascii="Calibri" w:hAnsi="Calibri"/>
      <w:sz w:val="22"/>
      <w:szCs w:val="22"/>
      <w:lang w:val="uk-UA" w:eastAsia="en-US" w:bidi="ar-SA"/>
    </w:rPr>
  </w:style>
  <w:style w:type="paragraph" w:customStyle="1" w:styleId="xfmc1">
    <w:name w:val="xfmc1"/>
    <w:basedOn w:val="a"/>
    <w:rsid w:val="000A2F0C"/>
    <w:pPr>
      <w:spacing w:before="100" w:beforeAutospacing="1" w:after="100" w:afterAutospacing="1" w:line="240" w:lineRule="auto"/>
    </w:pPr>
    <w:rPr>
      <w:rFonts w:eastAsia="Calibri"/>
      <w:sz w:val="24"/>
      <w:szCs w:val="24"/>
      <w:lang w:val="ru-RU" w:eastAsia="ru-RU"/>
    </w:rPr>
  </w:style>
  <w:style w:type="paragraph" w:styleId="a6">
    <w:name w:val="footer"/>
    <w:basedOn w:val="a"/>
    <w:uiPriority w:val="99"/>
    <w:rsid w:val="0073725B"/>
    <w:pPr>
      <w:tabs>
        <w:tab w:val="center" w:pos="4677"/>
        <w:tab w:val="right" w:pos="9355"/>
      </w:tabs>
    </w:pPr>
  </w:style>
  <w:style w:type="character" w:styleId="a7">
    <w:name w:val="page number"/>
    <w:basedOn w:val="a0"/>
    <w:rsid w:val="0073725B"/>
  </w:style>
  <w:style w:type="paragraph" w:styleId="a8">
    <w:name w:val="header"/>
    <w:basedOn w:val="a"/>
    <w:link w:val="14"/>
    <w:uiPriority w:val="99"/>
    <w:rsid w:val="0073725B"/>
    <w:pPr>
      <w:tabs>
        <w:tab w:val="center" w:pos="4677"/>
        <w:tab w:val="right" w:pos="9355"/>
      </w:tabs>
    </w:pPr>
  </w:style>
  <w:style w:type="paragraph" w:styleId="a9">
    <w:name w:val="List Paragraph"/>
    <w:basedOn w:val="a"/>
    <w:link w:val="15"/>
    <w:uiPriority w:val="34"/>
    <w:qFormat/>
    <w:rsid w:val="00595594"/>
    <w:pPr>
      <w:spacing w:after="160" w:line="259" w:lineRule="auto"/>
      <w:ind w:left="720"/>
      <w:contextualSpacing/>
    </w:pPr>
    <w:rPr>
      <w:rFonts w:asciiTheme="minorHAnsi" w:eastAsiaTheme="minorHAnsi" w:hAnsiTheme="minorHAnsi" w:cstheme="minorBidi"/>
      <w:sz w:val="22"/>
      <w:lang w:val="ru-RU"/>
    </w:rPr>
  </w:style>
  <w:style w:type="character" w:customStyle="1" w:styleId="14">
    <w:name w:val="Верхній колонтитул Знак1"/>
    <w:basedOn w:val="a0"/>
    <w:link w:val="a8"/>
    <w:uiPriority w:val="99"/>
    <w:rsid w:val="005E7B53"/>
    <w:rPr>
      <w:sz w:val="28"/>
      <w:szCs w:val="22"/>
      <w:lang w:eastAsia="en-US"/>
    </w:rPr>
  </w:style>
  <w:style w:type="paragraph" w:customStyle="1" w:styleId="msonormal0">
    <w:name w:val="msonormal"/>
    <w:basedOn w:val="a"/>
    <w:rsid w:val="00BD5E84"/>
    <w:pPr>
      <w:spacing w:before="100" w:beforeAutospacing="1" w:after="100" w:afterAutospacing="1" w:line="240" w:lineRule="auto"/>
    </w:pPr>
    <w:rPr>
      <w:sz w:val="24"/>
      <w:szCs w:val="24"/>
      <w:lang w:val="ru-RU" w:eastAsia="ru-RU"/>
    </w:rPr>
  </w:style>
  <w:style w:type="character" w:styleId="aa">
    <w:name w:val="FollowedHyperlink"/>
    <w:basedOn w:val="a0"/>
    <w:uiPriority w:val="99"/>
    <w:unhideWhenUsed/>
    <w:rsid w:val="00BD5E84"/>
    <w:rPr>
      <w:color w:val="800080"/>
      <w:u w:val="single"/>
    </w:rPr>
  </w:style>
  <w:style w:type="paragraph" w:customStyle="1" w:styleId="rvps2">
    <w:name w:val="rvps2"/>
    <w:basedOn w:val="a"/>
    <w:qFormat/>
    <w:rsid w:val="007433E7"/>
    <w:pPr>
      <w:spacing w:beforeAutospacing="1" w:afterAutospacing="1" w:line="240" w:lineRule="auto"/>
    </w:pPr>
    <w:rPr>
      <w:color w:val="00000A"/>
      <w:sz w:val="24"/>
      <w:szCs w:val="24"/>
      <w:lang w:val="ru-RU" w:eastAsia="ru-RU"/>
    </w:rPr>
  </w:style>
  <w:style w:type="character" w:customStyle="1" w:styleId="10">
    <w:name w:val="Заголовок 1 Знак"/>
    <w:basedOn w:val="a0"/>
    <w:link w:val="1"/>
    <w:rsid w:val="00837A2C"/>
    <w:rPr>
      <w:b/>
      <w:sz w:val="24"/>
      <w:szCs w:val="24"/>
      <w:lang w:eastAsia="ru-RU"/>
    </w:rPr>
  </w:style>
  <w:style w:type="character" w:customStyle="1" w:styleId="WW8Num1z0">
    <w:name w:val="WW8Num1z0"/>
    <w:rsid w:val="003B2DB3"/>
  </w:style>
  <w:style w:type="character" w:customStyle="1" w:styleId="15">
    <w:name w:val="Абзац списку Знак1"/>
    <w:link w:val="a9"/>
    <w:uiPriority w:val="34"/>
    <w:locked/>
    <w:rsid w:val="0055118A"/>
    <w:rPr>
      <w:rFonts w:asciiTheme="minorHAnsi" w:eastAsiaTheme="minorHAnsi" w:hAnsiTheme="minorHAnsi" w:cstheme="minorBidi"/>
      <w:sz w:val="22"/>
      <w:szCs w:val="22"/>
      <w:lang w:val="ru-RU" w:eastAsia="en-US"/>
    </w:rPr>
  </w:style>
  <w:style w:type="paragraph" w:styleId="ab">
    <w:name w:val="No Spacing"/>
    <w:link w:val="ac"/>
    <w:uiPriority w:val="1"/>
    <w:qFormat/>
    <w:rsid w:val="0055118A"/>
    <w:rPr>
      <w:sz w:val="28"/>
      <w:lang w:eastAsia="ru-RU"/>
    </w:rPr>
  </w:style>
  <w:style w:type="character" w:customStyle="1" w:styleId="rvts0">
    <w:name w:val="rvts0"/>
    <w:rsid w:val="00C52F25"/>
    <w:rPr>
      <w:rFonts w:cs="Times New Roman"/>
    </w:rPr>
  </w:style>
  <w:style w:type="paragraph" w:customStyle="1" w:styleId="31">
    <w:name w:val="Обычный3"/>
    <w:rsid w:val="00C52F25"/>
    <w:pPr>
      <w:suppressAutoHyphens/>
      <w:spacing w:line="276" w:lineRule="auto"/>
    </w:pPr>
    <w:rPr>
      <w:rFonts w:ascii="Arial" w:eastAsia="Arial" w:hAnsi="Arial" w:cs="Arial"/>
      <w:color w:val="000000"/>
      <w:sz w:val="22"/>
      <w:szCs w:val="22"/>
      <w:lang w:val="ru-RU" w:eastAsia="zh-CN"/>
    </w:rPr>
  </w:style>
  <w:style w:type="paragraph" w:customStyle="1" w:styleId="16">
    <w:name w:val="Обычный1"/>
    <w:link w:val="normal"/>
    <w:uiPriority w:val="99"/>
    <w:qFormat/>
    <w:rsid w:val="004C0E19"/>
    <w:pPr>
      <w:spacing w:line="276" w:lineRule="auto"/>
    </w:pPr>
    <w:rPr>
      <w:rFonts w:ascii="Arial" w:eastAsia="Arial" w:hAnsi="Arial" w:cs="Arial"/>
      <w:color w:val="000000"/>
      <w:sz w:val="22"/>
      <w:szCs w:val="22"/>
      <w:lang w:val="ru-RU" w:eastAsia="ru-RU"/>
    </w:rPr>
  </w:style>
  <w:style w:type="character" w:customStyle="1" w:styleId="30">
    <w:name w:val="Заголовок 3 Знак"/>
    <w:basedOn w:val="a0"/>
    <w:link w:val="3"/>
    <w:rsid w:val="009F1F1B"/>
    <w:rPr>
      <w:rFonts w:asciiTheme="majorHAnsi" w:eastAsiaTheme="majorEastAsia" w:hAnsiTheme="majorHAnsi" w:cstheme="majorBidi"/>
      <w:color w:val="1F4D78" w:themeColor="accent1" w:themeShade="7F"/>
      <w:sz w:val="24"/>
      <w:szCs w:val="24"/>
      <w:lang w:eastAsia="en-US"/>
    </w:rPr>
  </w:style>
  <w:style w:type="character" w:customStyle="1" w:styleId="20">
    <w:name w:val="Заголовок 2 Знак"/>
    <w:basedOn w:val="a0"/>
    <w:link w:val="2"/>
    <w:rsid w:val="009F1F1B"/>
    <w:rPr>
      <w:rFonts w:ascii="Cambria" w:hAnsi="Cambria" w:cs="Cambria"/>
      <w:b/>
      <w:bCs/>
      <w:i/>
      <w:iCs/>
      <w:sz w:val="28"/>
      <w:szCs w:val="28"/>
      <w:lang w:val="x-none" w:eastAsia="zh-CN"/>
    </w:rPr>
  </w:style>
  <w:style w:type="character" w:customStyle="1" w:styleId="40">
    <w:name w:val="Заголовок 4 Знак"/>
    <w:basedOn w:val="a0"/>
    <w:link w:val="4"/>
    <w:rsid w:val="009F1F1B"/>
    <w:rPr>
      <w:rFonts w:ascii="Calibri" w:hAnsi="Calibri"/>
      <w:b/>
      <w:bCs/>
      <w:sz w:val="28"/>
      <w:szCs w:val="28"/>
      <w:lang w:val="x-none" w:eastAsia="zh-CN"/>
    </w:rPr>
  </w:style>
  <w:style w:type="character" w:customStyle="1" w:styleId="50">
    <w:name w:val="Заголовок 5 Знак"/>
    <w:basedOn w:val="a0"/>
    <w:link w:val="5"/>
    <w:rsid w:val="009F1F1B"/>
    <w:rPr>
      <w:rFonts w:ascii="Calibri" w:hAnsi="Calibri"/>
      <w:b/>
      <w:bCs/>
      <w:i/>
      <w:iCs/>
      <w:sz w:val="26"/>
      <w:szCs w:val="26"/>
      <w:lang w:val="x-none" w:eastAsia="zh-CN"/>
    </w:rPr>
  </w:style>
  <w:style w:type="character" w:customStyle="1" w:styleId="60">
    <w:name w:val="Заголовок 6 Знак"/>
    <w:basedOn w:val="a0"/>
    <w:link w:val="6"/>
    <w:qFormat/>
    <w:rsid w:val="009F1F1B"/>
    <w:rPr>
      <w:rFonts w:ascii="Calibri" w:hAnsi="Calibri"/>
      <w:b/>
      <w:bCs/>
      <w:lang w:val="x-none" w:eastAsia="zh-CN"/>
    </w:rPr>
  </w:style>
  <w:style w:type="character" w:customStyle="1" w:styleId="70">
    <w:name w:val="Заголовок 7 Знак"/>
    <w:basedOn w:val="a0"/>
    <w:link w:val="7"/>
    <w:rsid w:val="009F1F1B"/>
    <w:rPr>
      <w:rFonts w:ascii="Calibri" w:hAnsi="Calibri"/>
      <w:sz w:val="24"/>
      <w:szCs w:val="24"/>
      <w:lang w:val="x-none" w:eastAsia="zh-CN"/>
    </w:rPr>
  </w:style>
  <w:style w:type="character" w:customStyle="1" w:styleId="80">
    <w:name w:val="Заголовок 8 Знак"/>
    <w:basedOn w:val="a0"/>
    <w:link w:val="8"/>
    <w:rsid w:val="009F1F1B"/>
    <w:rPr>
      <w:rFonts w:ascii="Calibri" w:hAnsi="Calibri"/>
      <w:i/>
      <w:iCs/>
      <w:sz w:val="24"/>
      <w:szCs w:val="24"/>
      <w:lang w:val="x-none" w:eastAsia="zh-CN"/>
    </w:rPr>
  </w:style>
  <w:style w:type="character" w:customStyle="1" w:styleId="90">
    <w:name w:val="Заголовок 9 Знак"/>
    <w:basedOn w:val="a0"/>
    <w:link w:val="9"/>
    <w:rsid w:val="009F1F1B"/>
    <w:rPr>
      <w:rFonts w:ascii="Cambria" w:hAnsi="Cambria" w:cs="Cambria"/>
      <w:lang w:val="x-none" w:eastAsia="zh-CN"/>
    </w:rPr>
  </w:style>
  <w:style w:type="character" w:customStyle="1" w:styleId="WW8Num1z1">
    <w:name w:val="WW8Num1z1"/>
    <w:rsid w:val="009F1F1B"/>
  </w:style>
  <w:style w:type="character" w:customStyle="1" w:styleId="WW8Num1z2">
    <w:name w:val="WW8Num1z2"/>
    <w:rsid w:val="009F1F1B"/>
  </w:style>
  <w:style w:type="character" w:customStyle="1" w:styleId="WW8Num1z3">
    <w:name w:val="WW8Num1z3"/>
    <w:rsid w:val="009F1F1B"/>
  </w:style>
  <w:style w:type="character" w:customStyle="1" w:styleId="WW8Num1z4">
    <w:name w:val="WW8Num1z4"/>
    <w:rsid w:val="009F1F1B"/>
  </w:style>
  <w:style w:type="character" w:customStyle="1" w:styleId="WW8Num1z5">
    <w:name w:val="WW8Num1z5"/>
    <w:rsid w:val="009F1F1B"/>
  </w:style>
  <w:style w:type="character" w:customStyle="1" w:styleId="WW8Num1z6">
    <w:name w:val="WW8Num1z6"/>
    <w:rsid w:val="009F1F1B"/>
  </w:style>
  <w:style w:type="character" w:customStyle="1" w:styleId="WW8Num1z7">
    <w:name w:val="WW8Num1z7"/>
    <w:rsid w:val="009F1F1B"/>
  </w:style>
  <w:style w:type="character" w:customStyle="1" w:styleId="WW8Num1z8">
    <w:name w:val="WW8Num1z8"/>
    <w:rsid w:val="009F1F1B"/>
  </w:style>
  <w:style w:type="character" w:customStyle="1" w:styleId="WW8Num2z0">
    <w:name w:val="WW8Num2z0"/>
    <w:rsid w:val="009F1F1B"/>
    <w:rPr>
      <w:rFonts w:ascii="Times New Roman" w:hAnsi="Times New Roman" w:cs="Times New Roman" w:hint="default"/>
    </w:rPr>
  </w:style>
  <w:style w:type="character" w:customStyle="1" w:styleId="WW8Num3z0">
    <w:name w:val="WW8Num3z0"/>
    <w:rsid w:val="009F1F1B"/>
    <w:rPr>
      <w:rFonts w:cs="Times New Roman" w:hint="default"/>
      <w:b/>
    </w:rPr>
  </w:style>
  <w:style w:type="character" w:customStyle="1" w:styleId="WW8Num4z0">
    <w:name w:val="WW8Num4z0"/>
    <w:rsid w:val="009F1F1B"/>
    <w:rPr>
      <w:rFonts w:ascii="Times New Roman" w:hAnsi="Times New Roman" w:cs="Times New Roman" w:hint="default"/>
    </w:rPr>
  </w:style>
  <w:style w:type="character" w:customStyle="1" w:styleId="WW8Num5z0">
    <w:name w:val="WW8Num5z0"/>
    <w:rsid w:val="009F1F1B"/>
    <w:rPr>
      <w:rFonts w:ascii="Times New Roman" w:hAnsi="Times New Roman" w:cs="Times New Roman"/>
      <w:b/>
      <w:i/>
      <w:spacing w:val="-2"/>
      <w:lang w:val="uk-UA" w:eastAsia="uk-UA"/>
    </w:rPr>
  </w:style>
  <w:style w:type="character" w:customStyle="1" w:styleId="WW8Num5z1">
    <w:name w:val="WW8Num5z1"/>
    <w:rsid w:val="009F1F1B"/>
    <w:rPr>
      <w:rFonts w:ascii="Times New Roman" w:hAnsi="Times New Roman" w:cs="Times New Roman"/>
      <w:lang w:val="uk-UA"/>
    </w:rPr>
  </w:style>
  <w:style w:type="character" w:customStyle="1" w:styleId="WW8Num5z2">
    <w:name w:val="WW8Num5z2"/>
    <w:rsid w:val="009F1F1B"/>
  </w:style>
  <w:style w:type="character" w:customStyle="1" w:styleId="WW8Num5z3">
    <w:name w:val="WW8Num5z3"/>
    <w:rsid w:val="009F1F1B"/>
  </w:style>
  <w:style w:type="character" w:customStyle="1" w:styleId="WW8Num5z4">
    <w:name w:val="WW8Num5z4"/>
    <w:rsid w:val="009F1F1B"/>
  </w:style>
  <w:style w:type="character" w:customStyle="1" w:styleId="WW8Num5z5">
    <w:name w:val="WW8Num5z5"/>
    <w:rsid w:val="009F1F1B"/>
  </w:style>
  <w:style w:type="character" w:customStyle="1" w:styleId="WW8Num5z6">
    <w:name w:val="WW8Num5z6"/>
    <w:rsid w:val="009F1F1B"/>
  </w:style>
  <w:style w:type="character" w:customStyle="1" w:styleId="WW8Num5z7">
    <w:name w:val="WW8Num5z7"/>
    <w:rsid w:val="009F1F1B"/>
  </w:style>
  <w:style w:type="character" w:customStyle="1" w:styleId="WW8Num5z8">
    <w:name w:val="WW8Num5z8"/>
    <w:rsid w:val="009F1F1B"/>
  </w:style>
  <w:style w:type="character" w:customStyle="1" w:styleId="WW8Num6z0">
    <w:name w:val="WW8Num6z0"/>
    <w:rsid w:val="009F1F1B"/>
    <w:rPr>
      <w:rFonts w:hint="default"/>
    </w:rPr>
  </w:style>
  <w:style w:type="character" w:customStyle="1" w:styleId="WW8Num7z0">
    <w:name w:val="WW8Num7z0"/>
    <w:rsid w:val="009F1F1B"/>
    <w:rPr>
      <w:rFonts w:ascii="Times New Roman" w:hAnsi="Times New Roman" w:cs="Times New Roman" w:hint="default"/>
      <w:lang w:val="uk-UA"/>
    </w:rPr>
  </w:style>
  <w:style w:type="character" w:customStyle="1" w:styleId="WW8Num8z0">
    <w:name w:val="WW8Num8z0"/>
    <w:rsid w:val="009F1F1B"/>
    <w:rPr>
      <w:rFonts w:hint="default"/>
      <w:color w:val="auto"/>
    </w:rPr>
  </w:style>
  <w:style w:type="character" w:customStyle="1" w:styleId="WW8Num8z1">
    <w:name w:val="WW8Num8z1"/>
    <w:rsid w:val="009F1F1B"/>
    <w:rPr>
      <w:rFonts w:ascii="Times New Roman" w:eastAsia="Calibri" w:hAnsi="Times New Roman" w:cs="Times New Roman" w:hint="default"/>
      <w:lang w:val="uk-UA" w:eastAsia="uk-UA"/>
    </w:rPr>
  </w:style>
  <w:style w:type="character" w:customStyle="1" w:styleId="WW8Num9z0">
    <w:name w:val="WW8Num9z0"/>
    <w:rsid w:val="009F1F1B"/>
    <w:rPr>
      <w:rFonts w:ascii="Times New Roman" w:hAnsi="Times New Roman" w:cs="Times New Roman"/>
      <w:strike w:val="0"/>
      <w:dstrike w:val="0"/>
      <w:lang w:val="uk-UA"/>
    </w:rPr>
  </w:style>
  <w:style w:type="character" w:customStyle="1" w:styleId="WW8Num10z0">
    <w:name w:val="WW8Num10z0"/>
    <w:rsid w:val="009F1F1B"/>
  </w:style>
  <w:style w:type="character" w:customStyle="1" w:styleId="WW8Num11z0">
    <w:name w:val="WW8Num11z0"/>
    <w:rsid w:val="009F1F1B"/>
    <w:rPr>
      <w:rFonts w:ascii="Times New Roman" w:hAnsi="Times New Roman" w:cs="Times New Roman" w:hint="default"/>
      <w:sz w:val="16"/>
      <w:szCs w:val="16"/>
      <w:highlight w:val="yellow"/>
    </w:rPr>
  </w:style>
  <w:style w:type="character" w:customStyle="1" w:styleId="WW8Num12z0">
    <w:name w:val="WW8Num12z0"/>
    <w:rsid w:val="009F1F1B"/>
  </w:style>
  <w:style w:type="character" w:customStyle="1" w:styleId="WW8Num13z0">
    <w:name w:val="WW8Num13z0"/>
    <w:rsid w:val="009F1F1B"/>
    <w:rPr>
      <w:rFonts w:ascii="Symbol" w:hAnsi="Symbol" w:cs="Symbol" w:hint="default"/>
    </w:rPr>
  </w:style>
  <w:style w:type="character" w:customStyle="1" w:styleId="WW8Num14z0">
    <w:name w:val="WW8Num14z0"/>
    <w:rsid w:val="009F1F1B"/>
    <w:rPr>
      <w:rFonts w:ascii="Symbol" w:eastAsia="Calibri" w:hAnsi="Symbol" w:cs="Symbol" w:hint="default"/>
      <w:color w:val="000000"/>
      <w:sz w:val="20"/>
      <w:szCs w:val="20"/>
      <w:lang w:val="uk-UA" w:eastAsia="en-US"/>
    </w:rPr>
  </w:style>
  <w:style w:type="character" w:customStyle="1" w:styleId="WW8Num15z0">
    <w:name w:val="WW8Num15z0"/>
    <w:rsid w:val="009F1F1B"/>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15z1">
    <w:name w:val="WW8Num15z1"/>
    <w:rsid w:val="009F1F1B"/>
  </w:style>
  <w:style w:type="character" w:customStyle="1" w:styleId="WW8Num15z2">
    <w:name w:val="WW8Num15z2"/>
    <w:rsid w:val="009F1F1B"/>
  </w:style>
  <w:style w:type="character" w:customStyle="1" w:styleId="WW8Num15z3">
    <w:name w:val="WW8Num15z3"/>
    <w:rsid w:val="009F1F1B"/>
  </w:style>
  <w:style w:type="character" w:customStyle="1" w:styleId="WW8Num15z4">
    <w:name w:val="WW8Num15z4"/>
    <w:rsid w:val="009F1F1B"/>
  </w:style>
  <w:style w:type="character" w:customStyle="1" w:styleId="WW8Num15z5">
    <w:name w:val="WW8Num15z5"/>
    <w:rsid w:val="009F1F1B"/>
  </w:style>
  <w:style w:type="character" w:customStyle="1" w:styleId="WW8Num15z6">
    <w:name w:val="WW8Num15z6"/>
    <w:rsid w:val="009F1F1B"/>
  </w:style>
  <w:style w:type="character" w:customStyle="1" w:styleId="WW8Num15z7">
    <w:name w:val="WW8Num15z7"/>
    <w:rsid w:val="009F1F1B"/>
  </w:style>
  <w:style w:type="character" w:customStyle="1" w:styleId="WW8Num15z8">
    <w:name w:val="WW8Num15z8"/>
    <w:rsid w:val="009F1F1B"/>
  </w:style>
  <w:style w:type="character" w:customStyle="1" w:styleId="WW8Num16z0">
    <w:name w:val="WW8Num16z0"/>
    <w:rsid w:val="009F1F1B"/>
    <w:rPr>
      <w:rFonts w:hint="default"/>
    </w:rPr>
  </w:style>
  <w:style w:type="character" w:customStyle="1" w:styleId="WW8Num17z0">
    <w:name w:val="WW8Num17z0"/>
    <w:rsid w:val="009F1F1B"/>
    <w:rPr>
      <w:rFonts w:ascii="Times New Roman" w:eastAsia="Calibri" w:hAnsi="Times New Roman" w:cs="Times New Roman" w:hint="default"/>
      <w:lang w:val="uk-UA" w:eastAsia="uk-UA"/>
    </w:rPr>
  </w:style>
  <w:style w:type="character" w:customStyle="1" w:styleId="WW8Num18z0">
    <w:name w:val="WW8Num18z0"/>
    <w:rsid w:val="009F1F1B"/>
    <w:rPr>
      <w:rFonts w:hint="default"/>
      <w:color w:val="auto"/>
    </w:rPr>
  </w:style>
  <w:style w:type="character" w:customStyle="1" w:styleId="WW8Num18z1">
    <w:name w:val="WW8Num18z1"/>
    <w:rsid w:val="009F1F1B"/>
    <w:rPr>
      <w:rFonts w:hint="default"/>
    </w:rPr>
  </w:style>
  <w:style w:type="character" w:customStyle="1" w:styleId="WW8Num3z1">
    <w:name w:val="WW8Num3z1"/>
    <w:rsid w:val="009F1F1B"/>
  </w:style>
  <w:style w:type="character" w:customStyle="1" w:styleId="WW8Num3z2">
    <w:name w:val="WW8Num3z2"/>
    <w:rsid w:val="009F1F1B"/>
  </w:style>
  <w:style w:type="character" w:customStyle="1" w:styleId="WW8Num3z3">
    <w:name w:val="WW8Num3z3"/>
    <w:rsid w:val="009F1F1B"/>
  </w:style>
  <w:style w:type="character" w:customStyle="1" w:styleId="WW8Num3z4">
    <w:name w:val="WW8Num3z4"/>
    <w:rsid w:val="009F1F1B"/>
  </w:style>
  <w:style w:type="character" w:customStyle="1" w:styleId="WW8Num3z5">
    <w:name w:val="WW8Num3z5"/>
    <w:rsid w:val="009F1F1B"/>
  </w:style>
  <w:style w:type="character" w:customStyle="1" w:styleId="WW8Num3z6">
    <w:name w:val="WW8Num3z6"/>
    <w:rsid w:val="009F1F1B"/>
  </w:style>
  <w:style w:type="character" w:customStyle="1" w:styleId="WW8Num3z7">
    <w:name w:val="WW8Num3z7"/>
    <w:rsid w:val="009F1F1B"/>
  </w:style>
  <w:style w:type="character" w:customStyle="1" w:styleId="WW8Num3z8">
    <w:name w:val="WW8Num3z8"/>
    <w:rsid w:val="009F1F1B"/>
  </w:style>
  <w:style w:type="character" w:customStyle="1" w:styleId="WW8Num4z1">
    <w:name w:val="WW8Num4z1"/>
    <w:rsid w:val="009F1F1B"/>
    <w:rPr>
      <w:rFonts w:ascii="Courier New" w:hAnsi="Courier New" w:cs="Courier New" w:hint="default"/>
    </w:rPr>
  </w:style>
  <w:style w:type="character" w:customStyle="1" w:styleId="WW8Num4z2">
    <w:name w:val="WW8Num4z2"/>
    <w:rsid w:val="009F1F1B"/>
    <w:rPr>
      <w:rFonts w:ascii="Wingdings" w:hAnsi="Wingdings" w:cs="Wingdings" w:hint="default"/>
    </w:rPr>
  </w:style>
  <w:style w:type="character" w:customStyle="1" w:styleId="WW8Num4z3">
    <w:name w:val="WW8Num4z3"/>
    <w:rsid w:val="009F1F1B"/>
    <w:rPr>
      <w:rFonts w:ascii="Symbol" w:hAnsi="Symbol" w:cs="Symbol" w:hint="default"/>
    </w:rPr>
  </w:style>
  <w:style w:type="character" w:customStyle="1" w:styleId="WW8Num6z1">
    <w:name w:val="WW8Num6z1"/>
    <w:rsid w:val="009F1F1B"/>
    <w:rPr>
      <w:rFonts w:ascii="Courier New" w:hAnsi="Courier New" w:cs="Courier New" w:hint="default"/>
    </w:rPr>
  </w:style>
  <w:style w:type="character" w:customStyle="1" w:styleId="WW8Num6z2">
    <w:name w:val="WW8Num6z2"/>
    <w:rsid w:val="009F1F1B"/>
    <w:rPr>
      <w:rFonts w:ascii="Wingdings" w:hAnsi="Wingdings" w:cs="Wingdings" w:hint="default"/>
    </w:rPr>
  </w:style>
  <w:style w:type="character" w:customStyle="1" w:styleId="WW8Num6z3">
    <w:name w:val="WW8Num6z3"/>
    <w:rsid w:val="009F1F1B"/>
    <w:rPr>
      <w:rFonts w:ascii="Symbol" w:hAnsi="Symbol" w:cs="Symbol" w:hint="default"/>
    </w:rPr>
  </w:style>
  <w:style w:type="character" w:customStyle="1" w:styleId="WW8Num7z1">
    <w:name w:val="WW8Num7z1"/>
    <w:rsid w:val="009F1F1B"/>
    <w:rPr>
      <w:rFonts w:ascii="Times New Roman" w:hAnsi="Times New Roman" w:cs="Times New Roman"/>
      <w:lang w:val="uk-UA"/>
    </w:rPr>
  </w:style>
  <w:style w:type="character" w:customStyle="1" w:styleId="WW8Num7z2">
    <w:name w:val="WW8Num7z2"/>
    <w:rsid w:val="009F1F1B"/>
  </w:style>
  <w:style w:type="character" w:customStyle="1" w:styleId="WW8Num7z3">
    <w:name w:val="WW8Num7z3"/>
    <w:rsid w:val="009F1F1B"/>
  </w:style>
  <w:style w:type="character" w:customStyle="1" w:styleId="WW8Num7z4">
    <w:name w:val="WW8Num7z4"/>
    <w:rsid w:val="009F1F1B"/>
  </w:style>
  <w:style w:type="character" w:customStyle="1" w:styleId="WW8Num7z5">
    <w:name w:val="WW8Num7z5"/>
    <w:rsid w:val="009F1F1B"/>
  </w:style>
  <w:style w:type="character" w:customStyle="1" w:styleId="WW8Num7z6">
    <w:name w:val="WW8Num7z6"/>
    <w:rsid w:val="009F1F1B"/>
  </w:style>
  <w:style w:type="character" w:customStyle="1" w:styleId="WW8Num7z7">
    <w:name w:val="WW8Num7z7"/>
    <w:rsid w:val="009F1F1B"/>
  </w:style>
  <w:style w:type="character" w:customStyle="1" w:styleId="WW8Num7z8">
    <w:name w:val="WW8Num7z8"/>
    <w:rsid w:val="009F1F1B"/>
  </w:style>
  <w:style w:type="character" w:customStyle="1" w:styleId="WW8Num10z1">
    <w:name w:val="WW8Num10z1"/>
    <w:rsid w:val="009F1F1B"/>
    <w:rPr>
      <w:rFonts w:ascii="Times New Roman" w:eastAsia="Calibri" w:hAnsi="Times New Roman" w:cs="Times New Roman" w:hint="default"/>
      <w:lang w:val="uk-UA" w:eastAsia="uk-UA"/>
    </w:rPr>
  </w:style>
  <w:style w:type="character" w:customStyle="1" w:styleId="WW8Num11z1">
    <w:name w:val="WW8Num11z1"/>
    <w:rsid w:val="009F1F1B"/>
  </w:style>
  <w:style w:type="character" w:customStyle="1" w:styleId="WW8Num11z2">
    <w:name w:val="WW8Num11z2"/>
    <w:rsid w:val="009F1F1B"/>
  </w:style>
  <w:style w:type="character" w:customStyle="1" w:styleId="WW8Num11z3">
    <w:name w:val="WW8Num11z3"/>
    <w:rsid w:val="009F1F1B"/>
  </w:style>
  <w:style w:type="character" w:customStyle="1" w:styleId="WW8Num11z4">
    <w:name w:val="WW8Num11z4"/>
    <w:rsid w:val="009F1F1B"/>
  </w:style>
  <w:style w:type="character" w:customStyle="1" w:styleId="WW8Num11z5">
    <w:name w:val="WW8Num11z5"/>
    <w:rsid w:val="009F1F1B"/>
  </w:style>
  <w:style w:type="character" w:customStyle="1" w:styleId="WW8Num11z6">
    <w:name w:val="WW8Num11z6"/>
    <w:rsid w:val="009F1F1B"/>
  </w:style>
  <w:style w:type="character" w:customStyle="1" w:styleId="WW8Num11z7">
    <w:name w:val="WW8Num11z7"/>
    <w:rsid w:val="009F1F1B"/>
  </w:style>
  <w:style w:type="character" w:customStyle="1" w:styleId="WW8Num11z8">
    <w:name w:val="WW8Num11z8"/>
    <w:rsid w:val="009F1F1B"/>
  </w:style>
  <w:style w:type="character" w:customStyle="1" w:styleId="WW8Num12z1">
    <w:name w:val="WW8Num12z1"/>
    <w:rsid w:val="009F1F1B"/>
  </w:style>
  <w:style w:type="character" w:customStyle="1" w:styleId="WW8Num12z2">
    <w:name w:val="WW8Num12z2"/>
    <w:rsid w:val="009F1F1B"/>
  </w:style>
  <w:style w:type="character" w:customStyle="1" w:styleId="WW8Num12z3">
    <w:name w:val="WW8Num12z3"/>
    <w:rsid w:val="009F1F1B"/>
  </w:style>
  <w:style w:type="character" w:customStyle="1" w:styleId="WW8Num12z4">
    <w:name w:val="WW8Num12z4"/>
    <w:rsid w:val="009F1F1B"/>
  </w:style>
  <w:style w:type="character" w:customStyle="1" w:styleId="WW8Num12z5">
    <w:name w:val="WW8Num12z5"/>
    <w:rsid w:val="009F1F1B"/>
  </w:style>
  <w:style w:type="character" w:customStyle="1" w:styleId="WW8Num12z6">
    <w:name w:val="WW8Num12z6"/>
    <w:rsid w:val="009F1F1B"/>
  </w:style>
  <w:style w:type="character" w:customStyle="1" w:styleId="WW8Num12z7">
    <w:name w:val="WW8Num12z7"/>
    <w:rsid w:val="009F1F1B"/>
  </w:style>
  <w:style w:type="character" w:customStyle="1" w:styleId="WW8Num12z8">
    <w:name w:val="WW8Num12z8"/>
    <w:rsid w:val="009F1F1B"/>
  </w:style>
  <w:style w:type="character" w:customStyle="1" w:styleId="WW8Num13z1">
    <w:name w:val="WW8Num13z1"/>
    <w:rsid w:val="009F1F1B"/>
    <w:rPr>
      <w:rFonts w:ascii="Courier New" w:hAnsi="Courier New" w:cs="Courier New" w:hint="default"/>
    </w:rPr>
  </w:style>
  <w:style w:type="character" w:customStyle="1" w:styleId="WW8Num13z2">
    <w:name w:val="WW8Num13z2"/>
    <w:rsid w:val="009F1F1B"/>
    <w:rPr>
      <w:rFonts w:ascii="Wingdings" w:hAnsi="Wingdings" w:cs="Wingdings" w:hint="default"/>
    </w:rPr>
  </w:style>
  <w:style w:type="character" w:customStyle="1" w:styleId="WW8Num13z3">
    <w:name w:val="WW8Num13z3"/>
    <w:rsid w:val="009F1F1B"/>
    <w:rPr>
      <w:rFonts w:ascii="Symbol" w:hAnsi="Symbol" w:cs="Symbol" w:hint="default"/>
    </w:rPr>
  </w:style>
  <w:style w:type="character" w:customStyle="1" w:styleId="WW8Num14z1">
    <w:name w:val="WW8Num14z1"/>
    <w:rsid w:val="009F1F1B"/>
  </w:style>
  <w:style w:type="character" w:customStyle="1" w:styleId="WW8Num14z2">
    <w:name w:val="WW8Num14z2"/>
    <w:rsid w:val="009F1F1B"/>
  </w:style>
  <w:style w:type="character" w:customStyle="1" w:styleId="WW8Num14z3">
    <w:name w:val="WW8Num14z3"/>
    <w:rsid w:val="009F1F1B"/>
  </w:style>
  <w:style w:type="character" w:customStyle="1" w:styleId="WW8Num14z4">
    <w:name w:val="WW8Num14z4"/>
    <w:rsid w:val="009F1F1B"/>
  </w:style>
  <w:style w:type="character" w:customStyle="1" w:styleId="WW8Num14z5">
    <w:name w:val="WW8Num14z5"/>
    <w:rsid w:val="009F1F1B"/>
  </w:style>
  <w:style w:type="character" w:customStyle="1" w:styleId="WW8Num14z6">
    <w:name w:val="WW8Num14z6"/>
    <w:rsid w:val="009F1F1B"/>
  </w:style>
  <w:style w:type="character" w:customStyle="1" w:styleId="WW8Num14z7">
    <w:name w:val="WW8Num14z7"/>
    <w:rsid w:val="009F1F1B"/>
  </w:style>
  <w:style w:type="character" w:customStyle="1" w:styleId="WW8Num14z8">
    <w:name w:val="WW8Num14z8"/>
    <w:rsid w:val="009F1F1B"/>
  </w:style>
  <w:style w:type="character" w:customStyle="1" w:styleId="WW8Num16z1">
    <w:name w:val="WW8Num16z1"/>
    <w:rsid w:val="009F1F1B"/>
    <w:rPr>
      <w:rFonts w:ascii="Courier New" w:hAnsi="Courier New" w:cs="Courier New" w:hint="default"/>
    </w:rPr>
  </w:style>
  <w:style w:type="character" w:customStyle="1" w:styleId="WW8Num16z2">
    <w:name w:val="WW8Num16z2"/>
    <w:rsid w:val="009F1F1B"/>
    <w:rPr>
      <w:rFonts w:ascii="Wingdings" w:hAnsi="Wingdings" w:cs="Wingdings" w:hint="default"/>
    </w:rPr>
  </w:style>
  <w:style w:type="character" w:customStyle="1" w:styleId="WW8Num17z1">
    <w:name w:val="WW8Num17z1"/>
    <w:rsid w:val="009F1F1B"/>
  </w:style>
  <w:style w:type="character" w:customStyle="1" w:styleId="WW8Num17z2">
    <w:name w:val="WW8Num17z2"/>
    <w:rsid w:val="009F1F1B"/>
  </w:style>
  <w:style w:type="character" w:customStyle="1" w:styleId="WW8Num17z3">
    <w:name w:val="WW8Num17z3"/>
    <w:rsid w:val="009F1F1B"/>
  </w:style>
  <w:style w:type="character" w:customStyle="1" w:styleId="WW8Num17z4">
    <w:name w:val="WW8Num17z4"/>
    <w:rsid w:val="009F1F1B"/>
  </w:style>
  <w:style w:type="character" w:customStyle="1" w:styleId="WW8Num17z5">
    <w:name w:val="WW8Num17z5"/>
    <w:rsid w:val="009F1F1B"/>
  </w:style>
  <w:style w:type="character" w:customStyle="1" w:styleId="WW8Num17z6">
    <w:name w:val="WW8Num17z6"/>
    <w:rsid w:val="009F1F1B"/>
  </w:style>
  <w:style w:type="character" w:customStyle="1" w:styleId="WW8Num17z7">
    <w:name w:val="WW8Num17z7"/>
    <w:rsid w:val="009F1F1B"/>
  </w:style>
  <w:style w:type="character" w:customStyle="1" w:styleId="WW8Num17z8">
    <w:name w:val="WW8Num17z8"/>
    <w:rsid w:val="009F1F1B"/>
  </w:style>
  <w:style w:type="character" w:customStyle="1" w:styleId="WW8Num19z0">
    <w:name w:val="WW8Num19z0"/>
    <w:rsid w:val="009F1F1B"/>
    <w:rPr>
      <w:rFonts w:ascii="Times New Roman" w:eastAsia="Calibri" w:hAnsi="Times New Roman" w:cs="Times New Roman" w:hint="default"/>
      <w:lang w:val="uk-UA" w:eastAsia="uk-UA"/>
    </w:rPr>
  </w:style>
  <w:style w:type="character" w:customStyle="1" w:styleId="WW8Num20z0">
    <w:name w:val="WW8Num20z0"/>
    <w:rsid w:val="009F1F1B"/>
    <w:rPr>
      <w:rFonts w:hint="default"/>
      <w:color w:val="auto"/>
    </w:rPr>
  </w:style>
  <w:style w:type="character" w:customStyle="1" w:styleId="WW8Num20z1">
    <w:name w:val="WW8Num20z1"/>
    <w:rsid w:val="009F1F1B"/>
    <w:rPr>
      <w:rFonts w:hint="default"/>
    </w:rPr>
  </w:style>
  <w:style w:type="character" w:customStyle="1" w:styleId="ad">
    <w:name w:val="Шрифт абзацу за промовчанням"/>
    <w:rsid w:val="009F1F1B"/>
  </w:style>
  <w:style w:type="character" w:customStyle="1" w:styleId="ae">
    <w:name w:val="Верхній колонтитул Знак"/>
    <w:rsid w:val="009F1F1B"/>
    <w:rPr>
      <w:rFonts w:cs="Times New Roman"/>
    </w:rPr>
  </w:style>
  <w:style w:type="character" w:customStyle="1" w:styleId="af">
    <w:name w:val="Нижній колонтитул Знак"/>
    <w:rsid w:val="009F1F1B"/>
    <w:rPr>
      <w:rFonts w:cs="Times New Roman"/>
    </w:rPr>
  </w:style>
  <w:style w:type="character" w:customStyle="1" w:styleId="af0">
    <w:name w:val="Схема документа Знак"/>
    <w:rsid w:val="009F1F1B"/>
    <w:rPr>
      <w:rFonts w:ascii="Times New Roman" w:hAnsi="Times New Roman" w:cs="Times New Roman"/>
      <w:sz w:val="0"/>
      <w:szCs w:val="0"/>
    </w:rPr>
  </w:style>
  <w:style w:type="character" w:customStyle="1" w:styleId="apple-converted-space">
    <w:name w:val="apple-converted-space"/>
    <w:rsid w:val="009F1F1B"/>
    <w:rPr>
      <w:rFonts w:cs="Times New Roman"/>
    </w:rPr>
  </w:style>
  <w:style w:type="character" w:customStyle="1" w:styleId="af1">
    <w:name w:val="Текст у виносці Знак"/>
    <w:rsid w:val="009F1F1B"/>
    <w:rPr>
      <w:rFonts w:ascii="Tahoma" w:hAnsi="Tahoma" w:cs="Tahoma"/>
      <w:sz w:val="16"/>
      <w:szCs w:val="16"/>
    </w:rPr>
  </w:style>
  <w:style w:type="character" w:customStyle="1" w:styleId="21">
    <w:name w:val="Основний текст 2 Знак"/>
    <w:rsid w:val="009F1F1B"/>
    <w:rPr>
      <w:sz w:val="22"/>
      <w:szCs w:val="22"/>
      <w:lang w:val="x-none"/>
    </w:rPr>
  </w:style>
  <w:style w:type="character" w:customStyle="1" w:styleId="af2">
    <w:name w:val="Название Знак"/>
    <w:link w:val="41"/>
    <w:rsid w:val="009F1F1B"/>
    <w:rPr>
      <w:rFonts w:ascii="Arial" w:eastAsia="Times New Roman" w:hAnsi="Arial" w:cs="Arial"/>
      <w:b/>
      <w:sz w:val="18"/>
      <w:lang w:val="uk-UA"/>
    </w:rPr>
  </w:style>
  <w:style w:type="character" w:customStyle="1" w:styleId="af3">
    <w:name w:val="Підзаголовок Знак"/>
    <w:rsid w:val="009F1F1B"/>
    <w:rPr>
      <w:rFonts w:ascii="Cambria" w:eastAsia="Times New Roman" w:hAnsi="Cambria" w:cs="Cambria"/>
      <w:sz w:val="24"/>
      <w:szCs w:val="24"/>
    </w:rPr>
  </w:style>
  <w:style w:type="character" w:customStyle="1" w:styleId="af4">
    <w:name w:val="Назва Знак"/>
    <w:link w:val="af5"/>
    <w:rsid w:val="009F1F1B"/>
    <w:rPr>
      <w:rFonts w:ascii="Cambria" w:eastAsia="Times New Roman" w:hAnsi="Cambria" w:cs="Cambria"/>
      <w:b/>
      <w:bCs/>
      <w:kern w:val="1"/>
      <w:sz w:val="32"/>
      <w:szCs w:val="32"/>
    </w:rPr>
  </w:style>
  <w:style w:type="character" w:customStyle="1" w:styleId="17">
    <w:name w:val="Знак примітки1"/>
    <w:rsid w:val="009F1F1B"/>
    <w:rPr>
      <w:sz w:val="16"/>
      <w:szCs w:val="16"/>
    </w:rPr>
  </w:style>
  <w:style w:type="character" w:customStyle="1" w:styleId="af6">
    <w:name w:val="Текст примітки Знак"/>
    <w:rsid w:val="009F1F1B"/>
  </w:style>
  <w:style w:type="character" w:styleId="af7">
    <w:name w:val="Strong"/>
    <w:uiPriority w:val="22"/>
    <w:qFormat/>
    <w:rsid w:val="009F1F1B"/>
    <w:rPr>
      <w:b/>
      <w:bCs/>
    </w:rPr>
  </w:style>
  <w:style w:type="character" w:styleId="af8">
    <w:name w:val="Emphasis"/>
    <w:qFormat/>
    <w:rsid w:val="009F1F1B"/>
    <w:rPr>
      <w:rFonts w:ascii="Calibri" w:hAnsi="Calibri" w:cs="Calibri"/>
      <w:b/>
      <w:i/>
      <w:iCs/>
    </w:rPr>
  </w:style>
  <w:style w:type="character" w:customStyle="1" w:styleId="af9">
    <w:name w:val="Цитата Знак"/>
    <w:rsid w:val="009F1F1B"/>
    <w:rPr>
      <w:i/>
      <w:sz w:val="24"/>
      <w:szCs w:val="24"/>
    </w:rPr>
  </w:style>
  <w:style w:type="character" w:customStyle="1" w:styleId="afa">
    <w:name w:val="Насичена цитата Знак"/>
    <w:rsid w:val="009F1F1B"/>
    <w:rPr>
      <w:b/>
      <w:i/>
      <w:sz w:val="24"/>
    </w:rPr>
  </w:style>
  <w:style w:type="character" w:styleId="afb">
    <w:name w:val="Subtle Emphasis"/>
    <w:qFormat/>
    <w:rsid w:val="009F1F1B"/>
    <w:rPr>
      <w:i/>
      <w:color w:val="5A5A5A"/>
    </w:rPr>
  </w:style>
  <w:style w:type="character" w:styleId="afc">
    <w:name w:val="Intense Emphasis"/>
    <w:qFormat/>
    <w:rsid w:val="009F1F1B"/>
    <w:rPr>
      <w:b/>
      <w:i/>
      <w:sz w:val="24"/>
      <w:szCs w:val="24"/>
      <w:u w:val="single"/>
    </w:rPr>
  </w:style>
  <w:style w:type="character" w:styleId="afd">
    <w:name w:val="Subtle Reference"/>
    <w:qFormat/>
    <w:rsid w:val="009F1F1B"/>
    <w:rPr>
      <w:sz w:val="24"/>
      <w:szCs w:val="24"/>
      <w:u w:val="single"/>
    </w:rPr>
  </w:style>
  <w:style w:type="character" w:styleId="afe">
    <w:name w:val="Intense Reference"/>
    <w:qFormat/>
    <w:rsid w:val="009F1F1B"/>
    <w:rPr>
      <w:b/>
      <w:sz w:val="24"/>
      <w:u w:val="single"/>
    </w:rPr>
  </w:style>
  <w:style w:type="character" w:styleId="aff">
    <w:name w:val="Book Title"/>
    <w:qFormat/>
    <w:rsid w:val="009F1F1B"/>
    <w:rPr>
      <w:rFonts w:ascii="Cambria" w:eastAsia="Times New Roman" w:hAnsi="Cambria" w:cs="Cambria"/>
      <w:b/>
      <w:i/>
      <w:sz w:val="24"/>
      <w:szCs w:val="24"/>
    </w:rPr>
  </w:style>
  <w:style w:type="character" w:customStyle="1" w:styleId="aff0">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uiPriority w:val="99"/>
    <w:rsid w:val="009F1F1B"/>
    <w:rPr>
      <w:rFonts w:ascii="Times New Roman" w:hAnsi="Times New Roman" w:cs="Times New Roman"/>
      <w:sz w:val="24"/>
      <w:szCs w:val="24"/>
    </w:rPr>
  </w:style>
  <w:style w:type="character" w:customStyle="1" w:styleId="22">
    <w:name w:val="Основний текст з відступом 2 Знак"/>
    <w:rsid w:val="009F1F1B"/>
    <w:rPr>
      <w:rFonts w:ascii="Times New Roman" w:hAnsi="Times New Roman" w:cs="Times New Roman"/>
      <w:sz w:val="24"/>
      <w:szCs w:val="24"/>
    </w:rPr>
  </w:style>
  <w:style w:type="character" w:customStyle="1" w:styleId="HTML">
    <w:name w:val="Стандартный HTML Знак"/>
    <w:rsid w:val="009F1F1B"/>
    <w:rPr>
      <w:rFonts w:ascii="Courier New" w:hAnsi="Courier New" w:cs="Courier New"/>
    </w:rPr>
  </w:style>
  <w:style w:type="character" w:customStyle="1" w:styleId="HTML0">
    <w:name w:val="Стандартний HTML Знак"/>
    <w:rsid w:val="009F1F1B"/>
    <w:rPr>
      <w:rFonts w:ascii="Courier New" w:hAnsi="Courier New" w:cs="Courier New"/>
      <w:color w:val="000000"/>
      <w:sz w:val="21"/>
      <w:szCs w:val="21"/>
    </w:rPr>
  </w:style>
  <w:style w:type="character" w:customStyle="1" w:styleId="aff1">
    <w:name w:val="Основний текст Знак"/>
    <w:rsid w:val="009F1F1B"/>
    <w:rPr>
      <w:sz w:val="24"/>
      <w:szCs w:val="24"/>
    </w:rPr>
  </w:style>
  <w:style w:type="character" w:customStyle="1" w:styleId="18">
    <w:name w:val="Основной текст Знак1"/>
    <w:rsid w:val="009F1F1B"/>
    <w:rPr>
      <w:sz w:val="24"/>
      <w:szCs w:val="24"/>
    </w:rPr>
  </w:style>
  <w:style w:type="character" w:customStyle="1" w:styleId="Hyperlink2">
    <w:name w:val="Hyperlink.2"/>
    <w:rsid w:val="009F1F1B"/>
    <w:rPr>
      <w:lang w:val="ru-RU"/>
    </w:rPr>
  </w:style>
  <w:style w:type="character" w:customStyle="1" w:styleId="aff2">
    <w:name w:val="Основний текст з відступом Знак"/>
    <w:rsid w:val="009F1F1B"/>
    <w:rPr>
      <w:sz w:val="24"/>
      <w:szCs w:val="24"/>
    </w:rPr>
  </w:style>
  <w:style w:type="character" w:customStyle="1" w:styleId="aff3">
    <w:name w:val="Абзац списку Знак"/>
    <w:rsid w:val="009F1F1B"/>
    <w:rPr>
      <w:sz w:val="24"/>
      <w:szCs w:val="24"/>
      <w:lang w:val="ru-RU"/>
    </w:rPr>
  </w:style>
  <w:style w:type="paragraph" w:customStyle="1" w:styleId="19">
    <w:name w:val="Заголовок1"/>
    <w:basedOn w:val="a"/>
    <w:next w:val="a"/>
    <w:rsid w:val="009F1F1B"/>
    <w:pPr>
      <w:suppressAutoHyphens/>
      <w:spacing w:before="240" w:after="60" w:line="240" w:lineRule="auto"/>
      <w:jc w:val="center"/>
    </w:pPr>
    <w:rPr>
      <w:rFonts w:ascii="Cambria" w:hAnsi="Cambria" w:cs="Cambria"/>
      <w:b/>
      <w:bCs/>
      <w:kern w:val="1"/>
      <w:sz w:val="32"/>
      <w:szCs w:val="32"/>
      <w:lang w:val="x-none" w:eastAsia="zh-CN"/>
    </w:rPr>
  </w:style>
  <w:style w:type="paragraph" w:styleId="aff4">
    <w:name w:val="Body Text"/>
    <w:basedOn w:val="a"/>
    <w:link w:val="1a"/>
    <w:rsid w:val="009F1F1B"/>
    <w:pPr>
      <w:suppressAutoHyphens/>
      <w:spacing w:after="120" w:line="240" w:lineRule="auto"/>
    </w:pPr>
    <w:rPr>
      <w:rFonts w:ascii="Calibri" w:hAnsi="Calibri"/>
      <w:sz w:val="24"/>
      <w:szCs w:val="24"/>
      <w:lang w:val="x-none" w:eastAsia="zh-CN"/>
    </w:rPr>
  </w:style>
  <w:style w:type="character" w:customStyle="1" w:styleId="1a">
    <w:name w:val="Основний текст Знак1"/>
    <w:basedOn w:val="a0"/>
    <w:link w:val="aff4"/>
    <w:rsid w:val="009F1F1B"/>
    <w:rPr>
      <w:rFonts w:ascii="Calibri" w:hAnsi="Calibri"/>
      <w:sz w:val="24"/>
      <w:szCs w:val="24"/>
      <w:lang w:val="x-none" w:eastAsia="zh-CN"/>
    </w:rPr>
  </w:style>
  <w:style w:type="paragraph" w:styleId="aff5">
    <w:name w:val="List"/>
    <w:basedOn w:val="aff4"/>
    <w:rsid w:val="009F1F1B"/>
    <w:rPr>
      <w:rFonts w:cs="Mangal"/>
    </w:rPr>
  </w:style>
  <w:style w:type="paragraph" w:styleId="aff6">
    <w:name w:val="caption"/>
    <w:basedOn w:val="a"/>
    <w:qFormat/>
    <w:rsid w:val="009F1F1B"/>
    <w:pPr>
      <w:suppressLineNumbers/>
      <w:suppressAutoHyphens/>
      <w:spacing w:before="120" w:after="120" w:line="240" w:lineRule="auto"/>
    </w:pPr>
    <w:rPr>
      <w:rFonts w:ascii="Calibri" w:hAnsi="Calibri" w:cs="Mangal"/>
      <w:i/>
      <w:iCs/>
      <w:sz w:val="24"/>
      <w:szCs w:val="24"/>
      <w:lang w:val="ru-RU" w:eastAsia="zh-CN"/>
    </w:rPr>
  </w:style>
  <w:style w:type="paragraph" w:customStyle="1" w:styleId="1b">
    <w:name w:val="Указатель1"/>
    <w:basedOn w:val="a"/>
    <w:rsid w:val="009F1F1B"/>
    <w:pPr>
      <w:suppressLineNumbers/>
      <w:suppressAutoHyphens/>
      <w:spacing w:after="0" w:line="240" w:lineRule="auto"/>
    </w:pPr>
    <w:rPr>
      <w:rFonts w:ascii="Calibri" w:hAnsi="Calibri" w:cs="Mangal"/>
      <w:sz w:val="24"/>
      <w:szCs w:val="24"/>
      <w:lang w:val="ru-RU" w:eastAsia="zh-CN"/>
    </w:rPr>
  </w:style>
  <w:style w:type="paragraph" w:customStyle="1" w:styleId="1c">
    <w:name w:val="Схема документа1"/>
    <w:basedOn w:val="a"/>
    <w:rsid w:val="009F1F1B"/>
    <w:pPr>
      <w:shd w:val="clear" w:color="auto" w:fill="000080"/>
      <w:suppressAutoHyphens/>
      <w:spacing w:after="0" w:line="240" w:lineRule="auto"/>
    </w:pPr>
    <w:rPr>
      <w:sz w:val="0"/>
      <w:szCs w:val="0"/>
      <w:lang w:val="x-none" w:eastAsia="zh-CN"/>
    </w:rPr>
  </w:style>
  <w:style w:type="paragraph" w:styleId="aff7">
    <w:name w:val="Balloon Text"/>
    <w:basedOn w:val="a"/>
    <w:link w:val="1d"/>
    <w:uiPriority w:val="99"/>
    <w:qFormat/>
    <w:rsid w:val="009F1F1B"/>
    <w:pPr>
      <w:suppressAutoHyphens/>
      <w:spacing w:after="0" w:line="240" w:lineRule="auto"/>
    </w:pPr>
    <w:rPr>
      <w:rFonts w:ascii="Tahoma" w:hAnsi="Tahoma" w:cs="Tahoma"/>
      <w:sz w:val="16"/>
      <w:szCs w:val="16"/>
      <w:lang w:val="x-none" w:eastAsia="zh-CN"/>
    </w:rPr>
  </w:style>
  <w:style w:type="character" w:customStyle="1" w:styleId="1d">
    <w:name w:val="Текст у виносці Знак1"/>
    <w:basedOn w:val="a0"/>
    <w:link w:val="aff7"/>
    <w:rsid w:val="009F1F1B"/>
    <w:rPr>
      <w:rFonts w:ascii="Tahoma" w:hAnsi="Tahoma" w:cs="Tahoma"/>
      <w:sz w:val="16"/>
      <w:szCs w:val="16"/>
      <w:lang w:val="x-none" w:eastAsia="zh-CN"/>
    </w:rPr>
  </w:style>
  <w:style w:type="paragraph" w:customStyle="1" w:styleId="210">
    <w:name w:val="Основний текст 21"/>
    <w:basedOn w:val="a"/>
    <w:rsid w:val="009F1F1B"/>
    <w:pPr>
      <w:suppressAutoHyphens/>
      <w:spacing w:after="120" w:line="480" w:lineRule="auto"/>
    </w:pPr>
    <w:rPr>
      <w:rFonts w:ascii="Calibri" w:hAnsi="Calibri"/>
      <w:sz w:val="22"/>
      <w:lang w:val="x-none" w:eastAsia="zh-CN"/>
    </w:rPr>
  </w:style>
  <w:style w:type="paragraph" w:styleId="aff8">
    <w:name w:val="Subtitle"/>
    <w:basedOn w:val="a"/>
    <w:next w:val="a"/>
    <w:link w:val="1e"/>
    <w:qFormat/>
    <w:rsid w:val="009F1F1B"/>
    <w:pPr>
      <w:suppressAutoHyphens/>
      <w:spacing w:after="60" w:line="240" w:lineRule="auto"/>
      <w:jc w:val="center"/>
    </w:pPr>
    <w:rPr>
      <w:rFonts w:ascii="Cambria" w:hAnsi="Cambria" w:cs="Cambria"/>
      <w:sz w:val="24"/>
      <w:szCs w:val="24"/>
      <w:lang w:val="x-none" w:eastAsia="zh-CN"/>
    </w:rPr>
  </w:style>
  <w:style w:type="character" w:customStyle="1" w:styleId="1e">
    <w:name w:val="Підзаголовок Знак1"/>
    <w:basedOn w:val="a0"/>
    <w:link w:val="aff8"/>
    <w:rsid w:val="009F1F1B"/>
    <w:rPr>
      <w:rFonts w:ascii="Cambria" w:hAnsi="Cambria" w:cs="Cambria"/>
      <w:sz w:val="24"/>
      <w:szCs w:val="24"/>
      <w:lang w:val="x-none" w:eastAsia="zh-CN"/>
    </w:rPr>
  </w:style>
  <w:style w:type="paragraph" w:customStyle="1" w:styleId="1f">
    <w:name w:val="Текст примітки1"/>
    <w:basedOn w:val="a"/>
    <w:rsid w:val="009F1F1B"/>
    <w:pPr>
      <w:suppressAutoHyphens/>
      <w:spacing w:after="0" w:line="240" w:lineRule="auto"/>
    </w:pPr>
    <w:rPr>
      <w:rFonts w:ascii="Calibri" w:hAnsi="Calibri"/>
      <w:sz w:val="20"/>
      <w:szCs w:val="20"/>
      <w:lang w:val="x-none" w:eastAsia="zh-CN"/>
    </w:rPr>
  </w:style>
  <w:style w:type="paragraph" w:styleId="aff9">
    <w:name w:val="Quote"/>
    <w:basedOn w:val="a"/>
    <w:next w:val="a"/>
    <w:link w:val="1f0"/>
    <w:qFormat/>
    <w:rsid w:val="009F1F1B"/>
    <w:pPr>
      <w:suppressAutoHyphens/>
      <w:spacing w:after="0" w:line="240" w:lineRule="auto"/>
    </w:pPr>
    <w:rPr>
      <w:rFonts w:ascii="Calibri" w:hAnsi="Calibri"/>
      <w:i/>
      <w:sz w:val="24"/>
      <w:szCs w:val="24"/>
      <w:lang w:val="x-none" w:eastAsia="zh-CN"/>
    </w:rPr>
  </w:style>
  <w:style w:type="character" w:customStyle="1" w:styleId="1f0">
    <w:name w:val="Цитата Знак1"/>
    <w:basedOn w:val="a0"/>
    <w:link w:val="aff9"/>
    <w:rsid w:val="009F1F1B"/>
    <w:rPr>
      <w:rFonts w:ascii="Calibri" w:hAnsi="Calibri"/>
      <w:i/>
      <w:sz w:val="24"/>
      <w:szCs w:val="24"/>
      <w:lang w:val="x-none" w:eastAsia="zh-CN"/>
    </w:rPr>
  </w:style>
  <w:style w:type="paragraph" w:styleId="affa">
    <w:name w:val="Intense Quote"/>
    <w:basedOn w:val="a"/>
    <w:next w:val="a"/>
    <w:link w:val="1f1"/>
    <w:qFormat/>
    <w:rsid w:val="009F1F1B"/>
    <w:pPr>
      <w:suppressAutoHyphens/>
      <w:spacing w:after="0" w:line="240" w:lineRule="auto"/>
      <w:ind w:left="720" w:right="720"/>
    </w:pPr>
    <w:rPr>
      <w:rFonts w:ascii="Calibri" w:hAnsi="Calibri"/>
      <w:b/>
      <w:i/>
      <w:sz w:val="24"/>
      <w:szCs w:val="20"/>
      <w:lang w:val="x-none" w:eastAsia="zh-CN"/>
    </w:rPr>
  </w:style>
  <w:style w:type="character" w:customStyle="1" w:styleId="1f1">
    <w:name w:val="Насичена цитата Знак1"/>
    <w:basedOn w:val="a0"/>
    <w:link w:val="affa"/>
    <w:rsid w:val="009F1F1B"/>
    <w:rPr>
      <w:rFonts w:ascii="Calibri" w:hAnsi="Calibri"/>
      <w:b/>
      <w:i/>
      <w:sz w:val="24"/>
      <w:lang w:val="x-none" w:eastAsia="zh-CN"/>
    </w:rPr>
  </w:style>
  <w:style w:type="paragraph" w:styleId="affb">
    <w:name w:val="TOC Heading"/>
    <w:basedOn w:val="1"/>
    <w:next w:val="a"/>
    <w:qFormat/>
    <w:rsid w:val="009F1F1B"/>
    <w:pPr>
      <w:suppressAutoHyphens/>
      <w:spacing w:before="240" w:after="60"/>
      <w:jc w:val="left"/>
    </w:pPr>
    <w:rPr>
      <w:rFonts w:ascii="Cambria" w:hAnsi="Cambria" w:cs="Cambria"/>
      <w:bCs/>
      <w:kern w:val="1"/>
      <w:sz w:val="32"/>
      <w:szCs w:val="32"/>
      <w:lang w:val="x-none" w:eastAsia="zh-CN"/>
    </w:rPr>
  </w:style>
  <w:style w:type="paragraph" w:customStyle="1" w:styleId="211">
    <w:name w:val="Основний текст з відступом 21"/>
    <w:basedOn w:val="a"/>
    <w:rsid w:val="009F1F1B"/>
    <w:pPr>
      <w:suppressAutoHyphens/>
      <w:spacing w:after="120" w:line="480" w:lineRule="auto"/>
      <w:ind w:left="283"/>
    </w:pPr>
    <w:rPr>
      <w:sz w:val="24"/>
      <w:szCs w:val="24"/>
      <w:lang w:val="x-none" w:eastAsia="zh-CN"/>
    </w:rPr>
  </w:style>
  <w:style w:type="paragraph" w:styleId="HTML1">
    <w:name w:val="HTML Preformatted"/>
    <w:basedOn w:val="a"/>
    <w:link w:val="HTML10"/>
    <w:rsid w:val="009F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1"/>
      <w:szCs w:val="21"/>
      <w:lang w:val="x-none" w:eastAsia="zh-CN"/>
    </w:rPr>
  </w:style>
  <w:style w:type="character" w:customStyle="1" w:styleId="HTML10">
    <w:name w:val="Стандартний HTML Знак1"/>
    <w:basedOn w:val="a0"/>
    <w:link w:val="HTML1"/>
    <w:rsid w:val="009F1F1B"/>
    <w:rPr>
      <w:rFonts w:ascii="Courier New" w:hAnsi="Courier New" w:cs="Courier New"/>
      <w:color w:val="000000"/>
      <w:sz w:val="21"/>
      <w:szCs w:val="21"/>
      <w:lang w:val="x-none" w:eastAsia="zh-CN"/>
    </w:rPr>
  </w:style>
  <w:style w:type="paragraph" w:customStyle="1" w:styleId="Standard">
    <w:name w:val="Standard"/>
    <w:rsid w:val="009F1F1B"/>
    <w:pPr>
      <w:suppressAutoHyphens/>
    </w:pPr>
    <w:rPr>
      <w:rFonts w:ascii="Arial" w:hAnsi="Arial" w:cs="Arial"/>
      <w:kern w:val="1"/>
      <w:sz w:val="24"/>
      <w:szCs w:val="24"/>
      <w:lang w:val="ru-RU" w:eastAsia="zh-CN"/>
    </w:rPr>
  </w:style>
  <w:style w:type="paragraph" w:styleId="affc">
    <w:name w:val="Body Text Indent"/>
    <w:basedOn w:val="a"/>
    <w:link w:val="1f2"/>
    <w:rsid w:val="009F1F1B"/>
    <w:pPr>
      <w:suppressAutoHyphens/>
      <w:spacing w:after="120" w:line="240" w:lineRule="auto"/>
      <w:ind w:left="283"/>
    </w:pPr>
    <w:rPr>
      <w:rFonts w:ascii="Calibri" w:hAnsi="Calibri"/>
      <w:sz w:val="24"/>
      <w:szCs w:val="24"/>
      <w:lang w:val="x-none" w:eastAsia="zh-CN"/>
    </w:rPr>
  </w:style>
  <w:style w:type="character" w:customStyle="1" w:styleId="1f2">
    <w:name w:val="Основний текст з відступом Знак1"/>
    <w:basedOn w:val="a0"/>
    <w:link w:val="affc"/>
    <w:rsid w:val="009F1F1B"/>
    <w:rPr>
      <w:rFonts w:ascii="Calibri" w:hAnsi="Calibri"/>
      <w:sz w:val="24"/>
      <w:szCs w:val="24"/>
      <w:lang w:val="x-none" w:eastAsia="zh-CN"/>
    </w:rPr>
  </w:style>
  <w:style w:type="paragraph" w:customStyle="1" w:styleId="tj">
    <w:name w:val="tj"/>
    <w:basedOn w:val="a"/>
    <w:rsid w:val="009F1F1B"/>
    <w:pPr>
      <w:suppressAutoHyphens/>
      <w:spacing w:before="280" w:after="280" w:line="240" w:lineRule="auto"/>
    </w:pPr>
    <w:rPr>
      <w:sz w:val="24"/>
      <w:szCs w:val="24"/>
      <w:lang w:val="ru-RU" w:eastAsia="zh-CN"/>
    </w:rPr>
  </w:style>
  <w:style w:type="paragraph" w:customStyle="1" w:styleId="affd">
    <w:name w:val="Содержимое таблицы"/>
    <w:basedOn w:val="a"/>
    <w:rsid w:val="009F1F1B"/>
    <w:pPr>
      <w:suppressLineNumbers/>
      <w:suppressAutoHyphens/>
      <w:spacing w:after="0" w:line="240" w:lineRule="auto"/>
    </w:pPr>
    <w:rPr>
      <w:rFonts w:ascii="Calibri" w:hAnsi="Calibri"/>
      <w:sz w:val="24"/>
      <w:szCs w:val="24"/>
      <w:lang w:val="ru-RU" w:eastAsia="zh-CN"/>
    </w:rPr>
  </w:style>
  <w:style w:type="paragraph" w:customStyle="1" w:styleId="affe">
    <w:name w:val="Заголовок таблицы"/>
    <w:basedOn w:val="affd"/>
    <w:rsid w:val="009F1F1B"/>
    <w:pPr>
      <w:jc w:val="center"/>
    </w:pPr>
    <w:rPr>
      <w:b/>
      <w:bCs/>
    </w:rPr>
  </w:style>
  <w:style w:type="character" w:styleId="afff">
    <w:name w:val="annotation reference"/>
    <w:uiPriority w:val="99"/>
    <w:semiHidden/>
    <w:unhideWhenUsed/>
    <w:rsid w:val="009F1F1B"/>
    <w:rPr>
      <w:sz w:val="16"/>
      <w:szCs w:val="16"/>
    </w:rPr>
  </w:style>
  <w:style w:type="paragraph" w:styleId="afff0">
    <w:name w:val="annotation text"/>
    <w:basedOn w:val="a"/>
    <w:link w:val="1f3"/>
    <w:uiPriority w:val="99"/>
    <w:semiHidden/>
    <w:unhideWhenUsed/>
    <w:rsid w:val="009F1F1B"/>
    <w:pPr>
      <w:suppressAutoHyphens/>
      <w:spacing w:after="0" w:line="240" w:lineRule="auto"/>
    </w:pPr>
    <w:rPr>
      <w:rFonts w:ascii="Calibri" w:hAnsi="Calibri"/>
      <w:sz w:val="20"/>
      <w:szCs w:val="20"/>
      <w:lang w:val="ru-RU" w:eastAsia="zh-CN"/>
    </w:rPr>
  </w:style>
  <w:style w:type="character" w:customStyle="1" w:styleId="1f3">
    <w:name w:val="Текст примітки Знак1"/>
    <w:basedOn w:val="a0"/>
    <w:link w:val="afff0"/>
    <w:uiPriority w:val="99"/>
    <w:semiHidden/>
    <w:rsid w:val="009F1F1B"/>
    <w:rPr>
      <w:rFonts w:ascii="Calibri" w:hAnsi="Calibri"/>
      <w:lang w:val="ru-RU" w:eastAsia="zh-CN"/>
    </w:rPr>
  </w:style>
  <w:style w:type="paragraph" w:styleId="afff1">
    <w:name w:val="annotation subject"/>
    <w:basedOn w:val="afff0"/>
    <w:next w:val="afff0"/>
    <w:link w:val="afff2"/>
    <w:uiPriority w:val="99"/>
    <w:semiHidden/>
    <w:unhideWhenUsed/>
    <w:rsid w:val="009F1F1B"/>
    <w:rPr>
      <w:b/>
      <w:bCs/>
    </w:rPr>
  </w:style>
  <w:style w:type="character" w:customStyle="1" w:styleId="afff2">
    <w:name w:val="Тема примітки Знак"/>
    <w:basedOn w:val="1f3"/>
    <w:link w:val="afff1"/>
    <w:uiPriority w:val="99"/>
    <w:semiHidden/>
    <w:rsid w:val="009F1F1B"/>
    <w:rPr>
      <w:rFonts w:ascii="Calibri" w:hAnsi="Calibri"/>
      <w:b/>
      <w:bCs/>
      <w:lang w:val="ru-RU" w:eastAsia="zh-CN"/>
    </w:rPr>
  </w:style>
  <w:style w:type="paragraph" w:customStyle="1" w:styleId="1f4">
    <w:name w:val="Абзац списку1"/>
    <w:basedOn w:val="a"/>
    <w:rsid w:val="006F5644"/>
    <w:pPr>
      <w:suppressAutoHyphens/>
      <w:spacing w:after="0" w:line="240" w:lineRule="auto"/>
      <w:ind w:left="708"/>
    </w:pPr>
    <w:rPr>
      <w:sz w:val="20"/>
      <w:szCs w:val="20"/>
      <w:lang w:eastAsia="zh-CN"/>
    </w:rPr>
  </w:style>
  <w:style w:type="character" w:customStyle="1" w:styleId="longtext">
    <w:name w:val="long_text"/>
    <w:qFormat/>
    <w:rsid w:val="00043DC4"/>
  </w:style>
  <w:style w:type="character" w:customStyle="1" w:styleId="afff3">
    <w:name w:val="Верхний колонтитул Знак"/>
    <w:basedOn w:val="a0"/>
    <w:uiPriority w:val="99"/>
    <w:qFormat/>
    <w:rsid w:val="006B0DA8"/>
  </w:style>
  <w:style w:type="character" w:customStyle="1" w:styleId="afff4">
    <w:name w:val="Нижний колонтитул Знак"/>
    <w:basedOn w:val="a0"/>
    <w:uiPriority w:val="99"/>
    <w:qFormat/>
    <w:rsid w:val="006B0DA8"/>
  </w:style>
  <w:style w:type="character" w:customStyle="1" w:styleId="afff5">
    <w:name w:val="Текст выноски Знак"/>
    <w:basedOn w:val="a0"/>
    <w:uiPriority w:val="99"/>
    <w:semiHidden/>
    <w:qFormat/>
    <w:rsid w:val="006B0DA8"/>
    <w:rPr>
      <w:rFonts w:ascii="Tahoma" w:hAnsi="Tahoma" w:cs="Tahoma"/>
      <w:sz w:val="16"/>
      <w:szCs w:val="16"/>
    </w:rPr>
  </w:style>
  <w:style w:type="character" w:customStyle="1" w:styleId="ListLabel1">
    <w:name w:val="ListLabel 1"/>
    <w:qFormat/>
    <w:rsid w:val="006B0DA8"/>
    <w:rPr>
      <w:rFonts w:cs="Courier New"/>
    </w:rPr>
  </w:style>
  <w:style w:type="paragraph" w:customStyle="1" w:styleId="23">
    <w:name w:val="Заголовок2"/>
    <w:basedOn w:val="a"/>
    <w:next w:val="aff4"/>
    <w:qFormat/>
    <w:rsid w:val="006B0DA8"/>
    <w:pPr>
      <w:keepNext/>
      <w:spacing w:before="240" w:after="120"/>
    </w:pPr>
    <w:rPr>
      <w:rFonts w:ascii="Liberation Sans" w:eastAsia="Microsoft YaHei" w:hAnsi="Liberation Sans" w:cs="Mangal"/>
      <w:szCs w:val="28"/>
      <w:lang w:val="ru-RU"/>
    </w:rPr>
  </w:style>
  <w:style w:type="paragraph" w:styleId="af5">
    <w:name w:val="Title"/>
    <w:basedOn w:val="a"/>
    <w:link w:val="af4"/>
    <w:qFormat/>
    <w:rsid w:val="006B0DA8"/>
    <w:pPr>
      <w:suppressLineNumbers/>
      <w:spacing w:before="120" w:after="120"/>
    </w:pPr>
    <w:rPr>
      <w:rFonts w:ascii="Cambria" w:hAnsi="Cambria" w:cs="Cambria"/>
      <w:b/>
      <w:bCs/>
      <w:kern w:val="1"/>
      <w:sz w:val="32"/>
      <w:szCs w:val="32"/>
      <w:lang w:eastAsia="uk-UA"/>
    </w:rPr>
  </w:style>
  <w:style w:type="character" w:customStyle="1" w:styleId="1f5">
    <w:name w:val="Назва Знак1"/>
    <w:basedOn w:val="a0"/>
    <w:rsid w:val="006B0DA8"/>
    <w:rPr>
      <w:rFonts w:asciiTheme="majorHAnsi" w:eastAsiaTheme="majorEastAsia" w:hAnsiTheme="majorHAnsi" w:cstheme="majorBidi"/>
      <w:spacing w:val="-10"/>
      <w:kern w:val="28"/>
      <w:sz w:val="56"/>
      <w:szCs w:val="56"/>
      <w:lang w:eastAsia="en-US"/>
    </w:rPr>
  </w:style>
  <w:style w:type="paragraph" w:styleId="1f6">
    <w:name w:val="index 1"/>
    <w:basedOn w:val="a"/>
    <w:next w:val="a"/>
    <w:autoRedefine/>
    <w:semiHidden/>
    <w:unhideWhenUsed/>
    <w:rsid w:val="006B0DA8"/>
    <w:pPr>
      <w:spacing w:after="0" w:line="240" w:lineRule="auto"/>
      <w:ind w:left="280" w:hanging="280"/>
    </w:pPr>
  </w:style>
  <w:style w:type="paragraph" w:styleId="afff6">
    <w:name w:val="index heading"/>
    <w:basedOn w:val="a"/>
    <w:qFormat/>
    <w:rsid w:val="006B0DA8"/>
    <w:pPr>
      <w:suppressLineNumbers/>
    </w:pPr>
    <w:rPr>
      <w:rFonts w:asciiTheme="minorHAnsi" w:eastAsiaTheme="minorHAnsi" w:hAnsiTheme="minorHAnsi" w:cs="Mangal"/>
      <w:sz w:val="22"/>
      <w:lang w:val="ru-RU"/>
    </w:rPr>
  </w:style>
  <w:style w:type="table" w:styleId="afff7">
    <w:name w:val="Table Grid"/>
    <w:basedOn w:val="a1"/>
    <w:uiPriority w:val="59"/>
    <w:rsid w:val="006B0DA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Виділення1"/>
    <w:rsid w:val="00E160F7"/>
    <w:rPr>
      <w:i/>
      <w:iCs/>
    </w:rPr>
  </w:style>
  <w:style w:type="paragraph" w:customStyle="1" w:styleId="212">
    <w:name w:val="Основной текст с отступом 21"/>
    <w:basedOn w:val="a"/>
    <w:rsid w:val="001E50CE"/>
    <w:pPr>
      <w:suppressAutoHyphens/>
      <w:spacing w:after="120" w:line="480" w:lineRule="auto"/>
      <w:ind w:left="283"/>
    </w:pPr>
    <w:rPr>
      <w:rFonts w:ascii="Calibri" w:hAnsi="Calibri"/>
      <w:sz w:val="22"/>
      <w:lang w:val="ru-RU" w:eastAsia="zh-CN"/>
    </w:rPr>
  </w:style>
  <w:style w:type="paragraph" w:customStyle="1" w:styleId="220">
    <w:name w:val="Основной текст с отступом 22"/>
    <w:basedOn w:val="a"/>
    <w:rsid w:val="001E50CE"/>
    <w:pPr>
      <w:spacing w:after="120" w:line="480" w:lineRule="auto"/>
      <w:ind w:left="283"/>
    </w:pPr>
    <w:rPr>
      <w:rFonts w:ascii="Calibri" w:hAnsi="Calibri" w:cs="Calibri"/>
      <w:sz w:val="22"/>
      <w:lang w:val="ru-RU" w:eastAsia="zh-CN"/>
    </w:rPr>
  </w:style>
  <w:style w:type="paragraph" w:customStyle="1" w:styleId="HTML11">
    <w:name w:val="Стандартний HTML1"/>
    <w:basedOn w:val="a"/>
    <w:rsid w:val="001E50CE"/>
    <w:pPr>
      <w:widowControl w:val="0"/>
      <w:suppressAutoHyphens/>
      <w:autoSpaceDE w:val="0"/>
      <w:spacing w:after="0" w:line="240" w:lineRule="auto"/>
    </w:pPr>
    <w:rPr>
      <w:rFonts w:ascii="Courier New" w:eastAsia="Courier New" w:hAnsi="Courier New" w:cs="Courier New"/>
      <w:sz w:val="20"/>
      <w:szCs w:val="20"/>
      <w:lang w:val="ru-RU" w:eastAsia="zh-CN"/>
    </w:rPr>
  </w:style>
  <w:style w:type="character" w:customStyle="1" w:styleId="Bodytext2">
    <w:name w:val="Body text (2)_"/>
    <w:rsid w:val="00DA1D39"/>
  </w:style>
  <w:style w:type="paragraph" w:customStyle="1" w:styleId="afff8">
    <w:name w:val="дима"/>
    <w:basedOn w:val="a"/>
    <w:rsid w:val="00DA1D39"/>
    <w:pPr>
      <w:widowControl w:val="0"/>
      <w:suppressAutoHyphens/>
      <w:autoSpaceDE w:val="0"/>
      <w:spacing w:after="0" w:line="240" w:lineRule="auto"/>
      <w:jc w:val="both"/>
    </w:pPr>
    <w:rPr>
      <w:sz w:val="24"/>
      <w:szCs w:val="20"/>
      <w:lang w:val="ru-RU" w:eastAsia="ru-RU"/>
    </w:rPr>
  </w:style>
  <w:style w:type="paragraph" w:customStyle="1" w:styleId="24">
    <w:name w:val="Абзац списку2"/>
    <w:basedOn w:val="a"/>
    <w:rsid w:val="00DA1D39"/>
    <w:pPr>
      <w:widowControl w:val="0"/>
      <w:suppressAutoHyphens/>
      <w:autoSpaceDE w:val="0"/>
      <w:spacing w:after="160" w:line="240" w:lineRule="auto"/>
      <w:ind w:left="720"/>
      <w:contextualSpacing/>
    </w:pPr>
    <w:rPr>
      <w:rFonts w:ascii="Times New Roman CYR" w:hAnsi="Times New Roman CYR" w:cs="Times New Roman CYR"/>
      <w:sz w:val="24"/>
      <w:szCs w:val="24"/>
      <w:lang w:val="ru-RU" w:eastAsia="zh-CN"/>
    </w:rPr>
  </w:style>
  <w:style w:type="paragraph" w:customStyle="1" w:styleId="LO-Normal1">
    <w:name w:val="LO-Normal1"/>
    <w:rsid w:val="006C77A7"/>
    <w:pPr>
      <w:widowControl w:val="0"/>
      <w:suppressAutoHyphens/>
      <w:snapToGrid w:val="0"/>
      <w:spacing w:line="300" w:lineRule="auto"/>
      <w:ind w:firstLine="1300"/>
    </w:pPr>
    <w:rPr>
      <w:sz w:val="22"/>
      <w:lang w:eastAsia="zh-CN"/>
    </w:rPr>
  </w:style>
  <w:style w:type="character" w:customStyle="1" w:styleId="1f8">
    <w:name w:val="Основной шрифт абзаца1"/>
    <w:qFormat/>
    <w:rsid w:val="004153E1"/>
    <w:rPr>
      <w:rFonts w:ascii="Verdana" w:hAnsi="Verdana"/>
    </w:rPr>
  </w:style>
  <w:style w:type="paragraph" w:customStyle="1" w:styleId="namecontacttender">
    <w:name w:val="name_contact_tender"/>
    <w:basedOn w:val="a"/>
    <w:rsid w:val="004153E1"/>
    <w:pPr>
      <w:spacing w:before="100" w:beforeAutospacing="1" w:after="100" w:afterAutospacing="1" w:line="240" w:lineRule="auto"/>
    </w:pPr>
    <w:rPr>
      <w:sz w:val="24"/>
      <w:szCs w:val="24"/>
    </w:rPr>
  </w:style>
  <w:style w:type="character" w:customStyle="1" w:styleId="ac">
    <w:name w:val="Без інтервалів Знак"/>
    <w:link w:val="ab"/>
    <w:locked/>
    <w:rsid w:val="000705CB"/>
    <w:rPr>
      <w:sz w:val="28"/>
      <w:lang w:eastAsia="ru-RU"/>
    </w:rPr>
  </w:style>
  <w:style w:type="paragraph" w:customStyle="1" w:styleId="41">
    <w:name w:val="Название4"/>
    <w:basedOn w:val="a"/>
    <w:link w:val="af2"/>
    <w:qFormat/>
    <w:rsid w:val="003A42FD"/>
    <w:pPr>
      <w:widowControl w:val="0"/>
      <w:spacing w:after="0" w:line="240" w:lineRule="auto"/>
      <w:ind w:left="320"/>
      <w:jc w:val="center"/>
    </w:pPr>
    <w:rPr>
      <w:rFonts w:ascii="Arial" w:hAnsi="Arial" w:cs="Arial"/>
      <w:b/>
      <w:sz w:val="18"/>
      <w:szCs w:val="20"/>
      <w:lang w:eastAsia="uk-UA"/>
    </w:rPr>
  </w:style>
  <w:style w:type="paragraph" w:customStyle="1" w:styleId="1f9">
    <w:name w:val="Звичайний1"/>
    <w:rsid w:val="00017A73"/>
    <w:pPr>
      <w:spacing w:line="276" w:lineRule="auto"/>
    </w:pPr>
    <w:rPr>
      <w:rFonts w:ascii="Arial" w:eastAsia="Arial" w:hAnsi="Arial" w:cs="Arial"/>
      <w:color w:val="000000"/>
      <w:sz w:val="22"/>
      <w:szCs w:val="22"/>
      <w:lang w:val="ru-RU" w:eastAsia="ru-RU"/>
    </w:rPr>
  </w:style>
  <w:style w:type="character" w:customStyle="1" w:styleId="normal">
    <w:name w:val="normal Знак"/>
    <w:link w:val="16"/>
    <w:locked/>
    <w:rsid w:val="005D2012"/>
    <w:rPr>
      <w:rFonts w:ascii="Arial" w:eastAsia="Arial" w:hAnsi="Arial" w:cs="Arial"/>
      <w:color w:val="000000"/>
      <w:sz w:val="22"/>
      <w:szCs w:val="22"/>
      <w:lang w:val="ru-RU" w:eastAsia="ru-RU"/>
    </w:rPr>
  </w:style>
  <w:style w:type="paragraph" w:customStyle="1" w:styleId="tbl-cod">
    <w:name w:val="tbl-cod"/>
    <w:basedOn w:val="a"/>
    <w:uiPriority w:val="99"/>
    <w:rsid w:val="00ED66D3"/>
    <w:pPr>
      <w:spacing w:before="100" w:beforeAutospacing="1" w:after="100" w:afterAutospacing="1" w:line="240" w:lineRule="auto"/>
    </w:pPr>
    <w:rPr>
      <w:sz w:val="24"/>
      <w:szCs w:val="24"/>
      <w:lang w:eastAsia="uk-UA"/>
    </w:rPr>
  </w:style>
  <w:style w:type="paragraph" w:customStyle="1" w:styleId="25">
    <w:name w:val="Звичайний2"/>
    <w:rsid w:val="0076012D"/>
    <w:pPr>
      <w:spacing w:line="276" w:lineRule="auto"/>
    </w:pPr>
    <w:rPr>
      <w:rFonts w:ascii="Arial" w:eastAsia="Arial" w:hAnsi="Arial" w:cs="Arial"/>
      <w:color w:val="000000"/>
      <w:sz w:val="22"/>
      <w:szCs w:val="22"/>
      <w:lang w:val="ru-RU" w:eastAsia="ru-RU"/>
    </w:rPr>
  </w:style>
  <w:style w:type="character" w:customStyle="1" w:styleId="26">
    <w:name w:val="Основной текст (2)_"/>
    <w:link w:val="27"/>
    <w:rsid w:val="0076012D"/>
    <w:rPr>
      <w:i/>
      <w:iCs/>
      <w:shd w:val="clear" w:color="auto" w:fill="FFFFFF"/>
    </w:rPr>
  </w:style>
  <w:style w:type="paragraph" w:customStyle="1" w:styleId="27">
    <w:name w:val="Основной текст (2)"/>
    <w:basedOn w:val="a"/>
    <w:link w:val="26"/>
    <w:rsid w:val="0076012D"/>
    <w:pPr>
      <w:widowControl w:val="0"/>
      <w:shd w:val="clear" w:color="auto" w:fill="FFFFFF"/>
      <w:spacing w:after="0" w:line="264" w:lineRule="exact"/>
      <w:jc w:val="both"/>
    </w:pPr>
    <w:rPr>
      <w:i/>
      <w:iCs/>
      <w:sz w:val="20"/>
      <w:szCs w:val="20"/>
      <w:lang w:eastAsia="uk-UA"/>
    </w:rPr>
  </w:style>
  <w:style w:type="character" w:customStyle="1" w:styleId="26pt">
    <w:name w:val="Основной текст (2) + 6 pt;Не курсив"/>
    <w:rsid w:val="0076012D"/>
    <w:rPr>
      <w:rFonts w:ascii="Times New Roman" w:eastAsia="Times New Roman" w:hAnsi="Times New Roman" w:cs="Times New Roman"/>
      <w:i w:val="0"/>
      <w:iCs w:val="0"/>
      <w:color w:val="000000"/>
      <w:spacing w:val="0"/>
      <w:w w:val="100"/>
      <w:position w:val="0"/>
      <w:sz w:val="12"/>
      <w:szCs w:val="12"/>
      <w:shd w:val="clear" w:color="auto" w:fill="FFFFFF"/>
      <w:lang w:val="uk-UA" w:eastAsia="uk-UA" w:bidi="uk-UA"/>
    </w:rPr>
  </w:style>
  <w:style w:type="character" w:customStyle="1" w:styleId="qowt-font2-timesnewroman">
    <w:name w:val="qowt-font2-timesnewroman"/>
    <w:uiPriority w:val="99"/>
    <w:qFormat/>
    <w:rsid w:val="007601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1225">
      <w:bodyDiv w:val="1"/>
      <w:marLeft w:val="0"/>
      <w:marRight w:val="0"/>
      <w:marTop w:val="0"/>
      <w:marBottom w:val="0"/>
      <w:divBdr>
        <w:top w:val="none" w:sz="0" w:space="0" w:color="auto"/>
        <w:left w:val="none" w:sz="0" w:space="0" w:color="auto"/>
        <w:bottom w:val="none" w:sz="0" w:space="0" w:color="auto"/>
        <w:right w:val="none" w:sz="0" w:space="0" w:color="auto"/>
      </w:divBdr>
    </w:div>
    <w:div w:id="354429233">
      <w:bodyDiv w:val="1"/>
      <w:marLeft w:val="0"/>
      <w:marRight w:val="0"/>
      <w:marTop w:val="0"/>
      <w:marBottom w:val="0"/>
      <w:divBdr>
        <w:top w:val="none" w:sz="0" w:space="0" w:color="auto"/>
        <w:left w:val="none" w:sz="0" w:space="0" w:color="auto"/>
        <w:bottom w:val="none" w:sz="0" w:space="0" w:color="auto"/>
        <w:right w:val="none" w:sz="0" w:space="0" w:color="auto"/>
      </w:divBdr>
    </w:div>
    <w:div w:id="488521841">
      <w:bodyDiv w:val="1"/>
      <w:marLeft w:val="0"/>
      <w:marRight w:val="0"/>
      <w:marTop w:val="0"/>
      <w:marBottom w:val="0"/>
      <w:divBdr>
        <w:top w:val="none" w:sz="0" w:space="0" w:color="auto"/>
        <w:left w:val="none" w:sz="0" w:space="0" w:color="auto"/>
        <w:bottom w:val="none" w:sz="0" w:space="0" w:color="auto"/>
        <w:right w:val="none" w:sz="0" w:space="0" w:color="auto"/>
      </w:divBdr>
    </w:div>
    <w:div w:id="488592723">
      <w:bodyDiv w:val="1"/>
      <w:marLeft w:val="0"/>
      <w:marRight w:val="0"/>
      <w:marTop w:val="0"/>
      <w:marBottom w:val="0"/>
      <w:divBdr>
        <w:top w:val="none" w:sz="0" w:space="0" w:color="auto"/>
        <w:left w:val="none" w:sz="0" w:space="0" w:color="auto"/>
        <w:bottom w:val="none" w:sz="0" w:space="0" w:color="auto"/>
        <w:right w:val="none" w:sz="0" w:space="0" w:color="auto"/>
      </w:divBdr>
    </w:div>
    <w:div w:id="570308667">
      <w:bodyDiv w:val="1"/>
      <w:marLeft w:val="0"/>
      <w:marRight w:val="0"/>
      <w:marTop w:val="0"/>
      <w:marBottom w:val="0"/>
      <w:divBdr>
        <w:top w:val="none" w:sz="0" w:space="0" w:color="auto"/>
        <w:left w:val="none" w:sz="0" w:space="0" w:color="auto"/>
        <w:bottom w:val="none" w:sz="0" w:space="0" w:color="auto"/>
        <w:right w:val="none" w:sz="0" w:space="0" w:color="auto"/>
      </w:divBdr>
    </w:div>
    <w:div w:id="618489285">
      <w:bodyDiv w:val="1"/>
      <w:marLeft w:val="0"/>
      <w:marRight w:val="0"/>
      <w:marTop w:val="0"/>
      <w:marBottom w:val="0"/>
      <w:divBdr>
        <w:top w:val="none" w:sz="0" w:space="0" w:color="auto"/>
        <w:left w:val="none" w:sz="0" w:space="0" w:color="auto"/>
        <w:bottom w:val="none" w:sz="0" w:space="0" w:color="auto"/>
        <w:right w:val="none" w:sz="0" w:space="0" w:color="auto"/>
      </w:divBdr>
    </w:div>
    <w:div w:id="973483600">
      <w:bodyDiv w:val="1"/>
      <w:marLeft w:val="0"/>
      <w:marRight w:val="0"/>
      <w:marTop w:val="0"/>
      <w:marBottom w:val="0"/>
      <w:divBdr>
        <w:top w:val="none" w:sz="0" w:space="0" w:color="auto"/>
        <w:left w:val="none" w:sz="0" w:space="0" w:color="auto"/>
        <w:bottom w:val="none" w:sz="0" w:space="0" w:color="auto"/>
        <w:right w:val="none" w:sz="0" w:space="0" w:color="auto"/>
      </w:divBdr>
    </w:div>
    <w:div w:id="1184176139">
      <w:bodyDiv w:val="1"/>
      <w:marLeft w:val="0"/>
      <w:marRight w:val="0"/>
      <w:marTop w:val="0"/>
      <w:marBottom w:val="0"/>
      <w:divBdr>
        <w:top w:val="none" w:sz="0" w:space="0" w:color="auto"/>
        <w:left w:val="none" w:sz="0" w:space="0" w:color="auto"/>
        <w:bottom w:val="none" w:sz="0" w:space="0" w:color="auto"/>
        <w:right w:val="none" w:sz="0" w:space="0" w:color="auto"/>
      </w:divBdr>
    </w:div>
    <w:div w:id="1209805482">
      <w:bodyDiv w:val="1"/>
      <w:marLeft w:val="0"/>
      <w:marRight w:val="0"/>
      <w:marTop w:val="0"/>
      <w:marBottom w:val="0"/>
      <w:divBdr>
        <w:top w:val="none" w:sz="0" w:space="0" w:color="auto"/>
        <w:left w:val="none" w:sz="0" w:space="0" w:color="auto"/>
        <w:bottom w:val="none" w:sz="0" w:space="0" w:color="auto"/>
        <w:right w:val="none" w:sz="0" w:space="0" w:color="auto"/>
      </w:divBdr>
    </w:div>
    <w:div w:id="1398044574">
      <w:bodyDiv w:val="1"/>
      <w:marLeft w:val="0"/>
      <w:marRight w:val="0"/>
      <w:marTop w:val="0"/>
      <w:marBottom w:val="0"/>
      <w:divBdr>
        <w:top w:val="none" w:sz="0" w:space="0" w:color="auto"/>
        <w:left w:val="none" w:sz="0" w:space="0" w:color="auto"/>
        <w:bottom w:val="none" w:sz="0" w:space="0" w:color="auto"/>
        <w:right w:val="none" w:sz="0" w:space="0" w:color="auto"/>
      </w:divBdr>
    </w:div>
    <w:div w:id="1559972426">
      <w:bodyDiv w:val="1"/>
      <w:marLeft w:val="0"/>
      <w:marRight w:val="0"/>
      <w:marTop w:val="0"/>
      <w:marBottom w:val="0"/>
      <w:divBdr>
        <w:top w:val="none" w:sz="0" w:space="0" w:color="auto"/>
        <w:left w:val="none" w:sz="0" w:space="0" w:color="auto"/>
        <w:bottom w:val="none" w:sz="0" w:space="0" w:color="auto"/>
        <w:right w:val="none" w:sz="0" w:space="0" w:color="auto"/>
      </w:divBdr>
    </w:div>
    <w:div w:id="1616398991">
      <w:bodyDiv w:val="1"/>
      <w:marLeft w:val="0"/>
      <w:marRight w:val="0"/>
      <w:marTop w:val="0"/>
      <w:marBottom w:val="0"/>
      <w:divBdr>
        <w:top w:val="none" w:sz="0" w:space="0" w:color="auto"/>
        <w:left w:val="none" w:sz="0" w:space="0" w:color="auto"/>
        <w:bottom w:val="none" w:sz="0" w:space="0" w:color="auto"/>
        <w:right w:val="none" w:sz="0" w:space="0" w:color="auto"/>
      </w:divBdr>
    </w:div>
    <w:div w:id="1622108649">
      <w:bodyDiv w:val="1"/>
      <w:marLeft w:val="0"/>
      <w:marRight w:val="0"/>
      <w:marTop w:val="0"/>
      <w:marBottom w:val="0"/>
      <w:divBdr>
        <w:top w:val="none" w:sz="0" w:space="0" w:color="auto"/>
        <w:left w:val="none" w:sz="0" w:space="0" w:color="auto"/>
        <w:bottom w:val="none" w:sz="0" w:space="0" w:color="auto"/>
        <w:right w:val="none" w:sz="0" w:space="0" w:color="auto"/>
      </w:divBdr>
    </w:div>
    <w:div w:id="1669015611">
      <w:bodyDiv w:val="1"/>
      <w:marLeft w:val="0"/>
      <w:marRight w:val="0"/>
      <w:marTop w:val="0"/>
      <w:marBottom w:val="0"/>
      <w:divBdr>
        <w:top w:val="none" w:sz="0" w:space="0" w:color="auto"/>
        <w:left w:val="none" w:sz="0" w:space="0" w:color="auto"/>
        <w:bottom w:val="none" w:sz="0" w:space="0" w:color="auto"/>
        <w:right w:val="none" w:sz="0" w:space="0" w:color="auto"/>
      </w:divBdr>
    </w:div>
    <w:div w:id="1711421902">
      <w:bodyDiv w:val="1"/>
      <w:marLeft w:val="0"/>
      <w:marRight w:val="0"/>
      <w:marTop w:val="0"/>
      <w:marBottom w:val="0"/>
      <w:divBdr>
        <w:top w:val="none" w:sz="0" w:space="0" w:color="auto"/>
        <w:left w:val="none" w:sz="0" w:space="0" w:color="auto"/>
        <w:bottom w:val="none" w:sz="0" w:space="0" w:color="auto"/>
        <w:right w:val="none" w:sz="0" w:space="0" w:color="auto"/>
      </w:divBdr>
    </w:div>
    <w:div w:id="1906380935">
      <w:bodyDiv w:val="1"/>
      <w:marLeft w:val="0"/>
      <w:marRight w:val="0"/>
      <w:marTop w:val="0"/>
      <w:marBottom w:val="0"/>
      <w:divBdr>
        <w:top w:val="none" w:sz="0" w:space="0" w:color="auto"/>
        <w:left w:val="none" w:sz="0" w:space="0" w:color="auto"/>
        <w:bottom w:val="none" w:sz="0" w:space="0" w:color="auto"/>
        <w:right w:val="none" w:sz="0" w:space="0" w:color="auto"/>
      </w:divBdr>
    </w:div>
    <w:div w:id="2008359217">
      <w:bodyDiv w:val="1"/>
      <w:marLeft w:val="0"/>
      <w:marRight w:val="0"/>
      <w:marTop w:val="0"/>
      <w:marBottom w:val="0"/>
      <w:divBdr>
        <w:top w:val="none" w:sz="0" w:space="0" w:color="auto"/>
        <w:left w:val="none" w:sz="0" w:space="0" w:color="auto"/>
        <w:bottom w:val="none" w:sz="0" w:space="0" w:color="auto"/>
        <w:right w:val="none" w:sz="0" w:space="0" w:color="auto"/>
      </w:divBdr>
    </w:div>
    <w:div w:id="2038776249">
      <w:bodyDiv w:val="1"/>
      <w:marLeft w:val="0"/>
      <w:marRight w:val="0"/>
      <w:marTop w:val="0"/>
      <w:marBottom w:val="0"/>
      <w:divBdr>
        <w:top w:val="none" w:sz="0" w:space="0" w:color="auto"/>
        <w:left w:val="none" w:sz="0" w:space="0" w:color="auto"/>
        <w:bottom w:val="none" w:sz="0" w:space="0" w:color="auto"/>
        <w:right w:val="none" w:sz="0" w:space="0" w:color="auto"/>
      </w:divBdr>
      <w:divsChild>
        <w:div w:id="961038437">
          <w:marLeft w:val="4516"/>
          <w:marRight w:val="0"/>
          <w:marTop w:val="0"/>
          <w:marBottom w:val="0"/>
          <w:divBdr>
            <w:top w:val="none" w:sz="0" w:space="0" w:color="auto"/>
            <w:left w:val="none" w:sz="0" w:space="0" w:color="auto"/>
            <w:bottom w:val="none" w:sz="0" w:space="0" w:color="auto"/>
            <w:right w:val="none" w:sz="0" w:space="0" w:color="auto"/>
          </w:divBdr>
        </w:div>
        <w:div w:id="1097095582">
          <w:marLeft w:val="-115"/>
          <w:marRight w:val="0"/>
          <w:marTop w:val="0"/>
          <w:marBottom w:val="0"/>
          <w:divBdr>
            <w:top w:val="none" w:sz="0" w:space="0" w:color="auto"/>
            <w:left w:val="none" w:sz="0" w:space="0" w:color="auto"/>
            <w:bottom w:val="none" w:sz="0" w:space="0" w:color="auto"/>
            <w:right w:val="none" w:sz="0" w:space="0" w:color="auto"/>
          </w:divBdr>
        </w:div>
        <w:div w:id="2359449">
          <w:marLeft w:val="-115"/>
          <w:marRight w:val="0"/>
          <w:marTop w:val="0"/>
          <w:marBottom w:val="0"/>
          <w:divBdr>
            <w:top w:val="none" w:sz="0" w:space="0" w:color="auto"/>
            <w:left w:val="none" w:sz="0" w:space="0" w:color="auto"/>
            <w:bottom w:val="none" w:sz="0" w:space="0" w:color="auto"/>
            <w:right w:val="none" w:sz="0" w:space="0" w:color="auto"/>
          </w:divBdr>
        </w:div>
        <w:div w:id="49308165">
          <w:marLeft w:val="-100"/>
          <w:marRight w:val="0"/>
          <w:marTop w:val="0"/>
          <w:marBottom w:val="0"/>
          <w:divBdr>
            <w:top w:val="none" w:sz="0" w:space="0" w:color="auto"/>
            <w:left w:val="none" w:sz="0" w:space="0" w:color="auto"/>
            <w:bottom w:val="none" w:sz="0" w:space="0" w:color="auto"/>
            <w:right w:val="none" w:sz="0" w:space="0" w:color="auto"/>
          </w:divBdr>
        </w:div>
        <w:div w:id="1670133251">
          <w:marLeft w:val="-80"/>
          <w:marRight w:val="0"/>
          <w:marTop w:val="0"/>
          <w:marBottom w:val="0"/>
          <w:divBdr>
            <w:top w:val="none" w:sz="0" w:space="0" w:color="auto"/>
            <w:left w:val="none" w:sz="0" w:space="0" w:color="auto"/>
            <w:bottom w:val="none" w:sz="0" w:space="0" w:color="auto"/>
            <w:right w:val="none" w:sz="0" w:space="0" w:color="auto"/>
          </w:divBdr>
        </w:div>
        <w:div w:id="1416901006">
          <w:marLeft w:val="-120"/>
          <w:marRight w:val="0"/>
          <w:marTop w:val="0"/>
          <w:marBottom w:val="0"/>
          <w:divBdr>
            <w:top w:val="none" w:sz="0" w:space="0" w:color="auto"/>
            <w:left w:val="none" w:sz="0" w:space="0" w:color="auto"/>
            <w:bottom w:val="none" w:sz="0" w:space="0" w:color="auto"/>
            <w:right w:val="none" w:sz="0" w:space="0" w:color="auto"/>
          </w:divBdr>
        </w:div>
        <w:div w:id="1769735736">
          <w:marLeft w:val="-716"/>
          <w:marRight w:val="0"/>
          <w:marTop w:val="0"/>
          <w:marBottom w:val="0"/>
          <w:divBdr>
            <w:top w:val="none" w:sz="0" w:space="0" w:color="auto"/>
            <w:left w:val="none" w:sz="0" w:space="0" w:color="auto"/>
            <w:bottom w:val="none" w:sz="0" w:space="0" w:color="auto"/>
            <w:right w:val="none" w:sz="0" w:space="0" w:color="auto"/>
          </w:divBdr>
        </w:div>
        <w:div w:id="2037535207">
          <w:marLeft w:val="-142"/>
          <w:marRight w:val="0"/>
          <w:marTop w:val="0"/>
          <w:marBottom w:val="0"/>
          <w:divBdr>
            <w:top w:val="none" w:sz="0" w:space="0" w:color="auto"/>
            <w:left w:val="none" w:sz="0" w:space="0" w:color="auto"/>
            <w:bottom w:val="none" w:sz="0" w:space="0" w:color="auto"/>
            <w:right w:val="none" w:sz="0" w:space="0" w:color="auto"/>
          </w:divBdr>
        </w:div>
        <w:div w:id="42679170">
          <w:marLeft w:val="-716"/>
          <w:marRight w:val="0"/>
          <w:marTop w:val="0"/>
          <w:marBottom w:val="0"/>
          <w:divBdr>
            <w:top w:val="none" w:sz="0" w:space="0" w:color="auto"/>
            <w:left w:val="none" w:sz="0" w:space="0" w:color="auto"/>
            <w:bottom w:val="none" w:sz="0" w:space="0" w:color="auto"/>
            <w:right w:val="none" w:sz="0" w:space="0" w:color="auto"/>
          </w:divBdr>
        </w:div>
        <w:div w:id="180708151">
          <w:marLeft w:val="-142"/>
          <w:marRight w:val="0"/>
          <w:marTop w:val="0"/>
          <w:marBottom w:val="0"/>
          <w:divBdr>
            <w:top w:val="none" w:sz="0" w:space="0" w:color="auto"/>
            <w:left w:val="none" w:sz="0" w:space="0" w:color="auto"/>
            <w:bottom w:val="none" w:sz="0" w:space="0" w:color="auto"/>
            <w:right w:val="none" w:sz="0" w:space="0" w:color="auto"/>
          </w:divBdr>
        </w:div>
      </w:divsChild>
    </w:div>
    <w:div w:id="20417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0642-88BA-423D-BEDA-F1D8B64E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2</Pages>
  <Words>967</Words>
  <Characters>5514</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Автопідприємство Господарсько-фінансового департаменту Секретаріату Кабінету Міністрів України</vt:lpstr>
      <vt:lpstr>Автопідприємство Господарсько-фінансового департаменту Секретаріату Кабінету Міністрів України</vt:lpstr>
    </vt:vector>
  </TitlesOfParts>
  <Company/>
  <LinksUpToDate>false</LinksUpToDate>
  <CharactersWithSpaces>6469</CharactersWithSpaces>
  <SharedDoc>false</SharedDoc>
  <HLinks>
    <vt:vector size="78" baseType="variant">
      <vt:variant>
        <vt:i4>2556024</vt:i4>
      </vt:variant>
      <vt:variant>
        <vt:i4>36</vt:i4>
      </vt:variant>
      <vt:variant>
        <vt:i4>0</vt:i4>
      </vt:variant>
      <vt:variant>
        <vt:i4>5</vt:i4>
      </vt:variant>
      <vt:variant>
        <vt:lpwstr>http://prozorro.gov.ua/</vt:lpwstr>
      </vt:variant>
      <vt:variant>
        <vt:lpwstr/>
      </vt:variant>
      <vt:variant>
        <vt:i4>7340092</vt:i4>
      </vt:variant>
      <vt:variant>
        <vt:i4>33</vt:i4>
      </vt:variant>
      <vt:variant>
        <vt:i4>0</vt:i4>
      </vt:variant>
      <vt:variant>
        <vt:i4>5</vt:i4>
      </vt:variant>
      <vt:variant>
        <vt:lpwstr>https://zakon.rada.gov.ua/laws/show/435-15</vt:lpwstr>
      </vt:variant>
      <vt:variant>
        <vt:lpwstr/>
      </vt:variant>
      <vt:variant>
        <vt:i4>8061034</vt:i4>
      </vt:variant>
      <vt:variant>
        <vt:i4>30</vt:i4>
      </vt:variant>
      <vt:variant>
        <vt:i4>0</vt:i4>
      </vt:variant>
      <vt:variant>
        <vt:i4>5</vt:i4>
      </vt:variant>
      <vt:variant>
        <vt:lpwstr>https://zakon.rada.gov.ua/laws/show/922-19</vt:lpwstr>
      </vt:variant>
      <vt:variant>
        <vt:lpwstr>n1276</vt:lpwstr>
      </vt:variant>
      <vt:variant>
        <vt:i4>8061034</vt:i4>
      </vt:variant>
      <vt:variant>
        <vt:i4>27</vt:i4>
      </vt:variant>
      <vt:variant>
        <vt:i4>0</vt:i4>
      </vt:variant>
      <vt:variant>
        <vt:i4>5</vt:i4>
      </vt:variant>
      <vt:variant>
        <vt:lpwstr>https://zakon.rada.gov.ua/laws/show/922-19</vt:lpwstr>
      </vt:variant>
      <vt:variant>
        <vt:lpwstr>n1275</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n1274</vt:lpwstr>
      </vt:variant>
      <vt:variant>
        <vt:i4>8061034</vt:i4>
      </vt:variant>
      <vt:variant>
        <vt:i4>18</vt:i4>
      </vt:variant>
      <vt:variant>
        <vt:i4>0</vt:i4>
      </vt:variant>
      <vt:variant>
        <vt:i4>5</vt:i4>
      </vt:variant>
      <vt:variant>
        <vt:lpwstr>https://zakon.rada.gov.ua/laws/show/922-19</vt:lpwstr>
      </vt:variant>
      <vt:variant>
        <vt:lpwstr>n1270</vt:lpwstr>
      </vt:variant>
      <vt:variant>
        <vt:i4>7995498</vt:i4>
      </vt:variant>
      <vt:variant>
        <vt:i4>15</vt:i4>
      </vt:variant>
      <vt:variant>
        <vt:i4>0</vt:i4>
      </vt:variant>
      <vt:variant>
        <vt:i4>5</vt:i4>
      </vt:variant>
      <vt:variant>
        <vt:lpwstr>https://zakon.rada.gov.ua/laws/show/922-19</vt:lpwstr>
      </vt:variant>
      <vt:variant>
        <vt:lpwstr>n1268</vt:lpwstr>
      </vt:variant>
      <vt:variant>
        <vt:i4>7995498</vt:i4>
      </vt:variant>
      <vt:variant>
        <vt:i4>12</vt:i4>
      </vt:variant>
      <vt:variant>
        <vt:i4>0</vt:i4>
      </vt:variant>
      <vt:variant>
        <vt:i4>5</vt:i4>
      </vt:variant>
      <vt:variant>
        <vt:lpwstr>https://zakon.rada.gov.ua/laws/show/922-19</vt:lpwstr>
      </vt:variant>
      <vt:variant>
        <vt:lpwstr>n1267</vt:lpwstr>
      </vt:variant>
      <vt:variant>
        <vt:i4>7995498</vt:i4>
      </vt:variant>
      <vt:variant>
        <vt:i4>9</vt:i4>
      </vt:variant>
      <vt:variant>
        <vt:i4>0</vt:i4>
      </vt:variant>
      <vt:variant>
        <vt:i4>5</vt:i4>
      </vt:variant>
      <vt:variant>
        <vt:lpwstr>https://zakon.rada.gov.ua/laws/show/922-19</vt:lpwstr>
      </vt:variant>
      <vt:variant>
        <vt:lpwstr>n1265</vt:lpwstr>
      </vt:variant>
      <vt:variant>
        <vt:i4>7995498</vt:i4>
      </vt:variant>
      <vt:variant>
        <vt:i4>6</vt:i4>
      </vt:variant>
      <vt:variant>
        <vt:i4>0</vt:i4>
      </vt:variant>
      <vt:variant>
        <vt:i4>5</vt:i4>
      </vt:variant>
      <vt:variant>
        <vt:lpwstr>https://zakon.rada.gov.ua/laws/show/922-19</vt:lpwstr>
      </vt:variant>
      <vt:variant>
        <vt:lpwstr>n1264</vt:lpwstr>
      </vt:variant>
      <vt:variant>
        <vt:i4>6815780</vt:i4>
      </vt:variant>
      <vt:variant>
        <vt:i4>3</vt:i4>
      </vt:variant>
      <vt:variant>
        <vt:i4>0</vt:i4>
      </vt:variant>
      <vt:variant>
        <vt:i4>5</vt:i4>
      </vt:variant>
      <vt:variant>
        <vt:lpwstr>https://zakon.rada.gov.ua/laws/show/1644-18</vt:lpwstr>
      </vt:variant>
      <vt:variant>
        <vt:lpwstr/>
      </vt:variant>
      <vt:variant>
        <vt:i4>1441845</vt:i4>
      </vt:variant>
      <vt:variant>
        <vt:i4>0</vt:i4>
      </vt:variant>
      <vt:variant>
        <vt:i4>0</vt:i4>
      </vt:variant>
      <vt:variant>
        <vt:i4>5</vt:i4>
      </vt:variant>
      <vt:variant>
        <vt:lpwstr>mailto:atp.n-ka@ukr.net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Автопідприємство Господарсько-фінансового департаменту Секретаріату Кабінету Міністрів України</dc:title>
  <dc:creator>Admin11130016</dc:creator>
  <cp:lastModifiedBy>Y Y</cp:lastModifiedBy>
  <cp:revision>684</cp:revision>
  <cp:lastPrinted>2023-01-19T10:11:00Z</cp:lastPrinted>
  <dcterms:created xsi:type="dcterms:W3CDTF">2021-02-16T09:24:00Z</dcterms:created>
  <dcterms:modified xsi:type="dcterms:W3CDTF">2023-12-17T17:29:00Z</dcterms:modified>
</cp:coreProperties>
</file>