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96A" w:rsidRPr="00861E9F" w:rsidRDefault="001A796A" w:rsidP="001A796A">
      <w:pPr>
        <w:pStyle w:val="a3"/>
        <w:spacing w:before="0" w:beforeAutospacing="0" w:after="0" w:afterAutospacing="0"/>
        <w:ind w:firstLine="709"/>
        <w:contextualSpacing/>
        <w:jc w:val="right"/>
        <w:rPr>
          <w:b/>
          <w:bCs/>
          <w:color w:val="000000"/>
        </w:rPr>
      </w:pPr>
      <w:bookmarkStart w:id="0" w:name="_GoBack"/>
      <w:bookmarkEnd w:id="0"/>
      <w:r w:rsidRPr="00861E9F">
        <w:rPr>
          <w:b/>
          <w:bCs/>
          <w:color w:val="000000"/>
        </w:rPr>
        <w:t xml:space="preserve">Додаток 4 до оголошення </w:t>
      </w:r>
    </w:p>
    <w:p w:rsidR="001A796A" w:rsidRPr="00861E9F" w:rsidRDefault="001A796A" w:rsidP="001A796A">
      <w:pPr>
        <w:keepNext/>
        <w:spacing w:after="0"/>
        <w:jc w:val="center"/>
        <w:outlineLvl w:val="0"/>
        <w:rPr>
          <w:rFonts w:eastAsia="Calibri"/>
          <w:b/>
          <w:sz w:val="24"/>
        </w:rPr>
      </w:pPr>
      <w:r w:rsidRPr="00861E9F">
        <w:rPr>
          <w:rFonts w:eastAsia="Calibri"/>
          <w:b/>
          <w:sz w:val="24"/>
        </w:rPr>
        <w:t xml:space="preserve">ПРОЄКТ ДОГОВОРУ № ______ </w:t>
      </w:r>
    </w:p>
    <w:p w:rsidR="001A796A" w:rsidRPr="00861E9F" w:rsidRDefault="001A796A" w:rsidP="001A796A">
      <w:pPr>
        <w:spacing w:after="0" w:line="240" w:lineRule="auto"/>
        <w:ind w:left="-2" w:hanging="2"/>
        <w:jc w:val="center"/>
        <w:rPr>
          <w:sz w:val="24"/>
          <w:szCs w:val="24"/>
          <w:lang w:eastAsia="uk-UA"/>
        </w:rPr>
      </w:pPr>
      <w:r w:rsidRPr="00861E9F">
        <w:rPr>
          <w:b/>
          <w:bCs/>
          <w:color w:val="000000"/>
          <w:sz w:val="24"/>
          <w:szCs w:val="24"/>
          <w:lang w:eastAsia="uk-UA"/>
        </w:rPr>
        <w:t>про закупівлю товарів за бюджетні кошти</w:t>
      </w:r>
    </w:p>
    <w:p w:rsidR="001A796A" w:rsidRPr="00861E9F" w:rsidRDefault="001A796A" w:rsidP="001A796A">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color w:val="000000"/>
          <w:sz w:val="24"/>
          <w:szCs w:val="24"/>
          <w:lang w:eastAsia="uk-UA"/>
        </w:rPr>
        <w:t>м. Київ</w:t>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r>
      <w:r w:rsidRPr="003F760D">
        <w:rPr>
          <w:color w:val="000000"/>
          <w:sz w:val="24"/>
          <w:szCs w:val="24"/>
          <w:lang w:eastAsia="uk-UA"/>
        </w:rPr>
        <w:tab/>
        <w:t>«_____» __________ 202</w:t>
      </w:r>
      <w:r w:rsidR="00367F6A">
        <w:rPr>
          <w:color w:val="000000"/>
          <w:sz w:val="24"/>
          <w:szCs w:val="24"/>
          <w:lang w:eastAsia="uk-UA"/>
        </w:rPr>
        <w:t>4</w:t>
      </w:r>
      <w:r w:rsidR="00367F6A" w:rsidRPr="003F760D">
        <w:rPr>
          <w:color w:val="000000"/>
          <w:sz w:val="24"/>
          <w:szCs w:val="24"/>
          <w:lang w:eastAsia="uk-UA"/>
        </w:rPr>
        <w:t xml:space="preserve"> </w:t>
      </w:r>
      <w:r w:rsidRPr="003F760D">
        <w:rPr>
          <w:color w:val="000000"/>
          <w:sz w:val="24"/>
          <w:szCs w:val="24"/>
          <w:lang w:eastAsia="uk-UA"/>
        </w:rPr>
        <w:t>року</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both"/>
        <w:rPr>
          <w:sz w:val="24"/>
          <w:szCs w:val="24"/>
          <w:lang w:eastAsia="uk-UA"/>
        </w:rPr>
      </w:pPr>
      <w:r w:rsidRPr="003F760D">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3F760D">
        <w:rPr>
          <w:b/>
          <w:bCs/>
          <w:color w:val="000000"/>
          <w:sz w:val="24"/>
          <w:szCs w:val="24"/>
          <w:lang w:eastAsia="uk-UA"/>
        </w:rPr>
        <w:t>Київводфонд</w:t>
      </w:r>
      <w:proofErr w:type="spellEnd"/>
      <w:r w:rsidRPr="003F760D">
        <w:rPr>
          <w:b/>
          <w:bCs/>
          <w:color w:val="000000"/>
          <w:sz w:val="24"/>
          <w:szCs w:val="24"/>
          <w:lang w:eastAsia="uk-UA"/>
        </w:rPr>
        <w:t>»</w:t>
      </w:r>
      <w:r w:rsidRPr="003F760D">
        <w:rPr>
          <w:color w:val="000000"/>
          <w:sz w:val="24"/>
          <w:szCs w:val="24"/>
          <w:lang w:eastAsia="uk-UA"/>
        </w:rPr>
        <w:t xml:space="preserve"> (далі - </w:t>
      </w:r>
      <w:r w:rsidRPr="003F760D">
        <w:rPr>
          <w:b/>
          <w:bCs/>
          <w:color w:val="000000"/>
          <w:sz w:val="24"/>
          <w:szCs w:val="24"/>
          <w:lang w:eastAsia="uk-UA"/>
        </w:rPr>
        <w:t>Покупець</w:t>
      </w:r>
      <w:r w:rsidRPr="003F760D">
        <w:rPr>
          <w:color w:val="000000"/>
          <w:sz w:val="24"/>
          <w:szCs w:val="24"/>
          <w:lang w:eastAsia="uk-UA"/>
        </w:rPr>
        <w:t>) в особі директора Козловської Світлани Станіславівни, яка діє на підставі Статуту, з однієї Сторони, та </w:t>
      </w:r>
    </w:p>
    <w:p w:rsidR="003F760D" w:rsidRPr="003F760D" w:rsidRDefault="003F760D" w:rsidP="003F760D">
      <w:pPr>
        <w:spacing w:after="0" w:line="240" w:lineRule="auto"/>
        <w:ind w:left="-2" w:hanging="2"/>
        <w:jc w:val="both"/>
        <w:rPr>
          <w:sz w:val="24"/>
          <w:szCs w:val="24"/>
          <w:lang w:eastAsia="uk-UA"/>
        </w:rPr>
      </w:pPr>
      <w:r w:rsidRPr="003F760D">
        <w:rPr>
          <w:b/>
          <w:bCs/>
          <w:color w:val="000000"/>
          <w:sz w:val="24"/>
          <w:szCs w:val="24"/>
          <w:lang w:eastAsia="uk-UA"/>
        </w:rPr>
        <w:t>______________________________________________</w:t>
      </w:r>
      <w:r w:rsidRPr="003F760D">
        <w:rPr>
          <w:color w:val="000000"/>
          <w:sz w:val="24"/>
          <w:szCs w:val="24"/>
          <w:lang w:eastAsia="uk-UA"/>
        </w:rPr>
        <w:t xml:space="preserve"> (далі – </w:t>
      </w:r>
      <w:r w:rsidRPr="003F760D">
        <w:rPr>
          <w:b/>
          <w:bCs/>
          <w:color w:val="000000"/>
          <w:sz w:val="24"/>
          <w:szCs w:val="24"/>
          <w:lang w:eastAsia="uk-UA"/>
        </w:rPr>
        <w:t>Постачальник</w:t>
      </w:r>
      <w:r w:rsidRPr="003F760D">
        <w:rPr>
          <w:color w:val="000000"/>
          <w:sz w:val="24"/>
          <w:szCs w:val="24"/>
          <w:lang w:eastAsia="uk-UA"/>
        </w:rPr>
        <w:t>) в особі __________________________________________________, яка/який діє на підставі _____________________, з іншої Сторони (разом іменуються – Сторони, а будь-яка окремо – Сторона) уклали цей договір про закупівлю товарів за бюджетні кошти (далі – Договір) про наступне:</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 Предмет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1.1. Постачальник зобов'язується поставити Покупцеві товар за кодом національного класифікатора України ДК 021:2015: </w:t>
      </w:r>
      <w:r w:rsidR="00F82B82" w:rsidRPr="00F82B82">
        <w:rPr>
          <w:color w:val="000000"/>
          <w:sz w:val="24"/>
          <w:szCs w:val="24"/>
          <w:lang w:eastAsia="uk-UA"/>
        </w:rPr>
        <w:t>31340000-1: Приладдя до ізольованих кабелів</w:t>
      </w:r>
      <w:r w:rsidR="00367F6A">
        <w:rPr>
          <w:color w:val="000000"/>
          <w:sz w:val="24"/>
          <w:szCs w:val="24"/>
          <w:lang w:eastAsia="uk-UA"/>
        </w:rPr>
        <w:t xml:space="preserve"> (</w:t>
      </w:r>
      <w:r w:rsidR="00F82B82" w:rsidRPr="00F82B82">
        <w:rPr>
          <w:color w:val="000000"/>
          <w:sz w:val="24"/>
          <w:szCs w:val="24"/>
          <w:lang w:eastAsia="uk-UA"/>
        </w:rPr>
        <w:t>Заливні з’єднувальні муфти</w:t>
      </w:r>
      <w:r w:rsidR="00367F6A">
        <w:rPr>
          <w:color w:val="000000"/>
          <w:sz w:val="24"/>
          <w:szCs w:val="24"/>
          <w:lang w:eastAsia="uk-UA"/>
        </w:rPr>
        <w:t>)</w:t>
      </w:r>
      <w:r w:rsidRPr="003F760D">
        <w:rPr>
          <w:color w:val="000000"/>
          <w:sz w:val="24"/>
          <w:szCs w:val="24"/>
          <w:lang w:eastAsia="uk-UA"/>
        </w:rPr>
        <w:t>, далі – Товар, у кількості та ціною, зазначеними у специфікаціях (додатках до Договору), які є невід’ємною частиною Договору, а Покупець прийняти і оплатити Товар на умовах, визначених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1.2. </w:t>
      </w:r>
      <w:r w:rsidRPr="003F760D">
        <w:rPr>
          <w:color w:val="000000"/>
          <w:sz w:val="24"/>
          <w:szCs w:val="24"/>
          <w:lang w:eastAsia="uk-UA"/>
        </w:rPr>
        <w:tab/>
        <w:t>Найменування (номенклатура, асортимент), кількість та вартість (ціна) Товару наведені в додатках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1.3. 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1.4. Постачальник гарантує, що Товар, який постачається за Договором, є новим, не був у користуванні. </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2. Ціна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2.1. Ціна Договору становить </w:t>
      </w:r>
      <w:r w:rsidRPr="003F760D">
        <w:rPr>
          <w:b/>
          <w:bCs/>
          <w:color w:val="000000"/>
          <w:sz w:val="24"/>
          <w:szCs w:val="24"/>
          <w:lang w:eastAsia="uk-UA"/>
        </w:rPr>
        <w:t>_______ грн. (___________гривень _______ копійок), в тому числі ПДВ 20% _____ грн. (___________гривень _______ копійок).</w:t>
      </w:r>
      <w:r w:rsidRPr="003F760D">
        <w:rPr>
          <w:color w:val="000000"/>
          <w:sz w:val="24"/>
          <w:szCs w:val="24"/>
          <w:lang w:eastAsia="uk-UA"/>
        </w:rPr>
        <w:t>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2.2.</w:t>
      </w:r>
      <w:r w:rsidRPr="003F760D">
        <w:rPr>
          <w:color w:val="000000"/>
          <w:sz w:val="24"/>
          <w:szCs w:val="24"/>
          <w:lang w:eastAsia="uk-UA"/>
        </w:rPr>
        <w:tab/>
        <w:t>Ціна на Товар встановлюється в національній валюті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2.3.</w:t>
      </w:r>
      <w:r w:rsidRPr="003F760D">
        <w:rPr>
          <w:color w:val="000000"/>
          <w:sz w:val="24"/>
          <w:szCs w:val="24"/>
          <w:lang w:eastAsia="uk-UA"/>
        </w:rPr>
        <w:tab/>
        <w:t>Ціна Договору може бути зменшена за взаємною згодою Сторін шляхом укладання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2.4. У ціну Договору включені всі прямі та непрямі витрати Постачальника, які він може зазнати у зв’язку з виконанням Договору, у тому числі, але не виключно, витрати на навантаження, розвантаження Товару, його доставку до місця поставки, монтаж та сплата всіх необхідних податків, зборів та інших обов’язкових платежів.</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3. Порядок здійснення оплати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3.1. Розрахунки проводяться шляхом оплати Покупцем вартості прийнятого Товару за видатковою накладною не пізніше, ніж через 10 (десять) робочих днів після прийняття Товару Покупцем. Оплата здійснюється у безготівковій формі шляхом перерахування грошових коштів на рахунок Постачальника, вказаний у Договорі, або письмово повідомлений Постачальником.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3.2. Джерело фінансування – бюджет м. Києва.</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3.3. У разі затримки бюджетного фінансування, розрахунок за прийнятий Товар здійснюється протягом 10 (десяти) банківських днів з дати отримання Покупцем бюджетних асигнувань на свій рахунок, відкритий в органі Державної казначейської служби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3.4. Обсяги закупівлі Товару та ціна Договору можуть бути зменшені залежно від реального фінансування видатків.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3.5. Розрахунки за прийнятий Товар здійснюються відповідно до ст. 49 Бюджетного кодексу України та є оплатою Товару, необхідного для утримання об’єктів благоустрою м. Києва (</w:t>
      </w:r>
      <w:proofErr w:type="spellStart"/>
      <w:r w:rsidRPr="003F760D">
        <w:rPr>
          <w:color w:val="000000"/>
          <w:sz w:val="24"/>
          <w:szCs w:val="24"/>
          <w:lang w:eastAsia="uk-UA"/>
        </w:rPr>
        <w:t>бюветних</w:t>
      </w:r>
      <w:proofErr w:type="spellEnd"/>
      <w:r w:rsidRPr="003F760D">
        <w:rPr>
          <w:color w:val="000000"/>
          <w:sz w:val="24"/>
          <w:szCs w:val="24"/>
          <w:lang w:eastAsia="uk-UA"/>
        </w:rPr>
        <w:t xml:space="preserve"> комплексів).</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4.</w:t>
      </w:r>
      <w:r w:rsidRPr="003F760D">
        <w:rPr>
          <w:color w:val="000000"/>
          <w:sz w:val="24"/>
          <w:szCs w:val="24"/>
          <w:lang w:eastAsia="uk-UA"/>
        </w:rPr>
        <w:t xml:space="preserve"> </w:t>
      </w:r>
      <w:r w:rsidRPr="003F760D">
        <w:rPr>
          <w:b/>
          <w:bCs/>
          <w:color w:val="000000"/>
          <w:sz w:val="24"/>
          <w:szCs w:val="24"/>
          <w:lang w:eastAsia="uk-UA"/>
        </w:rPr>
        <w:t>Поставка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4.1. Поставка Товару здійснюється протягом </w:t>
      </w:r>
      <w:r w:rsidRPr="003F760D">
        <w:rPr>
          <w:b/>
          <w:bCs/>
          <w:color w:val="000000"/>
          <w:sz w:val="24"/>
          <w:szCs w:val="24"/>
          <w:lang w:eastAsia="uk-UA"/>
        </w:rPr>
        <w:t>10 (десяти) робочих днів</w:t>
      </w:r>
      <w:r w:rsidRPr="003F760D">
        <w:rPr>
          <w:color w:val="000000"/>
          <w:sz w:val="24"/>
          <w:szCs w:val="24"/>
          <w:lang w:eastAsia="uk-UA"/>
        </w:rPr>
        <w:t xml:space="preserve"> з дати подачі</w:t>
      </w:r>
      <w:r w:rsidRPr="003F760D">
        <w:rPr>
          <w:b/>
          <w:bCs/>
          <w:color w:val="000000"/>
          <w:sz w:val="24"/>
          <w:szCs w:val="24"/>
          <w:lang w:eastAsia="uk-UA"/>
        </w:rPr>
        <w:t xml:space="preserve"> </w:t>
      </w:r>
      <w:r w:rsidRPr="003F760D">
        <w:rPr>
          <w:color w:val="000000"/>
          <w:sz w:val="24"/>
          <w:szCs w:val="24"/>
          <w:lang w:eastAsia="uk-UA"/>
        </w:rPr>
        <w:t>заявки Покупцем, а у разі поставки Товару окремими партіями -</w:t>
      </w:r>
      <w:r w:rsidRPr="003F760D">
        <w:rPr>
          <w:color w:val="000000"/>
          <w:szCs w:val="28"/>
          <w:lang w:eastAsia="uk-UA"/>
        </w:rPr>
        <w:t xml:space="preserve"> </w:t>
      </w:r>
      <w:r w:rsidRPr="003F760D">
        <w:rPr>
          <w:color w:val="000000"/>
          <w:sz w:val="24"/>
          <w:szCs w:val="24"/>
          <w:lang w:eastAsia="uk-UA"/>
        </w:rPr>
        <w:t xml:space="preserve">протягом 10 (десяти) робочих днів з дати подачі заявки Покупцем, але не пізніше </w:t>
      </w:r>
      <w:r w:rsidRPr="003F760D">
        <w:rPr>
          <w:b/>
          <w:bCs/>
          <w:color w:val="000000"/>
          <w:sz w:val="24"/>
          <w:szCs w:val="24"/>
          <w:lang w:eastAsia="uk-UA"/>
        </w:rPr>
        <w:t>15.12.202</w:t>
      </w:r>
      <w:r w:rsidR="00367F6A">
        <w:rPr>
          <w:b/>
          <w:bCs/>
          <w:color w:val="000000"/>
          <w:sz w:val="24"/>
          <w:szCs w:val="24"/>
          <w:lang w:eastAsia="uk-UA"/>
        </w:rPr>
        <w:t>4</w:t>
      </w:r>
      <w:r w:rsidRPr="003F760D">
        <w:rPr>
          <w:b/>
          <w:bCs/>
          <w:color w:val="000000"/>
          <w:sz w:val="24"/>
          <w:szCs w:val="24"/>
          <w:lang w:eastAsia="uk-UA"/>
        </w:rPr>
        <w:t xml:space="preserve"> року</w:t>
      </w:r>
      <w:r w:rsidRPr="003F760D">
        <w:rPr>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4.2. Місце поставки (передачі) Товару: </w:t>
      </w:r>
      <w:r w:rsidRPr="003F760D">
        <w:rPr>
          <w:b/>
          <w:bCs/>
          <w:color w:val="000000"/>
          <w:sz w:val="24"/>
          <w:szCs w:val="24"/>
          <w:lang w:eastAsia="uk-UA"/>
        </w:rPr>
        <w:t xml:space="preserve">м. Київ, вул. </w:t>
      </w:r>
      <w:proofErr w:type="spellStart"/>
      <w:r w:rsidRPr="003F760D">
        <w:rPr>
          <w:b/>
          <w:bCs/>
          <w:color w:val="000000"/>
          <w:sz w:val="24"/>
          <w:szCs w:val="24"/>
          <w:lang w:eastAsia="uk-UA"/>
        </w:rPr>
        <w:t>Дмитрівська</w:t>
      </w:r>
      <w:proofErr w:type="spellEnd"/>
      <w:r w:rsidRPr="003F760D">
        <w:rPr>
          <w:b/>
          <w:bCs/>
          <w:color w:val="000000"/>
          <w:sz w:val="24"/>
          <w:szCs w:val="24"/>
          <w:lang w:eastAsia="uk-UA"/>
        </w:rPr>
        <w:t>, 16-Б</w:t>
      </w:r>
      <w:r w:rsidRPr="003F760D">
        <w:rPr>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4.3.</w:t>
      </w:r>
      <w:r w:rsidRPr="003F760D">
        <w:rPr>
          <w:color w:val="000000"/>
          <w:sz w:val="24"/>
          <w:szCs w:val="24"/>
          <w:lang w:eastAsia="uk-UA"/>
        </w:rPr>
        <w:tab/>
        <w:t>Одержання і перевірка Товару на відповідність Договору, а також відсутності механічних й інших ушкоджень і дефектів, провадиться в присутності представників Постачальника та Покупця, після чого Покупець підписує видаткові накладні на поставлений Товар, надані та підписані Постачальником у двох примірниках</w:t>
      </w:r>
      <w:r w:rsidRPr="003F760D">
        <w:rPr>
          <w:color w:val="000000"/>
          <w:szCs w:val="28"/>
          <w:lang w:eastAsia="uk-UA"/>
        </w:rPr>
        <w:t xml:space="preserve"> </w:t>
      </w:r>
      <w:r w:rsidRPr="003F760D">
        <w:rPr>
          <w:color w:val="000000"/>
          <w:sz w:val="24"/>
          <w:szCs w:val="24"/>
          <w:lang w:eastAsia="uk-UA"/>
        </w:rPr>
        <w:t>окремо по кожній специфікації.</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4.4.</w:t>
      </w:r>
      <w:r w:rsidRPr="003F760D">
        <w:rPr>
          <w:color w:val="000000"/>
          <w:sz w:val="24"/>
          <w:szCs w:val="24"/>
          <w:lang w:eastAsia="uk-UA"/>
        </w:rPr>
        <w:tab/>
        <w:t>У випадку виявлення Покупцем в процесі прийняття Товару неналежної якості, невідповідності Договору, складається акт невідповідності Товару за участю представників Постачальника та Покупця. В такому разі Покупець повертає Товар, а Постачальник в зазначеному у п. 4.2 Договору місці зобов’язаний протягом 1–го календарного дня з дати підписання акту невідповідності прийняти Товар неналежної якості (невідповідності) та замінити його в цей же строк на Товар належної якості (відповідності).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4.5.</w:t>
      </w:r>
      <w:r w:rsidRPr="003F760D">
        <w:rPr>
          <w:color w:val="000000"/>
          <w:sz w:val="24"/>
          <w:szCs w:val="24"/>
          <w:lang w:eastAsia="uk-UA"/>
        </w:rPr>
        <w:tab/>
        <w:t>У випадку відсутності представників Постачальника при виявленні недоліків Товару або відмови їх підписати акт невідповідності Товару, зазначений акт складається і підписується Покупцем в односторонньому порядку і вважається погодженим з Постачальником. На підставі акту невідповідності Товару, підписаного тільки Покупцем, Постачальник у зазначеному в п.4.2 Договору місці зобов’язаний протягом одного календарного дня з дати підписання Покупцем акту невідповідності прийняти від Покупця Товар неналежної якості (невідповідності) та в цей же строк замінити його на Товар належної якості (відповідності).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4.6.</w:t>
      </w:r>
      <w:r w:rsidRPr="003F760D">
        <w:rPr>
          <w:color w:val="000000"/>
          <w:sz w:val="24"/>
          <w:szCs w:val="24"/>
          <w:lang w:eastAsia="uk-UA"/>
        </w:rPr>
        <w:tab/>
        <w:t>Якщо протягом 1-го календарного дня з дня складення акту невідповідності Товару або в інший строк, письмово погоджений з Покупцем, Сторони не досягли згоди щодо заміни Товаром належної якості (відповідності), поставлений Товар повертається Постачальнику без його оплати.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4.7.</w:t>
      </w:r>
      <w:r w:rsidRPr="003F760D">
        <w:rPr>
          <w:color w:val="000000"/>
          <w:sz w:val="24"/>
          <w:szCs w:val="24"/>
          <w:lang w:eastAsia="uk-UA"/>
        </w:rPr>
        <w:tab/>
        <w:t>Постачальник зобов’язаний в зазначеному у п. 4.2 Договору місці прийняти від Покупця Товар неналежної якості (відповідності) з урахуванням пошкодження його чи упаковки даного Товару при перевірці якості та відповідності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4.8.</w:t>
      </w:r>
      <w:r w:rsidRPr="003F760D">
        <w:rPr>
          <w:color w:val="000000"/>
          <w:sz w:val="24"/>
          <w:szCs w:val="24"/>
          <w:lang w:eastAsia="uk-UA"/>
        </w:rPr>
        <w:tab/>
        <w:t>Право власності на Товар та ризик випадкового знищення або пошкодження останнього переходить від Постачальника до Покупця з моменту передачі Покупцеві Товару, що підтверджується видатковими накладними на Товар, підписаними повноважними представниками Сторін та скріпленими їхніми печатками.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4.9. Постачальник разом з Товаром зобов’язаний надати Покупцю всі необхідні документи на Товар: видаткові накладні, документи щодо якості та походження Товару (гарантійні талони, товарно-транспортні накладні та інші). Ненадання разом з Товаром зазначених у цьому пункті Договору документів є підставою для неприйняття та не оплати Покупцем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4.10. Постачальником встановлено гарантійний строк на Товари: </w:t>
      </w:r>
      <w:r w:rsidRPr="003F760D">
        <w:rPr>
          <w:b/>
          <w:bCs/>
          <w:color w:val="000000"/>
          <w:sz w:val="24"/>
          <w:szCs w:val="24"/>
          <w:lang w:eastAsia="uk-UA"/>
        </w:rPr>
        <w:t>__________</w:t>
      </w:r>
      <w:r w:rsidRPr="003F760D">
        <w:rPr>
          <w:color w:val="000000"/>
          <w:sz w:val="24"/>
          <w:szCs w:val="24"/>
          <w:lang w:eastAsia="uk-UA"/>
        </w:rPr>
        <w:t xml:space="preserve"> днів з дати прийняття Покупцем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4.11. У випадку виявлення протягом строку, зазначеного у пункті 4.10 Договору, недоліків Товару, його несправності, невідповідності Договору Постачальник зобов’язаний за власний рахунок здійснити заміну Товару протягом 5 днів з моменту отримання письмового або усного повідомлення Покупця.</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5. Права та обов’язки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5.1.Покупець зобов’язаний</w:t>
      </w:r>
      <w:r w:rsidRPr="003F760D">
        <w:rPr>
          <w:i/>
          <w:iCs/>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5.1.1. Своєчасно та в повному обсязі оплатити прийнятий Товар;</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5.1.2. Прийняти якісний та своєчасно поставлений Товар згідно з видатковою накладною</w:t>
      </w:r>
      <w:r w:rsidRPr="003F760D">
        <w:rPr>
          <w:color w:val="000000"/>
          <w:szCs w:val="28"/>
          <w:lang w:eastAsia="uk-UA"/>
        </w:rPr>
        <w:t xml:space="preserve"> </w:t>
      </w:r>
      <w:r w:rsidRPr="003F760D">
        <w:rPr>
          <w:color w:val="000000"/>
          <w:sz w:val="24"/>
          <w:szCs w:val="24"/>
          <w:lang w:eastAsia="uk-UA"/>
        </w:rPr>
        <w:t>підписаною обома Сторонами.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5.2. Покупець має право: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5.2.1. Відмовитися від Договору та розірвати його в односторонньому порядку, письмово повідомивши про це Постачальника, у випадку невиконання Постачальником умов Договору або несвоєчасного виконання Договору. Несвоєчасним виконанням є порушення терміну поставки Товару більше ніж на 5 календарних днів. Невиконанням Договору вважається, в тому числі поставка Товару неналежної якості або такого, що не відповідає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5.2.2.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5.2.3. На повернення рахунку Постачальнику без здійснення оплати в разі неналежного оформлення документів (відсутність печатки, підписів, невідповідність даних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5.2.4. Контролювати якість, кількість Товару та строки поставки;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5.2.5. Відмовитися від прийняття Товару у разі виявлення у ньому недоліків,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5.2.7. В односторонньому порядку внести зміни у Договір, розірвати Договір та вимагати відшкодування збитків за наявності порушень Постачальником умов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5.2.8. Розірвати Договір в односторонньому порядку у разі відсутності фактичної оплати вартості Товару за Договором органом Державної казначейської служби України, Договір в такому випадку буде розірваним з дати направлення повідомлення про розірвання Договору Постачальнику.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5.3. Постачальник зобов’язаний:</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5.3.1. Поставити Товар в строки, встановлені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5.3.2. Поставити Товар, якість якого відповідає умовам, установленим Договором</w:t>
      </w:r>
      <w:r w:rsidRPr="003F760D">
        <w:rPr>
          <w:color w:val="000000"/>
          <w:szCs w:val="28"/>
          <w:lang w:eastAsia="uk-UA"/>
        </w:rPr>
        <w:t xml:space="preserve"> </w:t>
      </w:r>
      <w:r w:rsidRPr="003F760D">
        <w:rPr>
          <w:color w:val="000000"/>
          <w:sz w:val="24"/>
          <w:szCs w:val="24"/>
          <w:lang w:eastAsia="uk-UA"/>
        </w:rPr>
        <w:t>та/або відповідним нормативно-правовим актам; </w:t>
      </w:r>
    </w:p>
    <w:p w:rsidR="003F760D" w:rsidRPr="00367F6A" w:rsidRDefault="003F760D" w:rsidP="003F760D">
      <w:pPr>
        <w:spacing w:after="0" w:line="240" w:lineRule="auto"/>
        <w:ind w:left="-2" w:hanging="2"/>
        <w:jc w:val="both"/>
        <w:rPr>
          <w:sz w:val="24"/>
          <w:szCs w:val="24"/>
          <w:lang w:eastAsia="uk-UA"/>
        </w:rPr>
      </w:pPr>
      <w:r w:rsidRPr="00367F6A">
        <w:rPr>
          <w:color w:val="000000"/>
          <w:sz w:val="24"/>
          <w:szCs w:val="24"/>
          <w:lang w:eastAsia="uk-UA"/>
        </w:rPr>
        <w:t xml:space="preserve">5.3.3. </w:t>
      </w:r>
      <w:r w:rsidRPr="001A3DAA">
        <w:rPr>
          <w:color w:val="222222"/>
          <w:sz w:val="24"/>
          <w:szCs w:val="24"/>
          <w:shd w:val="clear" w:color="auto" w:fill="FFFFFF"/>
          <w:lang w:eastAsia="uk-UA"/>
        </w:rPr>
        <w:t>Зареєструвати податкові накладні по поставленому Товару в Єдиному реєстрі податкових накладних згідно чинного законодавства України</w:t>
      </w:r>
      <w:r w:rsidRPr="00367F6A">
        <w:rPr>
          <w:color w:val="000000"/>
          <w:sz w:val="24"/>
          <w:szCs w:val="24"/>
          <w:lang w:eastAsia="uk-UA"/>
        </w:rPr>
        <w:t>;</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ab/>
        <w:t xml:space="preserve">5.3.4. У разі виявлення контролюючими органами (Департамент внутрішнього фінансового контролю та аудиту виконавчого органу Київської міської ради (Київської міської державної адміністрації), територіальними органами </w:t>
      </w:r>
      <w:proofErr w:type="spellStart"/>
      <w:r w:rsidRPr="003F760D">
        <w:rPr>
          <w:color w:val="000000"/>
          <w:sz w:val="24"/>
          <w:szCs w:val="24"/>
          <w:lang w:eastAsia="uk-UA"/>
        </w:rPr>
        <w:t>Держаудитслужби</w:t>
      </w:r>
      <w:proofErr w:type="spellEnd"/>
      <w:r w:rsidRPr="003F760D">
        <w:rPr>
          <w:color w:val="000000"/>
          <w:sz w:val="24"/>
          <w:szCs w:val="24"/>
          <w:lang w:eastAsia="uk-UA"/>
        </w:rPr>
        <w:t xml:space="preserve"> України тощо) фактів завищення вартості Товарів повернути Покупцю кошти, сплачені Покупцем у якості оплати Товарів в сумі завищення. Зазначене в цьому пункті Договору повернення коштів здійснюється Постачальником протягом десяти днів з дати набуття чинності актом (іншим документом), складеним контролюючим органом за наслідками перевірки (ревізії, аудиту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 Постачальник має право: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5.4.1. Своєчасно та в повному обсязі отримувати плату за прийнятий Покупцем Товар;</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5.4.2. На дострокову поставку Товару за письмовим погодженням Покупця.</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6</w:t>
      </w:r>
      <w:r w:rsidRPr="003F760D">
        <w:rPr>
          <w:color w:val="000000"/>
          <w:sz w:val="24"/>
          <w:szCs w:val="24"/>
          <w:lang w:eastAsia="uk-UA"/>
        </w:rPr>
        <w:t xml:space="preserve">. </w:t>
      </w:r>
      <w:r w:rsidRPr="003F760D">
        <w:rPr>
          <w:b/>
          <w:bCs/>
          <w:color w:val="000000"/>
          <w:sz w:val="24"/>
          <w:szCs w:val="24"/>
          <w:lang w:eastAsia="uk-UA"/>
        </w:rPr>
        <w:t>Відповідальність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6.1. За невиконання або неналежне виконання зобов’язань за Договором, Сторони несуть відповідальність визначену в Договорі та встановлену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6.2. У разі невиконання або несвоєчасного виконання зобов'язань за Договором, Постачальник зобов’язаний сплатити Покупцеві пеню у розмірі подвійної облікової ставки Національного Банку України від вартості непоставленого або несвоєчасно поставленого Товару за кожен день прострочення.</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6.3. У випадку порушення строків поставки Товару більше ніж на 5 календарних днів, Постачальник за кожен випадок порушення зобов’язаний сплатити Покупцю штраф у розмірі 5 % від вартості непоставленого або несвоєчасно поставленого Товару. У випадку порушення Постачальником строку, встановленого пунктом 4.4, 4.5 Договору, Постачальник </w:t>
      </w:r>
      <w:r w:rsidRPr="003F760D">
        <w:rPr>
          <w:color w:val="000000"/>
          <w:sz w:val="24"/>
          <w:szCs w:val="24"/>
          <w:lang w:eastAsia="uk-UA"/>
        </w:rPr>
        <w:lastRenderedPageBreak/>
        <w:t>зобов’язаний за кожен випадок порушення сплатити Покупцю штраф у розмірі 20% від вартості Товару, який підлягає заміні.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6.4. У випадку поставки Товару, що не відповідає вимогам якості, Договору Постачальник зобов’язаний сплатити Покупцю штраф у розмірі 5% від вартості неякісного або невідповідного Товару.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6.5. Застосування штрафних санкцій до Сторони, яка порушила зобов’язання за Договором, не звільняє її від виконання зобов’язань.</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6.6. Покупець звільняється від фінансових санкцій за несвоєчасну оплату поставленого Товару, а також від відповідальності, передбаченої статтею 625 Цивільного кодексу України, у разі відсутності (нестачі) цільового бюджетного фінансування на оплату поставленого Товару за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6.7. Якщо Покупець виявить Товар, що не відповідає Договору, стандартам та/або технічним умовам, встановленим законодавством України, то Постачальник повинен надати взамін таку ж кількість Товару належної якості (відповідності) та сплатити штраф у розмірі 20 % від вартості неякісного (невідповідного) Товару у разі заміни якісним (відповідним) Товаром у термін понад 5 календарних днів з дати виявлення недоліків.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6.8. У випадку порушення передбаченого пунктом 5.3.4 Договору строку, Постачальник зобов’язаний сплатити Покупцю штраф у розмірі 10% від суми завищення, що підлягає поверненню.</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7. Обставини непереборної сили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7.1. Сторони звільняються від відповідальності за невиконання або неналежне виконання зобов'язань за Договором у разі дії форс-мажорних обставин (обставин непереборної сили), які виникли поза волею Сторін (аварія, катастрофа, стихійне лихо, епідемія, епізоотія, військовий стан, бойові дії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7.2. Сторона, яка не може виконати зобов’язань за Договором або виконала їх неналежним чином у зв’язку з настанням форс-мажорних обставин (обставин непереборної сили), зобов`язана письмово повідомити іншу Сторону в триденний строк з дня виникнення неможливості виконання зобов’язань та надати письмове документальне підтвердження виникнення форс-мажорних обставин (обставин непереборної сили), що призвели до невиконання або неналежного виконання зобов'язань за Договором. Доказом виникнення обставин непереборної сили та строку їх дії є сертифікат, довідка, видані Стороні Торгово-промисловою палатою України або її територіальним органом, або інший документ, який засвідчує форс-мажорні обставини (обставини непереборної сили) і офіційно оприлюднений Торгово-промисловою палатою України або її територіальним органом.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7.3. Сторони звільняються від надання документального підтвердження виникнення форс-мажорних обставин (обставин непереборної сили) у зазначений у пункті 7.2 Договору строк у випадку офіційного оприлюднення Торгово-промисловою палатою України (її територіальним органом) інформації (документу), що засвідчує форс-мажорні обставини (обставини непереборної сили).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7.4. На сторону, яка не може виконати зобов’язань за Договором або виконала їх неналежним чином внаслідок дії форс-мажорних обставин (обставин непереборної сили), покладається обов'язок доведення іншій Стороні причинно-наслідкового зв'язку між дією форс-мажорних обставин (обставин непереборної сили) та  невиконанням або неналежним виконанням зобов'язань за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7.5. Не повідомлення або несвоєчасне повідомлення Сторони про неможливість виконання зобов`язання у зв’язку з настанням форс-мажорних обставин (обставин непереборної сили) та/або невиконання пункту 7.4 Договору тягне за собою втрату права посилатися на такі обставини як на підставу, що звільняє від відповідальності.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7.6. У випадку настання форс-мажорних обставин (обставин непереборної сили) Сторони мають право встановити інший строк виконання зобов'язань шляхом укладання додаткової угоди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7.7. Якщо форс-мажорні обставини (обставини непереборної сили) та їх наслідки продовжують діяти понад 30 (тридцять) календарних днів, кожна зі Сторін має право </w:t>
      </w:r>
      <w:r w:rsidRPr="003F760D">
        <w:rPr>
          <w:color w:val="000000"/>
          <w:sz w:val="24"/>
          <w:szCs w:val="24"/>
          <w:lang w:eastAsia="uk-UA"/>
        </w:rPr>
        <w:lastRenderedPageBreak/>
        <w:t>відмовитися від подальшого виконання Договору, про що Сторони укладають додаткову угоду до Договору.</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8. Вирішення спорів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8.1.</w:t>
      </w:r>
      <w:r w:rsidRPr="003F760D">
        <w:rPr>
          <w:color w:val="000000"/>
          <w:sz w:val="24"/>
          <w:szCs w:val="24"/>
          <w:lang w:eastAsia="uk-UA"/>
        </w:rPr>
        <w:tab/>
        <w:t>Всі спори і розбіжності, що можуть виникнути з Договору або у зв’язку з ним Сторони вирішують шляхом переговорів.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8.2.</w:t>
      </w:r>
      <w:r w:rsidRPr="003F760D">
        <w:rPr>
          <w:color w:val="000000"/>
          <w:sz w:val="24"/>
          <w:szCs w:val="24"/>
          <w:lang w:eastAsia="uk-UA"/>
        </w:rPr>
        <w:tab/>
        <w:t>У випадках, коли неможливо досягти згоди шляхом переговорів, спірні питання підлягають розгляду згідно законодавства України.</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9. Строк дії Договору та внесення змін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9.1. Договір набирає чинності з моменту його підписання уповноваженими представниками Сторін, скріплення печатками Сторін та діє до </w:t>
      </w:r>
      <w:r w:rsidRPr="003F760D">
        <w:rPr>
          <w:b/>
          <w:bCs/>
          <w:color w:val="000000"/>
          <w:sz w:val="24"/>
          <w:szCs w:val="24"/>
          <w:lang w:eastAsia="uk-UA"/>
        </w:rPr>
        <w:t>«31» грудня 202</w:t>
      </w:r>
      <w:r w:rsidR="00367F6A">
        <w:rPr>
          <w:b/>
          <w:bCs/>
          <w:color w:val="000000"/>
          <w:sz w:val="24"/>
          <w:szCs w:val="24"/>
          <w:lang w:eastAsia="uk-UA"/>
        </w:rPr>
        <w:t>4</w:t>
      </w:r>
      <w:r w:rsidRPr="003F760D">
        <w:rPr>
          <w:b/>
          <w:bCs/>
          <w:color w:val="000000"/>
          <w:sz w:val="24"/>
          <w:szCs w:val="24"/>
          <w:lang w:eastAsia="uk-UA"/>
        </w:rPr>
        <w:t xml:space="preserve"> року</w:t>
      </w:r>
      <w:r w:rsidRPr="003F760D">
        <w:rPr>
          <w:color w:val="000000"/>
          <w:sz w:val="24"/>
          <w:szCs w:val="24"/>
          <w:lang w:eastAsia="uk-UA"/>
        </w:rPr>
        <w:t>, але в будь-якому випадку до повного виконання Сторонами зобов’язань.</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9.2.</w:t>
      </w:r>
      <w:r w:rsidRPr="003F760D">
        <w:rPr>
          <w:color w:val="000000"/>
          <w:sz w:val="24"/>
          <w:szCs w:val="24"/>
          <w:lang w:eastAsia="uk-UA"/>
        </w:rPr>
        <w:tab/>
        <w:t>Якщо інше прямо не передбачено Договором або законодавством України, зміни до Договору та розірвання Договору можуть бути здійснені тільки за домовленістю Сторін, яка оформлюється додатковою угодою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9.3.</w:t>
      </w:r>
      <w:r w:rsidRPr="003F760D">
        <w:rPr>
          <w:color w:val="000000"/>
          <w:sz w:val="24"/>
          <w:szCs w:val="24"/>
          <w:lang w:eastAsia="uk-UA"/>
        </w:rPr>
        <w:tab/>
        <w:t>Закінчення строку дії Договору не звільняє Сторони від виконання зобов’язань, за Договором, та від відповідальності за його порушення, яке мало місце під час дії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9.4.</w:t>
      </w:r>
      <w:r w:rsidRPr="003F760D">
        <w:rPr>
          <w:color w:val="000000"/>
          <w:sz w:val="24"/>
          <w:szCs w:val="24"/>
          <w:lang w:eastAsia="uk-UA"/>
        </w:rPr>
        <w:tab/>
        <w:t>У випадку, якщо на момент розірвання Договору одна зі Сторін не провела розрахунок чи не виконала будь-яке з зобов'язань за Договором, положення Договору, що встановлюють такі зобов'язання продовжують діяти до моменту повного виконання таких зобов'язань, які виникли до моменту розірвання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9.5.</w:t>
      </w:r>
      <w:r w:rsidRPr="003F760D">
        <w:rPr>
          <w:color w:val="000000"/>
          <w:sz w:val="24"/>
          <w:szCs w:val="24"/>
          <w:lang w:eastAsia="uk-UA"/>
        </w:rPr>
        <w:tab/>
        <w:t>Розірвання Договору тягне за собою одночасне дострокове припинення всіх приналежних до нього документів, в тому числі, але не обмежуючись, додатків та додаткових угод.</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9.6. Сторона Договору, яка вважає за необхідне внести зміни до Договору чи розірвати його, повинна надіслати відповідну пропозицію другій Стороні у формі </w:t>
      </w:r>
      <w:proofErr w:type="spellStart"/>
      <w:r w:rsidRPr="003F760D">
        <w:rPr>
          <w:color w:val="000000"/>
          <w:sz w:val="24"/>
          <w:szCs w:val="24"/>
          <w:lang w:eastAsia="uk-UA"/>
        </w:rPr>
        <w:t>проєкту</w:t>
      </w:r>
      <w:proofErr w:type="spellEnd"/>
      <w:r w:rsidRPr="003F760D">
        <w:rPr>
          <w:color w:val="000000"/>
          <w:sz w:val="24"/>
          <w:szCs w:val="24"/>
          <w:lang w:eastAsia="uk-UA"/>
        </w:rPr>
        <w:t xml:space="preserve"> додаткової угоди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9.7. Сторона, яка одержала </w:t>
      </w:r>
      <w:proofErr w:type="spellStart"/>
      <w:r w:rsidRPr="003F760D">
        <w:rPr>
          <w:color w:val="000000"/>
          <w:sz w:val="24"/>
          <w:szCs w:val="24"/>
          <w:lang w:eastAsia="uk-UA"/>
        </w:rPr>
        <w:t>проєкт</w:t>
      </w:r>
      <w:proofErr w:type="spellEnd"/>
      <w:r w:rsidRPr="003F760D">
        <w:rPr>
          <w:color w:val="000000"/>
          <w:sz w:val="24"/>
          <w:szCs w:val="24"/>
          <w:lang w:eastAsia="uk-UA"/>
        </w:rPr>
        <w:t xml:space="preserve"> додаткової угоди до Договору, у разі згоди з його умовами підписує і повертає протягом 10 (десяти) робочих днів один примірник додаткової угоди до Договору другій Стороні.</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9.8. У разі незгоди з окремими умовами додаткової угоди до Договору, Сторона, яка одержала її </w:t>
      </w:r>
      <w:proofErr w:type="spellStart"/>
      <w:r w:rsidRPr="003F760D">
        <w:rPr>
          <w:color w:val="000000"/>
          <w:sz w:val="24"/>
          <w:szCs w:val="24"/>
          <w:lang w:eastAsia="uk-UA"/>
        </w:rPr>
        <w:t>проєкт</w:t>
      </w:r>
      <w:proofErr w:type="spellEnd"/>
      <w:r w:rsidRPr="003F760D">
        <w:rPr>
          <w:color w:val="000000"/>
          <w:sz w:val="24"/>
          <w:szCs w:val="24"/>
          <w:lang w:eastAsia="uk-UA"/>
        </w:rPr>
        <w:t>, складає протокол розбіжностей, про що робить застереження до додаткової угоди, та у п’ятиденний строк подає другій Стороні два примірники протоколу розбіжностей разом з підписаною додатковою угодою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9.9. Сторона, яка одержала протокол розбіжностей до додаткової угоди до Договору, зобов'язана протягом п’яти днів розглянути його, вжити заходів щодо врегулювання розбіжностей та внести відповідні зміни у додаткову угоду до Договору, підписати її і передати другій Стороні.</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9.10. Строк врегулювання розбіжностей може бути продовжений за взаємною згодою Сторін.</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9.11. У разі досягнення Сторонами згоди щодо всіх або окремих розбіжностей, зазначених у протоколі, така згода повинна бути підтверджена у письмовій формі (протоколом узгодження розбіжностей, листами, телеграмами, телефаксом тощо).</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9.12. Розбіжності, що залишилися неврегульованими за згодою Сторін, можуть бути передані на розгляд суду.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9.13.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 </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9.14. Покупець має право розірвати Договір в односторонньому порядку з правом на компенсацію збитків з наступних підстав:</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9.14.1. Постачальник не поставив Товар у строки, з якістю, у комплектації, що передбачені Договором;</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9.14.2. іншого порушення Постачальником умов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lastRenderedPageBreak/>
        <w:t>9.15. Сторони домовились, що Договір є розірваним (без укладання додаткової угоди Сторонами) з підстав, визначених пунктом 9.14 Договору, з моменту відправлення Покупцем відповідного повідомлення на адресу Постачальника, зазначену в Розділі 12 Договору.</w:t>
      </w: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10. Інші умови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 xml:space="preserve">10.1. </w:t>
      </w:r>
      <w:r w:rsidRPr="003F760D">
        <w:rPr>
          <w:color w:val="000000"/>
          <w:sz w:val="24"/>
          <w:szCs w:val="24"/>
          <w:lang w:eastAsia="uk-UA"/>
        </w:rPr>
        <w:tab/>
        <w:t>Договір, усі додатки до нього, всі інші договори і повідомлення, що надаються Сторонами відповідно до Договору, є виявом повного взаєморозуміння і згоди між Сторонами стосовно предмета Договору, і скасовують усі попередні усні і письмові, а також одночасні усні переговори, зобов’язання і домовленості між Сторонами.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10.2.</w:t>
      </w:r>
      <w:r w:rsidRPr="003F760D">
        <w:rPr>
          <w:color w:val="000000"/>
          <w:sz w:val="24"/>
          <w:szCs w:val="24"/>
          <w:lang w:eastAsia="uk-UA"/>
        </w:rPr>
        <w:tab/>
        <w:t>У випадках, не передбачених Договором, Сторони керуються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10.3. Будь-яка із Сторін у випадку зміни її найменування, форми власності, керівника, банківських реквізитів та/або зміни статусу платника податку на прибуток або повної його втрати зобов’язується не пізніше 5 (п’яти) календарних днів з моменту настання таких змін повідомити про це в письмовій формі іншу Сторону. Про зміну банківських реквізитів Сторони укладають додаткову угоду до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10.4.</w:t>
      </w:r>
      <w:r w:rsidRPr="003F760D">
        <w:rPr>
          <w:color w:val="000000"/>
          <w:sz w:val="24"/>
          <w:szCs w:val="24"/>
          <w:lang w:eastAsia="uk-UA"/>
        </w:rPr>
        <w:tab/>
        <w:t>Права та обов’язки Сторін по Договору можуть передаватись третім особам лише за письмовою згодою іншої Сторони. Жодна зі Сторін не може передавати третім особам повне або часткове виконання прав та обов’язків без попередньої письмової згоди на це другої Сторони, якщо інше не передбачене нормами законодавства України і умовами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10.5. Сторони зобов’язуються не розголошувати умови й положення Договору, інформацію, отриману в ході виконання зобов’язань, і жодна із Сторін зобов’язується не розкривати їх третій стороні без попередньої письмової згоди на це іншої Сторони, крім випадків визначених законодавством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10.6. Сторони погодилися, що персональні дані фізичних осіб, що стали відомі Сторонам в процесі виконання Договору, будуть використовуватися виключно з дотриманням вимог Закону України «Про захист персональних даних». Постачальник надає свою згоду на передачу даних та обробку своїх персональних даних, а Покупець повідомляє про обробку отриманих персональних даних та включення їх до відповідних баз даних та зобов’язується обробляти дані з дотриманням вимог законодавства України.</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10.7. Сторони зобов'язуються дотримуватися і забезпечити дотримання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10.8. Кожна зі Сторін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10.9. Сторони погоджуються не здійснювати прямо чи опосередковано жодних дій без законних на те підстав або всупереч умовам Договору з метою вчинення впливу на рішення іншої Сторони чи її службових осіб з тим, щоб отримати будь-яку вигоду або перевагу.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10.10. Порушення однією із Сторін будь-якої з вимог антикорупційного законодавства України розцінюється як істотне порушення Договору, що надає право іншій Стороні на дострокове розірвання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10.11. Договір викладений українською мовою в двох автентичних примірниках, які мають однакову юридичну силу, по одному для кожної із Сторін.</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10.12. Офіційна кореспонденція спрямовується Сторонами за адресами, зазначеними в розділі 12 Договору «Адреси та банківські реквізити Сторін».</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11. Додатки до Договору</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11.1. Невід’ємною частиною Договору є:</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 xml:space="preserve">11.1.1. Додаток № 1 - Специфікація «Товари для відділу </w:t>
      </w:r>
      <w:proofErr w:type="spellStart"/>
      <w:r w:rsidR="00367F6A" w:rsidRPr="00367F6A">
        <w:rPr>
          <w:color w:val="000000"/>
          <w:sz w:val="24"/>
          <w:szCs w:val="24"/>
          <w:lang w:eastAsia="uk-UA"/>
        </w:rPr>
        <w:t>бюветних</w:t>
      </w:r>
      <w:proofErr w:type="spellEnd"/>
      <w:r w:rsidR="00367F6A" w:rsidRPr="00367F6A">
        <w:rPr>
          <w:color w:val="000000"/>
          <w:sz w:val="24"/>
          <w:szCs w:val="24"/>
          <w:lang w:eastAsia="uk-UA"/>
        </w:rPr>
        <w:t xml:space="preserve"> комплексів</w:t>
      </w:r>
      <w:r w:rsidRPr="003F760D">
        <w:rPr>
          <w:color w:val="000000"/>
          <w:sz w:val="24"/>
          <w:szCs w:val="24"/>
          <w:lang w:eastAsia="uk-UA"/>
        </w:rPr>
        <w:t>»</w:t>
      </w:r>
      <w:r w:rsidR="00367F6A">
        <w:rPr>
          <w:color w:val="000000"/>
          <w:sz w:val="24"/>
          <w:szCs w:val="24"/>
          <w:lang w:eastAsia="uk-UA"/>
        </w:rPr>
        <w:t>.</w:t>
      </w:r>
    </w:p>
    <w:p w:rsidR="003F760D" w:rsidRPr="003F760D" w:rsidRDefault="003F760D" w:rsidP="003F760D">
      <w:pPr>
        <w:shd w:val="clear" w:color="auto" w:fill="FFFFFF"/>
        <w:spacing w:after="0" w:line="240" w:lineRule="auto"/>
        <w:ind w:left="-2" w:hanging="2"/>
        <w:jc w:val="both"/>
        <w:rPr>
          <w:sz w:val="24"/>
          <w:szCs w:val="24"/>
          <w:lang w:eastAsia="uk-UA"/>
        </w:rPr>
      </w:pPr>
    </w:p>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lastRenderedPageBreak/>
        <w:t>12.</w:t>
      </w:r>
      <w:r w:rsidRPr="003F760D">
        <w:rPr>
          <w:color w:val="000000"/>
          <w:sz w:val="24"/>
          <w:szCs w:val="24"/>
          <w:lang w:eastAsia="uk-UA"/>
        </w:rPr>
        <w:t xml:space="preserve"> </w:t>
      </w:r>
      <w:r w:rsidRPr="003F760D">
        <w:rPr>
          <w:b/>
          <w:bCs/>
          <w:color w:val="000000"/>
          <w:sz w:val="24"/>
          <w:szCs w:val="24"/>
          <w:lang w:eastAsia="uk-UA"/>
        </w:rPr>
        <w:t>Адреси та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5164"/>
        <w:gridCol w:w="4691"/>
      </w:tblGrid>
      <w:tr w:rsidR="003F760D" w:rsidRPr="003F760D" w:rsidTr="003F760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ПОКУПЕЦЬ: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ПОСТАЧАЛЬНИК:</w:t>
            </w:r>
          </w:p>
        </w:tc>
      </w:tr>
      <w:tr w:rsidR="003F760D" w:rsidRPr="003F760D" w:rsidTr="003F760D">
        <w:trPr>
          <w:trHeight w:val="16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3F760D">
              <w:rPr>
                <w:b/>
                <w:bCs/>
                <w:color w:val="000000"/>
                <w:sz w:val="24"/>
                <w:szCs w:val="24"/>
                <w:lang w:eastAsia="uk-UA"/>
              </w:rPr>
              <w:t>Київводфонд</w:t>
            </w:r>
            <w:proofErr w:type="spellEnd"/>
            <w:r w:rsidRPr="003F760D">
              <w:rPr>
                <w:b/>
                <w:bCs/>
                <w:color w:val="000000"/>
                <w:sz w:val="24"/>
                <w:szCs w:val="24"/>
                <w:lang w:eastAsia="uk-UA"/>
              </w:rPr>
              <w:t>»</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Місцезнаходження: Україна,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 xml:space="preserve">04080, м. Київ, вул. </w:t>
            </w:r>
            <w:proofErr w:type="spellStart"/>
            <w:r w:rsidRPr="003F760D">
              <w:rPr>
                <w:color w:val="000000"/>
                <w:sz w:val="24"/>
                <w:szCs w:val="24"/>
                <w:lang w:eastAsia="uk-UA"/>
              </w:rPr>
              <w:t>Дмитрівська</w:t>
            </w:r>
            <w:proofErr w:type="spellEnd"/>
            <w:r w:rsidRPr="003F760D">
              <w:rPr>
                <w:color w:val="000000"/>
                <w:sz w:val="24"/>
                <w:szCs w:val="24"/>
                <w:lang w:eastAsia="uk-UA"/>
              </w:rPr>
              <w:t>, 16-Б</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Рахунок загального фонду бюджету</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міста Києва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 UA088201720344320001000081253 у Державній казначейській службі України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Код ЄДРПОУ 37292855; ІПН 372928526538</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податку на прибуток на загальних підставах</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Свідоцтво платника ПДВ № 200130797</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E-</w:t>
            </w:r>
            <w:proofErr w:type="spellStart"/>
            <w:r w:rsidRPr="003F760D">
              <w:rPr>
                <w:color w:val="000000"/>
                <w:sz w:val="24"/>
                <w:szCs w:val="24"/>
                <w:lang w:eastAsia="uk-UA"/>
              </w:rPr>
              <w:t>mail</w:t>
            </w:r>
            <w:proofErr w:type="spellEnd"/>
            <w:r w:rsidRPr="003F760D">
              <w:rPr>
                <w:color w:val="000000"/>
                <w:sz w:val="24"/>
                <w:szCs w:val="24"/>
                <w:lang w:eastAsia="uk-UA"/>
              </w:rPr>
              <w:t>: kyivvodfond@kmda.gov.ua</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Тел.: (044) 331-81-40</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Директор</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 С.С. Козловська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b/>
                <w:bCs/>
                <w:color w:val="000000"/>
                <w:sz w:val="24"/>
                <w:szCs w:val="24"/>
                <w:lang w:eastAsia="uk-UA"/>
              </w:rPr>
              <w:t>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Місцезнаходження:</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Поштова адреса (адреса для листування):</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Рахунок: UA__________________,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Банк: ________________________,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Код ЄДРПОУ _________________,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ІПН 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податку на прибуток на загальних підставах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Витяг/свідоцтво з реєстру платників</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ПДВ № 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АБО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Є платником єдиного податку __ групи</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Не є платником ПДВ</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E-</w:t>
            </w:r>
            <w:proofErr w:type="spellStart"/>
            <w:r w:rsidRPr="003F760D">
              <w:rPr>
                <w:color w:val="000000"/>
                <w:sz w:val="24"/>
                <w:szCs w:val="24"/>
                <w:lang w:eastAsia="uk-UA"/>
              </w:rPr>
              <w:t>mail</w:t>
            </w:r>
            <w:proofErr w:type="spellEnd"/>
            <w:r w:rsidRPr="003F760D">
              <w:rPr>
                <w:color w:val="000000"/>
                <w:sz w:val="24"/>
                <w:szCs w:val="24"/>
                <w:lang w:eastAsia="uk-UA"/>
              </w:rPr>
              <w:t>: 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Тел.: _______________</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 _________________</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r>
    </w:tbl>
    <w:p w:rsidR="003F760D" w:rsidRDefault="003F760D" w:rsidP="003F760D">
      <w:pPr>
        <w:spacing w:after="240" w:line="240" w:lineRule="auto"/>
        <w:rPr>
          <w:sz w:val="24"/>
          <w:szCs w:val="24"/>
          <w:lang w:eastAsia="uk-UA"/>
        </w:rPr>
      </w:pP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r w:rsidRPr="003F760D">
        <w:rPr>
          <w:sz w:val="24"/>
          <w:szCs w:val="24"/>
          <w:lang w:eastAsia="uk-UA"/>
        </w:rPr>
        <w:br/>
      </w:r>
    </w:p>
    <w:p w:rsidR="00367F6A" w:rsidRDefault="00367F6A" w:rsidP="003F760D">
      <w:pPr>
        <w:spacing w:after="240" w:line="240" w:lineRule="auto"/>
        <w:rPr>
          <w:sz w:val="24"/>
          <w:szCs w:val="24"/>
          <w:lang w:eastAsia="uk-UA"/>
        </w:rPr>
      </w:pPr>
    </w:p>
    <w:p w:rsidR="00367F6A" w:rsidRDefault="00367F6A" w:rsidP="003F760D">
      <w:pPr>
        <w:spacing w:after="240" w:line="240" w:lineRule="auto"/>
        <w:rPr>
          <w:sz w:val="24"/>
          <w:szCs w:val="24"/>
          <w:lang w:eastAsia="uk-UA"/>
        </w:rPr>
      </w:pPr>
    </w:p>
    <w:p w:rsidR="00367F6A" w:rsidRDefault="00367F6A" w:rsidP="003F760D">
      <w:pPr>
        <w:spacing w:after="240" w:line="240" w:lineRule="auto"/>
        <w:rPr>
          <w:sz w:val="24"/>
          <w:szCs w:val="24"/>
          <w:lang w:eastAsia="uk-UA"/>
        </w:rPr>
      </w:pPr>
    </w:p>
    <w:p w:rsidR="00367F6A" w:rsidRPr="003F760D" w:rsidRDefault="00367F6A" w:rsidP="003F760D">
      <w:pPr>
        <w:spacing w:after="240" w:line="240" w:lineRule="auto"/>
        <w:rPr>
          <w:sz w:val="24"/>
          <w:szCs w:val="24"/>
          <w:lang w:eastAsia="uk-UA"/>
        </w:rPr>
      </w:pP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lastRenderedPageBreak/>
        <w:t>Додаток № 1</w:t>
      </w: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до договору про закупівлю товарів за бюджетні кошти</w:t>
      </w:r>
    </w:p>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 _______ від «__»_________ 202</w:t>
      </w:r>
      <w:r w:rsidR="007E5617">
        <w:rPr>
          <w:color w:val="000000"/>
          <w:sz w:val="24"/>
          <w:szCs w:val="24"/>
          <w:lang w:eastAsia="uk-UA"/>
        </w:rPr>
        <w:t>4</w:t>
      </w:r>
      <w:r w:rsidRPr="003F760D">
        <w:rPr>
          <w:color w:val="000000"/>
          <w:sz w:val="24"/>
          <w:szCs w:val="24"/>
          <w:lang w:eastAsia="uk-UA"/>
        </w:rPr>
        <w:t xml:space="preserve"> року</w:t>
      </w:r>
    </w:p>
    <w:p w:rsidR="003F760D" w:rsidRPr="003F760D" w:rsidRDefault="003F760D" w:rsidP="003F760D">
      <w:pPr>
        <w:spacing w:after="240" w:line="240" w:lineRule="auto"/>
        <w:rPr>
          <w:sz w:val="24"/>
          <w:szCs w:val="24"/>
          <w:lang w:eastAsia="uk-UA"/>
        </w:rPr>
      </w:pPr>
      <w:r w:rsidRPr="003F760D">
        <w:rPr>
          <w:sz w:val="24"/>
          <w:szCs w:val="24"/>
          <w:lang w:eastAsia="uk-UA"/>
        </w:rPr>
        <w:br/>
      </w:r>
    </w:p>
    <w:p w:rsidR="003F760D" w:rsidRPr="003F760D" w:rsidRDefault="003F760D" w:rsidP="003F760D">
      <w:pPr>
        <w:shd w:val="clear" w:color="auto" w:fill="FFFFFF"/>
        <w:spacing w:after="0" w:line="240" w:lineRule="auto"/>
        <w:ind w:left="-2" w:hanging="2"/>
        <w:jc w:val="center"/>
        <w:rPr>
          <w:sz w:val="24"/>
          <w:szCs w:val="24"/>
          <w:lang w:eastAsia="uk-UA"/>
        </w:rPr>
      </w:pPr>
      <w:r w:rsidRPr="003F760D">
        <w:rPr>
          <w:b/>
          <w:bCs/>
          <w:color w:val="000000"/>
          <w:sz w:val="24"/>
          <w:szCs w:val="24"/>
          <w:lang w:eastAsia="uk-UA"/>
        </w:rPr>
        <w:t xml:space="preserve">СПЕЦИФІКАЦІЯ </w:t>
      </w:r>
    </w:p>
    <w:p w:rsidR="003F760D" w:rsidRPr="003F760D" w:rsidRDefault="003F760D" w:rsidP="003F760D">
      <w:pPr>
        <w:shd w:val="clear" w:color="auto" w:fill="FFFFFF"/>
        <w:spacing w:after="0" w:line="240" w:lineRule="auto"/>
        <w:ind w:left="-2" w:hanging="2"/>
        <w:jc w:val="center"/>
        <w:rPr>
          <w:sz w:val="24"/>
          <w:szCs w:val="24"/>
          <w:lang w:eastAsia="uk-UA"/>
        </w:rPr>
      </w:pPr>
      <w:r w:rsidRPr="003F760D">
        <w:rPr>
          <w:color w:val="000000"/>
          <w:sz w:val="24"/>
          <w:szCs w:val="24"/>
          <w:lang w:eastAsia="uk-UA"/>
        </w:rPr>
        <w:t xml:space="preserve">Товари для відділу </w:t>
      </w:r>
      <w:proofErr w:type="spellStart"/>
      <w:r w:rsidR="00367F6A" w:rsidRPr="00367F6A">
        <w:rPr>
          <w:color w:val="000000"/>
          <w:sz w:val="24"/>
          <w:szCs w:val="24"/>
          <w:lang w:eastAsia="uk-UA"/>
        </w:rPr>
        <w:t>бюветних</w:t>
      </w:r>
      <w:proofErr w:type="spellEnd"/>
      <w:r w:rsidR="00367F6A" w:rsidRPr="00367F6A">
        <w:rPr>
          <w:color w:val="000000"/>
          <w:sz w:val="24"/>
          <w:szCs w:val="24"/>
          <w:lang w:eastAsia="uk-UA"/>
        </w:rPr>
        <w:t xml:space="preserve"> комплексів</w:t>
      </w:r>
    </w:p>
    <w:p w:rsidR="003F760D" w:rsidRPr="003F760D" w:rsidRDefault="003F760D" w:rsidP="003F760D">
      <w:pPr>
        <w:shd w:val="clear" w:color="auto" w:fill="FFFFFF"/>
        <w:spacing w:after="0" w:line="240" w:lineRule="auto"/>
        <w:ind w:left="-2" w:hanging="2"/>
        <w:rPr>
          <w:sz w:val="24"/>
          <w:szCs w:val="24"/>
          <w:lang w:eastAsia="uk-UA"/>
        </w:rPr>
      </w:pPr>
      <w:r w:rsidRPr="003F760D">
        <w:rPr>
          <w:color w:val="000000"/>
          <w:sz w:val="24"/>
          <w:szCs w:val="24"/>
          <w:lang w:eastAsia="uk-UA"/>
        </w:rPr>
        <w:t>1.</w:t>
      </w:r>
    </w:p>
    <w:tbl>
      <w:tblPr>
        <w:tblW w:w="0" w:type="auto"/>
        <w:jc w:val="center"/>
        <w:tblCellMar>
          <w:top w:w="15" w:type="dxa"/>
          <w:left w:w="15" w:type="dxa"/>
          <w:bottom w:w="15" w:type="dxa"/>
          <w:right w:w="15" w:type="dxa"/>
        </w:tblCellMar>
        <w:tblLook w:val="04A0" w:firstRow="1" w:lastRow="0" w:firstColumn="1" w:lastColumn="0" w:noHBand="0" w:noVBand="1"/>
      </w:tblPr>
      <w:tblGrid>
        <w:gridCol w:w="683"/>
        <w:gridCol w:w="1842"/>
        <w:gridCol w:w="1482"/>
        <w:gridCol w:w="1271"/>
        <w:gridCol w:w="2252"/>
        <w:gridCol w:w="2325"/>
      </w:tblGrid>
      <w:tr w:rsidR="003F760D" w:rsidRPr="003F760D" w:rsidTr="003F760D">
        <w:trPr>
          <w:trHeight w:val="12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Одиниці виміру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Ціна за одиницю без ПДВ,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b/>
                <w:bCs/>
                <w:color w:val="000000"/>
                <w:sz w:val="24"/>
                <w:szCs w:val="24"/>
                <w:lang w:eastAsia="uk-UA"/>
              </w:rPr>
              <w:t>Загальна вартість без ПДВ, (грн.)</w:t>
            </w: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ind w:left="-2" w:hanging="2"/>
              <w:jc w:val="center"/>
              <w:rPr>
                <w:sz w:val="24"/>
                <w:szCs w:val="24"/>
                <w:lang w:eastAsia="uk-UA"/>
              </w:rPr>
            </w:pPr>
            <w:r w:rsidRPr="003F760D">
              <w:rPr>
                <w:color w:val="000000"/>
                <w:sz w:val="24"/>
                <w:szCs w:val="24"/>
                <w:lang w:eastAsia="uk-UA"/>
              </w:rPr>
              <w:t>шт</w:t>
            </w:r>
            <w:r w:rsidR="00367F6A">
              <w:rPr>
                <w:color w:val="000000"/>
                <w:sz w:val="24"/>
                <w:szCs w:val="24"/>
                <w:lang w:eastAsia="uk-UA"/>
              </w:rPr>
              <w:t>ук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hd w:val="clear" w:color="auto" w:fill="FFFFFF"/>
              <w:spacing w:after="0" w:line="240" w:lineRule="auto"/>
              <w:ind w:left="-2" w:hanging="2"/>
              <w:jc w:val="center"/>
              <w:rPr>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Всього, без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ПДВ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r w:rsidR="003F760D" w:rsidRPr="003F760D" w:rsidTr="003F760D">
        <w:trPr>
          <w:trHeight w:val="3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760D" w:rsidRPr="003F760D" w:rsidRDefault="003F760D" w:rsidP="003F760D">
            <w:pPr>
              <w:spacing w:after="0" w:line="240" w:lineRule="auto"/>
              <w:ind w:left="-2" w:hanging="2"/>
              <w:jc w:val="right"/>
              <w:rPr>
                <w:sz w:val="24"/>
                <w:szCs w:val="24"/>
                <w:lang w:eastAsia="uk-UA"/>
              </w:rPr>
            </w:pPr>
            <w:r w:rsidRPr="003F760D">
              <w:rPr>
                <w:color w:val="000000"/>
                <w:sz w:val="24"/>
                <w:szCs w:val="24"/>
                <w:lang w:eastAsia="uk-UA"/>
              </w:rPr>
              <w:t>Разом, з ПДВ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760D" w:rsidRPr="003F760D" w:rsidRDefault="003F760D" w:rsidP="003F760D">
            <w:pPr>
              <w:spacing w:after="0" w:line="240" w:lineRule="auto"/>
              <w:rPr>
                <w:sz w:val="24"/>
                <w:szCs w:val="24"/>
                <w:lang w:eastAsia="uk-UA"/>
              </w:rPr>
            </w:pPr>
          </w:p>
        </w:tc>
      </w:tr>
    </w:tbl>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Загальна сума за специфікацією становить</w:t>
      </w:r>
      <w:r w:rsidRPr="003F760D">
        <w:rPr>
          <w:b/>
          <w:bCs/>
          <w:color w:val="000000"/>
          <w:sz w:val="24"/>
          <w:szCs w:val="24"/>
          <w:lang w:eastAsia="uk-UA"/>
        </w:rPr>
        <w:t xml:space="preserve"> ________ грн. (_____________ гривні _________ копійок</w:t>
      </w:r>
      <w:r w:rsidR="007E5617">
        <w:rPr>
          <w:b/>
          <w:bCs/>
          <w:color w:val="000000"/>
          <w:sz w:val="24"/>
          <w:szCs w:val="24"/>
          <w:lang w:eastAsia="uk-UA"/>
        </w:rPr>
        <w:t>)</w:t>
      </w:r>
      <w:r w:rsidRPr="003F760D">
        <w:rPr>
          <w:b/>
          <w:bCs/>
          <w:color w:val="000000"/>
          <w:sz w:val="24"/>
          <w:szCs w:val="24"/>
          <w:lang w:eastAsia="uk-UA"/>
        </w:rPr>
        <w:t>, в тому числі ПДВ 20% __________ грн. (__________ гривень ______________ копійок).</w:t>
      </w:r>
    </w:p>
    <w:p w:rsidR="003F760D" w:rsidRPr="003F760D" w:rsidRDefault="003F760D" w:rsidP="003F760D">
      <w:pPr>
        <w:shd w:val="clear" w:color="auto" w:fill="FFFFFF"/>
        <w:spacing w:after="0" w:line="240" w:lineRule="auto"/>
        <w:ind w:left="-2" w:hanging="2"/>
        <w:jc w:val="both"/>
        <w:rPr>
          <w:sz w:val="24"/>
          <w:szCs w:val="24"/>
          <w:lang w:eastAsia="uk-UA"/>
        </w:rPr>
      </w:pPr>
      <w:r w:rsidRPr="003F760D">
        <w:rPr>
          <w:color w:val="000000"/>
          <w:sz w:val="24"/>
          <w:szCs w:val="24"/>
          <w:lang w:eastAsia="uk-UA"/>
        </w:rPr>
        <w:t>2. Технічні характеристики, вимоги до якості Товару:</w:t>
      </w:r>
    </w:p>
    <w:p w:rsidR="00F82B82" w:rsidRPr="00F82B82" w:rsidRDefault="00F82B82" w:rsidP="00F82B82">
      <w:pPr>
        <w:shd w:val="clear" w:color="auto" w:fill="FFFFFF"/>
        <w:spacing w:after="0" w:line="240" w:lineRule="auto"/>
        <w:ind w:left="-2" w:hanging="2"/>
        <w:jc w:val="both"/>
        <w:rPr>
          <w:color w:val="000000"/>
          <w:sz w:val="24"/>
          <w:szCs w:val="24"/>
          <w:lang w:eastAsia="uk-UA"/>
        </w:rPr>
      </w:pPr>
      <w:r>
        <w:rPr>
          <w:color w:val="000000"/>
          <w:sz w:val="24"/>
          <w:szCs w:val="24"/>
          <w:lang w:eastAsia="uk-UA"/>
        </w:rPr>
        <w:t>2.1. т</w:t>
      </w:r>
      <w:r w:rsidRPr="00F82B82">
        <w:rPr>
          <w:color w:val="000000"/>
          <w:sz w:val="24"/>
          <w:szCs w:val="24"/>
          <w:lang w:eastAsia="uk-UA"/>
        </w:rPr>
        <w:t>ип виробу – з’єднувальна муфта</w:t>
      </w:r>
      <w:r>
        <w:rPr>
          <w:color w:val="000000"/>
          <w:sz w:val="24"/>
          <w:szCs w:val="24"/>
          <w:lang w:eastAsia="uk-UA"/>
        </w:rPr>
        <w:t>;</w:t>
      </w:r>
    </w:p>
    <w:p w:rsidR="00F82B82" w:rsidRPr="00F82B82" w:rsidRDefault="00F82B82" w:rsidP="00F82B82">
      <w:pPr>
        <w:shd w:val="clear" w:color="auto" w:fill="FFFFFF"/>
        <w:spacing w:after="0" w:line="240" w:lineRule="auto"/>
        <w:ind w:left="-2" w:hanging="2"/>
        <w:jc w:val="both"/>
        <w:rPr>
          <w:color w:val="000000"/>
          <w:sz w:val="24"/>
          <w:szCs w:val="24"/>
          <w:lang w:eastAsia="uk-UA"/>
        </w:rPr>
      </w:pPr>
      <w:r>
        <w:rPr>
          <w:color w:val="000000"/>
          <w:sz w:val="24"/>
          <w:szCs w:val="24"/>
          <w:lang w:eastAsia="uk-UA"/>
        </w:rPr>
        <w:t xml:space="preserve">2.2. </w:t>
      </w:r>
      <w:proofErr w:type="spellStart"/>
      <w:r>
        <w:rPr>
          <w:color w:val="000000"/>
          <w:sz w:val="24"/>
          <w:szCs w:val="24"/>
          <w:lang w:eastAsia="uk-UA"/>
        </w:rPr>
        <w:t>п</w:t>
      </w:r>
      <w:r w:rsidRPr="00F82B82">
        <w:rPr>
          <w:color w:val="000000"/>
          <w:sz w:val="24"/>
          <w:szCs w:val="24"/>
          <w:lang w:eastAsia="uk-UA"/>
        </w:rPr>
        <w:t>роведна</w:t>
      </w:r>
      <w:proofErr w:type="spellEnd"/>
      <w:r w:rsidRPr="00F82B82">
        <w:rPr>
          <w:color w:val="000000"/>
          <w:sz w:val="24"/>
          <w:szCs w:val="24"/>
          <w:lang w:eastAsia="uk-UA"/>
        </w:rPr>
        <w:t xml:space="preserve"> напруга - до 1 кіловольту</w:t>
      </w:r>
      <w:r>
        <w:rPr>
          <w:color w:val="000000"/>
          <w:sz w:val="24"/>
          <w:szCs w:val="24"/>
          <w:lang w:eastAsia="uk-UA"/>
        </w:rPr>
        <w:t>;</w:t>
      </w:r>
    </w:p>
    <w:p w:rsidR="00F82B82" w:rsidRPr="00F82B82" w:rsidRDefault="00F82B82" w:rsidP="00F82B82">
      <w:pPr>
        <w:shd w:val="clear" w:color="auto" w:fill="FFFFFF"/>
        <w:spacing w:after="0" w:line="240" w:lineRule="auto"/>
        <w:ind w:left="-2" w:hanging="2"/>
        <w:jc w:val="both"/>
        <w:rPr>
          <w:color w:val="000000"/>
          <w:sz w:val="24"/>
          <w:szCs w:val="24"/>
          <w:lang w:eastAsia="uk-UA"/>
        </w:rPr>
      </w:pPr>
      <w:r>
        <w:rPr>
          <w:color w:val="000000"/>
          <w:sz w:val="24"/>
          <w:szCs w:val="24"/>
          <w:lang w:eastAsia="uk-UA"/>
        </w:rPr>
        <w:t>2.3. п</w:t>
      </w:r>
      <w:r w:rsidRPr="00F82B82">
        <w:rPr>
          <w:color w:val="000000"/>
          <w:sz w:val="24"/>
          <w:szCs w:val="24"/>
          <w:lang w:eastAsia="uk-UA"/>
        </w:rPr>
        <w:t xml:space="preserve">еретин кабелю </w:t>
      </w:r>
      <w:r>
        <w:rPr>
          <w:color w:val="000000"/>
          <w:sz w:val="24"/>
          <w:szCs w:val="24"/>
          <w:lang w:eastAsia="uk-UA"/>
        </w:rPr>
        <w:t>- 1,5 - 4 квадратних міліметрів;</w:t>
      </w:r>
    </w:p>
    <w:p w:rsidR="00F82B82" w:rsidRPr="00F82B82" w:rsidRDefault="00F82B82" w:rsidP="00F82B82">
      <w:pPr>
        <w:shd w:val="clear" w:color="auto" w:fill="FFFFFF"/>
        <w:spacing w:after="0" w:line="240" w:lineRule="auto"/>
        <w:ind w:left="-2" w:hanging="2"/>
        <w:jc w:val="both"/>
        <w:rPr>
          <w:color w:val="000000"/>
          <w:sz w:val="24"/>
          <w:szCs w:val="24"/>
          <w:lang w:eastAsia="uk-UA"/>
        </w:rPr>
      </w:pPr>
      <w:r>
        <w:rPr>
          <w:color w:val="000000"/>
          <w:sz w:val="24"/>
          <w:szCs w:val="24"/>
          <w:lang w:eastAsia="uk-UA"/>
        </w:rPr>
        <w:t>2.4. к</w:t>
      </w:r>
      <w:r w:rsidRPr="00F82B82">
        <w:rPr>
          <w:color w:val="000000"/>
          <w:sz w:val="24"/>
          <w:szCs w:val="24"/>
          <w:lang w:eastAsia="uk-UA"/>
        </w:rPr>
        <w:t>ількість жил - 4/5 штук</w:t>
      </w:r>
      <w:r>
        <w:rPr>
          <w:color w:val="000000"/>
          <w:sz w:val="24"/>
          <w:szCs w:val="24"/>
          <w:lang w:eastAsia="uk-UA"/>
        </w:rPr>
        <w:t>;</w:t>
      </w:r>
    </w:p>
    <w:p w:rsidR="00F82B82" w:rsidRPr="00F82B82" w:rsidRDefault="00F82B82" w:rsidP="00F82B82">
      <w:pPr>
        <w:shd w:val="clear" w:color="auto" w:fill="FFFFFF"/>
        <w:spacing w:after="0" w:line="240" w:lineRule="auto"/>
        <w:ind w:left="-2" w:hanging="2"/>
        <w:jc w:val="both"/>
        <w:rPr>
          <w:color w:val="000000"/>
          <w:sz w:val="24"/>
          <w:szCs w:val="24"/>
          <w:lang w:eastAsia="uk-UA"/>
        </w:rPr>
      </w:pPr>
      <w:r>
        <w:rPr>
          <w:color w:val="000000"/>
          <w:sz w:val="24"/>
          <w:szCs w:val="24"/>
          <w:lang w:eastAsia="uk-UA"/>
        </w:rPr>
        <w:t>2.5. і</w:t>
      </w:r>
      <w:r w:rsidRPr="00F82B82">
        <w:rPr>
          <w:color w:val="000000"/>
          <w:sz w:val="24"/>
          <w:szCs w:val="24"/>
          <w:lang w:eastAsia="uk-UA"/>
        </w:rPr>
        <w:t>золяція кабелю - на кабель з пластмасовою ізоляцією</w:t>
      </w:r>
      <w:r>
        <w:rPr>
          <w:color w:val="000000"/>
          <w:sz w:val="24"/>
          <w:szCs w:val="24"/>
          <w:lang w:eastAsia="uk-UA"/>
        </w:rPr>
        <w:t>;</w:t>
      </w:r>
    </w:p>
    <w:p w:rsidR="00F82B82" w:rsidRPr="00F82B82" w:rsidRDefault="00F82B82" w:rsidP="00F82B82">
      <w:pPr>
        <w:shd w:val="clear" w:color="auto" w:fill="FFFFFF"/>
        <w:spacing w:after="0" w:line="240" w:lineRule="auto"/>
        <w:ind w:left="-2" w:hanging="2"/>
        <w:jc w:val="both"/>
        <w:rPr>
          <w:color w:val="000000"/>
          <w:sz w:val="24"/>
          <w:szCs w:val="24"/>
          <w:lang w:eastAsia="uk-UA"/>
        </w:rPr>
      </w:pPr>
      <w:r>
        <w:rPr>
          <w:color w:val="000000"/>
          <w:sz w:val="24"/>
          <w:szCs w:val="24"/>
          <w:lang w:eastAsia="uk-UA"/>
        </w:rPr>
        <w:t>2.6. н</w:t>
      </w:r>
      <w:r w:rsidRPr="00F82B82">
        <w:rPr>
          <w:color w:val="000000"/>
          <w:sz w:val="24"/>
          <w:szCs w:val="24"/>
          <w:lang w:eastAsia="uk-UA"/>
        </w:rPr>
        <w:t>а який вид кабелю - силовий/контрольний</w:t>
      </w:r>
      <w:r>
        <w:rPr>
          <w:color w:val="000000"/>
          <w:sz w:val="24"/>
          <w:szCs w:val="24"/>
          <w:lang w:eastAsia="uk-UA"/>
        </w:rPr>
        <w:t>;</w:t>
      </w:r>
    </w:p>
    <w:p w:rsidR="00F82B82" w:rsidRPr="00F82B82" w:rsidRDefault="00F82B82" w:rsidP="00F82B82">
      <w:pPr>
        <w:shd w:val="clear" w:color="auto" w:fill="FFFFFF"/>
        <w:spacing w:after="0" w:line="240" w:lineRule="auto"/>
        <w:ind w:left="-2" w:hanging="2"/>
        <w:jc w:val="both"/>
        <w:rPr>
          <w:color w:val="000000"/>
          <w:sz w:val="24"/>
          <w:szCs w:val="24"/>
          <w:lang w:eastAsia="uk-UA"/>
        </w:rPr>
      </w:pPr>
      <w:r>
        <w:rPr>
          <w:color w:val="000000"/>
          <w:sz w:val="24"/>
          <w:szCs w:val="24"/>
          <w:lang w:eastAsia="uk-UA"/>
        </w:rPr>
        <w:t>2.7. т</w:t>
      </w:r>
      <w:r w:rsidRPr="00F82B82">
        <w:rPr>
          <w:color w:val="000000"/>
          <w:sz w:val="24"/>
          <w:szCs w:val="24"/>
          <w:lang w:eastAsia="uk-UA"/>
        </w:rPr>
        <w:t>ип установки - внутрішнє/зовнішнє</w:t>
      </w:r>
      <w:r>
        <w:rPr>
          <w:color w:val="000000"/>
          <w:sz w:val="24"/>
          <w:szCs w:val="24"/>
          <w:lang w:eastAsia="uk-UA"/>
        </w:rPr>
        <w:t>;</w:t>
      </w:r>
    </w:p>
    <w:p w:rsidR="00F82B82" w:rsidRDefault="00F82B82" w:rsidP="003F760D">
      <w:pPr>
        <w:shd w:val="clear" w:color="auto" w:fill="FFFFFF"/>
        <w:spacing w:after="0" w:line="240" w:lineRule="auto"/>
        <w:ind w:left="-2" w:hanging="2"/>
        <w:jc w:val="both"/>
        <w:rPr>
          <w:color w:val="000000"/>
          <w:sz w:val="24"/>
          <w:szCs w:val="24"/>
          <w:lang w:eastAsia="uk-UA"/>
        </w:rPr>
      </w:pPr>
      <w:r>
        <w:rPr>
          <w:color w:val="000000"/>
          <w:sz w:val="24"/>
          <w:szCs w:val="24"/>
          <w:lang w:eastAsia="uk-UA"/>
        </w:rPr>
        <w:t>2.8. м</w:t>
      </w:r>
      <w:r w:rsidRPr="00F82B82">
        <w:rPr>
          <w:color w:val="000000"/>
          <w:sz w:val="24"/>
          <w:szCs w:val="24"/>
          <w:lang w:eastAsia="uk-UA"/>
        </w:rPr>
        <w:t>атеріал муфти - поліетилен + компаунд для заливки</w:t>
      </w:r>
      <w:r>
        <w:rPr>
          <w:color w:val="000000"/>
          <w:sz w:val="24"/>
          <w:szCs w:val="24"/>
          <w:lang w:eastAsia="uk-UA"/>
        </w:rPr>
        <w:t>.</w:t>
      </w:r>
    </w:p>
    <w:p w:rsidR="00F82B82" w:rsidRDefault="00F82B82" w:rsidP="003F760D">
      <w:pPr>
        <w:shd w:val="clear" w:color="auto" w:fill="FFFFFF"/>
        <w:spacing w:after="0" w:line="240" w:lineRule="auto"/>
        <w:ind w:left="-2" w:hanging="2"/>
        <w:jc w:val="both"/>
        <w:rPr>
          <w:color w:val="000000"/>
          <w:sz w:val="24"/>
          <w:szCs w:val="24"/>
          <w:lang w:eastAsia="uk-UA"/>
        </w:rPr>
      </w:pPr>
    </w:p>
    <w:p w:rsidR="003F760D" w:rsidRPr="003F760D" w:rsidRDefault="003F760D" w:rsidP="003F760D">
      <w:pPr>
        <w:shd w:val="clear" w:color="auto" w:fill="FFFFFF"/>
        <w:spacing w:after="0" w:line="240" w:lineRule="auto"/>
        <w:ind w:left="-2" w:hanging="2"/>
        <w:jc w:val="both"/>
        <w:rPr>
          <w:sz w:val="24"/>
          <w:szCs w:val="24"/>
          <w:lang w:eastAsia="uk-UA"/>
        </w:rPr>
      </w:pPr>
    </w:p>
    <w:p w:rsidR="003F760D" w:rsidRPr="003F760D" w:rsidRDefault="003F760D" w:rsidP="003F760D">
      <w:pPr>
        <w:spacing w:after="0" w:line="240" w:lineRule="auto"/>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6396"/>
        <w:gridCol w:w="3459"/>
      </w:tblGrid>
      <w:tr w:rsidR="003F760D" w:rsidRPr="003F760D" w:rsidTr="003F760D">
        <w:tc>
          <w:tcPr>
            <w:tcW w:w="0" w:type="auto"/>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ПОКУПЕЦЬ:</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Спеціалізоване водогосподарське комунальне підприємство виконавчого органу Київської міської ради (Київської міської державної адміністрації) «</w:t>
            </w:r>
            <w:proofErr w:type="spellStart"/>
            <w:r w:rsidRPr="003F760D">
              <w:rPr>
                <w:color w:val="000000"/>
                <w:sz w:val="24"/>
                <w:szCs w:val="24"/>
                <w:lang w:eastAsia="uk-UA"/>
              </w:rPr>
              <w:t>Київводфонд</w:t>
            </w:r>
            <w:proofErr w:type="spellEnd"/>
            <w:r w:rsidRPr="003F760D">
              <w:rPr>
                <w:color w:val="000000"/>
                <w:sz w:val="24"/>
                <w:szCs w:val="24"/>
                <w:lang w:eastAsia="uk-UA"/>
              </w:rPr>
              <w:t>»</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Директор</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 С.С. Козловська</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М.П.</w:t>
            </w:r>
          </w:p>
        </w:tc>
        <w:tc>
          <w:tcPr>
            <w:tcW w:w="0" w:type="auto"/>
            <w:tcMar>
              <w:top w:w="0" w:type="dxa"/>
              <w:left w:w="108" w:type="dxa"/>
              <w:bottom w:w="0" w:type="dxa"/>
              <w:right w:w="108" w:type="dxa"/>
            </w:tcMar>
            <w:hideMark/>
          </w:tcPr>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ПОСТАЧАЛЬНИК:</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 </w:t>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__________________________</w:t>
            </w:r>
          </w:p>
          <w:p w:rsidR="003F760D" w:rsidRPr="003F760D" w:rsidRDefault="003F760D" w:rsidP="003F760D">
            <w:pPr>
              <w:spacing w:after="240" w:line="240" w:lineRule="auto"/>
              <w:rPr>
                <w:sz w:val="24"/>
                <w:szCs w:val="24"/>
                <w:lang w:eastAsia="uk-UA"/>
              </w:rPr>
            </w:pPr>
            <w:r w:rsidRPr="003F760D">
              <w:rPr>
                <w:sz w:val="24"/>
                <w:szCs w:val="24"/>
                <w:lang w:eastAsia="uk-UA"/>
              </w:rPr>
              <w:br/>
            </w: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w:t>
            </w:r>
          </w:p>
          <w:p w:rsidR="003F760D" w:rsidRPr="003F760D" w:rsidRDefault="003F760D" w:rsidP="003F760D">
            <w:pPr>
              <w:spacing w:after="0" w:line="240" w:lineRule="auto"/>
              <w:rPr>
                <w:sz w:val="24"/>
                <w:szCs w:val="24"/>
                <w:lang w:eastAsia="uk-UA"/>
              </w:rPr>
            </w:pPr>
          </w:p>
          <w:p w:rsidR="003F760D" w:rsidRPr="003F760D" w:rsidRDefault="003F760D" w:rsidP="003F760D">
            <w:pPr>
              <w:spacing w:after="0" w:line="240" w:lineRule="auto"/>
              <w:ind w:left="-2" w:hanging="2"/>
              <w:rPr>
                <w:sz w:val="24"/>
                <w:szCs w:val="24"/>
                <w:lang w:eastAsia="uk-UA"/>
              </w:rPr>
            </w:pPr>
            <w:r w:rsidRPr="003F760D">
              <w:rPr>
                <w:color w:val="000000"/>
                <w:sz w:val="24"/>
                <w:szCs w:val="24"/>
                <w:lang w:eastAsia="uk-UA"/>
              </w:rPr>
              <w:t>____________________ ________</w:t>
            </w:r>
          </w:p>
          <w:p w:rsidR="003F760D" w:rsidRPr="003F760D" w:rsidRDefault="003F760D" w:rsidP="003F760D">
            <w:pPr>
              <w:spacing w:after="0" w:line="240" w:lineRule="auto"/>
              <w:ind w:left="-2" w:hanging="2"/>
              <w:jc w:val="both"/>
              <w:rPr>
                <w:sz w:val="24"/>
                <w:szCs w:val="24"/>
                <w:lang w:eastAsia="uk-UA"/>
              </w:rPr>
            </w:pPr>
            <w:r w:rsidRPr="003F760D">
              <w:rPr>
                <w:color w:val="000000"/>
                <w:sz w:val="24"/>
                <w:szCs w:val="24"/>
                <w:lang w:eastAsia="uk-UA"/>
              </w:rPr>
              <w:t>М.П.</w:t>
            </w:r>
          </w:p>
        </w:tc>
      </w:tr>
    </w:tbl>
    <w:p w:rsidR="007F0120" w:rsidRDefault="007F0120" w:rsidP="003F760D">
      <w:pPr>
        <w:spacing w:after="0" w:line="240" w:lineRule="auto"/>
        <w:ind w:left="-2" w:hanging="2"/>
        <w:jc w:val="center"/>
      </w:pPr>
    </w:p>
    <w:sectPr w:rsidR="007F0120" w:rsidSect="006C26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2"/>
  </w:compat>
  <w:rsids>
    <w:rsidRoot w:val="005F4A35"/>
    <w:rsid w:val="000C0B30"/>
    <w:rsid w:val="000D3987"/>
    <w:rsid w:val="001A3DAA"/>
    <w:rsid w:val="001A796A"/>
    <w:rsid w:val="00213DAB"/>
    <w:rsid w:val="00224E41"/>
    <w:rsid w:val="00250B3F"/>
    <w:rsid w:val="00276EE5"/>
    <w:rsid w:val="00293104"/>
    <w:rsid w:val="0029456C"/>
    <w:rsid w:val="002F1D83"/>
    <w:rsid w:val="00367201"/>
    <w:rsid w:val="00367F6A"/>
    <w:rsid w:val="003D2096"/>
    <w:rsid w:val="003D57FA"/>
    <w:rsid w:val="003F6E92"/>
    <w:rsid w:val="003F760D"/>
    <w:rsid w:val="003F79E0"/>
    <w:rsid w:val="0040340A"/>
    <w:rsid w:val="0040569C"/>
    <w:rsid w:val="00445D9F"/>
    <w:rsid w:val="0046475C"/>
    <w:rsid w:val="004777CB"/>
    <w:rsid w:val="00480093"/>
    <w:rsid w:val="004C19C9"/>
    <w:rsid w:val="00542264"/>
    <w:rsid w:val="0054477E"/>
    <w:rsid w:val="00556A6C"/>
    <w:rsid w:val="00590B76"/>
    <w:rsid w:val="005A3471"/>
    <w:rsid w:val="005B244C"/>
    <w:rsid w:val="005B4755"/>
    <w:rsid w:val="005B650F"/>
    <w:rsid w:val="005F4A35"/>
    <w:rsid w:val="00674EBF"/>
    <w:rsid w:val="006B589E"/>
    <w:rsid w:val="006C263C"/>
    <w:rsid w:val="007137D6"/>
    <w:rsid w:val="00720F90"/>
    <w:rsid w:val="00760E2D"/>
    <w:rsid w:val="007700C9"/>
    <w:rsid w:val="00774B3B"/>
    <w:rsid w:val="007E5617"/>
    <w:rsid w:val="007F0120"/>
    <w:rsid w:val="007F6A43"/>
    <w:rsid w:val="00837B2F"/>
    <w:rsid w:val="00841AE3"/>
    <w:rsid w:val="00851598"/>
    <w:rsid w:val="00861E9F"/>
    <w:rsid w:val="008826E7"/>
    <w:rsid w:val="008C5F70"/>
    <w:rsid w:val="008C72D6"/>
    <w:rsid w:val="009224D0"/>
    <w:rsid w:val="009559EA"/>
    <w:rsid w:val="009623EE"/>
    <w:rsid w:val="009A292E"/>
    <w:rsid w:val="009B6781"/>
    <w:rsid w:val="009E3B65"/>
    <w:rsid w:val="00A4416C"/>
    <w:rsid w:val="00A465D7"/>
    <w:rsid w:val="00AC49F1"/>
    <w:rsid w:val="00AE1CDF"/>
    <w:rsid w:val="00B60208"/>
    <w:rsid w:val="00B65845"/>
    <w:rsid w:val="00B66369"/>
    <w:rsid w:val="00BA5558"/>
    <w:rsid w:val="00BB60A0"/>
    <w:rsid w:val="00BD776E"/>
    <w:rsid w:val="00C069FC"/>
    <w:rsid w:val="00CB2966"/>
    <w:rsid w:val="00D237FF"/>
    <w:rsid w:val="00D47553"/>
    <w:rsid w:val="00D5371A"/>
    <w:rsid w:val="00DC1D41"/>
    <w:rsid w:val="00E40175"/>
    <w:rsid w:val="00EB19AC"/>
    <w:rsid w:val="00EC4099"/>
    <w:rsid w:val="00EE2C30"/>
    <w:rsid w:val="00F3748C"/>
    <w:rsid w:val="00F82B82"/>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7AA3A-5F93-47E3-A332-5A77F749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96A"/>
    <w:pPr>
      <w:spacing w:after="200" w:line="276" w:lineRule="auto"/>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
    <w:basedOn w:val="a"/>
    <w:link w:val="a4"/>
    <w:uiPriority w:val="99"/>
    <w:unhideWhenUsed/>
    <w:qFormat/>
    <w:rsid w:val="001A796A"/>
    <w:pPr>
      <w:spacing w:before="100" w:beforeAutospacing="1" w:after="100" w:afterAutospacing="1" w:line="240" w:lineRule="auto"/>
    </w:pPr>
    <w:rPr>
      <w:sz w:val="24"/>
      <w:szCs w:val="24"/>
      <w:lang w:eastAsia="uk-UA"/>
    </w:rPr>
  </w:style>
  <w:style w:type="character" w:customStyle="1" w:styleId="a4">
    <w:name w:val="Обычный (веб) Знак"/>
    <w:aliases w:val="Обычный (Интернет)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
    <w:link w:val="a3"/>
    <w:qFormat/>
    <w:locked/>
    <w:rsid w:val="001A796A"/>
    <w:rPr>
      <w:rFonts w:ascii="Times New Roman" w:eastAsia="Times New Roman" w:hAnsi="Times New Roman" w:cs="Times New Roman"/>
      <w:sz w:val="24"/>
      <w:szCs w:val="24"/>
      <w:lang w:eastAsia="uk-UA"/>
    </w:rPr>
  </w:style>
  <w:style w:type="character" w:customStyle="1" w:styleId="apple-tab-span">
    <w:name w:val="apple-tab-span"/>
    <w:basedOn w:val="a0"/>
    <w:rsid w:val="009B6781"/>
  </w:style>
  <w:style w:type="character" w:styleId="a5">
    <w:name w:val="Hyperlink"/>
    <w:uiPriority w:val="99"/>
    <w:unhideWhenUsed/>
    <w:rsid w:val="003F6E92"/>
    <w:rPr>
      <w:color w:val="0000FF"/>
      <w:u w:val="single"/>
    </w:rPr>
  </w:style>
  <w:style w:type="paragraph" w:styleId="a6">
    <w:name w:val="Balloon Text"/>
    <w:basedOn w:val="a"/>
    <w:link w:val="a7"/>
    <w:uiPriority w:val="99"/>
    <w:semiHidden/>
    <w:unhideWhenUsed/>
    <w:rsid w:val="006B58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B589E"/>
    <w:rPr>
      <w:rFonts w:ascii="Segoe UI" w:eastAsia="Times New Roman" w:hAnsi="Segoe UI" w:cs="Segoe UI"/>
      <w:sz w:val="18"/>
      <w:szCs w:val="18"/>
    </w:rPr>
  </w:style>
  <w:style w:type="paragraph" w:styleId="a8">
    <w:name w:val="Revision"/>
    <w:hidden/>
    <w:uiPriority w:val="99"/>
    <w:semiHidden/>
    <w:rsid w:val="008C72D6"/>
    <w:pPr>
      <w:spacing w:after="0" w:line="240" w:lineRule="auto"/>
    </w:pPr>
    <w:rPr>
      <w:rFonts w:ascii="Times New Roman" w:eastAsia="Times New Roman" w:hAnsi="Times New Roman" w:cs="Times New Roman"/>
      <w:sz w:val="28"/>
    </w:rPr>
  </w:style>
  <w:style w:type="paragraph" w:customStyle="1" w:styleId="xfmc1">
    <w:name w:val="xfmc1"/>
    <w:basedOn w:val="a"/>
    <w:rsid w:val="00851598"/>
    <w:pPr>
      <w:spacing w:before="100" w:beforeAutospacing="1" w:after="100" w:afterAutospacing="1" w:line="240" w:lineRule="auto"/>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857">
      <w:bodyDiv w:val="1"/>
      <w:marLeft w:val="0"/>
      <w:marRight w:val="0"/>
      <w:marTop w:val="0"/>
      <w:marBottom w:val="0"/>
      <w:divBdr>
        <w:top w:val="none" w:sz="0" w:space="0" w:color="auto"/>
        <w:left w:val="none" w:sz="0" w:space="0" w:color="auto"/>
        <w:bottom w:val="none" w:sz="0" w:space="0" w:color="auto"/>
        <w:right w:val="none" w:sz="0" w:space="0" w:color="auto"/>
      </w:divBdr>
    </w:div>
    <w:div w:id="119614777">
      <w:bodyDiv w:val="1"/>
      <w:marLeft w:val="0"/>
      <w:marRight w:val="0"/>
      <w:marTop w:val="0"/>
      <w:marBottom w:val="0"/>
      <w:divBdr>
        <w:top w:val="none" w:sz="0" w:space="0" w:color="auto"/>
        <w:left w:val="none" w:sz="0" w:space="0" w:color="auto"/>
        <w:bottom w:val="none" w:sz="0" w:space="0" w:color="auto"/>
        <w:right w:val="none" w:sz="0" w:space="0" w:color="auto"/>
      </w:divBdr>
    </w:div>
    <w:div w:id="139229517">
      <w:bodyDiv w:val="1"/>
      <w:marLeft w:val="0"/>
      <w:marRight w:val="0"/>
      <w:marTop w:val="0"/>
      <w:marBottom w:val="0"/>
      <w:divBdr>
        <w:top w:val="none" w:sz="0" w:space="0" w:color="auto"/>
        <w:left w:val="none" w:sz="0" w:space="0" w:color="auto"/>
        <w:bottom w:val="none" w:sz="0" w:space="0" w:color="auto"/>
        <w:right w:val="none" w:sz="0" w:space="0" w:color="auto"/>
      </w:divBdr>
    </w:div>
    <w:div w:id="312174252">
      <w:bodyDiv w:val="1"/>
      <w:marLeft w:val="0"/>
      <w:marRight w:val="0"/>
      <w:marTop w:val="0"/>
      <w:marBottom w:val="0"/>
      <w:divBdr>
        <w:top w:val="none" w:sz="0" w:space="0" w:color="auto"/>
        <w:left w:val="none" w:sz="0" w:space="0" w:color="auto"/>
        <w:bottom w:val="none" w:sz="0" w:space="0" w:color="auto"/>
        <w:right w:val="none" w:sz="0" w:space="0" w:color="auto"/>
      </w:divBdr>
      <w:divsChild>
        <w:div w:id="1088649487">
          <w:marLeft w:val="-108"/>
          <w:marRight w:val="0"/>
          <w:marTop w:val="0"/>
          <w:marBottom w:val="0"/>
          <w:divBdr>
            <w:top w:val="none" w:sz="0" w:space="0" w:color="auto"/>
            <w:left w:val="none" w:sz="0" w:space="0" w:color="auto"/>
            <w:bottom w:val="none" w:sz="0" w:space="0" w:color="auto"/>
            <w:right w:val="none" w:sz="0" w:space="0" w:color="auto"/>
          </w:divBdr>
        </w:div>
        <w:div w:id="1511947877">
          <w:marLeft w:val="-108"/>
          <w:marRight w:val="0"/>
          <w:marTop w:val="0"/>
          <w:marBottom w:val="0"/>
          <w:divBdr>
            <w:top w:val="none" w:sz="0" w:space="0" w:color="auto"/>
            <w:left w:val="none" w:sz="0" w:space="0" w:color="auto"/>
            <w:bottom w:val="none" w:sz="0" w:space="0" w:color="auto"/>
            <w:right w:val="none" w:sz="0" w:space="0" w:color="auto"/>
          </w:divBdr>
        </w:div>
      </w:divsChild>
    </w:div>
    <w:div w:id="375810676">
      <w:bodyDiv w:val="1"/>
      <w:marLeft w:val="0"/>
      <w:marRight w:val="0"/>
      <w:marTop w:val="0"/>
      <w:marBottom w:val="0"/>
      <w:divBdr>
        <w:top w:val="none" w:sz="0" w:space="0" w:color="auto"/>
        <w:left w:val="none" w:sz="0" w:space="0" w:color="auto"/>
        <w:bottom w:val="none" w:sz="0" w:space="0" w:color="auto"/>
        <w:right w:val="none" w:sz="0" w:space="0" w:color="auto"/>
      </w:divBdr>
      <w:divsChild>
        <w:div w:id="1327398596">
          <w:marLeft w:val="-108"/>
          <w:marRight w:val="0"/>
          <w:marTop w:val="0"/>
          <w:marBottom w:val="0"/>
          <w:divBdr>
            <w:top w:val="none" w:sz="0" w:space="0" w:color="auto"/>
            <w:left w:val="none" w:sz="0" w:space="0" w:color="auto"/>
            <w:bottom w:val="none" w:sz="0" w:space="0" w:color="auto"/>
            <w:right w:val="none" w:sz="0" w:space="0" w:color="auto"/>
          </w:divBdr>
        </w:div>
        <w:div w:id="240453761">
          <w:marLeft w:val="-108"/>
          <w:marRight w:val="0"/>
          <w:marTop w:val="0"/>
          <w:marBottom w:val="0"/>
          <w:divBdr>
            <w:top w:val="none" w:sz="0" w:space="0" w:color="auto"/>
            <w:left w:val="none" w:sz="0" w:space="0" w:color="auto"/>
            <w:bottom w:val="none" w:sz="0" w:space="0" w:color="auto"/>
            <w:right w:val="none" w:sz="0" w:space="0" w:color="auto"/>
          </w:divBdr>
        </w:div>
        <w:div w:id="613174972">
          <w:marLeft w:val="-108"/>
          <w:marRight w:val="0"/>
          <w:marTop w:val="0"/>
          <w:marBottom w:val="0"/>
          <w:divBdr>
            <w:top w:val="none" w:sz="0" w:space="0" w:color="auto"/>
            <w:left w:val="none" w:sz="0" w:space="0" w:color="auto"/>
            <w:bottom w:val="none" w:sz="0" w:space="0" w:color="auto"/>
            <w:right w:val="none" w:sz="0" w:space="0" w:color="auto"/>
          </w:divBdr>
        </w:div>
      </w:divsChild>
    </w:div>
    <w:div w:id="659845318">
      <w:bodyDiv w:val="1"/>
      <w:marLeft w:val="0"/>
      <w:marRight w:val="0"/>
      <w:marTop w:val="0"/>
      <w:marBottom w:val="0"/>
      <w:divBdr>
        <w:top w:val="none" w:sz="0" w:space="0" w:color="auto"/>
        <w:left w:val="none" w:sz="0" w:space="0" w:color="auto"/>
        <w:bottom w:val="none" w:sz="0" w:space="0" w:color="auto"/>
        <w:right w:val="none" w:sz="0" w:space="0" w:color="auto"/>
      </w:divBdr>
    </w:div>
    <w:div w:id="706107153">
      <w:bodyDiv w:val="1"/>
      <w:marLeft w:val="0"/>
      <w:marRight w:val="0"/>
      <w:marTop w:val="0"/>
      <w:marBottom w:val="0"/>
      <w:divBdr>
        <w:top w:val="none" w:sz="0" w:space="0" w:color="auto"/>
        <w:left w:val="none" w:sz="0" w:space="0" w:color="auto"/>
        <w:bottom w:val="none" w:sz="0" w:space="0" w:color="auto"/>
        <w:right w:val="none" w:sz="0" w:space="0" w:color="auto"/>
      </w:divBdr>
      <w:divsChild>
        <w:div w:id="780688622">
          <w:marLeft w:val="-108"/>
          <w:marRight w:val="0"/>
          <w:marTop w:val="0"/>
          <w:marBottom w:val="0"/>
          <w:divBdr>
            <w:top w:val="none" w:sz="0" w:space="0" w:color="auto"/>
            <w:left w:val="none" w:sz="0" w:space="0" w:color="auto"/>
            <w:bottom w:val="none" w:sz="0" w:space="0" w:color="auto"/>
            <w:right w:val="none" w:sz="0" w:space="0" w:color="auto"/>
          </w:divBdr>
        </w:div>
      </w:divsChild>
    </w:div>
    <w:div w:id="752048392">
      <w:bodyDiv w:val="1"/>
      <w:marLeft w:val="0"/>
      <w:marRight w:val="0"/>
      <w:marTop w:val="0"/>
      <w:marBottom w:val="0"/>
      <w:divBdr>
        <w:top w:val="none" w:sz="0" w:space="0" w:color="auto"/>
        <w:left w:val="none" w:sz="0" w:space="0" w:color="auto"/>
        <w:bottom w:val="none" w:sz="0" w:space="0" w:color="auto"/>
        <w:right w:val="none" w:sz="0" w:space="0" w:color="auto"/>
      </w:divBdr>
    </w:div>
    <w:div w:id="766733946">
      <w:bodyDiv w:val="1"/>
      <w:marLeft w:val="0"/>
      <w:marRight w:val="0"/>
      <w:marTop w:val="0"/>
      <w:marBottom w:val="0"/>
      <w:divBdr>
        <w:top w:val="none" w:sz="0" w:space="0" w:color="auto"/>
        <w:left w:val="none" w:sz="0" w:space="0" w:color="auto"/>
        <w:bottom w:val="none" w:sz="0" w:space="0" w:color="auto"/>
        <w:right w:val="none" w:sz="0" w:space="0" w:color="auto"/>
      </w:divBdr>
    </w:div>
    <w:div w:id="975528443">
      <w:bodyDiv w:val="1"/>
      <w:marLeft w:val="0"/>
      <w:marRight w:val="0"/>
      <w:marTop w:val="0"/>
      <w:marBottom w:val="0"/>
      <w:divBdr>
        <w:top w:val="none" w:sz="0" w:space="0" w:color="auto"/>
        <w:left w:val="none" w:sz="0" w:space="0" w:color="auto"/>
        <w:bottom w:val="none" w:sz="0" w:space="0" w:color="auto"/>
        <w:right w:val="none" w:sz="0" w:space="0" w:color="auto"/>
      </w:divBdr>
    </w:div>
    <w:div w:id="1079716884">
      <w:bodyDiv w:val="1"/>
      <w:marLeft w:val="0"/>
      <w:marRight w:val="0"/>
      <w:marTop w:val="0"/>
      <w:marBottom w:val="0"/>
      <w:divBdr>
        <w:top w:val="none" w:sz="0" w:space="0" w:color="auto"/>
        <w:left w:val="none" w:sz="0" w:space="0" w:color="auto"/>
        <w:bottom w:val="none" w:sz="0" w:space="0" w:color="auto"/>
        <w:right w:val="none" w:sz="0" w:space="0" w:color="auto"/>
      </w:divBdr>
    </w:div>
    <w:div w:id="1080834000">
      <w:bodyDiv w:val="1"/>
      <w:marLeft w:val="0"/>
      <w:marRight w:val="0"/>
      <w:marTop w:val="0"/>
      <w:marBottom w:val="0"/>
      <w:divBdr>
        <w:top w:val="none" w:sz="0" w:space="0" w:color="auto"/>
        <w:left w:val="none" w:sz="0" w:space="0" w:color="auto"/>
        <w:bottom w:val="none" w:sz="0" w:space="0" w:color="auto"/>
        <w:right w:val="none" w:sz="0" w:space="0" w:color="auto"/>
      </w:divBdr>
      <w:divsChild>
        <w:div w:id="217595746">
          <w:marLeft w:val="-108"/>
          <w:marRight w:val="0"/>
          <w:marTop w:val="0"/>
          <w:marBottom w:val="0"/>
          <w:divBdr>
            <w:top w:val="none" w:sz="0" w:space="0" w:color="auto"/>
            <w:left w:val="none" w:sz="0" w:space="0" w:color="auto"/>
            <w:bottom w:val="none" w:sz="0" w:space="0" w:color="auto"/>
            <w:right w:val="none" w:sz="0" w:space="0" w:color="auto"/>
          </w:divBdr>
        </w:div>
        <w:div w:id="894044255">
          <w:marLeft w:val="-108"/>
          <w:marRight w:val="0"/>
          <w:marTop w:val="0"/>
          <w:marBottom w:val="0"/>
          <w:divBdr>
            <w:top w:val="none" w:sz="0" w:space="0" w:color="auto"/>
            <w:left w:val="none" w:sz="0" w:space="0" w:color="auto"/>
            <w:bottom w:val="none" w:sz="0" w:space="0" w:color="auto"/>
            <w:right w:val="none" w:sz="0" w:space="0" w:color="auto"/>
          </w:divBdr>
        </w:div>
      </w:divsChild>
    </w:div>
    <w:div w:id="1611425836">
      <w:bodyDiv w:val="1"/>
      <w:marLeft w:val="0"/>
      <w:marRight w:val="0"/>
      <w:marTop w:val="0"/>
      <w:marBottom w:val="0"/>
      <w:divBdr>
        <w:top w:val="none" w:sz="0" w:space="0" w:color="auto"/>
        <w:left w:val="none" w:sz="0" w:space="0" w:color="auto"/>
        <w:bottom w:val="none" w:sz="0" w:space="0" w:color="auto"/>
        <w:right w:val="none" w:sz="0" w:space="0" w:color="auto"/>
      </w:divBdr>
    </w:div>
    <w:div w:id="1754354808">
      <w:bodyDiv w:val="1"/>
      <w:marLeft w:val="0"/>
      <w:marRight w:val="0"/>
      <w:marTop w:val="0"/>
      <w:marBottom w:val="0"/>
      <w:divBdr>
        <w:top w:val="none" w:sz="0" w:space="0" w:color="auto"/>
        <w:left w:val="none" w:sz="0" w:space="0" w:color="auto"/>
        <w:bottom w:val="none" w:sz="0" w:space="0" w:color="auto"/>
        <w:right w:val="none" w:sz="0" w:space="0" w:color="auto"/>
      </w:divBdr>
    </w:div>
    <w:div w:id="1803960751">
      <w:bodyDiv w:val="1"/>
      <w:marLeft w:val="0"/>
      <w:marRight w:val="0"/>
      <w:marTop w:val="0"/>
      <w:marBottom w:val="0"/>
      <w:divBdr>
        <w:top w:val="none" w:sz="0" w:space="0" w:color="auto"/>
        <w:left w:val="none" w:sz="0" w:space="0" w:color="auto"/>
        <w:bottom w:val="none" w:sz="0" w:space="0" w:color="auto"/>
        <w:right w:val="none" w:sz="0" w:space="0" w:color="auto"/>
      </w:divBdr>
    </w:div>
    <w:div w:id="2067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15502</Words>
  <Characters>8837</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Дар'я Комаровська</dc:creator>
  <cp:keywords/>
  <dc:description/>
  <cp:lastModifiedBy>Дар'я Комаровська</cp:lastModifiedBy>
  <cp:revision>49</cp:revision>
  <cp:lastPrinted>2024-03-07T07:16:00Z</cp:lastPrinted>
  <dcterms:created xsi:type="dcterms:W3CDTF">2023-09-04T11:45:00Z</dcterms:created>
  <dcterms:modified xsi:type="dcterms:W3CDTF">2024-03-07T07:16:00Z</dcterms:modified>
</cp:coreProperties>
</file>