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C5E" w:rsidRPr="00013B79" w:rsidRDefault="00C43C5E" w:rsidP="00C43C5E">
      <w:pPr>
        <w:spacing w:after="0" w:line="240" w:lineRule="auto"/>
        <w:jc w:val="right"/>
        <w:rPr>
          <w:rFonts w:ascii="Times New Roman" w:eastAsia="Calibri" w:hAnsi="Times New Roman" w:cs="Times New Roman"/>
          <w:b/>
          <w:color w:val="000000"/>
          <w:sz w:val="26"/>
          <w:szCs w:val="26"/>
          <w:lang w:eastAsia="ru-RU"/>
        </w:rPr>
      </w:pPr>
      <w:r w:rsidRPr="00013B79">
        <w:rPr>
          <w:rFonts w:ascii="Times New Roman" w:eastAsia="Calibri" w:hAnsi="Times New Roman" w:cs="Times New Roman"/>
          <w:b/>
          <w:color w:val="000000"/>
          <w:sz w:val="26"/>
          <w:szCs w:val="26"/>
          <w:lang w:eastAsia="ru-RU"/>
        </w:rPr>
        <w:t xml:space="preserve">ДОДАТОК </w:t>
      </w:r>
      <w:r w:rsidR="00076AED">
        <w:rPr>
          <w:rFonts w:ascii="Times New Roman" w:eastAsia="Calibri" w:hAnsi="Times New Roman" w:cs="Times New Roman"/>
          <w:b/>
          <w:color w:val="000000"/>
          <w:sz w:val="26"/>
          <w:szCs w:val="26"/>
          <w:lang w:eastAsia="ru-RU"/>
        </w:rPr>
        <w:t>2</w:t>
      </w:r>
    </w:p>
    <w:p w:rsidR="00C43C5E" w:rsidRPr="00013B79" w:rsidRDefault="00C43C5E" w:rsidP="00C43C5E">
      <w:pPr>
        <w:spacing w:after="0" w:line="240" w:lineRule="auto"/>
        <w:rPr>
          <w:rFonts w:ascii="Times New Roman" w:eastAsia="Calibri" w:hAnsi="Times New Roman" w:cs="Times New Roman"/>
          <w:b/>
          <w:color w:val="000000"/>
          <w:sz w:val="26"/>
          <w:szCs w:val="26"/>
          <w:lang w:eastAsia="ru-RU"/>
        </w:rPr>
      </w:pPr>
    </w:p>
    <w:p w:rsidR="00C43C5E" w:rsidRPr="00013B79" w:rsidRDefault="00C43C5E" w:rsidP="00C43C5E">
      <w:pPr>
        <w:spacing w:after="0" w:line="240" w:lineRule="auto"/>
        <w:contextualSpacing/>
        <w:jc w:val="center"/>
        <w:outlineLvl w:val="0"/>
        <w:rPr>
          <w:rFonts w:ascii="Times New Roman" w:eastAsia="Calibri" w:hAnsi="Times New Roman" w:cs="Times New Roman"/>
          <w:b/>
          <w:caps/>
          <w:color w:val="000000"/>
          <w:sz w:val="26"/>
          <w:szCs w:val="26"/>
          <w:lang w:eastAsia="ru-RU"/>
        </w:rPr>
      </w:pPr>
      <w:r w:rsidRPr="00013B79">
        <w:rPr>
          <w:rFonts w:ascii="Times New Roman" w:eastAsia="Calibri" w:hAnsi="Times New Roman" w:cs="Times New Roman"/>
          <w:b/>
          <w:caps/>
          <w:color w:val="000000"/>
          <w:sz w:val="26"/>
          <w:szCs w:val="26"/>
          <w:lang w:eastAsia="ru-RU"/>
        </w:rPr>
        <w:t xml:space="preserve">ПРОЄКТ ДОГОВІР </w:t>
      </w:r>
    </w:p>
    <w:p w:rsidR="00C43C5E" w:rsidRPr="00013B79" w:rsidRDefault="00C43C5E" w:rsidP="00C43C5E">
      <w:pPr>
        <w:spacing w:after="0" w:line="240" w:lineRule="auto"/>
        <w:contextualSpacing/>
        <w:jc w:val="center"/>
        <w:outlineLvl w:val="0"/>
        <w:rPr>
          <w:rFonts w:ascii="Times New Roman" w:eastAsia="Calibri" w:hAnsi="Times New Roman" w:cs="Times New Roman"/>
          <w:b/>
          <w:caps/>
          <w:color w:val="000000"/>
          <w:sz w:val="26"/>
          <w:szCs w:val="26"/>
          <w:lang w:eastAsia="ru-RU"/>
        </w:rPr>
      </w:pPr>
      <w:r w:rsidRPr="00013B79">
        <w:rPr>
          <w:rFonts w:ascii="Times New Roman" w:eastAsia="Calibri" w:hAnsi="Times New Roman" w:cs="Times New Roman"/>
          <w:b/>
          <w:caps/>
          <w:color w:val="000000"/>
          <w:sz w:val="26"/>
          <w:szCs w:val="26"/>
          <w:lang w:eastAsia="ru-RU"/>
        </w:rPr>
        <w:t>про закупівлю товарів № _______</w:t>
      </w:r>
    </w:p>
    <w:p w:rsidR="00C43C5E" w:rsidRPr="00013B79" w:rsidRDefault="00C43C5E" w:rsidP="00C43C5E">
      <w:pPr>
        <w:spacing w:after="0" w:line="240" w:lineRule="auto"/>
        <w:contextualSpacing/>
        <w:jc w:val="center"/>
        <w:rPr>
          <w:rFonts w:ascii="Times New Roman" w:eastAsia="Calibri" w:hAnsi="Times New Roman" w:cs="Times New Roman"/>
          <w:caps/>
          <w:color w:val="000000"/>
          <w:sz w:val="26"/>
          <w:szCs w:val="26"/>
          <w:lang w:eastAsia="ru-RU"/>
        </w:rPr>
      </w:pPr>
    </w:p>
    <w:p w:rsidR="00C43C5E" w:rsidRPr="00013B79" w:rsidRDefault="00C43C5E" w:rsidP="00C43C5E">
      <w:pPr>
        <w:spacing w:after="0" w:line="240" w:lineRule="auto"/>
        <w:ind w:firstLine="567"/>
        <w:rPr>
          <w:rFonts w:ascii="Times New Roman" w:eastAsia="Times New Roman" w:hAnsi="Times New Roman" w:cs="Times New Roman"/>
          <w:b/>
          <w:color w:val="000000"/>
          <w:sz w:val="26"/>
          <w:szCs w:val="26"/>
          <w:lang w:eastAsia="ru-RU"/>
        </w:rPr>
      </w:pPr>
    </w:p>
    <w:p w:rsidR="00C43C5E" w:rsidRPr="00013B79" w:rsidRDefault="00C43C5E" w:rsidP="00C43C5E">
      <w:pPr>
        <w:spacing w:after="0" w:line="240" w:lineRule="auto"/>
        <w:ind w:firstLine="567"/>
        <w:rPr>
          <w:rFonts w:ascii="Times New Roman" w:eastAsia="Calibri" w:hAnsi="Times New Roman" w:cs="Times New Roman"/>
          <w:b/>
          <w:i/>
          <w:color w:val="000000"/>
          <w:sz w:val="26"/>
          <w:szCs w:val="26"/>
          <w:lang w:eastAsia="ru-RU"/>
        </w:rPr>
      </w:pPr>
      <w:proofErr w:type="spellStart"/>
      <w:r w:rsidRPr="00013B79">
        <w:rPr>
          <w:rFonts w:ascii="Times New Roman" w:eastAsia="Calibri" w:hAnsi="Times New Roman" w:cs="Times New Roman"/>
          <w:b/>
          <w:i/>
          <w:color w:val="000000"/>
          <w:sz w:val="26"/>
          <w:szCs w:val="26"/>
          <w:lang w:eastAsia="ru-RU"/>
        </w:rPr>
        <w:t>м.Львів</w:t>
      </w:r>
      <w:proofErr w:type="spellEnd"/>
      <w:r w:rsidRPr="00013B79">
        <w:rPr>
          <w:rFonts w:ascii="Times New Roman" w:eastAsia="Calibri" w:hAnsi="Times New Roman" w:cs="Times New Roman"/>
          <w:b/>
          <w:i/>
          <w:color w:val="000000"/>
          <w:sz w:val="26"/>
          <w:szCs w:val="26"/>
          <w:lang w:eastAsia="ru-RU"/>
        </w:rPr>
        <w:t xml:space="preserve">                                                                                    "___" ________ 202</w:t>
      </w:r>
      <w:r w:rsidR="005551D0" w:rsidRPr="00013B79">
        <w:rPr>
          <w:rFonts w:ascii="Times New Roman" w:eastAsia="Calibri" w:hAnsi="Times New Roman" w:cs="Times New Roman"/>
          <w:b/>
          <w:i/>
          <w:color w:val="000000"/>
          <w:sz w:val="26"/>
          <w:szCs w:val="26"/>
          <w:lang w:eastAsia="ru-RU"/>
        </w:rPr>
        <w:t>2</w:t>
      </w:r>
      <w:r w:rsidRPr="00013B79">
        <w:rPr>
          <w:rFonts w:ascii="Times New Roman" w:eastAsia="Calibri" w:hAnsi="Times New Roman" w:cs="Times New Roman"/>
          <w:b/>
          <w:i/>
          <w:color w:val="000000"/>
          <w:sz w:val="26"/>
          <w:szCs w:val="26"/>
          <w:lang w:eastAsia="ru-RU"/>
        </w:rPr>
        <w:t xml:space="preserve"> року</w:t>
      </w:r>
    </w:p>
    <w:p w:rsidR="00C43C5E" w:rsidRPr="00013B79" w:rsidRDefault="00C43C5E" w:rsidP="00C43C5E">
      <w:pPr>
        <w:spacing w:after="0" w:line="240" w:lineRule="auto"/>
        <w:ind w:firstLine="567"/>
        <w:rPr>
          <w:rFonts w:ascii="Times New Roman" w:eastAsia="Calibri" w:hAnsi="Times New Roman" w:cs="Times New Roman"/>
          <w:color w:val="000000"/>
          <w:sz w:val="26"/>
          <w:szCs w:val="26"/>
          <w:lang w:eastAsia="ru-RU"/>
        </w:rPr>
      </w:pPr>
    </w:p>
    <w:p w:rsidR="00C43C5E" w:rsidRPr="00013B79" w:rsidRDefault="00C43C5E" w:rsidP="00C43C5E">
      <w:pPr>
        <w:widowControl w:val="0"/>
        <w:suppressAutoHyphens/>
        <w:autoSpaceDE w:val="0"/>
        <w:spacing w:after="0" w:line="240" w:lineRule="auto"/>
        <w:ind w:firstLine="709"/>
        <w:jc w:val="both"/>
        <w:rPr>
          <w:rFonts w:ascii="Times New Roman" w:eastAsia="Times New Roman" w:hAnsi="Times New Roman" w:cs="Times New Roman"/>
          <w:color w:val="000000"/>
          <w:sz w:val="26"/>
          <w:szCs w:val="26"/>
          <w:lang w:eastAsia="ar-SA"/>
        </w:rPr>
      </w:pPr>
      <w:r w:rsidRPr="00013B79">
        <w:rPr>
          <w:rFonts w:ascii="Times New Roman" w:eastAsia="Times New Roman" w:hAnsi="Times New Roman" w:cs="Times New Roman"/>
          <w:b/>
          <w:color w:val="000000"/>
          <w:sz w:val="26"/>
          <w:szCs w:val="26"/>
          <w:lang w:eastAsia="ar-SA"/>
        </w:rPr>
        <w:t>Головне управління Національної поліції у Львівській області</w:t>
      </w:r>
      <w:r w:rsidRPr="00013B79">
        <w:rPr>
          <w:rFonts w:ascii="Times New Roman" w:eastAsia="Times New Roman" w:hAnsi="Times New Roman" w:cs="Times New Roman"/>
          <w:color w:val="000000"/>
          <w:sz w:val="26"/>
          <w:szCs w:val="26"/>
          <w:lang w:eastAsia="ar-SA"/>
        </w:rPr>
        <w:t xml:space="preserve">, (надалі – </w:t>
      </w:r>
      <w:r w:rsidRPr="00013B79">
        <w:rPr>
          <w:rFonts w:ascii="Times New Roman" w:eastAsia="Times New Roman" w:hAnsi="Times New Roman" w:cs="Times New Roman"/>
          <w:b/>
          <w:color w:val="000000"/>
          <w:sz w:val="26"/>
          <w:szCs w:val="26"/>
          <w:lang w:eastAsia="ar-SA"/>
        </w:rPr>
        <w:t>Замовник)</w:t>
      </w:r>
      <w:r w:rsidRPr="00013B79">
        <w:rPr>
          <w:rFonts w:ascii="Times New Roman" w:eastAsia="Times New Roman" w:hAnsi="Times New Roman" w:cs="Times New Roman"/>
          <w:color w:val="000000"/>
          <w:sz w:val="26"/>
          <w:szCs w:val="26"/>
          <w:lang w:eastAsia="ar-SA"/>
        </w:rPr>
        <w:t>, в особі _______________________________________________, який діє на підставі ________________ з однієї сторони, та</w:t>
      </w:r>
    </w:p>
    <w:p w:rsidR="00C43C5E" w:rsidRPr="00013B79" w:rsidRDefault="00C43C5E" w:rsidP="00C43C5E">
      <w:pPr>
        <w:widowControl w:val="0"/>
        <w:suppressAutoHyphens/>
        <w:autoSpaceDE w:val="0"/>
        <w:spacing w:after="0" w:line="240" w:lineRule="auto"/>
        <w:ind w:firstLine="709"/>
        <w:jc w:val="both"/>
        <w:rPr>
          <w:rFonts w:ascii="Times New Roman" w:eastAsia="Times New Roman" w:hAnsi="Times New Roman" w:cs="Times New Roman"/>
          <w:color w:val="000000"/>
          <w:sz w:val="26"/>
          <w:szCs w:val="26"/>
          <w:lang w:eastAsia="ar-SA"/>
        </w:rPr>
      </w:pPr>
      <w:r w:rsidRPr="00013B79">
        <w:rPr>
          <w:rFonts w:ascii="Times New Roman" w:eastAsia="Times New Roman" w:hAnsi="Times New Roman" w:cs="Times New Roman"/>
          <w:color w:val="000000"/>
          <w:sz w:val="26"/>
          <w:szCs w:val="26"/>
          <w:lang w:eastAsia="ar-SA"/>
        </w:rPr>
        <w:t>____</w:t>
      </w:r>
      <w:r w:rsidRPr="00013B79">
        <w:rPr>
          <w:rFonts w:ascii="Times New Roman" w:eastAsia="Times New Roman" w:hAnsi="Times New Roman" w:cs="Times New Roman"/>
          <w:b/>
          <w:color w:val="000000"/>
          <w:sz w:val="26"/>
          <w:szCs w:val="26"/>
          <w:lang w:eastAsia="ar-SA"/>
        </w:rPr>
        <w:t xml:space="preserve">________________, </w:t>
      </w:r>
      <w:r w:rsidRPr="00013B79">
        <w:rPr>
          <w:rFonts w:ascii="Times New Roman" w:eastAsia="Times New Roman" w:hAnsi="Times New Roman" w:cs="Times New Roman"/>
          <w:color w:val="000000"/>
          <w:sz w:val="26"/>
          <w:szCs w:val="26"/>
          <w:lang w:eastAsia="ar-SA"/>
        </w:rPr>
        <w:t xml:space="preserve">іменоване надалі </w:t>
      </w:r>
      <w:r w:rsidRPr="00013B79">
        <w:rPr>
          <w:rFonts w:ascii="Times New Roman" w:eastAsia="Times New Roman" w:hAnsi="Times New Roman" w:cs="Times New Roman"/>
          <w:b/>
          <w:color w:val="000000"/>
          <w:sz w:val="26"/>
          <w:szCs w:val="26"/>
          <w:lang w:eastAsia="ar-SA"/>
        </w:rPr>
        <w:t>Постачальник</w:t>
      </w:r>
      <w:r w:rsidRPr="00013B79">
        <w:rPr>
          <w:rFonts w:ascii="Times New Roman" w:eastAsia="Times New Roman" w:hAnsi="Times New Roman" w:cs="Times New Roman"/>
          <w:color w:val="000000"/>
          <w:sz w:val="26"/>
          <w:szCs w:val="26"/>
          <w:lang w:eastAsia="ar-SA"/>
        </w:rPr>
        <w:t xml:space="preserve">, в особі ________________________, який діє на підставі ______________, з іншої Сторони, в подальшому іменовані Сторони, а кожна окремо Сторона, уклали цей договір (далі – Договір) про наступне: </w:t>
      </w:r>
    </w:p>
    <w:p w:rsidR="00C43C5E" w:rsidRPr="00013B79" w:rsidRDefault="00C43C5E" w:rsidP="00C43C5E">
      <w:pPr>
        <w:numPr>
          <w:ilvl w:val="0"/>
          <w:numId w:val="1"/>
        </w:numPr>
        <w:suppressAutoHyphens/>
        <w:spacing w:after="0" w:line="240" w:lineRule="auto"/>
        <w:ind w:firstLine="131"/>
        <w:contextualSpacing/>
        <w:jc w:val="center"/>
        <w:rPr>
          <w:rFonts w:ascii="Times New Roman" w:eastAsia="Times New Roman" w:hAnsi="Times New Roman" w:cs="Times New Roman"/>
          <w:b/>
          <w:sz w:val="26"/>
          <w:szCs w:val="26"/>
          <w:lang w:eastAsia="ru-RU"/>
        </w:rPr>
      </w:pPr>
      <w:r w:rsidRPr="00013B79">
        <w:rPr>
          <w:rFonts w:ascii="Times New Roman" w:eastAsia="Times New Roman" w:hAnsi="Times New Roman" w:cs="Times New Roman"/>
          <w:b/>
          <w:sz w:val="26"/>
          <w:szCs w:val="26"/>
          <w:lang w:eastAsia="ru-RU"/>
        </w:rPr>
        <w:t>ПРЕДМЕТ ДОГОВОРУ</w:t>
      </w:r>
    </w:p>
    <w:p w:rsidR="00C43C5E" w:rsidRPr="00013B79" w:rsidRDefault="00C43C5E" w:rsidP="00C43C5E">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1.1. Постачальник  зобов’язується поставити Замовнику автомобільні шини зимові  згідно коду ДК 021:2015: 34350000-5 — Шини для транспортних засобів великої та малої тоннажності (34351100-3 Автомобільні шини), (надалі за Договором Товар), а Замовник – прийняти і оплатити Товар.</w:t>
      </w:r>
    </w:p>
    <w:p w:rsidR="00C43C5E" w:rsidRPr="00013B79" w:rsidRDefault="00C43C5E" w:rsidP="00C43C5E">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1.2. Найменування (номенклатура, асортимент) Товару, його кількість викладені в Додатку №1 “Специфікація” до цього Договору. Специфікація є невід’ємною частиною цього Договору.</w:t>
      </w:r>
    </w:p>
    <w:p w:rsidR="00C43C5E" w:rsidRPr="00013B79" w:rsidRDefault="00C43C5E" w:rsidP="00C43C5E">
      <w:pPr>
        <w:spacing w:after="0" w:line="240" w:lineRule="auto"/>
        <w:ind w:firstLine="709"/>
        <w:jc w:val="center"/>
        <w:rPr>
          <w:rFonts w:ascii="Times New Roman" w:eastAsia="Times New Roman" w:hAnsi="Times New Roman" w:cs="Times New Roman"/>
          <w:b/>
          <w:sz w:val="26"/>
          <w:szCs w:val="26"/>
          <w:lang w:eastAsia="ru-RU"/>
        </w:rPr>
      </w:pPr>
      <w:r w:rsidRPr="00013B79">
        <w:rPr>
          <w:rFonts w:ascii="Times New Roman" w:eastAsia="Times New Roman" w:hAnsi="Times New Roman" w:cs="Times New Roman"/>
          <w:b/>
          <w:sz w:val="26"/>
          <w:szCs w:val="26"/>
          <w:lang w:eastAsia="ru-RU"/>
        </w:rPr>
        <w:t>ІІ.  ЦІНА ДОГОВОРУ</w:t>
      </w:r>
    </w:p>
    <w:p w:rsidR="00C43C5E" w:rsidRPr="00013B79" w:rsidRDefault="00C43C5E" w:rsidP="00C43C5E">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2.1. Ціна Договору  становить ________________________ грн. ________  коп., (_____________________),</w:t>
      </w:r>
      <w:r w:rsidR="00013B79" w:rsidRPr="00013B79">
        <w:rPr>
          <w:rFonts w:ascii="Times New Roman" w:eastAsia="Times New Roman" w:hAnsi="Times New Roman" w:cs="Times New Roman"/>
          <w:sz w:val="26"/>
          <w:szCs w:val="26"/>
          <w:lang w:eastAsia="ru-RU"/>
        </w:rPr>
        <w:t xml:space="preserve"> </w:t>
      </w:r>
      <w:r w:rsidRPr="00013B79">
        <w:rPr>
          <w:rFonts w:ascii="Times New Roman" w:eastAsia="Times New Roman" w:hAnsi="Times New Roman" w:cs="Times New Roman"/>
          <w:sz w:val="26"/>
          <w:szCs w:val="26"/>
          <w:lang w:eastAsia="ru-RU"/>
        </w:rPr>
        <w:t>без ПДВ.</w:t>
      </w:r>
    </w:p>
    <w:p w:rsidR="00C43C5E" w:rsidRPr="00013B79" w:rsidRDefault="00C43C5E" w:rsidP="00C43C5E">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 xml:space="preserve">2.2. Вартість за одиницю Товару на момент укладання договору визначена у Додатку №1 "Специфікація" до цього Договору. </w:t>
      </w:r>
      <w:r w:rsidR="006E25DC" w:rsidRPr="00013B79">
        <w:rPr>
          <w:rFonts w:ascii="Times New Roman" w:eastAsia="Times New Roman" w:hAnsi="Times New Roman" w:cs="Times New Roman"/>
          <w:sz w:val="26"/>
          <w:szCs w:val="26"/>
          <w:lang w:eastAsia="ru-RU"/>
        </w:rPr>
        <w:t>У вартість товару входить доставка до місця поставки товару, навантаження та розвантаження товару</w:t>
      </w:r>
    </w:p>
    <w:p w:rsidR="00013B79" w:rsidRPr="00013B79" w:rsidRDefault="00C43C5E" w:rsidP="00013B79">
      <w:pPr>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 xml:space="preserve">2.3. </w:t>
      </w:r>
      <w:r w:rsidR="00013B79">
        <w:rPr>
          <w:rFonts w:ascii="Times New Roman" w:eastAsia="Times New Roman" w:hAnsi="Times New Roman" w:cs="Times New Roman"/>
          <w:sz w:val="26"/>
          <w:szCs w:val="26"/>
          <w:lang w:eastAsia="ru-RU"/>
        </w:rPr>
        <w:t>Замовник</w:t>
      </w:r>
      <w:r w:rsidR="00013B79" w:rsidRPr="00013B79">
        <w:rPr>
          <w:rFonts w:ascii="Times New Roman" w:eastAsia="Times New Roman" w:hAnsi="Times New Roman" w:cs="Times New Roman"/>
          <w:sz w:val="26"/>
          <w:szCs w:val="26"/>
          <w:lang w:eastAsia="ru-RU"/>
        </w:rPr>
        <w:t xml:space="preserve"> має право зменшити обсяг закупівлі, зокрема з урахуванням фактичного обсягу видатків </w:t>
      </w:r>
      <w:r w:rsidR="00013B79">
        <w:rPr>
          <w:rFonts w:ascii="Times New Roman" w:eastAsia="Times New Roman" w:hAnsi="Times New Roman" w:cs="Times New Roman"/>
          <w:sz w:val="26"/>
          <w:szCs w:val="26"/>
          <w:lang w:eastAsia="ru-RU"/>
        </w:rPr>
        <w:t>Замовника.</w:t>
      </w:r>
    </w:p>
    <w:p w:rsidR="00C43C5E" w:rsidRPr="00013B79" w:rsidRDefault="00C43C5E" w:rsidP="00C43C5E">
      <w:pPr>
        <w:spacing w:after="0" w:line="240" w:lineRule="auto"/>
        <w:ind w:firstLine="709"/>
        <w:jc w:val="center"/>
        <w:rPr>
          <w:rFonts w:ascii="Times New Roman" w:eastAsia="Times New Roman" w:hAnsi="Times New Roman" w:cs="Times New Roman"/>
          <w:b/>
          <w:sz w:val="26"/>
          <w:szCs w:val="26"/>
          <w:lang w:eastAsia="ru-RU"/>
        </w:rPr>
      </w:pPr>
      <w:r w:rsidRPr="00013B79">
        <w:rPr>
          <w:rFonts w:ascii="Times New Roman" w:eastAsia="Times New Roman" w:hAnsi="Times New Roman" w:cs="Times New Roman"/>
          <w:b/>
          <w:sz w:val="26"/>
          <w:szCs w:val="26"/>
          <w:lang w:eastAsia="ru-RU"/>
        </w:rPr>
        <w:t>ІІІ. ЯКІСТЬ ТОВАРУ</w:t>
      </w:r>
    </w:p>
    <w:p w:rsidR="00C43C5E" w:rsidRDefault="00C43C5E" w:rsidP="00013B79">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 xml:space="preserve">3.1. </w:t>
      </w:r>
      <w:r w:rsidR="00013B79" w:rsidRPr="00013B79">
        <w:rPr>
          <w:rFonts w:ascii="Times New Roman" w:eastAsia="Times New Roman" w:hAnsi="Times New Roman" w:cs="Times New Roman"/>
          <w:sz w:val="26"/>
          <w:szCs w:val="26"/>
          <w:lang w:eastAsia="ru-RU"/>
        </w:rPr>
        <w:t>Якість Товару, що передається Покупцю, має відповідати вимогам, встановленим державними стандартами, технічними умовами, нормативно-технічними  документами щодо його якості.</w:t>
      </w:r>
    </w:p>
    <w:p w:rsidR="00013B79" w:rsidRDefault="00013B79" w:rsidP="00013B7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3.2 </w:t>
      </w:r>
      <w:r w:rsidRPr="00013B79">
        <w:rPr>
          <w:rFonts w:ascii="Times New Roman" w:eastAsia="Times New Roman" w:hAnsi="Times New Roman" w:cs="Times New Roman"/>
          <w:sz w:val="26"/>
          <w:szCs w:val="26"/>
          <w:lang w:eastAsia="ru-RU"/>
        </w:rPr>
        <w:t>У разі постачання неякісного Товару, виникнення несправності Товару протягом гарантійного строку, Учасник забезпечує за свій рахунок заміну такого неякісного Товару якісним, за свій рахунок і передачу Замовнику протягом 14-ти днів.</w:t>
      </w:r>
      <w:r>
        <w:rPr>
          <w:rFonts w:ascii="Times New Roman" w:eastAsia="Times New Roman" w:hAnsi="Times New Roman" w:cs="Times New Roman"/>
          <w:sz w:val="26"/>
          <w:szCs w:val="26"/>
          <w:lang w:eastAsia="ru-RU"/>
        </w:rPr>
        <w:t xml:space="preserve"> </w:t>
      </w:r>
      <w:r w:rsidRPr="00013B79">
        <w:rPr>
          <w:rFonts w:ascii="Times New Roman" w:eastAsia="Times New Roman" w:hAnsi="Times New Roman" w:cs="Times New Roman"/>
          <w:sz w:val="26"/>
          <w:szCs w:val="26"/>
          <w:lang w:eastAsia="ru-RU"/>
        </w:rPr>
        <w:t xml:space="preserve">Товар підлягає поверненню та обміну, якщо під час </w:t>
      </w:r>
      <w:proofErr w:type="spellStart"/>
      <w:r w:rsidRPr="00013B79">
        <w:rPr>
          <w:rFonts w:ascii="Times New Roman" w:eastAsia="Times New Roman" w:hAnsi="Times New Roman" w:cs="Times New Roman"/>
          <w:sz w:val="26"/>
          <w:szCs w:val="26"/>
          <w:lang w:eastAsia="ru-RU"/>
        </w:rPr>
        <w:t>шиномонтажу</w:t>
      </w:r>
      <w:proofErr w:type="spellEnd"/>
      <w:r w:rsidRPr="00013B79">
        <w:rPr>
          <w:rFonts w:ascii="Times New Roman" w:eastAsia="Times New Roman" w:hAnsi="Times New Roman" w:cs="Times New Roman"/>
          <w:sz w:val="26"/>
          <w:szCs w:val="26"/>
          <w:lang w:eastAsia="ru-RU"/>
        </w:rPr>
        <w:t xml:space="preserve"> виявилися один з таких дефектів: неприпустимий дисбаланс або  неправильна геометрія або здуття.</w:t>
      </w:r>
    </w:p>
    <w:p w:rsidR="00013B79" w:rsidRDefault="00013B79" w:rsidP="00C43C5E">
      <w:pPr>
        <w:spacing w:after="0" w:line="240" w:lineRule="auto"/>
        <w:ind w:firstLine="709"/>
        <w:jc w:val="center"/>
        <w:rPr>
          <w:rFonts w:ascii="Times New Roman" w:eastAsia="Times New Roman" w:hAnsi="Times New Roman" w:cs="Times New Roman"/>
          <w:b/>
          <w:sz w:val="26"/>
          <w:szCs w:val="26"/>
          <w:lang w:eastAsia="ru-RU"/>
        </w:rPr>
      </w:pPr>
    </w:p>
    <w:p w:rsidR="00C43C5E" w:rsidRPr="00013B79" w:rsidRDefault="00C43C5E" w:rsidP="00C43C5E">
      <w:pPr>
        <w:spacing w:after="0" w:line="240" w:lineRule="auto"/>
        <w:ind w:firstLine="709"/>
        <w:jc w:val="center"/>
        <w:rPr>
          <w:rFonts w:ascii="Times New Roman" w:eastAsia="Times New Roman" w:hAnsi="Times New Roman" w:cs="Times New Roman"/>
          <w:b/>
          <w:sz w:val="26"/>
          <w:szCs w:val="26"/>
          <w:lang w:eastAsia="ru-RU"/>
        </w:rPr>
      </w:pPr>
      <w:r w:rsidRPr="00013B79">
        <w:rPr>
          <w:rFonts w:ascii="Times New Roman" w:eastAsia="Times New Roman" w:hAnsi="Times New Roman" w:cs="Times New Roman"/>
          <w:b/>
          <w:sz w:val="26"/>
          <w:szCs w:val="26"/>
          <w:lang w:eastAsia="ru-RU"/>
        </w:rPr>
        <w:t>ІV. ПОРЯДОК ЗДІЙСНЕННЯ ОПЛАТИ</w:t>
      </w:r>
    </w:p>
    <w:p w:rsidR="00C43C5E" w:rsidRPr="00013B79" w:rsidRDefault="00C43C5E" w:rsidP="00C43C5E">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4.1.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rsidR="00C43C5E" w:rsidRPr="00013B79" w:rsidRDefault="00C43C5E" w:rsidP="00C43C5E">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 xml:space="preserve">4.2.  </w:t>
      </w:r>
      <w:r w:rsidRPr="00013B79">
        <w:rPr>
          <w:rFonts w:ascii="Times New Roman" w:eastAsia="Times New Roman" w:hAnsi="Times New Roman" w:cs="Times New Roman"/>
          <w:sz w:val="26"/>
          <w:szCs w:val="26"/>
          <w:shd w:val="clear" w:color="auto" w:fill="FFFFFF"/>
          <w:lang w:eastAsia="uk-UA"/>
        </w:rPr>
        <w:t xml:space="preserve">Оплата за Товар здійснюється шляхом перерахування грошових коштів з поточного рахунку </w:t>
      </w:r>
      <w:r w:rsidR="0096510B" w:rsidRPr="00013B79">
        <w:rPr>
          <w:rFonts w:ascii="Times New Roman" w:eastAsia="Times New Roman" w:hAnsi="Times New Roman" w:cs="Times New Roman"/>
          <w:sz w:val="26"/>
          <w:szCs w:val="26"/>
          <w:shd w:val="clear" w:color="auto" w:fill="FFFFFF"/>
          <w:lang w:eastAsia="uk-UA"/>
        </w:rPr>
        <w:t>Замовника</w:t>
      </w:r>
      <w:r w:rsidRPr="00013B79">
        <w:rPr>
          <w:rFonts w:ascii="Times New Roman" w:eastAsia="Times New Roman" w:hAnsi="Times New Roman" w:cs="Times New Roman"/>
          <w:sz w:val="26"/>
          <w:szCs w:val="26"/>
          <w:shd w:val="clear" w:color="auto" w:fill="FFFFFF"/>
          <w:lang w:eastAsia="uk-UA"/>
        </w:rPr>
        <w:t xml:space="preserve"> протягом 15 (п’ятнадцяти) банківських днів з дати підписання видаткової накладної на Товар та на підставі отриманого Замовником оригіналу належним чином оформленого рахунку від Постачальника</w:t>
      </w:r>
      <w:r w:rsidRPr="00013B79">
        <w:rPr>
          <w:rFonts w:ascii="Times New Roman" w:eastAsia="Times New Roman" w:hAnsi="Times New Roman" w:cs="Times New Roman"/>
          <w:sz w:val="26"/>
          <w:szCs w:val="26"/>
          <w:lang w:eastAsia="ru-RU"/>
        </w:rPr>
        <w:t>.</w:t>
      </w:r>
    </w:p>
    <w:p w:rsidR="00C43C5E" w:rsidRPr="00013B79" w:rsidRDefault="00C43C5E" w:rsidP="00C43C5E">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lastRenderedPageBreak/>
        <w:t xml:space="preserve"> 4.3 В місці поставки узгодженої партії товару Постачальник надає Замовнику: накладні, рахунок на оплату, документи, що засвідчують якість товару (сертифікати якості, сертифікати відповідності тощо).</w:t>
      </w:r>
    </w:p>
    <w:p w:rsidR="00C43C5E" w:rsidRPr="00013B79" w:rsidRDefault="00C43C5E" w:rsidP="00C43C5E">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 xml:space="preserve">  4.4. У разі ненадання Постачальником документів, передбачених пунктом 4.3 цього Договору, та/або у випадку надання неправильно оформлених документів, Замовник в праві продовжити строк оплати на період, який знадобиться Постачальнику для додавання необхідних документів та/або виправлення помилок в неправильно оформлених документах.</w:t>
      </w:r>
    </w:p>
    <w:p w:rsidR="00C43C5E" w:rsidRPr="00013B79" w:rsidRDefault="00C43C5E" w:rsidP="00C43C5E">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 xml:space="preserve">   4.5. Строк для додавання Постачальником необхідних документів та/або виправлення помилок в неправильно оформлених документах не може перевищувати 10 робочих днів. </w:t>
      </w:r>
    </w:p>
    <w:p w:rsidR="00C43C5E" w:rsidRPr="00013B79" w:rsidRDefault="00C43C5E" w:rsidP="00C43C5E">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4.6. Замовник не несе відповідальності за прострочення оплати за отриманий товар відповідно до умов договору у випадках затримки або припинення бюджетного фінансування на цілі, передбачені договором, але зобов’язується Замовник здійснити розрахунки за переданий товар на протязі 7 (семи) банківських днів з моменту отримання грошових коштів на свій розрахунковий рахунок.</w:t>
      </w:r>
    </w:p>
    <w:p w:rsidR="00013B79" w:rsidRDefault="00C43C5E" w:rsidP="00C43C5E">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 xml:space="preserve">                                           </w:t>
      </w:r>
    </w:p>
    <w:p w:rsidR="00C43C5E" w:rsidRPr="00013B79" w:rsidRDefault="00013B79" w:rsidP="00C43C5E">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 xml:space="preserve">                                          </w:t>
      </w:r>
      <w:r w:rsidR="00C43C5E" w:rsidRPr="00013B79">
        <w:rPr>
          <w:rFonts w:ascii="Times New Roman" w:eastAsia="Times New Roman" w:hAnsi="Times New Roman" w:cs="Times New Roman"/>
          <w:b/>
          <w:sz w:val="26"/>
          <w:szCs w:val="26"/>
          <w:lang w:eastAsia="ru-RU"/>
        </w:rPr>
        <w:t>V. ПОСТАВКА  ТОВАРУ</w:t>
      </w:r>
    </w:p>
    <w:p w:rsidR="00C43C5E" w:rsidRPr="00013B79" w:rsidRDefault="00C43C5E" w:rsidP="00C43C5E">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 xml:space="preserve">5.1. </w:t>
      </w:r>
      <w:r w:rsidR="00957DB8" w:rsidRPr="00013B79">
        <w:rPr>
          <w:rFonts w:ascii="Times New Roman" w:eastAsia="Times New Roman" w:hAnsi="Times New Roman" w:cs="Times New Roman"/>
          <w:sz w:val="26"/>
          <w:szCs w:val="26"/>
          <w:lang w:eastAsia="ru-RU"/>
        </w:rPr>
        <w:t xml:space="preserve">Поставка здійснюється партіями до </w:t>
      </w:r>
      <w:r w:rsidR="00013B79" w:rsidRPr="00013B79">
        <w:rPr>
          <w:rFonts w:ascii="Times New Roman" w:eastAsia="Times New Roman" w:hAnsi="Times New Roman" w:cs="Times New Roman"/>
          <w:sz w:val="26"/>
          <w:szCs w:val="26"/>
          <w:lang w:eastAsia="ru-RU"/>
        </w:rPr>
        <w:t>01.11.</w:t>
      </w:r>
      <w:r w:rsidR="00957DB8" w:rsidRPr="00013B79">
        <w:rPr>
          <w:rFonts w:ascii="Times New Roman" w:eastAsia="Times New Roman" w:hAnsi="Times New Roman" w:cs="Times New Roman"/>
          <w:sz w:val="26"/>
          <w:szCs w:val="26"/>
          <w:lang w:eastAsia="ru-RU"/>
        </w:rPr>
        <w:t xml:space="preserve"> 2022 року, але протягом </w:t>
      </w:r>
      <w:r w:rsidR="00013B79" w:rsidRPr="00013B79">
        <w:rPr>
          <w:rFonts w:ascii="Times New Roman" w:eastAsia="Times New Roman" w:hAnsi="Times New Roman" w:cs="Times New Roman"/>
          <w:sz w:val="26"/>
          <w:szCs w:val="26"/>
          <w:lang w:eastAsia="ru-RU"/>
        </w:rPr>
        <w:t>3</w:t>
      </w:r>
      <w:r w:rsidR="00957DB8" w:rsidRPr="00013B79">
        <w:rPr>
          <w:rFonts w:ascii="Times New Roman" w:eastAsia="Times New Roman" w:hAnsi="Times New Roman" w:cs="Times New Roman"/>
          <w:sz w:val="26"/>
          <w:szCs w:val="26"/>
          <w:lang w:eastAsia="ru-RU"/>
        </w:rPr>
        <w:t>-х робочих днів з моменту заявки Замовника.</w:t>
      </w:r>
    </w:p>
    <w:p w:rsidR="00957DB8" w:rsidRPr="00013B79" w:rsidRDefault="00957DB8" w:rsidP="00C43C5E">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 xml:space="preserve">5.2. Місце поставки: м. Львів, </w:t>
      </w:r>
      <w:r w:rsidR="00013B79" w:rsidRPr="00013B79">
        <w:rPr>
          <w:rFonts w:ascii="Times New Roman" w:eastAsia="Times New Roman" w:hAnsi="Times New Roman" w:cs="Times New Roman"/>
          <w:sz w:val="26"/>
          <w:szCs w:val="26"/>
          <w:lang w:eastAsia="ru-RU"/>
        </w:rPr>
        <w:t>склад Замовника.</w:t>
      </w:r>
    </w:p>
    <w:p w:rsidR="00957DB8" w:rsidRPr="00013B79" w:rsidRDefault="00957DB8" w:rsidP="00C43C5E">
      <w:pPr>
        <w:spacing w:after="0" w:line="240" w:lineRule="auto"/>
        <w:ind w:firstLine="709"/>
        <w:jc w:val="both"/>
        <w:rPr>
          <w:rFonts w:ascii="Times New Roman" w:eastAsia="Times New Roman" w:hAnsi="Times New Roman" w:cs="Times New Roman"/>
          <w:sz w:val="26"/>
          <w:szCs w:val="26"/>
          <w:lang w:eastAsia="ru-RU"/>
        </w:rPr>
      </w:pPr>
    </w:p>
    <w:p w:rsidR="00C43C5E" w:rsidRPr="00013B79" w:rsidRDefault="00C43C5E" w:rsidP="00C43C5E">
      <w:pPr>
        <w:spacing w:after="0" w:line="240" w:lineRule="auto"/>
        <w:ind w:firstLine="709"/>
        <w:jc w:val="center"/>
        <w:rPr>
          <w:rFonts w:ascii="Times New Roman" w:eastAsia="Times New Roman" w:hAnsi="Times New Roman" w:cs="Times New Roman"/>
          <w:b/>
          <w:sz w:val="26"/>
          <w:szCs w:val="26"/>
          <w:lang w:eastAsia="ru-RU"/>
        </w:rPr>
      </w:pPr>
      <w:r w:rsidRPr="00013B79">
        <w:rPr>
          <w:rFonts w:ascii="Times New Roman" w:eastAsia="Times New Roman" w:hAnsi="Times New Roman" w:cs="Times New Roman"/>
          <w:b/>
          <w:sz w:val="26"/>
          <w:szCs w:val="26"/>
          <w:lang w:eastAsia="ru-RU"/>
        </w:rPr>
        <w:t>VІ. ПРАВА ТА ОБОВ’ЯЗКИ СТОРІН</w:t>
      </w:r>
    </w:p>
    <w:p w:rsidR="00C43C5E" w:rsidRPr="00013B79" w:rsidRDefault="00C43C5E" w:rsidP="00C43C5E">
      <w:pPr>
        <w:spacing w:after="0" w:line="240" w:lineRule="auto"/>
        <w:ind w:firstLine="709"/>
        <w:jc w:val="both"/>
        <w:rPr>
          <w:rFonts w:ascii="Times New Roman" w:eastAsia="Times New Roman" w:hAnsi="Times New Roman" w:cs="Times New Roman"/>
          <w:b/>
          <w:sz w:val="26"/>
          <w:szCs w:val="26"/>
          <w:lang w:eastAsia="ru-RU"/>
        </w:rPr>
      </w:pPr>
      <w:r w:rsidRPr="00013B79">
        <w:rPr>
          <w:rFonts w:ascii="Times New Roman" w:eastAsia="Times New Roman" w:hAnsi="Times New Roman" w:cs="Times New Roman"/>
          <w:b/>
          <w:sz w:val="26"/>
          <w:szCs w:val="26"/>
          <w:lang w:eastAsia="ru-RU"/>
        </w:rPr>
        <w:t>6.1. Замовник зобов’язаний:</w:t>
      </w:r>
    </w:p>
    <w:p w:rsidR="00C43C5E" w:rsidRPr="00013B79" w:rsidRDefault="00C43C5E" w:rsidP="00C43C5E">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6.1.1. Своєчасно та в повному обсязі сплачувати за поставлений Товар;</w:t>
      </w:r>
    </w:p>
    <w:p w:rsidR="00C43C5E" w:rsidRPr="00013B79" w:rsidRDefault="00C43C5E" w:rsidP="00C43C5E">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6.1.2. Приймати поставлений Товар згідно з актом приймання-передачі Товару;</w:t>
      </w:r>
    </w:p>
    <w:p w:rsidR="00C43C5E" w:rsidRPr="00013B79" w:rsidRDefault="00C43C5E" w:rsidP="00C43C5E">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6.2. Замовник має право:</w:t>
      </w:r>
    </w:p>
    <w:p w:rsidR="00C43C5E" w:rsidRPr="00013B79" w:rsidRDefault="00C43C5E" w:rsidP="00C43C5E">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6.2.1. Достроково розірвати цей Договір у разі невиконання зобов’язань Постачальником, повідомивши про це його у строк 10 календарних днів;</w:t>
      </w:r>
    </w:p>
    <w:p w:rsidR="00C43C5E" w:rsidRPr="00013B79" w:rsidRDefault="00C43C5E" w:rsidP="00C43C5E">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6.2.2. Контролювати поставку Товару у строки, встановлені цим Договором;</w:t>
      </w:r>
    </w:p>
    <w:p w:rsidR="00C43C5E" w:rsidRPr="00013B79" w:rsidRDefault="00C43C5E" w:rsidP="00C43C5E">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43C5E" w:rsidRPr="00013B79" w:rsidRDefault="00C43C5E" w:rsidP="00C43C5E">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6.2.4. Повернути рахунок Постачальнику без здійснення оплати в разі неналежного оформлення документів;</w:t>
      </w:r>
    </w:p>
    <w:p w:rsidR="00C43C5E" w:rsidRPr="00013B79" w:rsidRDefault="00C43C5E" w:rsidP="00C43C5E">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 xml:space="preserve">6.2.5. Відмовитись від прийняття Товару у разі невідповідності його стандартам та технічним умовам  і іншій технічній документації, яка встановлює вимоги до її якості. В разі встановлення недостачі або неякісної поставки, обов’язково викликати  представника Постачальника. </w:t>
      </w:r>
    </w:p>
    <w:p w:rsidR="00C43C5E" w:rsidRPr="00013B79" w:rsidRDefault="00C43C5E" w:rsidP="00C43C5E">
      <w:pPr>
        <w:spacing w:after="0" w:line="240" w:lineRule="auto"/>
        <w:ind w:firstLine="709"/>
        <w:jc w:val="both"/>
        <w:rPr>
          <w:rFonts w:ascii="Times New Roman" w:eastAsia="Times New Roman" w:hAnsi="Times New Roman" w:cs="Times New Roman"/>
          <w:b/>
          <w:sz w:val="26"/>
          <w:szCs w:val="26"/>
          <w:lang w:eastAsia="ru-RU"/>
        </w:rPr>
      </w:pPr>
      <w:r w:rsidRPr="00013B79">
        <w:rPr>
          <w:rFonts w:ascii="Times New Roman" w:eastAsia="Times New Roman" w:hAnsi="Times New Roman" w:cs="Times New Roman"/>
          <w:b/>
          <w:sz w:val="26"/>
          <w:szCs w:val="26"/>
          <w:lang w:eastAsia="ru-RU"/>
        </w:rPr>
        <w:t>6.3. Постачальник зобов’язаний:</w:t>
      </w:r>
    </w:p>
    <w:p w:rsidR="00C43C5E" w:rsidRPr="00013B79" w:rsidRDefault="00C43C5E" w:rsidP="00C43C5E">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6.3.1. Забезпечити поставку Товару у строки, встановлені цим Договором;</w:t>
      </w:r>
    </w:p>
    <w:p w:rsidR="00C43C5E" w:rsidRPr="00013B79" w:rsidRDefault="00C43C5E" w:rsidP="00C43C5E">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6.3.2.Забезпечити поставку Товару, якість якого відповідає умовам, установленим розділом ІІІ цього Договору;</w:t>
      </w:r>
    </w:p>
    <w:p w:rsidR="00C43C5E" w:rsidRPr="00013B79" w:rsidRDefault="00C43C5E" w:rsidP="00C43C5E">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 xml:space="preserve">6.3.3. Надати </w:t>
      </w:r>
      <w:r w:rsidR="0096510B" w:rsidRPr="00013B79">
        <w:rPr>
          <w:rFonts w:ascii="Times New Roman" w:eastAsia="Times New Roman" w:hAnsi="Times New Roman" w:cs="Times New Roman"/>
          <w:sz w:val="26"/>
          <w:szCs w:val="26"/>
          <w:lang w:eastAsia="ru-RU"/>
        </w:rPr>
        <w:t>Замовнику</w:t>
      </w:r>
      <w:r w:rsidRPr="00013B79">
        <w:rPr>
          <w:rFonts w:ascii="Times New Roman" w:eastAsia="Times New Roman" w:hAnsi="Times New Roman" w:cs="Times New Roman"/>
          <w:sz w:val="26"/>
          <w:szCs w:val="26"/>
          <w:lang w:eastAsia="ru-RU"/>
        </w:rPr>
        <w:t xml:space="preserve"> наступні товаросупроводжувальні документи:</w:t>
      </w:r>
    </w:p>
    <w:p w:rsidR="00C43C5E" w:rsidRPr="00013B79" w:rsidRDefault="00C43C5E" w:rsidP="00C43C5E">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 накладну - 1 примірник;</w:t>
      </w:r>
    </w:p>
    <w:p w:rsidR="00C43C5E" w:rsidRPr="00013B79" w:rsidRDefault="00C43C5E" w:rsidP="00C43C5E">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 xml:space="preserve">6.3.4. Своєчасно направляти до </w:t>
      </w:r>
      <w:r w:rsidR="0096510B" w:rsidRPr="00013B79">
        <w:rPr>
          <w:rFonts w:ascii="Times New Roman" w:eastAsia="Times New Roman" w:hAnsi="Times New Roman" w:cs="Times New Roman"/>
          <w:sz w:val="26"/>
          <w:szCs w:val="26"/>
          <w:lang w:eastAsia="ru-RU"/>
        </w:rPr>
        <w:t>Замовника</w:t>
      </w:r>
      <w:r w:rsidRPr="00013B79">
        <w:rPr>
          <w:rFonts w:ascii="Times New Roman" w:eastAsia="Times New Roman" w:hAnsi="Times New Roman" w:cs="Times New Roman"/>
          <w:sz w:val="26"/>
          <w:szCs w:val="26"/>
          <w:lang w:eastAsia="ru-RU"/>
        </w:rPr>
        <w:t xml:space="preserve"> своїх представників для оперативного вирішення усіх питань, пов’язаних з якісним виконанням зобов’язань за цим Договором.</w:t>
      </w:r>
    </w:p>
    <w:p w:rsidR="00C43C5E" w:rsidRPr="00013B79" w:rsidRDefault="00C43C5E" w:rsidP="00C43C5E">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6.4. Постачальник має право:</w:t>
      </w:r>
    </w:p>
    <w:p w:rsidR="00C43C5E" w:rsidRPr="00013B79" w:rsidRDefault="00C43C5E" w:rsidP="00C43C5E">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6.4.1. Своєчасно та в повному обсязі отримувати плату за поставлений Товар;</w:t>
      </w:r>
    </w:p>
    <w:p w:rsidR="00957DB8" w:rsidRPr="00013B79" w:rsidRDefault="00957DB8" w:rsidP="00C43C5E">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lastRenderedPageBreak/>
        <w:t xml:space="preserve">6.4.2..У разі постачання неякісного Товару, виникнення несправності Товару протягом гарантійного строку, Постачальник забезпечує за свій рахунок заміну такого неякісного Товару якісним, за свій рахунок і передачу Замовнику протягом 14-ти днів. Товар підлягає поверненню та обміну, якщо під час </w:t>
      </w:r>
      <w:proofErr w:type="spellStart"/>
      <w:r w:rsidRPr="00013B79">
        <w:rPr>
          <w:rFonts w:ascii="Times New Roman" w:eastAsia="Times New Roman" w:hAnsi="Times New Roman" w:cs="Times New Roman"/>
          <w:sz w:val="26"/>
          <w:szCs w:val="26"/>
          <w:lang w:eastAsia="ru-RU"/>
        </w:rPr>
        <w:t>шиномонтажу</w:t>
      </w:r>
      <w:proofErr w:type="spellEnd"/>
      <w:r w:rsidRPr="00013B79">
        <w:rPr>
          <w:rFonts w:ascii="Times New Roman" w:eastAsia="Times New Roman" w:hAnsi="Times New Roman" w:cs="Times New Roman"/>
          <w:sz w:val="26"/>
          <w:szCs w:val="26"/>
          <w:lang w:eastAsia="ru-RU"/>
        </w:rPr>
        <w:t xml:space="preserve"> виявилися один з таких дефектів: неприпустимий дисбаланс або  неправильна геометрія або здуття. Якщо в процесі експлуатації в шині проявляються дефекти, то наявність заводського браку встановлює незалежна експертиза, яка проводиться за рахунок Постачальника</w:t>
      </w:r>
    </w:p>
    <w:p w:rsidR="00957DB8" w:rsidRPr="00013B79" w:rsidRDefault="00957DB8" w:rsidP="00C43C5E">
      <w:pPr>
        <w:spacing w:after="0" w:line="240" w:lineRule="auto"/>
        <w:ind w:firstLine="709"/>
        <w:jc w:val="both"/>
        <w:rPr>
          <w:rFonts w:ascii="Times New Roman" w:eastAsia="Times New Roman" w:hAnsi="Times New Roman" w:cs="Times New Roman"/>
          <w:sz w:val="26"/>
          <w:szCs w:val="26"/>
          <w:lang w:eastAsia="ru-RU"/>
        </w:rPr>
      </w:pPr>
    </w:p>
    <w:p w:rsidR="00C43C5E" w:rsidRPr="00013B79" w:rsidRDefault="00C43C5E" w:rsidP="00C43C5E">
      <w:pPr>
        <w:spacing w:after="0" w:line="240" w:lineRule="auto"/>
        <w:ind w:firstLine="709"/>
        <w:jc w:val="center"/>
        <w:rPr>
          <w:rFonts w:ascii="Times New Roman" w:eastAsia="Times New Roman" w:hAnsi="Times New Roman" w:cs="Times New Roman"/>
          <w:b/>
          <w:sz w:val="26"/>
          <w:szCs w:val="26"/>
          <w:lang w:eastAsia="ru-RU"/>
        </w:rPr>
      </w:pPr>
      <w:r w:rsidRPr="00013B79">
        <w:rPr>
          <w:rFonts w:ascii="Times New Roman" w:eastAsia="Times New Roman" w:hAnsi="Times New Roman" w:cs="Times New Roman"/>
          <w:b/>
          <w:sz w:val="26"/>
          <w:szCs w:val="26"/>
          <w:lang w:eastAsia="ru-RU"/>
        </w:rPr>
        <w:t>VІІ. ВІДПОВІДАЛЬНІСТЬ СТОРІН</w:t>
      </w:r>
    </w:p>
    <w:p w:rsidR="00C43C5E" w:rsidRPr="00013B79" w:rsidRDefault="00C43C5E" w:rsidP="00C43C5E">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7.1. За невиконання або неналежне виконання зобов’язань по даному Договору Постачальник і Замовник несуть  відповідальність згідно з діючим законодавством України та Договором.</w:t>
      </w:r>
    </w:p>
    <w:p w:rsidR="00C43C5E" w:rsidRPr="00013B79" w:rsidRDefault="00C43C5E" w:rsidP="00C43C5E">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 xml:space="preserve">7.2. У разі порушення Постачальником зобов’язань, щодо якості Товару, стягується штраф у розмірі 20% вартості неякісного Товару.  </w:t>
      </w:r>
    </w:p>
    <w:p w:rsidR="00C43C5E" w:rsidRPr="00013B79" w:rsidRDefault="00C43C5E" w:rsidP="00C43C5E">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7.3. За порушення строків виконання зобов’язань за цим Договором, з Постачальника стягується пеня в розмірі 0,1% вартості Товару, з якого допущено прострочення виконання зобов’язання, за кожен день прострочення, а за прострочення понад тридцяти днів – додатково стягується штраф у розмірі 7% від вказаної вартості Товару.</w:t>
      </w:r>
    </w:p>
    <w:p w:rsidR="00C43C5E" w:rsidRPr="00013B79" w:rsidRDefault="00C43C5E" w:rsidP="00C43C5E">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7.4.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передбаченому законодавством.</w:t>
      </w:r>
    </w:p>
    <w:p w:rsidR="00C43C5E" w:rsidRPr="00013B79" w:rsidRDefault="00C43C5E" w:rsidP="00C43C5E">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7.5.  За інші порушення умов даного Договору Сторони несуть відповідальність у відповідності до вимог чинного законодавства України.</w:t>
      </w:r>
    </w:p>
    <w:p w:rsidR="00957DB8" w:rsidRPr="00013B79" w:rsidRDefault="00C43C5E" w:rsidP="00C43C5E">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 xml:space="preserve">7.6. Взаємовідносини між </w:t>
      </w:r>
      <w:r w:rsidR="0096510B" w:rsidRPr="00013B79">
        <w:rPr>
          <w:rFonts w:ascii="Times New Roman" w:eastAsia="Times New Roman" w:hAnsi="Times New Roman" w:cs="Times New Roman"/>
          <w:sz w:val="26"/>
          <w:szCs w:val="26"/>
          <w:lang w:eastAsia="ru-RU"/>
        </w:rPr>
        <w:t>Замовником</w:t>
      </w:r>
      <w:r w:rsidRPr="00013B79">
        <w:rPr>
          <w:rFonts w:ascii="Times New Roman" w:eastAsia="Times New Roman" w:hAnsi="Times New Roman" w:cs="Times New Roman"/>
          <w:sz w:val="26"/>
          <w:szCs w:val="26"/>
          <w:lang w:eastAsia="ru-RU"/>
        </w:rPr>
        <w:t xml:space="preserve"> та Постачальником регулюються даним Договором, Цивільним  та Господарським кодексом України і чинним  законодавством України.</w:t>
      </w:r>
    </w:p>
    <w:p w:rsidR="009A36F6" w:rsidRPr="00013B79" w:rsidRDefault="009A36F6" w:rsidP="009A36F6">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7.7.</w:t>
      </w:r>
      <w:r w:rsidRPr="00013B79">
        <w:rPr>
          <w:rFonts w:ascii="Times New Roman" w:eastAsia="Times New Roman" w:hAnsi="Times New Roman" w:cs="Times New Roman"/>
          <w:sz w:val="26"/>
          <w:szCs w:val="26"/>
          <w:lang w:eastAsia="ru-RU"/>
        </w:rPr>
        <w:tab/>
        <w:t>Забезпечення виконання Договору повертається Постачальнику після виконання всіх своїх зобов’язань за Договором, а також у разі визнання судом результатів процедури закупівлі або договору про закупівлю недійсними та у випадках, передбачених п. 1 статті 26 Закону України «Про публічні закупівлі», а також згідно з умовами, зазначеними в Договорі, але не пізніше ніж протягом п’яти банківських днів з дня настання зазначених обставин на письмовий запит Постачальника.</w:t>
      </w:r>
    </w:p>
    <w:p w:rsidR="009A36F6" w:rsidRPr="00013B79" w:rsidRDefault="009A36F6" w:rsidP="009A36F6">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7.8.</w:t>
      </w:r>
      <w:r w:rsidRPr="00013B79">
        <w:rPr>
          <w:rFonts w:ascii="Times New Roman" w:eastAsia="Times New Roman" w:hAnsi="Times New Roman" w:cs="Times New Roman"/>
          <w:sz w:val="26"/>
          <w:szCs w:val="26"/>
          <w:lang w:eastAsia="ru-RU"/>
        </w:rPr>
        <w:tab/>
        <w:t xml:space="preserve"> Забезпечення виконання Договору не повертається Постачальнику, у разі не виконання та/або неналежного виконання ним своїх зобов'язань за Договором.</w:t>
      </w:r>
    </w:p>
    <w:p w:rsidR="009A36F6" w:rsidRPr="00013B79" w:rsidRDefault="009A36F6" w:rsidP="00C43C5E">
      <w:pPr>
        <w:spacing w:after="0" w:line="240" w:lineRule="auto"/>
        <w:ind w:firstLine="709"/>
        <w:jc w:val="center"/>
        <w:rPr>
          <w:rFonts w:ascii="Times New Roman" w:eastAsia="Times New Roman" w:hAnsi="Times New Roman" w:cs="Times New Roman"/>
          <w:b/>
          <w:sz w:val="26"/>
          <w:szCs w:val="26"/>
          <w:lang w:eastAsia="ru-RU"/>
        </w:rPr>
      </w:pPr>
    </w:p>
    <w:p w:rsidR="00C43C5E" w:rsidRPr="00013B79" w:rsidRDefault="00C43C5E" w:rsidP="00C43C5E">
      <w:pPr>
        <w:spacing w:after="0" w:line="240" w:lineRule="auto"/>
        <w:ind w:firstLine="709"/>
        <w:jc w:val="center"/>
        <w:rPr>
          <w:rFonts w:ascii="Times New Roman" w:eastAsia="Times New Roman" w:hAnsi="Times New Roman" w:cs="Times New Roman"/>
          <w:b/>
          <w:sz w:val="26"/>
          <w:szCs w:val="26"/>
          <w:lang w:eastAsia="ru-RU"/>
        </w:rPr>
      </w:pPr>
      <w:r w:rsidRPr="00013B79">
        <w:rPr>
          <w:rFonts w:ascii="Times New Roman" w:eastAsia="Times New Roman" w:hAnsi="Times New Roman" w:cs="Times New Roman"/>
          <w:b/>
          <w:sz w:val="26"/>
          <w:szCs w:val="26"/>
          <w:lang w:eastAsia="ru-RU"/>
        </w:rPr>
        <w:t>VІІІ. ОБСТАВИНИ НЕПЕРЕБОРНОЇ СИЛИ</w:t>
      </w:r>
    </w:p>
    <w:p w:rsidR="00C43C5E" w:rsidRPr="00013B79" w:rsidRDefault="00C43C5E" w:rsidP="00C43C5E">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8.1.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C43C5E" w:rsidRPr="00013B79" w:rsidRDefault="00C43C5E" w:rsidP="00C43C5E">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8.2. Під форс-мажорними обставинами розуміють обставини, які виникли після укладання Договору внаслідок непередбачених сторонами подій надзвичайного характеру, включаючи пожежі, повені, землетруси, оповзні, інші стихійні лиха, вибухи, війну або військові дії. Строк виконання зобов’язань продовжується на строк дії форс-мажорних обставин.</w:t>
      </w:r>
    </w:p>
    <w:p w:rsidR="00C43C5E" w:rsidRPr="00013B79" w:rsidRDefault="00C43C5E" w:rsidP="00C43C5E">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8.3.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до 14 днів з моменту їх виникнення.</w:t>
      </w:r>
    </w:p>
    <w:p w:rsidR="00C43C5E" w:rsidRDefault="00C43C5E" w:rsidP="00C43C5E">
      <w:pPr>
        <w:spacing w:after="0" w:line="240" w:lineRule="auto"/>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lastRenderedPageBreak/>
        <w:t xml:space="preserve">8.4. Виникнення зазначених обставин не є підставою для відмови Постачальника від остаточного виконання  даного Договору. </w:t>
      </w:r>
    </w:p>
    <w:p w:rsidR="00A51C0F" w:rsidRPr="00A51C0F" w:rsidRDefault="00A51C0F" w:rsidP="00A51C0F">
      <w:pPr>
        <w:spacing w:after="0" w:line="240" w:lineRule="auto"/>
        <w:ind w:firstLine="709"/>
        <w:jc w:val="center"/>
        <w:rPr>
          <w:rFonts w:ascii="Times New Roman" w:eastAsia="Times New Roman" w:hAnsi="Times New Roman" w:cs="Times New Roman"/>
          <w:b/>
          <w:sz w:val="26"/>
          <w:szCs w:val="26"/>
          <w:lang w:eastAsia="ru-RU"/>
        </w:rPr>
      </w:pPr>
      <w:r w:rsidRPr="00A51C0F">
        <w:rPr>
          <w:rFonts w:ascii="Times New Roman" w:eastAsia="Times New Roman" w:hAnsi="Times New Roman" w:cs="Times New Roman"/>
          <w:b/>
          <w:sz w:val="26"/>
          <w:szCs w:val="26"/>
          <w:lang w:eastAsia="ru-RU"/>
        </w:rPr>
        <w:t>IX. АНТИКОРУПЦІЙНЕ ЗАСТЕРЕЖЕННЯ</w:t>
      </w:r>
    </w:p>
    <w:p w:rsidR="00A51C0F" w:rsidRPr="00A51C0F" w:rsidRDefault="00A51C0F" w:rsidP="00A51C0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Pr="00A51C0F">
        <w:rPr>
          <w:rFonts w:ascii="Times New Roman" w:eastAsia="Times New Roman" w:hAnsi="Times New Roman" w:cs="Times New Roman"/>
          <w:sz w:val="26"/>
          <w:szCs w:val="26"/>
          <w:lang w:eastAsia="ru-RU"/>
        </w:rPr>
        <w:t>.1. Сторони зобов’язуються забезпечити повну відповідальність свого персоналу вимогам антикорупційного законодавства.</w:t>
      </w:r>
    </w:p>
    <w:p w:rsidR="00A51C0F" w:rsidRPr="00A51C0F" w:rsidRDefault="00A51C0F" w:rsidP="00A51C0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Pr="00A51C0F">
        <w:rPr>
          <w:rFonts w:ascii="Times New Roman" w:eastAsia="Times New Roman" w:hAnsi="Times New Roman" w:cs="Times New Roman"/>
          <w:sz w:val="26"/>
          <w:szCs w:val="26"/>
          <w:lang w:eastAsia="ru-RU"/>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A51C0F" w:rsidRPr="00A51C0F" w:rsidRDefault="00A51C0F" w:rsidP="00A51C0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Pr="00A51C0F">
        <w:rPr>
          <w:rFonts w:ascii="Times New Roman" w:eastAsia="Times New Roman" w:hAnsi="Times New Roman" w:cs="Times New Roman"/>
          <w:sz w:val="26"/>
          <w:szCs w:val="26"/>
          <w:lang w:eastAsia="ru-RU"/>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A51C0F" w:rsidRPr="00A51C0F" w:rsidRDefault="00A51C0F" w:rsidP="00A51C0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Pr="00A51C0F">
        <w:rPr>
          <w:rFonts w:ascii="Times New Roman" w:eastAsia="Times New Roman" w:hAnsi="Times New Roman" w:cs="Times New Roman"/>
          <w:sz w:val="26"/>
          <w:szCs w:val="26"/>
          <w:lang w:eastAsia="ru-RU"/>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A51C0F" w:rsidRPr="00A51C0F" w:rsidRDefault="00A51C0F" w:rsidP="00A51C0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Pr="00A51C0F">
        <w:rPr>
          <w:rFonts w:ascii="Times New Roman" w:eastAsia="Times New Roman" w:hAnsi="Times New Roman" w:cs="Times New Roman"/>
          <w:sz w:val="26"/>
          <w:szCs w:val="26"/>
          <w:lang w:eastAsia="ru-RU"/>
        </w:rPr>
        <w:t>.5. Під діями працівника, здійснюваними на користь стимулюючої його Сторони, розуміються:</w:t>
      </w:r>
    </w:p>
    <w:p w:rsidR="00A51C0F" w:rsidRPr="00A51C0F" w:rsidRDefault="00A51C0F" w:rsidP="00A51C0F">
      <w:pPr>
        <w:spacing w:after="0" w:line="240" w:lineRule="auto"/>
        <w:ind w:firstLine="709"/>
        <w:jc w:val="both"/>
        <w:rPr>
          <w:rFonts w:ascii="Times New Roman" w:eastAsia="Times New Roman" w:hAnsi="Times New Roman" w:cs="Times New Roman"/>
          <w:sz w:val="26"/>
          <w:szCs w:val="26"/>
          <w:lang w:eastAsia="ru-RU"/>
        </w:rPr>
      </w:pPr>
      <w:r w:rsidRPr="00A51C0F">
        <w:rPr>
          <w:rFonts w:ascii="Times New Roman" w:eastAsia="Times New Roman" w:hAnsi="Times New Roman" w:cs="Times New Roman"/>
          <w:sz w:val="26"/>
          <w:szCs w:val="26"/>
          <w:lang w:eastAsia="ru-RU"/>
        </w:rPr>
        <w:t>- надання невиправданих переваг у порівнянні з іншими контрагентами;</w:t>
      </w:r>
    </w:p>
    <w:p w:rsidR="00A51C0F" w:rsidRPr="00A51C0F" w:rsidRDefault="00A51C0F" w:rsidP="00A51C0F">
      <w:pPr>
        <w:spacing w:after="0" w:line="240" w:lineRule="auto"/>
        <w:ind w:firstLine="709"/>
        <w:jc w:val="both"/>
        <w:rPr>
          <w:rFonts w:ascii="Times New Roman" w:eastAsia="Times New Roman" w:hAnsi="Times New Roman" w:cs="Times New Roman"/>
          <w:sz w:val="26"/>
          <w:szCs w:val="26"/>
          <w:lang w:eastAsia="ru-RU"/>
        </w:rPr>
      </w:pPr>
      <w:r w:rsidRPr="00A51C0F">
        <w:rPr>
          <w:rFonts w:ascii="Times New Roman" w:eastAsia="Times New Roman" w:hAnsi="Times New Roman" w:cs="Times New Roman"/>
          <w:sz w:val="26"/>
          <w:szCs w:val="26"/>
          <w:lang w:eastAsia="ru-RU"/>
        </w:rPr>
        <w:t>- надання будь – яких гарантій;</w:t>
      </w:r>
    </w:p>
    <w:p w:rsidR="00A51C0F" w:rsidRPr="00A51C0F" w:rsidRDefault="00A51C0F" w:rsidP="00A51C0F">
      <w:pPr>
        <w:spacing w:after="0" w:line="240" w:lineRule="auto"/>
        <w:ind w:firstLine="709"/>
        <w:jc w:val="both"/>
        <w:rPr>
          <w:rFonts w:ascii="Times New Roman" w:eastAsia="Times New Roman" w:hAnsi="Times New Roman" w:cs="Times New Roman"/>
          <w:sz w:val="26"/>
          <w:szCs w:val="26"/>
          <w:lang w:eastAsia="ru-RU"/>
        </w:rPr>
      </w:pPr>
      <w:r w:rsidRPr="00A51C0F">
        <w:rPr>
          <w:rFonts w:ascii="Times New Roman" w:eastAsia="Times New Roman" w:hAnsi="Times New Roman" w:cs="Times New Roman"/>
          <w:sz w:val="26"/>
          <w:szCs w:val="26"/>
          <w:lang w:eastAsia="ru-RU"/>
        </w:rPr>
        <w:t>- прискорення існуючих процедур;</w:t>
      </w:r>
    </w:p>
    <w:p w:rsidR="00A51C0F" w:rsidRPr="00A51C0F" w:rsidRDefault="00A51C0F" w:rsidP="00A51C0F">
      <w:pPr>
        <w:spacing w:after="0" w:line="240" w:lineRule="auto"/>
        <w:ind w:firstLine="709"/>
        <w:jc w:val="both"/>
        <w:rPr>
          <w:rFonts w:ascii="Times New Roman" w:eastAsia="Times New Roman" w:hAnsi="Times New Roman" w:cs="Times New Roman"/>
          <w:sz w:val="26"/>
          <w:szCs w:val="26"/>
          <w:lang w:eastAsia="ru-RU"/>
        </w:rPr>
      </w:pPr>
      <w:r w:rsidRPr="00A51C0F">
        <w:rPr>
          <w:rFonts w:ascii="Times New Roman" w:eastAsia="Times New Roman" w:hAnsi="Times New Roman" w:cs="Times New Roman"/>
          <w:sz w:val="26"/>
          <w:szCs w:val="26"/>
          <w:lang w:eastAsia="ru-RU"/>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A51C0F" w:rsidRPr="00A51C0F" w:rsidRDefault="00A51C0F" w:rsidP="00A51C0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Pr="00A51C0F">
        <w:rPr>
          <w:rFonts w:ascii="Times New Roman" w:eastAsia="Times New Roman" w:hAnsi="Times New Roman" w:cs="Times New Roman"/>
          <w:sz w:val="26"/>
          <w:szCs w:val="26"/>
          <w:lang w:eastAsia="ru-RU"/>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A51C0F" w:rsidRPr="00A51C0F" w:rsidRDefault="00A51C0F" w:rsidP="00A51C0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Pr="00A51C0F">
        <w:rPr>
          <w:rFonts w:ascii="Times New Roman" w:eastAsia="Times New Roman" w:hAnsi="Times New Roman" w:cs="Times New Roman"/>
          <w:sz w:val="26"/>
          <w:szCs w:val="26"/>
          <w:lang w:eastAsia="ru-RU"/>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A51C0F" w:rsidRPr="00A51C0F" w:rsidRDefault="00A51C0F" w:rsidP="00A51C0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Pr="00A51C0F">
        <w:rPr>
          <w:rFonts w:ascii="Times New Roman" w:eastAsia="Times New Roman" w:hAnsi="Times New Roman" w:cs="Times New Roman"/>
          <w:sz w:val="26"/>
          <w:szCs w:val="26"/>
          <w:lang w:eastAsia="ru-RU"/>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A51C0F" w:rsidRPr="00A51C0F" w:rsidRDefault="00A51C0F" w:rsidP="00A51C0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Pr="00A51C0F">
        <w:rPr>
          <w:rFonts w:ascii="Times New Roman" w:eastAsia="Times New Roman" w:hAnsi="Times New Roman" w:cs="Times New Roman"/>
          <w:sz w:val="26"/>
          <w:szCs w:val="26"/>
          <w:lang w:eastAsia="ru-RU"/>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A51C0F" w:rsidRPr="00A51C0F" w:rsidRDefault="00A51C0F" w:rsidP="00A51C0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Pr="00A51C0F">
        <w:rPr>
          <w:rFonts w:ascii="Times New Roman" w:eastAsia="Times New Roman" w:hAnsi="Times New Roman" w:cs="Times New Roman"/>
          <w:sz w:val="26"/>
          <w:szCs w:val="26"/>
          <w:lang w:eastAsia="ru-RU"/>
        </w:rPr>
        <w:t xml:space="preserve">.10. У письмовому повідомленні сторона зобов’язана посилатися на факти або надати матеріали, що достовірно підтверджують або дають підставу припускати, що </w:t>
      </w:r>
      <w:r w:rsidRPr="00A51C0F">
        <w:rPr>
          <w:rFonts w:ascii="Times New Roman" w:eastAsia="Times New Roman" w:hAnsi="Times New Roman" w:cs="Times New Roman"/>
          <w:sz w:val="26"/>
          <w:szCs w:val="26"/>
          <w:lang w:eastAsia="ru-RU"/>
        </w:rPr>
        <w:lastRenderedPageBreak/>
        <w:t>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A51C0F" w:rsidRDefault="00A51C0F" w:rsidP="00A51C0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Pr="00A51C0F">
        <w:rPr>
          <w:rFonts w:ascii="Times New Roman" w:eastAsia="Times New Roman" w:hAnsi="Times New Roman" w:cs="Times New Roman"/>
          <w:sz w:val="26"/>
          <w:szCs w:val="26"/>
          <w:lang w:eastAsia="ru-RU"/>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A51C0F" w:rsidRPr="00013B79" w:rsidRDefault="00A51C0F" w:rsidP="00C43C5E">
      <w:pPr>
        <w:spacing w:after="0" w:line="240" w:lineRule="auto"/>
        <w:ind w:firstLine="709"/>
        <w:jc w:val="both"/>
        <w:rPr>
          <w:rFonts w:ascii="Times New Roman" w:eastAsia="Times New Roman" w:hAnsi="Times New Roman" w:cs="Times New Roman"/>
          <w:sz w:val="26"/>
          <w:szCs w:val="26"/>
          <w:lang w:eastAsia="ru-RU"/>
        </w:rPr>
      </w:pPr>
    </w:p>
    <w:p w:rsidR="00C43C5E" w:rsidRPr="00013B79" w:rsidRDefault="00C43C5E" w:rsidP="00C43C5E">
      <w:pPr>
        <w:spacing w:after="0" w:line="240" w:lineRule="auto"/>
        <w:ind w:firstLine="709"/>
        <w:jc w:val="center"/>
        <w:rPr>
          <w:rFonts w:ascii="Times New Roman" w:eastAsia="Times New Roman" w:hAnsi="Times New Roman" w:cs="Times New Roman"/>
          <w:b/>
          <w:sz w:val="26"/>
          <w:szCs w:val="26"/>
          <w:lang w:eastAsia="ru-RU"/>
        </w:rPr>
      </w:pPr>
      <w:r w:rsidRPr="00013B79">
        <w:rPr>
          <w:rFonts w:ascii="Times New Roman" w:eastAsia="Times New Roman" w:hAnsi="Times New Roman" w:cs="Times New Roman"/>
          <w:b/>
          <w:sz w:val="26"/>
          <w:szCs w:val="26"/>
          <w:lang w:eastAsia="ru-RU"/>
        </w:rPr>
        <w:t>X. ПОРЯДОК ВИРІШЕННЯ СПОРІВ</w:t>
      </w:r>
    </w:p>
    <w:p w:rsidR="00C43C5E" w:rsidRPr="00013B79" w:rsidRDefault="00A51C0F" w:rsidP="00C43C5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C43C5E" w:rsidRPr="00013B79">
        <w:rPr>
          <w:rFonts w:ascii="Times New Roman" w:eastAsia="Times New Roman" w:hAnsi="Times New Roman" w:cs="Times New Roman"/>
          <w:sz w:val="26"/>
          <w:szCs w:val="26"/>
          <w:lang w:eastAsia="ru-RU"/>
        </w:rPr>
        <w:t>.1. Усі спори або розбіжності, що виникають між Сторонами за цим Договором або у зв’язку з ним, вирішуються шляхом переговорів між Сторонами.</w:t>
      </w:r>
    </w:p>
    <w:p w:rsidR="00C43C5E" w:rsidRPr="00013B79" w:rsidRDefault="00A51C0F" w:rsidP="00C43C5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C43C5E" w:rsidRPr="00013B79">
        <w:rPr>
          <w:rFonts w:ascii="Times New Roman" w:eastAsia="Times New Roman" w:hAnsi="Times New Roman" w:cs="Times New Roman"/>
          <w:sz w:val="26"/>
          <w:szCs w:val="26"/>
          <w:lang w:eastAsia="ru-RU"/>
        </w:rPr>
        <w:t>.2.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C43C5E" w:rsidRPr="00013B79" w:rsidRDefault="00C43C5E" w:rsidP="00C43C5E">
      <w:pPr>
        <w:spacing w:after="0" w:line="240" w:lineRule="auto"/>
        <w:ind w:firstLine="709"/>
        <w:jc w:val="center"/>
        <w:rPr>
          <w:rFonts w:ascii="Times New Roman" w:eastAsia="Times New Roman" w:hAnsi="Times New Roman" w:cs="Times New Roman"/>
          <w:b/>
          <w:sz w:val="26"/>
          <w:szCs w:val="26"/>
          <w:lang w:eastAsia="ru-RU"/>
        </w:rPr>
      </w:pPr>
      <w:r w:rsidRPr="00013B79">
        <w:rPr>
          <w:rFonts w:ascii="Times New Roman" w:eastAsia="Times New Roman" w:hAnsi="Times New Roman" w:cs="Times New Roman"/>
          <w:b/>
          <w:sz w:val="26"/>
          <w:szCs w:val="26"/>
          <w:lang w:eastAsia="ru-RU"/>
        </w:rPr>
        <w:t>X</w:t>
      </w:r>
      <w:r w:rsidR="00A51C0F">
        <w:rPr>
          <w:rFonts w:ascii="Times New Roman" w:eastAsia="Times New Roman" w:hAnsi="Times New Roman" w:cs="Times New Roman"/>
          <w:b/>
          <w:sz w:val="26"/>
          <w:szCs w:val="26"/>
          <w:lang w:eastAsia="ru-RU"/>
        </w:rPr>
        <w:t>І</w:t>
      </w:r>
      <w:r w:rsidRPr="00013B79">
        <w:rPr>
          <w:rFonts w:ascii="Times New Roman" w:eastAsia="Times New Roman" w:hAnsi="Times New Roman" w:cs="Times New Roman"/>
          <w:b/>
          <w:sz w:val="26"/>
          <w:szCs w:val="26"/>
          <w:lang w:eastAsia="ru-RU"/>
        </w:rPr>
        <w:t>. СТРОК ДІЇ ДОГОВОРУ</w:t>
      </w:r>
    </w:p>
    <w:p w:rsidR="00013B79" w:rsidRPr="00013B79" w:rsidRDefault="00C43C5E" w:rsidP="00013B79">
      <w:pPr>
        <w:ind w:firstLine="709"/>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1</w:t>
      </w:r>
      <w:r w:rsidR="009B6FAD">
        <w:rPr>
          <w:rFonts w:ascii="Times New Roman" w:eastAsia="Times New Roman" w:hAnsi="Times New Roman" w:cs="Times New Roman"/>
          <w:sz w:val="26"/>
          <w:szCs w:val="26"/>
          <w:lang w:eastAsia="ru-RU"/>
        </w:rPr>
        <w:t>1</w:t>
      </w:r>
      <w:r w:rsidRPr="00013B79">
        <w:rPr>
          <w:rFonts w:ascii="Times New Roman" w:eastAsia="Times New Roman" w:hAnsi="Times New Roman" w:cs="Times New Roman"/>
          <w:sz w:val="26"/>
          <w:szCs w:val="26"/>
          <w:lang w:eastAsia="ru-RU"/>
        </w:rPr>
        <w:t xml:space="preserve">.1. </w:t>
      </w:r>
      <w:r w:rsidR="00013B79" w:rsidRPr="00013B79">
        <w:rPr>
          <w:rFonts w:ascii="Times New Roman" w:eastAsia="Times New Roman" w:hAnsi="Times New Roman" w:cs="Times New Roman"/>
          <w:sz w:val="26"/>
          <w:szCs w:val="26"/>
          <w:lang w:eastAsia="ru-RU"/>
        </w:rPr>
        <w:t>Цей Договір набирає чинності з дати підписання договору, і діє  до скасування воєнного стану в Україні, оголошеного Указом Президента України «Про введення воєнного стану в Україні», але не пізніше ніж до 31.12.2022. У частині оплати — до повного виконання Сторонами узятих на себе зобов’язань за цим Договором».</w:t>
      </w:r>
    </w:p>
    <w:p w:rsidR="00C43C5E" w:rsidRPr="00C43C5E" w:rsidRDefault="00C43C5E" w:rsidP="00013B79">
      <w:pPr>
        <w:spacing w:after="0" w:line="240" w:lineRule="auto"/>
        <w:ind w:firstLine="709"/>
        <w:jc w:val="center"/>
        <w:rPr>
          <w:rFonts w:ascii="Times New Roman" w:eastAsia="Calibri" w:hAnsi="Times New Roman" w:cs="Times New Roman"/>
          <w:b/>
          <w:color w:val="000000"/>
          <w:kern w:val="24"/>
          <w:sz w:val="24"/>
          <w:szCs w:val="24"/>
          <w:lang w:eastAsia="ru-RU"/>
        </w:rPr>
      </w:pPr>
      <w:r w:rsidRPr="00C43C5E">
        <w:rPr>
          <w:rFonts w:ascii="Times New Roman" w:eastAsia="Calibri" w:hAnsi="Times New Roman" w:cs="Times New Roman"/>
          <w:b/>
          <w:color w:val="000000"/>
          <w:kern w:val="24"/>
          <w:sz w:val="24"/>
          <w:szCs w:val="24"/>
          <w:lang w:eastAsia="ru-RU"/>
        </w:rPr>
        <w:t>ХІ</w:t>
      </w:r>
      <w:r w:rsidR="009B6FAD">
        <w:rPr>
          <w:rFonts w:ascii="Times New Roman" w:eastAsia="Calibri" w:hAnsi="Times New Roman" w:cs="Times New Roman"/>
          <w:b/>
          <w:color w:val="000000"/>
          <w:kern w:val="24"/>
          <w:sz w:val="24"/>
          <w:szCs w:val="24"/>
          <w:lang w:eastAsia="ru-RU"/>
        </w:rPr>
        <w:t>І</w:t>
      </w:r>
      <w:r w:rsidRPr="00C43C5E">
        <w:rPr>
          <w:rFonts w:ascii="Times New Roman" w:eastAsia="Calibri" w:hAnsi="Times New Roman" w:cs="Times New Roman"/>
          <w:b/>
          <w:color w:val="000000"/>
          <w:kern w:val="24"/>
          <w:sz w:val="24"/>
          <w:szCs w:val="24"/>
          <w:lang w:eastAsia="ru-RU"/>
        </w:rPr>
        <w:t>. ІНШІ УМОВИ</w:t>
      </w:r>
    </w:p>
    <w:p w:rsidR="00013B79" w:rsidRPr="00013B79" w:rsidRDefault="00013B79" w:rsidP="00013B79">
      <w:pPr>
        <w:suppressAutoHyphens/>
        <w:spacing w:after="0" w:line="240" w:lineRule="auto"/>
        <w:ind w:firstLine="709"/>
        <w:jc w:val="both"/>
        <w:rPr>
          <w:rFonts w:ascii="Times New Roman" w:eastAsia="Times New Roman" w:hAnsi="Times New Roman" w:cs="Times New Roman"/>
          <w:sz w:val="26"/>
          <w:szCs w:val="26"/>
          <w:shd w:val="clear" w:color="auto" w:fill="FFFFFF"/>
          <w:lang w:eastAsia="uk-UA"/>
        </w:rPr>
      </w:pPr>
      <w:r w:rsidRPr="00013B79">
        <w:rPr>
          <w:rFonts w:ascii="Times New Roman" w:eastAsia="Times New Roman" w:hAnsi="Times New Roman" w:cs="Times New Roman"/>
          <w:sz w:val="26"/>
          <w:szCs w:val="26"/>
          <w:shd w:val="clear" w:color="auto" w:fill="FFFFFF"/>
          <w:lang w:eastAsia="uk-UA"/>
        </w:rPr>
        <w:t>12.1. Цей Договір укладається українською мовою і підписується у чотирьох автентичних примірниках, що мають однакову юридичну силу.</w:t>
      </w:r>
    </w:p>
    <w:p w:rsidR="00013B79" w:rsidRPr="00013B79" w:rsidRDefault="00013B79" w:rsidP="00013B79">
      <w:pPr>
        <w:spacing w:after="0" w:line="240" w:lineRule="auto"/>
        <w:ind w:firstLine="709"/>
        <w:jc w:val="both"/>
        <w:outlineLvl w:val="2"/>
        <w:rPr>
          <w:rFonts w:ascii="Times New Roman" w:eastAsia="Times New Roman" w:hAnsi="Times New Roman" w:cs="Times New Roman"/>
          <w:sz w:val="26"/>
          <w:szCs w:val="26"/>
          <w:lang w:eastAsia="zh-CN"/>
        </w:rPr>
      </w:pPr>
      <w:r w:rsidRPr="00013B79">
        <w:rPr>
          <w:rFonts w:ascii="Times New Roman" w:eastAsia="Times New Roman" w:hAnsi="Times New Roman" w:cs="Times New Roman"/>
          <w:sz w:val="26"/>
          <w:szCs w:val="26"/>
          <w:shd w:val="clear" w:color="auto" w:fill="FFFFFF"/>
          <w:lang w:eastAsia="uk-UA"/>
        </w:rPr>
        <w:t xml:space="preserve">12.2. </w:t>
      </w:r>
      <w:bookmarkStart w:id="0" w:name="n1769"/>
      <w:bookmarkEnd w:id="0"/>
      <w:r w:rsidRPr="00013B79">
        <w:rPr>
          <w:rFonts w:ascii="Times New Roman" w:eastAsia="Times New Roman" w:hAnsi="Times New Roman" w:cs="Times New Roman"/>
          <w:sz w:val="26"/>
          <w:szCs w:val="26"/>
          <w:lang w:eastAsia="zh-CN"/>
        </w:rPr>
        <w:t>Зміна або розірвання Договору будуть здійснюватися із урахуванням положень Загальних умов, Цивільного, Господарського кодексів України та  чинного законодавства у сфері закупівель.</w:t>
      </w:r>
    </w:p>
    <w:p w:rsidR="00013B79" w:rsidRPr="00013B79" w:rsidRDefault="00013B79" w:rsidP="00013B79">
      <w:pPr>
        <w:spacing w:after="0" w:line="240" w:lineRule="auto"/>
        <w:ind w:firstLine="709"/>
        <w:jc w:val="both"/>
        <w:outlineLvl w:val="2"/>
        <w:rPr>
          <w:rFonts w:ascii="Times New Roman" w:eastAsia="Times New Roman" w:hAnsi="Times New Roman" w:cs="Times New Roman"/>
          <w:sz w:val="26"/>
          <w:szCs w:val="26"/>
          <w:shd w:val="clear" w:color="auto" w:fill="FFFFFF"/>
          <w:lang w:eastAsia="uk-UA"/>
        </w:rPr>
      </w:pPr>
      <w:r w:rsidRPr="00013B79">
        <w:rPr>
          <w:rFonts w:ascii="Times New Roman" w:eastAsia="Times New Roman" w:hAnsi="Times New Roman" w:cs="Times New Roman"/>
          <w:sz w:val="26"/>
          <w:szCs w:val="26"/>
          <w:shd w:val="clear" w:color="auto" w:fill="FFFFFF"/>
          <w:lang w:eastAsia="uk-UA"/>
        </w:rPr>
        <w:t>12.3.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строк.</w:t>
      </w:r>
    </w:p>
    <w:p w:rsidR="00013B79" w:rsidRPr="00013B79" w:rsidRDefault="00013B79" w:rsidP="00013B79">
      <w:pPr>
        <w:spacing w:after="0" w:line="240" w:lineRule="auto"/>
        <w:ind w:firstLine="709"/>
        <w:jc w:val="both"/>
        <w:outlineLvl w:val="2"/>
        <w:rPr>
          <w:rFonts w:ascii="Times New Roman" w:eastAsia="Times New Roman" w:hAnsi="Times New Roman" w:cs="Times New Roman"/>
          <w:sz w:val="26"/>
          <w:szCs w:val="26"/>
          <w:shd w:val="clear" w:color="auto" w:fill="FFFFFF"/>
          <w:lang w:eastAsia="uk-UA"/>
        </w:rPr>
      </w:pPr>
      <w:r w:rsidRPr="00013B79">
        <w:rPr>
          <w:rFonts w:ascii="Times New Roman" w:eastAsia="Times New Roman" w:hAnsi="Times New Roman" w:cs="Times New Roman"/>
          <w:sz w:val="26"/>
          <w:szCs w:val="26"/>
          <w:shd w:val="clear" w:color="auto" w:fill="FFFFFF"/>
          <w:lang w:eastAsia="uk-UA"/>
        </w:rPr>
        <w:t>12.4. Будь-які зміни або доповнення до цього Договору, якщо про інше не зазначено в цьому Договорі, вносяться виключно в письмовій формі, за взаємною згодою Сторін, шляхом укладення додаткової угоди яка з моменту її підписання Сторонами є невід’ємною частиною цього Договору.</w:t>
      </w:r>
    </w:p>
    <w:p w:rsidR="00013B79" w:rsidRPr="00013B79" w:rsidRDefault="00013B79" w:rsidP="00013B79">
      <w:pPr>
        <w:spacing w:after="0" w:line="240" w:lineRule="auto"/>
        <w:ind w:firstLine="709"/>
        <w:jc w:val="both"/>
        <w:outlineLvl w:val="2"/>
        <w:rPr>
          <w:rFonts w:ascii="Times New Roman" w:eastAsia="Times New Roman" w:hAnsi="Times New Roman" w:cs="Times New Roman"/>
          <w:sz w:val="26"/>
          <w:szCs w:val="26"/>
          <w:shd w:val="clear" w:color="auto" w:fill="FFFFFF"/>
          <w:lang w:eastAsia="uk-UA"/>
        </w:rPr>
      </w:pPr>
    </w:p>
    <w:p w:rsidR="00C43C5E" w:rsidRPr="00013B79" w:rsidRDefault="00C43C5E" w:rsidP="00C43C5E">
      <w:pPr>
        <w:spacing w:after="0" w:line="240" w:lineRule="auto"/>
        <w:ind w:firstLine="709"/>
        <w:jc w:val="center"/>
        <w:rPr>
          <w:rFonts w:ascii="Times New Roman" w:eastAsia="Times New Roman" w:hAnsi="Times New Roman" w:cs="Times New Roman"/>
          <w:b/>
          <w:sz w:val="26"/>
          <w:szCs w:val="26"/>
          <w:lang w:eastAsia="ru-RU"/>
        </w:rPr>
      </w:pPr>
      <w:r w:rsidRPr="00013B79">
        <w:rPr>
          <w:rFonts w:ascii="Times New Roman" w:eastAsia="Times New Roman" w:hAnsi="Times New Roman" w:cs="Times New Roman"/>
          <w:b/>
          <w:sz w:val="26"/>
          <w:szCs w:val="26"/>
          <w:lang w:eastAsia="ru-RU"/>
        </w:rPr>
        <w:t>XII</w:t>
      </w:r>
      <w:r w:rsidR="009B6FAD">
        <w:rPr>
          <w:rFonts w:ascii="Times New Roman" w:eastAsia="Times New Roman" w:hAnsi="Times New Roman" w:cs="Times New Roman"/>
          <w:b/>
          <w:sz w:val="26"/>
          <w:szCs w:val="26"/>
          <w:lang w:eastAsia="ru-RU"/>
        </w:rPr>
        <w:t>І</w:t>
      </w:r>
      <w:r w:rsidRPr="00013B79">
        <w:rPr>
          <w:rFonts w:ascii="Times New Roman" w:eastAsia="Times New Roman" w:hAnsi="Times New Roman" w:cs="Times New Roman"/>
          <w:b/>
          <w:sz w:val="26"/>
          <w:szCs w:val="26"/>
          <w:lang w:eastAsia="ru-RU"/>
        </w:rPr>
        <w:t>. ДОДАТКИ ДО ДОГОВОРУ</w:t>
      </w:r>
    </w:p>
    <w:p w:rsidR="00C43C5E" w:rsidRPr="00013B79" w:rsidRDefault="00C43C5E" w:rsidP="00C43C5E">
      <w:pPr>
        <w:spacing w:after="0" w:line="240" w:lineRule="auto"/>
        <w:ind w:firstLine="708"/>
        <w:jc w:val="both"/>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1</w:t>
      </w:r>
      <w:r w:rsidR="009B6FAD">
        <w:rPr>
          <w:rFonts w:ascii="Times New Roman" w:eastAsia="Times New Roman" w:hAnsi="Times New Roman" w:cs="Times New Roman"/>
          <w:sz w:val="26"/>
          <w:szCs w:val="26"/>
          <w:lang w:eastAsia="ru-RU"/>
        </w:rPr>
        <w:t>3</w:t>
      </w:r>
      <w:r w:rsidRPr="00013B79">
        <w:rPr>
          <w:rFonts w:ascii="Times New Roman" w:eastAsia="Times New Roman" w:hAnsi="Times New Roman" w:cs="Times New Roman"/>
          <w:sz w:val="26"/>
          <w:szCs w:val="26"/>
          <w:lang w:eastAsia="ru-RU"/>
        </w:rPr>
        <w:t>.1. Невід’ємною частиною цього Договору є  Додаток №1 “Специфікація”</w:t>
      </w:r>
    </w:p>
    <w:p w:rsidR="007A6AEC" w:rsidRDefault="007A6AEC" w:rsidP="00C43C5E">
      <w:pPr>
        <w:spacing w:after="0" w:line="240" w:lineRule="auto"/>
        <w:ind w:firstLine="709"/>
        <w:jc w:val="center"/>
        <w:rPr>
          <w:rFonts w:ascii="Times New Roman" w:eastAsia="Times New Roman" w:hAnsi="Times New Roman" w:cs="Times New Roman"/>
          <w:b/>
          <w:sz w:val="26"/>
          <w:szCs w:val="26"/>
          <w:lang w:eastAsia="ru-RU"/>
        </w:rPr>
      </w:pPr>
    </w:p>
    <w:p w:rsidR="00C43C5E" w:rsidRPr="00013B79" w:rsidRDefault="00C43C5E" w:rsidP="00C43C5E">
      <w:pPr>
        <w:spacing w:after="0" w:line="240" w:lineRule="auto"/>
        <w:ind w:firstLine="709"/>
        <w:jc w:val="center"/>
        <w:rPr>
          <w:rFonts w:ascii="Times New Roman" w:eastAsia="Times New Roman" w:hAnsi="Times New Roman" w:cs="Times New Roman"/>
          <w:b/>
          <w:sz w:val="26"/>
          <w:szCs w:val="26"/>
          <w:shd w:val="clear" w:color="auto" w:fill="FFFFFF"/>
          <w:lang w:eastAsia="uk-UA"/>
        </w:rPr>
      </w:pPr>
      <w:r w:rsidRPr="00013B79">
        <w:rPr>
          <w:rFonts w:ascii="Times New Roman" w:eastAsia="Times New Roman" w:hAnsi="Times New Roman" w:cs="Times New Roman"/>
          <w:b/>
          <w:sz w:val="26"/>
          <w:szCs w:val="26"/>
          <w:lang w:eastAsia="ru-RU"/>
        </w:rPr>
        <w:t>Х</w:t>
      </w:r>
      <w:r w:rsidR="007A6AEC">
        <w:rPr>
          <w:rFonts w:ascii="Times New Roman" w:eastAsia="Times New Roman" w:hAnsi="Times New Roman" w:cs="Times New Roman"/>
          <w:b/>
          <w:sz w:val="26"/>
          <w:szCs w:val="26"/>
          <w:lang w:eastAsia="ru-RU"/>
        </w:rPr>
        <w:t>І</w:t>
      </w:r>
      <w:r w:rsidR="007A6AEC">
        <w:rPr>
          <w:rFonts w:ascii="Times New Roman" w:eastAsia="Times New Roman" w:hAnsi="Times New Roman" w:cs="Times New Roman"/>
          <w:b/>
          <w:sz w:val="26"/>
          <w:szCs w:val="26"/>
          <w:lang w:val="en-US" w:eastAsia="ru-RU"/>
        </w:rPr>
        <w:t>V</w:t>
      </w:r>
      <w:bookmarkStart w:id="1" w:name="_GoBack"/>
      <w:bookmarkEnd w:id="1"/>
      <w:r w:rsidRPr="00013B79">
        <w:rPr>
          <w:rFonts w:ascii="Times New Roman" w:eastAsia="Times New Roman" w:hAnsi="Times New Roman" w:cs="Times New Roman"/>
          <w:b/>
          <w:sz w:val="26"/>
          <w:szCs w:val="26"/>
          <w:lang w:eastAsia="ru-RU"/>
        </w:rPr>
        <w:t>. МІСЦЕЗНАХОДЖЕННЯ ТА БАНКІВСЬКІ РЕКВІЗИТИ СТОРІН</w:t>
      </w:r>
    </w:p>
    <w:tbl>
      <w:tblPr>
        <w:tblW w:w="10490" w:type="dxa"/>
        <w:tblInd w:w="-176" w:type="dxa"/>
        <w:tblLayout w:type="fixed"/>
        <w:tblLook w:val="0000" w:firstRow="0" w:lastRow="0" w:firstColumn="0" w:lastColumn="0" w:noHBand="0" w:noVBand="0"/>
      </w:tblPr>
      <w:tblGrid>
        <w:gridCol w:w="5245"/>
        <w:gridCol w:w="5245"/>
      </w:tblGrid>
      <w:tr w:rsidR="00C43C5E" w:rsidRPr="00013B79" w:rsidTr="00E141A2">
        <w:tc>
          <w:tcPr>
            <w:tcW w:w="5245" w:type="dxa"/>
          </w:tcPr>
          <w:p w:rsidR="0096510B" w:rsidRPr="00013B79" w:rsidRDefault="00C43C5E" w:rsidP="00C43C5E">
            <w:pPr>
              <w:spacing w:after="0" w:line="240" w:lineRule="auto"/>
              <w:rPr>
                <w:rFonts w:ascii="Times New Roman" w:eastAsia="Times New Roman" w:hAnsi="Times New Roman" w:cs="Times New Roman"/>
                <w:sz w:val="26"/>
                <w:szCs w:val="26"/>
                <w:lang w:eastAsia="ru-RU"/>
              </w:rPr>
            </w:pPr>
            <w:r w:rsidRPr="00013B79">
              <w:rPr>
                <w:rFonts w:ascii="Times New Roman" w:eastAsia="Times New Roman" w:hAnsi="Times New Roman" w:cs="Times New Roman"/>
                <w:sz w:val="26"/>
                <w:szCs w:val="26"/>
                <w:lang w:eastAsia="ru-RU"/>
              </w:rPr>
              <w:tab/>
            </w:r>
          </w:p>
          <w:p w:rsidR="00C43C5E" w:rsidRPr="00013B79" w:rsidRDefault="00C43C5E" w:rsidP="00C43C5E">
            <w:pPr>
              <w:spacing w:after="0" w:line="240" w:lineRule="auto"/>
              <w:rPr>
                <w:rFonts w:ascii="Times New Roman" w:eastAsia="Arial" w:hAnsi="Times New Roman" w:cs="Times New Roman"/>
                <w:b/>
                <w:bCs/>
                <w:sz w:val="26"/>
                <w:szCs w:val="26"/>
                <w:lang w:eastAsia="ru-RU"/>
              </w:rPr>
            </w:pPr>
            <w:r w:rsidRPr="00013B79">
              <w:rPr>
                <w:rFonts w:ascii="Times New Roman" w:eastAsia="Arial" w:hAnsi="Times New Roman" w:cs="Times New Roman"/>
                <w:b/>
                <w:bCs/>
                <w:sz w:val="26"/>
                <w:szCs w:val="26"/>
                <w:lang w:eastAsia="ru-RU"/>
              </w:rPr>
              <w:t>«ЗАМОВНИК»</w:t>
            </w:r>
          </w:p>
          <w:p w:rsidR="00C43C5E" w:rsidRPr="00013B79" w:rsidRDefault="00C43C5E" w:rsidP="00C80F0A">
            <w:pPr>
              <w:spacing w:after="0" w:line="240" w:lineRule="auto"/>
              <w:rPr>
                <w:rFonts w:ascii="Times New Roman" w:eastAsia="Arial" w:hAnsi="Times New Roman" w:cs="Times New Roman"/>
                <w:sz w:val="26"/>
                <w:szCs w:val="26"/>
                <w:lang w:eastAsia="ru-RU"/>
              </w:rPr>
            </w:pPr>
          </w:p>
        </w:tc>
        <w:tc>
          <w:tcPr>
            <w:tcW w:w="5245" w:type="dxa"/>
          </w:tcPr>
          <w:p w:rsidR="00C43C5E" w:rsidRPr="00013B79" w:rsidRDefault="00C43C5E" w:rsidP="00C43C5E">
            <w:pPr>
              <w:keepNext/>
              <w:keepLines/>
              <w:spacing w:before="220" w:after="40" w:line="276" w:lineRule="auto"/>
              <w:outlineLvl w:val="4"/>
              <w:rPr>
                <w:rFonts w:ascii="Times New Roman" w:eastAsia="Arial" w:hAnsi="Times New Roman" w:cs="Times New Roman"/>
                <w:b/>
                <w:color w:val="000000"/>
                <w:sz w:val="26"/>
                <w:szCs w:val="26"/>
                <w:lang w:val="ru-RU" w:eastAsia="ru-RU"/>
              </w:rPr>
            </w:pPr>
            <w:r w:rsidRPr="00013B79">
              <w:rPr>
                <w:rFonts w:ascii="Times New Roman" w:eastAsia="Arial" w:hAnsi="Times New Roman" w:cs="Times New Roman"/>
                <w:b/>
                <w:color w:val="000000"/>
                <w:sz w:val="26"/>
                <w:szCs w:val="26"/>
                <w:lang w:val="ru-RU" w:eastAsia="ru-RU"/>
              </w:rPr>
              <w:t>«</w:t>
            </w:r>
            <w:r w:rsidRPr="00013B79">
              <w:rPr>
                <w:rFonts w:ascii="Times New Roman" w:eastAsia="Arial" w:hAnsi="Times New Roman" w:cs="Times New Roman"/>
                <w:b/>
                <w:color w:val="000000"/>
                <w:sz w:val="26"/>
                <w:szCs w:val="26"/>
                <w:lang w:eastAsia="ru-RU"/>
              </w:rPr>
              <w:t>ПОСТАЧАЛЬНИК</w:t>
            </w:r>
            <w:r w:rsidRPr="00013B79">
              <w:rPr>
                <w:rFonts w:ascii="Times New Roman" w:eastAsia="Arial" w:hAnsi="Times New Roman" w:cs="Times New Roman"/>
                <w:b/>
                <w:color w:val="000000"/>
                <w:sz w:val="26"/>
                <w:szCs w:val="26"/>
                <w:lang w:val="ru-RU" w:eastAsia="ru-RU"/>
              </w:rPr>
              <w:t>»</w:t>
            </w:r>
          </w:p>
          <w:p w:rsidR="00C43C5E" w:rsidRPr="00013B79" w:rsidRDefault="00C43C5E" w:rsidP="00C43C5E">
            <w:pPr>
              <w:spacing w:after="0" w:line="240" w:lineRule="auto"/>
              <w:ind w:right="1273"/>
              <w:jc w:val="both"/>
              <w:rPr>
                <w:rFonts w:ascii="Times New Roman" w:eastAsia="Arial" w:hAnsi="Times New Roman" w:cs="Times New Roman"/>
                <w:sz w:val="26"/>
                <w:szCs w:val="26"/>
                <w:lang w:eastAsia="ru-RU"/>
              </w:rPr>
            </w:pPr>
          </w:p>
          <w:p w:rsidR="00C43C5E" w:rsidRPr="00013B79" w:rsidRDefault="00C43C5E" w:rsidP="00C80F0A">
            <w:pPr>
              <w:spacing w:after="0" w:line="240" w:lineRule="auto"/>
              <w:rPr>
                <w:rFonts w:ascii="Times New Roman" w:eastAsia="Arial" w:hAnsi="Times New Roman" w:cs="Times New Roman"/>
                <w:sz w:val="26"/>
                <w:szCs w:val="26"/>
                <w:lang w:eastAsia="ru-RU"/>
              </w:rPr>
            </w:pPr>
          </w:p>
        </w:tc>
      </w:tr>
    </w:tbl>
    <w:p w:rsidR="00C43C5E" w:rsidRPr="00013B79" w:rsidRDefault="00C43C5E" w:rsidP="00C43C5E">
      <w:pPr>
        <w:shd w:val="clear" w:color="auto" w:fill="FFFFFF"/>
        <w:tabs>
          <w:tab w:val="left" w:pos="1215"/>
        </w:tabs>
        <w:spacing w:after="0" w:line="276" w:lineRule="auto"/>
        <w:jc w:val="right"/>
        <w:rPr>
          <w:rFonts w:ascii="Times New Roman" w:eastAsia="Arial" w:hAnsi="Times New Roman" w:cs="Times New Roman"/>
          <w:sz w:val="26"/>
          <w:szCs w:val="26"/>
          <w:lang w:eastAsia="ru-RU"/>
        </w:rPr>
      </w:pPr>
    </w:p>
    <w:p w:rsidR="00C43C5E" w:rsidRPr="00C43C5E" w:rsidRDefault="00C43C5E" w:rsidP="00C43C5E">
      <w:pPr>
        <w:shd w:val="clear" w:color="auto" w:fill="FFFFFF"/>
        <w:tabs>
          <w:tab w:val="left" w:pos="1215"/>
        </w:tabs>
        <w:spacing w:after="0" w:line="276" w:lineRule="auto"/>
        <w:jc w:val="right"/>
        <w:rPr>
          <w:rFonts w:ascii="Times New Roman" w:eastAsia="Arial" w:hAnsi="Times New Roman" w:cs="Times New Roman"/>
          <w:sz w:val="24"/>
          <w:szCs w:val="24"/>
          <w:lang w:eastAsia="ru-RU"/>
        </w:rPr>
      </w:pPr>
    </w:p>
    <w:p w:rsidR="00C43C5E" w:rsidRPr="00C43C5E" w:rsidRDefault="00C43C5E" w:rsidP="00C43C5E">
      <w:pPr>
        <w:pageBreakBefore/>
        <w:spacing w:after="0" w:line="240" w:lineRule="auto"/>
        <w:jc w:val="right"/>
        <w:rPr>
          <w:rFonts w:ascii="Times New Roman" w:eastAsia="Calibri" w:hAnsi="Times New Roman" w:cs="Times New Roman"/>
          <w:b/>
          <w:bCs/>
          <w:color w:val="000000"/>
          <w:sz w:val="24"/>
          <w:szCs w:val="24"/>
          <w:lang w:eastAsia="ru-RU"/>
        </w:rPr>
      </w:pPr>
      <w:r w:rsidRPr="00C43C5E">
        <w:rPr>
          <w:rFonts w:ascii="Times New Roman" w:eastAsia="Calibri" w:hAnsi="Times New Roman" w:cs="Times New Roman"/>
          <w:b/>
          <w:bCs/>
          <w:color w:val="000000"/>
          <w:sz w:val="24"/>
          <w:szCs w:val="24"/>
          <w:lang w:eastAsia="ru-RU"/>
        </w:rPr>
        <w:lastRenderedPageBreak/>
        <w:t>Додаток 1</w:t>
      </w:r>
    </w:p>
    <w:p w:rsidR="00C43C5E" w:rsidRPr="00C43C5E" w:rsidRDefault="00C43C5E" w:rsidP="00C43C5E">
      <w:pPr>
        <w:spacing w:after="0" w:line="240" w:lineRule="auto"/>
        <w:ind w:left="5760" w:firstLine="1100"/>
        <w:jc w:val="center"/>
        <w:rPr>
          <w:rFonts w:ascii="Times New Roman" w:eastAsia="Calibri" w:hAnsi="Times New Roman" w:cs="Times New Roman"/>
          <w:bCs/>
          <w:color w:val="000000"/>
          <w:sz w:val="28"/>
          <w:szCs w:val="28"/>
          <w:lang w:val="ru-RU" w:eastAsia="ru-RU"/>
        </w:rPr>
      </w:pPr>
      <w:r w:rsidRPr="00C43C5E">
        <w:rPr>
          <w:rFonts w:ascii="Times New Roman" w:eastAsia="Calibri" w:hAnsi="Times New Roman" w:cs="Times New Roman"/>
          <w:i/>
          <w:color w:val="000000"/>
          <w:sz w:val="20"/>
          <w:szCs w:val="24"/>
          <w:lang w:val="ru-RU" w:eastAsia="ru-RU"/>
        </w:rPr>
        <w:t xml:space="preserve">до Договору </w:t>
      </w:r>
    </w:p>
    <w:p w:rsidR="00C43C5E" w:rsidRPr="00C43C5E" w:rsidRDefault="00C43C5E" w:rsidP="00C43C5E">
      <w:pPr>
        <w:spacing w:after="0" w:line="240" w:lineRule="auto"/>
        <w:jc w:val="center"/>
        <w:rPr>
          <w:rFonts w:ascii="Times New Roman" w:eastAsia="Calibri" w:hAnsi="Times New Roman" w:cs="Times New Roman"/>
          <w:b/>
          <w:bCs/>
          <w:i/>
          <w:color w:val="000000"/>
          <w:sz w:val="20"/>
          <w:szCs w:val="24"/>
          <w:lang w:eastAsia="ru-RU"/>
        </w:rPr>
      </w:pPr>
      <w:r w:rsidRPr="00C43C5E">
        <w:rPr>
          <w:rFonts w:ascii="Times New Roman" w:eastAsia="Calibri" w:hAnsi="Times New Roman" w:cs="Times New Roman"/>
          <w:b/>
          <w:bCs/>
          <w:i/>
          <w:color w:val="000000"/>
          <w:sz w:val="20"/>
          <w:szCs w:val="24"/>
          <w:lang w:eastAsia="ru-RU"/>
        </w:rPr>
        <w:t xml:space="preserve">                                                                                                          …………………………………………  </w:t>
      </w:r>
    </w:p>
    <w:p w:rsidR="00C43C5E" w:rsidRPr="00C43C5E" w:rsidRDefault="00C43C5E" w:rsidP="00C43C5E">
      <w:pPr>
        <w:spacing w:after="0" w:line="240" w:lineRule="auto"/>
        <w:jc w:val="center"/>
        <w:rPr>
          <w:rFonts w:ascii="Times New Roman" w:eastAsia="Calibri" w:hAnsi="Times New Roman" w:cs="Times New Roman"/>
          <w:b/>
          <w:bCs/>
          <w:i/>
          <w:color w:val="000000"/>
          <w:sz w:val="20"/>
          <w:szCs w:val="24"/>
          <w:lang w:eastAsia="ru-RU"/>
        </w:rPr>
      </w:pPr>
      <w:r w:rsidRPr="00C43C5E">
        <w:rPr>
          <w:rFonts w:ascii="Times New Roman" w:eastAsia="Calibri" w:hAnsi="Times New Roman" w:cs="Times New Roman"/>
          <w:b/>
          <w:bCs/>
          <w:i/>
          <w:color w:val="000000"/>
          <w:sz w:val="20"/>
          <w:szCs w:val="24"/>
          <w:lang w:eastAsia="ru-RU"/>
        </w:rPr>
        <w:t xml:space="preserve">                                                                                             від «……» ……….. 202</w:t>
      </w:r>
      <w:r w:rsidR="00F14A56">
        <w:rPr>
          <w:rFonts w:ascii="Times New Roman" w:eastAsia="Calibri" w:hAnsi="Times New Roman" w:cs="Times New Roman"/>
          <w:b/>
          <w:bCs/>
          <w:i/>
          <w:color w:val="000000"/>
          <w:sz w:val="20"/>
          <w:szCs w:val="24"/>
          <w:lang w:eastAsia="ru-RU"/>
        </w:rPr>
        <w:t>2</w:t>
      </w:r>
      <w:r w:rsidRPr="00C43C5E">
        <w:rPr>
          <w:rFonts w:ascii="Times New Roman" w:eastAsia="Calibri" w:hAnsi="Times New Roman" w:cs="Times New Roman"/>
          <w:b/>
          <w:bCs/>
          <w:i/>
          <w:color w:val="000000"/>
          <w:sz w:val="20"/>
          <w:szCs w:val="24"/>
          <w:lang w:eastAsia="ru-RU"/>
        </w:rPr>
        <w:t xml:space="preserve"> року                                                                                                                                                                                                              </w:t>
      </w:r>
    </w:p>
    <w:p w:rsidR="00C43C5E" w:rsidRPr="00C43C5E" w:rsidRDefault="00C43C5E" w:rsidP="00C43C5E">
      <w:pPr>
        <w:spacing w:after="0" w:line="240" w:lineRule="auto"/>
        <w:jc w:val="center"/>
        <w:rPr>
          <w:rFonts w:ascii="Times New Roman" w:eastAsia="Calibri" w:hAnsi="Times New Roman" w:cs="Times New Roman"/>
          <w:b/>
          <w:color w:val="000000"/>
          <w:sz w:val="28"/>
          <w:szCs w:val="28"/>
          <w:u w:val="single"/>
          <w:lang w:eastAsia="ru-RU"/>
        </w:rPr>
      </w:pPr>
      <w:r w:rsidRPr="00C43C5E">
        <w:rPr>
          <w:rFonts w:ascii="Times New Roman" w:eastAsia="Calibri" w:hAnsi="Times New Roman" w:cs="Times New Roman"/>
          <w:b/>
          <w:color w:val="000000"/>
          <w:sz w:val="28"/>
          <w:szCs w:val="28"/>
          <w:u w:val="single"/>
          <w:lang w:eastAsia="ru-RU"/>
        </w:rPr>
        <w:t>СПЕЦИФІКАЦІЯ</w:t>
      </w:r>
    </w:p>
    <w:p w:rsidR="00C43C5E" w:rsidRPr="00C43C5E" w:rsidRDefault="00C43C5E" w:rsidP="00C43C5E">
      <w:pPr>
        <w:autoSpaceDE w:val="0"/>
        <w:autoSpaceDN w:val="0"/>
        <w:spacing w:after="0" w:line="240" w:lineRule="auto"/>
        <w:ind w:left="284" w:firstLine="851"/>
        <w:jc w:val="both"/>
        <w:rPr>
          <w:rFonts w:ascii="Times New Roman" w:eastAsia="Calibri" w:hAnsi="Times New Roman" w:cs="Times New Roman"/>
          <w:b/>
          <w:color w:val="000000"/>
          <w:sz w:val="24"/>
          <w:szCs w:val="24"/>
          <w:lang w:eastAsia="ru-RU"/>
        </w:rPr>
      </w:pPr>
    </w:p>
    <w:p w:rsidR="00C43C5E" w:rsidRPr="00C43C5E" w:rsidRDefault="00C43C5E" w:rsidP="00C43C5E">
      <w:pPr>
        <w:suppressAutoHyphens/>
        <w:spacing w:after="0" w:line="240" w:lineRule="auto"/>
        <w:jc w:val="center"/>
        <w:rPr>
          <w:rFonts w:ascii="Times New Roman" w:eastAsia="Times New Roman" w:hAnsi="Times New Roman" w:cs="Times New Roman"/>
          <w:sz w:val="20"/>
          <w:szCs w:val="20"/>
          <w:lang w:val="ru-RU" w:eastAsia="zh-CN"/>
        </w:rPr>
      </w:pPr>
    </w:p>
    <w:tbl>
      <w:tblPr>
        <w:tblW w:w="10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86"/>
        <w:gridCol w:w="831"/>
        <w:gridCol w:w="1527"/>
        <w:gridCol w:w="1417"/>
        <w:gridCol w:w="1416"/>
        <w:gridCol w:w="878"/>
        <w:gridCol w:w="992"/>
        <w:gridCol w:w="1417"/>
        <w:gridCol w:w="1276"/>
      </w:tblGrid>
      <w:tr w:rsidR="00262801" w:rsidRPr="00C43C5E" w:rsidTr="00262801">
        <w:tc>
          <w:tcPr>
            <w:tcW w:w="586" w:type="dxa"/>
            <w:tcBorders>
              <w:top w:val="single" w:sz="6" w:space="0" w:color="auto"/>
              <w:left w:val="single" w:sz="6" w:space="0" w:color="auto"/>
              <w:bottom w:val="single" w:sz="6" w:space="0" w:color="auto"/>
              <w:right w:val="single" w:sz="4" w:space="0" w:color="auto"/>
            </w:tcBorders>
            <w:vAlign w:val="center"/>
            <w:hideMark/>
          </w:tcPr>
          <w:p w:rsidR="00262801" w:rsidRPr="00C43C5E" w:rsidRDefault="00262801" w:rsidP="00C43C5E">
            <w:pPr>
              <w:suppressAutoHyphens/>
              <w:spacing w:after="0" w:line="240" w:lineRule="auto"/>
              <w:jc w:val="center"/>
              <w:rPr>
                <w:rFonts w:ascii="Times New Roman" w:eastAsia="Times New Roman" w:hAnsi="Times New Roman" w:cs="Times New Roman"/>
                <w:b/>
                <w:bCs/>
                <w:sz w:val="20"/>
                <w:szCs w:val="20"/>
                <w:lang w:val="ru-RU" w:eastAsia="uk-UA"/>
              </w:rPr>
            </w:pPr>
            <w:r w:rsidRPr="00C43C5E">
              <w:rPr>
                <w:rFonts w:ascii="Times New Roman" w:eastAsia="Times New Roman" w:hAnsi="Times New Roman" w:cs="Times New Roman"/>
                <w:b/>
                <w:bCs/>
                <w:sz w:val="20"/>
                <w:szCs w:val="20"/>
                <w:lang w:val="ru-RU" w:eastAsia="zh-CN"/>
              </w:rPr>
              <w:t>№ п/п</w:t>
            </w:r>
          </w:p>
        </w:tc>
        <w:tc>
          <w:tcPr>
            <w:tcW w:w="2358" w:type="dxa"/>
            <w:gridSpan w:val="2"/>
            <w:tcBorders>
              <w:top w:val="single" w:sz="6" w:space="0" w:color="auto"/>
              <w:left w:val="single" w:sz="4" w:space="0" w:color="auto"/>
              <w:bottom w:val="single" w:sz="6" w:space="0" w:color="auto"/>
              <w:right w:val="single" w:sz="6" w:space="0" w:color="auto"/>
            </w:tcBorders>
            <w:vAlign w:val="center"/>
            <w:hideMark/>
          </w:tcPr>
          <w:p w:rsidR="00262801" w:rsidRPr="00C43C5E" w:rsidRDefault="00262801" w:rsidP="00C43C5E">
            <w:pPr>
              <w:suppressAutoHyphens/>
              <w:spacing w:after="0" w:line="240" w:lineRule="auto"/>
              <w:ind w:left="252"/>
              <w:jc w:val="center"/>
              <w:rPr>
                <w:rFonts w:ascii="Times New Roman" w:eastAsia="Times New Roman" w:hAnsi="Times New Roman" w:cs="Times New Roman"/>
                <w:b/>
                <w:bCs/>
                <w:sz w:val="20"/>
                <w:szCs w:val="20"/>
                <w:lang w:eastAsia="zh-CN"/>
              </w:rPr>
            </w:pPr>
            <w:proofErr w:type="spellStart"/>
            <w:r w:rsidRPr="00C43C5E">
              <w:rPr>
                <w:rFonts w:ascii="Times New Roman" w:eastAsia="Times New Roman" w:hAnsi="Times New Roman" w:cs="Times New Roman"/>
                <w:b/>
                <w:bCs/>
                <w:sz w:val="20"/>
                <w:szCs w:val="20"/>
                <w:lang w:val="ru-RU" w:eastAsia="zh-CN"/>
              </w:rPr>
              <w:t>Найменування</w:t>
            </w:r>
            <w:proofErr w:type="spellEnd"/>
            <w:r w:rsidRPr="00C43C5E">
              <w:rPr>
                <w:rFonts w:ascii="Times New Roman" w:eastAsia="Times New Roman" w:hAnsi="Times New Roman" w:cs="Times New Roman"/>
                <w:b/>
                <w:bCs/>
                <w:sz w:val="20"/>
                <w:szCs w:val="20"/>
                <w:lang w:val="ru-RU" w:eastAsia="zh-CN"/>
              </w:rPr>
              <w:t xml:space="preserve"> товару</w:t>
            </w:r>
          </w:p>
          <w:p w:rsidR="00262801" w:rsidRPr="00C43C5E" w:rsidRDefault="00262801" w:rsidP="00262801">
            <w:pPr>
              <w:suppressAutoHyphens/>
              <w:spacing w:after="0" w:line="240" w:lineRule="auto"/>
              <w:ind w:left="252"/>
              <w:jc w:val="center"/>
              <w:rPr>
                <w:rFonts w:ascii="Times New Roman" w:eastAsia="Times New Roman" w:hAnsi="Times New Roman" w:cs="Times New Roman"/>
                <w:b/>
                <w:bCs/>
                <w:sz w:val="20"/>
                <w:szCs w:val="20"/>
                <w:lang w:eastAsia="uk-UA"/>
              </w:rPr>
            </w:pPr>
            <w:r w:rsidRPr="00C43C5E">
              <w:rPr>
                <w:rFonts w:ascii="Times New Roman" w:eastAsia="Times New Roman" w:hAnsi="Times New Roman" w:cs="Times New Roman"/>
                <w:b/>
                <w:color w:val="000000"/>
                <w:sz w:val="20"/>
                <w:szCs w:val="20"/>
                <w:lang w:val="ru-RU" w:eastAsia="zh-CN"/>
              </w:rPr>
              <w:t>(</w:t>
            </w:r>
            <w:r w:rsidRPr="00C43C5E">
              <w:rPr>
                <w:rFonts w:ascii="Times New Roman" w:eastAsia="Times New Roman" w:hAnsi="Times New Roman" w:cs="Times New Roman"/>
                <w:b/>
                <w:bCs/>
                <w:sz w:val="20"/>
                <w:szCs w:val="20"/>
                <w:lang w:val="ru-RU" w:eastAsia="zh-CN"/>
              </w:rPr>
              <w:t>Марка (</w:t>
            </w:r>
            <w:r w:rsidRPr="00C43C5E">
              <w:rPr>
                <w:rFonts w:ascii="Times New Roman" w:eastAsia="Times New Roman" w:hAnsi="Times New Roman" w:cs="Times New Roman"/>
                <w:b/>
                <w:color w:val="000000"/>
                <w:sz w:val="20"/>
                <w:szCs w:val="20"/>
                <w:lang w:val="ru-RU" w:eastAsia="zh-CN"/>
              </w:rPr>
              <w:t xml:space="preserve">модель) </w:t>
            </w:r>
          </w:p>
        </w:tc>
        <w:tc>
          <w:tcPr>
            <w:tcW w:w="1417" w:type="dxa"/>
            <w:tcBorders>
              <w:top w:val="single" w:sz="6" w:space="0" w:color="auto"/>
              <w:left w:val="single" w:sz="6" w:space="0" w:color="auto"/>
              <w:bottom w:val="single" w:sz="6" w:space="0" w:color="auto"/>
              <w:right w:val="single" w:sz="6" w:space="0" w:color="auto"/>
            </w:tcBorders>
            <w:vAlign w:val="center"/>
            <w:hideMark/>
          </w:tcPr>
          <w:p w:rsidR="00262801" w:rsidRPr="00C43C5E" w:rsidRDefault="00262801" w:rsidP="00C43C5E">
            <w:pPr>
              <w:suppressAutoHyphens/>
              <w:spacing w:after="0" w:line="240" w:lineRule="auto"/>
              <w:jc w:val="center"/>
              <w:rPr>
                <w:rFonts w:ascii="Times New Roman" w:eastAsia="Times New Roman" w:hAnsi="Times New Roman" w:cs="Times New Roman"/>
                <w:b/>
                <w:bCs/>
                <w:sz w:val="20"/>
                <w:szCs w:val="20"/>
                <w:lang w:val="ru-RU" w:eastAsia="uk-UA"/>
              </w:rPr>
            </w:pPr>
            <w:proofErr w:type="spellStart"/>
            <w:r w:rsidRPr="00C43C5E">
              <w:rPr>
                <w:rFonts w:ascii="Times New Roman" w:eastAsia="Times New Roman" w:hAnsi="Times New Roman" w:cs="Times New Roman"/>
                <w:b/>
                <w:bCs/>
                <w:sz w:val="20"/>
                <w:szCs w:val="20"/>
                <w:lang w:val="ru-RU" w:eastAsia="zh-CN"/>
              </w:rPr>
              <w:t>Одиниці</w:t>
            </w:r>
            <w:proofErr w:type="spellEnd"/>
            <w:r w:rsidRPr="00C43C5E">
              <w:rPr>
                <w:rFonts w:ascii="Times New Roman" w:eastAsia="Times New Roman" w:hAnsi="Times New Roman" w:cs="Times New Roman"/>
                <w:b/>
                <w:bCs/>
                <w:sz w:val="20"/>
                <w:szCs w:val="20"/>
                <w:lang w:val="ru-RU" w:eastAsia="zh-CN"/>
              </w:rPr>
              <w:t xml:space="preserve"> </w:t>
            </w:r>
            <w:proofErr w:type="spellStart"/>
            <w:r w:rsidRPr="00C43C5E">
              <w:rPr>
                <w:rFonts w:ascii="Times New Roman" w:eastAsia="Times New Roman" w:hAnsi="Times New Roman" w:cs="Times New Roman"/>
                <w:b/>
                <w:bCs/>
                <w:sz w:val="20"/>
                <w:szCs w:val="20"/>
                <w:lang w:val="ru-RU" w:eastAsia="zh-CN"/>
              </w:rPr>
              <w:t>виміру</w:t>
            </w:r>
            <w:proofErr w:type="spellEnd"/>
          </w:p>
        </w:tc>
        <w:tc>
          <w:tcPr>
            <w:tcW w:w="1416" w:type="dxa"/>
            <w:tcBorders>
              <w:top w:val="single" w:sz="6" w:space="0" w:color="auto"/>
              <w:left w:val="single" w:sz="6" w:space="0" w:color="auto"/>
              <w:bottom w:val="single" w:sz="6" w:space="0" w:color="auto"/>
              <w:right w:val="single" w:sz="6" w:space="0" w:color="auto"/>
            </w:tcBorders>
            <w:vAlign w:val="center"/>
            <w:hideMark/>
          </w:tcPr>
          <w:p w:rsidR="00262801" w:rsidRPr="00C43C5E" w:rsidRDefault="00262801" w:rsidP="00C43C5E">
            <w:pPr>
              <w:suppressAutoHyphens/>
              <w:spacing w:after="0" w:line="240" w:lineRule="auto"/>
              <w:jc w:val="center"/>
              <w:rPr>
                <w:rFonts w:ascii="Times New Roman" w:eastAsia="Times New Roman" w:hAnsi="Times New Roman" w:cs="Times New Roman"/>
                <w:b/>
                <w:bCs/>
                <w:sz w:val="20"/>
                <w:szCs w:val="20"/>
                <w:lang w:val="ru-RU" w:eastAsia="uk-UA"/>
              </w:rPr>
            </w:pPr>
            <w:proofErr w:type="spellStart"/>
            <w:r w:rsidRPr="00C43C5E">
              <w:rPr>
                <w:rFonts w:ascii="Times New Roman" w:eastAsia="Times New Roman" w:hAnsi="Times New Roman" w:cs="Times New Roman"/>
                <w:b/>
                <w:bCs/>
                <w:sz w:val="20"/>
                <w:szCs w:val="20"/>
                <w:lang w:val="ru-RU" w:eastAsia="zh-CN"/>
              </w:rPr>
              <w:t>Кількість</w:t>
            </w:r>
            <w:proofErr w:type="spellEnd"/>
          </w:p>
        </w:tc>
        <w:tc>
          <w:tcPr>
            <w:tcW w:w="878" w:type="dxa"/>
            <w:tcBorders>
              <w:top w:val="single" w:sz="6" w:space="0" w:color="auto"/>
              <w:left w:val="single" w:sz="6" w:space="0" w:color="auto"/>
              <w:bottom w:val="single" w:sz="6" w:space="0" w:color="auto"/>
              <w:right w:val="single" w:sz="6" w:space="0" w:color="auto"/>
            </w:tcBorders>
          </w:tcPr>
          <w:p w:rsidR="00262801" w:rsidRPr="00C43C5E" w:rsidRDefault="00C80F0A" w:rsidP="00C43C5E">
            <w:pPr>
              <w:suppressAutoHyphens/>
              <w:spacing w:after="0" w:line="240" w:lineRule="auto"/>
              <w:jc w:val="center"/>
              <w:rPr>
                <w:rFonts w:ascii="Times New Roman" w:eastAsia="Times New Roman" w:hAnsi="Times New Roman" w:cs="Times New Roman"/>
                <w:b/>
                <w:sz w:val="20"/>
                <w:szCs w:val="20"/>
                <w:lang w:val="ru-RU" w:eastAsia="zh-CN"/>
              </w:rPr>
            </w:pPr>
            <w:proofErr w:type="spellStart"/>
            <w:r>
              <w:rPr>
                <w:rFonts w:ascii="Times New Roman" w:eastAsia="Times New Roman" w:hAnsi="Times New Roman" w:cs="Times New Roman"/>
                <w:b/>
                <w:sz w:val="20"/>
                <w:szCs w:val="20"/>
                <w:lang w:val="ru-RU" w:eastAsia="zh-CN"/>
              </w:rPr>
              <w:t>К</w:t>
            </w:r>
            <w:r w:rsidR="00262801">
              <w:rPr>
                <w:rFonts w:ascii="Times New Roman" w:eastAsia="Times New Roman" w:hAnsi="Times New Roman" w:cs="Times New Roman"/>
                <w:b/>
                <w:sz w:val="20"/>
                <w:szCs w:val="20"/>
                <w:lang w:val="ru-RU" w:eastAsia="zh-CN"/>
              </w:rPr>
              <w:t>раїна</w:t>
            </w:r>
            <w:proofErr w:type="spellEnd"/>
            <w:r w:rsidR="00262801">
              <w:rPr>
                <w:rFonts w:ascii="Times New Roman" w:eastAsia="Times New Roman" w:hAnsi="Times New Roman" w:cs="Times New Roman"/>
                <w:b/>
                <w:sz w:val="20"/>
                <w:szCs w:val="20"/>
                <w:lang w:val="ru-RU" w:eastAsia="zh-CN"/>
              </w:rPr>
              <w:t xml:space="preserve"> </w:t>
            </w:r>
            <w:proofErr w:type="spellStart"/>
            <w:r w:rsidR="00262801">
              <w:rPr>
                <w:rFonts w:ascii="Times New Roman" w:eastAsia="Times New Roman" w:hAnsi="Times New Roman" w:cs="Times New Roman"/>
                <w:b/>
                <w:sz w:val="20"/>
                <w:szCs w:val="20"/>
                <w:lang w:val="ru-RU" w:eastAsia="zh-CN"/>
              </w:rPr>
              <w:t>Виробника</w:t>
            </w:r>
            <w:proofErr w:type="spellEnd"/>
          </w:p>
        </w:tc>
        <w:tc>
          <w:tcPr>
            <w:tcW w:w="992" w:type="dxa"/>
            <w:tcBorders>
              <w:top w:val="single" w:sz="6" w:space="0" w:color="auto"/>
              <w:left w:val="single" w:sz="6" w:space="0" w:color="auto"/>
              <w:bottom w:val="single" w:sz="6" w:space="0" w:color="auto"/>
              <w:right w:val="single" w:sz="6" w:space="0" w:color="auto"/>
            </w:tcBorders>
            <w:vAlign w:val="center"/>
            <w:hideMark/>
          </w:tcPr>
          <w:p w:rsidR="00262801" w:rsidRPr="00C43C5E" w:rsidRDefault="00262801" w:rsidP="00C43C5E">
            <w:pPr>
              <w:suppressAutoHyphens/>
              <w:spacing w:after="0" w:line="240" w:lineRule="auto"/>
              <w:jc w:val="center"/>
              <w:rPr>
                <w:rFonts w:ascii="Times New Roman" w:eastAsia="Times New Roman" w:hAnsi="Times New Roman" w:cs="Times New Roman"/>
                <w:b/>
                <w:bCs/>
                <w:sz w:val="20"/>
                <w:szCs w:val="20"/>
                <w:lang w:val="ru-RU" w:eastAsia="uk-UA"/>
              </w:rPr>
            </w:pPr>
            <w:proofErr w:type="spellStart"/>
            <w:r w:rsidRPr="00C43C5E">
              <w:rPr>
                <w:rFonts w:ascii="Times New Roman" w:eastAsia="Times New Roman" w:hAnsi="Times New Roman" w:cs="Times New Roman"/>
                <w:b/>
                <w:sz w:val="20"/>
                <w:szCs w:val="20"/>
                <w:lang w:val="ru-RU" w:eastAsia="zh-CN"/>
              </w:rPr>
              <w:t>Розмір</w:t>
            </w:r>
            <w:proofErr w:type="spellEnd"/>
          </w:p>
        </w:tc>
        <w:tc>
          <w:tcPr>
            <w:tcW w:w="1417" w:type="dxa"/>
            <w:tcBorders>
              <w:top w:val="single" w:sz="6" w:space="0" w:color="auto"/>
              <w:left w:val="single" w:sz="6" w:space="0" w:color="auto"/>
              <w:bottom w:val="single" w:sz="6" w:space="0" w:color="auto"/>
              <w:right w:val="single" w:sz="6" w:space="0" w:color="auto"/>
            </w:tcBorders>
            <w:vAlign w:val="center"/>
            <w:hideMark/>
          </w:tcPr>
          <w:p w:rsidR="00262801" w:rsidRPr="00C43C5E" w:rsidRDefault="00262801" w:rsidP="00C80F0A">
            <w:pPr>
              <w:suppressAutoHyphens/>
              <w:spacing w:after="0" w:line="240" w:lineRule="auto"/>
              <w:jc w:val="center"/>
              <w:rPr>
                <w:rFonts w:ascii="Times New Roman" w:eastAsia="Times New Roman" w:hAnsi="Times New Roman" w:cs="Times New Roman"/>
                <w:b/>
                <w:bCs/>
                <w:sz w:val="20"/>
                <w:szCs w:val="20"/>
                <w:lang w:val="ru-RU" w:eastAsia="uk-UA"/>
              </w:rPr>
            </w:pPr>
            <w:proofErr w:type="spellStart"/>
            <w:r w:rsidRPr="00C43C5E">
              <w:rPr>
                <w:rFonts w:ascii="Times New Roman" w:eastAsia="Times New Roman" w:hAnsi="Times New Roman" w:cs="Times New Roman"/>
                <w:b/>
                <w:bCs/>
                <w:sz w:val="20"/>
                <w:szCs w:val="20"/>
                <w:lang w:val="ru-RU" w:eastAsia="zh-CN"/>
              </w:rPr>
              <w:t>Ціна</w:t>
            </w:r>
            <w:proofErr w:type="spellEnd"/>
            <w:r w:rsidRPr="00C43C5E">
              <w:rPr>
                <w:rFonts w:ascii="Times New Roman" w:eastAsia="Times New Roman" w:hAnsi="Times New Roman" w:cs="Times New Roman"/>
                <w:b/>
                <w:bCs/>
                <w:sz w:val="20"/>
                <w:szCs w:val="20"/>
                <w:lang w:val="ru-RU" w:eastAsia="zh-CN"/>
              </w:rPr>
              <w:t xml:space="preserve"> за </w:t>
            </w:r>
            <w:proofErr w:type="spellStart"/>
            <w:r w:rsidRPr="00C43C5E">
              <w:rPr>
                <w:rFonts w:ascii="Times New Roman" w:eastAsia="Times New Roman" w:hAnsi="Times New Roman" w:cs="Times New Roman"/>
                <w:b/>
                <w:bCs/>
                <w:sz w:val="20"/>
                <w:szCs w:val="20"/>
                <w:lang w:val="ru-RU" w:eastAsia="zh-CN"/>
              </w:rPr>
              <w:t>одиницю</w:t>
            </w:r>
            <w:proofErr w:type="spellEnd"/>
            <w:r w:rsidRPr="00C43C5E">
              <w:rPr>
                <w:rFonts w:ascii="Times New Roman" w:eastAsia="Times New Roman" w:hAnsi="Times New Roman" w:cs="Times New Roman"/>
                <w:b/>
                <w:bCs/>
                <w:sz w:val="20"/>
                <w:szCs w:val="20"/>
                <w:lang w:val="ru-RU" w:eastAsia="zh-CN"/>
              </w:rPr>
              <w:t xml:space="preserve">, грн., </w:t>
            </w:r>
            <w:r w:rsidRPr="00C43C5E">
              <w:rPr>
                <w:rFonts w:ascii="Times New Roman" w:eastAsia="Times New Roman" w:hAnsi="Times New Roman" w:cs="Times New Roman"/>
                <w:b/>
                <w:bCs/>
                <w:sz w:val="20"/>
                <w:szCs w:val="20"/>
                <w:lang w:eastAsia="zh-CN"/>
              </w:rPr>
              <w:t>без</w:t>
            </w:r>
            <w:r w:rsidRPr="00C43C5E">
              <w:rPr>
                <w:rFonts w:ascii="Times New Roman" w:eastAsia="Times New Roman" w:hAnsi="Times New Roman" w:cs="Times New Roman"/>
                <w:b/>
                <w:bCs/>
                <w:sz w:val="20"/>
                <w:szCs w:val="20"/>
                <w:lang w:val="ru-RU" w:eastAsia="zh-CN"/>
              </w:rPr>
              <w:t xml:space="preserve"> ПДВ*</w:t>
            </w:r>
          </w:p>
        </w:tc>
        <w:tc>
          <w:tcPr>
            <w:tcW w:w="1276" w:type="dxa"/>
            <w:tcBorders>
              <w:top w:val="single" w:sz="6" w:space="0" w:color="auto"/>
              <w:left w:val="single" w:sz="6" w:space="0" w:color="auto"/>
              <w:bottom w:val="single" w:sz="6" w:space="0" w:color="auto"/>
              <w:right w:val="single" w:sz="6" w:space="0" w:color="auto"/>
            </w:tcBorders>
            <w:vAlign w:val="center"/>
            <w:hideMark/>
          </w:tcPr>
          <w:p w:rsidR="00262801" w:rsidRPr="00C43C5E" w:rsidRDefault="00262801" w:rsidP="00C80F0A">
            <w:pPr>
              <w:suppressAutoHyphens/>
              <w:spacing w:after="0" w:line="240" w:lineRule="auto"/>
              <w:jc w:val="center"/>
              <w:rPr>
                <w:rFonts w:ascii="Times New Roman" w:eastAsia="Times New Roman" w:hAnsi="Times New Roman" w:cs="Times New Roman"/>
                <w:b/>
                <w:bCs/>
                <w:sz w:val="20"/>
                <w:szCs w:val="20"/>
                <w:lang w:val="ru-RU" w:eastAsia="uk-UA"/>
              </w:rPr>
            </w:pPr>
            <w:proofErr w:type="spellStart"/>
            <w:r w:rsidRPr="00C43C5E">
              <w:rPr>
                <w:rFonts w:ascii="Times New Roman" w:eastAsia="Times New Roman" w:hAnsi="Times New Roman" w:cs="Times New Roman"/>
                <w:b/>
                <w:bCs/>
                <w:sz w:val="20"/>
                <w:szCs w:val="20"/>
                <w:lang w:val="ru-RU" w:eastAsia="zh-CN"/>
              </w:rPr>
              <w:t>Загальна</w:t>
            </w:r>
            <w:proofErr w:type="spellEnd"/>
            <w:r w:rsidRPr="00C43C5E">
              <w:rPr>
                <w:rFonts w:ascii="Times New Roman" w:eastAsia="Times New Roman" w:hAnsi="Times New Roman" w:cs="Times New Roman"/>
                <w:b/>
                <w:bCs/>
                <w:sz w:val="20"/>
                <w:szCs w:val="20"/>
                <w:lang w:val="ru-RU" w:eastAsia="zh-CN"/>
              </w:rPr>
              <w:t xml:space="preserve"> </w:t>
            </w:r>
            <w:proofErr w:type="spellStart"/>
            <w:r w:rsidRPr="00C43C5E">
              <w:rPr>
                <w:rFonts w:ascii="Times New Roman" w:eastAsia="Times New Roman" w:hAnsi="Times New Roman" w:cs="Times New Roman"/>
                <w:b/>
                <w:bCs/>
                <w:sz w:val="20"/>
                <w:szCs w:val="20"/>
                <w:lang w:val="ru-RU" w:eastAsia="zh-CN"/>
              </w:rPr>
              <w:t>вартість</w:t>
            </w:r>
            <w:proofErr w:type="spellEnd"/>
            <w:r w:rsidRPr="00C43C5E">
              <w:rPr>
                <w:rFonts w:ascii="Times New Roman" w:eastAsia="Times New Roman" w:hAnsi="Times New Roman" w:cs="Times New Roman"/>
                <w:b/>
                <w:bCs/>
                <w:sz w:val="20"/>
                <w:szCs w:val="20"/>
                <w:lang w:val="ru-RU" w:eastAsia="zh-CN"/>
              </w:rPr>
              <w:t xml:space="preserve">, грн., </w:t>
            </w:r>
            <w:r w:rsidRPr="00C43C5E">
              <w:rPr>
                <w:rFonts w:ascii="Times New Roman" w:eastAsia="Times New Roman" w:hAnsi="Times New Roman" w:cs="Times New Roman"/>
                <w:b/>
                <w:bCs/>
                <w:sz w:val="20"/>
                <w:szCs w:val="20"/>
                <w:lang w:eastAsia="zh-CN"/>
              </w:rPr>
              <w:t>без</w:t>
            </w:r>
            <w:r w:rsidRPr="00C43C5E">
              <w:rPr>
                <w:rFonts w:ascii="Times New Roman" w:eastAsia="Times New Roman" w:hAnsi="Times New Roman" w:cs="Times New Roman"/>
                <w:b/>
                <w:bCs/>
                <w:sz w:val="20"/>
                <w:szCs w:val="20"/>
                <w:lang w:val="ru-RU" w:eastAsia="zh-CN"/>
              </w:rPr>
              <w:t xml:space="preserve"> ПДВ*</w:t>
            </w:r>
          </w:p>
        </w:tc>
      </w:tr>
      <w:tr w:rsidR="00262801" w:rsidRPr="00C43C5E" w:rsidTr="00262801">
        <w:tc>
          <w:tcPr>
            <w:tcW w:w="586" w:type="dxa"/>
            <w:tcBorders>
              <w:top w:val="single" w:sz="6" w:space="0" w:color="auto"/>
              <w:left w:val="single" w:sz="6" w:space="0" w:color="auto"/>
              <w:bottom w:val="single" w:sz="6" w:space="0" w:color="auto"/>
              <w:right w:val="single" w:sz="4" w:space="0" w:color="auto"/>
            </w:tcBorders>
          </w:tcPr>
          <w:p w:rsidR="00262801" w:rsidRPr="00C43C5E" w:rsidRDefault="00262801" w:rsidP="00C43C5E">
            <w:pPr>
              <w:suppressAutoHyphens/>
              <w:spacing w:after="0" w:line="240" w:lineRule="auto"/>
              <w:jc w:val="center"/>
              <w:rPr>
                <w:rFonts w:ascii="Times New Roman" w:eastAsia="Times New Roman" w:hAnsi="Times New Roman" w:cs="Times New Roman"/>
                <w:b/>
                <w:bCs/>
                <w:i/>
                <w:sz w:val="20"/>
                <w:szCs w:val="20"/>
                <w:lang w:val="ru-RU" w:eastAsia="uk-UA"/>
              </w:rPr>
            </w:pPr>
          </w:p>
        </w:tc>
        <w:tc>
          <w:tcPr>
            <w:tcW w:w="2358" w:type="dxa"/>
            <w:gridSpan w:val="2"/>
            <w:tcBorders>
              <w:top w:val="single" w:sz="6" w:space="0" w:color="auto"/>
              <w:left w:val="single" w:sz="4" w:space="0" w:color="auto"/>
              <w:bottom w:val="single" w:sz="6" w:space="0" w:color="auto"/>
              <w:right w:val="single" w:sz="6" w:space="0" w:color="auto"/>
            </w:tcBorders>
          </w:tcPr>
          <w:p w:rsidR="00262801" w:rsidRPr="00C43C5E" w:rsidRDefault="00262801" w:rsidP="00C43C5E">
            <w:pPr>
              <w:suppressAutoHyphens/>
              <w:spacing w:after="0" w:line="240" w:lineRule="auto"/>
              <w:ind w:left="252"/>
              <w:jc w:val="center"/>
              <w:rPr>
                <w:rFonts w:ascii="Times New Roman" w:eastAsia="Times New Roman" w:hAnsi="Times New Roman" w:cs="Times New Roman"/>
                <w:b/>
                <w:bCs/>
                <w:i/>
                <w:sz w:val="20"/>
                <w:szCs w:val="20"/>
                <w:lang w:val="ru-RU" w:eastAsia="uk-UA"/>
              </w:rPr>
            </w:pPr>
          </w:p>
        </w:tc>
        <w:tc>
          <w:tcPr>
            <w:tcW w:w="1417" w:type="dxa"/>
            <w:tcBorders>
              <w:top w:val="single" w:sz="6" w:space="0" w:color="auto"/>
              <w:left w:val="single" w:sz="6" w:space="0" w:color="auto"/>
              <w:bottom w:val="single" w:sz="6" w:space="0" w:color="auto"/>
              <w:right w:val="single" w:sz="6" w:space="0" w:color="auto"/>
            </w:tcBorders>
          </w:tcPr>
          <w:p w:rsidR="00262801" w:rsidRPr="00C43C5E" w:rsidRDefault="00262801" w:rsidP="00C43C5E">
            <w:pPr>
              <w:suppressAutoHyphens/>
              <w:spacing w:after="0" w:line="240" w:lineRule="auto"/>
              <w:jc w:val="center"/>
              <w:rPr>
                <w:rFonts w:ascii="Times New Roman" w:eastAsia="Times New Roman" w:hAnsi="Times New Roman" w:cs="Times New Roman"/>
                <w:b/>
                <w:bCs/>
                <w:i/>
                <w:sz w:val="20"/>
                <w:szCs w:val="20"/>
                <w:lang w:val="ru-RU" w:eastAsia="uk-UA"/>
              </w:rPr>
            </w:pPr>
          </w:p>
        </w:tc>
        <w:tc>
          <w:tcPr>
            <w:tcW w:w="1416" w:type="dxa"/>
            <w:tcBorders>
              <w:top w:val="single" w:sz="6" w:space="0" w:color="auto"/>
              <w:left w:val="single" w:sz="6" w:space="0" w:color="auto"/>
              <w:bottom w:val="single" w:sz="6" w:space="0" w:color="auto"/>
              <w:right w:val="single" w:sz="6" w:space="0" w:color="auto"/>
            </w:tcBorders>
          </w:tcPr>
          <w:p w:rsidR="00262801" w:rsidRPr="00C43C5E" w:rsidRDefault="00262801" w:rsidP="00C43C5E">
            <w:pPr>
              <w:suppressAutoHyphens/>
              <w:spacing w:after="0" w:line="240" w:lineRule="auto"/>
              <w:jc w:val="center"/>
              <w:rPr>
                <w:rFonts w:ascii="Times New Roman" w:eastAsia="Times New Roman" w:hAnsi="Times New Roman" w:cs="Times New Roman"/>
                <w:b/>
                <w:bCs/>
                <w:i/>
                <w:sz w:val="20"/>
                <w:szCs w:val="20"/>
                <w:lang w:val="ru-RU" w:eastAsia="uk-UA"/>
              </w:rPr>
            </w:pPr>
          </w:p>
        </w:tc>
        <w:tc>
          <w:tcPr>
            <w:tcW w:w="878" w:type="dxa"/>
            <w:tcBorders>
              <w:top w:val="single" w:sz="6" w:space="0" w:color="auto"/>
              <w:left w:val="single" w:sz="6" w:space="0" w:color="auto"/>
              <w:bottom w:val="single" w:sz="6" w:space="0" w:color="auto"/>
              <w:right w:val="single" w:sz="6" w:space="0" w:color="auto"/>
            </w:tcBorders>
          </w:tcPr>
          <w:p w:rsidR="00262801" w:rsidRPr="00C43C5E" w:rsidRDefault="00262801" w:rsidP="00C43C5E">
            <w:pPr>
              <w:suppressAutoHyphens/>
              <w:spacing w:after="0" w:line="240" w:lineRule="auto"/>
              <w:jc w:val="center"/>
              <w:rPr>
                <w:rFonts w:ascii="Times New Roman" w:eastAsia="Times New Roman" w:hAnsi="Times New Roman" w:cs="Times New Roman"/>
                <w:b/>
                <w:bCs/>
                <w:i/>
                <w:sz w:val="20"/>
                <w:szCs w:val="20"/>
                <w:lang w:val="ru-RU" w:eastAsia="uk-UA"/>
              </w:rPr>
            </w:pPr>
          </w:p>
        </w:tc>
        <w:tc>
          <w:tcPr>
            <w:tcW w:w="992" w:type="dxa"/>
            <w:tcBorders>
              <w:top w:val="single" w:sz="6" w:space="0" w:color="auto"/>
              <w:left w:val="single" w:sz="6" w:space="0" w:color="auto"/>
              <w:bottom w:val="single" w:sz="6" w:space="0" w:color="auto"/>
              <w:right w:val="single" w:sz="6" w:space="0" w:color="auto"/>
            </w:tcBorders>
          </w:tcPr>
          <w:p w:rsidR="00262801" w:rsidRPr="00C43C5E" w:rsidRDefault="00262801" w:rsidP="00C43C5E">
            <w:pPr>
              <w:suppressAutoHyphens/>
              <w:spacing w:after="0" w:line="240" w:lineRule="auto"/>
              <w:jc w:val="center"/>
              <w:rPr>
                <w:rFonts w:ascii="Times New Roman" w:eastAsia="Times New Roman" w:hAnsi="Times New Roman" w:cs="Times New Roman"/>
                <w:b/>
                <w:bCs/>
                <w:i/>
                <w:sz w:val="20"/>
                <w:szCs w:val="20"/>
                <w:lang w:val="ru-RU" w:eastAsia="uk-UA"/>
              </w:rPr>
            </w:pPr>
          </w:p>
        </w:tc>
        <w:tc>
          <w:tcPr>
            <w:tcW w:w="1417" w:type="dxa"/>
            <w:tcBorders>
              <w:top w:val="single" w:sz="6" w:space="0" w:color="auto"/>
              <w:left w:val="single" w:sz="6" w:space="0" w:color="auto"/>
              <w:bottom w:val="single" w:sz="6" w:space="0" w:color="auto"/>
              <w:right w:val="single" w:sz="6" w:space="0" w:color="auto"/>
            </w:tcBorders>
          </w:tcPr>
          <w:p w:rsidR="00262801" w:rsidRPr="00C43C5E" w:rsidRDefault="00262801" w:rsidP="00C43C5E">
            <w:pPr>
              <w:suppressAutoHyphens/>
              <w:spacing w:after="0" w:line="240" w:lineRule="auto"/>
              <w:jc w:val="center"/>
              <w:rPr>
                <w:rFonts w:ascii="Times New Roman" w:eastAsia="Times New Roman" w:hAnsi="Times New Roman" w:cs="Times New Roman"/>
                <w:b/>
                <w:bCs/>
                <w:i/>
                <w:sz w:val="20"/>
                <w:szCs w:val="20"/>
                <w:lang w:val="ru-RU" w:eastAsia="uk-UA"/>
              </w:rPr>
            </w:pPr>
          </w:p>
        </w:tc>
        <w:tc>
          <w:tcPr>
            <w:tcW w:w="1276" w:type="dxa"/>
            <w:tcBorders>
              <w:top w:val="single" w:sz="6" w:space="0" w:color="auto"/>
              <w:left w:val="single" w:sz="6" w:space="0" w:color="auto"/>
              <w:bottom w:val="single" w:sz="6" w:space="0" w:color="auto"/>
              <w:right w:val="single" w:sz="6" w:space="0" w:color="auto"/>
            </w:tcBorders>
          </w:tcPr>
          <w:p w:rsidR="00262801" w:rsidRPr="00C43C5E" w:rsidRDefault="00262801" w:rsidP="00C43C5E">
            <w:pPr>
              <w:suppressAutoHyphens/>
              <w:spacing w:after="0" w:line="240" w:lineRule="auto"/>
              <w:jc w:val="center"/>
              <w:rPr>
                <w:rFonts w:ascii="Times New Roman" w:eastAsia="Times New Roman" w:hAnsi="Times New Roman" w:cs="Times New Roman"/>
                <w:b/>
                <w:bCs/>
                <w:i/>
                <w:sz w:val="20"/>
                <w:szCs w:val="20"/>
                <w:lang w:val="ru-RU" w:eastAsia="uk-UA"/>
              </w:rPr>
            </w:pPr>
          </w:p>
        </w:tc>
      </w:tr>
      <w:tr w:rsidR="00262801" w:rsidRPr="00C43C5E" w:rsidTr="00262801">
        <w:tc>
          <w:tcPr>
            <w:tcW w:w="1417" w:type="dxa"/>
            <w:gridSpan w:val="2"/>
            <w:tcBorders>
              <w:top w:val="single" w:sz="6" w:space="0" w:color="auto"/>
              <w:left w:val="single" w:sz="6" w:space="0" w:color="auto"/>
              <w:bottom w:val="single" w:sz="6" w:space="0" w:color="auto"/>
              <w:right w:val="single" w:sz="6" w:space="0" w:color="auto"/>
            </w:tcBorders>
          </w:tcPr>
          <w:p w:rsidR="00262801" w:rsidRPr="00C43C5E" w:rsidRDefault="00262801" w:rsidP="00C43C5E">
            <w:pPr>
              <w:suppressAutoHyphens/>
              <w:spacing w:after="0" w:line="240" w:lineRule="auto"/>
              <w:rPr>
                <w:rFonts w:ascii="Times New Roman" w:eastAsia="Times New Roman" w:hAnsi="Times New Roman" w:cs="Times New Roman"/>
                <w:b/>
                <w:bCs/>
                <w:sz w:val="20"/>
                <w:szCs w:val="20"/>
                <w:lang w:val="ru-RU" w:eastAsia="zh-CN"/>
              </w:rPr>
            </w:pPr>
          </w:p>
        </w:tc>
        <w:tc>
          <w:tcPr>
            <w:tcW w:w="8923" w:type="dxa"/>
            <w:gridSpan w:val="7"/>
            <w:tcBorders>
              <w:top w:val="single" w:sz="6" w:space="0" w:color="auto"/>
              <w:left w:val="single" w:sz="6" w:space="0" w:color="auto"/>
              <w:bottom w:val="single" w:sz="6" w:space="0" w:color="auto"/>
              <w:right w:val="single" w:sz="6" w:space="0" w:color="auto"/>
            </w:tcBorders>
            <w:hideMark/>
          </w:tcPr>
          <w:p w:rsidR="00262801" w:rsidRPr="00C43C5E" w:rsidRDefault="00262801" w:rsidP="00C80F0A">
            <w:pPr>
              <w:suppressAutoHyphens/>
              <w:spacing w:after="0" w:line="240" w:lineRule="auto"/>
              <w:rPr>
                <w:rFonts w:ascii="Times New Roman" w:eastAsia="Times New Roman" w:hAnsi="Times New Roman" w:cs="Times New Roman"/>
                <w:b/>
                <w:bCs/>
                <w:sz w:val="20"/>
                <w:szCs w:val="20"/>
                <w:lang w:val="ru-RU" w:eastAsia="uk-UA"/>
              </w:rPr>
            </w:pPr>
            <w:proofErr w:type="spellStart"/>
            <w:r w:rsidRPr="00C43C5E">
              <w:rPr>
                <w:rFonts w:ascii="Times New Roman" w:eastAsia="Times New Roman" w:hAnsi="Times New Roman" w:cs="Times New Roman"/>
                <w:b/>
                <w:bCs/>
                <w:sz w:val="20"/>
                <w:szCs w:val="20"/>
                <w:lang w:val="ru-RU" w:eastAsia="zh-CN"/>
              </w:rPr>
              <w:t>Вартість</w:t>
            </w:r>
            <w:proofErr w:type="spellEnd"/>
            <w:r w:rsidRPr="00C43C5E">
              <w:rPr>
                <w:rFonts w:ascii="Times New Roman" w:eastAsia="Times New Roman" w:hAnsi="Times New Roman" w:cs="Times New Roman"/>
                <w:b/>
                <w:bCs/>
                <w:sz w:val="20"/>
                <w:szCs w:val="20"/>
                <w:lang w:val="ru-RU" w:eastAsia="zh-CN"/>
              </w:rPr>
              <w:t xml:space="preserve"> </w:t>
            </w:r>
            <w:proofErr w:type="spellStart"/>
            <w:r w:rsidRPr="00C43C5E">
              <w:rPr>
                <w:rFonts w:ascii="Times New Roman" w:eastAsia="Times New Roman" w:hAnsi="Times New Roman" w:cs="Times New Roman"/>
                <w:b/>
                <w:bCs/>
                <w:sz w:val="20"/>
                <w:szCs w:val="20"/>
                <w:lang w:val="ru-RU" w:eastAsia="zh-CN"/>
              </w:rPr>
              <w:t>пропозиції</w:t>
            </w:r>
            <w:proofErr w:type="spellEnd"/>
            <w:r w:rsidRPr="00C43C5E">
              <w:rPr>
                <w:rFonts w:ascii="Times New Roman" w:eastAsia="Times New Roman" w:hAnsi="Times New Roman" w:cs="Times New Roman"/>
                <w:b/>
                <w:bCs/>
                <w:sz w:val="20"/>
                <w:szCs w:val="20"/>
                <w:lang w:val="ru-RU" w:eastAsia="zh-CN"/>
              </w:rPr>
              <w:t xml:space="preserve">   Σ __________________________________</w:t>
            </w:r>
            <w:proofErr w:type="spellStart"/>
            <w:r w:rsidRPr="00C43C5E">
              <w:rPr>
                <w:rFonts w:ascii="Times New Roman" w:eastAsia="Times New Roman" w:hAnsi="Times New Roman" w:cs="Times New Roman"/>
                <w:b/>
                <w:bCs/>
                <w:sz w:val="20"/>
                <w:szCs w:val="20"/>
                <w:lang w:val="ru-RU" w:eastAsia="zh-CN"/>
              </w:rPr>
              <w:t>грн</w:t>
            </w:r>
            <w:proofErr w:type="spellEnd"/>
            <w:r w:rsidRPr="00C43C5E">
              <w:rPr>
                <w:rFonts w:ascii="Times New Roman" w:eastAsia="Times New Roman" w:hAnsi="Times New Roman" w:cs="Times New Roman"/>
                <w:b/>
                <w:bCs/>
                <w:sz w:val="20"/>
                <w:szCs w:val="20"/>
                <w:lang w:val="ru-RU" w:eastAsia="zh-CN"/>
              </w:rPr>
              <w:t xml:space="preserve"> (</w:t>
            </w:r>
            <w:proofErr w:type="spellStart"/>
            <w:r w:rsidRPr="00C43C5E">
              <w:rPr>
                <w:rFonts w:ascii="Times New Roman" w:eastAsia="Times New Roman" w:hAnsi="Times New Roman" w:cs="Times New Roman"/>
                <w:b/>
                <w:bCs/>
                <w:sz w:val="20"/>
                <w:szCs w:val="20"/>
                <w:lang w:val="ru-RU" w:eastAsia="zh-CN"/>
              </w:rPr>
              <w:t>зазначається</w:t>
            </w:r>
            <w:proofErr w:type="spellEnd"/>
            <w:r w:rsidRPr="00C43C5E">
              <w:rPr>
                <w:rFonts w:ascii="Times New Roman" w:eastAsia="Times New Roman" w:hAnsi="Times New Roman" w:cs="Times New Roman"/>
                <w:b/>
                <w:bCs/>
                <w:sz w:val="20"/>
                <w:szCs w:val="20"/>
                <w:lang w:val="ru-RU" w:eastAsia="zh-CN"/>
              </w:rPr>
              <w:t xml:space="preserve"> без ПДВ*)   </w:t>
            </w:r>
            <w:r w:rsidRPr="00C43C5E">
              <w:rPr>
                <w:rFonts w:ascii="Times New Roman" w:eastAsia="Times New Roman" w:hAnsi="Times New Roman" w:cs="Times New Roman"/>
                <w:bCs/>
                <w:i/>
                <w:sz w:val="20"/>
                <w:szCs w:val="20"/>
                <w:lang w:val="ru-RU" w:eastAsia="zh-CN"/>
              </w:rPr>
              <w:t>(Цифрами та словами)</w:t>
            </w:r>
          </w:p>
        </w:tc>
      </w:tr>
    </w:tbl>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keepNext/>
        <w:keepLines/>
        <w:spacing w:before="220" w:after="40" w:line="276" w:lineRule="auto"/>
        <w:outlineLvl w:val="4"/>
        <w:rPr>
          <w:rFonts w:ascii="Times New Roman" w:eastAsia="Arial" w:hAnsi="Times New Roman" w:cs="Times New Roman"/>
          <w:b/>
          <w:color w:val="000000"/>
          <w:sz w:val="24"/>
          <w:szCs w:val="24"/>
          <w:lang w:val="ru-RU" w:eastAsia="ru-RU"/>
        </w:rPr>
      </w:pPr>
      <w:r w:rsidRPr="00C43C5E">
        <w:rPr>
          <w:rFonts w:ascii="Times New Roman" w:eastAsia="Arial" w:hAnsi="Times New Roman" w:cs="Times New Roman"/>
          <w:b/>
          <w:bCs/>
          <w:sz w:val="24"/>
          <w:szCs w:val="24"/>
          <w:lang w:eastAsia="ru-RU"/>
        </w:rPr>
        <w:t xml:space="preserve">«ЗАМОВНИК»                                                                                </w:t>
      </w:r>
      <w:r w:rsidRPr="00C43C5E">
        <w:rPr>
          <w:rFonts w:ascii="Times New Roman" w:eastAsia="Arial" w:hAnsi="Times New Roman" w:cs="Times New Roman"/>
          <w:b/>
          <w:color w:val="000000"/>
          <w:sz w:val="24"/>
          <w:szCs w:val="24"/>
          <w:lang w:val="ru-RU" w:eastAsia="ru-RU"/>
        </w:rPr>
        <w:t>«</w:t>
      </w:r>
      <w:r w:rsidRPr="00C43C5E">
        <w:rPr>
          <w:rFonts w:ascii="Times New Roman" w:eastAsia="Arial" w:hAnsi="Times New Roman" w:cs="Times New Roman"/>
          <w:b/>
          <w:color w:val="000000"/>
          <w:sz w:val="24"/>
          <w:szCs w:val="24"/>
          <w:lang w:eastAsia="ru-RU"/>
        </w:rPr>
        <w:t>ПОСТАЧАЛЬНИК</w:t>
      </w:r>
      <w:r w:rsidRPr="00C43C5E">
        <w:rPr>
          <w:rFonts w:ascii="Times New Roman" w:eastAsia="Arial" w:hAnsi="Times New Roman" w:cs="Times New Roman"/>
          <w:b/>
          <w:color w:val="000000"/>
          <w:sz w:val="24"/>
          <w:szCs w:val="24"/>
          <w:lang w:val="ru-RU" w:eastAsia="ru-RU"/>
        </w:rPr>
        <w:t>»</w:t>
      </w:r>
    </w:p>
    <w:p w:rsidR="00C43C5E" w:rsidRPr="00C43C5E" w:rsidRDefault="00C43C5E" w:rsidP="00C43C5E">
      <w:pPr>
        <w:keepNext/>
        <w:keepLines/>
        <w:spacing w:before="220" w:after="40" w:line="276" w:lineRule="auto"/>
        <w:outlineLvl w:val="4"/>
        <w:rPr>
          <w:rFonts w:ascii="Times New Roman" w:eastAsia="Arial" w:hAnsi="Times New Roman" w:cs="Times New Roman"/>
          <w:b/>
          <w:color w:val="000000"/>
          <w:sz w:val="24"/>
          <w:szCs w:val="24"/>
          <w:lang w:val="ru-RU" w:eastAsia="ru-RU"/>
        </w:rPr>
      </w:pPr>
    </w:p>
    <w:p w:rsidR="004A768E" w:rsidRDefault="004A768E"/>
    <w:sectPr w:rsidR="004A768E" w:rsidSect="00D44105">
      <w:headerReference w:type="even" r:id="rId7"/>
      <w:headerReference w:type="default" r:id="rId8"/>
      <w:footerReference w:type="default" r:id="rId9"/>
      <w:headerReference w:type="first" r:id="rId10"/>
      <w:footerReference w:type="first" r:id="rId11"/>
      <w:pgSz w:w="11906" w:h="16838"/>
      <w:pgMar w:top="709" w:right="849"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D9A" w:rsidRDefault="00E37D9A">
      <w:pPr>
        <w:spacing w:after="0" w:line="240" w:lineRule="auto"/>
      </w:pPr>
      <w:r>
        <w:separator/>
      </w:r>
    </w:p>
  </w:endnote>
  <w:endnote w:type="continuationSeparator" w:id="0">
    <w:p w:rsidR="00E37D9A" w:rsidRDefault="00E37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D3" w:rsidRDefault="005551D0" w:rsidP="00D44105">
    <w:pPr>
      <w:pStyle w:val="a5"/>
      <w:jc w:val="center"/>
    </w:pPr>
    <w:r>
      <w:fldChar w:fldCharType="begin"/>
    </w:r>
    <w:r>
      <w:instrText xml:space="preserve"> PAGE   \* MERGEFORMAT </w:instrText>
    </w:r>
    <w:r>
      <w:fldChar w:fldCharType="separate"/>
    </w:r>
    <w:r w:rsidR="007A6AEC">
      <w:rPr>
        <w:noProof/>
      </w:rPr>
      <w:t>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D3" w:rsidRPr="004B2A9E" w:rsidRDefault="00E37D9A" w:rsidP="00D44105">
    <w:pPr>
      <w:pStyle w:val="a5"/>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D9A" w:rsidRDefault="00E37D9A">
      <w:pPr>
        <w:spacing w:after="0" w:line="240" w:lineRule="auto"/>
      </w:pPr>
      <w:r>
        <w:separator/>
      </w:r>
    </w:p>
  </w:footnote>
  <w:footnote w:type="continuationSeparator" w:id="0">
    <w:p w:rsidR="00E37D9A" w:rsidRDefault="00E37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D3" w:rsidRDefault="005551D0" w:rsidP="00D4410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47FD3" w:rsidRDefault="00E37D9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D3" w:rsidRDefault="005551D0" w:rsidP="00D44105">
    <w:pPr>
      <w:pStyle w:val="a3"/>
      <w:tabs>
        <w:tab w:val="left" w:pos="7551"/>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D3" w:rsidRDefault="005551D0">
    <w:pPr>
      <w:pStyle w:val="a3"/>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20505"/>
    <w:multiLevelType w:val="hybridMultilevel"/>
    <w:tmpl w:val="4BCE6C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5E"/>
    <w:rsid w:val="00013B79"/>
    <w:rsid w:val="00031403"/>
    <w:rsid w:val="00076AED"/>
    <w:rsid w:val="00262801"/>
    <w:rsid w:val="002D1A0F"/>
    <w:rsid w:val="003037A0"/>
    <w:rsid w:val="004A768E"/>
    <w:rsid w:val="005551D0"/>
    <w:rsid w:val="00694B0C"/>
    <w:rsid w:val="006E25DC"/>
    <w:rsid w:val="00762B35"/>
    <w:rsid w:val="007A3D9C"/>
    <w:rsid w:val="007A6AEC"/>
    <w:rsid w:val="008E50E4"/>
    <w:rsid w:val="00957DB8"/>
    <w:rsid w:val="0096510B"/>
    <w:rsid w:val="009A36F6"/>
    <w:rsid w:val="009B21B2"/>
    <w:rsid w:val="009B6FAD"/>
    <w:rsid w:val="00A121CF"/>
    <w:rsid w:val="00A51C0F"/>
    <w:rsid w:val="00A5771F"/>
    <w:rsid w:val="00C43C5E"/>
    <w:rsid w:val="00C80F0A"/>
    <w:rsid w:val="00E37D9A"/>
    <w:rsid w:val="00F14A56"/>
    <w:rsid w:val="00FF36B5"/>
    <w:rsid w:val="00FF7F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FB39"/>
  <w15:chartTrackingRefBased/>
  <w15:docId w15:val="{F577384E-4EF4-425B-B725-079A79B4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43C5E"/>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C43C5E"/>
  </w:style>
  <w:style w:type="paragraph" w:styleId="a5">
    <w:name w:val="footer"/>
    <w:basedOn w:val="a"/>
    <w:link w:val="a6"/>
    <w:uiPriority w:val="99"/>
    <w:semiHidden/>
    <w:unhideWhenUsed/>
    <w:rsid w:val="00C43C5E"/>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C43C5E"/>
  </w:style>
  <w:style w:type="character" w:styleId="a7">
    <w:name w:val="page number"/>
    <w:basedOn w:val="a0"/>
    <w:rsid w:val="00C43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9844</Words>
  <Characters>5612</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dcterms:created xsi:type="dcterms:W3CDTF">2022-09-21T14:43:00Z</dcterms:created>
  <dcterms:modified xsi:type="dcterms:W3CDTF">2022-09-21T15:08:00Z</dcterms:modified>
</cp:coreProperties>
</file>