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b/>
          <w:b/>
          <w:bCs/>
        </w:rPr>
      </w:pPr>
      <w:r>
        <w:rPr>
          <w:rFonts w:cs="Times New Roman" w:ascii="Times New Roman" w:hAnsi="Times New Roman"/>
          <w:b/>
          <w:bCs/>
        </w:rPr>
      </w:r>
    </w:p>
    <w:p>
      <w:pPr>
        <w:pStyle w:val="Normal"/>
        <w:widowControl/>
        <w:bidi w:val="0"/>
        <w:spacing w:lineRule="auto" w:line="240" w:before="0" w:after="0"/>
        <w:ind w:left="-510" w:right="0" w:hanging="0"/>
        <w:jc w:val="center"/>
        <w:rPr>
          <w:b/>
          <w:b/>
          <w:bCs/>
        </w:rPr>
      </w:pPr>
      <w:r>
        <w:rPr>
          <w:rFonts w:eastAsia="Times New Roman" w:ascii="Times New Roman" w:hAnsi="Times New Roman"/>
          <w:b/>
          <w:bCs/>
          <w:color w:val="000000"/>
          <w:sz w:val="22"/>
          <w:szCs w:val="22"/>
          <w:lang w:val="uk-UA" w:eastAsia="ru-RU"/>
        </w:rPr>
        <w:t xml:space="preserve">ЗАКЛАД ПРОФЕСІЙНОЇ (ПРОФЕСІЙНО-ТЕХНІЧНОЇ) ОСВІТИ </w:t>
      </w:r>
    </w:p>
    <w:p>
      <w:pPr>
        <w:pStyle w:val="Normal"/>
        <w:widowControl/>
        <w:bidi w:val="0"/>
        <w:spacing w:lineRule="auto" w:line="240" w:before="0" w:after="0"/>
        <w:ind w:left="-510" w:right="0" w:hanging="0"/>
        <w:jc w:val="center"/>
        <w:rPr>
          <w:b/>
          <w:b/>
          <w:bCs/>
        </w:rPr>
      </w:pPr>
      <w:r>
        <w:rPr>
          <w:rFonts w:eastAsia="Times New Roman" w:ascii="Times New Roman" w:hAnsi="Times New Roman"/>
          <w:b/>
          <w:bCs/>
          <w:color w:val="000000"/>
          <w:sz w:val="22"/>
          <w:szCs w:val="22"/>
          <w:lang w:val="uk-UA" w:eastAsia="ru-RU"/>
        </w:rPr>
        <w:t>«РЕГІОНАЛЬНИЙ ЦЕНТР ПРОФЕСІЙНОЇ ОСВІТИ ЗАЛІЗНИЧНОГО ТРАНСПОРТУ ТА АГРОТЕХНІЧНОГО СЕРВІСУ»</w:t>
      </w:r>
    </w:p>
    <w:tbl>
      <w:tblPr>
        <w:tblW w:w="4938" w:type="dxa"/>
        <w:jc w:val="left"/>
        <w:tblInd w:w="4438" w:type="dxa"/>
        <w:tblLayout w:type="fixed"/>
        <w:tblCellMar>
          <w:top w:w="100" w:type="dxa"/>
          <w:left w:w="100" w:type="dxa"/>
          <w:bottom w:w="100" w:type="dxa"/>
          <w:right w:w="100" w:type="dxa"/>
        </w:tblCellMar>
        <w:tblLook w:val="04a0"/>
      </w:tblPr>
      <w:tblGrid>
        <w:gridCol w:w="4938"/>
      </w:tblGrid>
      <w:tr>
        <w:trPr>
          <w:trHeight w:val="3016" w:hRule="atLeast"/>
        </w:trPr>
        <w:tc>
          <w:tcPr>
            <w:tcW w:w="4938" w:type="dxa"/>
            <w:tcBorders/>
          </w:tcPr>
          <w:p>
            <w:pPr>
              <w:pStyle w:val="Normal"/>
              <w:widowControl w:val="false"/>
              <w:spacing w:lineRule="auto" w:line="240" w:before="240" w:after="0"/>
              <w:rPr>
                <w:rFonts w:ascii="Times New Roman" w:hAnsi="Times New Roman" w:eastAsia="Times New Roman"/>
                <w:b/>
                <w:b/>
                <w:bCs/>
                <w:color w:val="000000"/>
                <w:sz w:val="24"/>
                <w:szCs w:val="24"/>
                <w:lang w:eastAsia="ru-RU"/>
              </w:rPr>
            </w:pPr>
            <w:r>
              <w:rPr>
                <w:rFonts w:eastAsia="Times New Roman" w:ascii="Times New Roman" w:hAnsi="Times New Roman"/>
                <w:b/>
                <w:bCs/>
                <w:color w:val="000000"/>
                <w:sz w:val="24"/>
                <w:szCs w:val="24"/>
                <w:lang w:eastAsia="ru-RU"/>
              </w:rPr>
            </w:r>
            <w:bookmarkStart w:id="0" w:name="_Hlk37689513"/>
            <w:bookmarkStart w:id="1" w:name="_Hlk37689513"/>
          </w:p>
          <w:p>
            <w:pPr>
              <w:pStyle w:val="Normal"/>
              <w:widowControl w:val="false"/>
              <w:tabs>
                <w:tab w:val="clear" w:pos="720"/>
                <w:tab w:val="left" w:pos="41" w:leader="none"/>
                <w:tab w:val="right" w:pos="4596" w:leader="none"/>
              </w:tabs>
              <w:spacing w:lineRule="auto" w:line="240" w:before="240" w:after="0"/>
              <w:ind w:left="-1420" w:hanging="0"/>
              <w:rPr>
                <w:rFonts w:ascii="Times New Roman" w:hAnsi="Times New Roman" w:eastAsia="Times New Roman"/>
                <w:b/>
                <w:b/>
                <w:bCs/>
                <w:color w:val="000000"/>
                <w:sz w:val="24"/>
                <w:szCs w:val="24"/>
                <w:lang w:eastAsia="ru-RU"/>
              </w:rPr>
            </w:pPr>
            <w:r>
              <w:rPr>
                <w:rFonts w:eastAsia="Times New Roman" w:ascii="Times New Roman" w:hAnsi="Times New Roman"/>
                <w:b/>
                <w:bCs/>
                <w:color w:val="000000"/>
                <w:sz w:val="24"/>
                <w:szCs w:val="24"/>
                <w:lang w:eastAsia="ru-RU"/>
              </w:rPr>
              <w:tab/>
              <w:t xml:space="preserve">  ЗАТВЕРДЖЕНО</w:t>
            </w:r>
          </w:p>
          <w:p>
            <w:pPr>
              <w:pStyle w:val="Normal"/>
              <w:widowControl w:val="false"/>
              <w:spacing w:lineRule="auto" w:line="240" w:before="0" w:after="0"/>
              <w:ind w:left="-1420" w:hanging="0"/>
              <w:jc w:val="center"/>
              <w:rPr>
                <w:rFonts w:ascii="Times New Roman" w:hAnsi="Times New Roman" w:eastAsia="Times New Roman"/>
                <w:b/>
                <w:b/>
                <w:bCs/>
                <w:color w:val="000000"/>
                <w:sz w:val="24"/>
                <w:szCs w:val="24"/>
                <w:lang w:eastAsia="ru-RU"/>
              </w:rPr>
            </w:pPr>
            <w:r>
              <w:rPr>
                <w:rFonts w:eastAsia="Times New Roman" w:ascii="Times New Roman" w:hAnsi="Times New Roman"/>
                <w:b/>
                <w:bCs/>
                <w:color w:val="000000"/>
                <w:sz w:val="24"/>
                <w:szCs w:val="24"/>
                <w:lang w:eastAsia="ru-RU"/>
              </w:rPr>
              <w:t xml:space="preserve">       </w:t>
            </w:r>
            <w:r>
              <w:rPr>
                <w:rFonts w:eastAsia="Times New Roman" w:ascii="Times New Roman" w:hAnsi="Times New Roman"/>
                <w:b/>
                <w:bCs/>
                <w:color w:val="000000"/>
                <w:sz w:val="24"/>
                <w:szCs w:val="24"/>
                <w:lang w:eastAsia="ru-RU"/>
              </w:rPr>
              <w:t>рішенням уповноваженої особи</w:t>
            </w:r>
          </w:p>
          <w:p>
            <w:pPr>
              <w:pStyle w:val="Normal"/>
              <w:widowControl w:val="false"/>
              <w:spacing w:lineRule="auto" w:line="240" w:before="0" w:after="0"/>
              <w:ind w:left="-1420" w:hanging="0"/>
              <w:jc w:val="center"/>
              <w:rPr>
                <w:rFonts w:ascii="Times New Roman" w:hAnsi="Times New Roman" w:eastAsia="Times New Roman"/>
                <w:b/>
                <w:b/>
                <w:bCs/>
                <w:color w:val="000000"/>
                <w:sz w:val="24"/>
                <w:szCs w:val="24"/>
                <w:lang w:eastAsia="ru-RU"/>
              </w:rPr>
            </w:pPr>
            <w:r>
              <w:rPr>
                <w:rFonts w:eastAsia="Times New Roman" w:ascii="Times New Roman" w:hAnsi="Times New Roman"/>
                <w:b/>
                <w:bCs/>
                <w:color w:val="000000"/>
                <w:sz w:val="24"/>
                <w:szCs w:val="24"/>
                <w:lang w:eastAsia="ru-RU"/>
              </w:rPr>
              <w:t xml:space="preserve">            </w:t>
            </w:r>
            <w:r>
              <w:rPr>
                <w:rFonts w:eastAsia="Times New Roman" w:ascii="Times New Roman" w:hAnsi="Times New Roman"/>
                <w:b/>
                <w:bCs/>
                <w:color w:val="000000"/>
                <w:sz w:val="24"/>
                <w:szCs w:val="24"/>
                <w:lang w:eastAsia="ru-RU"/>
              </w:rPr>
              <w:t xml:space="preserve">протокол № </w:t>
            </w:r>
            <w:r>
              <w:rPr>
                <w:rFonts w:eastAsia="Times New Roman" w:ascii="Times New Roman" w:hAnsi="Times New Roman"/>
                <w:b/>
                <w:bCs/>
                <w:color w:val="000000"/>
                <w:sz w:val="24"/>
                <w:szCs w:val="24"/>
                <w:lang w:val="en-US" w:eastAsia="ru-RU"/>
              </w:rPr>
              <w:t>5</w:t>
            </w:r>
            <w:r>
              <w:rPr>
                <w:rFonts w:eastAsia="Times New Roman" w:ascii="Times New Roman" w:hAnsi="Times New Roman"/>
                <w:b/>
                <w:bCs/>
                <w:color w:val="000000"/>
                <w:sz w:val="24"/>
                <w:szCs w:val="24"/>
                <w:lang w:eastAsia="ru-RU"/>
              </w:rPr>
              <w:t>-24  від 20</w:t>
            </w:r>
            <w:r>
              <w:rPr>
                <w:rFonts w:eastAsia="Times New Roman" w:ascii="Times New Roman" w:hAnsi="Times New Roman"/>
                <w:b/>
                <w:bCs/>
                <w:color w:val="000000"/>
                <w:sz w:val="24"/>
                <w:szCs w:val="24"/>
                <w:lang w:val="en-US" w:eastAsia="ru-RU"/>
              </w:rPr>
              <w:t>.02.2024</w:t>
            </w:r>
            <w:r>
              <w:rPr>
                <w:rFonts w:eastAsia="Times New Roman" w:ascii="Times New Roman" w:hAnsi="Times New Roman"/>
                <w:b/>
                <w:bCs/>
                <w:color w:val="000000"/>
                <w:sz w:val="24"/>
                <w:szCs w:val="24"/>
                <w:lang w:eastAsia="ru-RU"/>
              </w:rPr>
              <w:t xml:space="preserve"> р.</w:t>
            </w:r>
          </w:p>
          <w:p>
            <w:pPr>
              <w:pStyle w:val="Normal"/>
              <w:widowControl w:val="false"/>
              <w:spacing w:lineRule="auto" w:line="240" w:before="0" w:after="0"/>
              <w:ind w:left="-1420" w:hanging="0"/>
              <w:jc w:val="right"/>
              <w:rPr>
                <w:rFonts w:ascii="Times New Roman" w:hAnsi="Times New Roman" w:eastAsia="Times New Roman"/>
                <w:b/>
                <w:b/>
                <w:bCs/>
                <w:color w:val="000000"/>
                <w:sz w:val="24"/>
                <w:szCs w:val="24"/>
                <w:lang w:eastAsia="ru-RU"/>
              </w:rPr>
            </w:pPr>
            <w:r>
              <mc:AlternateContent>
                <mc:Choice Requires="wps">
                  <w:drawing>
                    <wp:anchor behindDoc="0" distT="1270" distB="635" distL="1270" distR="635" simplePos="0" locked="0" layoutInCell="0" allowOverlap="1" relativeHeight="2">
                      <wp:simplePos x="0" y="0"/>
                      <wp:positionH relativeFrom="column">
                        <wp:posOffset>122555</wp:posOffset>
                      </wp:positionH>
                      <wp:positionV relativeFrom="paragraph">
                        <wp:posOffset>163830</wp:posOffset>
                      </wp:positionV>
                      <wp:extent cx="1628775" cy="635"/>
                      <wp:effectExtent l="1270" t="1270" r="635" b="635"/>
                      <wp:wrapNone/>
                      <wp:docPr id="1" name="Фігура1"/>
                      <a:graphic xmlns:a="http://schemas.openxmlformats.org/drawingml/2006/main">
                        <a:graphicData uri="http://schemas.microsoft.com/office/word/2010/wordprocessingShape">
                          <wps:wsp>
                            <wps:cNvSpPr/>
                            <wps:spPr>
                              <a:xfrm flipH="1">
                                <a:off x="0" y="0"/>
                                <a:ext cx="1628640" cy="720"/>
                              </a:xfrm>
                              <a:prstGeom prst="straightConnector1">
                                <a:avLst/>
                              </a:prstGeom>
                              <a:noFill/>
                              <a:ln w="0">
                                <a:solidFill>
                                  <a:srgbClr val="000000"/>
                                </a:solidFill>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Фігура1" path="m0,0l-2147483648,-2147483647e" stroked="t" o:allowincell="f" style="position:absolute;margin-left:9.65pt;margin-top:12.9pt;width:128.2pt;height:0pt;flip:x;mso-wrap-style:none;v-text-anchor:middle" type="_x0000_t32">
                      <v:fill o:detectmouseclick="t" on="false"/>
                      <v:stroke color="black" joinstyle="round" endcap="flat"/>
                      <w10:wrap type="none"/>
                    </v:shape>
                  </w:pict>
                </mc:Fallback>
              </mc:AlternateContent>
            </w:r>
            <w:r>
              <w:rPr>
                <w:rFonts w:eastAsia="Times New Roman" w:ascii="Times New Roman" w:hAnsi="Times New Roman"/>
                <w:b/>
                <w:bCs/>
                <w:color w:val="000000"/>
                <w:sz w:val="24"/>
                <w:szCs w:val="24"/>
                <w:lang w:eastAsia="ru-RU"/>
              </w:rPr>
              <w:tab/>
              <w:tab/>
              <w:t>В.С.ГАННОЧКА</w:t>
            </w:r>
          </w:p>
          <w:p>
            <w:pPr>
              <w:pStyle w:val="Normal"/>
              <w:widowControl w:val="false"/>
              <w:spacing w:lineRule="auto" w:line="240" w:before="240" w:after="0"/>
              <w:ind w:left="-1420" w:hanging="0"/>
              <w:jc w:val="right"/>
              <w:rPr>
                <w:rFonts w:ascii="Times New Roman" w:hAnsi="Times New Roman" w:eastAsia="Times New Roman"/>
                <w:color w:val="000000"/>
                <w:sz w:val="24"/>
                <w:szCs w:val="24"/>
                <w:lang w:eastAsia="ru-RU"/>
              </w:rPr>
            </w:pPr>
            <w:r>
              <w:rPr>
                <w:rFonts w:eastAsia="Times New Roman" w:ascii="Times New Roman" w:hAnsi="Times New Roman"/>
                <w:b/>
                <w:bCs/>
                <w:color w:val="000000"/>
                <w:sz w:val="24"/>
                <w:szCs w:val="24"/>
                <w:lang w:eastAsia="ru-RU"/>
              </w:rPr>
              <w:t xml:space="preserve">                                                                                                                               </w:t>
            </w:r>
            <w:r>
              <w:rPr>
                <w:rFonts w:eastAsia="Times New Roman" w:ascii="Times New Roman" w:hAnsi="Times New Roman"/>
                <w:b/>
                <w:bCs/>
                <w:color w:val="000000"/>
                <w:sz w:val="24"/>
                <w:szCs w:val="24"/>
                <w:lang w:eastAsia="ru-RU"/>
              </w:rPr>
              <w:t>м.п.</w:t>
            </w:r>
            <w:bookmarkEnd w:id="1"/>
          </w:p>
        </w:tc>
      </w:tr>
    </w:tbl>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8"/>
          <w:szCs w:val="28"/>
          <w:lang w:eastAsia="uk-UA"/>
        </w:rPr>
      </w:pPr>
      <w:r>
        <w:rPr>
          <w:rFonts w:ascii="Times New Roman" w:hAnsi="Times New Roman"/>
          <w:b/>
          <w:bCs/>
          <w:color w:val="000000"/>
          <w:sz w:val="28"/>
          <w:szCs w:val="28"/>
          <w:lang w:eastAsia="uk-UA"/>
        </w:rPr>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8"/>
          <w:szCs w:val="28"/>
          <w:lang w:eastAsia="uk-UA"/>
        </w:rPr>
      </w:pPr>
      <w:r>
        <w:rPr>
          <w:rFonts w:ascii="Times New Roman" w:hAnsi="Times New Roman"/>
          <w:b/>
          <w:bCs/>
          <w:color w:val="000000"/>
          <w:sz w:val="28"/>
          <w:szCs w:val="28"/>
          <w:lang w:eastAsia="uk-UA"/>
        </w:rPr>
        <w:t>ТЕНДЕРНА ДОКУМЕНТАЦІЯ</w:t>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8"/>
          <w:szCs w:val="28"/>
          <w:lang w:eastAsia="uk-UA"/>
        </w:rPr>
      </w:pPr>
      <w:r>
        <w:rPr>
          <w:rFonts w:ascii="Times New Roman" w:hAnsi="Times New Roman"/>
          <w:b/>
          <w:bCs/>
          <w:color w:val="000000"/>
          <w:sz w:val="28"/>
          <w:szCs w:val="28"/>
          <w:lang w:eastAsia="uk-UA"/>
        </w:rPr>
        <w:t>ВІДКРИТІ ТОРГИ (з особливостями)</w:t>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4"/>
          <w:szCs w:val="24"/>
          <w:lang w:eastAsia="uk-UA"/>
        </w:rPr>
      </w:pPr>
      <w:r>
        <w:rPr>
          <w:rFonts w:ascii="Times New Roman" w:hAnsi="Times New Roman"/>
          <w:b/>
          <w:bCs/>
          <w:color w:val="000000"/>
          <w:sz w:val="24"/>
          <w:szCs w:val="24"/>
          <w:lang w:eastAsia="uk-UA"/>
        </w:rPr>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4"/>
          <w:szCs w:val="24"/>
          <w:lang w:eastAsia="uk-UA"/>
        </w:rPr>
      </w:pPr>
      <w:r>
        <w:rPr>
          <w:rFonts w:ascii="Times New Roman" w:hAnsi="Times New Roman"/>
          <w:b/>
          <w:bCs/>
          <w:color w:val="000000"/>
          <w:sz w:val="24"/>
          <w:szCs w:val="24"/>
          <w:lang w:eastAsia="uk-UA"/>
        </w:rPr>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4"/>
          <w:szCs w:val="24"/>
          <w:lang w:eastAsia="uk-UA"/>
        </w:rPr>
      </w:pPr>
      <w:r>
        <w:rPr>
          <w:rFonts w:ascii="Times New Roman" w:hAnsi="Times New Roman"/>
          <w:b/>
          <w:bCs/>
          <w:color w:val="000000"/>
          <w:sz w:val="24"/>
          <w:szCs w:val="24"/>
          <w:lang w:eastAsia="uk-UA"/>
        </w:rPr>
        <w:t>Предмет закупівлі:  Карбамід</w:t>
      </w:r>
    </w:p>
    <w:p>
      <w:pPr>
        <w:pStyle w:val="Normal"/>
        <w:widowControl w:val="false"/>
        <w:numPr>
          <w:ilvl w:val="0"/>
          <w:numId w:val="0"/>
        </w:numPr>
        <w:spacing w:lineRule="auto" w:line="240" w:before="0" w:after="0"/>
        <w:ind w:left="0" w:hanging="0"/>
        <w:contextualSpacing/>
        <w:jc w:val="center"/>
        <w:outlineLvl w:val="0"/>
        <w:rPr>
          <w:sz w:val="24"/>
          <w:szCs w:val="24"/>
        </w:rPr>
      </w:pPr>
      <w:r>
        <w:rPr>
          <w:rFonts w:ascii="Times New Roman" w:hAnsi="Times New Roman"/>
          <w:b/>
          <w:bCs/>
          <w:color w:val="000000"/>
          <w:sz w:val="24"/>
          <w:szCs w:val="24"/>
          <w:lang w:eastAsia="uk-UA"/>
        </w:rPr>
        <w:t xml:space="preserve">ДК 021-2015 </w:t>
      </w:r>
      <w:r>
        <w:rPr>
          <w:rFonts w:ascii="Times New Roman" w:hAnsi="Times New Roman"/>
          <w:b/>
          <w:bCs/>
          <w:color w:val="000000"/>
          <w:sz w:val="24"/>
          <w:szCs w:val="24"/>
          <w:lang w:val="uk-UA" w:eastAsia="uk-UA"/>
        </w:rPr>
        <w:t xml:space="preserve"> </w:t>
      </w:r>
      <w:r>
        <w:rPr>
          <w:rFonts w:cs="Times New Roman" w:ascii="Times New Roman" w:hAnsi="Times New Roman"/>
          <w:b/>
          <w:bCs/>
          <w:color w:val="000000"/>
          <w:sz w:val="24"/>
          <w:szCs w:val="24"/>
          <w:lang w:val="uk-UA" w:eastAsia="uk-UA"/>
        </w:rPr>
        <w:t>24410000-1 Азотні добрива</w:t>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4"/>
          <w:szCs w:val="24"/>
          <w:lang w:eastAsia="uk-UA"/>
        </w:rPr>
      </w:pPr>
      <w:r>
        <w:rPr>
          <w:rFonts w:ascii="Times New Roman" w:hAnsi="Times New Roman"/>
          <w:b/>
          <w:bCs/>
          <w:color w:val="000000"/>
          <w:sz w:val="24"/>
          <w:szCs w:val="24"/>
          <w:lang w:eastAsia="uk-UA"/>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clear" w:pos="720"/>
          <w:tab w:val="left" w:pos="1440" w:leader="none"/>
        </w:tabs>
        <w:ind w:right="310" w:hanging="0"/>
        <w:jc w:val="center"/>
        <w:rPr>
          <w:sz w:val="32"/>
          <w:szCs w:val="32"/>
        </w:rPr>
      </w:pPr>
      <w:r>
        <w:rPr>
          <w:sz w:val="32"/>
          <w:szCs w:val="32"/>
        </w:rPr>
      </w:r>
    </w:p>
    <w:p>
      <w:pPr>
        <w:pStyle w:val="Normal"/>
        <w:tabs>
          <w:tab w:val="clear" w:pos="720"/>
          <w:tab w:val="left" w:pos="1440" w:leader="none"/>
        </w:tabs>
        <w:ind w:right="310" w:hanging="0"/>
        <w:jc w:val="center"/>
        <w:rPr>
          <w:rFonts w:ascii="Times New Roman" w:hAnsi="Times New Roman" w:cs="Times New Roman"/>
          <w:b/>
          <w:b/>
          <w:sz w:val="32"/>
          <w:szCs w:val="32"/>
        </w:rPr>
      </w:pPr>
      <w:r>
        <w:rPr>
          <w:rFonts w:cs="Times New Roman" w:ascii="Times New Roman" w:hAnsi="Times New Roman"/>
          <w:b/>
          <w:sz w:val="32"/>
          <w:szCs w:val="32"/>
        </w:rPr>
        <w:t xml:space="preserve"> </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pPr>
      <w:r>
        <w:rPr>
          <w:rFonts w:eastAsia="Times New Roman" w:cs="Times New Roman" w:ascii="Times New Roman" w:hAnsi="Times New Roman"/>
          <w:b/>
          <w:bCs/>
          <w:color w:val="000000"/>
          <w:sz w:val="24"/>
          <w:szCs w:val="24"/>
        </w:rPr>
        <w:t>202</w:t>
      </w:r>
      <w:r>
        <w:rPr>
          <w:rFonts w:eastAsia="Times New Roman" w:cs="Times New Roman" w:ascii="Times New Roman" w:hAnsi="Times New Roman"/>
          <w:b/>
          <w:bCs/>
          <w:color w:val="000000"/>
          <w:sz w:val="24"/>
          <w:szCs w:val="24"/>
          <w:lang w:val="en-US"/>
        </w:rPr>
        <w:t>4</w:t>
      </w:r>
      <w:r>
        <w:rPr>
          <w:rFonts w:eastAsia="Times New Roman" w:cs="Times New Roman" w:ascii="Times New Roman" w:hAnsi="Times New Roman"/>
          <w:b/>
          <w:bCs/>
          <w:color w:val="000000"/>
          <w:sz w:val="24"/>
          <w:szCs w:val="24"/>
        </w:rPr>
        <w:t xml:space="preserve"> рік</w:t>
      </w:r>
      <w:r>
        <w:br w:type="page"/>
      </w:r>
    </w:p>
    <w:tbl>
      <w:tblPr>
        <w:tblStyle w:val="a6"/>
        <w:tblW w:w="9997" w:type="dxa"/>
        <w:jc w:val="center"/>
        <w:tblInd w:w="0" w:type="dxa"/>
        <w:tblLayout w:type="fixed"/>
        <w:tblCellMar>
          <w:top w:w="0" w:type="dxa"/>
          <w:left w:w="108" w:type="dxa"/>
          <w:bottom w:w="0" w:type="dxa"/>
          <w:right w:w="108" w:type="dxa"/>
        </w:tblCellMar>
        <w:tblLook w:val="0000"/>
      </w:tblPr>
      <w:tblGrid>
        <w:gridCol w:w="568"/>
        <w:gridCol w:w="3391"/>
        <w:gridCol w:w="6038"/>
      </w:tblGrid>
      <w:tr>
        <w:trPr>
          <w:trHeight w:val="522" w:hRule="atLeast"/>
        </w:trPr>
        <w:tc>
          <w:tcPr>
            <w:tcW w:w="568" w:type="dxa"/>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pageBreakBefore/>
              <w:widowControl w:val="false"/>
              <w:jc w:val="center"/>
              <w:rPr>
                <w:rFonts w:ascii="Times New Roman" w:hAnsi="Times New Roman" w:eastAsia="Times New Roman" w:cs="Times New Roman"/>
                <w:color w:val="000000"/>
              </w:rPr>
            </w:pPr>
            <w:r>
              <w:rPr>
                <w:rFonts w:eastAsia="Times New Roman" w:cs="Times New Roman" w:ascii="Times New Roman" w:hAnsi="Times New Roman"/>
                <w:b/>
                <w:color w:val="000000"/>
              </w:rPr>
              <w:t>№</w:t>
            </w:r>
          </w:p>
        </w:tc>
        <w:tc>
          <w:tcPr>
            <w:tcW w:w="9429" w:type="dxa"/>
            <w:gridSpan w:val="2"/>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jc w:val="center"/>
              <w:rPr>
                <w:rFonts w:ascii="Times New Roman" w:hAnsi="Times New Roman" w:eastAsia="Times New Roman" w:cs="Times New Roman"/>
                <w:color w:val="000000"/>
              </w:rPr>
            </w:pPr>
            <w:r>
              <w:rPr>
                <w:rFonts w:eastAsia="Times New Roman" w:cs="Times New Roman" w:ascii="Times New Roman" w:hAnsi="Times New Roman"/>
                <w:b/>
                <w:color w:val="000000"/>
              </w:rPr>
              <w:t>Розділ І. Загальні положення</w:t>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000000"/>
              </w:rPr>
            </w:pPr>
            <w:r>
              <w:rPr>
                <w:rFonts w:eastAsia="Times New Roman" w:cs="Times New Roman" w:ascii="Times New Roman" w:hAnsi="Times New Roman"/>
                <w:color w:val="000000"/>
              </w:rPr>
              <w:t>1</w:t>
            </w:r>
          </w:p>
        </w:tc>
        <w:tc>
          <w:tcPr>
            <w:tcW w:w="33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6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000000"/>
              </w:rPr>
            </w:pPr>
            <w:r>
              <w:rPr>
                <w:rFonts w:eastAsia="Times New Roman" w:cs="Times New Roman" w:ascii="Times New Roman" w:hAnsi="Times New Roman"/>
                <w:color w:val="000000"/>
              </w:rPr>
              <w:t>3</w:t>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1</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Терміни, які вживаються в тендерній документації</w:t>
            </w:r>
          </w:p>
        </w:tc>
        <w:tc>
          <w:tcPr>
            <w:tcW w:w="6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jc w:val="both"/>
              <w:rPr>
                <w:rFonts w:ascii="Times New Roman" w:hAnsi="Times New Roman"/>
                <w:color w:val="000000"/>
                <w:sz w:val="24"/>
                <w:szCs w:val="24"/>
                <w:lang w:eastAsia="uk-UA"/>
              </w:rPr>
            </w:pPr>
            <w:r>
              <w:rPr>
                <w:rFonts w:eastAsia="Times New Roman" w:cs="Times New Roman" w:ascii="Times New Roman" w:hAnsi="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від 12.10.2022 № 1178(зі змінами) (далі – Особливості). Терміни вживаються у значенні, наведеному в Законі.</w:t>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2</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rPr>
            </w:pPr>
            <w:r>
              <w:rPr>
                <w:rFonts w:eastAsia="Times New Roman" w:cs="Times New Roman" w:ascii="Times New Roman" w:hAnsi="Times New Roman"/>
                <w:b/>
                <w:color w:val="000000"/>
              </w:rPr>
              <w:t>Інформація про замовника торгів</w:t>
            </w:r>
          </w:p>
        </w:tc>
        <w:tc>
          <w:tcPr>
            <w:tcW w:w="60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color w:val="000000"/>
              </w:rPr>
              <w:t>2.1</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rPr>
            </w:pPr>
            <w:r>
              <w:rPr>
                <w:rFonts w:eastAsia="Times New Roman" w:cs="Times New Roman" w:ascii="Times New Roman" w:hAnsi="Times New Roman"/>
                <w:color w:val="000000"/>
              </w:rPr>
              <w:t>повне найменування</w:t>
            </w:r>
          </w:p>
        </w:tc>
        <w:tc>
          <w:tcPr>
            <w:tcW w:w="6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lineRule="auto" w:line="240" w:before="0" w:after="0"/>
              <w:ind w:left="57" w:right="113" w:hanging="0"/>
              <w:jc w:val="both"/>
              <w:rPr>
                <w:sz w:val="22"/>
                <w:szCs w:val="22"/>
              </w:rPr>
            </w:pPr>
            <w:r>
              <w:rPr>
                <w:rStyle w:val="FontStyle13"/>
                <w:rFonts w:ascii="Times New Roman" w:hAnsi="Times New Roman"/>
                <w:b w:val="false"/>
                <w:bCs w:val="false"/>
                <w:sz w:val="22"/>
                <w:szCs w:val="22"/>
                <w:lang w:val="uk-UA" w:eastAsia="uk-UA"/>
              </w:rPr>
              <w:t>ЗАКЛАД ПРОФЕСІЙНОЇ (ПРОФЕСІЙНО-ТЕХНІЧНОЇ) ОСВІТИ «РЕГІОНАЛЬНИЙ ЦЕНТР ПРОФЕСІЙНОЇ ОСВІТИ ЗАЛІЗНИЧНОГО ТРАНСПОРТУ ТА АГРОТЕХНІЧНОГО СЕРВІСУ»</w:t>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color w:val="000000"/>
              </w:rPr>
              <w:t>2.2</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rPr>
            </w:pPr>
            <w:r>
              <w:rPr>
                <w:rFonts w:eastAsia="Times New Roman" w:cs="Times New Roman" w:ascii="Times New Roman" w:hAnsi="Times New Roman"/>
                <w:color w:val="000000"/>
              </w:rPr>
              <w:t>місцезнаходження</w:t>
            </w:r>
          </w:p>
        </w:tc>
        <w:tc>
          <w:tcPr>
            <w:tcW w:w="6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b w:val="false"/>
                <w:b w:val="false"/>
                <w:bCs w:val="false"/>
              </w:rPr>
            </w:pPr>
            <w:r>
              <w:rPr>
                <w:rStyle w:val="FontStyle13"/>
                <w:rFonts w:ascii="Times New Roman" w:hAnsi="Times New Roman"/>
                <w:b w:val="false"/>
                <w:bCs w:val="false"/>
                <w:sz w:val="24"/>
                <w:szCs w:val="24"/>
              </w:rPr>
              <w:t>62433, Харківська область, м. Люботин, вул. Шевченка,130</w:t>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color w:val="000000"/>
              </w:rPr>
              <w:t>2.3</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rPr>
            </w:pPr>
            <w:r>
              <w:rPr>
                <w:rFonts w:eastAsia="Times New Roman" w:cs="Times New Roman" w:ascii="Times New Roman" w:hAnsi="Times New Roman"/>
                <w:color w:val="000000"/>
              </w:rPr>
              <w:t>посадова особа замовника, уповноважена здійснювати зв'язок з учасниками</w:t>
            </w:r>
          </w:p>
        </w:tc>
        <w:tc>
          <w:tcPr>
            <w:tcW w:w="60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before="0" w:after="0"/>
              <w:rPr>
                <w:rFonts w:ascii="Times New Roman" w:hAnsi="Times New Roman"/>
                <w:sz w:val="24"/>
                <w:szCs w:val="24"/>
                <w:lang w:eastAsia="ru-RU"/>
              </w:rPr>
            </w:pPr>
            <w:r>
              <w:rPr>
                <w:rFonts w:ascii="Times New Roman" w:hAnsi="Times New Roman"/>
                <w:sz w:val="24"/>
                <w:szCs w:val="24"/>
                <w:lang w:eastAsia="ru-RU"/>
              </w:rPr>
              <w:t>Валерій Сергійович Ганночка – уповноважена особа.</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before="0" w:after="0"/>
              <w:rPr>
                <w:rFonts w:ascii="Times New Roman" w:hAnsi="Times New Roman"/>
                <w:sz w:val="24"/>
                <w:szCs w:val="24"/>
                <w:lang w:eastAsia="ru-RU"/>
              </w:rPr>
            </w:pPr>
            <w:r>
              <w:rPr>
                <w:rFonts w:ascii="Times New Roman" w:hAnsi="Times New Roman"/>
                <w:sz w:val="24"/>
                <w:szCs w:val="24"/>
                <w:lang w:val="ru-RU" w:eastAsia="ru-RU"/>
              </w:rPr>
              <w:t xml:space="preserve">номер  телефону: </w:t>
            </w:r>
            <w:r>
              <w:rPr>
                <w:rFonts w:ascii="Times New Roman" w:hAnsi="Times New Roman"/>
                <w:sz w:val="24"/>
                <w:szCs w:val="24"/>
                <w:lang w:val="en-US" w:eastAsia="ru-RU"/>
              </w:rPr>
              <w:t>+380954034401</w:t>
            </w:r>
            <w:r>
              <w:rPr>
                <w:rFonts w:ascii="Times New Roman" w:hAnsi="Times New Roman"/>
                <w:sz w:val="24"/>
                <w:szCs w:val="24"/>
                <w:lang w:val="ru-RU" w:eastAsia="ru-RU"/>
              </w:rPr>
              <w:t>;</w:t>
            </w:r>
          </w:p>
          <w:p>
            <w:pPr>
              <w:pStyle w:val="Normal"/>
              <w:widowControl w:val="false"/>
              <w:spacing w:lineRule="auto" w:line="240" w:before="60" w:after="60"/>
              <w:ind w:right="70" w:hanging="0"/>
              <w:contextualSpacing/>
              <w:rPr>
                <w:b w:val="false"/>
                <w:b w:val="false"/>
                <w:bCs w:val="false"/>
              </w:rPr>
            </w:pPr>
            <w:r>
              <w:rPr>
                <w:rFonts w:cs="Times New Roman" w:ascii="Times New Roman" w:hAnsi="Times New Roman"/>
                <w:b w:val="false"/>
                <w:bCs w:val="false"/>
                <w:sz w:val="24"/>
                <w:szCs w:val="24"/>
                <w:lang w:val="ru-RU" w:eastAsia="ru-RU"/>
              </w:rPr>
              <w:t>е</w:t>
            </w:r>
            <w:r>
              <w:rPr>
                <w:rFonts w:cs="Times New Roman" w:ascii="Times New Roman" w:hAnsi="Times New Roman"/>
                <w:b w:val="false"/>
                <w:bCs w:val="false"/>
                <w:sz w:val="24"/>
                <w:szCs w:val="24"/>
                <w:lang w:val="en-US" w:eastAsia="ru-RU"/>
              </w:rPr>
              <w:t>-mail: pr.ptu60@ptukh.org.ua</w:t>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3</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rPr>
            </w:pPr>
            <w:r>
              <w:rPr>
                <w:rFonts w:eastAsia="Times New Roman" w:cs="Times New Roman" w:ascii="Times New Roman" w:hAnsi="Times New Roman"/>
                <w:b/>
                <w:color w:val="000000"/>
              </w:rPr>
              <w:t>Процедура закупівлі</w:t>
            </w:r>
          </w:p>
        </w:tc>
        <w:tc>
          <w:tcPr>
            <w:tcW w:w="60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rPr>
              <w:t>відкриті торги</w:t>
            </w:r>
            <w:r>
              <w:rPr>
                <w:rFonts w:eastAsia="Times New Roman" w:cs="Times New Roman" w:ascii="Times New Roman" w:hAnsi="Times New Roman"/>
                <w:color w:val="000000"/>
                <w:lang w:val="ru-RU"/>
              </w:rPr>
              <w:t xml:space="preserve"> </w:t>
            </w:r>
            <w:r>
              <w:rPr>
                <w:rFonts w:eastAsia="Times New Roman" w:cs="Times New Roman" w:ascii="Times New Roman" w:hAnsi="Times New Roman"/>
                <w:color w:val="000000"/>
                <w:sz w:val="24"/>
                <w:szCs w:val="24"/>
                <w:lang w:val="ru-RU" w:eastAsia="uk-UA"/>
              </w:rPr>
              <w:t>(з особливостями)</w:t>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4</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rPr>
            </w:pPr>
            <w:r>
              <w:rPr>
                <w:rFonts w:eastAsia="Times New Roman" w:cs="Times New Roman" w:ascii="Times New Roman" w:hAnsi="Times New Roman"/>
                <w:b/>
                <w:color w:val="000000"/>
              </w:rPr>
              <w:t>Інформація про предмет закупівлі</w:t>
            </w:r>
          </w:p>
        </w:tc>
        <w:tc>
          <w:tcPr>
            <w:tcW w:w="60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color w:val="000000"/>
              </w:rPr>
              <w:t>4.1</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rPr>
            </w:pPr>
            <w:r>
              <w:rPr>
                <w:rFonts w:eastAsia="Times New Roman" w:cs="Times New Roman" w:ascii="Times New Roman" w:hAnsi="Times New Roman"/>
                <w:color w:val="000000"/>
              </w:rPr>
              <w:t>назва предмета закупівлі</w:t>
            </w:r>
          </w:p>
        </w:tc>
        <w:tc>
          <w:tcPr>
            <w:tcW w:w="60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40" w:leader="none"/>
              </w:tabs>
              <w:ind w:right="310" w:hanging="0"/>
              <w:rPr>
                <w:b w:val="false"/>
                <w:b w:val="false"/>
                <w:bCs w:val="false"/>
                <w:sz w:val="22"/>
                <w:szCs w:val="22"/>
              </w:rPr>
            </w:pPr>
            <w:r>
              <w:rPr>
                <w:rFonts w:cs="Times New Roman" w:ascii="Times New Roman" w:hAnsi="Times New Roman"/>
                <w:b w:val="false"/>
                <w:bCs w:val="false"/>
                <w:sz w:val="22"/>
                <w:szCs w:val="22"/>
              </w:rPr>
              <w:t>Карбамід</w:t>
            </w:r>
          </w:p>
          <w:p>
            <w:pPr>
              <w:pStyle w:val="Normal"/>
              <w:widowControl w:val="false"/>
              <w:ind w:hanging="2"/>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color w:val="000000"/>
              </w:rPr>
              <w:t>4.2</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color w:val="000000"/>
              </w:rPr>
              <w:t>опис окремої частини (частин) предмета закупівлі (лота), щодо якої можуть бути подані тендерні пропозиції</w:t>
            </w:r>
          </w:p>
        </w:tc>
        <w:tc>
          <w:tcPr>
            <w:tcW w:w="60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rPr>
            </w:pPr>
            <w:r>
              <w:rPr>
                <w:rFonts w:eastAsia="Times New Roman" w:cs="Times New Roman" w:ascii="Times New Roman" w:hAnsi="Times New Roman"/>
                <w:color w:val="000000"/>
              </w:rPr>
              <w:t>не визначено</w:t>
            </w:r>
          </w:p>
          <w:p>
            <w:pPr>
              <w:pStyle w:val="Normal"/>
              <w:widowControl w:val="false"/>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color w:val="000000"/>
              </w:rPr>
              <w:t>4.3</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rPr>
            </w:pPr>
            <w:r>
              <w:rPr>
                <w:rFonts w:eastAsia="Times New Roman" w:cs="Times New Roman" w:ascii="Times New Roman" w:hAnsi="Times New Roman"/>
                <w:color w:val="000000"/>
              </w:rPr>
              <w:t>місце, кількість, обсяг поставки товарів (надання послуг, виконання робіт)</w:t>
            </w:r>
          </w:p>
        </w:tc>
        <w:tc>
          <w:tcPr>
            <w:tcW w:w="6038" w:type="dxa"/>
            <w:tcBorders>
              <w:top w:val="single" w:sz="4" w:space="0" w:color="000000"/>
              <w:left w:val="single" w:sz="4" w:space="0" w:color="000000"/>
              <w:bottom w:val="single" w:sz="4" w:space="0" w:color="000000"/>
              <w:right w:val="single" w:sz="4" w:space="0" w:color="000000"/>
            </w:tcBorders>
          </w:tcPr>
          <w:p>
            <w:pPr>
              <w:pStyle w:val="Normal"/>
              <w:widowControl w:val="false"/>
              <w:ind w:hanging="2"/>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t>Місце поставки товару :</w:t>
            </w:r>
            <w:r>
              <w:rPr>
                <w:rFonts w:eastAsia="Times New Roman" w:cs="Times New Roman" w:ascii="Times New Roman" w:hAnsi="Times New Roman"/>
                <w:b/>
                <w:bCs/>
                <w:color w:val="000000"/>
              </w:rPr>
              <w:t xml:space="preserve"> </w:t>
            </w:r>
            <w:r>
              <w:rPr>
                <w:rStyle w:val="Haddressformatter"/>
                <w:rFonts w:eastAsia="Times New Roman" w:cs="Times New Roman" w:ascii="Times New Roman" w:hAnsi="Times New Roman"/>
                <w:b/>
                <w:bCs/>
                <w:color w:val="333333"/>
                <w:sz w:val="24"/>
                <w:szCs w:val="24"/>
                <w:shd w:fill="FFFFFF" w:val="clear"/>
              </w:rPr>
              <w:t>64003, Україна, Харківська область,  Кегичівка, Калинова 30</w:t>
            </w:r>
          </w:p>
          <w:p>
            <w:pPr>
              <w:pStyle w:val="Normal"/>
              <w:widowControl w:val="false"/>
              <w:ind w:hanging="2"/>
              <w:jc w:val="both"/>
              <w:rPr>
                <w:rFonts w:ascii="Times New Roman" w:hAnsi="Times New Roman" w:eastAsia="Times New Roman" w:cs="Times New Roman"/>
                <w:b/>
                <w:b/>
                <w:color w:val="000000"/>
              </w:rPr>
            </w:pPr>
            <w:r>
              <w:rPr>
                <w:rFonts w:eastAsia="Times New Roman" w:cs="Times New Roman" w:ascii="Times New Roman" w:hAnsi="Times New Roman"/>
                <w:b w:val="false"/>
                <w:bCs w:val="false"/>
                <w:color w:val="000000"/>
                <w:sz w:val="24"/>
                <w:szCs w:val="24"/>
              </w:rPr>
              <w:t>Обсяг :</w:t>
            </w:r>
            <w:r>
              <w:rPr>
                <w:rFonts w:eastAsia="Times New Roman" w:cs="Times New Roman" w:ascii="Times New Roman" w:hAnsi="Times New Roman"/>
                <w:b w:val="false"/>
                <w:bCs w:val="false"/>
                <w:color w:val="000000"/>
                <w:sz w:val="24"/>
                <w:szCs w:val="24"/>
                <w:lang w:val="en-US"/>
              </w:rPr>
              <w:t xml:space="preserve">  </w:t>
            </w:r>
            <w:r>
              <w:rPr>
                <w:rFonts w:eastAsia="Times New Roman" w:cs="Times New Roman" w:ascii="Times New Roman" w:hAnsi="Times New Roman"/>
                <w:b/>
                <w:bCs/>
                <w:color w:val="000000"/>
                <w:sz w:val="24"/>
                <w:szCs w:val="24"/>
                <w:lang w:val="en-US"/>
              </w:rPr>
              <w:t>5</w:t>
            </w:r>
            <w:r>
              <w:rPr>
                <w:rFonts w:eastAsia="Times New Roman" w:cs="Times New Roman" w:ascii="Times New Roman" w:hAnsi="Times New Roman"/>
                <w:b/>
                <w:bCs/>
                <w:color w:val="000000"/>
                <w:sz w:val="24"/>
                <w:szCs w:val="24"/>
                <w:lang w:val="uk-UA"/>
              </w:rPr>
              <w:t>т.</w:t>
            </w:r>
          </w:p>
          <w:p>
            <w:pPr>
              <w:pStyle w:val="Normal"/>
              <w:widowControl w:val="false"/>
              <w:ind w:left="-2" w:hanging="0"/>
              <w:jc w:val="both"/>
              <w:rPr/>
            </w:pPr>
            <w:r>
              <w:rPr/>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color w:val="000000"/>
              </w:rPr>
              <w:t>4.4</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color w:val="000000"/>
              </w:rPr>
              <w:t>строк поставки товарів (надання послуг, виконання робіт)</w:t>
            </w:r>
          </w:p>
        </w:tc>
        <w:tc>
          <w:tcPr>
            <w:tcW w:w="603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t xml:space="preserve"> </w:t>
            </w:r>
            <w:r>
              <w:rPr>
                <w:rFonts w:eastAsia="Times New Roman" w:cs="Times New Roman" w:ascii="Times New Roman" w:hAnsi="Times New Roman"/>
                <w:b/>
                <w:color w:val="000000"/>
              </w:rPr>
              <w:t>до 29 березня 202</w:t>
            </w:r>
            <w:r>
              <w:rPr>
                <w:rFonts w:eastAsia="Times New Roman" w:cs="Times New Roman" w:ascii="Times New Roman" w:hAnsi="Times New Roman"/>
                <w:b/>
                <w:color w:val="000000"/>
                <w:lang w:val="uk-UA"/>
              </w:rPr>
              <w:t>4</w:t>
            </w:r>
            <w:r>
              <w:rPr>
                <w:rFonts w:eastAsia="Times New Roman" w:cs="Times New Roman" w:ascii="Times New Roman" w:hAnsi="Times New Roman"/>
                <w:b/>
                <w:color w:val="000000"/>
              </w:rPr>
              <w:t xml:space="preserve"> року</w:t>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5</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rPr>
            </w:pPr>
            <w:r>
              <w:rPr>
                <w:rFonts w:eastAsia="Times New Roman" w:cs="Times New Roman" w:ascii="Times New Roman" w:hAnsi="Times New Roman"/>
                <w:b/>
                <w:color w:val="000000"/>
              </w:rPr>
              <w:t>Недискримінація учасників</w:t>
            </w:r>
          </w:p>
        </w:tc>
        <w:tc>
          <w:tcPr>
            <w:tcW w:w="6038" w:type="dxa"/>
            <w:tcBorders>
              <w:top w:val="single" w:sz="4" w:space="0" w:color="000000"/>
              <w:left w:val="single" w:sz="4" w:space="0" w:color="000000"/>
              <w:bottom w:val="single" w:sz="4" w:space="0" w:color="000000"/>
              <w:right w:val="single" w:sz="4" w:space="0" w:color="000000"/>
            </w:tcBorders>
          </w:tcPr>
          <w:p>
            <w:pPr>
              <w:pStyle w:val="Normal"/>
              <w:widowControl w:val="false"/>
              <w:ind w:hanging="23"/>
              <w:jc w:val="both"/>
              <w:rPr>
                <w:rFonts w:ascii="Times New Roman" w:hAnsi="Times New Roman" w:eastAsia="Times New Roman" w:cs="Times New Roman"/>
              </w:rPr>
            </w:pPr>
            <w:r>
              <w:rPr>
                <w:rFonts w:eastAsia="Times New Roman" w:cs="Times New Roman" w:ascii="Times New Roman" w:hAnsi="Times New Roman"/>
                <w:color w:val="000000"/>
              </w:rPr>
              <w:t xml:space="preserve">5.1. </w:t>
            </w:r>
            <w:r>
              <w:rPr>
                <w:rFonts w:eastAsia="Times New Roman" w:cs="Times New Roman" w:ascii="Times New Roman" w:hAnsi="Times New Roman"/>
              </w:rPr>
              <w:t>Учасники всіх форм власності та організаційно-правових форм беруть участь у процедурах закупівель на рівних умовах.</w:t>
            </w:r>
          </w:p>
          <w:p>
            <w:pPr>
              <w:pStyle w:val="Normal"/>
              <w:widowControl w:val="false"/>
              <w:ind w:hanging="23"/>
              <w:jc w:val="both"/>
              <w:rPr>
                <w:rFonts w:ascii="Times New Roman" w:hAnsi="Times New Roman" w:eastAsia="Times New Roman" w:cs="Times New Roman"/>
                <w:color w:val="000000"/>
              </w:rPr>
            </w:pPr>
            <w:r>
              <w:rPr>
                <w:rFonts w:eastAsia="Times New Roman" w:cs="Times New Roman" w:ascii="Times New Roman" w:hAnsi="Times New Roman"/>
              </w:rPr>
              <w:t>Замовники забезпечують вільний доступ усіх учасників до інформації про закупівлю</w:t>
            </w:r>
            <w:r>
              <w:rPr>
                <w:rFonts w:eastAsia="Times New Roman" w:cs="Times New Roman" w:ascii="Times New Roman" w:hAnsi="Times New Roman"/>
                <w:color w:val="000000"/>
              </w:rPr>
              <w:t>, передбаченої цим Законом.</w:t>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6</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Інформація про валюту, у якій повинно бути розраховано та зазначено ціну тендерної пропозиції</w:t>
            </w:r>
          </w:p>
        </w:tc>
        <w:tc>
          <w:tcPr>
            <w:tcW w:w="6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jc w:val="both"/>
              <w:rPr>
                <w:sz w:val="20"/>
                <w:szCs w:val="20"/>
              </w:rPr>
            </w:pPr>
            <w:r>
              <w:rPr>
                <w:rFonts w:ascii="Times New Roman" w:hAnsi="Times New Roman"/>
                <w:sz w:val="20"/>
                <w:szCs w:val="20"/>
              </w:rPr>
              <w:t xml:space="preserve">6.1. Валютою тендерної пропозиції є національна валюта України – </w:t>
            </w:r>
            <w:r>
              <w:rPr>
                <w:rFonts w:ascii="Times New Roman" w:hAnsi="Times New Roman"/>
                <w:b/>
                <w:sz w:val="20"/>
                <w:szCs w:val="20"/>
              </w:rPr>
              <w:t>гривня.</w:t>
            </w:r>
          </w:p>
          <w:p>
            <w:pPr>
              <w:pStyle w:val="Normal"/>
              <w:widowControl w:val="false"/>
              <w:shd w:val="clear" w:color="auto" w:fill="FFFFFF"/>
              <w:spacing w:lineRule="auto" w:line="240" w:before="0" w:after="0"/>
              <w:jc w:val="both"/>
              <w:rPr>
                <w:sz w:val="20"/>
                <w:szCs w:val="20"/>
              </w:rPr>
            </w:pPr>
            <w:r>
              <w:rPr>
                <w:rFonts w:eastAsia="Times New Roman" w:cs="Times New Roman" w:ascii="Times New Roman" w:hAnsi="Times New Roman"/>
                <w:color w:val="000000"/>
                <w:sz w:val="20"/>
                <w:szCs w:val="20"/>
                <w:lang w:eastAsia="ru-RU"/>
              </w:rPr>
              <w:t>У разі якщо учасником процедури закупівлі є нерезидент</w:t>
            </w:r>
            <w:r>
              <w:rPr>
                <w:rFonts w:eastAsia="Times New Roman" w:cs="Times New Roman" w:ascii="Times New Roman" w:hAnsi="Times New Roman"/>
                <w:b/>
                <w:bCs/>
                <w:color w:val="000000"/>
                <w:sz w:val="20"/>
                <w:szCs w:val="20"/>
                <w:lang w:eastAsia="ru-RU"/>
              </w:rPr>
              <w:t xml:space="preserve">, </w:t>
            </w:r>
            <w:r>
              <w:rPr>
                <w:rFonts w:eastAsia="Times New Roman" w:cs="Times New Roman" w:ascii="Times New Roman" w:hAnsi="Times New Roman"/>
                <w:color w:val="000000"/>
                <w:sz w:val="20"/>
                <w:szCs w:val="20"/>
                <w:lang w:eastAsia="ru-RU"/>
              </w:rPr>
              <w:t>такий Учасник зазначає ціну пропозиції в електронній системі закупівель у валюті – гривня.</w:t>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7</w:t>
            </w:r>
          </w:p>
        </w:tc>
        <w:tc>
          <w:tcPr>
            <w:tcW w:w="33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Інформація про мову (мови), якою (якими) повинно бути складено тендерні пропозиції</w:t>
            </w:r>
          </w:p>
        </w:tc>
        <w:tc>
          <w:tcPr>
            <w:tcW w:w="60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rPr>
            </w:pPr>
            <w:r>
              <w:rPr>
                <w:rFonts w:eastAsia="Times New Roman" w:cs="Times New Roman" w:ascii="Times New Roman" w:hAnsi="Times New Roman"/>
                <w:color w:val="000000"/>
              </w:rPr>
              <w:t>7.1. Під час проведення процедур закупівель усі документи, що готуються замовником, викладаються українською мовою.</w:t>
            </w:r>
          </w:p>
          <w:p>
            <w:pPr>
              <w:pStyle w:val="Normal"/>
              <w:widowControl w:val="false"/>
              <w:jc w:val="both"/>
              <w:rPr>
                <w:rFonts w:ascii="Times New Roman" w:hAnsi="Times New Roman" w:eastAsia="Times New Roman" w:cs="Times New Roman"/>
                <w:color w:val="000000"/>
              </w:rPr>
            </w:pPr>
            <w:r>
              <w:rPr>
                <w:rFonts w:eastAsia="Times New Roman" w:cs="Times New Roman" w:ascii="Times New Roman" w:hAnsi="Times New Roman"/>
                <w:color w:val="000000"/>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pPr>
              <w:pStyle w:val="Normal"/>
              <w:widowControl w:val="false"/>
              <w:jc w:val="both"/>
              <w:rPr>
                <w:rFonts w:ascii="Times New Roman" w:hAnsi="Times New Roman" w:eastAsia="Times New Roman" w:cs="Times New Roman"/>
                <w:color w:val="000000"/>
              </w:rPr>
            </w:pPr>
            <w:r>
              <w:rPr>
                <w:rFonts w:eastAsia="Times New Roman" w:cs="Times New Roman" w:ascii="Times New Roman" w:hAnsi="Times New Roman"/>
                <w:color w:val="000000"/>
              </w:rPr>
              <w:t>У разі надання інших документів складених  мовою іншою ніж українська мова, такі документи можуть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trPr>
          <w:trHeight w:val="522" w:hRule="atLeast"/>
        </w:trPr>
        <w:tc>
          <w:tcPr>
            <w:tcW w:w="9997" w:type="dxa"/>
            <w:gridSpan w:val="3"/>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jc w:val="center"/>
              <w:rPr>
                <w:rFonts w:ascii="Times New Roman" w:hAnsi="Times New Roman" w:eastAsia="Times New Roman" w:cs="Times New Roman"/>
                <w:color w:val="000000"/>
              </w:rPr>
            </w:pPr>
            <w:r>
              <w:rPr>
                <w:rFonts w:eastAsia="Times New Roman" w:cs="Times New Roman" w:ascii="Times New Roman" w:hAnsi="Times New Roman"/>
                <w:b/>
                <w:color w:val="000000"/>
              </w:rPr>
              <w:t>Розділ ІІ. Порядок унесення змін та надання роз’яснень до тендерної документації</w:t>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1</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Процедура надання роз’яснень щодо тендерної документації</w:t>
            </w:r>
          </w:p>
        </w:tc>
        <w:tc>
          <w:tcPr>
            <w:tcW w:w="6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0"/>
                <w:szCs w:val="20"/>
              </w:rPr>
            </w:pPr>
            <w:r>
              <w:rPr>
                <w:rFonts w:eastAsia="Times New Roman" w:cs="Times New Roman" w:ascii="Times New Roman" w:hAnsi="Times New Roman"/>
                <w:color w:val="000000"/>
                <w:sz w:val="20"/>
                <w:szCs w:val="20"/>
                <w:lang w:eastAsia="uk-UA"/>
              </w:rPr>
              <w:t>1.1. 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color w:val="000000"/>
              </w:rPr>
            </w:pPr>
            <w:r>
              <w:rPr>
                <w:rFonts w:eastAsia="Times New Roman" w:cs="Times New Roman" w:ascii="Times New Roman" w:hAnsi="Times New Roman"/>
                <w:b/>
                <w:color w:val="000000"/>
              </w:rPr>
              <w:t>2</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Унесення змін до тендерної документації</w:t>
            </w:r>
          </w:p>
        </w:tc>
        <w:tc>
          <w:tcPr>
            <w:tcW w:w="6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0"/>
                <w:szCs w:val="20"/>
              </w:rPr>
            </w:pPr>
            <w:r>
              <w:rPr>
                <w:rFonts w:eastAsia="Times New Roman" w:ascii="Times New Roman" w:hAnsi="Times New Roman"/>
                <w:sz w:val="20"/>
                <w:szCs w:val="20"/>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jc w:val="both"/>
              <w:rPr>
                <w:sz w:val="20"/>
                <w:szCs w:val="20"/>
              </w:rPr>
            </w:pPr>
            <w:r>
              <w:rPr>
                <w:rFonts w:eastAsia="Times New Roman" w:ascii="Times New Roman" w:hAnsi="Times New Roman"/>
                <w:sz w:val="20"/>
                <w:szCs w:val="20"/>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pPr>
              <w:pStyle w:val="Normal"/>
              <w:widowControl w:val="false"/>
              <w:spacing w:lineRule="auto" w:line="240" w:before="0" w:after="0"/>
              <w:jc w:val="both"/>
              <w:rPr>
                <w:sz w:val="20"/>
                <w:szCs w:val="20"/>
              </w:rPr>
            </w:pPr>
            <w:r>
              <w:rPr>
                <w:rFonts w:eastAsia="Times New Roman" w:ascii="Times New Roman" w:hAnsi="Times New Roman"/>
                <w:sz w:val="20"/>
                <w:szCs w:val="20"/>
                <w:lang w:eastAsia="uk-UA"/>
              </w:rPr>
              <w:t xml:space="preserve">2.3. </w:t>
            </w:r>
            <w:r>
              <w:rPr>
                <w:rFonts w:eastAsia="Times New Roman" w:ascii="Times New Roman" w:hAnsi="Times New Roman"/>
                <w:sz w:val="20"/>
                <w:szCs w:val="20"/>
                <w:lang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pStyle w:val="Normal"/>
              <w:widowControl w:val="false"/>
              <w:spacing w:lineRule="auto" w:line="240" w:before="0" w:after="0"/>
              <w:jc w:val="both"/>
              <w:rPr>
                <w:sz w:val="20"/>
                <w:szCs w:val="20"/>
              </w:rPr>
            </w:pPr>
            <w:r>
              <w:rPr>
                <w:rFonts w:eastAsia="Times New Roman" w:ascii="Times New Roman" w:hAnsi="Times New Roman"/>
                <w:iCs/>
                <w:sz w:val="20"/>
                <w:szCs w:val="20"/>
                <w:lang w:eastAsia="uk-UA"/>
              </w:rPr>
              <w:t>2.4.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jc w:val="both"/>
              <w:rPr>
                <w:sz w:val="20"/>
                <w:szCs w:val="20"/>
              </w:rPr>
            </w:pPr>
            <w:r>
              <w:rPr>
                <w:rFonts w:eastAsia="Times New Roman" w:cs="Times New Roman" w:ascii="Times New Roman" w:hAnsi="Times New Roman"/>
                <w:iCs/>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2" w:hRule="atLeast"/>
        </w:trPr>
        <w:tc>
          <w:tcPr>
            <w:tcW w:w="9997" w:type="dxa"/>
            <w:gridSpan w:val="3"/>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jc w:val="center"/>
              <w:rPr>
                <w:rFonts w:ascii="Times New Roman" w:hAnsi="Times New Roman" w:eastAsia="Times New Roman" w:cs="Times New Roman"/>
                <w:color w:val="000000"/>
              </w:rPr>
            </w:pPr>
            <w:r>
              <w:rPr>
                <w:rFonts w:eastAsia="Times New Roman" w:cs="Times New Roman" w:ascii="Times New Roman" w:hAnsi="Times New Roman"/>
                <w:b/>
                <w:color w:val="000000"/>
              </w:rPr>
              <w:t>Розділ ІІІ. Інструкція з підготовки тендерної пропозиції</w:t>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color w:val="000000"/>
              </w:rPr>
            </w:pPr>
            <w:r>
              <w:rPr>
                <w:rFonts w:eastAsia="Times New Roman" w:cs="Times New Roman" w:ascii="Times New Roman" w:hAnsi="Times New Roman"/>
                <w:b/>
                <w:color w:val="000000"/>
              </w:rPr>
              <w:t>1</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rPr>
            </w:pPr>
            <w:r>
              <w:rPr>
                <w:rFonts w:eastAsia="Times New Roman" w:cs="Times New Roman" w:ascii="Times New Roman" w:hAnsi="Times New Roman"/>
                <w:b/>
                <w:color w:val="000000"/>
              </w:rPr>
              <w:t>Зміст і спосіб подання тендерної пропозиції</w:t>
            </w:r>
          </w:p>
        </w:tc>
        <w:tc>
          <w:tcPr>
            <w:tcW w:w="6038" w:type="dxa"/>
            <w:tcBorders>
              <w:top w:val="single" w:sz="4" w:space="0" w:color="000000"/>
              <w:left w:val="single" w:sz="4" w:space="0" w:color="000000"/>
              <w:bottom w:val="single" w:sz="4" w:space="0" w:color="000000"/>
              <w:right w:val="single" w:sz="4" w:space="0" w:color="000000"/>
            </w:tcBorders>
          </w:tcPr>
          <w:p>
            <w:pPr>
              <w:pStyle w:val="Normal"/>
              <w:widowControl w:val="false"/>
              <w:ind w:hanging="21"/>
              <w:jc w:val="both"/>
              <w:rPr>
                <w:rFonts w:ascii="Times New Roman" w:hAnsi="Times New Roman" w:eastAsia="Times New Roman" w:cs="Times New Roman"/>
                <w:color w:val="000000"/>
              </w:rPr>
            </w:pPr>
            <w:r>
              <w:rPr>
                <w:rFonts w:eastAsia="Times New Roman" w:cs="Times New Roman" w:ascii="Times New Roman" w:hAnsi="Times New Roman"/>
                <w:color w:val="000000"/>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pPr>
              <w:pStyle w:val="Normal"/>
              <w:widowControl w:val="false"/>
              <w:ind w:hanging="21"/>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 тендерної пропозиції, що оформлюється по формі </w:t>
            </w:r>
            <w:r>
              <w:rPr>
                <w:rFonts w:eastAsia="Times New Roman" w:cs="Times New Roman" w:ascii="Times New Roman" w:hAnsi="Times New Roman"/>
                <w:b/>
                <w:color w:val="000000"/>
              </w:rPr>
              <w:t>(ДОДАТОК № 1);</w:t>
            </w:r>
          </w:p>
          <w:p>
            <w:pPr>
              <w:pStyle w:val="Normal"/>
              <w:widowControl w:val="false"/>
              <w:ind w:hanging="21"/>
              <w:jc w:val="both"/>
              <w:rPr>
                <w:rFonts w:ascii="Times New Roman" w:hAnsi="Times New Roman" w:eastAsia="Times New Roman" w:cs="Times New Roman"/>
                <w:color w:val="000000"/>
              </w:rPr>
            </w:pPr>
            <w:r>
              <w:rPr>
                <w:rFonts w:eastAsia="Times New Roman" w:cs="Times New Roman" w:ascii="Times New Roman" w:hAnsi="Times New Roman"/>
                <w:color w:val="000000"/>
              </w:rPr>
              <w:t>- інформації та документів, що підтверджують відповідність учасника кваліфікаційним критеріям (</w:t>
            </w:r>
            <w:r>
              <w:rPr>
                <w:rFonts w:eastAsia="Times New Roman" w:cs="Times New Roman" w:ascii="Times New Roman" w:hAnsi="Times New Roman"/>
                <w:b/>
                <w:color w:val="000000"/>
              </w:rPr>
              <w:t>ДОДАТОК № 2</w:t>
            </w:r>
            <w:r>
              <w:rPr>
                <w:rFonts w:eastAsia="Times New Roman" w:cs="Times New Roman" w:ascii="Times New Roman" w:hAnsi="Times New Roman"/>
                <w:color w:val="000000"/>
              </w:rPr>
              <w:t>);</w:t>
            </w:r>
          </w:p>
          <w:p>
            <w:pPr>
              <w:pStyle w:val="Normal"/>
              <w:widowControl w:val="false"/>
              <w:ind w:hanging="21"/>
              <w:jc w:val="both"/>
              <w:rPr>
                <w:rFonts w:ascii="Times New Roman" w:hAnsi="Times New Roman" w:eastAsia="Times New Roman" w:cs="Times New Roman"/>
                <w:color w:val="000000"/>
              </w:rPr>
            </w:pPr>
            <w:r>
              <w:rPr>
                <w:rFonts w:eastAsia="Times New Roman" w:cs="Times New Roman" w:ascii="Times New Roman" w:hAnsi="Times New Roman"/>
                <w:color w:val="000000"/>
              </w:rPr>
              <w:t>- інформації щодо відсутності підстав для відмови учаснику в участі у процедурі закупівлі відповідно до ст. 17 Закону (</w:t>
            </w:r>
            <w:r>
              <w:rPr>
                <w:rFonts w:eastAsia="Times New Roman" w:cs="Times New Roman" w:ascii="Times New Roman" w:hAnsi="Times New Roman"/>
                <w:b/>
                <w:color w:val="000000"/>
              </w:rPr>
              <w:t>ДОДАТОК № 3</w:t>
            </w:r>
            <w:r>
              <w:rPr>
                <w:rFonts w:eastAsia="Times New Roman" w:cs="Times New Roman" w:ascii="Times New Roman" w:hAnsi="Times New Roman"/>
                <w:color w:val="000000"/>
              </w:rPr>
              <w:t>);</w:t>
            </w:r>
          </w:p>
          <w:p>
            <w:pPr>
              <w:pStyle w:val="Normal"/>
              <w:widowControl w:val="false"/>
              <w:ind w:hanging="21"/>
              <w:jc w:val="both"/>
              <w:rPr>
                <w:rFonts w:ascii="Times New Roman" w:hAnsi="Times New Roman" w:eastAsia="Times New Roman" w:cs="Times New Roman"/>
                <w:color w:val="000000"/>
              </w:rPr>
            </w:pPr>
            <w:r>
              <w:rPr>
                <w:rFonts w:eastAsia="Times New Roman" w:cs="Times New Roman" w:ascii="Times New Roman" w:hAnsi="Times New Roman"/>
                <w:color w:val="000000"/>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r>
              <w:rPr>
                <w:rFonts w:eastAsia="Times New Roman" w:cs="Times New Roman" w:ascii="Times New Roman" w:hAnsi="Times New Roman"/>
                <w:b/>
                <w:color w:val="000000"/>
              </w:rPr>
              <w:t>ДОДАТОК № 4</w:t>
            </w:r>
            <w:r>
              <w:rPr>
                <w:rFonts w:eastAsia="Times New Roman" w:cs="Times New Roman" w:ascii="Times New Roman" w:hAnsi="Times New Roman"/>
                <w:color w:val="000000"/>
              </w:rPr>
              <w:t>);</w:t>
            </w:r>
          </w:p>
          <w:p>
            <w:pPr>
              <w:pStyle w:val="Normal"/>
              <w:widowControl w:val="false"/>
              <w:ind w:hanging="21"/>
              <w:jc w:val="both"/>
              <w:rPr>
                <w:rFonts w:ascii="Times New Roman" w:hAnsi="Times New Roman" w:eastAsia="Times New Roman" w:cs="Times New Roman"/>
                <w:color w:val="000000"/>
              </w:rPr>
            </w:pPr>
            <w:r>
              <w:rPr>
                <w:rFonts w:eastAsia="Times New Roman" w:cs="Times New Roman" w:ascii="Times New Roman" w:hAnsi="Times New Roman"/>
                <w:color w:val="00000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w:t>
            </w:r>
          </w:p>
          <w:p>
            <w:pPr>
              <w:pStyle w:val="Normal"/>
              <w:widowControl w:val="false"/>
              <w:ind w:hanging="21"/>
              <w:jc w:val="both"/>
              <w:rPr>
                <w:rFonts w:ascii="Times New Roman" w:hAnsi="Times New Roman" w:eastAsia="Times New Roman" w:cs="Times New Roman"/>
                <w:color w:val="000000"/>
              </w:rPr>
            </w:pPr>
            <w:r>
              <w:rPr>
                <w:rFonts w:eastAsia="Times New Roman" w:cs="Times New Roman" w:ascii="Times New Roman" w:hAnsi="Times New Roman"/>
                <w:color w:val="000000"/>
              </w:rPr>
              <w:t>- документа, що підтверджує надання Учасником забезпечення тендерної пропозиції (у разі, якщо таке забезпечення вимагається);</w:t>
            </w:r>
          </w:p>
          <w:p>
            <w:pPr>
              <w:pStyle w:val="Normal"/>
              <w:widowControl w:val="false"/>
              <w:ind w:hanging="21"/>
              <w:jc w:val="both"/>
              <w:rPr>
                <w:rFonts w:ascii="Times New Roman" w:hAnsi="Times New Roman" w:eastAsia="Times New Roman" w:cs="Times New Roman"/>
                <w:color w:val="000000"/>
              </w:rPr>
            </w:pPr>
            <w:r>
              <w:rPr>
                <w:rFonts w:eastAsia="Times New Roman" w:cs="Times New Roman" w:ascii="Times New Roman" w:hAnsi="Times New Roman"/>
                <w:color w:val="000000"/>
              </w:rPr>
              <w:t>- інших документів, необхідність подання яких у складі тендерної пропозиції передбачена умовами цієї документації:</w:t>
            </w:r>
          </w:p>
          <w:p>
            <w:pPr>
              <w:pStyle w:val="ListParagraph"/>
              <w:widowControl w:val="false"/>
              <w:numPr>
                <w:ilvl w:val="0"/>
                <w:numId w:val="2"/>
              </w:numPr>
              <w:jc w:val="both"/>
              <w:rPr>
                <w:rFonts w:ascii="Times New Roman" w:hAnsi="Times New Roman" w:eastAsia="Times New Roman" w:cs="Times New Roman"/>
                <w:color w:val="000000"/>
              </w:rPr>
            </w:pPr>
            <w:r>
              <w:rPr>
                <w:rFonts w:eastAsia="Times New Roman" w:cs="Times New Roman" w:ascii="Times New Roman" w:hAnsi="Times New Roman"/>
                <w:color w:val="000000"/>
              </w:rPr>
              <w:t>лист – згода з проектом договору  (</w:t>
            </w:r>
            <w:r>
              <w:rPr>
                <w:rFonts w:eastAsia="Times New Roman" w:cs="Times New Roman" w:ascii="Times New Roman" w:hAnsi="Times New Roman"/>
                <w:b/>
                <w:color w:val="000000"/>
              </w:rPr>
              <w:t xml:space="preserve">ДОДАТОК № 5) </w:t>
            </w:r>
            <w:r>
              <w:rPr>
                <w:rFonts w:eastAsia="Times New Roman" w:cs="Times New Roman" w:ascii="Times New Roman" w:hAnsi="Times New Roman"/>
                <w:color w:val="000000"/>
              </w:rPr>
              <w:t>та</w:t>
            </w:r>
            <w:r>
              <w:rPr/>
              <w:t xml:space="preserve"> </w:t>
            </w:r>
            <w:r>
              <w:rPr>
                <w:rFonts w:eastAsia="Times New Roman" w:cs="Times New Roman" w:ascii="Times New Roman" w:hAnsi="Times New Roman"/>
                <w:color w:val="000000"/>
              </w:rPr>
              <w:t>істотними умовами договору, які зазначені в цій тендерній документації.</w:t>
            </w:r>
          </w:p>
          <w:p>
            <w:pPr>
              <w:pStyle w:val="Normal"/>
              <w:widowControl w:val="false"/>
              <w:ind w:hanging="21"/>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ind w:hanging="21"/>
              <w:jc w:val="both"/>
              <w:rPr>
                <w:rFonts w:ascii="Times New Roman" w:hAnsi="Times New Roman" w:eastAsia="Times New Roman" w:cs="Times New Roman"/>
                <w:color w:val="000000"/>
              </w:rPr>
            </w:pPr>
            <w:r>
              <w:rPr>
                <w:rFonts w:eastAsia="Times New Roman" w:cs="Times New Roman" w:ascii="Times New Roman" w:hAnsi="Times New Roman"/>
                <w:color w:val="000000"/>
              </w:rPr>
              <w:t>1.2. Кожен учасник має право подати тільки одну тендерну пропозицію.</w:t>
            </w:r>
          </w:p>
          <w:p>
            <w:pPr>
              <w:pStyle w:val="Normal"/>
              <w:widowControl w:val="false"/>
              <w:ind w:hanging="21"/>
              <w:jc w:val="both"/>
              <w:rPr>
                <w:rFonts w:ascii="Times New Roman" w:hAnsi="Times New Roman" w:eastAsia="Times New Roman" w:cs="Times New Roman"/>
                <w:color w:val="000000"/>
              </w:rPr>
            </w:pPr>
            <w:r>
              <w:rPr>
                <w:rFonts w:eastAsia="Times New Roman" w:cs="Times New Roman" w:ascii="Times New Roman" w:hAnsi="Times New Roman"/>
                <w:color w:val="000000"/>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pPr>
              <w:pStyle w:val="Normal"/>
              <w:widowControl w:val="false"/>
              <w:ind w:hanging="21"/>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Pr>
                <w:rFonts w:eastAsia="Times New Roman" w:cs="Times New Roman" w:ascii="Times New Roman" w:hAnsi="Times New Roman"/>
                <w:b/>
                <w:color w:val="000000"/>
              </w:rPr>
              <w:t>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w:t>
            </w:r>
            <w:r>
              <w:rPr>
                <w:rFonts w:eastAsia="Times New Roman" w:cs="Times New Roman" w:ascii="Times New Roman" w:hAnsi="Times New Roman"/>
                <w:color w:val="000000"/>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pPr>
              <w:pStyle w:val="Normal"/>
              <w:widowControl w:val="false"/>
              <w:ind w:hanging="21"/>
              <w:jc w:val="both"/>
              <w:rPr>
                <w:rFonts w:ascii="Times New Roman" w:hAnsi="Times New Roman" w:eastAsia="Times New Roman" w:cs="Times New Roman"/>
                <w:color w:val="000000"/>
              </w:rPr>
            </w:pPr>
            <w:r>
              <w:rPr>
                <w:rFonts w:eastAsia="Times New Roman" w:cs="Times New Roman" w:ascii="Times New Roman" w:hAnsi="Times New Roman"/>
                <w:color w:val="000000"/>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Normal"/>
              <w:widowControl w:val="false"/>
              <w:ind w:hanging="21"/>
              <w:jc w:val="both"/>
              <w:rPr>
                <w:rFonts w:ascii="Times New Roman" w:hAnsi="Times New Roman" w:eastAsia="Times New Roman" w:cs="Times New Roman"/>
                <w:color w:val="000000"/>
              </w:rPr>
            </w:pPr>
            <w:r>
              <w:rPr>
                <w:rFonts w:eastAsia="Times New Roman" w:cs="Times New Roman" w:ascii="Times New Roman" w:hAnsi="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ind w:hanging="21"/>
              <w:jc w:val="both"/>
              <w:rPr>
                <w:rFonts w:ascii="Times New Roman" w:hAnsi="Times New Roman" w:eastAsia="Times New Roman" w:cs="Times New Roman"/>
                <w:color w:val="000000"/>
              </w:rPr>
            </w:pPr>
            <w:r>
              <w:rPr>
                <w:rFonts w:eastAsia="Times New Roman" w:cs="Times New Roman" w:ascii="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hanging="21"/>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1.7. Ціною тендерної пропозиції вважається сума, зазначена учасником </w:t>
            </w:r>
            <w:r>
              <w:rPr>
                <w:rFonts w:eastAsia="Times New Roman" w:cs="Times New Roman" w:ascii="Times New Roman" w:hAnsi="Times New Roman"/>
                <w:b/>
                <w:color w:val="000000"/>
              </w:rPr>
              <w:t>ЗА РЕЗУЛЬТАТАМИ АУКЦІОНУ</w:t>
            </w:r>
            <w:r>
              <w:rPr>
                <w:rFonts w:eastAsia="Times New Roman" w:cs="Times New Roman" w:ascii="Times New Roman" w:hAnsi="Times New Roman"/>
                <w:color w:val="000000"/>
              </w:rPr>
              <w:t xml:space="preserve">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pPr>
              <w:pStyle w:val="Normal"/>
              <w:widowControl w:val="false"/>
              <w:ind w:hanging="21"/>
              <w:jc w:val="both"/>
              <w:rPr>
                <w:rFonts w:ascii="Times New Roman" w:hAnsi="Times New Roman" w:eastAsia="Times New Roman" w:cs="Times New Roman"/>
                <w:color w:val="000000"/>
              </w:rPr>
            </w:pPr>
            <w:r>
              <w:rPr>
                <w:rFonts w:eastAsia="Times New Roman" w:cs="Times New Roman" w:ascii="Times New Roman" w:hAnsi="Times New Roman"/>
                <w:color w:val="000000"/>
              </w:rPr>
              <w:t>1.8.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pPr>
              <w:pStyle w:val="Normal"/>
              <w:widowControl w:val="false"/>
              <w:ind w:hanging="21"/>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rHeight w:val="410"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2</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rPr>
            </w:pPr>
            <w:r>
              <w:rPr>
                <w:rFonts w:eastAsia="Times New Roman" w:cs="Times New Roman" w:ascii="Times New Roman" w:hAnsi="Times New Roman"/>
                <w:b/>
                <w:color w:val="000000"/>
              </w:rPr>
              <w:t>Забезпечення тендерної пропозиції</w:t>
            </w:r>
          </w:p>
        </w:tc>
        <w:tc>
          <w:tcPr>
            <w:tcW w:w="6038" w:type="dxa"/>
            <w:tcBorders>
              <w:top w:val="single" w:sz="4" w:space="0" w:color="000000"/>
              <w:left w:val="single" w:sz="4" w:space="0" w:color="000000"/>
              <w:bottom w:val="single" w:sz="4" w:space="0" w:color="000000"/>
              <w:right w:val="single" w:sz="4" w:space="0" w:color="000000"/>
            </w:tcBorders>
          </w:tcPr>
          <w:p>
            <w:pPr>
              <w:pStyle w:val="Normal"/>
              <w:widowControl w:val="false"/>
              <w:ind w:firstLine="425"/>
              <w:jc w:val="both"/>
              <w:rPr>
                <w:rFonts w:ascii="Times New Roman" w:hAnsi="Times New Roman" w:eastAsia="Times New Roman" w:cs="Times New Roman"/>
                <w:color w:val="000000"/>
              </w:rPr>
            </w:pPr>
            <w:r>
              <w:rPr>
                <w:rFonts w:eastAsia="Times New Roman" w:cs="Times New Roman" w:ascii="Times New Roman" w:hAnsi="Times New Roman"/>
                <w:iCs/>
                <w:lang w:eastAsia="uk-UA"/>
              </w:rPr>
              <w:t>Не вимагається</w:t>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3</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Умови повернення чи неповернення забезпечення тендерної пропозиції</w:t>
            </w:r>
          </w:p>
        </w:tc>
        <w:tc>
          <w:tcPr>
            <w:tcW w:w="6038" w:type="dxa"/>
            <w:tcBorders>
              <w:top w:val="single" w:sz="4" w:space="0" w:color="000000"/>
              <w:left w:val="single" w:sz="4" w:space="0" w:color="000000"/>
              <w:bottom w:val="single" w:sz="4" w:space="0" w:color="000000"/>
              <w:right w:val="single" w:sz="4" w:space="0" w:color="000000"/>
            </w:tcBorders>
          </w:tcPr>
          <w:p>
            <w:pPr>
              <w:pStyle w:val="Normal"/>
              <w:widowControl w:val="false"/>
              <w:ind w:firstLine="425"/>
              <w:jc w:val="both"/>
              <w:rPr>
                <w:rFonts w:ascii="Times New Roman" w:hAnsi="Times New Roman" w:eastAsia="Times New Roman" w:cs="Times New Roman"/>
                <w:color w:val="000000"/>
              </w:rPr>
            </w:pPr>
            <w:r>
              <w:rPr>
                <w:rFonts w:eastAsia="Times New Roman" w:cs="Times New Roman" w:ascii="Times New Roman" w:hAnsi="Times New Roman"/>
                <w:iCs/>
                <w:color w:val="000000"/>
                <w:lang w:eastAsia="uk-UA"/>
              </w:rPr>
              <w:t>Не вимагається</w:t>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4</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Строк дії тендерної пропозиції, протягом якого тендерні пропозиції вважаються дійсними</w:t>
            </w:r>
          </w:p>
        </w:tc>
        <w:tc>
          <w:tcPr>
            <w:tcW w:w="60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rPr>
            </w:pPr>
            <w:r>
              <w:rPr>
                <w:rFonts w:eastAsia="Times New Roman" w:cs="Times New Roman" w:ascii="Times New Roman" w:hAnsi="Times New Roman"/>
                <w:color w:val="000000"/>
              </w:rPr>
              <w:t>4.1. Тендерні пропозиції вважаються дійсними протягом 90 днів із дати кінцевого строку подання тендерних пропозицій.</w:t>
            </w:r>
          </w:p>
          <w:p>
            <w:pPr>
              <w:pStyle w:val="Normal"/>
              <w:widowControl w:val="false"/>
              <w:jc w:val="both"/>
              <w:rPr>
                <w:rFonts w:ascii="Times New Roman" w:hAnsi="Times New Roman" w:eastAsia="Times New Roman" w:cs="Times New Roman"/>
                <w:color w:val="000000"/>
              </w:rPr>
            </w:pPr>
            <w:r>
              <w:rPr>
                <w:rFonts w:eastAsia="Times New Roman" w:cs="Times New Roman" w:ascii="Times New Roman" w:hAnsi="Times New Roman"/>
                <w:color w:val="00000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jc w:val="both"/>
              <w:rPr>
                <w:rFonts w:ascii="Times New Roman" w:hAnsi="Times New Roman" w:eastAsia="Times New Roman" w:cs="Times New Roman"/>
                <w:color w:val="000000"/>
              </w:rPr>
            </w:pPr>
            <w:r>
              <w:rPr>
                <w:rFonts w:eastAsia="Times New Roman" w:cs="Times New Roman" w:ascii="Times New Roman" w:hAnsi="Times New Roman"/>
                <w:color w:val="000000"/>
              </w:rPr>
              <w:t>відхилити таку вимогу;</w:t>
            </w:r>
          </w:p>
          <w:p>
            <w:pPr>
              <w:pStyle w:val="Normal"/>
              <w:widowControl w:val="false"/>
              <w:jc w:val="both"/>
              <w:rPr>
                <w:rFonts w:ascii="Times New Roman" w:hAnsi="Times New Roman" w:eastAsia="Times New Roman" w:cs="Times New Roman"/>
                <w:color w:val="000000"/>
              </w:rPr>
            </w:pPr>
            <w:r>
              <w:rPr>
                <w:rFonts w:eastAsia="Times New Roman" w:cs="Times New Roman" w:ascii="Times New Roman" w:hAnsi="Times New Roman"/>
                <w:color w:val="000000"/>
              </w:rPr>
              <w:t>погодитися з вимогою та продовжити строк дії поданої ним тендерної пропозиції.</w:t>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5</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sz w:val="20"/>
                <w:szCs w:val="20"/>
              </w:rPr>
            </w:pPr>
            <w:r>
              <w:rPr>
                <w:rFonts w:eastAsia="Times New Roman" w:cs="Times New Roman" w:ascii="Times New Roman" w:hAnsi="Times New Roman"/>
                <w:b/>
                <w:color w:val="000000"/>
                <w:sz w:val="20"/>
                <w:szCs w:val="20"/>
              </w:rPr>
              <w:t>Кваліфікаційні критерії до учасників та вимоги, установлені статтею 17 Закону</w:t>
            </w:r>
          </w:p>
        </w:tc>
        <w:tc>
          <w:tcPr>
            <w:tcW w:w="6038"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rPr>
                <w:sz w:val="20"/>
                <w:szCs w:val="20"/>
              </w:rPr>
            </w:pPr>
            <w:r>
              <w:rPr>
                <w:color w:val="000000"/>
                <w:sz w:val="20"/>
                <w:szCs w:val="20"/>
              </w:rPr>
              <w:t>Пунктом 29. Особливостей визначено, що 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Пунктом 45. Особливостей визначено, що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Замовник не застосовує до учасників у цих відкритих торгах кваліфікаційні критерії, визначені статтею 16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 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(проставлення учасником відмітки в чекбоксі/прапорці/перемикачі або іншому елементі графічного інтерфейсу користувача залежно від технічної реалізації авторизованого електронного майданчика учасника), а уразі відсутності/доступності відповідних полів, у випадках, передбачених цим абзацом та останнім абзацом цього пункту, а також для підтвердження відсутності підстав, визначених в абзаці сьомому підпункту 1 пункту 41 Особливостей – у формі довідки (зведеної довідки, інформації) в довільній формі, зміст якої (их)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документів, що підтверджують відсутність підстав, визначених пунктами 3, 5, 6 і 12 частини першої та частиною другою статті 17 Закону, а саме: - інформаційна довідка з Єдиного державного реєстру осіб, які вчинили корупційні або пов’язані з корупцією правопорушення (стосовно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 за посиланням</w:t>
            </w:r>
            <w:r>
              <w:rPr>
                <w:color w:val="000000"/>
                <w:sz w:val="20"/>
                <w:szCs w:val="20"/>
                <w:lang w:val="uk-UA"/>
              </w:rPr>
              <w:t xml:space="preserve"> </w:t>
            </w:r>
            <w:r>
              <w:rPr>
                <w:color w:val="000000"/>
                <w:sz w:val="20"/>
                <w:szCs w:val="20"/>
              </w:rPr>
              <w:t>https://corruptinfo.nazk.gov.ua/reference/getpersonalreference</w:t>
            </w:r>
            <w:r>
              <w:rPr>
                <w:color w:val="000000"/>
                <w:sz w:val="20"/>
                <w:szCs w:val="20"/>
                <w:lang w:val="uk-UA"/>
              </w:rPr>
              <w:t>/</w:t>
            </w:r>
            <w:r>
              <w:rPr>
                <w:color w:val="000000"/>
                <w:sz w:val="20"/>
                <w:szCs w:val="20"/>
              </w:rPr>
              <w:t>individual</w:t>
            </w:r>
            <w:r>
              <w:rPr>
                <w:color w:val="000000"/>
                <w:sz w:val="20"/>
                <w:szCs w:val="20"/>
                <w:lang w:val="uk-UA"/>
              </w:rPr>
              <w:t>,</w:t>
            </w:r>
          </w:p>
          <w:p>
            <w:pPr>
              <w:pStyle w:val="NormalWeb"/>
              <w:widowControl w:val="false"/>
              <w:spacing w:before="280" w:after="0"/>
              <w:rPr>
                <w:sz w:val="20"/>
                <w:szCs w:val="20"/>
              </w:rPr>
            </w:pPr>
            <w:r>
              <w:rPr>
                <w:rFonts w:eastAsia="Times New Roman" w:cs="Times New Roman"/>
                <w:color w:val="000000"/>
                <w:sz w:val="20"/>
                <w:szCs w:val="20"/>
                <w:lang w:val="uk-UA"/>
              </w:rPr>
              <w:t>стосовно юридичної особи, яка є учасником процедури закупівлі, - за посиланням:</w:t>
            </w:r>
            <w:r>
              <w:rPr>
                <w:rFonts w:eastAsia="Times New Roman" w:cs="Times New Roman"/>
                <w:color w:val="000000"/>
                <w:sz w:val="20"/>
                <w:szCs w:val="20"/>
              </w:rPr>
              <w:t xml:space="preserve"> https</w:t>
            </w:r>
            <w:r>
              <w:rPr>
                <w:rFonts w:eastAsia="Times New Roman" w:cs="Times New Roman"/>
                <w:color w:val="000000"/>
                <w:sz w:val="20"/>
                <w:szCs w:val="20"/>
                <w:lang w:val="uk-UA"/>
              </w:rPr>
              <w:t>://</w:t>
            </w:r>
            <w:r>
              <w:rPr>
                <w:rFonts w:eastAsia="Times New Roman" w:cs="Times New Roman"/>
                <w:color w:val="000000"/>
                <w:sz w:val="20"/>
                <w:szCs w:val="20"/>
              </w:rPr>
              <w:t>corruptinfo</w:t>
            </w:r>
            <w:r>
              <w:rPr>
                <w:rFonts w:eastAsia="Times New Roman" w:cs="Times New Roman"/>
                <w:color w:val="000000"/>
                <w:sz w:val="20"/>
                <w:szCs w:val="20"/>
                <w:lang w:val="uk-UA"/>
              </w:rPr>
              <w:t>.</w:t>
            </w:r>
            <w:r>
              <w:rPr>
                <w:rFonts w:eastAsia="Times New Roman" w:cs="Times New Roman"/>
                <w:color w:val="000000"/>
                <w:sz w:val="20"/>
                <w:szCs w:val="20"/>
              </w:rPr>
              <w:t>nazk</w:t>
            </w:r>
            <w:r>
              <w:rPr>
                <w:rFonts w:eastAsia="Times New Roman" w:cs="Times New Roman"/>
                <w:color w:val="000000"/>
                <w:sz w:val="20"/>
                <w:szCs w:val="20"/>
                <w:lang w:val="uk-UA"/>
              </w:rPr>
              <w:t>.</w:t>
            </w:r>
            <w:r>
              <w:rPr>
                <w:rFonts w:eastAsia="Times New Roman" w:cs="Times New Roman"/>
                <w:color w:val="000000"/>
                <w:sz w:val="20"/>
                <w:szCs w:val="20"/>
              </w:rPr>
              <w:t>gov</w:t>
            </w:r>
            <w:r>
              <w:rPr>
                <w:rFonts w:eastAsia="Times New Roman" w:cs="Times New Roman"/>
                <w:color w:val="000000"/>
                <w:sz w:val="20"/>
                <w:szCs w:val="20"/>
                <w:lang w:val="uk-UA"/>
              </w:rPr>
              <w:t>.</w:t>
            </w:r>
            <w:r>
              <w:rPr>
                <w:rFonts w:eastAsia="Times New Roman" w:cs="Times New Roman"/>
                <w:color w:val="000000"/>
                <w:sz w:val="20"/>
                <w:szCs w:val="20"/>
              </w:rPr>
              <w:t>ua</w:t>
            </w:r>
            <w:r>
              <w:rPr>
                <w:rFonts w:eastAsia="Times New Roman" w:cs="Times New Roman"/>
                <w:color w:val="000000"/>
                <w:sz w:val="20"/>
                <w:szCs w:val="20"/>
                <w:lang w:val="uk-UA"/>
              </w:rPr>
              <w:t>/</w:t>
            </w:r>
            <w:r>
              <w:rPr>
                <w:rFonts w:eastAsia="Times New Roman" w:cs="Times New Roman"/>
                <w:color w:val="000000"/>
                <w:sz w:val="20"/>
                <w:szCs w:val="20"/>
              </w:rPr>
              <w:t>reference</w:t>
            </w:r>
            <w:r>
              <w:rPr>
                <w:rFonts w:eastAsia="Times New Roman" w:cs="Times New Roman"/>
                <w:color w:val="000000"/>
                <w:sz w:val="20"/>
                <w:szCs w:val="20"/>
                <w:lang w:val="uk-UA"/>
              </w:rPr>
              <w:t>/</w:t>
            </w:r>
            <w:r>
              <w:rPr>
                <w:rFonts w:eastAsia="Times New Roman" w:cs="Times New Roman"/>
                <w:color w:val="000000"/>
                <w:sz w:val="20"/>
                <w:szCs w:val="20"/>
              </w:rPr>
              <w:t>getpersonalreference</w:t>
            </w:r>
            <w:r>
              <w:rPr>
                <w:rFonts w:eastAsia="Times New Roman" w:cs="Times New Roman"/>
                <w:color w:val="000000"/>
                <w:sz w:val="20"/>
                <w:szCs w:val="20"/>
                <w:lang w:val="uk-UA"/>
              </w:rPr>
              <w:t>/</w:t>
            </w:r>
            <w:r>
              <w:rPr>
                <w:rFonts w:eastAsia="Times New Roman" w:cs="Times New Roman"/>
                <w:color w:val="000000"/>
                <w:sz w:val="20"/>
                <w:szCs w:val="20"/>
              </w:rPr>
              <w:t>legal</w:t>
            </w:r>
            <w:r>
              <w:rPr>
                <w:rFonts w:eastAsia="Times New Roman" w:cs="Times New Roman"/>
                <w:color w:val="000000"/>
                <w:sz w:val="20"/>
                <w:szCs w:val="20"/>
                <w:lang w:val="uk-UA"/>
              </w:rPr>
              <w:t>).</w:t>
            </w:r>
            <w:r>
              <w:rPr>
                <w:rFonts w:eastAsia="Times New Roman" w:cs="Times New Roman"/>
                <w:color w:val="000000"/>
                <w:sz w:val="20"/>
                <w:szCs w:val="20"/>
              </w:rPr>
              <w:t xml:space="preserve"> Зазначена інформаційна довідка повинна містити QR-код та/або номер та електронний підпис та/або печатку.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 - довідка, складена учасником у довільній формі, що підтверджує відсутність підстави, передбаченої пунктом 12 частини першої статті 17 Закону; - 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Pr>
                <w:rFonts w:eastAsia="Times New Roman" w:cs="Times New Roman"/>
                <w:color w:val="000000"/>
                <w:sz w:val="20"/>
                <w:szCs w:val="20"/>
                <w:lang w:val="uk-UA"/>
              </w:rPr>
              <w:t>.</w:t>
            </w:r>
          </w:p>
        </w:tc>
      </w:tr>
      <w:tr>
        <w:trPr>
          <w:trHeight w:val="2018"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6</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sz w:val="20"/>
                <w:szCs w:val="20"/>
              </w:rPr>
            </w:pPr>
            <w:r>
              <w:rPr>
                <w:rFonts w:eastAsia="Times New Roman" w:cs="Times New Roman" w:ascii="Times New Roman" w:hAnsi="Times New Roman"/>
                <w:color w:val="000000"/>
                <w:sz w:val="20"/>
                <w:szCs w:val="20"/>
                <w:lang w:eastAsia="ru-RU"/>
              </w:rPr>
              <w:t>6.1.Інформація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p>
            <w:pPr>
              <w:pStyle w:val="Normal"/>
              <w:widowControl w:val="false"/>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rHeight w:val="274"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7</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38" w:type="dxa"/>
            <w:tcBorders>
              <w:top w:val="single" w:sz="4" w:space="0" w:color="000000"/>
              <w:left w:val="single" w:sz="4" w:space="0" w:color="000000"/>
              <w:bottom w:val="single" w:sz="4" w:space="0" w:color="000000"/>
              <w:right w:val="single" w:sz="4" w:space="0" w:color="000000"/>
            </w:tcBorders>
          </w:tcPr>
          <w:p>
            <w:pPr>
              <w:pStyle w:val="Normal"/>
              <w:widowControl w:val="false"/>
              <w:ind w:firstLine="566"/>
              <w:jc w:val="both"/>
              <w:rPr>
                <w:rFonts w:ascii="Times New Roman" w:hAnsi="Times New Roman" w:eastAsia="Times New Roman" w:cs="Times New Roman"/>
                <w:color w:val="000000"/>
              </w:rPr>
            </w:pPr>
            <w:r>
              <w:rPr>
                <w:rFonts w:eastAsia="Times New Roman" w:cs="Times New Roman" w:ascii="Times New Roman" w:hAnsi="Times New Roman"/>
                <w:color w:val="000000"/>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widowControl w:val="false"/>
              <w:ind w:firstLine="566"/>
              <w:jc w:val="both"/>
              <w:rPr>
                <w:rFonts w:ascii="Times New Roman" w:hAnsi="Times New Roman" w:eastAsia="Times New Roman" w:cs="Times New Roman"/>
                <w:color w:val="000000"/>
              </w:rPr>
            </w:pPr>
            <w:r>
              <w:rPr>
                <w:rFonts w:eastAsia="Times New Roman" w:cs="Times New Roman" w:ascii="Times New Roman" w:hAnsi="Times New Roman"/>
                <w:color w:val="000000"/>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eastAsia="Times New Roman" w:cs="Times New Roman" w:ascii="Times New Roman" w:hAnsi="Times New Roman"/>
                <w:b/>
                <w:color w:val="000000"/>
              </w:rPr>
              <w:t xml:space="preserve"> </w:t>
            </w:r>
            <w:r>
              <w:rPr>
                <w:rFonts w:eastAsia="Times New Roman" w:cs="Times New Roman" w:ascii="Times New Roman" w:hAnsi="Times New Roman"/>
                <w:color w:val="000000"/>
              </w:rPr>
              <w:t>рішення.</w:t>
            </w:r>
          </w:p>
          <w:p>
            <w:pPr>
              <w:pStyle w:val="Normal"/>
              <w:widowControl w:val="false"/>
              <w:ind w:firstLine="566"/>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8</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Інформація про субпідрядника/співвиконавця (у випадку закупівлі робіт чи послуг)</w:t>
            </w:r>
          </w:p>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60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0"/>
                <w:szCs w:val="20"/>
              </w:rPr>
            </w:pPr>
            <w:r>
              <w:rPr>
                <w:rFonts w:eastAsia="Times New Roman" w:cs="Times New Roman" w:ascii="Times New Roman" w:hAnsi="Times New Roman"/>
                <w:bCs/>
                <w:color w:val="000000"/>
                <w:sz w:val="20"/>
                <w:szCs w:val="20"/>
                <w:lang w:val="uk-UA" w:eastAsia="ru-RU"/>
              </w:rPr>
              <w:t xml:space="preserve">Інформація про субпідрядника не </w:t>
            </w:r>
            <w:r>
              <w:rPr>
                <w:rFonts w:eastAsia="Times New Roman" w:cs="Times New Roman" w:ascii="Times New Roman" w:hAnsi="Times New Roman"/>
                <w:bCs/>
                <w:color w:val="000000"/>
                <w:sz w:val="20"/>
                <w:szCs w:val="20"/>
                <w:shd w:fill="FFFFFF" w:val="clear"/>
                <w:lang w:eastAsia="ru-RU"/>
              </w:rPr>
              <w:t>вимагається</w:t>
            </w:r>
            <w:r>
              <w:rPr>
                <w:rFonts w:eastAsia="Times New Roman" w:cs="Times New Roman" w:ascii="Times New Roman" w:hAnsi="Times New Roman"/>
                <w:bCs/>
                <w:color w:val="000000"/>
                <w:sz w:val="20"/>
                <w:szCs w:val="20"/>
                <w:shd w:fill="FFFFFF" w:val="clear"/>
                <w:lang w:val="uk-UA" w:eastAsia="ru-RU"/>
              </w:rPr>
              <w:t>.</w:t>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9</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Унесення змін або відкликання тендерної пропозиції учасником</w:t>
            </w:r>
          </w:p>
        </w:tc>
        <w:tc>
          <w:tcPr>
            <w:tcW w:w="6038" w:type="dxa"/>
            <w:tcBorders>
              <w:top w:val="single" w:sz="4" w:space="0" w:color="000000"/>
              <w:left w:val="single" w:sz="4" w:space="0" w:color="000000"/>
              <w:bottom w:val="single" w:sz="4" w:space="0" w:color="000000"/>
              <w:right w:val="single" w:sz="4" w:space="0" w:color="000000"/>
            </w:tcBorders>
          </w:tcPr>
          <w:p>
            <w:pPr>
              <w:pStyle w:val="Normal"/>
              <w:widowControl w:val="false"/>
              <w:ind w:firstLine="566"/>
              <w:jc w:val="both"/>
              <w:rPr>
                <w:rFonts w:ascii="Times New Roman" w:hAnsi="Times New Roman" w:eastAsia="Times New Roman" w:cs="Times New Roman"/>
                <w:color w:val="000000"/>
              </w:rPr>
            </w:pPr>
            <w:r>
              <w:rPr>
                <w:rFonts w:eastAsia="Times New Roman" w:cs="Times New Roman" w:ascii="Times New Roman" w:hAnsi="Times New Roman"/>
                <w:color w:val="000000"/>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522" w:hRule="atLeast"/>
        </w:trPr>
        <w:tc>
          <w:tcPr>
            <w:tcW w:w="9997" w:type="dxa"/>
            <w:gridSpan w:val="3"/>
            <w:tcBorders>
              <w:top w:val="single" w:sz="4" w:space="0" w:color="000000"/>
              <w:left w:val="single" w:sz="4" w:space="0" w:color="000000"/>
              <w:bottom w:val="single" w:sz="4" w:space="0" w:color="000000"/>
              <w:right w:val="single" w:sz="4" w:space="0" w:color="000000"/>
            </w:tcBorders>
            <w:shd w:color="auto" w:fill="A5A5A5" w:val="clear"/>
          </w:tcPr>
          <w:p>
            <w:pPr>
              <w:pStyle w:val="Normal"/>
              <w:widowControl w:val="false"/>
              <w:ind w:hanging="23"/>
              <w:jc w:val="center"/>
              <w:rPr>
                <w:rFonts w:ascii="Times New Roman" w:hAnsi="Times New Roman" w:eastAsia="Times New Roman" w:cs="Times New Roman"/>
                <w:color w:val="000000"/>
              </w:rPr>
            </w:pPr>
            <w:r>
              <w:rPr>
                <w:rFonts w:eastAsia="Times New Roman" w:cs="Times New Roman" w:ascii="Times New Roman" w:hAnsi="Times New Roman"/>
                <w:b/>
                <w:color w:val="000000"/>
              </w:rPr>
              <w:t>Розділ IV. Подання та розкриття тендерної пропозиції</w:t>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1</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rPr>
            </w:pPr>
            <w:r>
              <w:rPr>
                <w:rFonts w:eastAsia="Times New Roman" w:cs="Times New Roman" w:ascii="Times New Roman" w:hAnsi="Times New Roman"/>
                <w:b/>
                <w:color w:val="000000"/>
              </w:rPr>
              <w:t>Кінцевий строк подання тендерної пропозиції</w:t>
            </w:r>
          </w:p>
        </w:tc>
        <w:tc>
          <w:tcPr>
            <w:tcW w:w="603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1"/>
                <w:numId w:val="1"/>
              </w:numPr>
              <w:spacing w:lineRule="auto" w:line="240" w:before="0" w:after="0"/>
              <w:ind w:left="34" w:hanging="0"/>
              <w:contextualSpacing/>
              <w:jc w:val="both"/>
              <w:rPr>
                <w:sz w:val="20"/>
                <w:szCs w:val="20"/>
              </w:rPr>
            </w:pPr>
            <w:r>
              <w:rPr>
                <w:rFonts w:ascii="Times New Roman" w:hAnsi="Times New Roman"/>
                <w:sz w:val="20"/>
                <w:szCs w:val="20"/>
              </w:rPr>
              <w:t>Кінцевий строк подання тендерних пропозицій визначається електронною системою.</w:t>
            </w:r>
            <w:r>
              <w:rPr>
                <w:rFonts w:eastAsia="Times New Roman" w:ascii="Times New Roman" w:hAnsi="Times New Roman"/>
                <w:i/>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Normal"/>
              <w:widowControl w:val="false"/>
              <w:numPr>
                <w:ilvl w:val="1"/>
                <w:numId w:val="1"/>
              </w:numPr>
              <w:spacing w:lineRule="auto" w:line="240" w:before="0" w:after="0"/>
              <w:ind w:left="34" w:hanging="0"/>
              <w:contextualSpacing/>
              <w:jc w:val="both"/>
              <w:rPr>
                <w:sz w:val="20"/>
                <w:szCs w:val="20"/>
              </w:rPr>
            </w:pPr>
            <w:r>
              <w:rPr>
                <w:rFonts w:eastAsia="Times New Roman" w:ascii="Times New Roman" w:hAnsi="Times New Roman"/>
                <w:sz w:val="20"/>
                <w:szCs w:val="20"/>
                <w:lang w:eastAsia="uk-UA"/>
              </w:rPr>
              <w:t>Отримана тендерна пропозиція вноситься автоматично до реєстру отриманих тендерних пропозицій.</w:t>
            </w:r>
          </w:p>
          <w:p>
            <w:pPr>
              <w:pStyle w:val="Normal"/>
              <w:widowControl w:val="false"/>
              <w:numPr>
                <w:ilvl w:val="1"/>
                <w:numId w:val="1"/>
              </w:numPr>
              <w:spacing w:lineRule="auto" w:line="240" w:before="0" w:after="0"/>
              <w:ind w:left="34" w:hanging="0"/>
              <w:contextualSpacing/>
              <w:jc w:val="both"/>
              <w:rPr>
                <w:sz w:val="20"/>
                <w:szCs w:val="20"/>
              </w:rPr>
            </w:pPr>
            <w:r>
              <w:rPr>
                <w:rFonts w:ascii="Times New Roman" w:hAnsi="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numPr>
                <w:ilvl w:val="1"/>
                <w:numId w:val="1"/>
              </w:numPr>
              <w:spacing w:lineRule="auto" w:line="240" w:before="0" w:after="0"/>
              <w:ind w:left="34" w:hanging="0"/>
              <w:contextualSpacing/>
              <w:jc w:val="both"/>
              <w:rPr>
                <w:sz w:val="20"/>
                <w:szCs w:val="20"/>
              </w:rPr>
            </w:pPr>
            <w:r>
              <w:rPr>
                <w:rFonts w:eastAsia="Times New Roman" w:cs="Times New Roman" w:ascii="Times New Roman" w:hAnsi="Times New Roman"/>
                <w:color w:val="000000"/>
                <w:sz w:val="20"/>
                <w:szCs w:val="20"/>
                <w:lang w:eastAsia="ru-RU"/>
              </w:rPr>
              <w:t>Тендерні пропозиції після закінчення кінцевого строку їх подання не приймаються електронною системою закупівель.</w:t>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2</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Дата та час розкриття тендерної пропозиції</w:t>
            </w:r>
          </w:p>
        </w:tc>
        <w:tc>
          <w:tcPr>
            <w:tcW w:w="6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50" w:after="150"/>
              <w:jc w:val="both"/>
              <w:rPr>
                <w:sz w:val="20"/>
                <w:szCs w:val="20"/>
              </w:rPr>
            </w:pPr>
            <w:r>
              <w:rPr>
                <w:rFonts w:ascii="Times New Roman" w:hAnsi="Times New Roman"/>
                <w:sz w:val="20"/>
                <w:szCs w:val="20"/>
              </w:rPr>
              <w:t>2.1.</w:t>
            </w:r>
            <w:r>
              <w:rPr>
                <w:rFonts w:eastAsia="Times New Roman" w:ascii="Times New Roman" w:hAnsi="Times New Roman"/>
                <w:sz w:val="20"/>
                <w:szCs w:val="20"/>
                <w:lang w:eastAsia="ru-RU"/>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pPr>
              <w:pStyle w:val="Normal"/>
              <w:widowControl w:val="false"/>
              <w:spacing w:lineRule="auto" w:line="240" w:before="150" w:after="150"/>
              <w:jc w:val="both"/>
              <w:rPr>
                <w:sz w:val="20"/>
                <w:szCs w:val="20"/>
              </w:rPr>
            </w:pPr>
            <w:r>
              <w:rPr>
                <w:rFonts w:eastAsia="Times New Roman" w:ascii="Times New Roman" w:hAnsi="Times New Roman"/>
                <w:sz w:val="20"/>
                <w:szCs w:val="20"/>
                <w:lang w:eastAsia="ru-RU"/>
              </w:rPr>
              <w:t>2.2.Оцінка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spacing w:lineRule="auto" w:line="240" w:before="0" w:after="0"/>
              <w:contextualSpacing/>
              <w:jc w:val="both"/>
              <w:rPr>
                <w:sz w:val="20"/>
                <w:szCs w:val="20"/>
              </w:rPr>
            </w:pPr>
            <w:r>
              <w:rPr>
                <w:rFonts w:eastAsia="Times New Roman" w:cs="Times New Roman" w:ascii="Times New Roman" w:hAnsi="Times New Roman"/>
                <w:color w:val="000000"/>
                <w:sz w:val="20"/>
                <w:szCs w:val="20"/>
                <w:lang w:eastAsia="ru-RU"/>
              </w:rPr>
              <w:t>2.3.Найбільш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rPr>
          <w:trHeight w:val="522" w:hRule="atLeast"/>
        </w:trPr>
        <w:tc>
          <w:tcPr>
            <w:tcW w:w="9997" w:type="dxa"/>
            <w:gridSpan w:val="3"/>
            <w:tcBorders>
              <w:top w:val="single" w:sz="4" w:space="0" w:color="000000"/>
              <w:left w:val="single" w:sz="4" w:space="0" w:color="000000"/>
              <w:bottom w:val="single" w:sz="4" w:space="0" w:color="000000"/>
              <w:right w:val="single" w:sz="4" w:space="0" w:color="000000"/>
            </w:tcBorders>
            <w:shd w:color="auto" w:fill="A5A5A5" w:val="clear"/>
          </w:tcPr>
          <w:p>
            <w:pPr>
              <w:pStyle w:val="Normal"/>
              <w:widowControl w:val="false"/>
              <w:jc w:val="center"/>
              <w:rPr>
                <w:rFonts w:ascii="Times New Roman" w:hAnsi="Times New Roman" w:eastAsia="Times New Roman" w:cs="Times New Roman"/>
                <w:color w:val="000000"/>
              </w:rPr>
            </w:pPr>
            <w:r>
              <w:rPr>
                <w:rFonts w:eastAsia="Times New Roman" w:cs="Times New Roman" w:ascii="Times New Roman" w:hAnsi="Times New Roman"/>
                <w:b/>
                <w:color w:val="000000"/>
              </w:rPr>
              <w:t>Розділ V. Оцінка тендерної пропозиції</w:t>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1</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Перелік критеріїв та методика оцінки тендерної пропозиції із зазначенням питомої ваги критерію</w:t>
            </w:r>
          </w:p>
        </w:tc>
        <w:tc>
          <w:tcPr>
            <w:tcW w:w="6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sz w:val="20"/>
                <w:szCs w:val="20"/>
              </w:rPr>
            </w:pPr>
            <w:r>
              <w:rPr>
                <w:rFonts w:ascii="Times New Roman" w:hAnsi="Times New Roman"/>
                <w:color w:val="000000"/>
                <w:sz w:val="20"/>
                <w:szCs w:val="20"/>
              </w:rPr>
              <w:t>1.1.Оцінка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spacing w:lineRule="auto" w:line="240"/>
              <w:jc w:val="both"/>
              <w:rPr>
                <w:sz w:val="20"/>
                <w:szCs w:val="20"/>
              </w:rPr>
            </w:pPr>
            <w:r>
              <w:rPr>
                <w:rFonts w:ascii="Times New Roman" w:hAnsi="Times New Roman"/>
                <w:color w:val="000000"/>
                <w:sz w:val="20"/>
                <w:szCs w:val="2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spacing w:lineRule="auto" w:line="240"/>
              <w:jc w:val="both"/>
              <w:rPr>
                <w:sz w:val="20"/>
                <w:szCs w:val="20"/>
              </w:rPr>
            </w:pPr>
            <w:r>
              <w:rPr>
                <w:rFonts w:eastAsia="Times New Roman" w:ascii="Times New Roman" w:hAnsi="Times New Roman"/>
                <w:i/>
                <w:sz w:val="20"/>
                <w:szCs w:val="20"/>
              </w:rPr>
              <w:t xml:space="preserve">Ціна тендерної пропозиції </w:t>
            </w:r>
            <w:r>
              <w:rPr>
                <w:rFonts w:eastAsia="Times New Roman" w:ascii="Times New Roman" w:hAnsi="Times New Roman"/>
                <w:i/>
                <w:color w:val="000000" w:themeColor="text1"/>
                <w:sz w:val="20"/>
                <w:szCs w:val="20"/>
              </w:rPr>
              <w:t>не може</w:t>
            </w:r>
            <w:r>
              <w:rPr>
                <w:rFonts w:eastAsia="Times New Roman" w:ascii="Times New Roman" w:hAnsi="Times New Roman"/>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pPr>
              <w:pStyle w:val="Normal"/>
              <w:widowControl w:val="false"/>
              <w:spacing w:lineRule="auto" w:line="240"/>
              <w:jc w:val="both"/>
              <w:rPr>
                <w:sz w:val="20"/>
                <w:szCs w:val="20"/>
              </w:rPr>
            </w:pPr>
            <w:r>
              <w:rPr>
                <w:rFonts w:eastAsia="Times New Roman" w:ascii="Times New Roman" w:hAnsi="Times New Roman"/>
                <w:i/>
                <w:sz w:val="20"/>
                <w:szCs w:val="20"/>
              </w:rPr>
              <w:t xml:space="preserve">До розгляду </w:t>
            </w:r>
            <w:r>
              <w:rPr>
                <w:rFonts w:eastAsia="Times New Roman" w:ascii="Times New Roman" w:hAnsi="Times New Roman"/>
                <w:i/>
                <w:sz w:val="20"/>
                <w:szCs w:val="20"/>
                <w:u w:val="single"/>
              </w:rPr>
              <w:t>*</w:t>
            </w:r>
            <w:r>
              <w:rPr>
                <w:rFonts w:eastAsia="Times New Roman" w:ascii="Times New Roman" w:hAnsi="Times New Roman"/>
                <w:i/>
                <w:color w:val="000000" w:themeColor="text1"/>
                <w:sz w:val="20"/>
                <w:szCs w:val="20"/>
                <w:u w:val="single"/>
              </w:rPr>
              <w:t>не приймається</w:t>
            </w:r>
            <w:r>
              <w:rPr>
                <w:rFonts w:eastAsia="Times New Roman" w:ascii="Times New Roman" w:hAnsi="Times New Roman"/>
                <w:i/>
                <w:color w:val="FF0000"/>
                <w:sz w:val="20"/>
                <w:szCs w:val="20"/>
                <w:u w:val="single"/>
              </w:rPr>
              <w:t xml:space="preserve"> </w:t>
            </w:r>
            <w:r>
              <w:rPr>
                <w:rFonts w:eastAsia="Times New Roman" w:ascii="Times New Roman" w:hAnsi="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lineRule="auto" w:line="240"/>
              <w:jc w:val="both"/>
              <w:rPr>
                <w:sz w:val="20"/>
                <w:szCs w:val="20"/>
              </w:rPr>
            </w:pPr>
            <w:r>
              <w:rPr>
                <w:rFonts w:eastAsia="Times New Roman" w:ascii="Times New Roman" w:hAnsi="Times New Roman"/>
                <w:sz w:val="20"/>
                <w:szCs w:val="20"/>
              </w:rPr>
              <w:t>Оцінка тендерних пропозицій здійснюється на основі критерію «Ціна» . Питома вага – 100 %.</w:t>
            </w:r>
          </w:p>
          <w:p>
            <w:pPr>
              <w:pStyle w:val="Normal"/>
              <w:widowControl w:val="false"/>
              <w:spacing w:lineRule="auto" w:line="240"/>
              <w:jc w:val="both"/>
              <w:rPr>
                <w:sz w:val="20"/>
                <w:szCs w:val="20"/>
              </w:rPr>
            </w:pPr>
            <w:r>
              <w:rPr>
                <w:rFonts w:eastAsia="Times New Roman" w:ascii="Times New Roman" w:hAnsi="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pPr>
              <w:pStyle w:val="Normal"/>
              <w:widowControl w:val="false"/>
              <w:spacing w:lineRule="auto" w:line="240"/>
              <w:jc w:val="both"/>
              <w:rPr>
                <w:sz w:val="20"/>
                <w:szCs w:val="20"/>
              </w:rPr>
            </w:pPr>
            <w:r>
              <w:rPr>
                <w:rFonts w:eastAsia="Times New Roman" w:ascii="Times New Roman" w:hAnsi="Times New Roman"/>
                <w:b/>
                <w:i/>
                <w:color w:val="000000"/>
                <w:sz w:val="20"/>
                <w:szCs w:val="20"/>
              </w:rPr>
              <w:t>Оцінка здійснюється щодо предмета закупівлі в цілому.</w:t>
            </w:r>
          </w:p>
          <w:p>
            <w:pPr>
              <w:pStyle w:val="Normal"/>
              <w:widowControl w:val="false"/>
              <w:spacing w:lineRule="auto" w:line="240"/>
              <w:jc w:val="both"/>
              <w:rPr>
                <w:sz w:val="20"/>
                <w:szCs w:val="20"/>
              </w:rPr>
            </w:pPr>
            <w:r>
              <w:rPr>
                <w:rFonts w:eastAsia="Times New Roman" w:ascii="Times New Roman" w:hAnsi="Times New Roman"/>
                <w:sz w:val="20"/>
                <w:szCs w:val="20"/>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Pr>
                <w:sz w:val="20"/>
                <w:szCs w:val="20"/>
              </w:rPr>
              <w:t xml:space="preserve"> </w:t>
            </w:r>
            <w:r>
              <w:rPr>
                <w:rFonts w:eastAsia="Times New Roman" w:ascii="Times New Roman" w:hAnsi="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pPr>
              <w:pStyle w:val="Normal"/>
              <w:widowControl w:val="false"/>
              <w:spacing w:lineRule="auto" w:line="240"/>
              <w:jc w:val="both"/>
              <w:rPr>
                <w:sz w:val="20"/>
                <w:szCs w:val="20"/>
              </w:rPr>
            </w:pPr>
            <w:r>
              <w:rPr>
                <w:rFonts w:eastAsia="Times New Roman" w:ascii="Times New Roman" w:hAnsi="Times New Roman"/>
                <w:sz w:val="20"/>
                <w:szCs w:val="20"/>
              </w:rPr>
              <w:t>Строк розгляду тендерної пропозиції, що за результатами оцінки визначена найбільш економічно вигідною,</w:t>
            </w:r>
            <w:r>
              <w:rPr>
                <w:rFonts w:eastAsia="Times New Roman" w:ascii="Times New Roman" w:hAnsi="Times New Roman"/>
                <w:b w:val="false"/>
                <w:bCs w:val="false"/>
                <w:sz w:val="20"/>
                <w:szCs w:val="20"/>
              </w:rPr>
              <w:t xml:space="preserve"> </w:t>
            </w:r>
            <w:r>
              <w:rPr>
                <w:rFonts w:eastAsia="Times New Roman" w:ascii="Times New Roman" w:hAnsi="Times New Roman"/>
                <w:b w:val="false"/>
                <w:bCs w:val="false"/>
                <w:i/>
                <w:sz w:val="20"/>
                <w:szCs w:val="20"/>
              </w:rPr>
              <w:t>не повинен перевищувати п’яти робочих днів</w:t>
            </w:r>
            <w:r>
              <w:rPr>
                <w:rFonts w:eastAsia="Times New Roman" w:ascii="Times New Roman" w:hAnsi="Times New Roman"/>
                <w:b w:val="false"/>
                <w:bCs w:val="false"/>
                <w:sz w:val="20"/>
                <w:szCs w:val="20"/>
              </w:rPr>
              <w:t xml:space="preserve"> з дн</w:t>
            </w:r>
            <w:r>
              <w:rPr>
                <w:rFonts w:eastAsia="Times New Roman" w:ascii="Times New Roman" w:hAnsi="Times New Roman"/>
                <w:sz w:val="20"/>
                <w:szCs w:val="20"/>
              </w:rPr>
              <w:t xml:space="preserve">я визначення найбільш економічно вигідної пропозиції. Такий строк може бути аргументовано </w:t>
            </w:r>
            <w:r>
              <w:rPr>
                <w:rFonts w:eastAsia="Times New Roman" w:ascii="Times New Roman" w:hAnsi="Times New Roman"/>
                <w:b w:val="false"/>
                <w:bCs w:val="false"/>
                <w:i/>
                <w:sz w:val="20"/>
                <w:szCs w:val="20"/>
              </w:rPr>
              <w:t>продовжено замовником до 20 робочих днів</w:t>
            </w:r>
            <w:r>
              <w:rPr>
                <w:rFonts w:eastAsia="Times New Roman" w:ascii="Times New Roman" w:hAnsi="Times New Roman"/>
                <w:b w:val="false"/>
                <w:bCs w:val="false"/>
                <w:sz w:val="20"/>
                <w:szCs w:val="20"/>
              </w:rPr>
              <w:t>.</w:t>
            </w:r>
            <w:r>
              <w:rPr>
                <w:rFonts w:eastAsia="Times New Roman" w:ascii="Times New Roman" w:hAnsi="Times New Roman"/>
                <w:sz w:val="20"/>
                <w:szCs w:val="20"/>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lineRule="auto" w:line="240"/>
              <w:jc w:val="both"/>
              <w:rPr>
                <w:sz w:val="20"/>
                <w:szCs w:val="20"/>
              </w:rPr>
            </w:pPr>
            <w:r>
              <w:rPr>
                <w:rFonts w:eastAsia="Times New Roman" w:ascii="Times New Roman" w:hAnsi="Times New Roman"/>
                <w:sz w:val="20"/>
                <w:szCs w:val="20"/>
              </w:rPr>
              <w:t xml:space="preserve">У разі відхилення тендерної пропозиції, що за результатами оцінки визначена найбільш економічно </w:t>
            </w:r>
            <w:r>
              <w:rPr>
                <w:rFonts w:ascii="Times New Roman" w:hAnsi="Times New Roman"/>
                <w:color w:val="000000"/>
                <w:sz w:val="20"/>
                <w:szCs w:val="20"/>
                <w:lang w:eastAsia="uk-UA"/>
              </w:rPr>
              <w:t>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pPr>
              <w:pStyle w:val="Normal"/>
              <w:widowControl w:val="false"/>
              <w:spacing w:lineRule="auto" w:line="240"/>
              <w:jc w:val="both"/>
              <w:rPr>
                <w:sz w:val="20"/>
                <w:szCs w:val="20"/>
              </w:rPr>
            </w:pPr>
            <w:r>
              <w:rPr>
                <w:rFonts w:ascii="Times New Roman" w:hAnsi="Times New Roman"/>
                <w:color w:val="000000"/>
                <w:sz w:val="20"/>
                <w:szCs w:val="20"/>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pPr>
              <w:pStyle w:val="Normal"/>
              <w:widowControl w:val="false"/>
              <w:spacing w:lineRule="auto" w:line="240"/>
              <w:jc w:val="both"/>
              <w:rPr>
                <w:sz w:val="20"/>
                <w:szCs w:val="20"/>
              </w:rPr>
            </w:pPr>
            <w:r>
              <w:rPr>
                <w:rFonts w:eastAsia="Times New Roman" w:ascii="Times New Roman" w:hAnsi="Times New Roman"/>
                <w:b/>
                <w:i/>
                <w:sz w:val="20"/>
                <w:szCs w:val="20"/>
              </w:rPr>
              <w:t>Аномально низька ціна тендерної пропозиції</w:t>
            </w:r>
            <w:r>
              <w:rPr>
                <w:rFonts w:eastAsia="Times New Roman" w:ascii="Times New Roman" w:hAnsi="Times New Roman"/>
                <w:sz w:val="20"/>
                <w:szCs w:val="20"/>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pPr>
              <w:pStyle w:val="Normal"/>
              <w:widowControl w:val="false"/>
              <w:spacing w:lineRule="auto" w:line="240"/>
              <w:jc w:val="both"/>
              <w:rPr>
                <w:sz w:val="20"/>
                <w:szCs w:val="20"/>
              </w:rPr>
            </w:pPr>
            <w:r>
              <w:rPr>
                <w:rFonts w:eastAsia="Times New Roman" w:ascii="Times New Roman" w:hAnsi="Times New Roman"/>
                <w:sz w:val="20"/>
                <w:szCs w:val="20"/>
              </w:rPr>
              <w:t xml:space="preserve">Учасник, який надав найбільш економічно вигідну тендерну пропозицію, що є аномально низькою, </w:t>
            </w:r>
            <w:r>
              <w:rPr>
                <w:rFonts w:eastAsia="Times New Roman" w:ascii="Times New Roman" w:hAnsi="Times New Roman"/>
                <w:b/>
                <w:i/>
                <w:sz w:val="20"/>
                <w:szCs w:val="20"/>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eastAsia="Times New Roman" w:ascii="Times New Roman" w:hAnsi="Times New Roman"/>
                <w:b/>
                <w:i/>
                <w:color w:val="00B050"/>
                <w:sz w:val="20"/>
                <w:szCs w:val="20"/>
              </w:rPr>
              <w:t xml:space="preserve"> </w:t>
            </w:r>
            <w:r>
              <w:rPr>
                <w:rFonts w:eastAsia="Times New Roman" w:ascii="Times New Roman" w:hAnsi="Times New Roman"/>
                <w:b/>
                <w:i/>
                <w:sz w:val="20"/>
                <w:szCs w:val="20"/>
              </w:rPr>
              <w:t>пропозиції.</w:t>
            </w:r>
          </w:p>
          <w:p>
            <w:pPr>
              <w:pStyle w:val="Normal"/>
              <w:widowControl w:val="false"/>
              <w:spacing w:lineRule="auto" w:line="240"/>
              <w:jc w:val="both"/>
              <w:rPr>
                <w:sz w:val="20"/>
                <w:szCs w:val="20"/>
              </w:rPr>
            </w:pPr>
            <w:r>
              <w:rPr>
                <w:rFonts w:eastAsia="Times New Roman" w:ascii="Times New Roman" w:hAnsi="Times New Roman"/>
                <w:sz w:val="20"/>
                <w:szCs w:val="2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pPr>
              <w:pStyle w:val="Normal"/>
              <w:widowControl w:val="false"/>
              <w:spacing w:lineRule="auto" w:line="240"/>
              <w:jc w:val="both"/>
              <w:rPr>
                <w:sz w:val="20"/>
                <w:szCs w:val="20"/>
              </w:rPr>
            </w:pPr>
            <w:r>
              <w:rPr>
                <w:rFonts w:eastAsia="Times New Roman" w:ascii="Times New Roman" w:hAnsi="Times New Roman"/>
                <w:b/>
                <w:i/>
                <w:sz w:val="20"/>
                <w:szCs w:val="20"/>
              </w:rPr>
              <w:t>Обґрунтування аномально низької тендерної пропозиції може містити інформацію про:</w:t>
            </w:r>
          </w:p>
          <w:p>
            <w:pPr>
              <w:pStyle w:val="Normal"/>
              <w:widowControl w:val="false"/>
              <w:numPr>
                <w:ilvl w:val="0"/>
                <w:numId w:val="3"/>
              </w:numPr>
              <w:bidi w:val="0"/>
              <w:spacing w:lineRule="auto" w:line="240" w:before="0" w:after="0"/>
              <w:ind w:left="454" w:right="113" w:hanging="340"/>
              <w:jc w:val="both"/>
              <w:rPr>
                <w:sz w:val="20"/>
                <w:szCs w:val="20"/>
              </w:rPr>
            </w:pPr>
            <w:r>
              <w:rPr>
                <w:rFonts w:eastAsia="Times New Roman" w:ascii="Times New Roman" w:hAnsi="Times New Roman"/>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3"/>
              </w:numPr>
              <w:bidi w:val="0"/>
              <w:spacing w:lineRule="auto" w:line="240" w:before="0" w:after="0"/>
              <w:ind w:left="567" w:right="113" w:hanging="340"/>
              <w:jc w:val="both"/>
              <w:rPr>
                <w:sz w:val="20"/>
                <w:szCs w:val="20"/>
              </w:rPr>
            </w:pPr>
            <w:r>
              <w:rPr>
                <w:rFonts w:eastAsia="Times New Roman" w:ascii="Times New Roman" w:hAnsi="Times New Roman"/>
                <w:color w:val="000000"/>
                <w:sz w:val="20"/>
                <w:szCs w:val="2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numPr>
                <w:ilvl w:val="0"/>
                <w:numId w:val="3"/>
              </w:numPr>
              <w:bidi w:val="0"/>
              <w:spacing w:lineRule="auto" w:line="240" w:before="0" w:after="160"/>
              <w:ind w:left="624" w:right="113" w:hanging="340"/>
              <w:jc w:val="both"/>
              <w:rPr>
                <w:sz w:val="20"/>
                <w:szCs w:val="20"/>
              </w:rPr>
            </w:pPr>
            <w:r>
              <w:rPr>
                <w:rFonts w:eastAsia="Times New Roman" w:ascii="Times New Roman" w:hAnsi="Times New Roman"/>
                <w:color w:val="000000"/>
                <w:sz w:val="20"/>
                <w:szCs w:val="20"/>
              </w:rPr>
              <w:t>отримання учасником державної допомоги згідно із законодавством.</w:t>
            </w:r>
          </w:p>
          <w:p>
            <w:pPr>
              <w:pStyle w:val="Normal"/>
              <w:widowControl w:val="false"/>
              <w:shd w:val="clear" w:color="auto" w:fill="FFFFFF"/>
              <w:spacing w:lineRule="auto" w:line="240"/>
              <w:jc w:val="both"/>
              <w:rPr>
                <w:sz w:val="20"/>
                <w:szCs w:val="20"/>
              </w:rPr>
            </w:pPr>
            <w:r>
              <w:rPr>
                <w:rFonts w:eastAsia="Times New Roman" w:ascii="Times New Roman" w:hAnsi="Times New Roman"/>
                <w:color w:val="000000"/>
                <w:sz w:val="20"/>
                <w:szCs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eastAsia="Times New Roman" w:ascii="Times New Roman" w:hAnsi="Times New Roman"/>
                <w:sz w:val="20"/>
                <w:szCs w:val="20"/>
              </w:rPr>
              <w:t>м Особливостей</w:t>
            </w:r>
            <w:r>
              <w:rPr>
                <w:rFonts w:eastAsia="Times New Roman" w:ascii="Times New Roman" w:hAnsi="Times New Roman"/>
                <w:color w:val="000000"/>
                <w:sz w:val="20"/>
                <w:szCs w:val="20"/>
              </w:rPr>
              <w:t>.</w:t>
            </w:r>
          </w:p>
          <w:p>
            <w:pPr>
              <w:pStyle w:val="Normal"/>
              <w:widowControl w:val="false"/>
              <w:spacing w:lineRule="auto" w:line="240"/>
              <w:jc w:val="both"/>
              <w:rPr>
                <w:sz w:val="20"/>
                <w:szCs w:val="20"/>
              </w:rPr>
            </w:pPr>
            <w:r>
              <w:rPr>
                <w:rFonts w:eastAsia="Times New Roman" w:ascii="Times New Roman" w:hAnsi="Times New Roman"/>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Normal"/>
              <w:widowControl w:val="false"/>
              <w:spacing w:lineRule="auto" w:line="240"/>
              <w:jc w:val="both"/>
              <w:rPr>
                <w:sz w:val="20"/>
                <w:szCs w:val="20"/>
              </w:rPr>
            </w:pPr>
            <w:r>
              <w:rPr>
                <w:rFonts w:eastAsia="Times New Roman" w:ascii="Times New Roman" w:hAnsi="Times New Roman"/>
                <w:sz w:val="20"/>
                <w:szCs w:val="20"/>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eastAsia="Times New Roman" w:ascii="Times New Roman" w:hAnsi="Times New Roman"/>
                <w:i/>
                <w:sz w:val="20"/>
                <w:szCs w:val="20"/>
              </w:rPr>
              <w:t>(якщо такі вимагались)</w:t>
            </w:r>
            <w:r>
              <w:rPr>
                <w:rFonts w:eastAsia="Times New Roman" w:ascii="Times New Roman" w:hAnsi="Times New Roman"/>
                <w:sz w:val="20"/>
                <w:szCs w:val="20"/>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eastAsia="Times New Roman" w:ascii="Times New Roman" w:hAnsi="Times New Roman"/>
                <w:b/>
                <w:i/>
                <w:sz w:val="20"/>
                <w:szCs w:val="20"/>
              </w:rPr>
              <w:t>Особливостей.</w:t>
            </w:r>
          </w:p>
          <w:p>
            <w:pPr>
              <w:pStyle w:val="Normal"/>
              <w:widowControl w:val="false"/>
              <w:spacing w:lineRule="auto" w:line="240"/>
              <w:jc w:val="both"/>
              <w:rPr>
                <w:sz w:val="20"/>
                <w:szCs w:val="20"/>
              </w:rPr>
            </w:pPr>
            <w:r>
              <w:rPr>
                <w:rFonts w:eastAsia="Times New Roman" w:ascii="Times New Roman" w:hAnsi="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w:t>
            </w:r>
            <w:r>
              <w:rPr>
                <w:rFonts w:eastAsia="Times New Roman" w:ascii="Times New Roman" w:hAnsi="Times New Roman"/>
                <w:b/>
                <w:sz w:val="20"/>
                <w:szCs w:val="20"/>
                <w:highlight w:val="white"/>
              </w:rPr>
              <w:t xml:space="preserve">в </w:t>
            </w:r>
            <w:r>
              <w:rPr>
                <w:rFonts w:eastAsia="Times New Roman" w:ascii="Times New Roman" w:hAnsi="Times New Roman"/>
                <w:b/>
                <w:i/>
                <w:sz w:val="20"/>
                <w:szCs w:val="20"/>
                <w:highlight w:val="white"/>
              </w:rPr>
              <w:t>інформації та/або документах</w:t>
            </w:r>
            <w:r>
              <w:rPr>
                <w:rFonts w:eastAsia="Times New Roman" w:ascii="Times New Roman" w:hAnsi="Times New Roman"/>
                <w:b/>
                <w:sz w:val="20"/>
                <w:szCs w:val="20"/>
                <w:highlight w:val="white"/>
              </w:rPr>
              <w:t>,</w:t>
            </w:r>
            <w:r>
              <w:rPr>
                <w:rFonts w:eastAsia="Times New Roman" w:ascii="Times New Roman" w:hAnsi="Times New Roman"/>
                <w:sz w:val="20"/>
                <w:szCs w:val="20"/>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Times New Roman" w:ascii="Times New Roman" w:hAnsi="Times New Roman"/>
                <w:b/>
                <w:i/>
                <w:sz w:val="20"/>
                <w:szCs w:val="20"/>
                <w:highlight w:val="white"/>
              </w:rPr>
              <w:t>не може бути меншим ніж два робочі дні</w:t>
            </w:r>
            <w:r>
              <w:rPr>
                <w:rFonts w:eastAsia="Times New Roman" w:ascii="Times New Roman" w:hAnsi="Times New Roman"/>
                <w:b/>
                <w:sz w:val="20"/>
                <w:szCs w:val="20"/>
                <w:highlight w:val="white"/>
              </w:rPr>
              <w:t xml:space="preserve"> </w:t>
            </w:r>
            <w:r>
              <w:rPr>
                <w:rFonts w:eastAsia="Times New Roman" w:ascii="Times New Roman" w:hAnsi="Times New Roman"/>
                <w:sz w:val="20"/>
                <w:szCs w:val="20"/>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40"/>
              <w:jc w:val="both"/>
              <w:rPr>
                <w:sz w:val="20"/>
                <w:szCs w:val="20"/>
              </w:rPr>
            </w:pPr>
            <w:r>
              <w:rPr>
                <w:rFonts w:eastAsia="Times New Roman" w:ascii="Times New Roman" w:hAnsi="Times New Roman"/>
                <w:b/>
                <w:i/>
                <w:sz w:val="20"/>
                <w:szCs w:val="20"/>
                <w:highlight w:val="white"/>
              </w:rPr>
              <w:t>Під невідповідністю</w:t>
            </w:r>
            <w:r>
              <w:rPr>
                <w:rFonts w:eastAsia="Times New Roman" w:ascii="Times New Roman" w:hAnsi="Times New Roman"/>
                <w:sz w:val="20"/>
                <w:szCs w:val="20"/>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eastAsia="Times New Roman" w:ascii="Times New Roman" w:hAnsi="Times New Roman"/>
                <w:b/>
                <w:i/>
                <w:sz w:val="20"/>
                <w:szCs w:val="20"/>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eastAsia="Times New Roman" w:ascii="Times New Roman" w:hAnsi="Times New Roman"/>
                <w:b/>
                <w:sz w:val="20"/>
                <w:szCs w:val="20"/>
                <w:highlight w:val="white"/>
              </w:rPr>
              <w:t xml:space="preserve"> </w:t>
            </w:r>
            <w:r>
              <w:rPr>
                <w:rFonts w:eastAsia="Times New Roman" w:ascii="Times New Roman" w:hAnsi="Times New Roman"/>
                <w:sz w:val="20"/>
                <w:szCs w:val="20"/>
                <w:highlight w:val="white"/>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40"/>
              <w:jc w:val="both"/>
              <w:rPr>
                <w:sz w:val="20"/>
                <w:szCs w:val="20"/>
              </w:rPr>
            </w:pPr>
            <w:r>
              <w:rPr>
                <w:rFonts w:eastAsia="Times New Roman" w:ascii="Times New Roman" w:hAnsi="Times New Roman"/>
                <w:b/>
                <w:i/>
                <w:sz w:val="20"/>
                <w:szCs w:val="20"/>
                <w:highlight w:val="white"/>
              </w:rPr>
              <w:t>Невідповідністю</w:t>
            </w:r>
            <w:r>
              <w:rPr>
                <w:rFonts w:eastAsia="Times New Roman" w:ascii="Times New Roman" w:hAnsi="Times New Roman"/>
                <w:sz w:val="20"/>
                <w:szCs w:val="20"/>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eastAsia="Times New Roman" w:ascii="Times New Roman" w:hAnsi="Times New Roman"/>
                <w:b/>
                <w:i/>
                <w:sz w:val="20"/>
                <w:szCs w:val="20"/>
                <w:highlight w:val="white"/>
              </w:rPr>
              <w:t>вважаються помилки, виправлення яких не призводить до зміни</w:t>
            </w:r>
            <w:r>
              <w:rPr>
                <w:rFonts w:eastAsia="Times New Roman" w:ascii="Times New Roman" w:hAnsi="Times New Roman"/>
                <w:b/>
                <w:sz w:val="20"/>
                <w:szCs w:val="20"/>
                <w:highlight w:val="white"/>
              </w:rPr>
              <w:t xml:space="preserve"> </w:t>
            </w:r>
            <w:r>
              <w:rPr>
                <w:rFonts w:eastAsia="Times New Roman" w:ascii="Times New Roman" w:hAnsi="Times New Roman"/>
                <w:b/>
                <w:i/>
                <w:sz w:val="20"/>
                <w:szCs w:val="20"/>
                <w:highlight w:val="white"/>
              </w:rPr>
              <w:t>предмета закупівлі, запропонованого учасником</w:t>
            </w:r>
            <w:r>
              <w:rPr>
                <w:rFonts w:eastAsia="Times New Roman" w:ascii="Times New Roman" w:hAnsi="Times New Roman"/>
                <w:sz w:val="20"/>
                <w:szCs w:val="20"/>
                <w:highlight w:val="white"/>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40"/>
              <w:jc w:val="both"/>
              <w:rPr>
                <w:sz w:val="20"/>
                <w:szCs w:val="20"/>
              </w:rPr>
            </w:pPr>
            <w:r>
              <w:rPr>
                <w:rFonts w:eastAsia="Times New Roman" w:ascii="Times New Roman" w:hAnsi="Times New Roman"/>
                <w:sz w:val="20"/>
                <w:szCs w:val="20"/>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jc w:val="both"/>
              <w:rPr>
                <w:sz w:val="20"/>
                <w:szCs w:val="20"/>
              </w:rPr>
            </w:pPr>
            <w:r>
              <w:rPr>
                <w:rFonts w:eastAsia="Times New Roman" w:ascii="Times New Roman" w:hAnsi="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ascii="Times New Roman" w:hAnsi="Times New Roman"/>
                <w:b/>
                <w:i/>
                <w:sz w:val="20"/>
                <w:szCs w:val="20"/>
              </w:rPr>
              <w:t>протягом 24 годин</w:t>
            </w:r>
            <w:r>
              <w:rPr>
                <w:rFonts w:eastAsia="Times New Roman" w:ascii="Times New Roman" w:hAnsi="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jc w:val="both"/>
              <w:rPr>
                <w:sz w:val="20"/>
                <w:szCs w:val="20"/>
              </w:rPr>
            </w:pPr>
            <w:r>
              <w:rPr>
                <w:rFonts w:eastAsia="Times New Roman" w:ascii="Times New Roman" w:hAnsi="Times New Roman"/>
                <w:sz w:val="20"/>
                <w:szCs w:val="20"/>
              </w:rPr>
              <w:t>Замовник розглядає подані тендерні пропозиції з урахуванням виправлення або не виправлення учасниками виявлених невідповідностей.</w:t>
            </w:r>
          </w:p>
          <w:p>
            <w:pPr>
              <w:pStyle w:val="Normal"/>
              <w:widowControl w:val="false"/>
              <w:spacing w:lineRule="auto" w:line="240" w:before="0" w:after="200"/>
              <w:jc w:val="both"/>
              <w:rPr>
                <w:sz w:val="20"/>
                <w:szCs w:val="20"/>
              </w:rPr>
            </w:pPr>
            <w:r>
              <w:rPr>
                <w:rFonts w:eastAsia="Times New Roman" w:ascii="Times New Roman" w:hAnsi="Times New Roman"/>
                <w:sz w:val="20"/>
                <w:szCs w:val="20"/>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2</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rPr>
                <w:rFonts w:ascii="Times New Roman" w:hAnsi="Times New Roman" w:eastAsia="Times New Roman" w:cs="Times New Roman"/>
                <w:color w:val="000000"/>
              </w:rPr>
            </w:pPr>
            <w:r>
              <w:rPr>
                <w:rFonts w:eastAsia="Times New Roman" w:cs="Times New Roman" w:ascii="Times New Roman" w:hAnsi="Times New Roman"/>
                <w:b/>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6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jc w:val="both"/>
              <w:rPr>
                <w:rFonts w:ascii="Times New Roman" w:hAnsi="Times New Roman" w:eastAsia="Times New Roman" w:cs="Times New Roman"/>
                <w:color w:val="000000"/>
              </w:rPr>
            </w:pPr>
            <w:r>
              <w:rPr>
                <w:rFonts w:eastAsia="Times New Roman" w:cs="Times New Roman" w:ascii="Times New Roman" w:hAnsi="Times New Roman"/>
                <w:color w:val="000000"/>
              </w:rPr>
              <w:t>Відповідно до Наказу Міністерства розвитку економіки, торгівлі та сільського господарства України від 15.04.2020 р. №710.</w:t>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3</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Інша інформація</w:t>
            </w:r>
          </w:p>
        </w:tc>
        <w:tc>
          <w:tcPr>
            <w:tcW w:w="6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50" w:after="150"/>
              <w:jc w:val="both"/>
              <w:rPr>
                <w:sz w:val="20"/>
                <w:szCs w:val="20"/>
              </w:rPr>
            </w:pPr>
            <w:r>
              <w:rPr>
                <w:rFonts w:eastAsia="Times New Roman" w:ascii="Times New Roman" w:hAnsi="Times New Roman"/>
                <w:sz w:val="20"/>
                <w:szCs w:val="20"/>
                <w:lang w:eastAsia="ru-RU"/>
              </w:rPr>
              <w:t>3.1.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lineRule="auto" w:line="240" w:before="150" w:after="150"/>
              <w:jc w:val="both"/>
              <w:rPr>
                <w:sz w:val="20"/>
                <w:szCs w:val="20"/>
              </w:rPr>
            </w:pPr>
            <w:r>
              <w:rPr>
                <w:rFonts w:eastAsia="Times New Roman" w:ascii="Times New Roman" w:hAnsi="Times New Roman"/>
                <w:sz w:val="20"/>
                <w:szCs w:val="20"/>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pStyle w:val="Normal"/>
              <w:widowControl w:val="false"/>
              <w:spacing w:lineRule="auto" w:line="240" w:before="150" w:after="150"/>
              <w:jc w:val="both"/>
              <w:rPr>
                <w:sz w:val="20"/>
                <w:szCs w:val="20"/>
              </w:rPr>
            </w:pPr>
            <w:r>
              <w:rPr>
                <w:rFonts w:eastAsia="Times New Roman" w:ascii="Times New Roman" w:hAnsi="Times New Roman"/>
                <w:i/>
                <w:iCs/>
                <w:sz w:val="20"/>
                <w:szCs w:val="20"/>
                <w:u w:val="single"/>
                <w:lang w:eastAsia="ru-RU"/>
              </w:rPr>
              <w:t>3.2. Інші умови тендерної документації:</w:t>
            </w:r>
          </w:p>
          <w:p>
            <w:pPr>
              <w:pStyle w:val="Normal"/>
              <w:widowControl w:val="false"/>
              <w:jc w:val="both"/>
              <w:rPr>
                <w:sz w:val="20"/>
                <w:szCs w:val="20"/>
              </w:rPr>
            </w:pPr>
            <w:r>
              <w:rPr>
                <w:rFonts w:eastAsia="Times New Roman" w:ascii="Times New Roman" w:hAnsi="Times New Roman"/>
                <w:iCs/>
                <w:sz w:val="20"/>
                <w:szCs w:val="20"/>
                <w:lang w:eastAsia="ru-RU"/>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spacing w:lineRule="auto" w:line="240" w:before="150" w:after="150"/>
              <w:jc w:val="both"/>
              <w:rPr>
                <w:sz w:val="20"/>
                <w:szCs w:val="20"/>
              </w:rPr>
            </w:pPr>
            <w:r>
              <w:rPr>
                <w:rFonts w:eastAsia="Times New Roman" w:ascii="Times New Roman" w:hAnsi="Times New Roman"/>
                <w:iCs/>
                <w:sz w:val="20"/>
                <w:szCs w:val="20"/>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pPr>
              <w:pStyle w:val="Normal"/>
              <w:widowControl w:val="false"/>
              <w:spacing w:lineRule="auto" w:line="240" w:before="150" w:after="150"/>
              <w:jc w:val="both"/>
              <w:rPr>
                <w:sz w:val="20"/>
                <w:szCs w:val="20"/>
              </w:rPr>
            </w:pPr>
            <w:r>
              <w:rPr>
                <w:rFonts w:eastAsia="Times New Roman" w:ascii="Times New Roman" w:hAnsi="Times New Roman"/>
                <w:iCs/>
                <w:sz w:val="20"/>
                <w:szCs w:val="20"/>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pacing w:lineRule="auto" w:line="240" w:before="150" w:after="150"/>
              <w:jc w:val="both"/>
              <w:rPr>
                <w:sz w:val="20"/>
                <w:szCs w:val="20"/>
              </w:rPr>
            </w:pPr>
            <w:r>
              <w:rPr>
                <w:rFonts w:eastAsia="Times New Roman" w:ascii="Times New Roman" w:hAnsi="Times New Roman"/>
                <w:iCs/>
                <w:sz w:val="20"/>
                <w:szCs w:val="20"/>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150" w:after="150"/>
              <w:jc w:val="both"/>
              <w:rPr>
                <w:sz w:val="20"/>
                <w:szCs w:val="20"/>
              </w:rPr>
            </w:pPr>
            <w:r>
              <w:rPr>
                <w:rFonts w:eastAsia="Times New Roman" w:ascii="Times New Roman" w:hAnsi="Times New Roman"/>
                <w:iCs/>
                <w:sz w:val="20"/>
                <w:szCs w:val="20"/>
                <w:lang w:eastAsia="ru-RU"/>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spacing w:lineRule="auto" w:line="240" w:before="150" w:after="150"/>
              <w:jc w:val="both"/>
              <w:rPr>
                <w:sz w:val="20"/>
                <w:szCs w:val="20"/>
              </w:rPr>
            </w:pPr>
            <w:r>
              <w:rPr>
                <w:rFonts w:eastAsia="Times New Roman" w:ascii="Times New Roman" w:hAnsi="Times New Roman"/>
                <w:iCs/>
                <w:sz w:val="20"/>
                <w:szCs w:val="20"/>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про що Учасник надає гарантійний лист.</w:t>
            </w:r>
          </w:p>
          <w:p>
            <w:pPr>
              <w:pStyle w:val="Normal"/>
              <w:widowControl w:val="false"/>
              <w:spacing w:lineRule="auto" w:line="240" w:before="150" w:after="150"/>
              <w:jc w:val="both"/>
              <w:rPr>
                <w:sz w:val="20"/>
                <w:szCs w:val="20"/>
              </w:rPr>
            </w:pPr>
            <w:r>
              <w:rPr>
                <w:rFonts w:eastAsia="Times New Roman" w:ascii="Times New Roman" w:hAnsi="Times New Roman"/>
                <w:iCs/>
                <w:sz w:val="20"/>
                <w:szCs w:val="20"/>
                <w:lang w:eastAsia="ru-RU"/>
              </w:rPr>
              <w:t>6.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spacing w:lineRule="auto" w:line="240" w:before="150" w:after="150"/>
              <w:jc w:val="both"/>
              <w:rPr>
                <w:sz w:val="20"/>
                <w:szCs w:val="20"/>
              </w:rPr>
            </w:pPr>
            <w:r>
              <w:rPr>
                <w:rFonts w:eastAsia="Times New Roman" w:ascii="Times New Roman" w:hAnsi="Times New Roman"/>
                <w:iCs/>
                <w:sz w:val="20"/>
                <w:szCs w:val="20"/>
                <w:lang w:eastAsia="ru-RU"/>
              </w:rPr>
              <w:t>7. Учасник, який подав тендерну пропозицію вважається таким, що згодний з проектом договору про закупівлю, викладеним в Додатку 2 до цієї тендерної документації та буде дотримуватися умов своєї тендерної пропозиції протягом строку встановленого в п. 4.1. Розділу 3 до цієї тендерної документації.</w:t>
            </w:r>
          </w:p>
          <w:p>
            <w:pPr>
              <w:pStyle w:val="Normal"/>
              <w:widowControl w:val="false"/>
              <w:spacing w:lineRule="auto" w:line="240" w:before="150" w:after="150"/>
              <w:jc w:val="both"/>
              <w:rPr>
                <w:sz w:val="20"/>
                <w:szCs w:val="20"/>
              </w:rPr>
            </w:pPr>
            <w:r>
              <w:rPr>
                <w:rFonts w:eastAsia="Times New Roman" w:ascii="Times New Roman" w:hAnsi="Times New Roman"/>
                <w:iCs/>
                <w:sz w:val="20"/>
                <w:szCs w:val="20"/>
                <w:lang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pacing w:lineRule="auto" w:line="240" w:before="150" w:after="150"/>
              <w:jc w:val="both"/>
              <w:rPr>
                <w:sz w:val="20"/>
                <w:szCs w:val="20"/>
              </w:rPr>
            </w:pPr>
            <w:r>
              <w:rPr>
                <w:rFonts w:eastAsia="Times New Roman" w:ascii="Times New Roman" w:hAnsi="Times New Roman"/>
                <w:iCs/>
                <w:sz w:val="20"/>
                <w:szCs w:val="20"/>
                <w:lang w:eastAsia="ru-RU"/>
              </w:rPr>
              <w:t>9.Фактом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w:t>
            </w:r>
            <w:r>
              <w:rPr>
                <w:sz w:val="20"/>
                <w:szCs w:val="20"/>
              </w:rPr>
              <w:t xml:space="preserve"> </w:t>
            </w:r>
            <w:r>
              <w:rPr>
                <w:rFonts w:eastAsia="Times New Roman" w:ascii="Times New Roman" w:hAnsi="Times New Roman"/>
                <w:iCs/>
                <w:sz w:val="20"/>
                <w:szCs w:val="20"/>
                <w:lang w:eastAsia="ru-RU"/>
              </w:rPr>
              <w:t>ГКУ, як відмова від встановлення господарських відносин на майбутнє не було застосовано ”.</w:t>
            </w:r>
          </w:p>
          <w:p>
            <w:pPr>
              <w:pStyle w:val="Normal"/>
              <w:widowControl w:val="false"/>
              <w:spacing w:lineRule="auto" w:line="240" w:before="150" w:after="150"/>
              <w:jc w:val="both"/>
              <w:rPr>
                <w:sz w:val="20"/>
                <w:szCs w:val="20"/>
              </w:rPr>
            </w:pPr>
            <w:r>
              <w:rPr>
                <w:rFonts w:eastAsia="Times New Roman" w:ascii="Times New Roman" w:hAnsi="Times New Roman"/>
                <w:b/>
                <w:bCs/>
                <w:iCs/>
                <w:sz w:val="20"/>
                <w:szCs w:val="20"/>
                <w:u w:val="single"/>
                <w:lang w:eastAsia="ru-RU"/>
              </w:rPr>
              <w:t>Примітка:</w:t>
            </w:r>
          </w:p>
          <w:p>
            <w:pPr>
              <w:pStyle w:val="Normal"/>
              <w:widowControl w:val="false"/>
              <w:spacing w:lineRule="auto" w:line="240" w:before="150" w:after="150"/>
              <w:jc w:val="both"/>
              <w:rPr>
                <w:sz w:val="20"/>
                <w:szCs w:val="20"/>
              </w:rPr>
            </w:pPr>
            <w:r>
              <w:rPr>
                <w:rFonts w:eastAsia="Times New Roman" w:ascii="Times New Roman" w:hAnsi="Times New Roman"/>
                <w:b/>
                <w:bCs/>
                <w:i/>
                <w:sz w:val="20"/>
                <w:szCs w:val="20"/>
                <w:lang w:eastAsia="ru-RU"/>
              </w:rPr>
              <w:t>*</w:t>
            </w:r>
            <w:r>
              <w:rPr>
                <w:rFonts w:eastAsia="Times New Roman" w:ascii="Times New Roman" w:hAnsi="Times New Roman"/>
                <w:i/>
                <w:sz w:val="20"/>
                <w:szCs w:val="20"/>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pPr>
              <w:pStyle w:val="Normal"/>
              <w:widowControl w:val="false"/>
              <w:spacing w:lineRule="auto" w:line="240" w:before="150" w:after="150"/>
              <w:jc w:val="both"/>
              <w:rPr>
                <w:sz w:val="20"/>
                <w:szCs w:val="20"/>
              </w:rPr>
            </w:pPr>
            <w:r>
              <w:rPr>
                <w:rFonts w:eastAsia="Times New Roman" w:ascii="Times New Roman" w:hAnsi="Times New Roman"/>
                <w:iCs/>
                <w:sz w:val="20"/>
                <w:szCs w:val="20"/>
                <w:lang w:eastAsia="ru-RU"/>
              </w:rPr>
              <w:t>11. Пропозиція учасника може містити документи з водяними знаками.</w:t>
            </w:r>
          </w:p>
          <w:p>
            <w:pPr>
              <w:pStyle w:val="Normal"/>
              <w:widowControl w:val="false"/>
              <w:spacing w:lineRule="auto" w:line="240" w:before="150" w:after="150"/>
              <w:jc w:val="both"/>
              <w:rPr>
                <w:sz w:val="20"/>
                <w:szCs w:val="20"/>
              </w:rPr>
            </w:pPr>
            <w:r>
              <w:rPr>
                <w:rFonts w:eastAsia="Times New Roman" w:ascii="Times New Roman" w:hAnsi="Times New Roman"/>
                <w:iCs/>
                <w:sz w:val="20"/>
                <w:szCs w:val="20"/>
                <w:lang w:eastAsia="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pPr>
              <w:pStyle w:val="Normal"/>
              <w:widowControl w:val="false"/>
              <w:spacing w:lineRule="auto" w:line="240" w:before="150" w:after="150"/>
              <w:jc w:val="both"/>
              <w:rPr>
                <w:sz w:val="20"/>
                <w:szCs w:val="20"/>
              </w:rPr>
            </w:pPr>
            <w:r>
              <w:rPr>
                <w:rFonts w:eastAsia="Times New Roman" w:ascii="Times New Roman" w:hAnsi="Times New Roman"/>
                <w:iCs/>
                <w:sz w:val="20"/>
                <w:szCs w:val="20"/>
                <w:lang w:eastAsia="ru-RU"/>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pStyle w:val="Normal"/>
              <w:widowControl w:val="false"/>
              <w:spacing w:lineRule="auto" w:line="240" w:before="150" w:after="150"/>
              <w:jc w:val="both"/>
              <w:rPr>
                <w:sz w:val="20"/>
                <w:szCs w:val="20"/>
              </w:rPr>
            </w:pPr>
            <w:r>
              <w:rPr>
                <w:rFonts w:eastAsia="Times New Roman" w:ascii="Times New Roman" w:hAnsi="Times New Roman"/>
                <w:iCs/>
                <w:sz w:val="20"/>
                <w:szCs w:val="20"/>
                <w:lang w:eastAsia="ru-RU"/>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before="150" w:after="150"/>
              <w:jc w:val="both"/>
              <w:rPr>
                <w:sz w:val="20"/>
                <w:szCs w:val="20"/>
              </w:rPr>
            </w:pPr>
            <w:r>
              <w:rPr>
                <w:rFonts w:eastAsia="Times New Roman" w:ascii="Times New Roman" w:hAnsi="Times New Roman"/>
                <w:iCs/>
                <w:sz w:val="20"/>
                <w:szCs w:val="20"/>
                <w:lang w:eastAsia="ru-RU"/>
              </w:rPr>
              <w:t xml:space="preserve">-   </w:t>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lineRule="auto" w:line="240" w:before="150" w:after="150"/>
              <w:jc w:val="both"/>
              <w:rPr>
                <w:sz w:val="20"/>
                <w:szCs w:val="20"/>
              </w:rPr>
            </w:pPr>
            <w:r>
              <w:rPr>
                <w:rFonts w:eastAsia="Times New Roman" w:ascii="Times New Roman" w:hAnsi="Times New Roman"/>
                <w:iCs/>
                <w:sz w:val="20"/>
                <w:szCs w:val="20"/>
                <w:lang w:eastAsia="ru-RU"/>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pPr>
              <w:pStyle w:val="Normal"/>
              <w:widowControl w:val="false"/>
              <w:spacing w:before="0" w:after="200"/>
              <w:jc w:val="both"/>
              <w:rPr>
                <w:sz w:val="20"/>
                <w:szCs w:val="20"/>
              </w:rPr>
            </w:pPr>
            <w:r>
              <w:rPr>
                <w:rFonts w:eastAsia="Times New Roman" w:cs="Times New Roman" w:ascii="Times New Roman" w:hAnsi="Times New Roman"/>
                <w:i/>
                <w:color w:val="000000"/>
                <w:sz w:val="20"/>
                <w:szCs w:val="20"/>
                <w:lang w:eastAsia="ru-RU"/>
              </w:rPr>
              <w:t>У випадку не врахування учасником під час подання тендерної пропозиції, зокрема невідповідність учасника чи</w:t>
            </w:r>
            <w:r>
              <w:rPr>
                <w:rFonts w:eastAsia="Times New Roman" w:cs="Times New Roman" w:ascii="Times New Roman" w:hAnsi="Times New Roman"/>
                <w:i/>
                <w:color w:val="000000"/>
                <w:sz w:val="20"/>
                <w:szCs w:val="20"/>
              </w:rPr>
              <w:t xml:space="preserve">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4</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Відхилення тендерних пропозицій</w:t>
            </w:r>
          </w:p>
        </w:tc>
        <w:tc>
          <w:tcPr>
            <w:tcW w:w="6038" w:type="dxa"/>
            <w:tcBorders>
              <w:top w:val="single" w:sz="4" w:space="0" w:color="000000"/>
              <w:left w:val="single" w:sz="4" w:space="0" w:color="000000"/>
              <w:bottom w:val="single" w:sz="4" w:space="0" w:color="000000"/>
              <w:right w:val="single" w:sz="4" w:space="0" w:color="000000"/>
            </w:tcBorders>
          </w:tcPr>
          <w:p>
            <w:pPr>
              <w:pStyle w:val="Normal"/>
              <w:widowControl w:val="false"/>
              <w:ind w:firstLine="567"/>
              <w:jc w:val="both"/>
              <w:rPr>
                <w:rFonts w:ascii="Times New Roman" w:hAnsi="Times New Roman"/>
                <w:color w:val="000000"/>
                <w:shd w:fill="FFFFFF" w:val="clear"/>
              </w:rPr>
            </w:pPr>
            <w:r>
              <w:rPr>
                <w:rFonts w:eastAsia="Times New Roman" w:cs="Times New Roman" w:ascii="Times New Roman" w:hAnsi="Times New Roman"/>
                <w:color w:val="000000"/>
              </w:rPr>
              <w:t>4.1. </w:t>
            </w:r>
            <w:r>
              <w:rPr>
                <w:rFonts w:ascii="Times New Roman" w:hAnsi="Times New Roman"/>
                <w:color w:val="000000"/>
                <w:shd w:fill="FFFFFF" w:val="clear"/>
                <w:lang w:eastAsia="en-US"/>
              </w:rPr>
              <w:t>Замовник відхиляє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color w:val="000000"/>
              </w:rPr>
            </w:pPr>
            <w:r>
              <w:rPr>
                <w:rFonts w:ascii="Times New Roman" w:hAnsi="Times New Roman"/>
                <w:color w:val="000000"/>
                <w:lang w:eastAsia="en-US"/>
              </w:rPr>
              <w:t>1) учасник процедури закупівлі:</w:t>
            </w:r>
          </w:p>
          <w:p>
            <w:pPr>
              <w:pStyle w:val="Normal"/>
              <w:widowControl w:val="false"/>
              <w:ind w:firstLine="567"/>
              <w:jc w:val="both"/>
              <w:rPr>
                <w:rFonts w:ascii="Times New Roman" w:hAnsi="Times New Roman"/>
                <w:color w:val="000000"/>
                <w:shd w:fill="FFFFFF" w:val="clear"/>
              </w:rPr>
            </w:pPr>
            <w:r>
              <w:rPr>
                <w:rFonts w:ascii="Times New Roman" w:hAnsi="Times New Roman"/>
                <w:color w:val="000000"/>
                <w:shd w:fill="FFFFFF" w:val="clear"/>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pStyle w:val="Normal"/>
              <w:widowControl w:val="false"/>
              <w:ind w:firstLine="567"/>
              <w:jc w:val="both"/>
              <w:rPr>
                <w:rFonts w:ascii="Times New Roman" w:hAnsi="Times New Roman"/>
                <w:color w:val="000000"/>
                <w:shd w:fill="FFFFFF" w:val="clear"/>
              </w:rPr>
            </w:pPr>
            <w:r>
              <w:rPr>
                <w:rFonts w:ascii="Times New Roman" w:hAnsi="Times New Roman"/>
                <w:color w:val="000000"/>
                <w:shd w:fill="FFFFFF" w:val="clear"/>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ind w:firstLine="567"/>
              <w:jc w:val="both"/>
              <w:rPr>
                <w:rFonts w:ascii="Times New Roman" w:hAnsi="Times New Roman"/>
                <w:color w:val="000000"/>
                <w:shd w:fill="FFFFFF" w:val="clear"/>
              </w:rPr>
            </w:pPr>
            <w:r>
              <w:rPr>
                <w:rFonts w:ascii="Times New Roman" w:hAnsi="Times New Roman"/>
                <w:color w:val="000000"/>
                <w:shd w:fill="FFFFFF" w:val="clear"/>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ind w:firstLine="567"/>
              <w:jc w:val="both"/>
              <w:rPr>
                <w:rFonts w:ascii="Times New Roman" w:hAnsi="Times New Roman"/>
                <w:color w:val="000000"/>
                <w:shd w:fill="FFFFFF" w:val="clear"/>
              </w:rPr>
            </w:pPr>
            <w:r>
              <w:rPr>
                <w:rFonts w:ascii="Times New Roman" w:hAnsi="Times New Roman"/>
                <w:color w:val="000000"/>
                <w:shd w:fill="FFFFFF" w:val="clear"/>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Normal"/>
              <w:widowControl w:val="false"/>
              <w:ind w:firstLine="567"/>
              <w:jc w:val="both"/>
              <w:rPr>
                <w:rFonts w:ascii="Times New Roman" w:hAnsi="Times New Roman"/>
                <w:color w:val="000000"/>
                <w:shd w:fill="FFFFFF" w:val="clear"/>
              </w:rPr>
            </w:pPr>
            <w:r>
              <w:rPr>
                <w:rFonts w:ascii="Times New Roman" w:hAnsi="Times New Roman"/>
                <w:color w:val="000000"/>
                <w:shd w:fill="FFFFFF" w:val="clear"/>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pPr>
              <w:pStyle w:val="Normal"/>
              <w:widowControl w:val="false"/>
              <w:ind w:firstLine="567"/>
              <w:jc w:val="both"/>
              <w:rPr>
                <w:rFonts w:ascii="Times New Roman" w:hAnsi="Times New Roman"/>
                <w:color w:val="000000"/>
                <w:shd w:fill="FFFFFF" w:val="clear"/>
              </w:rPr>
            </w:pPr>
            <w:r>
              <w:rPr>
                <w:rFonts w:ascii="Times New Roman" w:hAnsi="Times New Roman"/>
                <w:color w:val="000000"/>
                <w:shd w:fill="FFFFFF" w:val="clear"/>
                <w:lang w:eastAsia="en-US"/>
              </w:rPr>
              <w:t xml:space="preserve">є юридичною особою </w:t>
            </w:r>
            <w:r>
              <w:rPr>
                <w:rFonts w:ascii="Times New Roman" w:hAnsi="Times New Roman"/>
                <w:color w:val="000000"/>
                <w:lang w:eastAsia="en-US"/>
              </w:rPr>
              <w:t>–</w:t>
            </w:r>
            <w:r>
              <w:rPr>
                <w:rFonts w:ascii="Times New Roman" w:hAnsi="Times New Roman"/>
                <w:color w:val="000000"/>
                <w:shd w:fill="FFFFFF" w:val="clear"/>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Pr>
                <w:rFonts w:ascii="Times New Roman" w:hAnsi="Times New Roman"/>
                <w:color w:val="000000"/>
                <w:lang w:eastAsia="en-US"/>
              </w:rPr>
              <w:t>–</w:t>
            </w:r>
            <w:r>
              <w:rPr>
                <w:rFonts w:ascii="Times New Roman" w:hAnsi="Times New Roman"/>
                <w:color w:val="000000"/>
                <w:shd w:fill="FFFFFF" w:val="clear"/>
                <w:lang w:eastAsia="en-US"/>
              </w:rPr>
              <w:t xml:space="preserve"> підприємцем) </w:t>
            </w:r>
            <w:r>
              <w:rPr>
                <w:rFonts w:ascii="Times New Roman" w:hAnsi="Times New Roman"/>
                <w:color w:val="000000"/>
                <w:lang w:eastAsia="en-US"/>
              </w:rPr>
              <w:t>–</w:t>
            </w:r>
            <w:r>
              <w:rPr>
                <w:rFonts w:ascii="Times New Roman" w:hAnsi="Times New Roman"/>
                <w:color w:val="000000"/>
                <w:shd w:fill="FFFFFF" w:val="clear"/>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rFonts w:ascii="Times New Roman" w:hAnsi="Times New Roman"/>
                <w:color w:val="000000"/>
                <w:lang w:eastAsia="en-US"/>
              </w:rPr>
              <w:t xml:space="preserve">придбаних до набрання чинності постановою Кабінету Міністрів України </w:t>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olor w:val="000000"/>
                <w:shd w:fill="FFFFFF" w:val="clear"/>
                <w:lang w:eastAsia="en-US"/>
              </w:rPr>
              <w:t>;</w:t>
            </w:r>
          </w:p>
          <w:p>
            <w:pPr>
              <w:pStyle w:val="Normal"/>
              <w:widowControl w:val="false"/>
              <w:ind w:firstLine="567"/>
              <w:jc w:val="both"/>
              <w:rPr>
                <w:rFonts w:ascii="Times New Roman" w:hAnsi="Times New Roman"/>
                <w:color w:val="000000"/>
              </w:rPr>
            </w:pPr>
            <w:r>
              <w:rPr>
                <w:rFonts w:ascii="Times New Roman" w:hAnsi="Times New Roman"/>
                <w:color w:val="000000"/>
                <w:lang w:eastAsia="en-US"/>
              </w:rPr>
              <w:t>2) тендерна пропозиція:</w:t>
            </w:r>
          </w:p>
          <w:p>
            <w:pPr>
              <w:pStyle w:val="Normal"/>
              <w:widowControl w:val="false"/>
              <w:ind w:firstLine="567"/>
              <w:jc w:val="both"/>
              <w:rPr>
                <w:rFonts w:ascii="Times New Roman" w:hAnsi="Times New Roman"/>
                <w:color w:val="000000"/>
              </w:rPr>
            </w:pPr>
            <w:r>
              <w:rPr>
                <w:rFonts w:ascii="Times New Roman" w:hAnsi="Times New Roman"/>
                <w:color w:val="000000"/>
                <w:lang w:eastAsia="en-US"/>
              </w:rPr>
              <w:t>не відповідає умовам технічної специфікації та іншим вимогам щодо предмета закупівлі тендерної документації;</w:t>
            </w:r>
          </w:p>
          <w:p>
            <w:pPr>
              <w:pStyle w:val="Normal"/>
              <w:widowControl w:val="false"/>
              <w:ind w:firstLine="567"/>
              <w:jc w:val="both"/>
              <w:rPr>
                <w:rFonts w:ascii="Times New Roman" w:hAnsi="Times New Roman"/>
                <w:color w:val="000000"/>
              </w:rPr>
            </w:pPr>
            <w:r>
              <w:rPr>
                <w:rFonts w:ascii="Times New Roman" w:hAnsi="Times New Roman"/>
                <w:color w:val="000000"/>
                <w:lang w:eastAsia="en-US"/>
              </w:rPr>
              <w:t>викладена іншою мовою (мовами), ніж мова (мови), що передбачена тендерною документацією;</w:t>
            </w:r>
          </w:p>
          <w:p>
            <w:pPr>
              <w:pStyle w:val="Normal"/>
              <w:widowControl w:val="false"/>
              <w:ind w:firstLine="567"/>
              <w:jc w:val="both"/>
              <w:rPr>
                <w:rFonts w:ascii="Times New Roman" w:hAnsi="Times New Roman"/>
                <w:color w:val="000000"/>
              </w:rPr>
            </w:pPr>
            <w:r>
              <w:rPr>
                <w:rFonts w:ascii="Times New Roman" w:hAnsi="Times New Roman"/>
                <w:color w:val="000000"/>
                <w:lang w:eastAsia="en-US"/>
              </w:rPr>
              <w:t>є такою, строк дії якої закінчився;</w:t>
            </w:r>
          </w:p>
          <w:p>
            <w:pPr>
              <w:pStyle w:val="Normal"/>
              <w:widowControl w:val="false"/>
              <w:ind w:firstLine="567"/>
              <w:jc w:val="both"/>
              <w:rPr>
                <w:rFonts w:ascii="Times New Roman" w:hAnsi="Times New Roman"/>
                <w:color w:val="000000"/>
              </w:rPr>
            </w:pPr>
            <w:r>
              <w:rPr>
                <w:rFonts w:ascii="Times New Roman" w:hAnsi="Times New Roman"/>
                <w:color w:val="000000"/>
                <w:lang w:eastAsia="en-US"/>
              </w:rPr>
              <w:t xml:space="preserve">є такою, ціна якої перевищує очікувану вартість </w:t>
            </w:r>
            <w:r>
              <w:rPr>
                <w:rFonts w:ascii="Times New Roman" w:hAnsi="Times New Roman"/>
                <w:color w:val="000000"/>
                <w:shd w:fill="FFFFFF" w:val="clear"/>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ind w:firstLine="567"/>
              <w:jc w:val="both"/>
              <w:rPr>
                <w:rFonts w:ascii="Times New Roman" w:hAnsi="Times New Roman"/>
                <w:color w:val="000000"/>
              </w:rPr>
            </w:pPr>
            <w:r>
              <w:rPr>
                <w:rFonts w:ascii="Times New Roman" w:hAnsi="Times New Roman"/>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ind w:firstLine="567"/>
              <w:jc w:val="both"/>
              <w:rPr>
                <w:rFonts w:ascii="Times New Roman" w:hAnsi="Times New Roman"/>
                <w:color w:val="000000"/>
              </w:rPr>
            </w:pPr>
            <w:r>
              <w:rPr>
                <w:rFonts w:ascii="Times New Roman" w:hAnsi="Times New Roman"/>
                <w:color w:val="000000"/>
                <w:lang w:eastAsia="en-US"/>
              </w:rPr>
              <w:t>3) переможець процедури закупівлі:</w:t>
            </w:r>
          </w:p>
          <w:p>
            <w:pPr>
              <w:pStyle w:val="Normal"/>
              <w:widowControl w:val="false"/>
              <w:ind w:firstLine="567"/>
              <w:jc w:val="both"/>
              <w:rPr>
                <w:rFonts w:ascii="Times New Roman" w:hAnsi="Times New Roman"/>
                <w:color w:val="000000"/>
              </w:rPr>
            </w:pPr>
            <w:r>
              <w:rPr>
                <w:rFonts w:ascii="Times New Roman" w:hAnsi="Times New Roman"/>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ind w:firstLine="567"/>
              <w:jc w:val="both"/>
              <w:rPr>
                <w:rFonts w:ascii="Times New Roman" w:hAnsi="Times New Roman"/>
                <w:color w:val="000000"/>
              </w:rPr>
            </w:pPr>
            <w:r>
              <w:rPr>
                <w:rFonts w:ascii="Times New Roman" w:hAnsi="Times New Roman"/>
                <w:color w:val="000000"/>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Pr>
                <w:rFonts w:ascii="Times New Roman" w:hAnsi="Times New Roman"/>
                <w:color w:val="000000"/>
                <w:shd w:fill="FFFFFF" w:val="clear"/>
                <w:lang w:eastAsia="en-US"/>
              </w:rPr>
              <w:t>з урахуванням пункту 44 цих особливостей</w:t>
            </w:r>
            <w:r>
              <w:rPr>
                <w:rFonts w:ascii="Times New Roman" w:hAnsi="Times New Roman"/>
                <w:color w:val="000000"/>
                <w:lang w:eastAsia="en-US"/>
              </w:rPr>
              <w:t>;</w:t>
            </w:r>
          </w:p>
          <w:p>
            <w:pPr>
              <w:pStyle w:val="Normal"/>
              <w:widowControl w:val="false"/>
              <w:ind w:firstLine="567"/>
              <w:jc w:val="both"/>
              <w:rPr>
                <w:rFonts w:ascii="Times New Roman" w:hAnsi="Times New Roman"/>
                <w:color w:val="000000"/>
              </w:rPr>
            </w:pPr>
            <w:r>
              <w:rPr>
                <w:rFonts w:ascii="Times New Roman" w:hAnsi="Times New Roman"/>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ind w:firstLine="567"/>
              <w:jc w:val="both"/>
              <w:rPr>
                <w:rFonts w:ascii="Times New Roman" w:hAnsi="Times New Roman"/>
                <w:color w:val="000000"/>
              </w:rPr>
            </w:pPr>
            <w:r>
              <w:rPr>
                <w:rFonts w:ascii="Times New Roman" w:hAnsi="Times New Roman"/>
                <w:color w:val="000000"/>
                <w:lang w:eastAsia="en-US"/>
              </w:rPr>
              <w:t>не надав забезпечення виконання договору про закупівлю, якщо таке забезпечення вимагалося замовником;</w:t>
            </w:r>
          </w:p>
          <w:p>
            <w:pPr>
              <w:pStyle w:val="Normal"/>
              <w:widowControl w:val="false"/>
              <w:ind w:firstLine="566"/>
              <w:jc w:val="both"/>
              <w:rPr>
                <w:rFonts w:ascii="Times New Roman" w:hAnsi="Times New Roman" w:eastAsia="Times New Roman" w:cs="Times New Roman"/>
                <w:color w:val="000000"/>
              </w:rPr>
            </w:pPr>
            <w:r>
              <w:rPr>
                <w:rFonts w:ascii="Times New Roman" w:hAnsi="Times New Roman"/>
                <w:color w:val="000000"/>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ind w:firstLine="420"/>
              <w:jc w:val="both"/>
              <w:rPr>
                <w:rFonts w:ascii="Times New Roman" w:hAnsi="Times New Roman" w:eastAsia="Times New Roman" w:cs="Times New Roman"/>
                <w:color w:val="000000"/>
              </w:rPr>
            </w:pPr>
            <w:r>
              <w:rPr>
                <w:rFonts w:eastAsia="Times New Roman" w:cs="Times New Roman" w:ascii="Times New Roman" w:hAnsi="Times New Roman"/>
                <w:color w:val="000000"/>
              </w:rPr>
              <w:t>4.2. Замовник може відхилити тендерну пропозицію із зазначенням аргументації в електронній системі закупівель у разі, коли:</w:t>
            </w:r>
          </w:p>
          <w:p>
            <w:pPr>
              <w:pStyle w:val="Normal"/>
              <w:widowControl w:val="false"/>
              <w:numPr>
                <w:ilvl w:val="0"/>
                <w:numId w:val="5"/>
              </w:numPr>
              <w:tabs>
                <w:tab w:val="clear" w:pos="720"/>
                <w:tab w:val="left" w:pos="360" w:leader="none"/>
              </w:tabs>
              <w:jc w:val="both"/>
              <w:rPr>
                <w:rFonts w:ascii="Times New Roman" w:hAnsi="Times New Roman" w:eastAsia="Times New Roman" w:cs="Times New Roman"/>
                <w:color w:val="000000"/>
              </w:rPr>
            </w:pPr>
            <w:r>
              <w:rPr>
                <w:rFonts w:eastAsia="Times New Roman" w:cs="Times New Roman" w:ascii="Times New Roman" w:hAnsi="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6"/>
              <w:jc w:val="both"/>
              <w:rPr>
                <w:rFonts w:ascii="Times New Roman" w:hAnsi="Times New Roman" w:eastAsia="Times New Roman" w:cs="Times New Roman"/>
                <w:color w:val="000000"/>
              </w:rPr>
            </w:pPr>
            <w:r>
              <w:rPr>
                <w:rFonts w:eastAsia="Times New Roman" w:cs="Times New Roman" w:ascii="Times New Roman" w:hAnsi="Times New Roman"/>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ind w:firstLine="566"/>
              <w:jc w:val="both"/>
              <w:rPr>
                <w:rFonts w:ascii="Times New Roman" w:hAnsi="Times New Roman" w:eastAsia="Times New Roman" w:cs="Times New Roman"/>
                <w:color w:val="000000"/>
              </w:rPr>
            </w:pPr>
            <w:r>
              <w:rPr>
                <w:rFonts w:eastAsia="Times New Roman" w:cs="Times New Roman" w:ascii="Times New Roman" w:hAnsi="Times New Roman"/>
                <w:color w:val="000000"/>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ind w:firstLine="566"/>
              <w:jc w:val="both"/>
              <w:rPr>
                <w:rFonts w:ascii="Times New Roman" w:hAnsi="Times New Roman" w:eastAsia="Times New Roman" w:cs="Times New Roman"/>
                <w:color w:val="000000"/>
              </w:rPr>
            </w:pPr>
            <w:r>
              <w:rPr>
                <w:rFonts w:eastAsia="Times New Roman" w:cs="Times New Roman" w:ascii="Times New Roman" w:hAnsi="Times New Roman"/>
                <w:color w:val="000000"/>
              </w:rPr>
              <w:t>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pPr>
              <w:pStyle w:val="Normal"/>
              <w:widowControl w:val="false"/>
              <w:ind w:firstLine="566"/>
              <w:jc w:val="both"/>
              <w:rPr>
                <w:rFonts w:ascii="Times New Roman" w:hAnsi="Times New Roman" w:eastAsia="Times New Roman" w:cs="Times New Roman"/>
                <w:color w:val="000000"/>
              </w:rPr>
            </w:pPr>
            <w:r>
              <w:rPr>
                <w:rFonts w:eastAsia="Times New Roman" w:cs="Times New Roman" w:ascii="Times New Roman" w:hAnsi="Times New Roman"/>
                <w:color w:val="000000"/>
              </w:rPr>
              <w:t>4.5.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ind w:firstLine="566"/>
              <w:jc w:val="both"/>
              <w:rPr>
                <w:rFonts w:ascii="Times New Roman" w:hAnsi="Times New Roman" w:eastAsia="Times New Roman" w:cs="Times New Roman"/>
                <w:color w:val="000000"/>
              </w:rPr>
            </w:pPr>
            <w:r>
              <w:rPr>
                <w:rFonts w:eastAsia="Times New Roman" w:cs="Times New Roman" w:ascii="Times New Roman" w:hAnsi="Times New Roman"/>
                <w:color w:val="000000"/>
              </w:rPr>
              <w:t>4.6.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pPr>
              <w:pStyle w:val="Normal"/>
              <w:widowControl w:val="false"/>
              <w:ind w:firstLine="566"/>
              <w:jc w:val="both"/>
              <w:rPr>
                <w:rFonts w:ascii="Times New Roman" w:hAnsi="Times New Roman" w:eastAsia="Times New Roman" w:cs="Times New Roman"/>
                <w:color w:val="000000"/>
              </w:rPr>
            </w:pPr>
            <w:r>
              <w:rPr>
                <w:rFonts w:eastAsia="Times New Roman" w:cs="Times New Roman" w:ascii="Times New Roman" w:hAnsi="Times New Roman"/>
                <w:color w:val="000000"/>
              </w:rPr>
              <w:t>4.7.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ind w:firstLine="566"/>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rHeight w:val="522" w:hRule="atLeast"/>
        </w:trPr>
        <w:tc>
          <w:tcPr>
            <w:tcW w:w="9997" w:type="dxa"/>
            <w:gridSpan w:val="3"/>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ind w:hanging="21"/>
              <w:jc w:val="center"/>
              <w:rPr>
                <w:rFonts w:ascii="Times New Roman" w:hAnsi="Times New Roman" w:eastAsia="Times New Roman" w:cs="Times New Roman"/>
                <w:color w:val="000000"/>
              </w:rPr>
            </w:pPr>
            <w:r>
              <w:rPr>
                <w:rFonts w:eastAsia="Times New Roman" w:cs="Times New Roman" w:ascii="Times New Roman" w:hAnsi="Times New Roman"/>
                <w:b/>
                <w:color w:val="000000"/>
              </w:rPr>
              <w:t>Розділ VI. Результати тендеру та укладання договору про закупівлю</w:t>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rPr>
            </w:pPr>
            <w:r>
              <w:rPr>
                <w:rFonts w:eastAsia="Times New Roman" w:cs="Times New Roman" w:ascii="Times New Roman" w:hAnsi="Times New Roman"/>
                <w:b/>
                <w:color w:val="000000"/>
              </w:rPr>
              <w:t>1</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Відміна замовником тендеру чи визнання його таким, що не відбувся</w:t>
            </w:r>
          </w:p>
        </w:tc>
        <w:tc>
          <w:tcPr>
            <w:tcW w:w="6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sz w:val="20"/>
                <w:szCs w:val="20"/>
              </w:rPr>
            </w:pPr>
            <w:r>
              <w:rPr>
                <w:rFonts w:ascii="Times New Roman" w:hAnsi="Times New Roman"/>
                <w:sz w:val="20"/>
                <w:szCs w:val="20"/>
                <w:lang w:eastAsia="uk-UA"/>
              </w:rPr>
              <w:t>1.</w:t>
            </w:r>
            <w:r>
              <w:rPr>
                <w:rFonts w:ascii="Times New Roman" w:hAnsi="Times New Roman"/>
                <w:b w:val="false"/>
                <w:bCs w:val="false"/>
                <w:sz w:val="20"/>
                <w:szCs w:val="20"/>
                <w:lang w:eastAsia="uk-UA"/>
              </w:rPr>
              <w:t xml:space="preserve">1 </w:t>
            </w:r>
            <w:r>
              <w:rPr>
                <w:rFonts w:ascii="Times New Roman" w:hAnsi="Times New Roman"/>
                <w:b/>
                <w:bCs/>
                <w:sz w:val="20"/>
                <w:szCs w:val="20"/>
                <w:lang w:eastAsia="uk-UA"/>
              </w:rPr>
              <w:t>Замовник відміняє відкриті торги у разі:</w:t>
            </w:r>
          </w:p>
          <w:p>
            <w:pPr>
              <w:pStyle w:val="Normal"/>
              <w:widowControl w:val="false"/>
              <w:spacing w:lineRule="auto" w:line="240" w:before="0" w:after="0"/>
              <w:contextualSpacing/>
              <w:jc w:val="both"/>
              <w:rPr>
                <w:sz w:val="20"/>
                <w:szCs w:val="20"/>
              </w:rPr>
            </w:pPr>
            <w:r>
              <w:rPr>
                <w:rFonts w:ascii="Times New Roman" w:hAnsi="Times New Roman"/>
                <w:sz w:val="20"/>
                <w:szCs w:val="20"/>
                <w:lang w:eastAsia="uk-UA"/>
              </w:rPr>
              <w:t>1)</w:t>
              <w:tab/>
              <w:t>відсутності подальшої потреби в закупівлі товарів, робіт і послуг;</w:t>
            </w:r>
          </w:p>
          <w:p>
            <w:pPr>
              <w:pStyle w:val="Normal"/>
              <w:widowControl w:val="false"/>
              <w:spacing w:lineRule="auto" w:line="240" w:before="0" w:after="0"/>
              <w:contextualSpacing/>
              <w:jc w:val="both"/>
              <w:rPr>
                <w:sz w:val="20"/>
                <w:szCs w:val="20"/>
              </w:rPr>
            </w:pPr>
            <w:r>
              <w:rPr>
                <w:rFonts w:ascii="Times New Roman" w:hAnsi="Times New Roman"/>
                <w:sz w:val="20"/>
                <w:szCs w:val="20"/>
                <w:lang w:eastAsia="uk-UA"/>
              </w:rPr>
              <w:t>2)</w:t>
              <w:tab/>
              <w:t>неможливості усунення порушень, що виникли через виявлені порушення законодавства у сфері публічних закупівель, з описом таких порушень.</w:t>
            </w:r>
          </w:p>
          <w:p>
            <w:pPr>
              <w:pStyle w:val="Normal"/>
              <w:widowControl w:val="false"/>
              <w:spacing w:lineRule="auto" w:line="240" w:before="150" w:after="150"/>
              <w:jc w:val="both"/>
              <w:rPr>
                <w:sz w:val="20"/>
                <w:szCs w:val="20"/>
              </w:rPr>
            </w:pPr>
            <w:r>
              <w:rPr>
                <w:rFonts w:eastAsia="Times New Roman" w:ascii="Times New Roman" w:hAnsi="Times New Roman"/>
                <w:sz w:val="20"/>
                <w:szCs w:val="20"/>
                <w:lang w:eastAsia="ru-RU"/>
              </w:rPr>
              <w:t>3) скорочення обсягу видатків на здійснення закупівлі товарів, робіт чи послуг;</w:t>
            </w:r>
          </w:p>
          <w:p>
            <w:pPr>
              <w:pStyle w:val="Normal"/>
              <w:widowControl w:val="false"/>
              <w:spacing w:lineRule="auto" w:line="240" w:before="150" w:after="150"/>
              <w:jc w:val="both"/>
              <w:rPr>
                <w:sz w:val="20"/>
                <w:szCs w:val="20"/>
              </w:rPr>
            </w:pPr>
            <w:r>
              <w:rPr>
                <w:rFonts w:eastAsia="Times New Roman" w:ascii="Times New Roman" w:hAnsi="Times New Roman"/>
                <w:sz w:val="20"/>
                <w:szCs w:val="20"/>
                <w:lang w:eastAsia="ru-RU"/>
              </w:rPr>
              <w:t>4) коли здійснення закупівлі стало неможливим внаслідок дії обставин непереборної сили.</w:t>
            </w:r>
          </w:p>
          <w:p>
            <w:pPr>
              <w:pStyle w:val="Normal"/>
              <w:widowControl w:val="false"/>
              <w:spacing w:lineRule="auto" w:line="240" w:before="150" w:after="150"/>
              <w:jc w:val="both"/>
              <w:rPr>
                <w:sz w:val="20"/>
                <w:szCs w:val="20"/>
              </w:rPr>
            </w:pPr>
            <w:r>
              <w:rPr>
                <w:rFonts w:eastAsia="Times New Roman" w:ascii="Times New Roman" w:hAnsi="Times New Roman"/>
                <w:sz w:val="20"/>
                <w:szCs w:val="20"/>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contextualSpacing/>
              <w:jc w:val="both"/>
              <w:rPr>
                <w:sz w:val="20"/>
                <w:szCs w:val="20"/>
              </w:rPr>
            </w:pPr>
            <w:r>
              <w:rPr>
                <w:rFonts w:ascii="Times New Roman" w:hAnsi="Times New Roman"/>
                <w:sz w:val="20"/>
                <w:szCs w:val="20"/>
                <w:lang w:eastAsia="uk-UA"/>
              </w:rPr>
              <w:t xml:space="preserve">1.2. </w:t>
            </w:r>
            <w:r>
              <w:rPr>
                <w:rFonts w:eastAsia="Times New Roman" w:ascii="Times New Roman" w:hAnsi="Times New Roman"/>
                <w:sz w:val="20"/>
                <w:szCs w:val="20"/>
                <w:lang w:eastAsia="ru-RU"/>
              </w:rPr>
              <w:t>Відкриті торги</w:t>
            </w:r>
            <w:r>
              <w:rPr>
                <w:rFonts w:ascii="Times New Roman" w:hAnsi="Times New Roman"/>
                <w:sz w:val="20"/>
                <w:szCs w:val="20"/>
                <w:lang w:eastAsia="uk-UA"/>
              </w:rPr>
              <w:t xml:space="preserve"> автоматично відміняються електронною системою закупівель у разі:</w:t>
            </w:r>
          </w:p>
          <w:p>
            <w:pPr>
              <w:pStyle w:val="Normal"/>
              <w:widowControl w:val="false"/>
              <w:spacing w:lineRule="auto" w:line="240" w:before="150" w:after="150"/>
              <w:jc w:val="both"/>
              <w:rPr>
                <w:sz w:val="20"/>
                <w:szCs w:val="20"/>
              </w:rPr>
            </w:pPr>
            <w:r>
              <w:rPr>
                <w:rFonts w:eastAsia="Times New Roman" w:ascii="Times New Roman" w:hAnsi="Times New Roman"/>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spacing w:lineRule="auto" w:line="240" w:before="150" w:after="150"/>
              <w:jc w:val="both"/>
              <w:rPr>
                <w:sz w:val="20"/>
                <w:szCs w:val="20"/>
              </w:rPr>
            </w:pPr>
            <w:r>
              <w:rPr>
                <w:rFonts w:eastAsia="Times New Roman" w:ascii="Times New Roman" w:hAnsi="Times New Roman"/>
                <w:sz w:val="20"/>
                <w:szCs w:val="20"/>
                <w:lang w:eastAsia="ru-RU"/>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spacing w:lineRule="auto" w:line="240" w:before="150" w:after="150"/>
              <w:jc w:val="both"/>
              <w:rPr>
                <w:sz w:val="20"/>
                <w:szCs w:val="20"/>
              </w:rPr>
            </w:pPr>
            <w:r>
              <w:rPr>
                <w:rFonts w:eastAsia="Times New Roman" w:ascii="Times New Roman" w:hAnsi="Times New Roman"/>
                <w:sz w:val="20"/>
                <w:szCs w:val="20"/>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150" w:after="150"/>
              <w:jc w:val="both"/>
              <w:rPr>
                <w:sz w:val="20"/>
                <w:szCs w:val="20"/>
              </w:rPr>
            </w:pPr>
            <w:r>
              <w:rPr>
                <w:rFonts w:eastAsia="Times New Roman" w:ascii="Times New Roman" w:hAnsi="Times New Roman"/>
                <w:sz w:val="20"/>
                <w:szCs w:val="20"/>
                <w:lang w:eastAsia="ru-RU"/>
              </w:rPr>
              <w:t>Відкриті торги можуть бути відмінені частково (за лотом).</w:t>
            </w:r>
          </w:p>
          <w:p>
            <w:pPr>
              <w:pStyle w:val="Normal"/>
              <w:widowControl w:val="false"/>
              <w:spacing w:lineRule="auto" w:line="240" w:before="0" w:after="0"/>
              <w:contextualSpacing/>
              <w:jc w:val="both"/>
              <w:rPr>
                <w:sz w:val="20"/>
                <w:szCs w:val="20"/>
              </w:rPr>
            </w:pPr>
            <w:r>
              <w:rPr>
                <w:rFonts w:eastAsia="Times New Roman" w:ascii="Times New Roman" w:hAnsi="Times New Roman"/>
                <w:sz w:val="20"/>
                <w:szCs w:val="20"/>
                <w:lang w:eastAsia="ru-RU"/>
              </w:rPr>
              <w:t>Інформація про відміну відкритих торгів автоматично надсилається всім учасникам процедури закупівлі</w:t>
            </w:r>
          </w:p>
          <w:p>
            <w:pPr>
              <w:pStyle w:val="Normal"/>
              <w:widowControl w:val="false"/>
              <w:spacing w:lineRule="auto" w:line="240" w:before="0" w:after="0"/>
              <w:contextualSpacing/>
              <w:jc w:val="both"/>
              <w:rPr>
                <w:sz w:val="20"/>
                <w:szCs w:val="20"/>
              </w:rPr>
            </w:pPr>
            <w:r>
              <w:rPr>
                <w:rFonts w:eastAsia="Times New Roman" w:cs="Times New Roman" w:ascii="Times New Roman" w:hAnsi="Times New Roman"/>
                <w:color w:val="000000"/>
                <w:sz w:val="20"/>
                <w:szCs w:val="20"/>
                <w:lang w:eastAsia="ru-RU"/>
              </w:rPr>
              <w:t>електронною системою закупівель в день її оприлюднення.</w:t>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rPr>
            </w:pPr>
            <w:r>
              <w:rPr>
                <w:rFonts w:eastAsia="Times New Roman" w:cs="Times New Roman" w:ascii="Times New Roman" w:hAnsi="Times New Roman"/>
                <w:b/>
                <w:color w:val="000000"/>
              </w:rPr>
              <w:t>2</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rPr>
            </w:pPr>
            <w:r>
              <w:rPr>
                <w:rFonts w:eastAsia="Times New Roman" w:cs="Times New Roman" w:ascii="Times New Roman" w:hAnsi="Times New Roman"/>
                <w:b/>
                <w:color w:val="000000"/>
              </w:rPr>
              <w:t>Строк укладання договору</w:t>
            </w:r>
          </w:p>
        </w:tc>
        <w:tc>
          <w:tcPr>
            <w:tcW w:w="6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0"/>
                <w:szCs w:val="20"/>
              </w:rPr>
            </w:pPr>
            <w:r>
              <w:rPr>
                <w:rFonts w:eastAsia="Times New Roman" w:ascii="Times New Roman" w:hAnsi="Times New Roman"/>
                <w:sz w:val="20"/>
                <w:szCs w:val="20"/>
                <w:lang w:eastAsia="uk-UA"/>
              </w:rPr>
              <w:t>2.1.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Normal"/>
              <w:widowControl w:val="false"/>
              <w:spacing w:lineRule="auto" w:line="240" w:before="0" w:after="0"/>
              <w:jc w:val="both"/>
              <w:rPr>
                <w:sz w:val="20"/>
                <w:szCs w:val="20"/>
              </w:rPr>
            </w:pPr>
            <w:r>
              <w:rPr>
                <w:rFonts w:eastAsia="Times New Roman" w:ascii="Times New Roman" w:hAnsi="Times New Roman"/>
                <w:sz w:val="20"/>
                <w:szCs w:val="20"/>
                <w:lang w:eastAsia="uk-UA"/>
              </w:rPr>
              <w:t>2.2. 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0" w:after="0"/>
              <w:jc w:val="both"/>
              <w:rPr>
                <w:sz w:val="20"/>
                <w:szCs w:val="20"/>
              </w:rPr>
            </w:pPr>
            <w:r>
              <w:rPr>
                <w:rFonts w:eastAsia="Times New Roman" w:ascii="Times New Roman" w:hAnsi="Times New Roman"/>
                <w:sz w:val="20"/>
                <w:szCs w:val="20"/>
                <w:lang w:eastAsia="uk-UA"/>
              </w:rPr>
              <w:t>2.3 </w:t>
            </w:r>
            <w:r>
              <w:rPr>
                <w:rFonts w:ascii="Times New Roman" w:hAnsi="Times New Roman"/>
                <w:color w:val="000000"/>
                <w:sz w:val="20"/>
                <w:szCs w:val="20"/>
                <w:shd w:fill="FFFFFF" w:val="clear"/>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pStyle w:val="Normal"/>
              <w:widowControl w:val="false"/>
              <w:spacing w:lineRule="auto" w:line="240" w:before="0" w:after="0"/>
              <w:jc w:val="both"/>
              <w:rPr>
                <w:sz w:val="20"/>
                <w:szCs w:val="20"/>
              </w:rPr>
            </w:pPr>
            <w:r>
              <w:rPr>
                <w:rFonts w:eastAsia="Times New Roman" w:cs="Times New Roman" w:ascii="Times New Roman" w:hAnsi="Times New Roman"/>
                <w:color w:val="000000"/>
                <w:sz w:val="20"/>
                <w:szCs w:val="20"/>
                <w:lang w:eastAsia="uk-UA"/>
              </w:rPr>
              <w:t>2.4.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rPr>
            </w:pPr>
            <w:r>
              <w:rPr>
                <w:rFonts w:eastAsia="Times New Roman" w:cs="Times New Roman" w:ascii="Times New Roman" w:hAnsi="Times New Roman"/>
                <w:b/>
                <w:color w:val="000000"/>
              </w:rPr>
              <w:t>3</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Проект договору про закупівлю</w:t>
            </w:r>
          </w:p>
        </w:tc>
        <w:tc>
          <w:tcPr>
            <w:tcW w:w="6038"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sz w:val="20"/>
                <w:szCs w:val="20"/>
              </w:rPr>
            </w:pPr>
            <w:r>
              <w:rPr>
                <w:rFonts w:eastAsia="Times New Roman" w:ascii="Times New Roman" w:hAnsi="Times New Roman"/>
                <w:bCs/>
                <w:sz w:val="20"/>
                <w:szCs w:val="20"/>
                <w:lang w:eastAsia="uk-UA"/>
              </w:rPr>
              <w:t>Проект договору</w:t>
            </w:r>
            <w:r>
              <w:rPr>
                <w:rFonts w:eastAsia="Times New Roman" w:ascii="Times New Roman" w:hAnsi="Times New Roman"/>
                <w:sz w:val="20"/>
                <w:szCs w:val="20"/>
                <w:lang w:eastAsia="uk-UA"/>
              </w:rPr>
              <w:t xml:space="preserve"> викладено в </w:t>
            </w:r>
            <w:r>
              <w:rPr>
                <w:rFonts w:eastAsia="Times New Roman" w:ascii="Times New Roman" w:hAnsi="Times New Roman"/>
                <w:bCs/>
                <w:iCs/>
                <w:sz w:val="20"/>
                <w:szCs w:val="20"/>
                <w:lang w:eastAsia="uk-UA"/>
              </w:rPr>
              <w:t>Додатку 5</w:t>
            </w:r>
            <w:r>
              <w:rPr>
                <w:rFonts w:eastAsia="Times New Roman" w:ascii="Times New Roman" w:hAnsi="Times New Roman"/>
                <w:sz w:val="20"/>
                <w:szCs w:val="20"/>
                <w:lang w:eastAsia="uk-UA"/>
              </w:rPr>
              <w:t xml:space="preserve"> до цієї тендерної документації.</w:t>
            </w:r>
          </w:p>
          <w:p>
            <w:pPr>
              <w:pStyle w:val="Normal"/>
              <w:widowControl w:val="false"/>
              <w:spacing w:lineRule="auto" w:line="240"/>
              <w:ind w:right="119" w:hanging="0"/>
              <w:jc w:val="both"/>
              <w:rPr>
                <w:sz w:val="20"/>
                <w:szCs w:val="20"/>
              </w:rPr>
            </w:pPr>
            <w:r>
              <w:rPr>
                <w:rFonts w:eastAsia="Times New Roman" w:ascii="Times New Roman" w:hAnsi="Times New Roman"/>
                <w:sz w:val="20"/>
                <w:szCs w:val="20"/>
                <w:lang w:eastAsia="uk-UA"/>
              </w:rPr>
              <w:t>Договір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pStyle w:val="Normal"/>
              <w:widowControl w:val="false"/>
              <w:jc w:val="both"/>
              <w:rPr>
                <w:sz w:val="20"/>
                <w:szCs w:val="20"/>
              </w:rPr>
            </w:pPr>
            <w:r>
              <w:rPr>
                <w:rFonts w:eastAsia="Times New Roman" w:ascii="Times New Roman" w:hAnsi="Times New Roman"/>
                <w:bCs/>
                <w:sz w:val="20"/>
                <w:szCs w:val="20"/>
                <w:lang w:eastAsia="uk-UA"/>
              </w:rPr>
              <w:t>Переможець</w:t>
            </w:r>
            <w:r>
              <w:rPr>
                <w:rFonts w:eastAsia="Times New Roman" w:ascii="Times New Roman" w:hAnsi="Times New Roman"/>
                <w:sz w:val="20"/>
                <w:szCs w:val="20"/>
                <w:lang w:eastAsia="uk-UA"/>
              </w:rPr>
              <w:t xml:space="preserve"> процедури закупівлі під час укладення договору про закупівлю повинен надати:</w:t>
            </w:r>
          </w:p>
          <w:p>
            <w:pPr>
              <w:pStyle w:val="Normal"/>
              <w:widowControl w:val="false"/>
              <w:numPr>
                <w:ilvl w:val="0"/>
                <w:numId w:val="4"/>
              </w:numPr>
              <w:spacing w:lineRule="auto" w:line="240"/>
              <w:ind w:left="714" w:hanging="357"/>
              <w:jc w:val="both"/>
              <w:rPr>
                <w:sz w:val="20"/>
                <w:szCs w:val="20"/>
              </w:rPr>
            </w:pPr>
            <w:r>
              <w:rPr>
                <w:rFonts w:eastAsia="Times New Roman" w:ascii="Times New Roman" w:hAnsi="Times New Roman"/>
                <w:sz w:val="20"/>
                <w:szCs w:val="20"/>
                <w:lang w:eastAsia="uk-UA"/>
              </w:rPr>
              <w:t>інформацію про право підписання договору про закупівлю;</w:t>
            </w:r>
          </w:p>
          <w:p>
            <w:pPr>
              <w:pStyle w:val="Normal"/>
              <w:widowControl w:val="false"/>
              <w:numPr>
                <w:ilvl w:val="0"/>
                <w:numId w:val="4"/>
              </w:numPr>
              <w:spacing w:lineRule="auto" w:line="240"/>
              <w:ind w:left="714" w:hanging="357"/>
              <w:jc w:val="both"/>
              <w:rPr>
                <w:sz w:val="20"/>
                <w:szCs w:val="20"/>
              </w:rPr>
            </w:pPr>
            <w:r>
              <w:rPr>
                <w:rFonts w:eastAsia="Times New Roman" w:ascii="Times New Roman" w:hAnsi="Times New Roman"/>
                <w:sz w:val="20"/>
                <w:szCs w:val="20"/>
                <w:lang w:eastAsia="uk-UA"/>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lineRule="auto" w:line="240" w:before="0" w:after="0"/>
              <w:contextualSpacing/>
              <w:jc w:val="both"/>
              <w:rPr>
                <w:sz w:val="20"/>
                <w:szCs w:val="20"/>
              </w:rPr>
            </w:pPr>
            <w:r>
              <w:rPr>
                <w:rFonts w:eastAsia="Times New Roman" w:cs="Times New Roman" w:ascii="Times New Roman" w:hAnsi="Times New Roman"/>
                <w:i/>
                <w:color w:val="000000"/>
                <w:sz w:val="20"/>
                <w:szCs w:val="2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eastAsia="Times New Roman" w:cs="Times New Roman"/>
                <w:color w:val="000000"/>
              </w:rPr>
            </w:pPr>
            <w:r>
              <w:rPr>
                <w:rFonts w:eastAsia="Times New Roman" w:cs="Times New Roman" w:ascii="Times New Roman" w:hAnsi="Times New Roman"/>
                <w:b/>
                <w:color w:val="000000"/>
              </w:rPr>
              <w:t>4</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b/>
                <w:color w:val="000000"/>
              </w:rPr>
              <w:t>Істотні умови, що обов’язково включаються до договору про закупівлю</w:t>
            </w:r>
          </w:p>
        </w:tc>
        <w:tc>
          <w:tcPr>
            <w:tcW w:w="6038"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280"/>
              <w:rPr>
                <w:b w:val="false"/>
                <w:b w:val="false"/>
                <w:bCs w:val="false"/>
                <w:sz w:val="20"/>
                <w:szCs w:val="20"/>
              </w:rPr>
            </w:pPr>
            <w:r>
              <w:rPr>
                <w:rFonts w:eastAsia="Times New Roman" w:cs="Times New Roman"/>
                <w:b w:val="false"/>
                <w:bCs w:val="false"/>
                <w:color w:val="000000"/>
                <w:sz w:val="20"/>
                <w:szCs w:val="20"/>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Договір про закупівлю, що укладається між резидентами України, повинен бути викладений виключно українською мовою. Умови договору про закупівлю не повинні відрізнятися від змісту тендерної пропозиції переможця процедури закупівлі, крім випадків: - визначення грошового еквівалента зобов’язання в іноземній валюті; - перерахунку ціни та обсягів товарів в бік зменшення за умови необхідності приведення обсягів товарів до кратності упаковки. </w:t>
            </w:r>
            <w:r>
              <w:rPr>
                <w:rFonts w:eastAsia="Times New Roman" w:cs="Times New Roman"/>
                <w:b w:val="false"/>
                <w:bCs w:val="false"/>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w:t>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rPr>
            </w:pPr>
            <w:r>
              <w:rPr>
                <w:rFonts w:eastAsia="Times New Roman" w:cs="Times New Roman" w:ascii="Times New Roman" w:hAnsi="Times New Roman"/>
                <w:b/>
                <w:color w:val="000000"/>
              </w:rPr>
              <w:t>5</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Дії замовника при відмові переможця торгів підписати договір про закупівлю</w:t>
            </w:r>
          </w:p>
        </w:tc>
        <w:tc>
          <w:tcPr>
            <w:tcW w:w="6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sz w:val="20"/>
                <w:szCs w:val="20"/>
              </w:rPr>
            </w:pPr>
            <w:r>
              <w:rPr>
                <w:rFonts w:eastAsia="Times New Roman" w:ascii="Times New Roman" w:hAnsi="Times New Roman"/>
                <w:sz w:val="20"/>
                <w:szCs w:val="20"/>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w:t>
            </w:r>
            <w:r>
              <w:rPr>
                <w:rFonts w:eastAsia="Times New Roman" w:ascii="Times New Roman" w:hAnsi="Times New Roman"/>
                <w:sz w:val="20"/>
                <w:szCs w:val="20"/>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rHeight w:val="522"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rPr>
            </w:pPr>
            <w:r>
              <w:rPr>
                <w:rFonts w:eastAsia="Times New Roman" w:cs="Times New Roman" w:ascii="Times New Roman" w:hAnsi="Times New Roman"/>
                <w:b/>
                <w:color w:val="000000"/>
              </w:rPr>
              <w:t>6</w:t>
            </w:r>
          </w:p>
        </w:tc>
        <w:tc>
          <w:tcPr>
            <w:tcW w:w="3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b/>
                <w:color w:val="000000"/>
              </w:rPr>
              <w:t>Забезпечення виконання договору про закупівлю</w:t>
            </w:r>
          </w:p>
        </w:tc>
        <w:tc>
          <w:tcPr>
            <w:tcW w:w="6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sz w:val="20"/>
                <w:szCs w:val="20"/>
              </w:rPr>
            </w:pPr>
            <w:r>
              <w:rPr>
                <w:rFonts w:eastAsia="Times New Roman" w:cs="Times New Roman" w:ascii="Times New Roman" w:hAnsi="Times New Roman"/>
                <w:color w:val="000000"/>
                <w:sz w:val="20"/>
                <w:szCs w:val="20"/>
              </w:rPr>
              <w:t>6.1. Не вимагається</w:t>
            </w:r>
          </w:p>
        </w:tc>
      </w:tr>
    </w:tbl>
    <w:p>
      <w:pPr>
        <w:sectPr>
          <w:footerReference w:type="default" r:id="rId2"/>
          <w:type w:val="nextPage"/>
          <w:pgSz w:w="11906" w:h="16838"/>
          <w:pgMar w:left="1134" w:right="567" w:gutter="0" w:header="0" w:top="426" w:footer="57" w:bottom="851"/>
          <w:pgNumType w:start="1" w:fmt="decimal"/>
          <w:formProt w:val="false"/>
          <w:titlePg/>
          <w:textDirection w:val="lrTb"/>
          <w:docGrid w:type="default" w:linePitch="272" w:charSpace="8192"/>
        </w:sectPr>
        <w:pStyle w:val="Normal"/>
        <w:numPr>
          <w:ilvl w:val="0"/>
          <w:numId w:val="0"/>
        </w:numPr>
        <w:ind w:left="0" w:firstLine="851"/>
        <w:jc w:val="right"/>
        <w:outlineLvl w:val="0"/>
        <w:rPr>
          <w:rFonts w:ascii="Times New Roman" w:hAnsi="Times New Roman" w:cs="Times New Roman"/>
          <w:b/>
          <w:b/>
          <w:bCs/>
          <w:sz w:val="24"/>
          <w:szCs w:val="24"/>
          <w:u w:val="single"/>
        </w:rPr>
      </w:pPr>
      <w:r>
        <w:rPr>
          <w:rFonts w:cs="Times New Roman" w:ascii="Times New Roman" w:hAnsi="Times New Roman"/>
          <w:b/>
          <w:bCs/>
          <w:sz w:val="24"/>
          <w:szCs w:val="24"/>
          <w:u w:val="single"/>
        </w:rPr>
      </w:r>
      <w:r>
        <w:br w:type="page"/>
      </w:r>
    </w:p>
    <w:p>
      <w:pPr>
        <w:pStyle w:val="Normal"/>
        <w:numPr>
          <w:ilvl w:val="0"/>
          <w:numId w:val="0"/>
        </w:numPr>
        <w:ind w:left="0" w:firstLine="851"/>
        <w:jc w:val="right"/>
        <w:outlineLvl w:val="0"/>
        <w:rPr>
          <w:rFonts w:ascii="Times New Roman" w:hAnsi="Times New Roman" w:cs="Times New Roman"/>
          <w:b/>
          <w:b/>
          <w:iCs/>
        </w:rPr>
      </w:pPr>
      <w:r>
        <w:rPr>
          <w:rFonts w:cs="Times New Roman" w:ascii="Times New Roman" w:hAnsi="Times New Roman"/>
          <w:b/>
          <w:bCs/>
          <w:u w:val="single"/>
        </w:rPr>
        <w:t>ДОДАТОК № 1</w:t>
      </w:r>
    </w:p>
    <w:p>
      <w:pPr>
        <w:pStyle w:val="Normal"/>
        <w:numPr>
          <w:ilvl w:val="0"/>
          <w:numId w:val="0"/>
        </w:numPr>
        <w:ind w:left="0" w:firstLine="851"/>
        <w:jc w:val="right"/>
        <w:outlineLvl w:val="0"/>
        <w:rPr>
          <w:rFonts w:ascii="Times New Roman" w:hAnsi="Times New Roman" w:cs="Times New Roman"/>
          <w:i/>
          <w:i/>
          <w:iCs/>
        </w:rPr>
      </w:pPr>
      <w:r>
        <w:rPr>
          <w:rFonts w:cs="Times New Roman" w:ascii="Times New Roman" w:hAnsi="Times New Roman"/>
          <w:i/>
          <w:iCs/>
        </w:rPr>
        <w:tab/>
        <w:tab/>
        <w:tab/>
        <w:tab/>
        <w:tab/>
        <w:tab/>
        <w:tab/>
        <w:t>«Тендерна пропозиція»</w:t>
      </w:r>
    </w:p>
    <w:p>
      <w:pPr>
        <w:pStyle w:val="Normal"/>
        <w:numPr>
          <w:ilvl w:val="0"/>
          <w:numId w:val="0"/>
        </w:numPr>
        <w:ind w:left="0" w:firstLine="851"/>
        <w:jc w:val="right"/>
        <w:outlineLvl w:val="0"/>
        <w:rPr>
          <w:rFonts w:ascii="Times New Roman" w:hAnsi="Times New Roman" w:cs="Times New Roman"/>
          <w:i/>
          <w:i/>
          <w:iCs/>
        </w:rPr>
      </w:pPr>
      <w:r>
        <w:rPr>
          <w:rFonts w:cs="Times New Roman" w:ascii="Times New Roman" w:hAnsi="Times New Roman"/>
          <w:i/>
          <w:iCs/>
        </w:rPr>
        <w:t xml:space="preserve"> </w:t>
      </w:r>
      <w:r>
        <w:rPr>
          <w:rFonts w:cs="Times New Roman" w:ascii="Times New Roman" w:hAnsi="Times New Roman"/>
          <w:i/>
          <w:iCs/>
        </w:rPr>
        <w:t xml:space="preserve">подається у вигляді наведеному нижче. </w:t>
      </w:r>
    </w:p>
    <w:p>
      <w:pPr>
        <w:pStyle w:val="Normal"/>
        <w:numPr>
          <w:ilvl w:val="0"/>
          <w:numId w:val="0"/>
        </w:numPr>
        <w:ind w:left="0" w:firstLine="851"/>
        <w:jc w:val="right"/>
        <w:outlineLvl w:val="0"/>
        <w:rPr>
          <w:rFonts w:ascii="Times New Roman" w:hAnsi="Times New Roman" w:cs="Times New Roman"/>
          <w:b/>
          <w:b/>
        </w:rPr>
      </w:pPr>
      <w:r>
        <w:rPr>
          <w:rFonts w:cs="Times New Roman" w:ascii="Times New Roman" w:hAnsi="Times New Roman"/>
          <w:i/>
          <w:iCs/>
        </w:rPr>
        <w:t>Учасник не повинен відступати від даної форми.</w:t>
      </w:r>
    </w:p>
    <w:p>
      <w:pPr>
        <w:pStyle w:val="Normal"/>
        <w:numPr>
          <w:ilvl w:val="0"/>
          <w:numId w:val="0"/>
        </w:numPr>
        <w:spacing w:lineRule="auto" w:line="228"/>
        <w:ind w:left="0" w:firstLine="851"/>
        <w:jc w:val="center"/>
        <w:outlineLvl w:val="0"/>
        <w:rPr>
          <w:rFonts w:ascii="Times New Roman" w:hAnsi="Times New Roman" w:cs="Times New Roman"/>
          <w:b/>
          <w:b/>
        </w:rPr>
      </w:pPr>
      <w:r>
        <w:rPr>
          <w:rFonts w:cs="Times New Roman" w:ascii="Times New Roman" w:hAnsi="Times New Roman"/>
          <w:b/>
        </w:rPr>
      </w:r>
    </w:p>
    <w:p>
      <w:pPr>
        <w:pStyle w:val="Normal"/>
        <w:numPr>
          <w:ilvl w:val="0"/>
          <w:numId w:val="0"/>
        </w:numPr>
        <w:spacing w:lineRule="auto" w:line="228"/>
        <w:ind w:left="0" w:firstLine="851"/>
        <w:jc w:val="center"/>
        <w:outlineLvl w:val="0"/>
        <w:rPr>
          <w:rFonts w:ascii="Times New Roman" w:hAnsi="Times New Roman" w:cs="Times New Roman"/>
          <w:b/>
          <w:b/>
        </w:rPr>
      </w:pPr>
      <w:r>
        <w:rPr>
          <w:rFonts w:cs="Times New Roman" w:ascii="Times New Roman" w:hAnsi="Times New Roman"/>
          <w:b/>
        </w:rPr>
        <w:t>«ТЕНДЕРНА ПРОПОЗИЦІЯ «</w:t>
      </w:r>
    </w:p>
    <w:p>
      <w:pPr>
        <w:pStyle w:val="Normal"/>
        <w:numPr>
          <w:ilvl w:val="0"/>
          <w:numId w:val="0"/>
        </w:numPr>
        <w:spacing w:lineRule="auto" w:line="228"/>
        <w:ind w:left="0" w:firstLine="851"/>
        <w:jc w:val="center"/>
        <w:outlineLvl w:val="0"/>
        <w:rPr>
          <w:rFonts w:ascii="Times New Roman" w:hAnsi="Times New Roman" w:cs="Times New Roman"/>
        </w:rPr>
      </w:pPr>
      <w:r>
        <w:rPr>
          <w:rFonts w:cs="Times New Roman" w:ascii="Times New Roman" w:hAnsi="Times New Roman"/>
        </w:rPr>
        <w:t>(форма, яка подається Учасником на фірмовому бланку)</w:t>
      </w:r>
    </w:p>
    <w:p>
      <w:pPr>
        <w:pStyle w:val="Normal"/>
        <w:numPr>
          <w:ilvl w:val="0"/>
          <w:numId w:val="0"/>
        </w:numPr>
        <w:spacing w:lineRule="auto" w:line="228"/>
        <w:ind w:left="0" w:firstLine="851"/>
        <w:outlineLvl w:val="0"/>
        <w:rPr>
          <w:rFonts w:ascii="Times New Roman" w:hAnsi="Times New Roman" w:cs="Times New Roman"/>
        </w:rPr>
      </w:pPr>
      <w:r>
        <w:rPr>
          <w:rFonts w:cs="Times New Roman" w:ascii="Times New Roman" w:hAnsi="Times New Roman"/>
        </w:rPr>
        <w:t>Повна назва Учасника__________________________________________</w:t>
      </w:r>
    </w:p>
    <w:p>
      <w:pPr>
        <w:pStyle w:val="Normal"/>
        <w:numPr>
          <w:ilvl w:val="0"/>
          <w:numId w:val="0"/>
        </w:numPr>
        <w:spacing w:lineRule="auto" w:line="228"/>
        <w:ind w:left="0" w:firstLine="851"/>
        <w:outlineLvl w:val="0"/>
        <w:rPr>
          <w:rFonts w:ascii="Times New Roman" w:hAnsi="Times New Roman" w:cs="Times New Roman"/>
        </w:rPr>
      </w:pPr>
      <w:r>
        <w:rPr>
          <w:rFonts w:cs="Times New Roman" w:ascii="Times New Roman" w:hAnsi="Times New Roman"/>
        </w:rPr>
        <w:t>Місцезнаходження______________________________________________</w:t>
      </w:r>
    </w:p>
    <w:p>
      <w:pPr>
        <w:pStyle w:val="Normal"/>
        <w:numPr>
          <w:ilvl w:val="0"/>
          <w:numId w:val="0"/>
        </w:numPr>
        <w:spacing w:lineRule="auto" w:line="228"/>
        <w:ind w:left="0" w:firstLine="851"/>
        <w:outlineLvl w:val="0"/>
        <w:rPr>
          <w:rFonts w:ascii="Times New Roman" w:hAnsi="Times New Roman" w:cs="Times New Roman"/>
        </w:rPr>
      </w:pPr>
      <w:r>
        <w:rPr>
          <w:rFonts w:cs="Times New Roman" w:ascii="Times New Roman" w:hAnsi="Times New Roman"/>
        </w:rPr>
        <w:t>E-mail  _______________________________________________</w:t>
      </w:r>
    </w:p>
    <w:p>
      <w:pPr>
        <w:pStyle w:val="Normal"/>
        <w:numPr>
          <w:ilvl w:val="0"/>
          <w:numId w:val="0"/>
        </w:numPr>
        <w:spacing w:lineRule="auto" w:line="228"/>
        <w:ind w:left="0" w:firstLine="851"/>
        <w:outlineLvl w:val="0"/>
        <w:rPr>
          <w:rFonts w:ascii="Times New Roman" w:hAnsi="Times New Roman" w:cs="Times New Roman"/>
        </w:rPr>
      </w:pPr>
      <w:r>
        <w:rPr>
          <w:rFonts w:cs="Times New Roman" w:ascii="Times New Roman" w:hAnsi="Times New Roman"/>
        </w:rPr>
        <w:t>Код ЄДРПОУ _________________________________________________</w:t>
      </w:r>
    </w:p>
    <w:p>
      <w:pPr>
        <w:pStyle w:val="Normal"/>
        <w:numPr>
          <w:ilvl w:val="0"/>
          <w:numId w:val="0"/>
        </w:numPr>
        <w:spacing w:lineRule="auto" w:line="228"/>
        <w:ind w:left="0" w:firstLine="851"/>
        <w:outlineLvl w:val="0"/>
        <w:rPr>
          <w:rFonts w:ascii="Times New Roman" w:hAnsi="Times New Roman" w:cs="Times New Roman"/>
        </w:rPr>
      </w:pPr>
      <w:r>
        <w:rPr>
          <w:rFonts w:cs="Times New Roman" w:ascii="Times New Roman" w:hAnsi="Times New Roman"/>
        </w:rPr>
        <w:t>Банківські реквізити ___________________________________________</w:t>
      </w:r>
    </w:p>
    <w:p>
      <w:pPr>
        <w:pStyle w:val="Normal"/>
        <w:numPr>
          <w:ilvl w:val="0"/>
          <w:numId w:val="0"/>
        </w:numPr>
        <w:spacing w:lineRule="auto" w:line="228"/>
        <w:ind w:left="0" w:firstLine="851"/>
        <w:outlineLvl w:val="0"/>
        <w:rPr>
          <w:rFonts w:ascii="Times New Roman" w:hAnsi="Times New Roman" w:cs="Times New Roman"/>
        </w:rPr>
      </w:pPr>
      <w:r>
        <w:rPr>
          <w:rFonts w:cs="Times New Roman" w:ascii="Times New Roman" w:hAnsi="Times New Roman"/>
        </w:rPr>
        <w:t>П.І.Б. керівника або представника згідно довіреності ________________</w:t>
      </w:r>
    </w:p>
    <w:p>
      <w:pPr>
        <w:pStyle w:val="Normal"/>
        <w:numPr>
          <w:ilvl w:val="0"/>
          <w:numId w:val="0"/>
        </w:numPr>
        <w:spacing w:lineRule="auto" w:line="228"/>
        <w:ind w:left="0" w:firstLine="851"/>
        <w:outlineLvl w:val="0"/>
        <w:rPr>
          <w:rFonts w:ascii="Times New Roman" w:hAnsi="Times New Roman" w:cs="Times New Roman"/>
        </w:rPr>
      </w:pPr>
      <w:r>
        <w:rPr>
          <w:rFonts w:cs="Times New Roman" w:ascii="Times New Roman" w:hAnsi="Times New Roman"/>
        </w:rPr>
        <w:t>Телефон ______________________________________________________</w:t>
      </w:r>
    </w:p>
    <w:p>
      <w:pPr>
        <w:pStyle w:val="Normal"/>
        <w:tabs>
          <w:tab w:val="clear" w:pos="720"/>
          <w:tab w:val="left" w:pos="709" w:leader="none"/>
        </w:tabs>
        <w:suppressAutoHyphens w:val="true"/>
        <w:ind w:left="142" w:firstLine="567"/>
        <w:jc w:val="both"/>
        <w:rPr>
          <w:rFonts w:ascii="Times New Roman" w:hAnsi="Times New Roman" w:cs="Times New Roman"/>
          <w:b/>
          <w:b/>
          <w:bCs/>
          <w:szCs w:val="24"/>
        </w:rPr>
      </w:pPr>
      <w:r>
        <w:rPr>
          <w:rFonts w:cs="Times New Roman" w:ascii="Times New Roman" w:hAnsi="Times New Roman"/>
          <w:b/>
          <w:bCs/>
        </w:rPr>
        <w:tab/>
      </w:r>
      <w:r>
        <w:rPr>
          <w:rFonts w:cs="Times New Roman" w:ascii="Times New Roman" w:hAnsi="Times New Roman"/>
          <w:b/>
          <w:bCs/>
          <w:szCs w:val="24"/>
        </w:rPr>
        <w:t xml:space="preserve">Ми, (назва Учасника), надаємо свою пропозицію щодо участі у торгах на закупівлю  Карбамід за кодом ДК </w:t>
      </w:r>
      <w:r>
        <w:rPr>
          <w:rFonts w:cs="Times New Roman" w:ascii="Times New Roman" w:hAnsi="Times New Roman"/>
          <w:b/>
          <w:bCs/>
          <w:color w:val="000000"/>
          <w:sz w:val="20"/>
          <w:szCs w:val="20"/>
          <w:lang w:eastAsia="uk-UA"/>
        </w:rPr>
        <w:t xml:space="preserve"> 021-2015</w:t>
      </w:r>
      <w:r>
        <w:rPr>
          <w:rFonts w:cs="Times New Roman" w:ascii="Times New Roman" w:hAnsi="Times New Roman"/>
          <w:b/>
          <w:bCs/>
          <w:color w:val="000000"/>
          <w:sz w:val="24"/>
          <w:szCs w:val="24"/>
          <w:lang w:eastAsia="uk-UA"/>
        </w:rPr>
        <w:t xml:space="preserve"> </w:t>
      </w:r>
      <w:r>
        <w:rPr>
          <w:rFonts w:cs="Times New Roman" w:ascii="Times New Roman" w:hAnsi="Times New Roman"/>
          <w:b/>
        </w:rPr>
        <w:t>24410000-1 Азотні добрива</w:t>
      </w:r>
      <w:r>
        <w:rPr>
          <w:rFonts w:eastAsia="Times New Roman" w:cs="Times New Roman" w:ascii="Times New Roman" w:hAnsi="Times New Roman"/>
          <w:b/>
          <w:color w:val="000000"/>
          <w:szCs w:val="24"/>
          <w:lang w:eastAsia="uk-UA"/>
        </w:rPr>
        <w:t xml:space="preserve"> </w:t>
      </w:r>
      <w:r>
        <w:rPr>
          <w:rFonts w:cs="Times New Roman" w:ascii="Times New Roman" w:hAnsi="Times New Roman"/>
          <w:b/>
          <w:bCs/>
          <w:szCs w:val="24"/>
        </w:rPr>
        <w:t>згідно з технічними та іншими вимогами, що запропоновані Замовником торгів.</w:t>
      </w:r>
    </w:p>
    <w:p>
      <w:pPr>
        <w:pStyle w:val="Normal"/>
        <w:ind w:left="142" w:firstLine="567"/>
        <w:jc w:val="both"/>
        <w:textAlignment w:val="top"/>
        <w:rPr>
          <w:rFonts w:ascii="Times New Roman" w:hAnsi="Times New Roman" w:cs="Times New Roman"/>
          <w:b/>
          <w:b/>
          <w:bCs/>
          <w:szCs w:val="24"/>
        </w:rPr>
      </w:pPr>
      <w:r>
        <w:rPr>
          <w:rFonts w:cs="Times New Roman" w:ascii="Times New Roman" w:hAnsi="Times New Roman"/>
          <w:b/>
          <w:bCs/>
          <w:szCs w:val="24"/>
        </w:rPr>
        <w:t>Вивчивши тендерну документацію та технічні вимоги до предмету закупівлі, ми, уповноважені на підписання Договору, маємо можливість та згодні виконати вимоги Замовника та Договору на таких умовах:</w:t>
      </w:r>
    </w:p>
    <w:p>
      <w:pPr>
        <w:pStyle w:val="Normal"/>
        <w:ind w:left="142" w:firstLine="567"/>
        <w:jc w:val="both"/>
        <w:textAlignment w:val="top"/>
        <w:rPr>
          <w:rFonts w:ascii="Times New Roman" w:hAnsi="Times New Roman" w:cs="Times New Roman"/>
          <w:b/>
          <w:b/>
          <w:bCs/>
          <w:szCs w:val="24"/>
        </w:rPr>
      </w:pPr>
      <w:r>
        <w:rPr>
          <w:rFonts w:cs="Times New Roman" w:ascii="Times New Roman" w:hAnsi="Times New Roman"/>
          <w:b/>
          <w:bCs/>
          <w:szCs w:val="24"/>
        </w:rPr>
      </w:r>
    </w:p>
    <w:p>
      <w:pPr>
        <w:pStyle w:val="Normal"/>
        <w:spacing w:lineRule="auto" w:line="228"/>
        <w:jc w:val="center"/>
        <w:textAlignment w:val="top"/>
        <w:rPr>
          <w:rFonts w:ascii="Times New Roman" w:hAnsi="Times New Roman" w:cs="Times New Roman"/>
          <w:b/>
          <w:b/>
          <w:bCs/>
          <w:szCs w:val="24"/>
        </w:rPr>
      </w:pPr>
      <w:r>
        <w:rPr>
          <w:rFonts w:cs="Times New Roman" w:ascii="Times New Roman" w:hAnsi="Times New Roman"/>
          <w:b/>
          <w:bCs/>
          <w:szCs w:val="24"/>
        </w:rPr>
      </w:r>
    </w:p>
    <w:tbl>
      <w:tblPr>
        <w:tblW w:w="8926" w:type="dxa"/>
        <w:jc w:val="left"/>
        <w:tblInd w:w="0" w:type="dxa"/>
        <w:tblLayout w:type="fixed"/>
        <w:tblCellMar>
          <w:top w:w="0" w:type="dxa"/>
          <w:left w:w="108" w:type="dxa"/>
          <w:bottom w:w="0" w:type="dxa"/>
          <w:right w:w="108" w:type="dxa"/>
        </w:tblCellMar>
        <w:tblLook w:val="04a0"/>
      </w:tblPr>
      <w:tblGrid>
        <w:gridCol w:w="673"/>
        <w:gridCol w:w="4312"/>
        <w:gridCol w:w="2213"/>
        <w:gridCol w:w="1727"/>
      </w:tblGrid>
      <w:tr>
        <w:trPr>
          <w:trHeight w:val="1" w:hRule="atLeast"/>
        </w:trPr>
        <w:tc>
          <w:tcPr>
            <w:tcW w:w="67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spacing w:lineRule="exact" w:line="276" w:before="0" w:after="200"/>
              <w:jc w:val="center"/>
              <w:rPr>
                <w:rFonts w:ascii="Times New Roman" w:hAnsi="Times New Roman"/>
                <w:sz w:val="24"/>
              </w:rPr>
            </w:pPr>
            <w:r>
              <w:rPr>
                <w:rFonts w:eastAsia="Times New Roman" w:ascii="Times New Roman" w:hAnsi="Times New Roman"/>
                <w:sz w:val="24"/>
              </w:rPr>
              <w:t xml:space="preserve">№ </w:t>
            </w:r>
            <w:r>
              <w:rPr>
                <w:rFonts w:eastAsia="Times New Roman" w:ascii="Times New Roman" w:hAnsi="Times New Roman"/>
                <w:sz w:val="24"/>
              </w:rPr>
              <w:t>з/п</w:t>
            </w:r>
          </w:p>
        </w:tc>
        <w:tc>
          <w:tcPr>
            <w:tcW w:w="43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spacing w:lineRule="exact" w:line="276" w:before="0" w:after="200"/>
              <w:jc w:val="center"/>
              <w:rPr>
                <w:rFonts w:ascii="Times New Roman" w:hAnsi="Times New Roman"/>
                <w:sz w:val="24"/>
              </w:rPr>
            </w:pPr>
            <w:r>
              <w:rPr>
                <w:rFonts w:eastAsia="Times New Roman" w:ascii="Times New Roman" w:hAnsi="Times New Roman"/>
                <w:sz w:val="24"/>
              </w:rPr>
              <w:t>Найменування</w:t>
            </w:r>
          </w:p>
        </w:tc>
        <w:tc>
          <w:tcPr>
            <w:tcW w:w="22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true"/>
              <w:spacing w:lineRule="exact" w:line="276" w:before="0" w:after="200"/>
              <w:jc w:val="center"/>
              <w:rPr>
                <w:rFonts w:ascii="Times New Roman" w:hAnsi="Times New Roman"/>
                <w:sz w:val="24"/>
              </w:rPr>
            </w:pPr>
            <w:r>
              <w:rPr>
                <w:rFonts w:eastAsia="Times New Roman" w:ascii="Times New Roman" w:hAnsi="Times New Roman"/>
                <w:sz w:val="24"/>
              </w:rPr>
              <w:t>Одиниця виміру</w:t>
            </w:r>
          </w:p>
        </w:tc>
        <w:tc>
          <w:tcPr>
            <w:tcW w:w="172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true"/>
              <w:spacing w:lineRule="exact" w:line="276" w:before="0" w:after="200"/>
              <w:jc w:val="center"/>
              <w:rPr>
                <w:rFonts w:ascii="Times New Roman" w:hAnsi="Times New Roman"/>
                <w:sz w:val="24"/>
              </w:rPr>
            </w:pPr>
            <w:r>
              <w:rPr>
                <w:rFonts w:eastAsia="Times New Roman" w:ascii="Times New Roman" w:hAnsi="Times New Roman"/>
                <w:sz w:val="24"/>
              </w:rPr>
              <w:t>Кількість</w:t>
            </w:r>
          </w:p>
        </w:tc>
      </w:tr>
      <w:tr>
        <w:trPr>
          <w:trHeight w:val="1" w:hRule="atLeast"/>
        </w:trPr>
        <w:tc>
          <w:tcPr>
            <w:tcW w:w="67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spacing w:lineRule="exact" w:line="276" w:before="0" w:after="200"/>
              <w:jc w:val="center"/>
              <w:rPr>
                <w:rFonts w:ascii="Times New Roman" w:hAnsi="Times New Roman" w:eastAsia="Times New Roman"/>
                <w:sz w:val="24"/>
              </w:rPr>
            </w:pPr>
            <w:r>
              <w:rPr>
                <w:rFonts w:eastAsia="Times New Roman" w:ascii="Times New Roman" w:hAnsi="Times New Roman"/>
                <w:sz w:val="24"/>
              </w:rPr>
              <w:t>1.</w:t>
            </w:r>
          </w:p>
        </w:tc>
        <w:tc>
          <w:tcPr>
            <w:tcW w:w="43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20"/>
                <w:tab w:val="left" w:pos="709" w:leader="none"/>
              </w:tabs>
              <w:suppressAutoHyphens w:val="true"/>
              <w:ind w:left="142" w:firstLine="567"/>
              <w:jc w:val="both"/>
              <w:rPr>
                <w:rFonts w:ascii="Times New Roman" w:hAnsi="Times New Roman" w:cs="Times New Roman"/>
                <w:b/>
                <w:b/>
                <w:bCs/>
                <w:szCs w:val="24"/>
              </w:rPr>
            </w:pPr>
            <w:r>
              <w:rPr>
                <w:rFonts w:cs="Times New Roman" w:ascii="Times New Roman" w:hAnsi="Times New Roman"/>
                <w:b/>
                <w:bCs/>
                <w:color w:val="000000"/>
                <w:sz w:val="24"/>
                <w:szCs w:val="24"/>
                <w:lang w:val="uk-UA" w:eastAsia="uk-UA"/>
              </w:rPr>
              <w:t>Карбамід</w:t>
            </w:r>
          </w:p>
          <w:p>
            <w:pPr>
              <w:pStyle w:val="Normal"/>
              <w:widowControl w:val="false"/>
              <w:tabs>
                <w:tab w:val="clear" w:pos="720"/>
                <w:tab w:val="left" w:pos="709" w:leader="none"/>
              </w:tabs>
              <w:suppressAutoHyphens w:val="true"/>
              <w:ind w:left="142" w:hanging="0"/>
              <w:jc w:val="both"/>
              <w:rPr>
                <w:rFonts w:ascii="Times New Roman" w:hAnsi="Times New Roman" w:cs="Times New Roman"/>
                <w:b/>
                <w:b/>
                <w:bCs/>
                <w:szCs w:val="24"/>
              </w:rPr>
            </w:pPr>
            <w:r>
              <w:rPr>
                <w:rFonts w:cs="Times New Roman" w:ascii="Times New Roman" w:hAnsi="Times New Roman"/>
                <w:b/>
                <w:bCs/>
                <w:color w:val="000000"/>
                <w:sz w:val="24"/>
                <w:szCs w:val="24"/>
                <w:lang w:val="uk-UA" w:eastAsia="uk-UA"/>
              </w:rPr>
              <w:t xml:space="preserve">ДК </w:t>
            </w:r>
            <w:r>
              <w:rPr>
                <w:rFonts w:cs="Times New Roman" w:ascii="Times New Roman" w:hAnsi="Times New Roman"/>
                <w:b/>
                <w:bCs/>
                <w:color w:val="000000"/>
                <w:sz w:val="20"/>
                <w:szCs w:val="20"/>
                <w:lang w:val="uk-UA" w:eastAsia="uk-UA"/>
              </w:rPr>
              <w:t xml:space="preserve"> 021-2015</w:t>
            </w:r>
            <w:r>
              <w:rPr>
                <w:rFonts w:cs="Times New Roman" w:ascii="Times New Roman" w:hAnsi="Times New Roman"/>
                <w:b/>
                <w:bCs/>
                <w:color w:val="000000"/>
                <w:sz w:val="24"/>
                <w:szCs w:val="24"/>
                <w:lang w:val="uk-UA" w:eastAsia="uk-UA"/>
              </w:rPr>
              <w:t xml:space="preserve"> </w:t>
            </w:r>
            <w:r>
              <w:rPr>
                <w:rFonts w:cs="Times New Roman" w:ascii="Times New Roman" w:hAnsi="Times New Roman"/>
                <w:b/>
                <w:bCs/>
                <w:color w:val="000000"/>
                <w:sz w:val="20"/>
                <w:szCs w:val="20"/>
                <w:lang w:val="uk-UA" w:eastAsia="uk-UA"/>
              </w:rPr>
              <w:t>24410000-1 Азотні добрива</w:t>
            </w:r>
          </w:p>
        </w:tc>
        <w:tc>
          <w:tcPr>
            <w:tcW w:w="221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hanging="2"/>
              <w:contextualSpacing/>
              <w:jc w:val="center"/>
              <w:rPr/>
            </w:pPr>
            <w:r>
              <w:rPr>
                <w:rFonts w:eastAsia="Times New Roman" w:ascii="Times New Roman" w:hAnsi="Times New Roman"/>
                <w:b w:val="false"/>
                <w:bCs w:val="false"/>
                <w:i w:val="false"/>
                <w:caps w:val="false"/>
                <w:smallCaps w:val="false"/>
                <w:color w:val="000000"/>
                <w:spacing w:val="0"/>
                <w:position w:val="0"/>
                <w:sz w:val="24"/>
                <w:sz w:val="24"/>
                <w:szCs w:val="24"/>
                <w:vertAlign w:val="baseline"/>
              </w:rPr>
              <w:t>т.</w:t>
            </w:r>
          </w:p>
        </w:tc>
        <w:tc>
          <w:tcPr>
            <w:tcW w:w="172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spacing w:lineRule="exact" w:line="276" w:before="0" w:after="200"/>
              <w:jc w:val="center"/>
              <w:rPr>
                <w:lang w:val="en-US"/>
              </w:rPr>
            </w:pPr>
            <w:r>
              <w:rPr>
                <w:lang w:val="en-US"/>
              </w:rPr>
              <w:t>5</w:t>
            </w:r>
          </w:p>
        </w:tc>
      </w:tr>
    </w:tbl>
    <w:p>
      <w:pPr>
        <w:pStyle w:val="Normal"/>
        <w:spacing w:lineRule="auto" w:line="228"/>
        <w:jc w:val="both"/>
        <w:textAlignment w:val="top"/>
        <w:rPr>
          <w:rFonts w:ascii="Times New Roman" w:hAnsi="Times New Roman"/>
          <w:bCs/>
          <w:i/>
          <w:i/>
          <w:sz w:val="16"/>
          <w:szCs w:val="16"/>
        </w:rPr>
      </w:pPr>
      <w:r>
        <w:rPr>
          <w:rFonts w:ascii="Times New Roman" w:hAnsi="Times New Roman"/>
          <w:bCs/>
          <w:i/>
          <w:sz w:val="16"/>
          <w:szCs w:val="16"/>
        </w:rPr>
      </w:r>
    </w:p>
    <w:p>
      <w:pPr>
        <w:pStyle w:val="Normal"/>
        <w:jc w:val="both"/>
        <w:rPr>
          <w:rFonts w:ascii="Times New Roman" w:hAnsi="Times New Roman" w:cs="Times New Roman"/>
        </w:rPr>
      </w:pPr>
      <w:r>
        <w:rPr>
          <w:rFonts w:cs="Times New Roman" w:ascii="Times New Roman" w:hAnsi="Times New Roman"/>
        </w:rPr>
        <w:t>Загальна вартість закупівлі ______________________________________________________</w:t>
      </w:r>
    </w:p>
    <w:p>
      <w:pPr>
        <w:pStyle w:val="Normal"/>
        <w:jc w:val="both"/>
        <w:rPr>
          <w:rFonts w:ascii="Times New Roman" w:hAnsi="Times New Roman" w:cs="Times New Roman"/>
        </w:rPr>
      </w:pPr>
      <w:r>
        <w:rPr>
          <w:rFonts w:cs="Times New Roman" w:ascii="Times New Roman" w:hAnsi="Times New Roman"/>
        </w:rPr>
        <w:t>в т.ч. ПДВ ________________________________________________________________</w:t>
      </w:r>
    </w:p>
    <w:p>
      <w:pPr>
        <w:pStyle w:val="Normal"/>
        <w:jc w:val="both"/>
        <w:textAlignment w:val="top"/>
        <w:rPr>
          <w:rFonts w:ascii="Times New Roman" w:hAnsi="Times New Roman" w:cs="Times New Roman"/>
          <w:bCs/>
        </w:rPr>
      </w:pPr>
      <w:r>
        <w:rPr>
          <w:rFonts w:cs="Times New Roman" w:ascii="Times New Roman" w:hAnsi="Times New Roman"/>
          <w:bCs/>
        </w:rPr>
        <w:t xml:space="preserve">1. Умови оплати: </w:t>
      </w:r>
      <w:r>
        <w:rPr>
          <w:rFonts w:cs="Times New Roman" w:ascii="Times New Roman" w:hAnsi="Times New Roman"/>
          <w:b/>
          <w:bCs/>
        </w:rPr>
        <w:t>відповідно до істотних умов договору</w:t>
      </w:r>
      <w:r>
        <w:rPr>
          <w:rFonts w:cs="Times New Roman" w:ascii="Times New Roman" w:hAnsi="Times New Roman"/>
          <w:bCs/>
        </w:rPr>
        <w:t xml:space="preserve"> </w:t>
      </w:r>
    </w:p>
    <w:p>
      <w:pPr>
        <w:pStyle w:val="Normal"/>
        <w:jc w:val="both"/>
        <w:textAlignment w:val="top"/>
        <w:rPr>
          <w:rFonts w:ascii="Times New Roman" w:hAnsi="Times New Roman" w:cs="Times New Roman"/>
          <w:bCs/>
        </w:rPr>
      </w:pPr>
      <w:r>
        <w:rPr>
          <w:rFonts w:cs="Times New Roman" w:ascii="Times New Roman" w:hAnsi="Times New Roman"/>
          <w:bCs/>
        </w:rPr>
        <w:t>2. Умови Поставки</w:t>
      </w:r>
      <w:r>
        <w:rPr>
          <w:rFonts w:cs="Times New Roman" w:ascii="Times New Roman" w:hAnsi="Times New Roman"/>
          <w:b/>
          <w:bCs/>
        </w:rPr>
        <w:t xml:space="preserve"> відповідно до істотних умов договору</w:t>
      </w:r>
    </w:p>
    <w:p>
      <w:pPr>
        <w:pStyle w:val="Normal"/>
        <w:tabs>
          <w:tab w:val="clear" w:pos="720"/>
          <w:tab w:val="left" w:pos="360" w:leader="none"/>
        </w:tabs>
        <w:jc w:val="both"/>
        <w:rPr>
          <w:rFonts w:ascii="Times New Roman" w:hAnsi="Times New Roman" w:cs="Times New Roman"/>
          <w:b/>
          <w:b/>
          <w:bCs/>
        </w:rPr>
      </w:pPr>
      <w:r>
        <w:rPr>
          <w:rFonts w:cs="Times New Roman" w:ascii="Times New Roman" w:hAnsi="Times New Roman"/>
          <w:bCs/>
        </w:rPr>
        <w:t xml:space="preserve">3. Строк поставки: </w:t>
      </w:r>
      <w:r>
        <w:rPr>
          <w:rFonts w:cs="Times New Roman" w:ascii="Times New Roman" w:hAnsi="Times New Roman"/>
          <w:b/>
        </w:rPr>
        <w:t>з моменту укладання договору до 29 березня 2024р.</w:t>
      </w:r>
    </w:p>
    <w:p>
      <w:pPr>
        <w:pStyle w:val="Normal"/>
        <w:widowControl w:val="false"/>
        <w:shd w:val="clear" w:color="auto" w:fill="FFFFFF"/>
        <w:tabs>
          <w:tab w:val="clear" w:pos="720"/>
          <w:tab w:val="left" w:pos="426" w:leader="none"/>
        </w:tabs>
        <w:ind w:right="1" w:hanging="0"/>
        <w:jc w:val="both"/>
        <w:rPr>
          <w:rFonts w:ascii="Times New Roman" w:hAnsi="Times New Roman" w:cs="Times New Roman"/>
        </w:rPr>
      </w:pPr>
      <w:r>
        <w:rPr>
          <w:rFonts w:cs="Times New Roman" w:ascii="Times New Roman" w:hAnsi="Times New Roman"/>
          <w:bCs/>
        </w:rPr>
        <w:t xml:space="preserve">4. </w:t>
      </w:r>
      <w:r>
        <w:rPr>
          <w:rFonts w:cs="Times New Roman" w:ascii="Times New Roman" w:hAnsi="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jc w:val="both"/>
        <w:textAlignment w:val="top"/>
        <w:rPr>
          <w:rFonts w:ascii="Times New Roman" w:hAnsi="Times New Roman" w:cs="Times New Roman"/>
          <w:bCs/>
        </w:rPr>
      </w:pPr>
      <w:r>
        <w:rPr>
          <w:rFonts w:cs="Times New Roman" w:ascii="Times New Roman" w:hAnsi="Times New Roman"/>
          <w:bCs/>
        </w:rPr>
        <w:t xml:space="preserve">5. Ми згодні дотримуватися умов цієї пропозиції протягом 90 днів із дати кінцевого строку подання тендерних пропозицій. </w:t>
      </w:r>
    </w:p>
    <w:p>
      <w:pPr>
        <w:pStyle w:val="Normal"/>
        <w:jc w:val="both"/>
        <w:textAlignment w:val="top"/>
        <w:rPr>
          <w:rFonts w:ascii="Times New Roman" w:hAnsi="Times New Roman" w:cs="Times New Roman"/>
          <w:bCs/>
        </w:rPr>
      </w:pPr>
      <w:r>
        <w:rPr>
          <w:rFonts w:cs="Times New Roman" w:ascii="Times New Roman" w:hAnsi="Times New Roman"/>
          <w:bCs/>
        </w:rPr>
        <w:t>6. Ми згодні продовжити строк дії поданої нами тендерної пропозиції і наданого забезпечення тендерної пропозиції у разі завершення його терміну.</w:t>
      </w:r>
    </w:p>
    <w:p>
      <w:pPr>
        <w:pStyle w:val="Normal"/>
        <w:jc w:val="both"/>
        <w:textAlignment w:val="top"/>
        <w:rPr>
          <w:rFonts w:ascii="Times New Roman" w:hAnsi="Times New Roman" w:cs="Times New Roman"/>
          <w:bCs/>
        </w:rPr>
      </w:pPr>
      <w:r>
        <w:rPr>
          <w:rFonts w:cs="Times New Roman" w:ascii="Times New Roman" w:hAnsi="Times New Roman"/>
          <w:bCs/>
        </w:rPr>
        <w:t>6. Ми згодні з умовами, що Ви можете відхилити нашу чи всі пропозиції, згідно умов тендерної документації, та розуміємо, що Ви не обмежені у прийнятті будь-якої іншої Пропозиції з більш вигідними для Вас умовами.</w:t>
      </w:r>
    </w:p>
    <w:p>
      <w:pPr>
        <w:pStyle w:val="Normal"/>
        <w:tabs>
          <w:tab w:val="clear" w:pos="720"/>
          <w:tab w:val="left" w:pos="709" w:leader="none"/>
        </w:tabs>
        <w:suppressAutoHyphens w:val="true"/>
        <w:spacing w:lineRule="atLeast" w:line="200"/>
        <w:jc w:val="both"/>
        <w:rPr>
          <w:rFonts w:ascii="Times New Roman" w:hAnsi="Times New Roman" w:cs="Times New Roman"/>
        </w:rPr>
      </w:pPr>
      <w:r>
        <w:rPr>
          <w:rFonts w:cs="Times New Roman" w:ascii="Times New Roman" w:hAnsi="Times New Roman"/>
          <w:bCs/>
        </w:rPr>
        <w:t xml:space="preserve">7. </w:t>
      </w:r>
      <w:r>
        <w:rPr>
          <w:rFonts w:cs="Times New Roman" w:ascii="Times New Roman" w:hAnsi="Times New Roman"/>
        </w:rPr>
        <w:t xml:space="preserve">Якщо нас визначено переможцем торгів, ми беремо на себе зобов’язання підписати Договір відповідно до </w:t>
      </w:r>
      <w:r>
        <w:rPr>
          <w:rFonts w:cs="Times New Roman" w:ascii="Times New Roman" w:hAnsi="Times New Roman"/>
          <w:b/>
        </w:rPr>
        <w:t>ДОДАТКУ № 5</w:t>
      </w:r>
      <w:r>
        <w:rPr>
          <w:rFonts w:cs="Times New Roman" w:ascii="Times New Roman" w:hAnsi="Times New Roman"/>
        </w:rPr>
        <w:t xml:space="preserve"> до тендерної документації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rPr>
          <w:rFonts w:ascii="Times New Roman" w:hAnsi="Times New Roman" w:eastAsia="Times New Roman" w:cs="Times New Roman"/>
          <w:b/>
          <w:b/>
          <w:color w:val="000000"/>
          <w:sz w:val="24"/>
          <w:szCs w:val="24"/>
          <w:u w:val="single"/>
        </w:rPr>
      </w:pPr>
      <w:r>
        <w:rPr>
          <w:rFonts w:eastAsia="Times New Roman" w:cs="Times New Roman" w:ascii="Times New Roman" w:hAnsi="Times New Roman"/>
          <w:b/>
          <w:color w:val="000000"/>
          <w:sz w:val="24"/>
          <w:szCs w:val="24"/>
          <w:u w:val="single"/>
        </w:rPr>
      </w:r>
      <w:r>
        <w:br w:type="page"/>
      </w:r>
    </w:p>
    <w:p>
      <w:pPr>
        <w:pStyle w:val="Normal"/>
        <w:widowControl w:val="false"/>
        <w:ind w:firstLine="567"/>
        <w:jc w:val="right"/>
        <w:rPr>
          <w:rFonts w:ascii="Times New Roman" w:hAnsi="Times New Roman" w:eastAsia="Times New Roman" w:cs="Times New Roman"/>
          <w:b/>
          <w:b/>
          <w:color w:val="000000"/>
          <w:sz w:val="24"/>
          <w:szCs w:val="24"/>
          <w:u w:val="single"/>
        </w:rPr>
      </w:pPr>
      <w:r>
        <w:rPr>
          <w:rFonts w:eastAsia="Times New Roman" w:cs="Times New Roman" w:ascii="Times New Roman" w:hAnsi="Times New Roman"/>
          <w:b/>
          <w:color w:val="000000"/>
          <w:sz w:val="24"/>
          <w:szCs w:val="24"/>
          <w:u w:val="single"/>
        </w:rPr>
        <w:t>ДОДАТОК №2</w:t>
      </w:r>
    </w:p>
    <w:p>
      <w:pPr>
        <w:pStyle w:val="Normal"/>
        <w:widowControl w:val="false"/>
        <w:ind w:firstLine="567"/>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jc w:val="center"/>
        <w:rPr>
          <w:rFonts w:ascii="Times New Roman" w:hAnsi="Times New Roman" w:eastAsia="Times New Roman" w:cs="Times New Roman"/>
          <w:b/>
          <w:b/>
          <w:bCs/>
          <w:iCs/>
          <w:sz w:val="24"/>
          <w:szCs w:val="24"/>
          <w:u w:val="single"/>
        </w:rPr>
      </w:pPr>
      <w:r>
        <w:rPr>
          <w:rFonts w:eastAsia="Times New Roman" w:cs="Times New Roman" w:ascii="Times New Roman" w:hAnsi="Times New Roman"/>
          <w:b/>
          <w:bCs/>
          <w:iCs/>
          <w:sz w:val="24"/>
          <w:szCs w:val="24"/>
          <w:u w:val="single"/>
        </w:rPr>
        <w:t>ПЕРЕЛІК ДОКУМЕНТІВ, ЯКІ ВИМАГАЮТЬСЯ  ВІД УЧАСНИКА ДЛЯ ПІДТВЕРДЖЕННЯ  ВІДПОВІДНОСТІ  КВАЛІФІКАЦІЙНИМ КРИТЕРІЯМ</w:t>
      </w:r>
    </w:p>
    <w:p>
      <w:pPr>
        <w:pStyle w:val="Normal"/>
        <w:jc w:val="center"/>
        <w:rPr>
          <w:rFonts w:ascii="Times New Roman" w:hAnsi="Times New Roman" w:eastAsia="Times New Roman" w:cs="Times New Roman"/>
          <w:bCs/>
          <w:i/>
          <w:i/>
          <w:iCs/>
          <w:u w:val="single"/>
        </w:rPr>
      </w:pPr>
      <w:r>
        <w:rPr>
          <w:rFonts w:eastAsia="Times New Roman" w:cs="Times New Roman" w:ascii="Times New Roman" w:hAnsi="Times New Roman"/>
          <w:bCs/>
          <w:i/>
          <w:iCs/>
          <w:u w:val="single"/>
        </w:rPr>
      </w:r>
    </w:p>
    <w:p>
      <w:pPr>
        <w:pStyle w:val="Normal"/>
        <w:jc w:val="center"/>
        <w:rPr>
          <w:rFonts w:ascii="Times New Roman" w:hAnsi="Times New Roman" w:eastAsia="Times New Roman" w:cs="Times New Roman"/>
          <w:bCs/>
          <w:i/>
          <w:i/>
          <w:iCs/>
          <w:u w:val="single"/>
        </w:rPr>
      </w:pPr>
      <w:r>
        <w:rPr>
          <w:rFonts w:eastAsia="Times New Roman" w:cs="Times New Roman" w:ascii="Times New Roman" w:hAnsi="Times New Roman"/>
          <w:bCs/>
          <w:i/>
          <w:iCs/>
          <w:u w:val="single"/>
        </w:rPr>
        <w:t>(Документи, зазначені в цьому Додатку, в повному обсязі повинні бути завантажені в Систему у вигляді сканованих довідок,  документів до кінцевого строку подання тендерних пропозицій.</w:t>
      </w:r>
    </w:p>
    <w:p>
      <w:pPr>
        <w:pStyle w:val="Normal"/>
        <w:jc w:val="center"/>
        <w:rPr>
          <w:rFonts w:ascii="Times New Roman" w:hAnsi="Times New Roman" w:eastAsia="Times New Roman" w:cs="Times New Roman"/>
          <w:bCs/>
          <w:i/>
          <w:i/>
          <w:iCs/>
          <w:u w:val="single"/>
        </w:rPr>
      </w:pPr>
      <w:r>
        <w:rPr>
          <w:rFonts w:eastAsia="Times New Roman" w:cs="Times New Roman" w:ascii="Times New Roman" w:hAnsi="Times New Roman"/>
          <w:bCs/>
          <w:i/>
          <w:iCs/>
          <w:u w:val="single"/>
        </w:rPr>
        <w:t>Завантаження документів після кінцевого строку подання тендерних пропозицій або не в повному обсязі вважається невідповідністю тендерної пропозиції умовам Тендерної документації (Замовник залишає за собою право не розглядати такі документи).</w:t>
      </w:r>
    </w:p>
    <w:p>
      <w:pPr>
        <w:pStyle w:val="Normal"/>
        <w:widowControl w:val="false"/>
        <w:ind w:firstLine="567"/>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jc w:val="both"/>
        <w:rPr>
          <w:rFonts w:ascii="Times New Roman" w:hAnsi="Times New Roman" w:eastAsia="Times New Roman" w:cs="Times New Roman"/>
          <w:b/>
          <w:b/>
          <w:bCs/>
          <w:iCs/>
          <w:sz w:val="24"/>
        </w:rPr>
      </w:pPr>
      <w:r>
        <w:rPr>
          <w:rFonts w:eastAsia="Times New Roman" w:cs="Times New Roman" w:ascii="Times New Roman" w:hAnsi="Times New Roman"/>
          <w:b/>
          <w:bCs/>
          <w:iCs/>
          <w:sz w:val="24"/>
        </w:rPr>
        <w:t>1.  Інформація про Учасника, що містить відомості про підприємство:</w:t>
      </w:r>
    </w:p>
    <w:p>
      <w:pPr>
        <w:pStyle w:val="Normal"/>
        <w:jc w:val="both"/>
        <w:rPr>
          <w:rFonts w:ascii="Times New Roman" w:hAnsi="Times New Roman" w:eastAsia="Times New Roman" w:cs="Times New Roman"/>
          <w:bCs/>
          <w:iCs/>
          <w:sz w:val="24"/>
        </w:rPr>
      </w:pPr>
      <w:r>
        <w:rPr>
          <w:rFonts w:eastAsia="Times New Roman" w:cs="Times New Roman" w:ascii="Times New Roman" w:hAnsi="Times New Roman"/>
          <w:bCs/>
          <w:iCs/>
          <w:sz w:val="24"/>
        </w:rPr>
        <w:t xml:space="preserve">- реквізити (адреса - юридична та фактична, телефон, факс, телефон для контактів); </w:t>
      </w:r>
    </w:p>
    <w:p>
      <w:pPr>
        <w:pStyle w:val="Normal"/>
        <w:jc w:val="both"/>
        <w:rPr>
          <w:rFonts w:ascii="Times New Roman" w:hAnsi="Times New Roman" w:eastAsia="Times New Roman" w:cs="Times New Roman"/>
          <w:bCs/>
          <w:iCs/>
          <w:sz w:val="24"/>
        </w:rPr>
      </w:pPr>
      <w:r>
        <w:rPr>
          <w:rFonts w:eastAsia="Times New Roman" w:cs="Times New Roman" w:ascii="Times New Roman" w:hAnsi="Times New Roman"/>
          <w:bCs/>
          <w:iCs/>
          <w:sz w:val="24"/>
        </w:rPr>
        <w:t xml:space="preserve">- керівництво (посада, прізвище, ім’я, по батькові, телефон для контактів) - для юридичних осіб; </w:t>
      </w:r>
    </w:p>
    <w:p>
      <w:pPr>
        <w:pStyle w:val="Normal"/>
        <w:jc w:val="both"/>
        <w:rPr>
          <w:rFonts w:ascii="Times New Roman" w:hAnsi="Times New Roman" w:eastAsia="Times New Roman" w:cs="Times New Roman"/>
          <w:bCs/>
          <w:iCs/>
          <w:sz w:val="24"/>
        </w:rPr>
      </w:pPr>
      <w:r>
        <w:rPr>
          <w:rFonts w:eastAsia="Times New Roman" w:cs="Times New Roman" w:ascii="Times New Roman" w:hAnsi="Times New Roman"/>
          <w:bCs/>
          <w:iCs/>
          <w:sz w:val="24"/>
        </w:rPr>
        <w:t>- форма власності та юридичний статус, організаційно-правова форма (для юридичних осіб).</w:t>
      </w:r>
    </w:p>
    <w:p>
      <w:pPr>
        <w:pStyle w:val="Normal"/>
        <w:ind w:firstLine="284"/>
        <w:jc w:val="both"/>
        <w:rPr>
          <w:rFonts w:ascii="Times New Roman" w:hAnsi="Times New Roman" w:cs="Times New Roman"/>
          <w:b/>
          <w:b/>
          <w:bCs/>
          <w:iCs/>
          <w:sz w:val="24"/>
          <w:szCs w:val="24"/>
        </w:rPr>
      </w:pPr>
      <w:r>
        <w:rPr>
          <w:rFonts w:cs="Times New Roman" w:ascii="Times New Roman" w:hAnsi="Times New Roman"/>
          <w:b/>
          <w:bCs/>
          <w:iCs/>
          <w:sz w:val="24"/>
          <w:szCs w:val="24"/>
        </w:rPr>
        <w:t>2. Наявність в учасника процедури закупівлі обладнання, матеріально-технічної бази та технологій:</w:t>
      </w:r>
    </w:p>
    <w:p>
      <w:pPr>
        <w:pStyle w:val="Normal"/>
        <w:tabs>
          <w:tab w:val="clear" w:pos="720"/>
          <w:tab w:val="left" w:pos="709" w:leader="none"/>
        </w:tabs>
        <w:ind w:firstLine="284"/>
        <w:jc w:val="both"/>
        <w:rPr>
          <w:rFonts w:ascii="Times New Roman" w:hAnsi="Times New Roman" w:cs="Times New Roman"/>
          <w:bCs/>
          <w:iCs/>
          <w:sz w:val="24"/>
          <w:szCs w:val="24"/>
        </w:rPr>
      </w:pPr>
      <w:r>
        <w:rPr>
          <w:rFonts w:cs="Times New Roman" w:ascii="Times New Roman" w:hAnsi="Times New Roman"/>
          <w:bCs/>
          <w:iCs/>
          <w:sz w:val="24"/>
          <w:szCs w:val="24"/>
        </w:rPr>
        <w:t>- не вимагається</w:t>
      </w:r>
    </w:p>
    <w:p>
      <w:pPr>
        <w:pStyle w:val="Normal"/>
        <w:ind w:firstLine="284"/>
        <w:jc w:val="both"/>
        <w:rPr>
          <w:rFonts w:ascii="Times New Roman" w:hAnsi="Times New Roman" w:cs="Times New Roman"/>
          <w:bCs/>
          <w:iCs/>
          <w:sz w:val="24"/>
          <w:szCs w:val="24"/>
        </w:rPr>
      </w:pPr>
      <w:r>
        <w:rPr>
          <w:rFonts w:cs="Times New Roman" w:ascii="Times New Roman" w:hAnsi="Times New Roman"/>
          <w:bCs/>
          <w:iCs/>
          <w:sz w:val="24"/>
          <w:szCs w:val="24"/>
        </w:rPr>
        <w:t xml:space="preserve">3. </w:t>
      </w:r>
      <w:r>
        <w:rPr>
          <w:rFonts w:eastAsia="Times New Roman" w:cs="Times New Roman" w:ascii="Times New Roman" w:hAnsi="Times New Roman"/>
          <w:b/>
          <w:color w:val="000000"/>
          <w:sz w:val="24"/>
          <w:szCs w:val="24"/>
        </w:rPr>
        <w:t>Наявність документально підтвердженого досвіду виконання аналогічних за предметом закупівлі договорів:</w:t>
      </w:r>
    </w:p>
    <w:p>
      <w:pPr>
        <w:pStyle w:val="Normal"/>
        <w:ind w:firstLine="284"/>
        <w:jc w:val="both"/>
        <w:rPr>
          <w:rFonts w:ascii="Times New Roman" w:hAnsi="Times New Roman" w:cs="Times New Roman"/>
          <w:sz w:val="24"/>
          <w:szCs w:val="24"/>
          <w:vertAlign w:val="superscript"/>
        </w:rPr>
      </w:pPr>
      <w:r>
        <w:rPr>
          <w:rFonts w:cs="Times New Roman" w:ascii="Times New Roman" w:hAnsi="Times New Roman"/>
          <w:bCs/>
          <w:iCs/>
          <w:sz w:val="24"/>
          <w:szCs w:val="24"/>
        </w:rPr>
        <w:t>3.1. Копії не менше 1 (одного) виконаного договору  та додатки до нього</w:t>
      </w:r>
      <w:r>
        <w:rPr>
          <w:rFonts w:cs="Times New Roman" w:ascii="Times New Roman" w:hAnsi="Times New Roman"/>
          <w:sz w:val="24"/>
          <w:szCs w:val="24"/>
        </w:rPr>
        <w:t>.</w:t>
      </w:r>
    </w:p>
    <w:p>
      <w:pPr>
        <w:pStyle w:val="Normal"/>
        <w:ind w:firstLine="284"/>
        <w:jc w:val="both"/>
        <w:rPr>
          <w:rFonts w:ascii="Times New Roman" w:hAnsi="Times New Roman" w:cs="Times New Roman"/>
          <w:sz w:val="24"/>
          <w:szCs w:val="24"/>
        </w:rPr>
      </w:pPr>
      <w:r>
        <w:rPr>
          <w:rFonts w:cs="Times New Roman" w:ascii="Times New Roman" w:hAnsi="Times New Roman"/>
          <w:sz w:val="24"/>
          <w:szCs w:val="24"/>
        </w:rPr>
        <w:t>3.2. Копії документів, що підтверджують виконання зобов’язань за договорами вказаними у п. 3.1. (видаткові накладні або акти приймання-передачі товару тощо).</w:t>
      </w:r>
    </w:p>
    <w:p>
      <w:pPr>
        <w:pStyle w:val="ListParagraph"/>
        <w:tabs>
          <w:tab w:val="clear" w:pos="720"/>
          <w:tab w:val="left" w:pos="0" w:leader="none"/>
        </w:tabs>
        <w:ind w:left="0" w:firstLine="284"/>
        <w:jc w:val="both"/>
        <w:rPr>
          <w:rFonts w:ascii="Times New Roman" w:hAnsi="Times New Roman" w:eastAsia="Times New Roman" w:cs="Times New Roman"/>
          <w:color w:val="000000"/>
        </w:rPr>
      </w:pPr>
      <w:r>
        <w:rPr>
          <w:rFonts w:eastAsia="Times New Roman" w:cs="Times New Roman" w:ascii="Times New Roman" w:hAnsi="Times New Roman"/>
          <w:color w:val="000000"/>
        </w:rPr>
      </w:r>
      <w:r>
        <w:br w:type="page"/>
      </w:r>
    </w:p>
    <w:p>
      <w:pPr>
        <w:pStyle w:val="Normal"/>
        <w:jc w:val="right"/>
        <w:rPr>
          <w:rFonts w:ascii="Times New Roman" w:hAnsi="Times New Roman" w:cs="Times New Roman"/>
          <w:b/>
          <w:b/>
          <w:bCs/>
          <w:iCs/>
          <w:sz w:val="24"/>
          <w:szCs w:val="24"/>
          <w:u w:val="single"/>
        </w:rPr>
      </w:pPr>
      <w:r>
        <w:rPr>
          <w:rFonts w:cs="Times New Roman" w:ascii="Times New Roman" w:hAnsi="Times New Roman"/>
          <w:b/>
          <w:bCs/>
          <w:iCs/>
          <w:sz w:val="24"/>
          <w:szCs w:val="24"/>
          <w:u w:val="single"/>
        </w:rPr>
        <w:t>ДОДАТОК № 3</w:t>
      </w:r>
    </w:p>
    <w:p>
      <w:pPr>
        <w:pStyle w:val="NormalWeb"/>
        <w:spacing w:beforeAutospacing="0" w:before="0" w:afterAutospacing="0" w:after="0"/>
        <w:jc w:val="center"/>
        <w:rPr>
          <w:b/>
          <w:b/>
          <w:bCs/>
        </w:rPr>
      </w:pPr>
      <w:r>
        <w:rPr>
          <w:b/>
          <w:bCs/>
        </w:rPr>
      </w:r>
    </w:p>
    <w:p>
      <w:pPr>
        <w:pStyle w:val="NormalWeb"/>
        <w:spacing w:beforeAutospacing="0" w:before="0" w:afterAutospacing="0" w:after="0"/>
        <w:jc w:val="center"/>
        <w:rPr>
          <w:b/>
          <w:b/>
          <w:bCs/>
        </w:rPr>
      </w:pPr>
      <w:r>
        <w:rPr>
          <w:b/>
          <w:bCs/>
        </w:rPr>
        <w:t>ІНФОРМАЦІЯ ЩОДО ВІДСУТНОСТІ ПІДСТАВ ДЛЯ ВІДМОВИ УЧАСНИКУ В УЧАСТІ У ПРОЦЕДУРІ ЗАКУПІВЛІ ВІДПОВІДНО ДО СТ. 17 ЗАКОНУ</w:t>
      </w:r>
    </w:p>
    <w:p>
      <w:pPr>
        <w:pStyle w:val="NormalWeb"/>
        <w:spacing w:beforeAutospacing="0" w:before="0" w:afterAutospacing="0" w:after="0"/>
        <w:jc w:val="center"/>
        <w:rPr>
          <w:b/>
          <w:b/>
          <w:bCs/>
        </w:rPr>
      </w:pPr>
      <w:r>
        <w:rPr>
          <w:b/>
          <w:bCs/>
        </w:rPr>
      </w:r>
    </w:p>
    <w:tbl>
      <w:tblPr>
        <w:tblW w:w="9493" w:type="dxa"/>
        <w:jc w:val="center"/>
        <w:tblInd w:w="0" w:type="dxa"/>
        <w:tblLayout w:type="fixed"/>
        <w:tblCellMar>
          <w:top w:w="0" w:type="dxa"/>
          <w:left w:w="108" w:type="dxa"/>
          <w:bottom w:w="0" w:type="dxa"/>
          <w:right w:w="108" w:type="dxa"/>
        </w:tblCellMar>
        <w:tblLook w:val="01e0"/>
      </w:tblPr>
      <w:tblGrid>
        <w:gridCol w:w="4814"/>
        <w:gridCol w:w="4678"/>
      </w:tblGrid>
      <w:tr>
        <w:trPr/>
        <w:tc>
          <w:tcPr>
            <w:tcW w:w="48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textAlignment w:val="top"/>
              <w:rPr>
                <w:rFonts w:ascii="Times New Roman" w:hAnsi="Times New Roman" w:eastAsia="Times New Roman" w:cs="Times New Roman"/>
                <w:b/>
                <w:b/>
                <w:lang w:eastAsia="uk-UA"/>
              </w:rPr>
            </w:pPr>
            <w:r>
              <w:rPr>
                <w:rFonts w:eastAsia="Times New Roman" w:cs="Times New Roman" w:ascii="Times New Roman" w:hAnsi="Times New Roman"/>
                <w:b/>
                <w:lang w:eastAsia="uk-UA"/>
              </w:rPr>
              <w:t>Підтвердження відсутності підстав для відмови УЧАСНИКУ в участі у процедурі закупівлі, що вимагається замовником</w:t>
            </w:r>
          </w:p>
        </w:tc>
        <w:tc>
          <w:tcPr>
            <w:tcW w:w="46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top"/>
              <w:rPr>
                <w:rFonts w:ascii="Times New Roman" w:hAnsi="Times New Roman" w:eastAsia="Times New Roman" w:cs="Times New Roman"/>
                <w:b/>
                <w:b/>
                <w:lang w:eastAsia="uk-UA"/>
              </w:rPr>
            </w:pPr>
            <w:r>
              <w:rPr>
                <w:rFonts w:eastAsia="Times New Roman" w:cs="Times New Roman" w:ascii="Times New Roman" w:hAnsi="Times New Roman"/>
                <w:b/>
                <w:lang w:eastAsia="uk-UA"/>
              </w:rPr>
              <w:t>Підтвердження відсутності підстав для відмови ПЕРЕМОЖЦЮ в участі у процедурі закупівлі, що вимагається замовником у документальний спосіб згідно з законодавством</w:t>
            </w:r>
          </w:p>
        </w:tc>
      </w:tr>
      <w:tr>
        <w:trPr/>
        <w:tc>
          <w:tcPr>
            <w:tcW w:w="48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textAlignment w:val="top"/>
              <w:rPr>
                <w:rFonts w:ascii="Times New Roman" w:hAnsi="Times New Roman" w:eastAsia="Times New Roman" w:cs="Times New Roman"/>
                <w:lang w:eastAsia="uk-UA"/>
              </w:rPr>
            </w:pPr>
            <w:r>
              <w:rPr>
                <w:rFonts w:eastAsia="Times New Roman" w:cs="Times New Roman" w:ascii="Times New Roman" w:hAnsi="Times New Roman"/>
                <w:lang w:eastAsia="uk-UA"/>
              </w:rPr>
              <w:t>Учасник процедури закупівлі підтверджує відсутність підстав,</w:t>
            </w:r>
          </w:p>
          <w:p>
            <w:pPr>
              <w:pStyle w:val="Normal"/>
              <w:widowControl w:val="false"/>
              <w:jc w:val="both"/>
              <w:textAlignment w:val="top"/>
              <w:rPr>
                <w:rFonts w:ascii="Times New Roman" w:hAnsi="Times New Roman" w:eastAsia="Times New Roman" w:cs="Times New Roman"/>
                <w:lang w:eastAsia="uk-UA"/>
              </w:rPr>
            </w:pPr>
            <w:r>
              <w:rPr>
                <w:rFonts w:eastAsia="Times New Roman" w:cs="Times New Roman" w:ascii="Times New Roman" w:hAnsi="Times New Roman"/>
                <w:lang w:eastAsia="uk-UA"/>
              </w:rPr>
              <w:t>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jc w:val="both"/>
              <w:textAlignment w:val="top"/>
              <w:rPr>
                <w:rFonts w:ascii="Times New Roman" w:hAnsi="Times New Roman" w:eastAsia="Times New Roman" w:cs="Times New Roman"/>
                <w:lang w:eastAsia="uk-UA"/>
              </w:rPr>
            </w:pPr>
            <w:r>
              <w:rPr>
                <w:rFonts w:eastAsia="Times New Roman" w:cs="Times New Roman" w:ascii="Times New Roman" w:hAnsi="Times New Roman"/>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pPr>
              <w:pStyle w:val="Normal"/>
              <w:widowControl w:val="false"/>
              <w:jc w:val="both"/>
              <w:textAlignment w:val="top"/>
              <w:rPr>
                <w:rFonts w:ascii="Times New Roman" w:hAnsi="Times New Roman" w:eastAsia="Times New Roman" w:cs="Times New Roman"/>
                <w:lang w:eastAsia="uk-UA"/>
              </w:rPr>
            </w:pPr>
            <w:r>
              <w:rPr>
                <w:rFonts w:eastAsia="Times New Roman" w:cs="Times New Roman" w:ascii="Times New Roman" w:hAnsi="Times New Roman"/>
                <w:lang w:eastAsia="uk-UA"/>
              </w:rPr>
            </w:r>
          </w:p>
        </w:tc>
        <w:tc>
          <w:tcPr>
            <w:tcW w:w="46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textAlignment w:val="top"/>
              <w:rPr>
                <w:rFonts w:ascii="Times New Roman" w:hAnsi="Times New Roman" w:eastAsia="Times New Roman" w:cs="Times New Roman"/>
                <w:lang w:eastAsia="uk-UA"/>
              </w:rPr>
            </w:pPr>
            <w:r>
              <w:rPr>
                <w:rFonts w:eastAsia="Times New Roman" w:cs="Times New Roman" w:ascii="Times New Roman" w:hAnsi="Times New Roman"/>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bl>
    <w:p>
      <w:pPr>
        <w:pStyle w:val="Normal"/>
        <w:spacing w:before="0" w:after="0"/>
        <w:contextualSpacing/>
        <w:jc w:val="both"/>
        <w:rPr>
          <w:rFonts w:ascii="Times New Roman" w:hAnsi="Times New Roman" w:eastAsia="Times New Roman" w:cs="Times New Roman"/>
          <w:b/>
          <w:b/>
          <w:bCs/>
          <w:i/>
          <w:i/>
          <w:iCs/>
          <w:color w:val="000000"/>
          <w:sz w:val="22"/>
          <w:szCs w:val="24"/>
          <w:u w:val="single"/>
          <w:lang w:eastAsia="uk-UA"/>
        </w:rPr>
      </w:pPr>
      <w:r>
        <w:rPr>
          <w:rFonts w:eastAsia="Times New Roman" w:cs="Times New Roman" w:ascii="Times New Roman" w:hAnsi="Times New Roman"/>
          <w:i/>
          <w:iCs/>
          <w:color w:val="000000"/>
          <w:sz w:val="22"/>
          <w:szCs w:val="24"/>
          <w:lang w:eastAsia="uk-UA"/>
        </w:rPr>
        <w:t xml:space="preserve">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w:t>
      </w:r>
      <w:r>
        <w:rPr>
          <w:rFonts w:eastAsia="Times New Roman" w:cs="Times New Roman" w:ascii="Times New Roman" w:hAnsi="Times New Roman"/>
          <w:b/>
          <w:bCs/>
          <w:i/>
          <w:iCs/>
          <w:color w:val="000000"/>
          <w:sz w:val="22"/>
          <w:szCs w:val="24"/>
          <w:u w:val="single"/>
          <w:lang w:eastAsia="uk-UA"/>
        </w:rPr>
        <w:t>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pPr>
        <w:pStyle w:val="Normal"/>
        <w:spacing w:before="0" w:after="0"/>
        <w:contextualSpacing/>
        <w:jc w:val="both"/>
        <w:rPr>
          <w:rFonts w:ascii="Times New Roman" w:hAnsi="Times New Roman" w:eastAsia="Times New Roman" w:cs="Times New Roman"/>
          <w:b/>
          <w:b/>
          <w:bCs/>
          <w:i/>
          <w:i/>
          <w:iCs/>
          <w:color w:val="000000"/>
          <w:sz w:val="22"/>
          <w:szCs w:val="24"/>
          <w:lang w:eastAsia="uk-UA"/>
        </w:rPr>
      </w:pPr>
      <w:r>
        <w:rPr>
          <w:rFonts w:eastAsia="Times New Roman" w:cs="Times New Roman" w:ascii="Times New Roman" w:hAnsi="Times New Roman"/>
          <w:i/>
          <w:iCs/>
          <w:color w:val="000000"/>
          <w:sz w:val="22"/>
          <w:szCs w:val="24"/>
          <w:lang w:eastAsia="uk-UA"/>
        </w:rPr>
        <w:t>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w:t>
      </w:r>
      <w:r>
        <w:rPr>
          <w:rFonts w:eastAsia="Times New Roman" w:cs="Times New Roman" w:ascii="Times New Roman" w:hAnsi="Times New Roman"/>
          <w:i/>
          <w:iCs/>
          <w:color w:val="000000"/>
          <w:sz w:val="22"/>
          <w:szCs w:val="24"/>
          <w:u w:val="single"/>
          <w:lang w:eastAsia="uk-UA"/>
        </w:rPr>
        <w:t>”,</w:t>
      </w:r>
      <w:r>
        <w:rPr>
          <w:rFonts w:eastAsia="Times New Roman" w:cs="Times New Roman" w:ascii="Times New Roman" w:hAnsi="Times New Roman"/>
          <w:b/>
          <w:bCs/>
          <w:i/>
          <w:iCs/>
          <w:color w:val="000000"/>
          <w:sz w:val="22"/>
          <w:szCs w:val="24"/>
          <w:u w:val="single"/>
          <w:lang w:eastAsia="uk-UA"/>
        </w:rPr>
        <w:t xml:space="preserve">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w:t>
      </w:r>
      <w:r>
        <w:rPr>
          <w:rFonts w:eastAsia="Times New Roman" w:cs="Times New Roman" w:ascii="Times New Roman" w:hAnsi="Times New Roman"/>
          <w:i/>
          <w:iCs/>
          <w:color w:val="000000"/>
          <w:sz w:val="22"/>
          <w:szCs w:val="24"/>
          <w:lang w:eastAsia="uk-UA"/>
        </w:rPr>
        <w:t xml:space="preserve">,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w:t>
      </w:r>
      <w:r>
        <w:rPr>
          <w:rFonts w:eastAsia="Times New Roman" w:cs="Times New Roman" w:ascii="Times New Roman" w:hAnsi="Times New Roman"/>
          <w:b/>
          <w:bCs/>
          <w:i/>
          <w:iCs/>
          <w:color w:val="000000"/>
          <w:sz w:val="22"/>
          <w:szCs w:val="24"/>
          <w:u w:val="single"/>
          <w:lang w:eastAsia="uk-UA"/>
        </w:rPr>
        <w:t>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r>
        <w:rPr>
          <w:rFonts w:eastAsia="Times New Roman" w:cs="Times New Roman" w:ascii="Times New Roman" w:hAnsi="Times New Roman"/>
          <w:b/>
          <w:bCs/>
          <w:i/>
          <w:iCs/>
          <w:color w:val="000000"/>
          <w:sz w:val="22"/>
          <w:szCs w:val="24"/>
          <w:lang w:eastAsia="uk-UA"/>
        </w:rPr>
        <w:t>.</w:t>
      </w:r>
    </w:p>
    <w:p>
      <w:pPr>
        <w:pStyle w:val="Normal"/>
        <w:spacing w:before="0" w:after="0"/>
        <w:contextualSpacing/>
        <w:jc w:val="both"/>
        <w:rPr>
          <w:rFonts w:ascii="Times New Roman" w:hAnsi="Times New Roman" w:eastAsia="Times New Roman" w:cs="Times New Roman"/>
          <w:i/>
          <w:i/>
          <w:iCs/>
          <w:color w:val="000000"/>
          <w:sz w:val="22"/>
          <w:szCs w:val="24"/>
          <w:lang w:eastAsia="uk-UA"/>
        </w:rPr>
      </w:pPr>
      <w:r>
        <w:rPr>
          <w:rFonts w:eastAsia="Times New Roman" w:cs="Times New Roman" w:ascii="Times New Roman" w:hAnsi="Times New Roman"/>
          <w:i/>
          <w:iCs/>
          <w:color w:val="000000"/>
          <w:sz w:val="22"/>
          <w:szCs w:val="24"/>
          <w:lang w:eastAsia="uk-UA"/>
        </w:rPr>
        <w:t xml:space="preserve">Національне агентство з питань запобігання корупції 24.02.2022 повідомило </w:t>
      </w:r>
      <w:r>
        <w:rPr>
          <w:rFonts w:eastAsia="Times New Roman" w:cs="Times New Roman" w:ascii="Times New Roman" w:hAnsi="Times New Roman"/>
          <w:i/>
          <w:iCs/>
          <w:sz w:val="22"/>
          <w:szCs w:val="24"/>
          <w:lang w:eastAsia="uk-UA"/>
        </w:rPr>
        <w:t>(</w:t>
      </w:r>
      <w:r>
        <w:rPr>
          <w:rFonts w:eastAsia="Times New Roman" w:cs="Times New Roman" w:ascii="Times New Roman" w:hAnsi="Times New Roman"/>
          <w:i/>
          <w:iCs/>
          <w:sz w:val="22"/>
          <w:szCs w:val="24"/>
          <w:u w:val="single"/>
          <w:lang w:eastAsia="uk-UA"/>
        </w:rPr>
        <w:t>https://nazk.gov.ua/uk/novyny/dostup-do-publichnoyi-chastyny-reyestru-deklaratsij-reyestru-zvitiv-partij-politdata-ta-reyestru-koruptsioneriv-obmezheno/</w:t>
      </w:r>
      <w:r>
        <w:rPr>
          <w:rFonts w:eastAsia="Times New Roman" w:cs="Times New Roman" w:ascii="Times New Roman" w:hAnsi="Times New Roman"/>
          <w:i/>
          <w:iCs/>
          <w:sz w:val="22"/>
          <w:szCs w:val="24"/>
          <w:lang w:eastAsia="uk-UA"/>
        </w:rPr>
        <w:t xml:space="preserve">) </w:t>
      </w:r>
      <w:r>
        <w:rPr>
          <w:rFonts w:eastAsia="Times New Roman" w:cs="Times New Roman" w:ascii="Times New Roman" w:hAnsi="Times New Roman"/>
          <w:i/>
          <w:iCs/>
          <w:color w:val="000000"/>
          <w:sz w:val="22"/>
          <w:szCs w:val="24"/>
          <w:lang w:eastAsia="uk-UA"/>
        </w:rPr>
        <w:t xml:space="preserve">що </w:t>
      </w:r>
      <w:r>
        <w:rPr>
          <w:rFonts w:eastAsia="Times New Roman" w:cs="Times New Roman" w:ascii="Times New Roman" w:hAnsi="Times New Roman"/>
          <w:b/>
          <w:bCs/>
          <w:i/>
          <w:iCs/>
          <w:color w:val="000000"/>
          <w:sz w:val="22"/>
          <w:szCs w:val="24"/>
          <w:u w:val="single"/>
          <w:lang w:eastAsia="uk-UA"/>
        </w:rPr>
        <w:t>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r>
        <w:rPr>
          <w:rFonts w:eastAsia="Times New Roman" w:cs="Times New Roman" w:ascii="Times New Roman" w:hAnsi="Times New Roman"/>
          <w:b/>
          <w:bCs/>
          <w:i/>
          <w:iCs/>
          <w:color w:val="000000"/>
          <w:sz w:val="22"/>
          <w:szCs w:val="24"/>
          <w:lang w:eastAsia="uk-UA"/>
        </w:rPr>
        <w:t>.</w:t>
      </w:r>
    </w:p>
    <w:p>
      <w:pPr>
        <w:pStyle w:val="Normal"/>
        <w:spacing w:before="0" w:after="0"/>
        <w:contextualSpacing/>
        <w:jc w:val="both"/>
        <w:rPr>
          <w:rFonts w:ascii="Times New Roman" w:hAnsi="Times New Roman" w:eastAsia="Times New Roman" w:cs="Times New Roman"/>
          <w:i/>
          <w:i/>
          <w:iCs/>
          <w:color w:val="000000"/>
          <w:sz w:val="22"/>
          <w:szCs w:val="24"/>
          <w:lang w:eastAsia="uk-UA"/>
        </w:rPr>
      </w:pPr>
      <w:r>
        <w:rPr>
          <w:rFonts w:eastAsia="Times New Roman" w:cs="Times New Roman" w:ascii="Times New Roman" w:hAnsi="Times New Roman"/>
          <w:i/>
          <w:iCs/>
          <w:color w:val="000000"/>
          <w:sz w:val="22"/>
          <w:szCs w:val="24"/>
          <w:lang w:eastAsia="uk-UA"/>
        </w:rPr>
        <w:t>З огляду на зазначене, </w:t>
      </w:r>
      <w:r>
        <w:rPr>
          <w:rFonts w:eastAsia="Times New Roman" w:cs="Times New Roman" w:ascii="Times New Roman" w:hAnsi="Times New Roman"/>
          <w:b/>
          <w:bCs/>
          <w:i/>
          <w:iCs/>
          <w:color w:val="000000"/>
          <w:sz w:val="22"/>
          <w:szCs w:val="24"/>
          <w:u w:val="single"/>
          <w:lang w:eastAsia="uk-UA"/>
        </w:rPr>
        <w:t>в умовах воєнного стану відсутній вільний доступ до публічної інформації, що міститься у зазначених вище відкритих єдиних державних реєстрах</w:t>
      </w:r>
      <w:r>
        <w:rPr>
          <w:rFonts w:eastAsia="Times New Roman" w:cs="Times New Roman" w:ascii="Times New Roman" w:hAnsi="Times New Roman"/>
          <w:b/>
          <w:bCs/>
          <w:i/>
          <w:iCs/>
          <w:color w:val="000000"/>
          <w:sz w:val="22"/>
          <w:szCs w:val="24"/>
          <w:lang w:eastAsia="uk-UA"/>
        </w:rPr>
        <w:t>,</w:t>
      </w:r>
      <w:r>
        <w:rPr>
          <w:rFonts w:eastAsia="Times New Roman" w:cs="Times New Roman" w:ascii="Times New Roman" w:hAnsi="Times New Roman"/>
          <w:i/>
          <w:iCs/>
          <w:color w:val="000000"/>
          <w:sz w:val="22"/>
          <w:szCs w:val="24"/>
          <w:lang w:eastAsia="uk-UA"/>
        </w:rPr>
        <w:t> доступ є обмеженим або зупиненим.</w:t>
      </w:r>
    </w:p>
    <w:p>
      <w:pPr>
        <w:sectPr>
          <w:footerReference w:type="default" r:id="rId3"/>
          <w:footerReference w:type="first" r:id="rId4"/>
          <w:type w:val="nextPage"/>
          <w:pgSz w:w="11906" w:h="16838"/>
          <w:pgMar w:left="1134" w:right="567" w:gutter="0" w:header="0" w:top="426" w:footer="57" w:bottom="851"/>
          <w:pgNumType w:start="1" w:fmt="decimal"/>
          <w:formProt w:val="false"/>
          <w:titlePg/>
          <w:textDirection w:val="lrTb"/>
          <w:docGrid w:type="default" w:linePitch="272" w:charSpace="8192"/>
        </w:sectPr>
        <w:pStyle w:val="Normal"/>
        <w:spacing w:before="0" w:after="0"/>
        <w:contextualSpacing/>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bCs/>
          <w:i/>
          <w:iCs/>
          <w:color w:val="000000"/>
          <w:sz w:val="22"/>
          <w:szCs w:val="24"/>
          <w:u w:val="single"/>
          <w:lang w:eastAsia="uk-UA"/>
        </w:rPr>
        <w:t>Отже, ПЕРЕМОЖЦЬ, з урахуванням вимог законодавства під час правового режиму воєнного стану  має підтвердити відсутність підстав для відмови в участі у процедурі закупівлі, передбачених пунктами 2, 3, 8. Спосіб документального підтвердження визначається учасником самостійно</w:t>
      </w:r>
      <w:bookmarkStart w:id="2" w:name="n27"/>
      <w:r>
        <w:rPr>
          <w:rFonts w:eastAsia="Times New Roman" w:cs="Times New Roman" w:ascii="Times New Roman" w:hAnsi="Times New Roman"/>
          <w:b/>
          <w:bCs/>
          <w:i/>
          <w:iCs/>
          <w:color w:val="000000"/>
          <w:sz w:val="22"/>
          <w:szCs w:val="24"/>
          <w:u w:val="single"/>
          <w:lang w:eastAsia="uk-UA"/>
        </w:rPr>
        <w:t>.</w:t>
      </w:r>
      <w:bookmarkEnd w:id="2"/>
      <w:r>
        <w:br w:type="page"/>
      </w:r>
    </w:p>
    <w:p>
      <w:pPr>
        <w:pStyle w:val="Normal"/>
        <w:widowControl w:val="false"/>
        <w:ind w:firstLine="567"/>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ind w:firstLine="567"/>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ind w:firstLine="567"/>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ДОДАТОК №4</w:t>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ТЕХНІЧНІ ВИМОГИ</w:t>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ІНФОРМАЦІЯ ПРО НЕОБХІДНІ ТЕХНІЧНІ, ЯКІСНІ ТА КІЛЬКІСНІ ХАРАКТЕРИСТИКИ ПРЕДМЕТА ЗАКУПІВЛІ</w:t>
      </w:r>
    </w:p>
    <w:p>
      <w:pPr>
        <w:pStyle w:val="Normal"/>
        <w:jc w:val="center"/>
        <w:rPr>
          <w:rFonts w:ascii="Times New Roman" w:hAnsi="Times New Roman" w:eastAsia="Times New Roman" w:cs="Times New Roman"/>
          <w:b/>
          <w:b/>
          <w:bCs/>
          <w:sz w:val="16"/>
          <w:szCs w:val="28"/>
        </w:rPr>
      </w:pPr>
      <w:r>
        <w:rPr>
          <w:rFonts w:eastAsia="Times New Roman" w:cs="Times New Roman" w:ascii="Times New Roman" w:hAnsi="Times New Roman"/>
          <w:b/>
          <w:bCs/>
          <w:sz w:val="16"/>
          <w:szCs w:val="28"/>
        </w:rPr>
      </w:r>
    </w:p>
    <w:p>
      <w:pPr>
        <w:pStyle w:val="Normal"/>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ТЕХНІЧНІ ВИМОГИ</w:t>
      </w:r>
    </w:p>
    <w:p>
      <w:pPr>
        <w:pStyle w:val="Normal"/>
        <w:jc w:val="center"/>
        <w:rPr>
          <w:rFonts w:ascii="Times New Roman" w:hAnsi="Times New Roman" w:eastAsia="Times New Roman" w:cs="Times New Roman"/>
          <w:b/>
          <w:b/>
          <w:bCs/>
          <w:sz w:val="16"/>
          <w:szCs w:val="28"/>
        </w:rPr>
      </w:pPr>
      <w:r>
        <w:rPr>
          <w:rFonts w:eastAsia="Times New Roman" w:cs="Times New Roman" w:ascii="Times New Roman" w:hAnsi="Times New Roman"/>
          <w:b/>
          <w:bCs/>
          <w:sz w:val="16"/>
          <w:szCs w:val="28"/>
        </w:rPr>
        <w:t>ІНФОРМАЦІЯ ПРО НЕОБХІДНІ ТЕХНІЧНІ, ЯКІСНІ ТА КІЛЬКІСНІ ХАРАКТЕРИСТИКИ ПРЕДМЕТА ЗАКУПІВЛІ</w:t>
      </w:r>
    </w:p>
    <w:p>
      <w:pPr>
        <w:pStyle w:val="Normal"/>
        <w:jc w:val="center"/>
        <w:rPr>
          <w:rFonts w:ascii="Times New Roman" w:hAnsi="Times New Roman" w:eastAsia="Times New Roman" w:cs="Times New Roman"/>
          <w:b/>
          <w:b/>
          <w:bCs/>
          <w:sz w:val="16"/>
          <w:szCs w:val="28"/>
        </w:rPr>
      </w:pPr>
      <w:r>
        <w:rPr>
          <w:rFonts w:eastAsia="Times New Roman" w:cs="Times New Roman" w:ascii="Times New Roman" w:hAnsi="Times New Roman"/>
          <w:b/>
          <w:bCs/>
          <w:sz w:val="16"/>
          <w:szCs w:val="28"/>
        </w:rPr>
      </w:r>
    </w:p>
    <w:p>
      <w:pPr>
        <w:pStyle w:val="Normal"/>
        <w:tabs>
          <w:tab w:val="clear" w:pos="720"/>
          <w:tab w:val="left" w:pos="1440" w:leader="none"/>
        </w:tabs>
        <w:ind w:right="310" w:hanging="0"/>
        <w:jc w:val="center"/>
        <w:rPr>
          <w:rFonts w:ascii="Times New Roman" w:hAnsi="Times New Roman" w:cs="Times New Roman"/>
          <w:b/>
          <w:b/>
          <w:sz w:val="24"/>
          <w:szCs w:val="24"/>
        </w:rPr>
      </w:pPr>
      <w:r>
        <w:rPr>
          <w:rFonts w:cs="Times New Roman" w:ascii="Times New Roman" w:hAnsi="Times New Roman"/>
          <w:b/>
          <w:sz w:val="24"/>
          <w:szCs w:val="24"/>
        </w:rPr>
        <w:t xml:space="preserve">Карбамід </w:t>
      </w:r>
    </w:p>
    <w:p>
      <w:pPr>
        <w:pStyle w:val="Normal"/>
        <w:widowControl w:val="false"/>
        <w:ind w:firstLine="567"/>
        <w:jc w:val="center"/>
        <w:rPr>
          <w:rFonts w:ascii="Times New Roman" w:hAnsi="Times New Roman" w:cs="Times New Roman"/>
          <w:b/>
          <w:b/>
          <w:bCs/>
          <w:sz w:val="24"/>
          <w:szCs w:val="24"/>
        </w:rPr>
      </w:pPr>
      <w:r>
        <w:rPr>
          <w:rFonts w:cs="Times New Roman" w:ascii="Times New Roman" w:hAnsi="Times New Roman"/>
          <w:b/>
          <w:bCs/>
          <w:sz w:val="24"/>
          <w:szCs w:val="24"/>
        </w:rPr>
        <w:t xml:space="preserve"> </w:t>
      </w:r>
    </w:p>
    <w:p>
      <w:pPr>
        <w:pStyle w:val="Normal"/>
        <w:widowControl w:val="false"/>
        <w:ind w:left="567" w:hanging="0"/>
        <w:jc w:val="center"/>
        <w:rPr>
          <w:rFonts w:ascii="Times New Roman" w:hAnsi="Times New Roman" w:eastAsia="Times New Roman" w:cs="Times New Roman"/>
          <w:i/>
          <w:i/>
          <w:color w:val="000000"/>
          <w:sz w:val="16"/>
          <w:szCs w:val="24"/>
        </w:rPr>
      </w:pPr>
      <w:r>
        <w:rPr>
          <w:rFonts w:eastAsia="Times New Roman" w:cs="Times New Roman" w:ascii="Times New Roman" w:hAnsi="Times New Roman"/>
          <w:i/>
          <w:color w:val="000000"/>
          <w:sz w:val="16"/>
          <w:szCs w:val="24"/>
        </w:rPr>
        <w:t>У разі, якщо нижче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p>
      <w:pPr>
        <w:pStyle w:val="Normal"/>
        <w:ind w:hanging="567"/>
        <w:jc w:val="center"/>
        <w:rPr>
          <w:rFonts w:ascii="Times New Roman" w:hAnsi="Times New Roman" w:cs="Times New Roman"/>
          <w:sz w:val="24"/>
          <w:szCs w:val="24"/>
        </w:rPr>
      </w:pPr>
      <w:r>
        <w:rPr>
          <w:rFonts w:cs="Times New Roman" w:ascii="Times New Roman" w:hAnsi="Times New Roman"/>
          <w:sz w:val="24"/>
          <w:szCs w:val="24"/>
        </w:rPr>
      </w:r>
    </w:p>
    <w:tbl>
      <w:tblPr>
        <w:tblW w:w="10060" w:type="dxa"/>
        <w:jc w:val="left"/>
        <w:tblInd w:w="562" w:type="dxa"/>
        <w:tblLayout w:type="fixed"/>
        <w:tblCellMar>
          <w:top w:w="0" w:type="dxa"/>
          <w:left w:w="108" w:type="dxa"/>
          <w:bottom w:w="0" w:type="dxa"/>
          <w:right w:w="108" w:type="dxa"/>
        </w:tblCellMar>
        <w:tblLook w:val="01e0"/>
      </w:tblPr>
      <w:tblGrid>
        <w:gridCol w:w="805"/>
        <w:gridCol w:w="3105"/>
        <w:gridCol w:w="848"/>
        <w:gridCol w:w="1237"/>
        <w:gridCol w:w="4065"/>
      </w:tblGrid>
      <w:tr>
        <w:trPr>
          <w:trHeight w:val="702" w:hRule="atLeast"/>
        </w:trPr>
        <w:tc>
          <w:tcPr>
            <w:tcW w:w="8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b/>
                <w:b/>
                <w:sz w:val="22"/>
                <w:szCs w:val="22"/>
              </w:rPr>
            </w:pPr>
            <w:r>
              <w:rPr>
                <w:rFonts w:cs="Times New Roman" w:ascii="Times New Roman" w:hAnsi="Times New Roman"/>
                <w:b/>
                <w:sz w:val="22"/>
                <w:szCs w:val="22"/>
              </w:rPr>
              <w:t>№</w:t>
            </w:r>
            <w:r>
              <w:rPr>
                <w:rFonts w:cs="Times New Roman" w:ascii="Times New Roman" w:hAnsi="Times New Roman"/>
                <w:b/>
                <w:sz w:val="22"/>
                <w:szCs w:val="22"/>
              </w:rPr>
              <w:t>п/п</w:t>
            </w:r>
          </w:p>
        </w:tc>
        <w:tc>
          <w:tcPr>
            <w:tcW w:w="31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b/>
                <w:b/>
                <w:sz w:val="22"/>
                <w:szCs w:val="22"/>
              </w:rPr>
            </w:pPr>
            <w:r>
              <w:rPr>
                <w:rFonts w:cs="Times New Roman" w:ascii="Times New Roman" w:hAnsi="Times New Roman"/>
                <w:b/>
                <w:sz w:val="22"/>
                <w:szCs w:val="22"/>
              </w:rPr>
              <w:t>Найменування товару</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b/>
                <w:b/>
                <w:sz w:val="22"/>
                <w:szCs w:val="22"/>
              </w:rPr>
            </w:pPr>
            <w:r>
              <w:rPr>
                <w:rFonts w:cs="Times New Roman" w:ascii="Times New Roman" w:hAnsi="Times New Roman"/>
                <w:b/>
                <w:sz w:val="22"/>
                <w:szCs w:val="22"/>
              </w:rPr>
              <w:t>Од. вимір</w:t>
            </w:r>
          </w:p>
        </w:tc>
        <w:tc>
          <w:tcPr>
            <w:tcW w:w="12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b/>
                <w:b/>
                <w:sz w:val="22"/>
                <w:szCs w:val="22"/>
              </w:rPr>
            </w:pPr>
            <w:r>
              <w:rPr>
                <w:rFonts w:cs="Times New Roman" w:ascii="Times New Roman" w:hAnsi="Times New Roman"/>
                <w:b/>
                <w:sz w:val="22"/>
                <w:szCs w:val="22"/>
              </w:rPr>
              <w:t>Загальна кількість</w:t>
            </w:r>
          </w:p>
        </w:tc>
        <w:tc>
          <w:tcPr>
            <w:tcW w:w="40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b/>
                <w:b/>
                <w:sz w:val="22"/>
                <w:szCs w:val="22"/>
              </w:rPr>
            </w:pPr>
            <w:r>
              <w:rPr>
                <w:rFonts w:cs="Times New Roman" w:ascii="Times New Roman" w:hAnsi="Times New Roman"/>
                <w:b/>
                <w:color w:val="000000"/>
                <w:sz w:val="22"/>
                <w:szCs w:val="22"/>
              </w:rPr>
              <w:t xml:space="preserve">Технічні та якісні </w:t>
            </w:r>
            <w:r>
              <w:rPr>
                <w:rFonts w:cs="Times New Roman" w:ascii="Times New Roman" w:hAnsi="Times New Roman"/>
                <w:b/>
                <w:color w:val="000000"/>
                <w:spacing w:val="-10"/>
                <w:sz w:val="22"/>
                <w:szCs w:val="22"/>
              </w:rPr>
              <w:t>характеристики</w:t>
            </w:r>
          </w:p>
        </w:tc>
      </w:tr>
      <w:tr>
        <w:trPr>
          <w:trHeight w:val="341" w:hRule="atLeast"/>
        </w:trPr>
        <w:tc>
          <w:tcPr>
            <w:tcW w:w="10060"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r>
          </w:p>
        </w:tc>
      </w:tr>
      <w:tr>
        <w:trPr>
          <w:trHeight w:val="702" w:hRule="atLeast"/>
        </w:trPr>
        <w:tc>
          <w:tcPr>
            <w:tcW w:w="8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1</w:t>
            </w:r>
          </w:p>
        </w:tc>
        <w:tc>
          <w:tcPr>
            <w:tcW w:w="31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cs="Times New Roman"/>
                <w:b/>
                <w:b/>
                <w:sz w:val="22"/>
                <w:szCs w:val="22"/>
                <w:lang w:val="ru-RU"/>
              </w:rPr>
            </w:pPr>
            <w:r>
              <w:rPr>
                <w:rFonts w:cs="Times New Roman" w:ascii="Times New Roman" w:hAnsi="Times New Roman"/>
                <w:bCs/>
                <w:sz w:val="24"/>
                <w:szCs w:val="24"/>
              </w:rPr>
              <w:t>Карбамід</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b/>
                <w:b/>
                <w:sz w:val="22"/>
                <w:szCs w:val="22"/>
              </w:rPr>
            </w:pPr>
            <w:r>
              <w:rPr>
                <w:rFonts w:cs="Times New Roman" w:ascii="Times New Roman" w:hAnsi="Times New Roman"/>
                <w:sz w:val="24"/>
                <w:szCs w:val="24"/>
              </w:rPr>
              <w:t>т</w:t>
            </w:r>
          </w:p>
        </w:tc>
        <w:tc>
          <w:tcPr>
            <w:tcW w:w="12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lang w:val="uk-UA"/>
              </w:rPr>
            </w:pPr>
            <w:r>
              <w:rPr>
                <w:lang w:val="uk-UA"/>
              </w:rPr>
              <w:t>5</w:t>
            </w:r>
          </w:p>
        </w:tc>
        <w:tc>
          <w:tcPr>
            <w:tcW w:w="40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57" w:hanging="0"/>
              <w:jc w:val="both"/>
              <w:rPr>
                <w:rFonts w:ascii="Times New Roman" w:hAnsi="Times New Roman" w:cs="Times New Roman"/>
                <w:sz w:val="24"/>
                <w:szCs w:val="24"/>
                <w:lang w:val="ru-RU"/>
              </w:rPr>
            </w:pPr>
            <w:r>
              <w:rPr>
                <w:rFonts w:cs="Times New Roman" w:ascii="Times New Roman" w:hAnsi="Times New Roman"/>
                <w:sz w:val="24"/>
                <w:szCs w:val="24"/>
                <w:lang w:val="en-US"/>
              </w:rPr>
              <w:t>N</w:t>
            </w:r>
            <w:r>
              <w:rPr>
                <w:rFonts w:cs="Times New Roman" w:ascii="Times New Roman" w:hAnsi="Times New Roman"/>
                <w:sz w:val="24"/>
                <w:szCs w:val="24"/>
              </w:rPr>
              <w:t xml:space="preserve"> </w:t>
            </w:r>
            <w:r>
              <w:rPr>
                <w:rFonts w:cs="Times New Roman" w:ascii="Times New Roman" w:hAnsi="Times New Roman"/>
                <w:sz w:val="24"/>
                <w:szCs w:val="24"/>
                <w:lang w:val="ru-RU"/>
              </w:rPr>
              <w:t>– 46.</w:t>
            </w:r>
            <w:r>
              <w:rPr>
                <w:rFonts w:cs="Times New Roman" w:ascii="Times New Roman" w:hAnsi="Times New Roman"/>
                <w:sz w:val="24"/>
                <w:szCs w:val="24"/>
                <w:lang w:val="uk-UA"/>
              </w:rPr>
              <w:t>2</w:t>
            </w:r>
            <w:r>
              <w:rPr>
                <w:rFonts w:cs="Times New Roman" w:ascii="Times New Roman" w:hAnsi="Times New Roman"/>
                <w:sz w:val="24"/>
                <w:szCs w:val="24"/>
                <w:lang w:val="ru-RU"/>
              </w:rPr>
              <w:t xml:space="preserve"> (вміст азоту 46.</w:t>
            </w:r>
            <w:r>
              <w:rPr>
                <w:rFonts w:cs="Times New Roman" w:ascii="Times New Roman" w:hAnsi="Times New Roman"/>
                <w:sz w:val="24"/>
                <w:szCs w:val="24"/>
                <w:lang w:val="uk-UA"/>
              </w:rPr>
              <w:t>2</w:t>
            </w:r>
            <w:r>
              <w:rPr>
                <w:rFonts w:cs="Times New Roman" w:ascii="Times New Roman" w:hAnsi="Times New Roman"/>
                <w:sz w:val="24"/>
                <w:szCs w:val="24"/>
                <w:lang w:val="ru-RU"/>
              </w:rPr>
              <w:t>%)</w:t>
            </w:r>
          </w:p>
          <w:p>
            <w:pPr>
              <w:pStyle w:val="Normal"/>
              <w:widowControl w:val="false"/>
              <w:jc w:val="center"/>
              <w:rPr>
                <w:rFonts w:ascii="Times New Roman" w:hAnsi="Times New Roman" w:cs="Times New Roman"/>
                <w:b/>
                <w:b/>
                <w:color w:val="000000"/>
                <w:sz w:val="22"/>
                <w:szCs w:val="22"/>
              </w:rPr>
            </w:pPr>
            <w:r>
              <w:rPr>
                <w:rFonts w:cs="Times New Roman" w:ascii="Times New Roman" w:hAnsi="Times New Roman"/>
                <w:sz w:val="24"/>
                <w:szCs w:val="24"/>
                <w:lang w:val="ru-RU"/>
              </w:rPr>
              <w:t>Гранули білого або жовтого кольору</w:t>
            </w:r>
          </w:p>
        </w:tc>
      </w:tr>
    </w:tbl>
    <w:p>
      <w:pPr>
        <w:pStyle w:val="Style41"/>
        <w:widowControl/>
        <w:tabs>
          <w:tab w:val="clear" w:pos="720"/>
          <w:tab w:val="left" w:pos="749" w:leader="none"/>
        </w:tabs>
        <w:spacing w:lineRule="auto" w:line="240"/>
        <w:ind w:hanging="0"/>
        <w:rPr>
          <w:sz w:val="22"/>
          <w:lang w:val="uk-UA"/>
        </w:rPr>
      </w:pPr>
      <w:r>
        <w:rPr>
          <w:sz w:val="22"/>
          <w:lang w:val="uk-UA"/>
        </w:rPr>
      </w:r>
    </w:p>
    <w:p>
      <w:pPr>
        <w:pStyle w:val="Style41"/>
        <w:widowControl/>
        <w:tabs>
          <w:tab w:val="clear" w:pos="720"/>
          <w:tab w:val="left" w:pos="749" w:leader="none"/>
        </w:tabs>
        <w:spacing w:lineRule="auto" w:line="240"/>
        <w:ind w:left="426" w:hanging="0"/>
        <w:rPr>
          <w:bCs/>
          <w:sz w:val="22"/>
          <w:lang w:val="uk-UA"/>
        </w:rPr>
      </w:pPr>
      <w:r>
        <w:rPr>
          <w:sz w:val="22"/>
          <w:lang w:val="uk-UA"/>
        </w:rPr>
        <w:t xml:space="preserve">1.Місце поставки: </w:t>
      </w:r>
      <w:r>
        <w:rPr>
          <w:b w:val="false"/>
          <w:i w:val="false"/>
          <w:caps w:val="false"/>
          <w:smallCaps w:val="false"/>
          <w:color w:val="000000"/>
          <w:spacing w:val="0"/>
          <w:sz w:val="24"/>
          <w:szCs w:val="24"/>
          <w:lang w:val="uk-UA" w:eastAsia="ru-RU"/>
        </w:rPr>
        <w:t xml:space="preserve">64003, Україна, Харківська область,  Кегичівка, вул. Калинова, буд 30 </w:t>
      </w:r>
    </w:p>
    <w:p>
      <w:pPr>
        <w:pStyle w:val="Normal"/>
        <w:ind w:left="-142"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3. Доставка в непошкодженій тарі.</w:t>
      </w:r>
    </w:p>
    <w:p>
      <w:pPr>
        <w:pStyle w:val="Normal"/>
        <w:ind w:left="-142"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4.Кількість товару : 5т.</w:t>
      </w:r>
    </w:p>
    <w:p>
      <w:pPr>
        <w:pStyle w:val="Normal"/>
        <w:shd w:val="clear" w:color="auto" w:fill="FFFFFF"/>
        <w:ind w:left="-142" w:right="1"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 Якість товару повинна відповідати технічній документації, діючим на території України ГОСТ, ДСТУ, ТУ, вимогам до якості, умовам Договору та підтверджується сертифікатом якості/ походження та/або паспортом виробника при поставці товару.</w:t>
      </w:r>
    </w:p>
    <w:p>
      <w:pPr>
        <w:pStyle w:val="Normal"/>
        <w:shd w:val="clear" w:color="auto" w:fill="FFFFFF"/>
        <w:ind w:left="-142" w:right="1" w:firstLine="850"/>
        <w:jc w:val="both"/>
        <w:rPr>
          <w:rFonts w:ascii="Times New Roman" w:hAnsi="Times New Roman" w:cs="Times New Roman"/>
          <w:b/>
          <w:b/>
          <w:sz w:val="24"/>
          <w:szCs w:val="24"/>
        </w:rPr>
      </w:pPr>
      <w:r>
        <w:rPr>
          <w:rFonts w:cs="Times New Roman" w:ascii="Times New Roman" w:hAnsi="Times New Roman"/>
          <w:b/>
          <w:sz w:val="24"/>
          <w:szCs w:val="24"/>
        </w:rPr>
        <w:t xml:space="preserve">Учасники процедури закупівлі повинні надати в складі своєї пропозиції документи, які підтверджують відповідність пропозиції учасника вказаним технічним, якісним, кількісним та іншим вимогам до предмету закупівлі, а саме надати завірені підписом уповноваженої особи учасника та його печаткою копії: </w:t>
      </w:r>
    </w:p>
    <w:p>
      <w:pPr>
        <w:pStyle w:val="Normal"/>
        <w:shd w:val="clear" w:color="auto" w:fill="FFFFFF"/>
        <w:ind w:left="-142" w:right="1" w:hanging="0"/>
        <w:jc w:val="both"/>
        <w:rPr>
          <w:rFonts w:ascii="Times New Roman" w:hAnsi="Times New Roman" w:cs="Times New Roman"/>
          <w:i/>
          <w:i/>
          <w:sz w:val="24"/>
          <w:szCs w:val="24"/>
        </w:rPr>
      </w:pPr>
      <w:r>
        <w:rPr>
          <w:rFonts w:cs="Times New Roman" w:ascii="Times New Roman" w:hAnsi="Times New Roman"/>
          <w:b/>
          <w:i/>
          <w:sz w:val="24"/>
          <w:szCs w:val="24"/>
        </w:rPr>
        <w:t>- паспорту та/або сертифікату якості, та/або сертифікату відповідності</w:t>
      </w:r>
      <w:r>
        <w:rPr>
          <w:rFonts w:cs="Times New Roman" w:ascii="Times New Roman" w:hAnsi="Times New Roman"/>
          <w:i/>
          <w:sz w:val="24"/>
          <w:szCs w:val="24"/>
        </w:rPr>
        <w:t>.</w:t>
      </w:r>
    </w:p>
    <w:p>
      <w:pPr>
        <w:pStyle w:val="Normal"/>
        <w:ind w:left="426" w:hanging="0"/>
        <w:rPr>
          <w:sz w:val="22"/>
        </w:rPr>
      </w:pPr>
      <w:r>
        <w:rPr>
          <w:rFonts w:cs="Times New Roman" w:ascii="Times New Roman" w:hAnsi="Times New Roman"/>
          <w:sz w:val="22"/>
          <w:szCs w:val="24"/>
        </w:rPr>
        <w:t xml:space="preserve">Строк поставки: </w:t>
      </w:r>
      <w:r>
        <w:rPr>
          <w:rFonts w:eastAsia="Times New Roman" w:cs="Times New Roman" w:ascii="Times New Roman" w:hAnsi="Times New Roman"/>
          <w:b/>
          <w:color w:val="000000"/>
          <w:sz w:val="22"/>
          <w:szCs w:val="22"/>
        </w:rPr>
        <w:t xml:space="preserve"> до 29 березня 2024 року</w:t>
      </w:r>
      <w:r>
        <w:rPr>
          <w:sz w:val="22"/>
        </w:rPr>
        <w:t xml:space="preserve"> </w:t>
      </w:r>
    </w:p>
    <w:p>
      <w:pPr>
        <w:pStyle w:val="Normal"/>
        <w:ind w:left="426" w:hanging="0"/>
        <w:rPr>
          <w:rFonts w:ascii="Times New Roman" w:hAnsi="Times New Roman" w:cs="Times New Roman"/>
          <w:b/>
          <w:b/>
          <w:sz w:val="22"/>
        </w:rPr>
      </w:pPr>
      <w:r>
        <w:rPr>
          <w:rFonts w:cs="Times New Roman" w:ascii="Times New Roman" w:hAnsi="Times New Roman"/>
          <w:sz w:val="22"/>
        </w:rPr>
        <w:t>Технічні, якісні характеристики товару передбачають застосування заходів із захисту довкілля.</w:t>
      </w:r>
    </w:p>
    <w:p>
      <w:pPr>
        <w:pStyle w:val="Normal"/>
        <w:ind w:left="1134" w:hanging="0"/>
        <w:jc w:val="both"/>
        <w:rPr>
          <w:rFonts w:ascii="Times New Roman" w:hAnsi="Times New Roman" w:cs="Times New Roman"/>
          <w:sz w:val="22"/>
          <w:szCs w:val="24"/>
        </w:rPr>
      </w:pPr>
      <w:r>
        <w:rPr>
          <w:rFonts w:cs="Times New Roman" w:ascii="Times New Roman" w:hAnsi="Times New Roman"/>
          <w:bCs/>
          <w:iCs/>
          <w:sz w:val="22"/>
          <w:szCs w:val="24"/>
        </w:rPr>
        <w:t>Надати довідку, завірену учасником про те, що технічні, якісні характеристики предмета закупівлі передбачають застосування заходів із захисту довкілля.</w:t>
      </w:r>
    </w:p>
    <w:p>
      <w:pPr>
        <w:pStyle w:val="Normal"/>
        <w:ind w:left="426" w:firstLine="540"/>
        <w:jc w:val="both"/>
        <w:rPr>
          <w:rFonts w:ascii="Times New Roman" w:hAnsi="Times New Roman" w:cs="Times New Roman"/>
          <w:b/>
          <w:b/>
          <w:sz w:val="22"/>
          <w:szCs w:val="24"/>
        </w:rPr>
      </w:pPr>
      <w:r>
        <w:rPr>
          <w:rFonts w:cs="Times New Roman" w:ascii="Times New Roman" w:hAnsi="Times New Roman"/>
          <w:b/>
          <w:sz w:val="22"/>
          <w:szCs w:val="24"/>
        </w:rPr>
      </w:r>
    </w:p>
    <w:p>
      <w:pPr>
        <w:pStyle w:val="Normal"/>
        <w:ind w:left="426" w:firstLine="540"/>
        <w:jc w:val="both"/>
        <w:rPr>
          <w:rFonts w:ascii="Times New Roman" w:hAnsi="Times New Roman" w:cs="Times New Roman"/>
          <w:b/>
          <w:b/>
          <w:sz w:val="22"/>
          <w:szCs w:val="24"/>
        </w:rPr>
      </w:pPr>
      <w:r>
        <w:rPr>
          <w:rFonts w:cs="Times New Roman" w:ascii="Times New Roman" w:hAnsi="Times New Roman"/>
          <w:b/>
          <w:sz w:val="22"/>
          <w:szCs w:val="24"/>
        </w:rPr>
        <w:t>Цінова пропозиція учасника повинна включати в себе транспортні витрати, а також інші податки та збори (страхування, сплату митних тарифів, податків, зборів тощо).</w:t>
      </w:r>
    </w:p>
    <w:p>
      <w:pPr>
        <w:pStyle w:val="Normal"/>
        <w:ind w:left="426" w:hanging="0"/>
        <w:jc w:val="both"/>
        <w:rPr>
          <w:rFonts w:ascii="Times New Roman" w:hAnsi="Times New Roman" w:cs="Times New Roman"/>
          <w:b/>
          <w:b/>
          <w:sz w:val="22"/>
          <w:szCs w:val="24"/>
        </w:rPr>
      </w:pPr>
      <w:r>
        <w:rPr>
          <w:rFonts w:cs="Times New Roman" w:ascii="Times New Roman" w:hAnsi="Times New Roman"/>
          <w:b/>
          <w:sz w:val="22"/>
          <w:szCs w:val="24"/>
        </w:rPr>
      </w:r>
    </w:p>
    <w:p>
      <w:pPr>
        <w:sectPr>
          <w:footerReference w:type="default" r:id="rId5"/>
          <w:type w:val="nextPage"/>
          <w:pgSz w:w="11906" w:h="16838"/>
          <w:pgMar w:left="567" w:right="1133" w:gutter="0" w:header="0" w:top="284" w:footer="57" w:bottom="425"/>
          <w:pgNumType w:start="1" w:fmt="decimal"/>
          <w:formProt w:val="false"/>
          <w:textDirection w:val="lrTb"/>
          <w:docGrid w:type="default" w:linePitch="272" w:charSpace="8192"/>
        </w:sectPr>
        <w:pStyle w:val="Normal"/>
        <w:ind w:left="426" w:hanging="0"/>
        <w:jc w:val="center"/>
        <w:rPr>
          <w:rFonts w:ascii="Times New Roman" w:hAnsi="Times New Roman" w:cs="Times New Roman"/>
          <w:b/>
          <w:b/>
          <w:sz w:val="22"/>
          <w:szCs w:val="24"/>
        </w:rPr>
      </w:pPr>
      <w:r>
        <w:rPr>
          <w:rFonts w:cs="Times New Roman" w:ascii="Times New Roman" w:hAnsi="Times New Roman"/>
          <w:b/>
          <w:sz w:val="22"/>
          <w:szCs w:val="24"/>
        </w:rPr>
      </w:r>
    </w:p>
    <w:p>
      <w:pPr>
        <w:pStyle w:val="Normal"/>
        <w:jc w:val="right"/>
        <w:rPr>
          <w:rFonts w:ascii="Times New Roman" w:hAnsi="Times New Roman" w:eastAsia="Times New Roman" w:cs="Times New Roman"/>
          <w:b/>
          <w:b/>
          <w:bCs/>
          <w:iCs/>
          <w:sz w:val="24"/>
          <w:szCs w:val="24"/>
          <w:u w:val="single"/>
        </w:rPr>
      </w:pPr>
      <w:bookmarkStart w:id="3" w:name="_Hlk90912323"/>
      <w:bookmarkStart w:id="4" w:name="_Hlk118986314"/>
      <w:bookmarkEnd w:id="3"/>
      <w:bookmarkEnd w:id="4"/>
      <w:r>
        <w:rPr>
          <w:rFonts w:eastAsia="Times New Roman" w:cs="Times New Roman" w:ascii="Times New Roman" w:hAnsi="Times New Roman"/>
          <w:b/>
          <w:bCs/>
          <w:iCs/>
          <w:sz w:val="24"/>
          <w:szCs w:val="24"/>
          <w:u w:val="single"/>
        </w:rPr>
        <w:t>ДОДАТОК № 5</w:t>
      </w:r>
    </w:p>
    <w:p>
      <w:pPr>
        <w:pStyle w:val="Normal"/>
        <w:jc w:val="right"/>
        <w:rPr>
          <w:rFonts w:ascii="Times New Roman" w:hAnsi="Times New Roman" w:eastAsia="Times New Roman" w:cs="Times New Roman"/>
          <w:b/>
          <w:b/>
          <w:bCs/>
          <w:iCs/>
          <w:sz w:val="24"/>
          <w:szCs w:val="24"/>
          <w:u w:val="single"/>
        </w:rPr>
      </w:pPr>
      <w:r>
        <w:rPr>
          <w:rFonts w:eastAsia="Times New Roman" w:cs="Times New Roman" w:ascii="Times New Roman" w:hAnsi="Times New Roman"/>
          <w:b/>
          <w:bCs/>
          <w:iCs/>
          <w:sz w:val="24"/>
          <w:szCs w:val="24"/>
          <w:u w:val="single"/>
        </w:rPr>
        <w:t>ПРОЄКТ</w:t>
      </w:r>
    </w:p>
    <w:p>
      <w:pPr>
        <w:pStyle w:val="Normal"/>
        <w:widowControl w:val="false"/>
        <w:spacing w:before="0" w:after="0"/>
        <w:contextualSpacing/>
        <w:jc w:val="center"/>
        <w:rPr>
          <w:rFonts w:ascii="Times New Roman" w:hAnsi="Times New Roman" w:eastAsia="Times New Roman" w:cs="Times New Roman"/>
          <w:b/>
          <w:b/>
          <w:bCs/>
          <w:iCs/>
          <w:sz w:val="24"/>
          <w:szCs w:val="24"/>
        </w:rPr>
      </w:pPr>
      <w:r>
        <w:rPr>
          <w:rFonts w:eastAsia="Times New Roman" w:cs="Times New Roman" w:ascii="Times New Roman" w:hAnsi="Times New Roman"/>
          <w:b/>
          <w:bCs/>
          <w:iCs/>
          <w:sz w:val="24"/>
          <w:szCs w:val="24"/>
        </w:rPr>
      </w:r>
    </w:p>
    <w:p>
      <w:pPr>
        <w:pStyle w:val="Normal"/>
        <w:widowControl w:val="false"/>
        <w:spacing w:before="0" w:after="0"/>
        <w:contextualSpacing/>
        <w:jc w:val="center"/>
        <w:rPr>
          <w:rFonts w:ascii="Times New Roman" w:hAnsi="Times New Roman" w:eastAsia="Times New Roman" w:cs="Times New Roman"/>
          <w:b/>
          <w:b/>
          <w:bCs/>
          <w:iCs/>
          <w:sz w:val="24"/>
          <w:szCs w:val="24"/>
        </w:rPr>
      </w:pPr>
      <w:r>
        <w:rPr>
          <w:rFonts w:eastAsia="Times New Roman" w:cs="Times New Roman" w:ascii="Times New Roman" w:hAnsi="Times New Roman"/>
          <w:b/>
          <w:bCs/>
          <w:iCs/>
          <w:sz w:val="24"/>
          <w:szCs w:val="24"/>
        </w:rPr>
        <w:t>ДОГОВІР</w:t>
      </w:r>
    </w:p>
    <w:p>
      <w:pPr>
        <w:pStyle w:val="Normal"/>
        <w:widowControl w:val="false"/>
        <w:spacing w:before="0" w:after="0"/>
        <w:contextual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bl>
      <w:tblPr>
        <w:tblW w:w="16018" w:type="dxa"/>
        <w:jc w:val="left"/>
        <w:tblInd w:w="0" w:type="dxa"/>
        <w:tblLayout w:type="fixed"/>
        <w:tblCellMar>
          <w:top w:w="0" w:type="dxa"/>
          <w:left w:w="108" w:type="dxa"/>
          <w:bottom w:w="0" w:type="dxa"/>
          <w:right w:w="108" w:type="dxa"/>
        </w:tblCellMar>
        <w:tblLook w:val="0000"/>
      </w:tblPr>
      <w:tblGrid>
        <w:gridCol w:w="4358"/>
        <w:gridCol w:w="2728"/>
        <w:gridCol w:w="8932"/>
      </w:tblGrid>
      <w:tr>
        <w:trPr>
          <w:trHeight w:val="440" w:hRule="atLeast"/>
        </w:trPr>
        <w:tc>
          <w:tcPr>
            <w:tcW w:w="4358" w:type="dxa"/>
            <w:tcBorders/>
            <w:shd w:color="auto" w:fill="auto" w:val="clear"/>
          </w:tcPr>
          <w:p>
            <w:pPr>
              <w:pStyle w:val="Normal"/>
              <w:widowControl w:val="false"/>
              <w:spacing w:before="0" w:after="0"/>
              <w:contextualSpacing/>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2728" w:type="dxa"/>
            <w:tcBorders/>
          </w:tcPr>
          <w:p>
            <w:pPr>
              <w:pStyle w:val="Normal"/>
              <w:widowControl w:val="false"/>
              <w:spacing w:before="0" w:after="0"/>
              <w:contextualSpacing/>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8932" w:type="dxa"/>
            <w:tcBorders/>
            <w:shd w:color="auto" w:fill="auto" w:val="clear"/>
          </w:tcPr>
          <w:p>
            <w:pPr>
              <w:pStyle w:val="Normal"/>
              <w:widowControl w:val="false"/>
              <w:spacing w:before="0" w:after="0"/>
              <w:contextualSpacing/>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w:t>
            </w:r>
            <w:r>
              <w:rPr>
                <w:rFonts w:eastAsia="Times New Roman" w:cs="Times New Roman" w:ascii="Times New Roman" w:hAnsi="Times New Roman"/>
                <w:b/>
                <w:sz w:val="24"/>
                <w:szCs w:val="24"/>
              </w:rPr>
              <w:t>____” ____________ 2024 р.</w:t>
            </w:r>
          </w:p>
        </w:tc>
      </w:tr>
    </w:tbl>
    <w:p>
      <w:pPr>
        <w:pStyle w:val="Normal"/>
        <w:spacing w:before="0" w:after="0"/>
        <w:ind w:firstLine="36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tabs>
          <w:tab w:val="clear" w:pos="720"/>
          <w:tab w:val="left" w:pos="540" w:leader="none"/>
        </w:tabs>
        <w:ind w:firstLine="720"/>
        <w:jc w:val="both"/>
        <w:rPr>
          <w:rFonts w:ascii="Times New Roman" w:hAnsi="Times New Roman" w:eastAsia="Times New Roman" w:cs="Times New Roman"/>
          <w:sz w:val="24"/>
          <w:szCs w:val="24"/>
          <w:lang w:eastAsia="uk-UA"/>
        </w:rPr>
      </w:pPr>
      <w:r>
        <w:rPr>
          <w:rFonts w:cs="Times New Roman" w:ascii="Times New Roman" w:hAnsi="Times New Roman"/>
          <w:b/>
          <w:bCs/>
          <w:sz w:val="22"/>
          <w:szCs w:val="22"/>
          <w:lang w:val="uk-UA"/>
        </w:rPr>
        <w:t>ЗАКЛАД ПРОФЕСІЙНОЇ (ПРОФЕСІЙНО-ТЕХНІЧНОЇ) ОСВІТИ «РЕГІОНАЛЬНИЙ ЦЕНТР ПРОФЕСІЙНОЇ ОСВІТИ ЗАЛІЗНИЧНОГО ТРАНСПОРТУ ТА АГРОТЕХНІЧНОГО СЕРВІСУ»</w:t>
      </w:r>
      <w:r>
        <w:rPr>
          <w:rFonts w:cs="Times New Roman" w:ascii="Times New Roman" w:hAnsi="Times New Roman"/>
          <w:sz w:val="23"/>
          <w:szCs w:val="23"/>
        </w:rPr>
        <w:t>,</w:t>
      </w:r>
      <w:bookmarkStart w:id="5" w:name="_Hlk122953500"/>
      <w:r>
        <w:rPr>
          <w:rFonts w:cs="Times New Roman" w:ascii="Times New Roman" w:hAnsi="Times New Roman"/>
          <w:sz w:val="23"/>
          <w:szCs w:val="23"/>
        </w:rPr>
        <w:t xml:space="preserve"> </w:t>
      </w:r>
      <w:bookmarkEnd w:id="5"/>
      <w:r>
        <w:rPr>
          <w:rFonts w:eastAsia="Times New Roman" w:cs="Times New Roman" w:ascii="Times New Roman" w:hAnsi="Times New Roman"/>
          <w:color w:val="000000"/>
          <w:sz w:val="23"/>
          <w:szCs w:val="23"/>
        </w:rPr>
        <w:t xml:space="preserve">(далі - Замовник), в особі  </w:t>
      </w:r>
      <w:r>
        <w:rPr>
          <w:rFonts w:eastAsia="Times New Roman" w:cs="Times New Roman" w:ascii="Times New Roman" w:hAnsi="Times New Roman"/>
          <w:b/>
          <w:color w:val="000000"/>
          <w:sz w:val="24"/>
          <w:szCs w:val="24"/>
          <w:lang w:val="uk-UA"/>
        </w:rPr>
        <w:t>директора</w:t>
      </w:r>
      <w:r>
        <w:rPr>
          <w:rFonts w:eastAsia="Times New Roman" w:cs="Times New Roman" w:ascii="Times New Roman" w:hAnsi="Times New Roman"/>
          <w:color w:val="000000"/>
          <w:sz w:val="24"/>
          <w:szCs w:val="24"/>
          <w:lang w:val="uk-UA"/>
        </w:rPr>
        <w:t xml:space="preserve"> </w:t>
      </w:r>
      <w:r>
        <w:rPr>
          <w:rFonts w:eastAsia="Times New Roman" w:cs="Times New Roman" w:ascii="Times New Roman" w:hAnsi="Times New Roman"/>
          <w:b/>
          <w:color w:val="000000"/>
          <w:sz w:val="24"/>
          <w:szCs w:val="24"/>
          <w:lang w:val="uk-UA"/>
        </w:rPr>
        <w:t>Агєєвої  Ольги  Олександрівни</w:t>
      </w:r>
      <w:r>
        <w:rPr>
          <w:rFonts w:eastAsia="Times New Roman" w:cs="Times New Roman" w:ascii="Times New Roman" w:hAnsi="Times New Roman"/>
          <w:color w:val="000000"/>
          <w:sz w:val="23"/>
          <w:szCs w:val="23"/>
        </w:rPr>
        <w:t xml:space="preserve"> , який діє на підставі </w:t>
      </w:r>
      <w:r>
        <w:rPr>
          <w:rFonts w:eastAsia="Times New Roman" w:cs="Times New Roman" w:ascii="Times New Roman" w:hAnsi="Times New Roman"/>
          <w:color w:val="000000"/>
          <w:spacing w:val="-6"/>
          <w:sz w:val="23"/>
          <w:szCs w:val="23"/>
        </w:rPr>
        <w:t>Статуту</w:t>
      </w:r>
      <w:r>
        <w:rPr>
          <w:rFonts w:eastAsia="Times New Roman" w:cs="Times New Roman" w:ascii="Times New Roman" w:hAnsi="Times New Roman"/>
          <w:sz w:val="24"/>
          <w:szCs w:val="24"/>
          <w:lang w:eastAsia="uk-UA"/>
        </w:rPr>
        <w:t xml:space="preserve">, з одного боку, </w:t>
      </w:r>
    </w:p>
    <w:p>
      <w:pPr>
        <w:pStyle w:val="Normal"/>
        <w:tabs>
          <w:tab w:val="clear" w:pos="720"/>
          <w:tab w:val="left" w:pos="540" w:leader="none"/>
        </w:tabs>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та </w:t>
      </w:r>
      <w:r>
        <w:rPr>
          <w:rFonts w:eastAsia="Times New Roman" w:cs="Times New Roman" w:ascii="Times New Roman" w:hAnsi="Times New Roman"/>
          <w:b/>
          <w:sz w:val="24"/>
          <w:szCs w:val="24"/>
          <w:lang w:eastAsia="uk-UA"/>
        </w:rPr>
        <w:t>________________________________________________</w:t>
      </w:r>
      <w:r>
        <w:rPr>
          <w:rFonts w:eastAsia="Times New Roman" w:cs="Times New Roman" w:ascii="Times New Roman" w:hAnsi="Times New Roman"/>
          <w:sz w:val="24"/>
          <w:szCs w:val="24"/>
          <w:lang w:eastAsia="uk-UA"/>
        </w:rPr>
        <w:t xml:space="preserve">(надалі – </w:t>
      </w:r>
      <w:r>
        <w:rPr>
          <w:rFonts w:eastAsia="Times New Roman" w:cs="Times New Roman" w:ascii="Times New Roman" w:hAnsi="Times New Roman"/>
          <w:b/>
          <w:sz w:val="24"/>
          <w:szCs w:val="24"/>
          <w:lang w:eastAsia="uk-UA"/>
        </w:rPr>
        <w:t>Постачальник</w:t>
      </w:r>
      <w:r>
        <w:rPr>
          <w:rFonts w:eastAsia="Times New Roman" w:cs="Times New Roman" w:ascii="Times New Roman" w:hAnsi="Times New Roman"/>
          <w:sz w:val="24"/>
          <w:szCs w:val="24"/>
          <w:lang w:eastAsia="uk-UA"/>
        </w:rPr>
        <w:t>), в особі ____________________________________________, що діє на підставі ___________, з іншого боку, (в подальшому разом іменуються "Сторони", а кожна окремо – "Сторона") уклали цей Договір про наступне:</w:t>
      </w:r>
    </w:p>
    <w:p>
      <w:pPr>
        <w:pStyle w:val="Normal"/>
        <w:tabs>
          <w:tab w:val="clear" w:pos="720"/>
          <w:tab w:val="left" w:pos="540" w:leader="none"/>
        </w:tabs>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numPr>
          <w:ilvl w:val="0"/>
          <w:numId w:val="7"/>
        </w:numPr>
        <w:spacing w:before="0" w:after="0"/>
        <w:contextualSpacing/>
        <w:jc w:val="center"/>
        <w:rPr>
          <w:rFonts w:ascii="Times New Roman" w:hAnsi="Times New Roman" w:eastAsia="Times New Roman" w:cs="Times New Roman"/>
          <w:b/>
          <w:b/>
          <w:bCs/>
          <w:spacing w:val="1"/>
          <w:sz w:val="24"/>
          <w:szCs w:val="24"/>
          <w:lang w:eastAsia="uk-UA"/>
        </w:rPr>
      </w:pPr>
      <w:r>
        <w:rPr>
          <w:rFonts w:eastAsia="Times New Roman" w:cs="Times New Roman" w:ascii="Times New Roman" w:hAnsi="Times New Roman"/>
          <w:b/>
          <w:bCs/>
          <w:spacing w:val="1"/>
          <w:sz w:val="24"/>
          <w:szCs w:val="24"/>
          <w:lang w:eastAsia="uk-UA"/>
        </w:rPr>
        <w:t>ПРЕДМЕТ ДОГОВОРУ</w:t>
      </w:r>
    </w:p>
    <w:p>
      <w:pPr>
        <w:pStyle w:val="Normal"/>
        <w:tabs>
          <w:tab w:val="clear" w:pos="720"/>
          <w:tab w:val="left" w:pos="1440" w:leader="none"/>
        </w:tabs>
        <w:ind w:right="310" w:hanging="0"/>
        <w:jc w:val="both"/>
        <w:rPr/>
      </w:pPr>
      <w:r>
        <w:rPr>
          <w:rFonts w:eastAsia="Times New Roman" w:cs="Times New Roman" w:ascii="Times New Roman" w:hAnsi="Times New Roman"/>
          <w:sz w:val="24"/>
          <w:szCs w:val="24"/>
          <w:lang w:eastAsia="uk-UA"/>
        </w:rPr>
        <w:t>1.1. В порядку та на умовах, визначених цим Договором, Постачальник зобов’язується поставити і передати у власність в обумовлений строк Покупцеві</w:t>
      </w:r>
      <w:r>
        <w:rPr>
          <w:rFonts w:cs="Times New Roman" w:ascii="Times New Roman" w:hAnsi="Times New Roman"/>
          <w:b/>
          <w:sz w:val="24"/>
          <w:szCs w:val="24"/>
        </w:rPr>
        <w:t xml:space="preserve"> Карбамід, за кодом ДК</w:t>
      </w:r>
      <w:r>
        <w:rPr>
          <w:rFonts w:cs="Times New Roman" w:ascii="Times New Roman" w:hAnsi="Times New Roman"/>
          <w:b/>
          <w:sz w:val="24"/>
          <w:szCs w:val="24"/>
          <w:lang w:val="uk-UA"/>
        </w:rPr>
        <w:t>021:2015 –</w:t>
      </w:r>
      <w:r>
        <w:rPr>
          <w:rFonts w:cs="Times New Roman" w:ascii="Times New Roman" w:hAnsi="Times New Roman"/>
          <w:b/>
          <w:bCs/>
          <w:color w:val="000000"/>
          <w:sz w:val="24"/>
          <w:szCs w:val="24"/>
          <w:lang w:val="uk-UA" w:eastAsia="uk-UA"/>
        </w:rPr>
        <w:t xml:space="preserve"> 24410000-1 Азотні добрива</w:t>
      </w:r>
      <w:r>
        <w:rPr>
          <w:rFonts w:cs="Times New Roman"/>
          <w:sz w:val="24"/>
          <w:szCs w:val="24"/>
          <w:lang w:eastAsia="en-US"/>
        </w:rPr>
        <w:t xml:space="preserve"> </w:t>
      </w:r>
      <w:r>
        <w:rPr>
          <w:rFonts w:eastAsia="Times New Roman" w:cs="Times New Roman" w:ascii="Times New Roman" w:hAnsi="Times New Roman"/>
          <w:sz w:val="24"/>
          <w:szCs w:val="24"/>
          <w:lang w:eastAsia="uk-UA"/>
        </w:rPr>
        <w:t>(далі – Товар), в асортименті й кількості відповідно до Специфікації Додаток № 1, що є невід’ємною частиною цього Договору, а Покупецьзобов’язується прийняти й оплатити такий Товар.</w:t>
      </w:r>
    </w:p>
    <w:p>
      <w:pPr>
        <w:pStyle w:val="Normal"/>
        <w:ind w:firstLine="720"/>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pPr>
        <w:pStyle w:val="Normal"/>
        <w:ind w:firstLine="720"/>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1.3. Обсяги закупівлі Товару можуть бути зменшені зокрема з урахуванням фактичного обсягу видатків Покупця.</w:t>
      </w:r>
    </w:p>
    <w:p>
      <w:pPr>
        <w:pStyle w:val="Normal"/>
        <w:tabs>
          <w:tab w:val="clear" w:pos="720"/>
          <w:tab w:val="left" w:pos="540" w:leader="none"/>
        </w:tabs>
        <w:spacing w:lineRule="auto" w:line="259"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1.4. Строк поставки товару:</w:t>
      </w:r>
      <w:r>
        <w:rPr>
          <w:rFonts w:eastAsia="Times New Roman" w:cs="Times New Roman" w:ascii="Times New Roman" w:hAnsi="Times New Roman"/>
          <w:b/>
          <w:color w:val="000000"/>
          <w:sz w:val="22"/>
          <w:szCs w:val="22"/>
        </w:rPr>
        <w:t xml:space="preserve"> до 29 березня 2024 року</w:t>
      </w:r>
      <w:r>
        <w:rPr>
          <w:rFonts w:eastAsia="Times New Roman" w:cs="Times New Roman" w:ascii="Times New Roman" w:hAnsi="Times New Roman"/>
          <w:sz w:val="24"/>
          <w:szCs w:val="24"/>
          <w:lang w:eastAsia="uk-UA"/>
        </w:rPr>
        <w:t>.</w:t>
      </w:r>
    </w:p>
    <w:p>
      <w:pPr>
        <w:pStyle w:val="Normal"/>
        <w:tabs>
          <w:tab w:val="clear" w:pos="720"/>
          <w:tab w:val="left" w:pos="540" w:leader="none"/>
        </w:tabs>
        <w:spacing w:lineRule="auto" w:line="259"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numPr>
          <w:ilvl w:val="0"/>
          <w:numId w:val="7"/>
        </w:numPr>
        <w:spacing w:before="0" w:after="0"/>
        <w:contextualSpacing/>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ЦІНА ДОГОВОРУ ТА ПОРЯДОК ЗДІЙСНЕННЯ ОПЛАТИ</w:t>
      </w:r>
    </w:p>
    <w:p>
      <w:pPr>
        <w:pStyle w:val="Normal"/>
        <w:ind w:firstLine="720"/>
        <w:jc w:val="both"/>
        <w:rPr>
          <w:rFonts w:ascii="Times New Roman" w:hAnsi="Times New Roman" w:eastAsia="Times New Roman" w:cs="Times New Roman"/>
          <w:b/>
          <w:b/>
          <w:bCs/>
          <w:sz w:val="24"/>
          <w:szCs w:val="24"/>
          <w:lang w:eastAsia="uk-UA"/>
        </w:rPr>
      </w:pPr>
      <w:r>
        <w:rPr>
          <w:rFonts w:eastAsia="Times New Roman" w:cs="Times New Roman" w:ascii="Times New Roman" w:hAnsi="Times New Roman"/>
          <w:sz w:val="24"/>
          <w:szCs w:val="24"/>
          <w:lang w:eastAsia="uk-UA"/>
        </w:rPr>
        <w:t xml:space="preserve">2.1. Загальна ціна Договору становить </w:t>
      </w:r>
      <w:r>
        <w:rPr>
          <w:rFonts w:eastAsia="Times New Roman" w:cs="Times New Roman" w:ascii="Times New Roman" w:hAnsi="Times New Roman"/>
          <w:b/>
          <w:sz w:val="24"/>
          <w:szCs w:val="24"/>
          <w:lang w:eastAsia="uk-UA"/>
        </w:rPr>
        <w:t xml:space="preserve">________ </w:t>
      </w:r>
      <w:r>
        <w:rPr>
          <w:rFonts w:eastAsia="Times New Roman" w:cs="Times New Roman" w:ascii="Times New Roman" w:hAnsi="Times New Roman"/>
          <w:b/>
          <w:bCs/>
          <w:sz w:val="24"/>
          <w:szCs w:val="24"/>
          <w:lang w:eastAsia="uk-UA"/>
        </w:rPr>
        <w:t xml:space="preserve">(________________________) грн. __ коп., </w:t>
      </w:r>
      <w:r>
        <w:rPr>
          <w:rFonts w:eastAsia="Times New Roman" w:cs="Times New Roman" w:ascii="Times New Roman" w:hAnsi="Times New Roman"/>
          <w:b/>
          <w:sz w:val="24"/>
          <w:szCs w:val="24"/>
          <w:lang w:eastAsia="uk-UA"/>
        </w:rPr>
        <w:t>в т.ч. ПДВ –  ________ (_________________________) грн. ____коп.</w:t>
      </w:r>
      <w:r>
        <w:rPr>
          <w:rFonts w:eastAsia="Times New Roman" w:cs="Times New Roman" w:ascii="Times New Roman" w:hAnsi="Times New Roman"/>
          <w:sz w:val="24"/>
          <w:szCs w:val="24"/>
          <w:lang w:eastAsia="uk-UA"/>
        </w:rPr>
        <w:t xml:space="preserve">    </w:t>
      </w:r>
      <w:r>
        <w:rPr>
          <w:rFonts w:eastAsia="Times New Roman" w:cs="Times New Roman" w:ascii="Times New Roman" w:hAnsi="Times New Roman"/>
          <w:b/>
          <w:bCs/>
          <w:sz w:val="24"/>
          <w:szCs w:val="24"/>
          <w:lang w:eastAsia="uk-UA"/>
        </w:rPr>
        <w:t xml:space="preserve">      </w:t>
      </w:r>
    </w:p>
    <w:p>
      <w:pPr>
        <w:pStyle w:val="Normal"/>
        <w:tabs>
          <w:tab w:val="clear" w:pos="720"/>
          <w:tab w:val="left" w:pos="0" w:leader="none"/>
        </w:tabs>
        <w:ind w:left="283" w:firstLine="426"/>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2.2. </w:t>
      </w:r>
      <w:r>
        <w:rPr>
          <w:rFonts w:eastAsia="Times New Roman" w:cs="Times New Roman" w:ascii="Times New Roman" w:hAnsi="Times New Roman"/>
          <w:color w:val="000000"/>
          <w:sz w:val="24"/>
          <w:szCs w:val="24"/>
          <w:lang w:eastAsia="uk-UA"/>
        </w:rPr>
        <w:t xml:space="preserve">Ціна на Товар встановлюється у національній валюті України. </w:t>
      </w:r>
    </w:p>
    <w:p>
      <w:pPr>
        <w:pStyle w:val="Normal"/>
        <w:tabs>
          <w:tab w:val="clear" w:pos="720"/>
          <w:tab w:val="left" w:pos="0" w:leader="none"/>
        </w:tabs>
        <w:spacing w:before="0" w:after="0"/>
        <w:ind w:left="284" w:firstLine="426"/>
        <w:contextualSpacing/>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2.3. Ціна поставленого Товару визначається у рахунках-фактурах та видаткових накладних відповідно до Специфікації. </w:t>
      </w:r>
    </w:p>
    <w:p>
      <w:pPr>
        <w:pStyle w:val="Normal"/>
        <w:tabs>
          <w:tab w:val="clear" w:pos="720"/>
          <w:tab w:val="left" w:pos="0" w:leader="none"/>
        </w:tabs>
        <w:spacing w:before="0" w:after="0"/>
        <w:ind w:left="284" w:firstLine="426"/>
        <w:contextualSpacing/>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2.4. Розрахунки за кожну поставлену партію Товару здійснюються в безготівковому порядку шляхом перерахування Покупцем грошових коштів на розрахунковий рахунок Постачальника на підставі виставлених останнім рахунків-фактур та видаткових накладних. </w:t>
      </w:r>
    </w:p>
    <w:p>
      <w:pPr>
        <w:pStyle w:val="Normal"/>
        <w:spacing w:before="0" w:after="0"/>
        <w:ind w:left="284" w:firstLine="426"/>
        <w:contextualSpacing/>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2.5. Оплата проводиться по факту отримання Товару протягом 30 (тридцяти) календарних днів.</w:t>
      </w:r>
    </w:p>
    <w:p>
      <w:pPr>
        <w:pStyle w:val="Normal"/>
        <w:tabs>
          <w:tab w:val="clear" w:pos="720"/>
          <w:tab w:val="left" w:pos="0" w:leader="none"/>
        </w:tabs>
        <w:spacing w:before="0" w:after="0"/>
        <w:ind w:left="284" w:firstLine="426"/>
        <w:contextualSpacing/>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2.6. У разі затримки бюджетного фінансування, розрахунок за поставлений Товар здійснюється протягом 10 (десяти) банківських днів з дати отримання Покупцем відповідного бюджетного призначення на фінансування закупівлі Товару.</w:t>
      </w:r>
    </w:p>
    <w:p>
      <w:pPr>
        <w:pStyle w:val="Normal"/>
        <w:ind w:left="284" w:firstLine="426"/>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2.7. Ціна цього Договору може бути зменшена за взаємною згодою Сторін.</w:t>
      </w:r>
    </w:p>
    <w:p>
      <w:pPr>
        <w:pStyle w:val="Normal"/>
        <w:ind w:left="284" w:firstLine="426"/>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ind w:left="284" w:firstLine="426"/>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ind w:firstLine="54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numPr>
          <w:ilvl w:val="0"/>
          <w:numId w:val="7"/>
        </w:numPr>
        <w:spacing w:before="0" w:after="0"/>
        <w:contextualSpacing/>
        <w:jc w:val="center"/>
        <w:rPr>
          <w:rFonts w:ascii="Times New Roman" w:hAnsi="Times New Roman" w:eastAsia="Times New Roman" w:cs="Times New Roman"/>
          <w:b/>
          <w:b/>
          <w:caps/>
          <w:sz w:val="24"/>
          <w:szCs w:val="24"/>
          <w:lang w:eastAsia="uk-UA"/>
        </w:rPr>
      </w:pPr>
      <w:r>
        <w:rPr>
          <w:rFonts w:eastAsia="Times New Roman" w:cs="Times New Roman" w:ascii="Times New Roman" w:hAnsi="Times New Roman"/>
          <w:b/>
          <w:sz w:val="24"/>
          <w:szCs w:val="24"/>
          <w:lang w:eastAsia="uk-UA"/>
        </w:rPr>
        <w:t xml:space="preserve"> </w:t>
      </w:r>
      <w:r>
        <w:rPr>
          <w:rFonts w:eastAsia="Times New Roman" w:cs="Times New Roman" w:ascii="Times New Roman" w:hAnsi="Times New Roman"/>
          <w:b/>
          <w:caps/>
          <w:sz w:val="24"/>
          <w:szCs w:val="24"/>
          <w:lang w:eastAsia="uk-UA"/>
        </w:rPr>
        <w:t>Строки, порядок та умови постаВКИ</w:t>
      </w:r>
    </w:p>
    <w:p>
      <w:pPr>
        <w:pStyle w:val="Normal"/>
        <w:tabs>
          <w:tab w:val="clear" w:pos="720"/>
          <w:tab w:val="left" w:pos="0" w:leader="none"/>
        </w:tabs>
        <w:ind w:firstLine="720"/>
        <w:jc w:val="both"/>
        <w:rPr>
          <w:rFonts w:ascii="Times New Roman" w:hAnsi="Times New Roman" w:eastAsia="Times New Roman" w:cs="Times New Roman"/>
          <w:b/>
          <w:b/>
          <w:sz w:val="24"/>
          <w:szCs w:val="24"/>
          <w:lang w:eastAsia="uk-UA"/>
        </w:rPr>
      </w:pPr>
      <w:r>
        <w:rPr>
          <w:rFonts w:eastAsia="Times New Roman" w:cs="Times New Roman" w:ascii="Times New Roman" w:hAnsi="Times New Roman"/>
          <w:sz w:val="24"/>
          <w:szCs w:val="24"/>
          <w:lang w:eastAsia="uk-UA"/>
        </w:rPr>
        <w:t xml:space="preserve">3.1. Постачальник поставляє Товар разом із супровідними документами у місце  поставки,  що знаходиться за адресою: </w:t>
      </w:r>
      <w:r>
        <w:rPr>
          <w:rFonts w:eastAsia="Times New Roman" w:cs="Times New Roman" w:ascii="Times New Roman" w:hAnsi="Times New Roman"/>
          <w:sz w:val="22"/>
          <w:szCs w:val="24"/>
          <w:lang w:val="uk-UA" w:eastAsia="uk-UA"/>
        </w:rPr>
        <w:t xml:space="preserve"> </w:t>
      </w:r>
      <w:r>
        <w:rPr>
          <w:rFonts w:eastAsia="Times New Roman" w:cs="Times New Roman" w:ascii="Times New Roman" w:hAnsi="Times New Roman"/>
          <w:b w:val="false"/>
          <w:i w:val="false"/>
          <w:caps w:val="false"/>
          <w:smallCaps w:val="false"/>
          <w:color w:val="000000"/>
          <w:spacing w:val="0"/>
          <w:sz w:val="24"/>
          <w:szCs w:val="24"/>
          <w:lang w:val="uk-UA" w:eastAsia="ru-RU"/>
        </w:rPr>
        <w:t>64003, Україна, Харківська область,  Кегичівка, вул. Калинова, буд 30</w:t>
      </w:r>
    </w:p>
    <w:p>
      <w:pPr>
        <w:pStyle w:val="Normal"/>
        <w:tabs>
          <w:tab w:val="clear" w:pos="720"/>
          <w:tab w:val="left" w:pos="0" w:leader="none"/>
        </w:tabs>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3.2. Всі витрати пов'язані із поставкою Товару несе Постачальник.</w:t>
      </w:r>
    </w:p>
    <w:p>
      <w:pPr>
        <w:pStyle w:val="Normal"/>
        <w:tabs>
          <w:tab w:val="clear" w:pos="720"/>
          <w:tab w:val="left" w:pos="540" w:leader="none"/>
        </w:tabs>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3.3. Поставка Товару проводиться з моменту укладання договору по 29 березня 2024р. за цінами, визначеними за результатами аукціону.</w:t>
      </w:r>
    </w:p>
    <w:p>
      <w:pPr>
        <w:pStyle w:val="Normal"/>
        <w:tabs>
          <w:tab w:val="clear" w:pos="720"/>
          <w:tab w:val="left" w:pos="0" w:leader="none"/>
        </w:tabs>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3.4. Датою поставки Товару є дата, коли Товар був переданий Покупцю. Передача Товару здійснюється у пункті поставки і підтверджується накладними, які підписуються уповноваженими представниками Сторін. </w:t>
      </w:r>
    </w:p>
    <w:p>
      <w:pPr>
        <w:pStyle w:val="Normal"/>
        <w:tabs>
          <w:tab w:val="clear" w:pos="720"/>
          <w:tab w:val="left" w:pos="0" w:leader="none"/>
        </w:tabs>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3.5. Зобов’язання Постачальника щодо поставки Товару вважаються виконаними у повному обсязі з моменту передачі Товару Покупцю у місці його поставки на підставі накладної, підписаної уповноваженими представниками Сторін. Право власності на Товар переходить до Покупця з дати поставки.</w:t>
      </w:r>
    </w:p>
    <w:p>
      <w:pPr>
        <w:pStyle w:val="Normal"/>
        <w:tabs>
          <w:tab w:val="clear" w:pos="720"/>
          <w:tab w:val="left" w:pos="0" w:leader="none"/>
        </w:tabs>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3.6. Перевезення Товару здійснюється транспортом Постачальника та за його рахунок.</w:t>
      </w:r>
    </w:p>
    <w:p>
      <w:pPr>
        <w:pStyle w:val="Normal"/>
        <w:tabs>
          <w:tab w:val="clear" w:pos="720"/>
          <w:tab w:val="left" w:pos="0" w:leader="none"/>
        </w:tabs>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numPr>
          <w:ilvl w:val="0"/>
          <w:numId w:val="7"/>
        </w:numPr>
        <w:tabs>
          <w:tab w:val="left" w:pos="720" w:leader="none"/>
        </w:tabs>
        <w:spacing w:before="0" w:after="0"/>
        <w:contextualSpacing/>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ЯКІСТЬ ТА БЕЗПЕКА ТОВАРУ, ГАРАНТІЇ НА ТОВАР</w:t>
      </w:r>
    </w:p>
    <w:p>
      <w:pPr>
        <w:pStyle w:val="Normal"/>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4.1. Якість Товару, що постачається за Договором,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w:t>
      </w:r>
    </w:p>
    <w:p>
      <w:pPr>
        <w:pStyle w:val="Normal"/>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4.2. Постачальник гарантує якість та безпеку Товару відповідно до сертифікатів відповідності та паспортів якості на Товар. </w:t>
      </w:r>
    </w:p>
    <w:p>
      <w:pPr>
        <w:pStyle w:val="Normal"/>
        <w:spacing w:lineRule="auto" w:line="259"/>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          </w:t>
      </w:r>
      <w:r>
        <w:rPr>
          <w:rFonts w:eastAsia="Times New Roman" w:cs="Times New Roman" w:ascii="Times New Roman" w:hAnsi="Times New Roman"/>
          <w:sz w:val="24"/>
          <w:szCs w:val="24"/>
          <w:lang w:eastAsia="uk-UA"/>
        </w:rPr>
        <w:t xml:space="preserve">4.3. Постачальник засвідчує якість Товару відповідними документами, які передаються Покупцю Постачальником при поставці кожної партії Товару. Види та форма документів повинні бути належним чином затверджені Державним комітетом стандартизації, метрології та сертифікації України. </w:t>
      </w:r>
    </w:p>
    <w:p>
      <w:pPr>
        <w:pStyle w:val="Normal"/>
        <w:spacing w:lineRule="auto" w:line="259"/>
        <w:jc w:val="both"/>
        <w:rPr>
          <w:rFonts w:ascii="Times New Roman" w:hAnsi="Times New Roman" w:eastAsia="Times New Roman" w:cs="Times New Roman"/>
          <w:sz w:val="24"/>
          <w:szCs w:val="24"/>
          <w:lang w:eastAsia="uk-UA"/>
        </w:rPr>
      </w:pPr>
      <w:r>
        <w:rPr>
          <w:rFonts w:cs="Times New Roman" w:ascii="Times New Roman" w:hAnsi="Times New Roman"/>
          <w:sz w:val="24"/>
          <w:szCs w:val="24"/>
          <w:lang w:eastAsia="uk-UA"/>
        </w:rPr>
        <w:t xml:space="preserve">           </w:t>
      </w:r>
      <w:r>
        <w:rPr>
          <w:rFonts w:cs="Times New Roman" w:ascii="Times New Roman" w:hAnsi="Times New Roman"/>
          <w:sz w:val="24"/>
          <w:szCs w:val="24"/>
          <w:lang w:eastAsia="uk-UA"/>
        </w:rPr>
        <w:t xml:space="preserve">4.4. </w:t>
      </w:r>
      <w:r>
        <w:rPr>
          <w:rFonts w:eastAsia="Times New Roman" w:cs="Times New Roman" w:ascii="Times New Roman" w:hAnsi="Times New Roman"/>
          <w:sz w:val="24"/>
          <w:szCs w:val="24"/>
          <w:lang w:eastAsia="uk-UA"/>
        </w:rPr>
        <w:t>У випадку невідповідності якості і безпеки Товару стандартам, технічним умовам, супровідній документації, а також тендерній пропозиції Постачальника, Покупець має право відмовитися від прийняття й оплати Товару та вимагати поставку Товару належної якості й безпеки. При умові, коли Товар оплачено, Покупець має право вимагати від Постачальника повернення сплачених сум або заміну Товару на Товар належної якості протягом 3 (трьох) календарних днів після отримання вимоги про це від Покупця.</w:t>
      </w:r>
    </w:p>
    <w:p>
      <w:pPr>
        <w:pStyle w:val="Normal"/>
        <w:spacing w:lineRule="auto" w:line="259"/>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        </w:t>
      </w:r>
      <w:r>
        <w:rPr>
          <w:rFonts w:eastAsia="Times New Roman" w:cs="Times New Roman" w:ascii="Times New Roman" w:hAnsi="Times New Roman"/>
          <w:sz w:val="24"/>
          <w:szCs w:val="24"/>
          <w:lang w:eastAsia="uk-UA"/>
        </w:rPr>
        <w:t>4.5. У разі виявлення погіршення якості Товару протягом гарантійного строку вказаного у п.4.2. Договору, Постачальник зобов’язується за власний рахунок протягом 3 (трьох) календарних днів з дати вимоги про це Покупця, замінити Товар, якщо не доведе, що погіршення якості виникло в результаті порушення Покупцем правил зберігання Товару, та відшкодувати завдані цим Покупцеві збитки.</w:t>
      </w:r>
    </w:p>
    <w:p>
      <w:pPr>
        <w:pStyle w:val="Normal"/>
        <w:spacing w:lineRule="auto" w:line="259"/>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numPr>
          <w:ilvl w:val="0"/>
          <w:numId w:val="7"/>
        </w:numPr>
        <w:tabs>
          <w:tab w:val="clear" w:pos="720"/>
          <w:tab w:val="left" w:pos="567" w:leader="none"/>
          <w:tab w:val="left" w:pos="8505" w:leader="none"/>
        </w:tabs>
        <w:spacing w:before="0" w:after="0"/>
        <w:contextualSpacing/>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ПРАВА ТА ОБОВ</w:t>
      </w:r>
      <w:r>
        <w:rPr>
          <w:rFonts w:eastAsia="Times New Roman" w:cs="Times New Roman" w:ascii="Times New Roman" w:hAnsi="Times New Roman"/>
          <w:sz w:val="24"/>
          <w:szCs w:val="24"/>
          <w:lang w:eastAsia="uk-UA"/>
        </w:rPr>
        <w:t>'</w:t>
      </w:r>
      <w:r>
        <w:rPr>
          <w:rFonts w:eastAsia="Times New Roman" w:cs="Times New Roman" w:ascii="Times New Roman" w:hAnsi="Times New Roman"/>
          <w:b/>
          <w:sz w:val="24"/>
          <w:szCs w:val="24"/>
          <w:lang w:eastAsia="uk-UA"/>
        </w:rPr>
        <w:t xml:space="preserve">ЯЗКИ СТОРІН </w:t>
      </w:r>
    </w:p>
    <w:p>
      <w:pPr>
        <w:pStyle w:val="Normal"/>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5.1. Покупець зобов’язаний:</w:t>
      </w:r>
    </w:p>
    <w:p>
      <w:pPr>
        <w:pStyle w:val="Normal"/>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5.1.1. Своєчасно та у повному обсязі сплачувати за поставлений Товар;</w:t>
      </w:r>
    </w:p>
    <w:p>
      <w:pPr>
        <w:pStyle w:val="Normal"/>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5.1.2. Приймати поставлений Товар по кількості, якості тощо згідно з видатковими накладними та іншими супровідними документами.</w:t>
      </w:r>
    </w:p>
    <w:p>
      <w:pPr>
        <w:pStyle w:val="Normal"/>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5.2. Покупець має право: </w:t>
      </w:r>
    </w:p>
    <w:p>
      <w:pPr>
        <w:pStyle w:val="Normal"/>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5.2.1. Достроково розірвати цей Договір в односторонньому порядку у разі невиконання зобов’язань Постачальником, повідомивши про це його у строк 5 (п’яти) робочих днів.</w:t>
      </w:r>
    </w:p>
    <w:p>
      <w:pPr>
        <w:pStyle w:val="Normal"/>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5.2.2. Контролювати поставку Товару у строки, встановлені цим Договором;</w:t>
      </w:r>
    </w:p>
    <w:p>
      <w:pPr>
        <w:pStyle w:val="Normal"/>
        <w:spacing w:lineRule="auto" w:line="264"/>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            </w:t>
      </w:r>
      <w:r>
        <w:rPr>
          <w:rFonts w:eastAsia="Times New Roman" w:cs="Times New Roman" w:ascii="Times New Roman" w:hAnsi="Times New Roman"/>
          <w:sz w:val="24"/>
          <w:szCs w:val="24"/>
          <w:lang w:eastAsia="uk-UA"/>
        </w:rPr>
        <w:t>5.2.3 Зменшувати кінцевий обсяг закупівлі зокрема з урахуванням фактичного обсягу видатків Покупця. У такому разі Сторони вносять відповідні зміни до цього Договору. Вимога Покупця щодо зменшення обсягу закупівлі є обов’язковою для Постачальника.</w:t>
      </w:r>
    </w:p>
    <w:p>
      <w:pPr>
        <w:pStyle w:val="Normal"/>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5.2.4. Повертати документи (рахунки-фактури та видаткові накладні) Постачальнику без здійснення оплати у разі неналежного оформлення документів (відсутність печатки, підписів, тощо).</w:t>
      </w:r>
    </w:p>
    <w:p>
      <w:pPr>
        <w:pStyle w:val="Normal"/>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5.3. Постачальник зобов’язаний:</w:t>
      </w:r>
    </w:p>
    <w:p>
      <w:pPr>
        <w:pStyle w:val="Normal"/>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5.3.1. Забезпечувати поставку Товару у строки, встановлені цим Договором.</w:t>
      </w:r>
    </w:p>
    <w:p>
      <w:pPr>
        <w:pStyle w:val="Normal"/>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5.3.2. Забезпечувати поставку Товару, якість якого відповідає умовам, установленим розділом 4 цього Договору.</w:t>
      </w:r>
    </w:p>
    <w:p>
      <w:pPr>
        <w:pStyle w:val="Normal"/>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5.4. Постачальник має право:</w:t>
      </w:r>
    </w:p>
    <w:p>
      <w:pPr>
        <w:pStyle w:val="Normal"/>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5.4.1. Своєчасно та у повному обсязі отримувати плату за поставлений Товар.</w:t>
      </w:r>
    </w:p>
    <w:p>
      <w:pPr>
        <w:pStyle w:val="Normal"/>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5.4.2. На дострокову поставку Товару за письмовим погодженням Покупця.</w:t>
      </w:r>
    </w:p>
    <w:p>
      <w:pPr>
        <w:pStyle w:val="Normal"/>
        <w:tabs>
          <w:tab w:val="clear" w:pos="720"/>
          <w:tab w:val="left" w:pos="567" w:leader="none"/>
          <w:tab w:val="left" w:pos="8505" w:leader="none"/>
        </w:tabs>
        <w:ind w:right="622" w:firstLine="72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p>
      <w:pPr>
        <w:pStyle w:val="Normal"/>
        <w:numPr>
          <w:ilvl w:val="0"/>
          <w:numId w:val="7"/>
        </w:numPr>
        <w:tabs>
          <w:tab w:val="clear" w:pos="720"/>
          <w:tab w:val="left" w:pos="567" w:leader="none"/>
          <w:tab w:val="left" w:pos="8505" w:leader="none"/>
        </w:tabs>
        <w:spacing w:before="0" w:after="0"/>
        <w:ind w:left="1068" w:right="622" w:hanging="360"/>
        <w:contextualSpacing/>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ВІДПОВІДАЛЬНІСТЬ СТОРІН</w:t>
      </w:r>
    </w:p>
    <w:p>
      <w:pPr>
        <w:pStyle w:val="Normal"/>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6.1.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pPr>
        <w:pStyle w:val="Normal"/>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6.2.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pPr>
        <w:pStyle w:val="Normal"/>
        <w:widowControl w:val="false"/>
        <w:ind w:firstLine="720"/>
        <w:jc w:val="both"/>
        <w:rPr>
          <w:rFonts w:ascii="Times New Roman" w:hAnsi="Times New Roman" w:cs="Times New Roman"/>
          <w:sz w:val="24"/>
          <w:szCs w:val="24"/>
          <w:lang w:eastAsia="en-US"/>
        </w:rPr>
      </w:pPr>
      <w:r>
        <w:rPr>
          <w:rFonts w:cs="Times New Roman" w:ascii="Times New Roman" w:hAnsi="Times New Roman"/>
          <w:sz w:val="24"/>
          <w:szCs w:val="24"/>
          <w:lang w:eastAsia="en-US"/>
        </w:rPr>
        <w:t>6.3. У разі порушення Постачальником зобов'язань за цим Договором, Покупець, який фінансується з Державного бюджету України, має право застосувати до нього наступні штрафні санкції:</w:t>
      </w:r>
    </w:p>
    <w:p>
      <w:pPr>
        <w:pStyle w:val="Normal"/>
        <w:suppressAutoHyphens w:val="true"/>
        <w:jc w:val="both"/>
        <w:rPr>
          <w:rFonts w:ascii="Times New Roman" w:hAnsi="Times New Roman" w:eastAsia="Times New Roman" w:cs="Times New Roman"/>
          <w:sz w:val="24"/>
          <w:szCs w:val="24"/>
          <w:lang w:eastAsia="zh-CN"/>
        </w:rPr>
      </w:pPr>
      <w:r>
        <w:rPr>
          <w:rFonts w:cs="Times New Roman" w:ascii="Times New Roman" w:hAnsi="Times New Roman"/>
          <w:sz w:val="24"/>
          <w:szCs w:val="24"/>
          <w:lang w:eastAsia="zh-CN"/>
        </w:rPr>
        <w:tab/>
        <w:t>- за порушення Постачальником умов зобов’язання щодо якості Товару, стягнути штраф у розмірі 5 (п’яти) відсотків вартості неякісного Товару, а також, вимагати усунення недоліків Товару силами й за рахунок Постачальника або заміни неякісного Товару в обумовлений строк,</w:t>
      </w:r>
      <w:r>
        <w:rPr>
          <w:rFonts w:eastAsia="Times New Roman" w:cs="Times New Roman" w:ascii="Times New Roman" w:hAnsi="Times New Roman"/>
          <w:sz w:val="24"/>
          <w:szCs w:val="24"/>
          <w:shd w:fill="FFFFFF" w:val="clear"/>
          <w:lang w:eastAsia="uk-UA"/>
        </w:rPr>
        <w:t xml:space="preserve"> а також</w:t>
      </w:r>
      <w:r>
        <w:rPr>
          <w:rFonts w:eastAsia="Times New Roman" w:cs="Times New Roman" w:ascii="Times New Roman" w:hAnsi="Times New Roman"/>
          <w:sz w:val="24"/>
          <w:szCs w:val="24"/>
          <w:lang w:eastAsia="uk-UA"/>
        </w:rPr>
        <w:t xml:space="preserve"> </w:t>
      </w:r>
      <w:r>
        <w:rPr>
          <w:rFonts w:eastAsia="Times New Roman" w:cs="Times New Roman" w:ascii="Times New Roman" w:hAnsi="Times New Roman"/>
          <w:sz w:val="24"/>
          <w:szCs w:val="24"/>
          <w:lang w:eastAsia="zh-CN"/>
        </w:rPr>
        <w:t>відшкодувати збитки, завдані Покупцеві у зв’язку з використанням неякісного Товару.</w:t>
      </w:r>
    </w:p>
    <w:p>
      <w:pPr>
        <w:pStyle w:val="Normal"/>
        <w:widowControl w:val="false"/>
        <w:ind w:firstLine="720"/>
        <w:jc w:val="both"/>
        <w:rPr>
          <w:rFonts w:ascii="Times New Roman" w:hAnsi="Times New Roman" w:cs="Times New Roman"/>
          <w:sz w:val="24"/>
          <w:szCs w:val="24"/>
          <w:lang w:eastAsia="en-US"/>
        </w:rPr>
      </w:pPr>
      <w:r>
        <w:rPr>
          <w:rFonts w:cs="Times New Roman" w:ascii="Times New Roman" w:hAnsi="Times New Roman"/>
          <w:sz w:val="24"/>
          <w:szCs w:val="24"/>
          <w:lang w:eastAsia="en-US"/>
        </w:rPr>
        <w:t>6.4. 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бюджетного фінансування.</w:t>
      </w:r>
    </w:p>
    <w:p>
      <w:pPr>
        <w:pStyle w:val="Normal"/>
        <w:widowControl w:val="false"/>
        <w:ind w:firstLine="72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widowControl w:val="false"/>
        <w:numPr>
          <w:ilvl w:val="0"/>
          <w:numId w:val="7"/>
        </w:numPr>
        <w:spacing w:before="0" w:after="0"/>
        <w:contextualSpacing/>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ОБСТАВИНИ НЕПЕРЕБОРНОЇ СИЛИ</w:t>
      </w:r>
    </w:p>
    <w:p>
      <w:pPr>
        <w:pStyle w:val="Normal"/>
        <w:widowControl w:val="false"/>
        <w:ind w:firstLine="720"/>
        <w:jc w:val="both"/>
        <w:rPr>
          <w:rFonts w:ascii="Times New Roman" w:hAnsi="Times New Roman" w:cs="Times New Roman"/>
          <w:sz w:val="24"/>
          <w:szCs w:val="24"/>
          <w:lang w:eastAsia="en-US"/>
        </w:rPr>
      </w:pPr>
      <w:r>
        <w:rPr>
          <w:rFonts w:cs="Times New Roman" w:ascii="Times New Roman" w:hAnsi="Times New Roman"/>
          <w:sz w:val="24"/>
          <w:szCs w:val="24"/>
          <w:lang w:eastAsia="en-US"/>
        </w:rPr>
        <w:t>7.1. Жодна із Сторін цього Договору не несе відповідальності за повне або часткове невиконання своїх зобов'язань по цьому Договору, якщо таке невиконання є наслідком таких обставин, але не обмежених ними, як повінь, пожежа, землетрус та інші природні катастрофи, а також війна та військові дії, громадський безлад, втручання з боку влади, заколот, страйк, ембарго, порушення громадського порядку, загальнонаціональні страйки, які виникли після підписання Сторонами цього Договору. Якщо яка-небудь з цих обставин робить неможливим пряме виконання Сторонами своїх зобов'язань по даному Договору в строк, то цей строк подовжується до моменту закінчення дій цих обставин. Після припинення обставин непереборної сили перебіг, терміну виконання зобов’язань поновлюється.</w:t>
      </w:r>
    </w:p>
    <w:p>
      <w:pPr>
        <w:pStyle w:val="Normal"/>
        <w:widowControl w:val="false"/>
        <w:ind w:firstLine="720"/>
        <w:jc w:val="both"/>
        <w:rPr>
          <w:rFonts w:ascii="Times New Roman" w:hAnsi="Times New Roman" w:cs="Times New Roman"/>
          <w:sz w:val="24"/>
          <w:szCs w:val="24"/>
          <w:lang w:eastAsia="en-US"/>
        </w:rPr>
      </w:pPr>
      <w:r>
        <w:rPr>
          <w:rFonts w:cs="Times New Roman" w:ascii="Times New Roman" w:hAnsi="Times New Roman"/>
          <w:sz w:val="24"/>
          <w:szCs w:val="24"/>
          <w:lang w:eastAsia="en-US"/>
        </w:rPr>
        <w:t>7.2. Сторона, для якої виконання даного Договору є неможливим, зобов'язана сповістити в найкоротші строки за допомогою технічних засобів миттєвого зв'язку іншій Стороні про виникнення та припинення дій цих обставин, але не пізніше 10 (десяти) календарних днів з моменту початку дій таких обставин. Факти, які викладені в повідомленні, повинні бути підтверджені офіційним документом Торгово-Промислової Палати України або іншим компетентним органом України.</w:t>
      </w:r>
    </w:p>
    <w:p>
      <w:pPr>
        <w:pStyle w:val="Normal"/>
        <w:widowControl w:val="false"/>
        <w:ind w:firstLine="720"/>
        <w:jc w:val="both"/>
        <w:rPr>
          <w:rFonts w:ascii="Times New Roman" w:hAnsi="Times New Roman" w:cs="Times New Roman"/>
          <w:sz w:val="24"/>
          <w:szCs w:val="24"/>
          <w:lang w:eastAsia="en-US"/>
        </w:rPr>
      </w:pPr>
      <w:r>
        <w:rPr>
          <w:rFonts w:cs="Times New Roman" w:ascii="Times New Roman" w:hAnsi="Times New Roman"/>
          <w:sz w:val="24"/>
          <w:szCs w:val="24"/>
          <w:lang w:eastAsia="en-US"/>
        </w:rPr>
        <w:t>7.3. Результати виникнення обставин непереборної сили є продовження строку виконання зобов’язань або строку дії Договору на період їх тривалості, якщо Сторони не вирішать інакше.</w:t>
      </w:r>
    </w:p>
    <w:p>
      <w:pPr>
        <w:pStyle w:val="Normal"/>
        <w:widowControl w:val="false"/>
        <w:ind w:firstLine="720"/>
        <w:jc w:val="both"/>
        <w:rPr>
          <w:rFonts w:ascii="Times New Roman" w:hAnsi="Times New Roman" w:cs="Times New Roman"/>
          <w:sz w:val="24"/>
          <w:szCs w:val="24"/>
          <w:lang w:eastAsia="en-US"/>
        </w:rPr>
      </w:pPr>
      <w:r>
        <w:rPr>
          <w:rFonts w:cs="Times New Roman" w:ascii="Times New Roman" w:hAnsi="Times New Roman"/>
          <w:sz w:val="24"/>
          <w:szCs w:val="24"/>
          <w:lang w:eastAsia="en-US"/>
        </w:rPr>
        <w:t>7.4. Якщо обставини непереборної сили тривають більше ніж три місяці, кожна Сторона має право відмовитися від цього Договору шляхом письмового повідомлення іншої Сторони.</w:t>
      </w:r>
    </w:p>
    <w:p>
      <w:pPr>
        <w:pStyle w:val="Normal"/>
        <w:ind w:firstLine="72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p>
      <w:pPr>
        <w:pStyle w:val="Normal"/>
        <w:numPr>
          <w:ilvl w:val="0"/>
          <w:numId w:val="7"/>
        </w:numPr>
        <w:spacing w:before="0" w:after="0"/>
        <w:contextualSpacing/>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ВИРІШЕННЯ СПОРІВ</w:t>
      </w:r>
    </w:p>
    <w:p>
      <w:pPr>
        <w:pStyle w:val="Normal"/>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8.1. Спори, які виникають між Сторонами з приводу виконання умов цього Договору або в зв’язку з тлумаченням його положень, вирішуються шляхом переговорів між Сторонами. </w:t>
      </w:r>
    </w:p>
    <w:p>
      <w:pPr>
        <w:pStyle w:val="Normal"/>
        <w:widowControl w:val="false"/>
        <w:ind w:firstLine="720"/>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sz w:val="24"/>
          <w:szCs w:val="24"/>
          <w:lang w:eastAsia="uk-UA"/>
        </w:rPr>
        <w:t xml:space="preserve">8.2. При неможливості досягнути згоди між Сторонами Договору шляхом переговорів, спір </w:t>
      </w:r>
      <w:r>
        <w:rPr>
          <w:rFonts w:eastAsia="Times New Roman" w:cs="Times New Roman" w:ascii="Times New Roman" w:hAnsi="Times New Roman"/>
          <w:color w:val="000000"/>
          <w:sz w:val="24"/>
          <w:szCs w:val="24"/>
          <w:lang w:eastAsia="uk-UA"/>
        </w:rPr>
        <w:t>вирішується в судовому порядку за встановленою підвідомчістю та підсудністю такого спору у порядку, визначеному законодавством України.</w:t>
      </w:r>
    </w:p>
    <w:p>
      <w:pPr>
        <w:pStyle w:val="Normal"/>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p>
      <w:pPr>
        <w:pStyle w:val="Normal"/>
        <w:numPr>
          <w:ilvl w:val="0"/>
          <w:numId w:val="7"/>
        </w:numPr>
        <w:spacing w:before="0" w:after="0"/>
        <w:contextualSpacing/>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СТРОК ДІЇ ДОГОВОРУ</w:t>
      </w:r>
    </w:p>
    <w:p>
      <w:pPr>
        <w:pStyle w:val="Normal"/>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9.1. Цей Договір </w:t>
      </w:r>
      <w:r>
        <w:rPr>
          <w:rFonts w:eastAsia="Times New Roman" w:cs="Times New Roman" w:ascii="Times New Roman" w:hAnsi="Times New Roman"/>
          <w:color w:val="000000"/>
          <w:sz w:val="24"/>
          <w:szCs w:val="24"/>
          <w:lang w:eastAsia="uk-UA"/>
        </w:rPr>
        <w:t xml:space="preserve">вважається укладеним і набирає чинності з моменту його </w:t>
      </w:r>
      <w:r>
        <w:rPr>
          <w:rFonts w:eastAsia="Times New Roman" w:cs="Times New Roman" w:ascii="Times New Roman" w:hAnsi="Times New Roman"/>
          <w:sz w:val="24"/>
          <w:szCs w:val="24"/>
          <w:lang w:eastAsia="uk-UA"/>
        </w:rPr>
        <w:t xml:space="preserve">підписання Сторонами та його скріплення печатками Сторін, а закінчується </w:t>
      </w:r>
      <w:r>
        <w:rPr>
          <w:rFonts w:eastAsia="Times New Roman" w:cs="Times New Roman" w:ascii="Times New Roman" w:hAnsi="Times New Roman"/>
          <w:b w:val="false"/>
          <w:bCs w:val="false"/>
          <w:sz w:val="24"/>
          <w:szCs w:val="24"/>
          <w:lang w:eastAsia="uk-UA"/>
        </w:rPr>
        <w:t>31 грудня 2024 р.</w:t>
      </w:r>
    </w:p>
    <w:p>
      <w:pPr>
        <w:pStyle w:val="Normal"/>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9.2. Закінчення строку цього Договору не звільняє Сторони від відповідальності за його порушення, яке мало місце під час дії цього Договору.</w:t>
      </w:r>
    </w:p>
    <w:p>
      <w:pPr>
        <w:pStyle w:val="Normal"/>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9.3.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w:t>
      </w:r>
      <w:r>
        <w:rPr>
          <w:rFonts w:eastAsia="Times New Roman" w:cs="Times New Roman" w:ascii="Times New Roman" w:hAnsi="Times New Roman"/>
          <w:color w:val="000000"/>
          <w:sz w:val="24"/>
          <w:szCs w:val="24"/>
          <w:lang w:eastAsia="uk-UA"/>
        </w:rPr>
        <w:t>, якщо інше не встановлено у самій додатковій угоді, цьому Договорі або у чинному в Україні законодавстві</w:t>
      </w:r>
      <w:r>
        <w:rPr>
          <w:rFonts w:eastAsia="Times New Roman" w:cs="Times New Roman" w:ascii="Times New Roman" w:hAnsi="Times New Roman"/>
          <w:sz w:val="24"/>
          <w:szCs w:val="24"/>
          <w:lang w:eastAsia="uk-UA"/>
        </w:rPr>
        <w:t>.</w:t>
      </w:r>
    </w:p>
    <w:p>
      <w:pPr>
        <w:pStyle w:val="Normal"/>
        <w:ind w:firstLine="720"/>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9.4. Цей Договір може бути розірваний тільки за домовленістю Сторін, яка оформлюється додатковою угодою до цього Договору.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pPr>
        <w:pStyle w:val="Normal"/>
        <w:ind w:firstLine="720"/>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r>
    </w:p>
    <w:p>
      <w:pPr>
        <w:pStyle w:val="Normal"/>
        <w:ind w:firstLine="720"/>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r>
    </w:p>
    <w:p>
      <w:pPr>
        <w:pStyle w:val="Normal"/>
        <w:numPr>
          <w:ilvl w:val="0"/>
          <w:numId w:val="7"/>
        </w:numPr>
        <w:spacing w:before="0" w:after="0"/>
        <w:contextualSpacing/>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ПРИКІНЦЕВІ ПОЛОЖЕННЯ</w:t>
      </w:r>
    </w:p>
    <w:p>
      <w:pPr>
        <w:pStyle w:val="Normal"/>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pPr>
        <w:pStyle w:val="Normal"/>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10.2.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10.3. Жодна із Сторін не має права передавати свої права та обов’язки за цим Договором третім особам без письмового погодження цього із іншою Стороною.</w:t>
      </w:r>
    </w:p>
    <w:p>
      <w:pPr>
        <w:pStyle w:val="Normal"/>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10.4. Сторони зобов'язуються письмово повідомляти одна одну у випадку прийняття рішення про ліквідацію, реорганізацію або про початок процедури банкрутства однієї із Сторін, у термін не пізніше 3-х календарних днів із дати прийняття такого рішення. У разі реорганізації будь-якої із Сторін, правонаступник Сторони договору безпосередньо приймає на себе всі права і обов'язки за цим Договором, якщо Сторони додатково не вирішать інакше.</w:t>
      </w:r>
    </w:p>
    <w:p>
      <w:pPr>
        <w:pStyle w:val="Normal"/>
        <w:ind w:firstLine="720"/>
        <w:jc w:val="both"/>
        <w:rPr>
          <w:rFonts w:cs="Times New Roman"/>
          <w:sz w:val="22"/>
          <w:szCs w:val="22"/>
          <w:lang w:eastAsia="en-US"/>
        </w:rPr>
      </w:pPr>
      <w:r>
        <w:rPr>
          <w:rFonts w:eastAsia="Times New Roman" w:cs="Times New Roman" w:ascii="Times New Roman" w:hAnsi="Times New Roman"/>
          <w:sz w:val="24"/>
          <w:szCs w:val="24"/>
          <w:lang w:eastAsia="uk-UA"/>
        </w:rPr>
        <w:t>10.5.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r>
        <w:rPr>
          <w:rFonts w:cs="Times New Roman"/>
          <w:sz w:val="22"/>
          <w:szCs w:val="22"/>
          <w:lang w:eastAsia="en-US"/>
        </w:rPr>
        <w:t xml:space="preserve"> </w:t>
      </w:r>
    </w:p>
    <w:p>
      <w:pPr>
        <w:pStyle w:val="Normal"/>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10.6. Цей Договір укладено відповідно до норм Цивільного і Господарського кодексів України з урахуванням положень статті 41 Закону України «Про публічні закупівлі», крім частин третьої - п'ятої, сьомої, восьмої статті 41 Закону,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w:t>
      </w:r>
    </w:p>
    <w:p>
      <w:pPr>
        <w:pStyle w:val="Normal"/>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10.7. Істотні умови Договору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w:t>
      </w:r>
    </w:p>
    <w:p>
      <w:pPr>
        <w:pStyle w:val="Normal"/>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10.8. Підписуючи цей Договір, Постачальник гарантує, що здійснювана ним господарська діяльність з продажу товарів, робіт і послуг не має походження з Російської Федерації та/або Республіки Білорусь.</w:t>
      </w:r>
    </w:p>
    <w:p>
      <w:pPr>
        <w:pStyle w:val="Normal"/>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10.9. Підписуючи цей договір, Постачальник підвтерджує відсутність у кінцевого бенефіціарного власника (власника) статусу резидента Російської Федерації та/або Республіки Білорусь.</w:t>
      </w:r>
    </w:p>
    <w:p>
      <w:pPr>
        <w:pStyle w:val="Normal"/>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10.10.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pPr>
        <w:pStyle w:val="Normal"/>
        <w:spacing w:before="0" w:after="1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eastAsia="uk-UA"/>
        </w:rPr>
        <w:t xml:space="preserve">           </w:t>
      </w:r>
      <w:r>
        <w:rPr>
          <w:rFonts w:eastAsia="Times New Roman" w:cs="Times New Roman" w:ascii="Times New Roman" w:hAnsi="Times New Roman"/>
          <w:sz w:val="24"/>
          <w:szCs w:val="24"/>
        </w:rPr>
        <w:t>10.11.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 знаходження/місце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e-mail), прізвища, ім’я по батькові, (паспортні дані, дані про освіту та інші персональні дані), що дають змогу ідентифікувати особу, що діє в інтересах та/або від імені однієї із Сторін, та інших даних, яка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або інших аналогічних цілях.</w:t>
      </w:r>
    </w:p>
    <w:p>
      <w:pPr>
        <w:pStyle w:val="Normal"/>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         </w:t>
      </w:r>
      <w:r>
        <w:rPr>
          <w:rFonts w:eastAsia="Times New Roman" w:cs="Times New Roman" w:ascii="Times New Roman" w:hAnsi="Times New Roman"/>
          <w:sz w:val="24"/>
          <w:szCs w:val="24"/>
          <w:lang w:eastAsia="uk-UA"/>
        </w:rPr>
        <w:t>10.12. Додатки:</w:t>
      </w:r>
    </w:p>
    <w:p>
      <w:pPr>
        <w:pStyle w:val="Normal"/>
        <w:ind w:firstLine="72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Додаток № 1 Специфікація. </w:t>
      </w:r>
    </w:p>
    <w:p>
      <w:pPr>
        <w:pStyle w:val="Normal"/>
        <w:keepNext w:val="true"/>
        <w:numPr>
          <w:ilvl w:val="0"/>
          <w:numId w:val="0"/>
        </w:numPr>
        <w:spacing w:before="240" w:after="60"/>
        <w:ind w:left="0" w:firstLine="720"/>
        <w:jc w:val="center"/>
        <w:outlineLvl w:val="0"/>
        <w:rPr>
          <w:rFonts w:ascii="Times New Roman" w:hAnsi="Times New Roman" w:eastAsia="Times New Roman" w:cs="Times New Roman"/>
          <w:b/>
          <w:b/>
          <w:bCs/>
          <w:color w:val="000000"/>
          <w:kern w:val="2"/>
          <w:sz w:val="24"/>
          <w:szCs w:val="24"/>
          <w:lang w:eastAsia="uk-UA"/>
        </w:rPr>
      </w:pPr>
      <w:r>
        <w:rPr>
          <w:rFonts w:eastAsia="Times New Roman" w:cs="Times New Roman" w:ascii="Times New Roman" w:hAnsi="Times New Roman"/>
          <w:b/>
          <w:bCs/>
          <w:color w:val="000000"/>
          <w:kern w:val="2"/>
          <w:sz w:val="24"/>
          <w:szCs w:val="24"/>
          <w:lang w:eastAsia="uk-UA"/>
        </w:rPr>
      </w:r>
    </w:p>
    <w:p>
      <w:pPr>
        <w:pStyle w:val="Normal"/>
        <w:numPr>
          <w:ilvl w:val="0"/>
          <w:numId w:val="0"/>
        </w:numPr>
        <w:spacing w:before="240" w:after="60"/>
        <w:ind w:left="0" w:firstLine="720"/>
        <w:jc w:val="center"/>
        <w:outlineLvl w:val="0"/>
        <w:rPr>
          <w:rFonts w:ascii="Times New Roman" w:hAnsi="Times New Roman" w:eastAsia="Times New Roman" w:cs="Times New Roman"/>
          <w:b/>
          <w:b/>
          <w:bCs/>
          <w:color w:val="000000"/>
          <w:kern w:val="2"/>
          <w:sz w:val="24"/>
          <w:szCs w:val="24"/>
          <w:lang w:eastAsia="uk-UA"/>
        </w:rPr>
      </w:pPr>
      <w:r>
        <w:rPr>
          <w:rFonts w:eastAsia="Times New Roman" w:cs="Times New Roman" w:ascii="Times New Roman" w:hAnsi="Times New Roman"/>
          <w:b/>
          <w:bCs/>
          <w:color w:val="000000"/>
          <w:kern w:val="2"/>
          <w:sz w:val="24"/>
          <w:szCs w:val="24"/>
          <w:lang w:eastAsia="uk-UA"/>
        </w:rPr>
        <w:t>11.МІСЦЕЗНАХОДЖЕННЯ ТА РЕКВІЗИТИ СТОРІН</w:t>
      </w:r>
    </w:p>
    <w:p>
      <w:pPr>
        <w:pStyle w:val="Normal"/>
        <w:spacing w:lineRule="auto" w:line="252" w:before="0" w:after="160"/>
        <w:rPr>
          <w:rFonts w:cs="Times New Roman"/>
          <w:sz w:val="22"/>
          <w:szCs w:val="22"/>
          <w:lang w:eastAsia="en-US"/>
        </w:rPr>
      </w:pPr>
      <w:r>
        <w:rPr>
          <w:rFonts w:cs="Times New Roman"/>
          <w:sz w:val="22"/>
          <w:szCs w:val="22"/>
          <w:lang w:eastAsia="en-US"/>
        </w:rPr>
      </w:r>
    </w:p>
    <w:p>
      <w:pPr>
        <w:pStyle w:val="Normal"/>
        <w:spacing w:lineRule="auto" w:line="252" w:before="0" w:after="160"/>
        <w:rPr>
          <w:rFonts w:cs="Times New Roman"/>
          <w:sz w:val="22"/>
          <w:szCs w:val="22"/>
          <w:lang w:eastAsia="en-US"/>
        </w:rPr>
      </w:pPr>
      <w:r>
        <w:rPr>
          <w:rFonts w:cs="Times New Roman"/>
          <w:sz w:val="22"/>
          <w:szCs w:val="22"/>
          <w:lang w:eastAsia="en-US"/>
        </w:rPr>
      </w:r>
    </w:p>
    <w:p>
      <w:pPr>
        <w:pStyle w:val="Normal"/>
        <w:spacing w:lineRule="auto" w:line="252" w:before="0" w:after="160"/>
        <w:rPr>
          <w:rFonts w:cs="Times New Roman"/>
          <w:sz w:val="22"/>
          <w:szCs w:val="22"/>
          <w:lang w:eastAsia="en-US"/>
        </w:rPr>
      </w:pPr>
      <w:r>
        <w:rPr>
          <w:rFonts w:cs="Times New Roman"/>
          <w:sz w:val="22"/>
          <w:szCs w:val="22"/>
          <w:lang w:eastAsia="en-US"/>
        </w:rPr>
      </w:r>
    </w:p>
    <w:tbl>
      <w:tblPr>
        <w:tblW w:w="9528" w:type="dxa"/>
        <w:jc w:val="left"/>
        <w:tblInd w:w="0" w:type="dxa"/>
        <w:tblLayout w:type="fixed"/>
        <w:tblCellMar>
          <w:top w:w="0" w:type="dxa"/>
          <w:left w:w="108" w:type="dxa"/>
          <w:bottom w:w="0" w:type="dxa"/>
          <w:right w:w="108" w:type="dxa"/>
        </w:tblCellMar>
        <w:tblLook w:val="0000"/>
      </w:tblPr>
      <w:tblGrid>
        <w:gridCol w:w="4642"/>
        <w:gridCol w:w="4885"/>
      </w:tblGrid>
      <w:tr>
        <w:trPr>
          <w:trHeight w:val="694" w:hRule="atLeast"/>
        </w:trPr>
        <w:tc>
          <w:tcPr>
            <w:tcW w:w="4642" w:type="dxa"/>
            <w:tcBorders/>
            <w:vAlign w:val="center"/>
          </w:tcPr>
          <w:p>
            <w:pPr>
              <w:pStyle w:val="Normal"/>
              <w:widowControl w:val="false"/>
              <w:spacing w:lineRule="auto" w:line="240" w:before="0" w:after="0"/>
              <w:rPr>
                <w:sz w:val="24"/>
                <w:szCs w:val="24"/>
              </w:rPr>
            </w:pPr>
            <w:r>
              <w:rPr>
                <w:rFonts w:ascii="Times New Roman" w:hAnsi="Times New Roman"/>
                <w:b/>
                <w:sz w:val="24"/>
                <w:szCs w:val="24"/>
                <w:lang w:val="uk-UA"/>
              </w:rPr>
              <w:t>Виконавець:</w:t>
            </w:r>
          </w:p>
        </w:tc>
        <w:tc>
          <w:tcPr>
            <w:tcW w:w="4885" w:type="dxa"/>
            <w:tcBorders/>
          </w:tcPr>
          <w:p>
            <w:pPr>
              <w:pStyle w:val="Normal"/>
              <w:keepNext w:val="true"/>
              <w:keepLines/>
              <w:widowControl w:val="false"/>
              <w:spacing w:lineRule="auto" w:line="240" w:before="240" w:after="240"/>
              <w:jc w:val="center"/>
              <w:rPr>
                <w:sz w:val="24"/>
                <w:szCs w:val="24"/>
              </w:rPr>
            </w:pPr>
            <w:r>
              <w:rPr>
                <w:rFonts w:ascii="Times New Roman" w:hAnsi="Times New Roman"/>
                <w:b/>
                <w:sz w:val="24"/>
                <w:szCs w:val="24"/>
                <w:lang w:val="uk-UA"/>
              </w:rPr>
              <w:t>Споживач:</w:t>
            </w:r>
          </w:p>
        </w:tc>
      </w:tr>
      <w:tr>
        <w:trPr>
          <w:trHeight w:val="826" w:hRule="atLeast"/>
        </w:trPr>
        <w:tc>
          <w:tcPr>
            <w:tcW w:w="4642" w:type="dxa"/>
            <w:tcBorders/>
          </w:tcPr>
          <w:p>
            <w:pPr>
              <w:pStyle w:val="Normal"/>
              <w:widowControl w:val="false"/>
              <w:spacing w:lineRule="auto" w:line="240" w:before="0" w:after="0"/>
              <w:rPr>
                <w:sz w:val="22"/>
                <w:szCs w:val="22"/>
              </w:rPr>
            </w:pPr>
            <w:r>
              <w:rPr>
                <w:sz w:val="22"/>
                <w:szCs w:val="22"/>
              </w:rPr>
            </w:r>
          </w:p>
          <w:p>
            <w:pPr>
              <w:pStyle w:val="Normal"/>
              <w:widowControl w:val="false"/>
              <w:spacing w:lineRule="auto" w:line="240" w:before="0" w:after="0"/>
              <w:rPr>
                <w:rFonts w:ascii="Times New Roman" w:hAnsi="Times New Roman"/>
                <w:sz w:val="22"/>
                <w:szCs w:val="22"/>
                <w:lang w:val="uk-UA"/>
              </w:rPr>
            </w:pPr>
            <w:r>
              <w:rPr>
                <w:rFonts w:ascii="Times New Roman" w:hAnsi="Times New Roman"/>
                <w:sz w:val="22"/>
                <w:szCs w:val="22"/>
                <w:lang w:val="uk-UA"/>
              </w:rPr>
            </w:r>
          </w:p>
        </w:tc>
        <w:tc>
          <w:tcPr>
            <w:tcW w:w="4885" w:type="dxa"/>
            <w:tcBorders/>
          </w:tcPr>
          <w:p>
            <w:pPr>
              <w:pStyle w:val="Normal"/>
              <w:widowControl w:val="false"/>
              <w:spacing w:lineRule="auto" w:line="240" w:before="0" w:after="0"/>
              <w:jc w:val="both"/>
              <w:rPr>
                <w:sz w:val="20"/>
                <w:szCs w:val="20"/>
              </w:rPr>
            </w:pPr>
            <w:r>
              <w:rPr>
                <w:rFonts w:ascii="Times New Roman" w:hAnsi="Times New Roman"/>
                <w:b/>
                <w:bCs/>
                <w:sz w:val="20"/>
                <w:szCs w:val="20"/>
                <w:lang w:val="uk-UA"/>
              </w:rPr>
              <w:t>ЗАКЛАД ПРОФЕСІЙНОЇ (ПРОФЕСІЙНО-ТЕХНІЧНОЇ) ОСВІТИ «РЕГІОНАЛЬНИЙ ЦЕНТР ПРОФЕСІЙНОЇ ОСВІТИ ЗАЛІЗНИЧНОГО ТРАНСПОРТУ ТА АГРОТЕХНІЧНОГО СЕРВІСУ»</w:t>
            </w:r>
          </w:p>
          <w:p>
            <w:pPr>
              <w:pStyle w:val="NoSpacing"/>
              <w:widowControl w:val="false"/>
              <w:rPr>
                <w:sz w:val="22"/>
                <w:szCs w:val="22"/>
              </w:rPr>
            </w:pPr>
            <w:r>
              <w:rPr>
                <w:color w:val="000000"/>
                <w:sz w:val="22"/>
                <w:szCs w:val="22"/>
                <w:lang w:val="uk-UA"/>
              </w:rPr>
              <w:t>Юридична</w:t>
            </w:r>
            <w:r>
              <w:rPr>
                <w:sz w:val="22"/>
                <w:szCs w:val="22"/>
                <w:lang w:val="uk-UA"/>
              </w:rPr>
              <w:t xml:space="preserve"> адреса: 62433, Україна,  Харківська обл. м.  Люботин, вул. Шевченка, буд. 130</w:t>
            </w:r>
          </w:p>
          <w:p>
            <w:pPr>
              <w:pStyle w:val="Style29"/>
              <w:widowControl w:val="false"/>
              <w:jc w:val="both"/>
              <w:rPr>
                <w:sz w:val="22"/>
                <w:szCs w:val="22"/>
              </w:rPr>
            </w:pPr>
            <w:r>
              <w:rPr>
                <w:color w:val="000000"/>
                <w:sz w:val="22"/>
                <w:szCs w:val="22"/>
                <w:lang w:val="uk-UA"/>
              </w:rPr>
              <w:t>Фактична Адреса:</w:t>
            </w:r>
          </w:p>
          <w:p>
            <w:pPr>
              <w:pStyle w:val="Style29"/>
              <w:widowControl w:val="false"/>
              <w:jc w:val="both"/>
              <w:rPr>
                <w:sz w:val="22"/>
                <w:szCs w:val="22"/>
              </w:rPr>
            </w:pPr>
            <w:r>
              <w:rPr>
                <w:color w:val="000000"/>
                <w:sz w:val="22"/>
                <w:szCs w:val="22"/>
                <w:lang w:val="uk-UA"/>
              </w:rPr>
              <w:t>64003, Україна,  Харківська обл.,</w:t>
            </w:r>
          </w:p>
          <w:p>
            <w:pPr>
              <w:pStyle w:val="Style29"/>
              <w:widowControl w:val="false"/>
              <w:jc w:val="both"/>
              <w:rPr>
                <w:sz w:val="22"/>
                <w:szCs w:val="22"/>
              </w:rPr>
            </w:pPr>
            <w:r>
              <w:rPr>
                <w:color w:val="000000"/>
                <w:sz w:val="22"/>
                <w:szCs w:val="22"/>
                <w:lang w:val="uk-UA"/>
              </w:rPr>
              <w:t>Кегичівка, вул. Калинова,буд.30.</w:t>
            </w:r>
          </w:p>
          <w:p>
            <w:pPr>
              <w:pStyle w:val="NoSpacing"/>
              <w:widowControl w:val="false"/>
              <w:rPr>
                <w:sz w:val="22"/>
                <w:szCs w:val="22"/>
              </w:rPr>
            </w:pPr>
            <w:r>
              <w:rPr>
                <w:sz w:val="22"/>
                <w:szCs w:val="22"/>
                <w:lang w:val="uk-UA"/>
              </w:rPr>
              <w:t>Код  за ЄДРПОУ 02548133</w:t>
            </w:r>
          </w:p>
          <w:p>
            <w:pPr>
              <w:pStyle w:val="NoSpacing"/>
              <w:widowControl w:val="false"/>
              <w:rPr>
                <w:sz w:val="22"/>
                <w:szCs w:val="22"/>
                <w:highlight w:val="none"/>
                <w:shd w:fill="auto" w:val="clear"/>
              </w:rPr>
            </w:pPr>
            <w:r>
              <w:rPr>
                <w:sz w:val="22"/>
                <w:szCs w:val="22"/>
                <w:shd w:fill="auto" w:val="clear"/>
                <w:lang w:val="uk-UA"/>
              </w:rPr>
              <w:t>р/р</w:t>
            </w:r>
            <w:r>
              <w:rPr>
                <w:sz w:val="22"/>
                <w:szCs w:val="22"/>
                <w:shd w:fill="auto" w:val="clear"/>
              </w:rPr>
              <w:t xml:space="preserve"> </w:t>
            </w:r>
            <w:r>
              <w:rPr>
                <w:sz w:val="22"/>
                <w:szCs w:val="22"/>
                <w:shd w:fill="auto" w:val="clear"/>
                <w:lang w:val="uk-UA"/>
              </w:rPr>
              <w:t xml:space="preserve"> </w:t>
            </w:r>
            <w:hyperlink r:id="rId6">
              <w:r>
                <w:rPr>
                  <w:b w:val="false"/>
                  <w:bCs w:val="false"/>
                  <w:color w:val="000000"/>
                  <w:sz w:val="22"/>
                  <w:szCs w:val="22"/>
                  <w:u w:val="single"/>
                  <w:shd w:fill="auto" w:val="clear"/>
                  <w:lang w:val="uk-UA"/>
                </w:rPr>
                <w:t>UA148201720344241003200051885</w:t>
              </w:r>
            </w:hyperlink>
            <w:r>
              <w:rPr>
                <w:b w:val="false"/>
                <w:bCs w:val="false"/>
                <w:sz w:val="22"/>
                <w:szCs w:val="22"/>
                <w:shd w:fill="auto" w:val="clear"/>
                <w:lang w:val="uk-UA"/>
              </w:rPr>
              <w:t>;</w:t>
            </w:r>
          </w:p>
          <w:p>
            <w:pPr>
              <w:pStyle w:val="Normal"/>
              <w:widowControl w:val="false"/>
              <w:rPr/>
            </w:pPr>
            <w:r>
              <w:rPr>
                <w:rStyle w:val="FontStyle"/>
                <w:rFonts w:ascii="Times New Roman" w:hAnsi="Times New Roman"/>
                <w:sz w:val="22"/>
                <w:szCs w:val="22"/>
                <w:lang w:val="uk-UA"/>
              </w:rPr>
              <w:t>Державна казначейська служба України, м. Київ</w:t>
            </w:r>
          </w:p>
          <w:p>
            <w:pPr>
              <w:pStyle w:val="Normal"/>
              <w:widowControl w:val="false"/>
              <w:spacing w:before="0" w:after="0"/>
              <w:rPr/>
            </w:pPr>
            <w:r>
              <w:rPr>
                <w:rStyle w:val="FontStyle"/>
                <w:rFonts w:ascii="Times New Roman" w:hAnsi="Times New Roman"/>
                <w:sz w:val="22"/>
                <w:szCs w:val="22"/>
                <w:lang w:val="uk-UA"/>
              </w:rPr>
              <w:t>МФО 820172</w:t>
            </w:r>
          </w:p>
          <w:p>
            <w:pPr>
              <w:pStyle w:val="Normal"/>
              <w:widowControl w:val="false"/>
              <w:spacing w:before="0" w:after="0"/>
              <w:rPr>
                <w:sz w:val="22"/>
                <w:szCs w:val="22"/>
              </w:rPr>
            </w:pPr>
            <w:r>
              <w:rPr>
                <w:rFonts w:ascii="Times New Roman" w:hAnsi="Times New Roman"/>
                <w:sz w:val="22"/>
                <w:szCs w:val="22"/>
                <w:lang w:val="uk-UA"/>
              </w:rPr>
              <w:t>Тел: (05755) 3-10-47</w:t>
            </w:r>
          </w:p>
          <w:p>
            <w:pPr>
              <w:pStyle w:val="NoSpacing"/>
              <w:widowControl w:val="false"/>
              <w:rPr/>
            </w:pPr>
            <w:r>
              <w:rPr>
                <w:rStyle w:val="Strong"/>
                <w:b w:val="false"/>
                <w:color w:val="000000"/>
                <w:sz w:val="22"/>
                <w:szCs w:val="22"/>
                <w:shd w:fill="FFFFFF" w:val="clear"/>
                <w:lang w:val="uk-UA"/>
              </w:rPr>
              <w:t>Е-mail</w:t>
            </w:r>
            <w:r>
              <w:rPr>
                <w:rStyle w:val="Strong"/>
                <w:b w:val="false"/>
                <w:color w:val="000000"/>
                <w:sz w:val="22"/>
                <w:szCs w:val="22"/>
                <w:shd w:fill="FFFFFF" w:val="clear"/>
              </w:rPr>
              <w:t xml:space="preserve"> </w:t>
            </w:r>
            <w:r>
              <w:rPr>
                <w:rStyle w:val="Strong"/>
                <w:b w:val="false"/>
                <w:color w:val="000000"/>
                <w:sz w:val="22"/>
                <w:szCs w:val="22"/>
                <w:shd w:fill="FFFFFF" w:val="clear"/>
                <w:lang w:val="uk-UA"/>
              </w:rPr>
              <w:t xml:space="preserve">: </w:t>
            </w:r>
            <w:hyperlink r:id="rId7">
              <w:r>
                <w:rPr>
                  <w:rFonts w:eastAsia="" w:eastAsiaTheme="majorEastAsia"/>
                  <w:sz w:val="22"/>
                  <w:szCs w:val="22"/>
                  <w:shd w:fill="FFFFFF" w:val="clear"/>
                  <w:lang w:val="en-US"/>
                </w:rPr>
                <w:t>pr</w:t>
              </w:r>
              <w:r>
                <w:rPr>
                  <w:rFonts w:eastAsia="" w:eastAsiaTheme="majorEastAsia"/>
                  <w:sz w:val="22"/>
                  <w:szCs w:val="22"/>
                  <w:shd w:fill="FFFFFF" w:val="clear"/>
                </w:rPr>
                <w:t>.</w:t>
              </w:r>
              <w:r>
                <w:rPr>
                  <w:rFonts w:eastAsia="" w:eastAsiaTheme="majorEastAsia"/>
                  <w:sz w:val="22"/>
                  <w:szCs w:val="22"/>
                  <w:shd w:fill="FFFFFF" w:val="clear"/>
                  <w:lang w:val="en-US"/>
                </w:rPr>
                <w:t>ptu</w:t>
              </w:r>
              <w:r>
                <w:rPr>
                  <w:rFonts w:eastAsia="" w:eastAsiaTheme="majorEastAsia"/>
                  <w:sz w:val="22"/>
                  <w:szCs w:val="22"/>
                  <w:shd w:fill="FFFFFF" w:val="clear"/>
                </w:rPr>
                <w:t>60@</w:t>
              </w:r>
              <w:r>
                <w:rPr>
                  <w:rFonts w:eastAsia="" w:eastAsiaTheme="majorEastAsia"/>
                  <w:sz w:val="22"/>
                  <w:szCs w:val="22"/>
                  <w:shd w:fill="FFFFFF" w:val="clear"/>
                  <w:lang w:val="en-US"/>
                </w:rPr>
                <w:t>ptukh</w:t>
              </w:r>
              <w:r>
                <w:rPr>
                  <w:rFonts w:eastAsia="" w:eastAsiaTheme="majorEastAsia"/>
                  <w:sz w:val="22"/>
                  <w:szCs w:val="22"/>
                  <w:shd w:fill="FFFFFF" w:val="clear"/>
                </w:rPr>
                <w:t>.</w:t>
              </w:r>
              <w:r>
                <w:rPr>
                  <w:rFonts w:eastAsia="" w:eastAsiaTheme="majorEastAsia"/>
                  <w:sz w:val="22"/>
                  <w:szCs w:val="22"/>
                  <w:shd w:fill="FFFFFF" w:val="clear"/>
                  <w:lang w:val="en-US"/>
                </w:rPr>
                <w:t>org</w:t>
              </w:r>
              <w:r>
                <w:rPr>
                  <w:rFonts w:eastAsia="" w:eastAsiaTheme="majorEastAsia"/>
                  <w:sz w:val="22"/>
                  <w:szCs w:val="22"/>
                  <w:shd w:fill="FFFFFF" w:val="clear"/>
                </w:rPr>
                <w:t>.</w:t>
              </w:r>
              <w:r>
                <w:rPr>
                  <w:rFonts w:eastAsia="" w:eastAsiaTheme="majorEastAsia"/>
                  <w:sz w:val="22"/>
                  <w:szCs w:val="22"/>
                  <w:shd w:fill="FFFFFF" w:val="clear"/>
                  <w:lang w:val="en-US"/>
                </w:rPr>
                <w:t>ua</w:t>
              </w:r>
            </w:hyperlink>
          </w:p>
          <w:p>
            <w:pPr>
              <w:pStyle w:val="NoSpacing"/>
              <w:widowControl w:val="false"/>
              <w:rPr>
                <w:sz w:val="22"/>
                <w:szCs w:val="22"/>
              </w:rPr>
            </w:pPr>
            <w:r>
              <w:rPr>
                <w:sz w:val="22"/>
                <w:szCs w:val="22"/>
              </w:rPr>
            </w:r>
          </w:p>
          <w:p>
            <w:pPr>
              <w:pStyle w:val="NoSpacing"/>
              <w:widowControl w:val="false"/>
              <w:rPr>
                <w:sz w:val="22"/>
                <w:szCs w:val="22"/>
              </w:rPr>
            </w:pPr>
            <w:r>
              <w:rPr>
                <w:sz w:val="22"/>
                <w:szCs w:val="22"/>
                <w:lang w:val="uk-UA"/>
              </w:rPr>
              <w:t>Директор</w:t>
            </w:r>
          </w:p>
          <w:p>
            <w:pPr>
              <w:pStyle w:val="NoSpacing"/>
              <w:widowControl w:val="false"/>
              <w:rPr>
                <w:sz w:val="22"/>
                <w:szCs w:val="22"/>
                <w:lang w:val="uk-UA"/>
              </w:rPr>
            </w:pPr>
            <w:r>
              <w:rPr>
                <w:sz w:val="22"/>
                <w:szCs w:val="22"/>
                <w:lang w:val="uk-UA"/>
              </w:rPr>
            </w:r>
          </w:p>
          <w:p>
            <w:pPr>
              <w:pStyle w:val="NoSpacing"/>
              <w:widowControl w:val="false"/>
              <w:rPr>
                <w:sz w:val="22"/>
                <w:szCs w:val="22"/>
              </w:rPr>
            </w:pPr>
            <w:r>
              <w:rPr>
                <w:sz w:val="22"/>
                <w:szCs w:val="22"/>
                <w:lang w:val="uk-UA"/>
              </w:rPr>
              <w:t>_________________О.О.  АГЄЄВА</w:t>
            </w:r>
          </w:p>
          <w:p>
            <w:pPr>
              <w:pStyle w:val="NoSpacing"/>
              <w:widowControl w:val="false"/>
              <w:rPr>
                <w:sz w:val="22"/>
                <w:szCs w:val="22"/>
              </w:rPr>
            </w:pPr>
            <w:r>
              <w:rPr>
                <w:sz w:val="22"/>
                <w:szCs w:val="22"/>
                <w:lang w:val="uk-UA"/>
              </w:rPr>
              <w:t>МП</w:t>
            </w:r>
          </w:p>
          <w:p>
            <w:pPr>
              <w:pStyle w:val="Normal"/>
              <w:widowControl w:val="false"/>
              <w:spacing w:before="0" w:after="200"/>
              <w:rPr>
                <w:sz w:val="22"/>
                <w:szCs w:val="22"/>
              </w:rPr>
            </w:pPr>
            <w:r>
              <w:rPr>
                <w:sz w:val="22"/>
                <w:szCs w:val="22"/>
              </w:rPr>
            </w:r>
          </w:p>
        </w:tc>
      </w:tr>
    </w:tbl>
    <w:p>
      <w:pPr>
        <w:pStyle w:val="Normal"/>
        <w:jc w:val="right"/>
        <w:rPr>
          <w:rFonts w:ascii="Times New Roman" w:hAnsi="Times New Roman" w:eastAsia="Times New Roman" w:cs="Times New Roman"/>
          <w:b/>
          <w:b/>
          <w:bCs/>
          <w:iCs/>
          <w:sz w:val="24"/>
          <w:szCs w:val="24"/>
          <w:u w:val="single"/>
        </w:rPr>
      </w:pPr>
      <w:r>
        <w:rPr>
          <w:rFonts w:eastAsia="Times New Roman" w:cs="Times New Roman" w:ascii="Times New Roman" w:hAnsi="Times New Roman"/>
          <w:b/>
          <w:bCs/>
          <w:iCs/>
          <w:sz w:val="24"/>
          <w:szCs w:val="24"/>
          <w:u w:val="single"/>
        </w:rPr>
      </w:r>
      <w:bookmarkStart w:id="6" w:name="_Hlk909123231"/>
      <w:bookmarkStart w:id="7" w:name="_Hlk909123231"/>
      <w:bookmarkEnd w:id="7"/>
    </w:p>
    <w:p>
      <w:pPr>
        <w:pStyle w:val="Normal"/>
        <w:widowControl w:val="false"/>
        <w:spacing w:before="0" w:after="0"/>
        <w:ind w:right="-2" w:firstLine="720"/>
        <w:contextualSpacing/>
        <w:jc w:val="right"/>
        <w:rPr>
          <w:rFonts w:ascii="Times New Roman" w:hAnsi="Times New Roman" w:eastAsia="Times New Roman"/>
          <w:b/>
          <w:b/>
          <w:szCs w:val="24"/>
        </w:rPr>
      </w:pPr>
      <w:r>
        <w:rPr>
          <w:rFonts w:eastAsia="Times New Roman" w:ascii="Times New Roman" w:hAnsi="Times New Roman"/>
          <w:b/>
          <w:szCs w:val="24"/>
        </w:rPr>
      </w:r>
    </w:p>
    <w:p>
      <w:pPr>
        <w:pStyle w:val="Normal"/>
        <w:rPr>
          <w:rFonts w:ascii="Times New Roman" w:hAnsi="Times New Roman" w:eastAsia="Times New Roman"/>
          <w:b/>
          <w:b/>
          <w:szCs w:val="24"/>
        </w:rPr>
      </w:pPr>
      <w:r>
        <w:rPr>
          <w:rFonts w:eastAsia="Times New Roman" w:ascii="Times New Roman" w:hAnsi="Times New Roman"/>
          <w:b/>
          <w:szCs w:val="24"/>
        </w:rPr>
      </w:r>
      <w:r>
        <w:br w:type="page"/>
      </w:r>
    </w:p>
    <w:p>
      <w:pPr>
        <w:pStyle w:val="Normal"/>
        <w:widowControl w:val="false"/>
        <w:spacing w:before="0" w:after="0"/>
        <w:ind w:right="-2" w:firstLine="720"/>
        <w:contextualSpacing/>
        <w:jc w:val="right"/>
        <w:rPr>
          <w:rFonts w:ascii="Times New Roman" w:hAnsi="Times New Roman" w:eastAsia="Times New Roman"/>
          <w:b/>
          <w:b/>
          <w:szCs w:val="24"/>
        </w:rPr>
      </w:pPr>
      <w:r>
        <w:rPr>
          <w:rFonts w:eastAsia="Times New Roman" w:ascii="Times New Roman" w:hAnsi="Times New Roman"/>
          <w:b/>
          <w:szCs w:val="24"/>
        </w:rPr>
      </w:r>
    </w:p>
    <w:p>
      <w:pPr>
        <w:pStyle w:val="Normal"/>
        <w:widowControl w:val="false"/>
        <w:spacing w:before="0" w:after="0"/>
        <w:ind w:right="-2" w:firstLine="720"/>
        <w:contextualSpacing/>
        <w:jc w:val="right"/>
        <w:rPr>
          <w:rFonts w:ascii="Times New Roman" w:hAnsi="Times New Roman" w:eastAsia="Times New Roman"/>
          <w:b/>
          <w:b/>
          <w:szCs w:val="24"/>
        </w:rPr>
      </w:pPr>
      <w:r>
        <w:rPr>
          <w:rFonts w:eastAsia="Times New Roman" w:ascii="Times New Roman" w:hAnsi="Times New Roman"/>
          <w:b/>
          <w:szCs w:val="24"/>
        </w:rPr>
        <w:t xml:space="preserve">Додаток № 1 </w:t>
      </w:r>
    </w:p>
    <w:p>
      <w:pPr>
        <w:pStyle w:val="Normal"/>
        <w:widowControl w:val="false"/>
        <w:spacing w:before="0" w:after="0"/>
        <w:ind w:right="-2" w:firstLine="720"/>
        <w:contextualSpacing/>
        <w:jc w:val="right"/>
        <w:rPr>
          <w:rFonts w:ascii="Times New Roman" w:hAnsi="Times New Roman" w:eastAsia="Times New Roman"/>
          <w:b/>
          <w:b/>
          <w:szCs w:val="24"/>
        </w:rPr>
      </w:pPr>
      <w:r>
        <w:rPr>
          <w:rFonts w:eastAsia="Times New Roman" w:ascii="Times New Roman" w:hAnsi="Times New Roman"/>
          <w:b/>
          <w:szCs w:val="24"/>
        </w:rPr>
        <w:t xml:space="preserve">до Договору № _____ </w:t>
      </w:r>
    </w:p>
    <w:p>
      <w:pPr>
        <w:pStyle w:val="Normal"/>
        <w:widowControl w:val="false"/>
        <w:spacing w:before="0" w:after="0"/>
        <w:ind w:right="-2" w:firstLine="720"/>
        <w:contextualSpacing/>
        <w:jc w:val="right"/>
        <w:rPr>
          <w:rFonts w:ascii="Times New Roman" w:hAnsi="Times New Roman" w:eastAsia="Times New Roman"/>
          <w:b/>
          <w:b/>
          <w:szCs w:val="24"/>
        </w:rPr>
      </w:pPr>
      <w:r>
        <w:rPr>
          <w:rFonts w:eastAsia="Times New Roman" w:ascii="Times New Roman" w:hAnsi="Times New Roman"/>
          <w:b/>
          <w:szCs w:val="24"/>
        </w:rPr>
        <w:t>від ___________ 2024 р.</w:t>
      </w:r>
    </w:p>
    <w:p>
      <w:pPr>
        <w:pStyle w:val="Normal"/>
        <w:jc w:val="center"/>
        <w:rPr>
          <w:rFonts w:ascii="Times New Roman" w:hAnsi="Times New Roman" w:eastAsia="Times New Roman" w:cs="Times New Roman"/>
          <w:b/>
          <w:b/>
          <w:bCs/>
          <w:iCs/>
          <w:sz w:val="24"/>
          <w:szCs w:val="24"/>
          <w:lang w:eastAsia="uk-UA"/>
        </w:rPr>
      </w:pPr>
      <w:r>
        <w:rPr>
          <w:rFonts w:eastAsia="Times New Roman" w:cs="Times New Roman" w:ascii="Times New Roman" w:hAnsi="Times New Roman"/>
          <w:b/>
          <w:bCs/>
          <w:iCs/>
          <w:sz w:val="24"/>
          <w:szCs w:val="24"/>
          <w:lang w:eastAsia="uk-UA"/>
        </w:rPr>
      </w:r>
    </w:p>
    <w:p>
      <w:pPr>
        <w:pStyle w:val="Normal"/>
        <w:jc w:val="center"/>
        <w:rPr>
          <w:rFonts w:ascii="Times New Roman" w:hAnsi="Times New Roman" w:eastAsia="Times New Roman" w:cs="Times New Roman"/>
          <w:b/>
          <w:b/>
          <w:bCs/>
          <w:iCs/>
          <w:sz w:val="24"/>
          <w:szCs w:val="24"/>
          <w:lang w:eastAsia="uk-UA"/>
        </w:rPr>
      </w:pPr>
      <w:r>
        <w:rPr>
          <w:rFonts w:eastAsia="Times New Roman" w:cs="Times New Roman" w:ascii="Times New Roman" w:hAnsi="Times New Roman"/>
          <w:b/>
          <w:bCs/>
          <w:iCs/>
          <w:sz w:val="24"/>
          <w:szCs w:val="24"/>
          <w:lang w:eastAsia="uk-UA"/>
        </w:rPr>
        <w:t xml:space="preserve"> </w:t>
      </w:r>
      <w:r>
        <w:rPr>
          <w:rFonts w:eastAsia="Times New Roman" w:cs="Times New Roman" w:ascii="Times New Roman" w:hAnsi="Times New Roman"/>
          <w:b/>
          <w:bCs/>
          <w:iCs/>
          <w:sz w:val="24"/>
          <w:szCs w:val="24"/>
          <w:lang w:eastAsia="uk-UA"/>
        </w:rPr>
        <w:t>СПЕЦИФІКАЦІЯ</w:t>
      </w:r>
    </w:p>
    <w:p>
      <w:pPr>
        <w:pStyle w:val="Normal"/>
        <w:tabs>
          <w:tab w:val="clear" w:pos="720"/>
          <w:tab w:val="left" w:pos="1440" w:leader="none"/>
        </w:tabs>
        <w:ind w:right="310" w:hanging="0"/>
        <w:jc w:val="center"/>
        <w:rPr>
          <w:rFonts w:ascii="Times New Roman" w:hAnsi="Times New Roman" w:cs="Times New Roman"/>
          <w:b/>
          <w:b/>
          <w:sz w:val="24"/>
          <w:szCs w:val="24"/>
        </w:rPr>
      </w:pPr>
      <w:r>
        <w:rPr>
          <w:rFonts w:cs="Times New Roman" w:ascii="Times New Roman" w:hAnsi="Times New Roman"/>
          <w:b/>
          <w:sz w:val="24"/>
          <w:szCs w:val="24"/>
        </w:rPr>
        <w:t>24410000-1 Азотні добрива (</w:t>
      </w:r>
      <w:r>
        <w:rPr>
          <w:rFonts w:cs="Times New Roman" w:ascii="Times New Roman" w:hAnsi="Times New Roman"/>
          <w:b/>
          <w:sz w:val="24"/>
          <w:szCs w:val="24"/>
          <w:lang w:val="uk-UA"/>
        </w:rPr>
        <w:t>Карб</w:t>
      </w:r>
      <w:r>
        <w:rPr>
          <w:rFonts w:cs="Times New Roman" w:ascii="Times New Roman" w:hAnsi="Times New Roman"/>
          <w:b/>
          <w:sz w:val="24"/>
          <w:szCs w:val="24"/>
          <w:lang w:val="en-US"/>
        </w:rPr>
        <w:t>а</w:t>
      </w:r>
      <w:r>
        <w:rPr>
          <w:rFonts w:cs="Times New Roman" w:ascii="Times New Roman" w:hAnsi="Times New Roman"/>
          <w:b/>
          <w:sz w:val="24"/>
          <w:szCs w:val="24"/>
          <w:lang w:val="uk-UA"/>
        </w:rPr>
        <w:t>мід</w:t>
      </w:r>
      <w:r>
        <w:rPr>
          <w:rFonts w:cs="Times New Roman" w:ascii="Times New Roman" w:hAnsi="Times New Roman"/>
          <w:b/>
          <w:sz w:val="24"/>
          <w:szCs w:val="24"/>
        </w:rPr>
        <w:t>)</w:t>
      </w:r>
    </w:p>
    <w:p>
      <w:pPr>
        <w:pStyle w:val="Normal"/>
        <w:tabs>
          <w:tab w:val="clear" w:pos="720"/>
          <w:tab w:val="left" w:pos="0" w:leader="none"/>
          <w:tab w:val="left" w:pos="567" w:leader="none"/>
          <w:tab w:val="left" w:pos="8505" w:leader="none"/>
        </w:tabs>
        <w:spacing w:before="0" w:after="0"/>
        <w:ind w:firstLine="567"/>
        <w:contextualSpacing/>
        <w:jc w:val="both"/>
        <w:rPr>
          <w:rFonts w:ascii="Times New Roman" w:hAnsi="Times New Roman" w:eastAsia="Times New Roman"/>
          <w:szCs w:val="24"/>
        </w:rPr>
      </w:pPr>
      <w:r>
        <w:rPr>
          <w:rFonts w:eastAsia="Times New Roman" w:ascii="Times New Roman" w:hAnsi="Times New Roman"/>
          <w:szCs w:val="24"/>
        </w:rPr>
      </w:r>
    </w:p>
    <w:tbl>
      <w:tblPr>
        <w:tblW w:w="10694" w:type="dxa"/>
        <w:jc w:val="center"/>
        <w:tblInd w:w="0" w:type="dxa"/>
        <w:tblLayout w:type="fixed"/>
        <w:tblCellMar>
          <w:top w:w="0" w:type="dxa"/>
          <w:left w:w="5" w:type="dxa"/>
          <w:bottom w:w="0" w:type="dxa"/>
          <w:right w:w="5" w:type="dxa"/>
        </w:tblCellMar>
        <w:tblLook w:val="04a0"/>
      </w:tblPr>
      <w:tblGrid>
        <w:gridCol w:w="562"/>
        <w:gridCol w:w="2126"/>
        <w:gridCol w:w="1816"/>
        <w:gridCol w:w="1175"/>
        <w:gridCol w:w="752"/>
        <w:gridCol w:w="588"/>
        <w:gridCol w:w="875"/>
        <w:gridCol w:w="776"/>
        <w:gridCol w:w="769"/>
        <w:gridCol w:w="598"/>
        <w:gridCol w:w="655"/>
      </w:tblGrid>
      <w:tr>
        <w:trPr>
          <w:trHeight w:val="804" w:hRule="atLeast"/>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center"/>
              <w:rPr>
                <w:rFonts w:ascii="Times New Roman" w:hAnsi="Times New Roman" w:cs="Times New Roman"/>
                <w:b/>
                <w:b/>
              </w:rPr>
            </w:pPr>
            <w:r>
              <w:rPr>
                <w:rFonts w:cs="Times New Roman" w:ascii="Times New Roman" w:hAnsi="Times New Roman"/>
                <w:b/>
                <w:bCs/>
                <w:i/>
                <w:iCs/>
              </w:rPr>
              <w:t xml:space="preserve">№ </w:t>
            </w:r>
            <w:r>
              <w:rPr>
                <w:rFonts w:cs="Times New Roman" w:ascii="Times New Roman" w:hAnsi="Times New Roman"/>
                <w:b/>
                <w:bCs/>
                <w:i/>
                <w:iCs/>
              </w:rPr>
              <w:t>з/п</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center"/>
              <w:rPr>
                <w:rFonts w:ascii="Times New Roman" w:hAnsi="Times New Roman" w:cs="Times New Roman"/>
                <w:b/>
                <w:b/>
                <w:bCs/>
                <w:i/>
                <w:i/>
                <w:iCs/>
              </w:rPr>
            </w:pPr>
            <w:r>
              <w:rPr>
                <w:rFonts w:cs="Times New Roman" w:ascii="Times New Roman" w:hAnsi="Times New Roman"/>
                <w:b/>
                <w:bCs/>
                <w:i/>
                <w:iCs/>
              </w:rPr>
              <w:t>Найменування</w:t>
            </w:r>
          </w:p>
        </w:tc>
        <w:tc>
          <w:tcPr>
            <w:tcW w:w="1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center"/>
              <w:rPr>
                <w:rFonts w:ascii="Times New Roman" w:hAnsi="Times New Roman" w:cs="Times New Roman"/>
                <w:b/>
                <w:b/>
                <w:bCs/>
                <w:i/>
                <w:i/>
                <w:iCs/>
              </w:rPr>
            </w:pPr>
            <w:r>
              <w:rPr>
                <w:rFonts w:cs="Times New Roman" w:ascii="Times New Roman" w:hAnsi="Times New Roman"/>
                <w:b/>
                <w:bCs/>
                <w:i/>
                <w:iCs/>
              </w:rPr>
            </w:r>
          </w:p>
          <w:p>
            <w:pPr>
              <w:pStyle w:val="Normal"/>
              <w:widowControl w:val="false"/>
              <w:spacing w:lineRule="auto" w:line="228"/>
              <w:jc w:val="center"/>
              <w:rPr>
                <w:rFonts w:ascii="Times New Roman" w:hAnsi="Times New Roman" w:cs="Times New Roman"/>
                <w:b/>
                <w:b/>
                <w:bCs/>
                <w:i/>
                <w:i/>
                <w:iCs/>
              </w:rPr>
            </w:pPr>
            <w:r>
              <w:rPr>
                <w:rFonts w:cs="Times New Roman" w:ascii="Times New Roman" w:hAnsi="Times New Roman"/>
                <w:b/>
                <w:bCs/>
                <w:i/>
                <w:iCs/>
              </w:rPr>
              <w:t>Марка/ Характеристика</w:t>
            </w:r>
          </w:p>
        </w:tc>
        <w:tc>
          <w:tcPr>
            <w:tcW w:w="11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jc w:val="center"/>
              <w:rPr>
                <w:rFonts w:ascii="Times New Roman" w:hAnsi="Times New Roman" w:cs="Times New Roman"/>
                <w:b/>
                <w:b/>
                <w:bCs/>
                <w:i/>
                <w:i/>
                <w:iCs/>
              </w:rPr>
            </w:pPr>
            <w:r>
              <w:rPr>
                <w:rFonts w:cs="Times New Roman" w:ascii="Times New Roman" w:hAnsi="Times New Roman"/>
                <w:b/>
                <w:bCs/>
                <w:i/>
                <w:iCs/>
              </w:rPr>
              <w:t>Виробник</w:t>
            </w:r>
          </w:p>
          <w:p>
            <w:pPr>
              <w:pStyle w:val="Normal"/>
              <w:widowControl w:val="false"/>
              <w:spacing w:lineRule="auto" w:line="228"/>
              <w:jc w:val="center"/>
              <w:rPr>
                <w:rFonts w:ascii="Times New Roman" w:hAnsi="Times New Roman" w:cs="Times New Roman"/>
                <w:b/>
                <w:b/>
                <w:bCs/>
                <w:i/>
                <w:i/>
                <w:iCs/>
              </w:rPr>
            </w:pPr>
            <w:r>
              <w:rPr>
                <w:rFonts w:cs="Times New Roman" w:ascii="Times New Roman" w:hAnsi="Times New Roman"/>
                <w:bCs/>
                <w:i/>
                <w:iCs/>
                <w:sz w:val="16"/>
                <w:szCs w:val="16"/>
              </w:rPr>
              <w:t>(назва країни та назва суб’єкта господарювання, який здійснює виробництво запропонованого товару)*</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center"/>
              <w:rPr>
                <w:rFonts w:ascii="Times New Roman" w:hAnsi="Times New Roman" w:cs="Times New Roman"/>
                <w:b/>
                <w:b/>
              </w:rPr>
            </w:pPr>
            <w:r>
              <w:rPr>
                <w:rFonts w:cs="Times New Roman" w:ascii="Times New Roman" w:hAnsi="Times New Roman"/>
                <w:b/>
                <w:bCs/>
                <w:i/>
                <w:iCs/>
              </w:rPr>
              <w:t>Од. виміру</w:t>
            </w:r>
          </w:p>
        </w:tc>
        <w:tc>
          <w:tcPr>
            <w:tcW w:w="5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center"/>
              <w:rPr>
                <w:rFonts w:ascii="Times New Roman" w:hAnsi="Times New Roman" w:cs="Times New Roman"/>
                <w:b/>
                <w:b/>
              </w:rPr>
            </w:pPr>
            <w:r>
              <w:rPr>
                <w:rFonts w:cs="Times New Roman" w:ascii="Times New Roman" w:hAnsi="Times New Roman"/>
                <w:b/>
                <w:bCs/>
                <w:i/>
                <w:iCs/>
              </w:rPr>
              <w:t>К-сть</w:t>
            </w:r>
          </w:p>
        </w:tc>
        <w:tc>
          <w:tcPr>
            <w:tcW w:w="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center"/>
              <w:rPr>
                <w:rFonts w:ascii="Times New Roman" w:hAnsi="Times New Roman" w:cs="Times New Roman"/>
              </w:rPr>
            </w:pPr>
            <w:r>
              <w:rPr>
                <w:rFonts w:cs="Times New Roman" w:ascii="Times New Roman" w:hAnsi="Times New Roman"/>
                <w:b/>
                <w:bCs/>
                <w:i/>
                <w:iCs/>
              </w:rPr>
              <w:t>Валюта пропоз.</w:t>
            </w:r>
          </w:p>
        </w:tc>
        <w:tc>
          <w:tcPr>
            <w:tcW w:w="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center"/>
              <w:rPr>
                <w:rFonts w:ascii="Times New Roman" w:hAnsi="Times New Roman" w:cs="Times New Roman"/>
                <w:b/>
                <w:b/>
                <w:bCs/>
                <w:i/>
                <w:i/>
                <w:iCs/>
              </w:rPr>
            </w:pPr>
            <w:r>
              <w:rPr>
                <w:rFonts w:cs="Times New Roman" w:ascii="Times New Roman" w:hAnsi="Times New Roman"/>
                <w:b/>
                <w:bCs/>
                <w:i/>
                <w:iCs/>
              </w:rPr>
              <w:t>Ціна</w:t>
            </w:r>
          </w:p>
          <w:p>
            <w:pPr>
              <w:pStyle w:val="Normal"/>
              <w:widowControl w:val="false"/>
              <w:spacing w:lineRule="auto" w:line="228"/>
              <w:jc w:val="center"/>
              <w:rPr>
                <w:rFonts w:ascii="Times New Roman" w:hAnsi="Times New Roman" w:cs="Times New Roman"/>
              </w:rPr>
            </w:pPr>
            <w:r>
              <w:rPr>
                <w:rFonts w:cs="Times New Roman" w:ascii="Times New Roman" w:hAnsi="Times New Roman"/>
                <w:b/>
                <w:bCs/>
                <w:i/>
                <w:iCs/>
              </w:rPr>
              <w:t>за од. без ПДВ</w:t>
            </w:r>
          </w:p>
        </w:tc>
        <w:tc>
          <w:tcPr>
            <w:tcW w:w="7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center"/>
              <w:rPr>
                <w:rFonts w:ascii="Times New Roman" w:hAnsi="Times New Roman" w:cs="Times New Roman"/>
                <w:b/>
                <w:b/>
                <w:bCs/>
                <w:i/>
                <w:i/>
                <w:iCs/>
              </w:rPr>
            </w:pPr>
            <w:r>
              <w:rPr>
                <w:rFonts w:cs="Times New Roman" w:ascii="Times New Roman" w:hAnsi="Times New Roman"/>
                <w:b/>
                <w:bCs/>
                <w:i/>
                <w:iCs/>
              </w:rPr>
              <w:t>Ціна</w:t>
            </w:r>
          </w:p>
          <w:p>
            <w:pPr>
              <w:pStyle w:val="Normal"/>
              <w:widowControl w:val="false"/>
              <w:spacing w:lineRule="auto" w:line="228"/>
              <w:jc w:val="center"/>
              <w:rPr>
                <w:rFonts w:ascii="Times New Roman" w:hAnsi="Times New Roman" w:cs="Times New Roman"/>
                <w:b/>
                <w:b/>
                <w:bCs/>
                <w:i/>
                <w:i/>
                <w:iCs/>
              </w:rPr>
            </w:pPr>
            <w:r>
              <w:rPr>
                <w:rFonts w:cs="Times New Roman" w:ascii="Times New Roman" w:hAnsi="Times New Roman"/>
                <w:b/>
                <w:bCs/>
                <w:i/>
                <w:iCs/>
              </w:rPr>
              <w:t>за</w:t>
            </w:r>
            <w:r>
              <w:rPr>
                <w:rFonts w:cs="Times New Roman" w:ascii="Times New Roman" w:hAnsi="Times New Roman"/>
                <w:b/>
              </w:rPr>
              <w:t xml:space="preserve"> од.</w:t>
            </w:r>
          </w:p>
          <w:p>
            <w:pPr>
              <w:pStyle w:val="Normal"/>
              <w:widowControl w:val="false"/>
              <w:spacing w:lineRule="auto" w:line="228"/>
              <w:jc w:val="center"/>
              <w:rPr>
                <w:rFonts w:ascii="Times New Roman" w:hAnsi="Times New Roman" w:cs="Times New Roman"/>
              </w:rPr>
            </w:pPr>
            <w:r>
              <w:rPr>
                <w:rFonts w:cs="Times New Roman" w:ascii="Times New Roman" w:hAnsi="Times New Roman"/>
                <w:b/>
                <w:bCs/>
                <w:i/>
                <w:iCs/>
              </w:rPr>
              <w:t>з ПДВ</w:t>
            </w:r>
          </w:p>
        </w:tc>
        <w:tc>
          <w:tcPr>
            <w:tcW w:w="5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center"/>
              <w:rPr>
                <w:rFonts w:ascii="Times New Roman" w:hAnsi="Times New Roman" w:cs="Times New Roman"/>
              </w:rPr>
            </w:pPr>
            <w:r>
              <w:rPr>
                <w:rFonts w:cs="Times New Roman" w:ascii="Times New Roman" w:hAnsi="Times New Roman"/>
                <w:b/>
                <w:bCs/>
                <w:i/>
                <w:iCs/>
              </w:rPr>
              <w:t>Сума без ПДВ</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center"/>
              <w:rPr>
                <w:rFonts w:ascii="Times New Roman" w:hAnsi="Times New Roman" w:cs="Times New Roman"/>
                <w:b/>
                <w:b/>
                <w:bCs/>
                <w:i/>
                <w:i/>
                <w:iCs/>
              </w:rPr>
            </w:pPr>
            <w:r>
              <w:rPr>
                <w:rFonts w:cs="Times New Roman" w:ascii="Times New Roman" w:hAnsi="Times New Roman"/>
                <w:b/>
                <w:bCs/>
                <w:i/>
                <w:iCs/>
              </w:rPr>
              <w:t>Сума</w:t>
            </w:r>
          </w:p>
          <w:p>
            <w:pPr>
              <w:pStyle w:val="Normal"/>
              <w:widowControl w:val="false"/>
              <w:spacing w:lineRule="auto" w:line="228"/>
              <w:jc w:val="center"/>
              <w:rPr>
                <w:rFonts w:ascii="Times New Roman" w:hAnsi="Times New Roman" w:cs="Times New Roman"/>
              </w:rPr>
            </w:pPr>
            <w:r>
              <w:rPr>
                <w:rFonts w:cs="Times New Roman" w:ascii="Times New Roman" w:hAnsi="Times New Roman"/>
                <w:b/>
                <w:bCs/>
                <w:i/>
                <w:iCs/>
              </w:rPr>
              <w:t>з ПДВ</w:t>
            </w:r>
          </w:p>
        </w:tc>
      </w:tr>
      <w:tr>
        <w:trPr>
          <w:trHeight w:val="491" w:hRule="atLeast"/>
        </w:trPr>
        <w:tc>
          <w:tcPr>
            <w:tcW w:w="10692" w:type="dxa"/>
            <w:gridSpan w:val="11"/>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center"/>
              <w:rPr>
                <w:rFonts w:ascii="Times New Roman" w:hAnsi="Times New Roman" w:cs="Times New Roman"/>
                <w:b/>
                <w:b/>
                <w:bCs/>
                <w:i/>
                <w:i/>
                <w:iCs/>
              </w:rPr>
            </w:pPr>
            <w:r>
              <w:rPr>
                <w:rFonts w:cs="Times New Roman" w:ascii="Times New Roman" w:hAnsi="Times New Roman"/>
                <w:b/>
                <w:bCs/>
                <w:i/>
                <w:iCs/>
              </w:rPr>
            </w:r>
          </w:p>
        </w:tc>
      </w:tr>
      <w:tr>
        <w:trPr>
          <w:trHeight w:val="420" w:hRule="atLeast"/>
        </w:trPr>
        <w:tc>
          <w:tcPr>
            <w:tcW w:w="56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6"/>
              </w:numPr>
              <w:jc w:val="center"/>
              <w:rPr>
                <w:rFonts w:ascii="Times New Roman" w:hAnsi="Times New Roman" w:cs="Times New Roman"/>
                <w:b/>
                <w:b/>
                <w:sz w:val="22"/>
                <w:szCs w:val="22"/>
              </w:rPr>
            </w:pPr>
            <w:r>
              <w:rPr>
                <w:rFonts w:cs="Times New Roman" w:ascii="Times New Roman" w:hAnsi="Times New Roman"/>
                <w:b/>
                <w:sz w:val="22"/>
                <w:szCs w:val="22"/>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cs="Times New Roman"/>
                <w:sz w:val="24"/>
                <w:szCs w:val="24"/>
                <w:lang w:val="ru-RU"/>
              </w:rPr>
            </w:pPr>
            <w:r>
              <w:rPr>
                <w:rFonts w:cs="Times New Roman" w:ascii="Times New Roman" w:hAnsi="Times New Roman"/>
                <w:bCs/>
                <w:sz w:val="24"/>
                <w:szCs w:val="24"/>
              </w:rPr>
              <w:t>Карбамід</w:t>
            </w:r>
          </w:p>
        </w:tc>
        <w:tc>
          <w:tcPr>
            <w:tcW w:w="1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20" w:after="20"/>
              <w:jc w:val="center"/>
              <w:rPr>
                <w:rFonts w:ascii="Times New Roman" w:hAnsi="Times New Roman" w:cs="Times New Roman"/>
                <w:b/>
                <w:b/>
                <w:bCs/>
              </w:rPr>
            </w:pPr>
            <w:r>
              <w:rPr>
                <w:rFonts w:cs="Times New Roman" w:ascii="Times New Roman" w:hAnsi="Times New Roman"/>
                <w:b/>
                <w:bCs/>
              </w:rPr>
            </w:r>
          </w:p>
        </w:tc>
        <w:tc>
          <w:tcPr>
            <w:tcW w:w="11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20" w:after="20"/>
              <w:jc w:val="center"/>
              <w:rPr>
                <w:rFonts w:ascii="Times New Roman" w:hAnsi="Times New Roman" w:cs="Times New Roman"/>
                <w:b/>
                <w:b/>
                <w:bCs/>
              </w:rPr>
            </w:pPr>
            <w:r>
              <w:rPr>
                <w:rFonts w:cs="Times New Roman" w:ascii="Times New Roman" w:hAnsi="Times New Roman"/>
                <w:b/>
                <w:bCs/>
              </w:rPr>
            </w:r>
          </w:p>
        </w:tc>
        <w:tc>
          <w:tcPr>
            <w:tcW w:w="752" w:type="dxa"/>
            <w:tcBorders>
              <w:bottom w:val="single" w:sz="4" w:space="0" w:color="000000"/>
              <w:right w:val="single" w:sz="4" w:space="0" w:color="000000"/>
            </w:tcBorders>
            <w:shd w:color="auto" w:fill="auto" w:val="clear"/>
            <w:vAlign w:val="center"/>
          </w:tcPr>
          <w:p>
            <w:pPr>
              <w:pStyle w:val="Normal"/>
              <w:widowControl w:val="false"/>
              <w:spacing w:lineRule="auto" w:line="276" w:before="20" w:after="20"/>
              <w:jc w:val="center"/>
              <w:rPr>
                <w:rFonts w:ascii="Times New Roman" w:hAnsi="Times New Roman" w:cs="Times New Roman"/>
                <w:b/>
                <w:b/>
                <w:bCs/>
              </w:rPr>
            </w:pPr>
            <w:r>
              <w:rPr>
                <w:rFonts w:cs="Times New Roman" w:ascii="Times New Roman" w:hAnsi="Times New Roman"/>
                <w:b/>
                <w:bCs/>
              </w:rPr>
              <w:t>т</w:t>
            </w:r>
          </w:p>
        </w:tc>
        <w:tc>
          <w:tcPr>
            <w:tcW w:w="588" w:type="dxa"/>
            <w:tcBorders>
              <w:bottom w:val="single" w:sz="4" w:space="0" w:color="000000"/>
              <w:right w:val="single" w:sz="4" w:space="0" w:color="000000"/>
            </w:tcBorders>
            <w:shd w:color="auto" w:fill="auto" w:val="clear"/>
            <w:vAlign w:val="center"/>
          </w:tcPr>
          <w:p>
            <w:pPr>
              <w:pStyle w:val="Normal"/>
              <w:widowControl w:val="false"/>
              <w:spacing w:lineRule="auto" w:line="276" w:before="20" w:after="20"/>
              <w:jc w:val="center"/>
              <w:rPr>
                <w:rFonts w:ascii="Times New Roman" w:hAnsi="Times New Roman" w:cs="Times New Roman"/>
                <w:b/>
                <w:b/>
              </w:rPr>
            </w:pPr>
            <w:r>
              <w:rPr>
                <w:rFonts w:cs="Times New Roman" w:ascii="Times New Roman" w:hAnsi="Times New Roman"/>
                <w:b/>
                <w:lang w:val="uk-UA"/>
              </w:rPr>
              <w:t>5</w:t>
            </w:r>
          </w:p>
        </w:tc>
        <w:tc>
          <w:tcPr>
            <w:tcW w:w="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center"/>
              <w:rPr>
                <w:rFonts w:ascii="Times New Roman" w:hAnsi="Times New Roman" w:cs="Times New Roman"/>
                <w:b/>
                <w:b/>
              </w:rPr>
            </w:pPr>
            <w:r>
              <w:rPr>
                <w:rFonts w:cs="Times New Roman" w:ascii="Times New Roman" w:hAnsi="Times New Roman"/>
                <w:b/>
              </w:rPr>
              <w:t>грн</w:t>
            </w:r>
          </w:p>
        </w:tc>
        <w:tc>
          <w:tcPr>
            <w:tcW w:w="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center"/>
              <w:rPr>
                <w:rFonts w:ascii="Times New Roman" w:hAnsi="Times New Roman" w:cs="Times New Roman"/>
                <w:sz w:val="22"/>
              </w:rPr>
            </w:pPr>
            <w:r>
              <w:rPr>
                <w:rFonts w:cs="Times New Roman" w:ascii="Times New Roman" w:hAnsi="Times New Roman"/>
                <w:sz w:val="22"/>
              </w:rPr>
            </w:r>
          </w:p>
        </w:tc>
        <w:tc>
          <w:tcPr>
            <w:tcW w:w="7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center"/>
              <w:rPr>
                <w:rFonts w:ascii="Times New Roman" w:hAnsi="Times New Roman" w:cs="Times New Roman"/>
                <w:sz w:val="22"/>
              </w:rPr>
            </w:pPr>
            <w:r>
              <w:rPr>
                <w:rFonts w:cs="Times New Roman" w:ascii="Times New Roman" w:hAnsi="Times New Roman"/>
                <w:sz w:val="22"/>
              </w:rPr>
            </w:r>
          </w:p>
        </w:tc>
        <w:tc>
          <w:tcPr>
            <w:tcW w:w="5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center"/>
              <w:rPr>
                <w:rFonts w:ascii="Times New Roman" w:hAnsi="Times New Roman" w:cs="Times New Roman"/>
                <w:sz w:val="22"/>
              </w:rPr>
            </w:pPr>
            <w:r>
              <w:rPr>
                <w:rFonts w:cs="Times New Roman" w:ascii="Times New Roman" w:hAnsi="Times New Roman"/>
                <w:sz w:val="22"/>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center"/>
              <w:rPr>
                <w:rFonts w:ascii="Times New Roman" w:hAnsi="Times New Roman" w:cs="Times New Roman"/>
                <w:sz w:val="22"/>
              </w:rPr>
            </w:pPr>
            <w:r>
              <w:rPr>
                <w:rFonts w:cs="Times New Roman" w:ascii="Times New Roman" w:hAnsi="Times New Roman"/>
                <w:sz w:val="22"/>
              </w:rPr>
            </w:r>
          </w:p>
        </w:tc>
      </w:tr>
      <w:tr>
        <w:trPr>
          <w:trHeight w:val="420" w:hRule="atLeast"/>
        </w:trPr>
        <w:tc>
          <w:tcPr>
            <w:tcW w:w="567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20" w:after="20"/>
              <w:jc w:val="center"/>
              <w:rPr>
                <w:rFonts w:ascii="Times New Roman" w:hAnsi="Times New Roman" w:cs="Times New Roman"/>
                <w:b/>
                <w:b/>
                <w:bCs/>
              </w:rPr>
            </w:pPr>
            <w:r>
              <w:rPr>
                <w:rFonts w:cs="Times New Roman" w:ascii="Times New Roman" w:hAnsi="Times New Roman"/>
                <w:b/>
                <w:sz w:val="22"/>
                <w:szCs w:val="22"/>
              </w:rPr>
              <w:t>ВСЬОГО</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20" w:after="20"/>
              <w:jc w:val="center"/>
              <w:rPr>
                <w:rFonts w:ascii="Times New Roman" w:hAnsi="Times New Roman" w:cs="Times New Roman"/>
                <w:b/>
                <w:b/>
                <w:bCs/>
              </w:rPr>
            </w:pPr>
            <w:r>
              <w:rPr>
                <w:rFonts w:cs="Times New Roman" w:ascii="Times New Roman" w:hAnsi="Times New Roman"/>
                <w:b/>
                <w:bCs/>
              </w:rPr>
              <w:t>т</w:t>
            </w:r>
          </w:p>
        </w:tc>
        <w:tc>
          <w:tcPr>
            <w:tcW w:w="5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20" w:after="20"/>
              <w:jc w:val="center"/>
              <w:rPr>
                <w:lang w:val="uk-UA"/>
              </w:rPr>
            </w:pPr>
            <w:r>
              <w:rPr>
                <w:lang w:val="uk-UA"/>
              </w:rPr>
              <w:t>5</w:t>
            </w:r>
          </w:p>
        </w:tc>
        <w:tc>
          <w:tcPr>
            <w:tcW w:w="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center"/>
              <w:rPr>
                <w:rFonts w:ascii="Times New Roman" w:hAnsi="Times New Roman" w:cs="Times New Roman"/>
                <w:b/>
                <w:b/>
              </w:rPr>
            </w:pPr>
            <w:r>
              <w:rPr>
                <w:rFonts w:cs="Times New Roman" w:ascii="Times New Roman" w:hAnsi="Times New Roman"/>
                <w:b/>
              </w:rPr>
              <w:t>грн</w:t>
            </w:r>
          </w:p>
        </w:tc>
        <w:tc>
          <w:tcPr>
            <w:tcW w:w="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center"/>
              <w:rPr>
                <w:rFonts w:ascii="Times New Roman" w:hAnsi="Times New Roman" w:cs="Times New Roman"/>
                <w:sz w:val="22"/>
              </w:rPr>
            </w:pPr>
            <w:r>
              <w:rPr>
                <w:rFonts w:cs="Times New Roman" w:ascii="Times New Roman" w:hAnsi="Times New Roman"/>
                <w:sz w:val="22"/>
              </w:rPr>
            </w:r>
          </w:p>
        </w:tc>
        <w:tc>
          <w:tcPr>
            <w:tcW w:w="7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center"/>
              <w:rPr>
                <w:rFonts w:ascii="Times New Roman" w:hAnsi="Times New Roman" w:cs="Times New Roman"/>
                <w:sz w:val="22"/>
              </w:rPr>
            </w:pPr>
            <w:r>
              <w:rPr>
                <w:rFonts w:cs="Times New Roman" w:ascii="Times New Roman" w:hAnsi="Times New Roman"/>
                <w:sz w:val="22"/>
              </w:rPr>
            </w:r>
          </w:p>
        </w:tc>
        <w:tc>
          <w:tcPr>
            <w:tcW w:w="5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center"/>
              <w:rPr>
                <w:rFonts w:ascii="Times New Roman" w:hAnsi="Times New Roman" w:cs="Times New Roman"/>
                <w:sz w:val="22"/>
              </w:rPr>
            </w:pPr>
            <w:r>
              <w:rPr>
                <w:rFonts w:cs="Times New Roman" w:ascii="Times New Roman" w:hAnsi="Times New Roman"/>
                <w:sz w:val="22"/>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center"/>
              <w:rPr>
                <w:rFonts w:ascii="Times New Roman" w:hAnsi="Times New Roman" w:cs="Times New Roman"/>
                <w:sz w:val="22"/>
              </w:rPr>
            </w:pPr>
            <w:r>
              <w:rPr>
                <w:rFonts w:cs="Times New Roman" w:ascii="Times New Roman" w:hAnsi="Times New Roman"/>
                <w:sz w:val="22"/>
              </w:rPr>
            </w:r>
          </w:p>
        </w:tc>
      </w:tr>
    </w:tbl>
    <w:p>
      <w:pPr>
        <w:pStyle w:val="Normal"/>
        <w:tabs>
          <w:tab w:val="clear" w:pos="720"/>
          <w:tab w:val="left" w:pos="0" w:leader="none"/>
          <w:tab w:val="left" w:pos="567" w:leader="none"/>
          <w:tab w:val="left" w:pos="8505" w:leader="none"/>
        </w:tabs>
        <w:spacing w:before="0" w:after="0"/>
        <w:ind w:firstLine="567"/>
        <w:contextualSpacing/>
        <w:jc w:val="both"/>
        <w:rPr>
          <w:rFonts w:ascii="Times New Roman" w:hAnsi="Times New Roman" w:eastAsia="Times New Roman"/>
          <w:szCs w:val="24"/>
        </w:rPr>
      </w:pPr>
      <w:r>
        <w:rPr>
          <w:rFonts w:eastAsia="Times New Roman" w:ascii="Times New Roman" w:hAnsi="Times New Roman"/>
          <w:szCs w:val="24"/>
        </w:rPr>
      </w:r>
    </w:p>
    <w:p>
      <w:pPr>
        <w:pStyle w:val="Normal"/>
        <w:tabs>
          <w:tab w:val="clear" w:pos="720"/>
          <w:tab w:val="left" w:pos="0" w:leader="none"/>
          <w:tab w:val="left" w:pos="567" w:leader="none"/>
          <w:tab w:val="left" w:pos="8505" w:leader="none"/>
        </w:tabs>
        <w:spacing w:before="0" w:after="0"/>
        <w:ind w:firstLine="567"/>
        <w:contextualSpacing/>
        <w:jc w:val="both"/>
        <w:rPr>
          <w:rFonts w:ascii="Times New Roman" w:hAnsi="Times New Roman" w:eastAsia="Times New Roman"/>
          <w:szCs w:val="24"/>
        </w:rPr>
      </w:pPr>
      <w:r>
        <w:rPr>
          <w:rFonts w:eastAsia="Times New Roman" w:ascii="Times New Roman" w:hAnsi="Times New Roman"/>
          <w:szCs w:val="24"/>
        </w:rPr>
      </w:r>
    </w:p>
    <w:p>
      <w:pPr>
        <w:pStyle w:val="Normal"/>
        <w:tabs>
          <w:tab w:val="clear" w:pos="720"/>
          <w:tab w:val="left" w:pos="0" w:leader="none"/>
          <w:tab w:val="left" w:pos="567" w:leader="none"/>
          <w:tab w:val="left" w:pos="8505" w:leader="none"/>
        </w:tabs>
        <w:spacing w:before="0" w:after="0"/>
        <w:ind w:firstLine="567"/>
        <w:contextualSpacing/>
        <w:jc w:val="both"/>
        <w:rPr>
          <w:rFonts w:ascii="Times New Roman" w:hAnsi="Times New Roman" w:eastAsia="Times New Roman"/>
          <w:szCs w:val="24"/>
        </w:rPr>
      </w:pPr>
      <w:r>
        <w:rPr>
          <w:rFonts w:eastAsia="Times New Roman" w:ascii="Times New Roman" w:hAnsi="Times New Roman"/>
          <w:szCs w:val="24"/>
        </w:rPr>
        <w:t xml:space="preserve">Загальна ціна Договору становить ____________________________________________________________ </w:t>
      </w:r>
      <w:r>
        <w:rPr>
          <w:rFonts w:eastAsia="Times New Roman" w:ascii="Times New Roman" w:hAnsi="Times New Roman"/>
          <w:b/>
          <w:szCs w:val="24"/>
        </w:rPr>
        <w:t xml:space="preserve">в т.ч. ПДВ </w:t>
      </w:r>
      <w:r>
        <w:rPr>
          <w:rFonts w:eastAsia="Times New Roman" w:ascii="Times New Roman" w:hAnsi="Times New Roman"/>
          <w:szCs w:val="24"/>
        </w:rPr>
        <w:t>________________________________________________________________________________</w:t>
      </w:r>
    </w:p>
    <w:p>
      <w:pPr>
        <w:pStyle w:val="Normal"/>
        <w:widowControl w:val="false"/>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keepNext w:val="true"/>
        <w:widowControl w:val="false"/>
        <w:numPr>
          <w:ilvl w:val="0"/>
          <w:numId w:val="0"/>
        </w:numPr>
        <w:spacing w:before="0" w:after="0"/>
        <w:ind w:left="0" w:hanging="0"/>
        <w:contextualSpacing/>
        <w:jc w:val="center"/>
        <w:outlineLvl w:val="0"/>
        <w:rPr>
          <w:rFonts w:ascii="Times New Roman" w:hAnsi="Times New Roman" w:eastAsia="Times New Roman" w:cs="Times New Roman"/>
          <w:b/>
          <w:b/>
          <w:caps/>
          <w:sz w:val="24"/>
          <w:szCs w:val="24"/>
        </w:rPr>
      </w:pPr>
      <w:r>
        <w:rPr>
          <w:rFonts w:eastAsia="Times New Roman" w:cs="Times New Roman" w:ascii="Times New Roman" w:hAnsi="Times New Roman"/>
          <w:b/>
          <w:caps/>
          <w:sz w:val="24"/>
          <w:szCs w:val="24"/>
        </w:rPr>
        <w:t>МІСЦЕЗНАХОДЖЕННЯ ТА Реквізити сторін</w:t>
      </w:r>
    </w:p>
    <w:p>
      <w:pPr>
        <w:pStyle w:val="Normal"/>
        <w:spacing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tbl>
      <w:tblPr>
        <w:tblW w:w="9528" w:type="dxa"/>
        <w:jc w:val="left"/>
        <w:tblInd w:w="0" w:type="dxa"/>
        <w:tblLayout w:type="fixed"/>
        <w:tblCellMar>
          <w:top w:w="0" w:type="dxa"/>
          <w:left w:w="108" w:type="dxa"/>
          <w:bottom w:w="0" w:type="dxa"/>
          <w:right w:w="108" w:type="dxa"/>
        </w:tblCellMar>
        <w:tblLook w:val="0000"/>
      </w:tblPr>
      <w:tblGrid>
        <w:gridCol w:w="4642"/>
        <w:gridCol w:w="4885"/>
      </w:tblGrid>
      <w:tr>
        <w:trPr>
          <w:trHeight w:val="694" w:hRule="atLeast"/>
        </w:trPr>
        <w:tc>
          <w:tcPr>
            <w:tcW w:w="4642" w:type="dxa"/>
            <w:tcBorders/>
            <w:vAlign w:val="center"/>
          </w:tcPr>
          <w:p>
            <w:pPr>
              <w:pStyle w:val="Normal"/>
              <w:widowControl w:val="false"/>
              <w:spacing w:lineRule="auto" w:line="240" w:before="0" w:after="0"/>
              <w:rPr>
                <w:sz w:val="24"/>
                <w:szCs w:val="24"/>
              </w:rPr>
            </w:pPr>
            <w:r>
              <w:rPr>
                <w:rFonts w:ascii="Times New Roman" w:hAnsi="Times New Roman"/>
                <w:b/>
                <w:sz w:val="24"/>
                <w:szCs w:val="24"/>
                <w:lang w:val="uk-UA"/>
              </w:rPr>
              <w:t>Виконавець:</w:t>
            </w:r>
          </w:p>
        </w:tc>
        <w:tc>
          <w:tcPr>
            <w:tcW w:w="4885" w:type="dxa"/>
            <w:tcBorders/>
          </w:tcPr>
          <w:p>
            <w:pPr>
              <w:pStyle w:val="Normal"/>
              <w:keepNext w:val="true"/>
              <w:keepLines/>
              <w:widowControl w:val="false"/>
              <w:spacing w:lineRule="auto" w:line="240" w:before="240" w:after="240"/>
              <w:jc w:val="center"/>
              <w:rPr>
                <w:sz w:val="24"/>
                <w:szCs w:val="24"/>
              </w:rPr>
            </w:pPr>
            <w:r>
              <w:rPr>
                <w:rFonts w:ascii="Times New Roman" w:hAnsi="Times New Roman"/>
                <w:b/>
                <w:sz w:val="24"/>
                <w:szCs w:val="24"/>
                <w:lang w:val="uk-UA"/>
              </w:rPr>
              <w:t>Споживач:</w:t>
            </w:r>
          </w:p>
        </w:tc>
      </w:tr>
      <w:tr>
        <w:trPr>
          <w:trHeight w:val="826" w:hRule="atLeast"/>
        </w:trPr>
        <w:tc>
          <w:tcPr>
            <w:tcW w:w="4642" w:type="dxa"/>
            <w:tcBorders/>
          </w:tcPr>
          <w:p>
            <w:pPr>
              <w:pStyle w:val="Normal"/>
              <w:widowControl w:val="false"/>
              <w:spacing w:lineRule="auto" w:line="240" w:before="0" w:after="0"/>
              <w:rPr>
                <w:sz w:val="22"/>
                <w:szCs w:val="22"/>
              </w:rPr>
            </w:pPr>
            <w:r>
              <w:rPr>
                <w:sz w:val="22"/>
                <w:szCs w:val="22"/>
              </w:rPr>
            </w:r>
          </w:p>
          <w:p>
            <w:pPr>
              <w:pStyle w:val="Normal"/>
              <w:widowControl w:val="false"/>
              <w:spacing w:lineRule="auto" w:line="240" w:before="0" w:after="0"/>
              <w:rPr>
                <w:rFonts w:ascii="Times New Roman" w:hAnsi="Times New Roman"/>
                <w:sz w:val="22"/>
                <w:szCs w:val="22"/>
                <w:lang w:val="uk-UA"/>
              </w:rPr>
            </w:pPr>
            <w:r>
              <w:rPr>
                <w:rFonts w:ascii="Times New Roman" w:hAnsi="Times New Roman"/>
                <w:sz w:val="22"/>
                <w:szCs w:val="22"/>
                <w:lang w:val="uk-UA"/>
              </w:rPr>
            </w:r>
          </w:p>
        </w:tc>
        <w:tc>
          <w:tcPr>
            <w:tcW w:w="4885" w:type="dxa"/>
            <w:tcBorders/>
          </w:tcPr>
          <w:p>
            <w:pPr>
              <w:pStyle w:val="Normal"/>
              <w:widowControl w:val="false"/>
              <w:spacing w:lineRule="auto" w:line="240" w:before="0" w:after="0"/>
              <w:jc w:val="both"/>
              <w:rPr>
                <w:sz w:val="20"/>
                <w:szCs w:val="20"/>
              </w:rPr>
            </w:pPr>
            <w:r>
              <w:rPr>
                <w:rFonts w:ascii="Times New Roman" w:hAnsi="Times New Roman"/>
                <w:b/>
                <w:bCs/>
                <w:sz w:val="20"/>
                <w:szCs w:val="20"/>
                <w:lang w:val="uk-UA"/>
              </w:rPr>
              <w:t>ЗАКЛАД ПРОФЕСІЙНОЇ (ПРОФЕСІЙНО-ТЕХНІЧНОЇ) ОСВІТИ «РЕГІОНАЛЬНИЙ ЦЕНТР ПРОФЕСІЙНОЇ ОСВІТИ ЗАЛІЗНИЧНОГО ТРАНСПОРТУ ТА АГРОТЕХНІЧНОГО СЕРВІСУ»</w:t>
            </w:r>
          </w:p>
          <w:p>
            <w:pPr>
              <w:pStyle w:val="NoSpacing"/>
              <w:widowControl w:val="false"/>
              <w:rPr>
                <w:sz w:val="22"/>
                <w:szCs w:val="22"/>
              </w:rPr>
            </w:pPr>
            <w:r>
              <w:rPr>
                <w:color w:val="000000"/>
                <w:sz w:val="22"/>
                <w:szCs w:val="22"/>
                <w:lang w:val="uk-UA"/>
              </w:rPr>
              <w:t>Юридична</w:t>
            </w:r>
            <w:r>
              <w:rPr>
                <w:sz w:val="22"/>
                <w:szCs w:val="22"/>
                <w:lang w:val="uk-UA"/>
              </w:rPr>
              <w:t xml:space="preserve"> адреса: 62433, Україна,  Харківська обл. м.  Люботин, вул. Шевченка, буд. 130</w:t>
            </w:r>
          </w:p>
          <w:p>
            <w:pPr>
              <w:pStyle w:val="Style29"/>
              <w:widowControl w:val="false"/>
              <w:jc w:val="both"/>
              <w:rPr>
                <w:sz w:val="22"/>
                <w:szCs w:val="22"/>
              </w:rPr>
            </w:pPr>
            <w:r>
              <w:rPr>
                <w:color w:val="000000"/>
                <w:sz w:val="22"/>
                <w:szCs w:val="22"/>
                <w:lang w:val="uk-UA"/>
              </w:rPr>
              <w:t>Фактична Адреса:</w:t>
            </w:r>
          </w:p>
          <w:p>
            <w:pPr>
              <w:pStyle w:val="Style29"/>
              <w:widowControl w:val="false"/>
              <w:jc w:val="both"/>
              <w:rPr>
                <w:sz w:val="22"/>
                <w:szCs w:val="22"/>
              </w:rPr>
            </w:pPr>
            <w:r>
              <w:rPr>
                <w:color w:val="000000"/>
                <w:sz w:val="22"/>
                <w:szCs w:val="22"/>
                <w:lang w:val="uk-UA"/>
              </w:rPr>
              <w:t>64003, Україна,  Харківська обл.,</w:t>
            </w:r>
          </w:p>
          <w:p>
            <w:pPr>
              <w:pStyle w:val="Style29"/>
              <w:widowControl w:val="false"/>
              <w:jc w:val="both"/>
              <w:rPr>
                <w:sz w:val="22"/>
                <w:szCs w:val="22"/>
              </w:rPr>
            </w:pPr>
            <w:r>
              <w:rPr>
                <w:color w:val="000000"/>
                <w:sz w:val="22"/>
                <w:szCs w:val="22"/>
                <w:lang w:val="uk-UA"/>
              </w:rPr>
              <w:t>Кегичівка, вул. Калинова,буд.30.</w:t>
            </w:r>
          </w:p>
          <w:p>
            <w:pPr>
              <w:pStyle w:val="NoSpacing"/>
              <w:widowControl w:val="false"/>
              <w:rPr>
                <w:sz w:val="22"/>
                <w:szCs w:val="22"/>
              </w:rPr>
            </w:pPr>
            <w:r>
              <w:rPr>
                <w:sz w:val="22"/>
                <w:szCs w:val="22"/>
                <w:lang w:val="uk-UA"/>
              </w:rPr>
              <w:t>Код  за ЄДРПОУ 02548133</w:t>
            </w:r>
          </w:p>
          <w:p>
            <w:pPr>
              <w:pStyle w:val="NoSpacing"/>
              <w:widowControl w:val="false"/>
              <w:rPr>
                <w:sz w:val="22"/>
                <w:szCs w:val="22"/>
                <w:highlight w:val="none"/>
                <w:shd w:fill="auto" w:val="clear"/>
              </w:rPr>
            </w:pPr>
            <w:r>
              <w:rPr>
                <w:sz w:val="22"/>
                <w:szCs w:val="22"/>
                <w:shd w:fill="auto" w:val="clear"/>
                <w:lang w:val="uk-UA"/>
              </w:rPr>
              <w:t>р/р</w:t>
            </w:r>
            <w:r>
              <w:rPr>
                <w:sz w:val="22"/>
                <w:szCs w:val="22"/>
                <w:shd w:fill="auto" w:val="clear"/>
              </w:rPr>
              <w:t xml:space="preserve"> </w:t>
            </w:r>
            <w:r>
              <w:rPr>
                <w:sz w:val="22"/>
                <w:szCs w:val="22"/>
                <w:shd w:fill="auto" w:val="clear"/>
                <w:lang w:val="uk-UA"/>
              </w:rPr>
              <w:t xml:space="preserve"> </w:t>
            </w:r>
            <w:hyperlink r:id="rId8">
              <w:r>
                <w:rPr>
                  <w:b w:val="false"/>
                  <w:bCs w:val="false"/>
                  <w:color w:val="000000"/>
                  <w:sz w:val="22"/>
                  <w:szCs w:val="22"/>
                  <w:u w:val="single"/>
                  <w:shd w:fill="auto" w:val="clear"/>
                  <w:lang w:val="uk-UA"/>
                </w:rPr>
                <w:t>UA148201720344241003200051885</w:t>
              </w:r>
            </w:hyperlink>
            <w:r>
              <w:rPr>
                <w:b w:val="false"/>
                <w:bCs w:val="false"/>
                <w:sz w:val="22"/>
                <w:szCs w:val="22"/>
                <w:shd w:fill="auto" w:val="clear"/>
                <w:lang w:val="uk-UA"/>
              </w:rPr>
              <w:t>;</w:t>
            </w:r>
          </w:p>
          <w:p>
            <w:pPr>
              <w:pStyle w:val="Normal"/>
              <w:widowControl w:val="false"/>
              <w:rPr/>
            </w:pPr>
            <w:r>
              <w:rPr>
                <w:rStyle w:val="FontStyle"/>
                <w:rFonts w:ascii="Times New Roman" w:hAnsi="Times New Roman"/>
                <w:sz w:val="22"/>
                <w:szCs w:val="22"/>
                <w:lang w:val="uk-UA"/>
              </w:rPr>
              <w:t>Державна казначейська служба України, м. Київ</w:t>
            </w:r>
          </w:p>
          <w:p>
            <w:pPr>
              <w:pStyle w:val="Normal"/>
              <w:widowControl w:val="false"/>
              <w:spacing w:before="0" w:after="0"/>
              <w:rPr/>
            </w:pPr>
            <w:r>
              <w:rPr>
                <w:rStyle w:val="FontStyle"/>
                <w:rFonts w:ascii="Times New Roman" w:hAnsi="Times New Roman"/>
                <w:sz w:val="22"/>
                <w:szCs w:val="22"/>
                <w:lang w:val="uk-UA"/>
              </w:rPr>
              <w:t>МФО 820172</w:t>
            </w:r>
          </w:p>
          <w:p>
            <w:pPr>
              <w:pStyle w:val="Normal"/>
              <w:widowControl w:val="false"/>
              <w:spacing w:before="0" w:after="0"/>
              <w:rPr>
                <w:sz w:val="22"/>
                <w:szCs w:val="22"/>
              </w:rPr>
            </w:pPr>
            <w:r>
              <w:rPr>
                <w:rFonts w:ascii="Times New Roman" w:hAnsi="Times New Roman"/>
                <w:sz w:val="22"/>
                <w:szCs w:val="22"/>
                <w:lang w:val="uk-UA"/>
              </w:rPr>
              <w:t>Тел: (05755) 3-10-47</w:t>
            </w:r>
          </w:p>
          <w:p>
            <w:pPr>
              <w:pStyle w:val="NoSpacing"/>
              <w:widowControl w:val="false"/>
              <w:rPr/>
            </w:pPr>
            <w:r>
              <w:rPr>
                <w:rStyle w:val="Strong"/>
                <w:b w:val="false"/>
                <w:color w:val="000000"/>
                <w:sz w:val="22"/>
                <w:szCs w:val="22"/>
                <w:shd w:fill="FFFFFF" w:val="clear"/>
                <w:lang w:val="uk-UA"/>
              </w:rPr>
              <w:t>Е-mail</w:t>
            </w:r>
            <w:r>
              <w:rPr>
                <w:rStyle w:val="Strong"/>
                <w:b w:val="false"/>
                <w:color w:val="000000"/>
                <w:sz w:val="22"/>
                <w:szCs w:val="22"/>
                <w:shd w:fill="FFFFFF" w:val="clear"/>
              </w:rPr>
              <w:t xml:space="preserve"> </w:t>
            </w:r>
            <w:r>
              <w:rPr>
                <w:rStyle w:val="Strong"/>
                <w:b w:val="false"/>
                <w:color w:val="000000"/>
                <w:sz w:val="22"/>
                <w:szCs w:val="22"/>
                <w:shd w:fill="FFFFFF" w:val="clear"/>
                <w:lang w:val="uk-UA"/>
              </w:rPr>
              <w:t xml:space="preserve">: </w:t>
            </w:r>
            <w:hyperlink r:id="rId9">
              <w:r>
                <w:rPr>
                  <w:rFonts w:eastAsia="" w:eastAsiaTheme="majorEastAsia"/>
                  <w:sz w:val="22"/>
                  <w:szCs w:val="22"/>
                  <w:shd w:fill="FFFFFF" w:val="clear"/>
                  <w:lang w:val="en-US"/>
                </w:rPr>
                <w:t>pr</w:t>
              </w:r>
              <w:r>
                <w:rPr>
                  <w:rFonts w:eastAsia="" w:eastAsiaTheme="majorEastAsia"/>
                  <w:sz w:val="22"/>
                  <w:szCs w:val="22"/>
                  <w:shd w:fill="FFFFFF" w:val="clear"/>
                </w:rPr>
                <w:t>.</w:t>
              </w:r>
              <w:r>
                <w:rPr>
                  <w:rFonts w:eastAsia="" w:eastAsiaTheme="majorEastAsia"/>
                  <w:sz w:val="22"/>
                  <w:szCs w:val="22"/>
                  <w:shd w:fill="FFFFFF" w:val="clear"/>
                  <w:lang w:val="en-US"/>
                </w:rPr>
                <w:t>ptu</w:t>
              </w:r>
              <w:r>
                <w:rPr>
                  <w:rFonts w:eastAsia="" w:eastAsiaTheme="majorEastAsia"/>
                  <w:sz w:val="22"/>
                  <w:szCs w:val="22"/>
                  <w:shd w:fill="FFFFFF" w:val="clear"/>
                </w:rPr>
                <w:t>60@</w:t>
              </w:r>
              <w:r>
                <w:rPr>
                  <w:rFonts w:eastAsia="" w:eastAsiaTheme="majorEastAsia"/>
                  <w:sz w:val="22"/>
                  <w:szCs w:val="22"/>
                  <w:shd w:fill="FFFFFF" w:val="clear"/>
                  <w:lang w:val="en-US"/>
                </w:rPr>
                <w:t>ptukh</w:t>
              </w:r>
              <w:r>
                <w:rPr>
                  <w:rFonts w:eastAsia="" w:eastAsiaTheme="majorEastAsia"/>
                  <w:sz w:val="22"/>
                  <w:szCs w:val="22"/>
                  <w:shd w:fill="FFFFFF" w:val="clear"/>
                </w:rPr>
                <w:t>.</w:t>
              </w:r>
              <w:r>
                <w:rPr>
                  <w:rFonts w:eastAsia="" w:eastAsiaTheme="majorEastAsia"/>
                  <w:sz w:val="22"/>
                  <w:szCs w:val="22"/>
                  <w:shd w:fill="FFFFFF" w:val="clear"/>
                  <w:lang w:val="en-US"/>
                </w:rPr>
                <w:t>org</w:t>
              </w:r>
              <w:r>
                <w:rPr>
                  <w:rFonts w:eastAsia="" w:eastAsiaTheme="majorEastAsia"/>
                  <w:sz w:val="22"/>
                  <w:szCs w:val="22"/>
                  <w:shd w:fill="FFFFFF" w:val="clear"/>
                </w:rPr>
                <w:t>.</w:t>
              </w:r>
              <w:r>
                <w:rPr>
                  <w:rFonts w:eastAsia="" w:eastAsiaTheme="majorEastAsia"/>
                  <w:sz w:val="22"/>
                  <w:szCs w:val="22"/>
                  <w:shd w:fill="FFFFFF" w:val="clear"/>
                  <w:lang w:val="en-US"/>
                </w:rPr>
                <w:t>ua</w:t>
              </w:r>
            </w:hyperlink>
          </w:p>
          <w:p>
            <w:pPr>
              <w:pStyle w:val="NoSpacing"/>
              <w:widowControl w:val="false"/>
              <w:rPr>
                <w:sz w:val="22"/>
                <w:szCs w:val="22"/>
              </w:rPr>
            </w:pPr>
            <w:r>
              <w:rPr>
                <w:sz w:val="22"/>
                <w:szCs w:val="22"/>
              </w:rPr>
            </w:r>
          </w:p>
          <w:p>
            <w:pPr>
              <w:pStyle w:val="NoSpacing"/>
              <w:widowControl w:val="false"/>
              <w:rPr>
                <w:sz w:val="22"/>
                <w:szCs w:val="22"/>
              </w:rPr>
            </w:pPr>
            <w:r>
              <w:rPr>
                <w:sz w:val="22"/>
                <w:szCs w:val="22"/>
                <w:lang w:val="uk-UA"/>
              </w:rPr>
              <w:t>Директор</w:t>
            </w:r>
          </w:p>
          <w:p>
            <w:pPr>
              <w:pStyle w:val="NoSpacing"/>
              <w:widowControl w:val="false"/>
              <w:rPr>
                <w:sz w:val="22"/>
                <w:szCs w:val="22"/>
                <w:lang w:val="uk-UA"/>
              </w:rPr>
            </w:pPr>
            <w:r>
              <w:rPr>
                <w:sz w:val="22"/>
                <w:szCs w:val="22"/>
                <w:lang w:val="uk-UA"/>
              </w:rPr>
            </w:r>
          </w:p>
          <w:p>
            <w:pPr>
              <w:pStyle w:val="NoSpacing"/>
              <w:widowControl w:val="false"/>
              <w:rPr>
                <w:sz w:val="22"/>
                <w:szCs w:val="22"/>
              </w:rPr>
            </w:pPr>
            <w:r>
              <w:rPr>
                <w:sz w:val="22"/>
                <w:szCs w:val="22"/>
                <w:lang w:val="uk-UA"/>
              </w:rPr>
              <w:t>_________________О.О.  АГЄЄВА</w:t>
            </w:r>
          </w:p>
          <w:p>
            <w:pPr>
              <w:pStyle w:val="NoSpacing"/>
              <w:widowControl w:val="false"/>
              <w:rPr>
                <w:sz w:val="22"/>
                <w:szCs w:val="22"/>
              </w:rPr>
            </w:pPr>
            <w:r>
              <w:rPr>
                <w:sz w:val="22"/>
                <w:szCs w:val="22"/>
                <w:lang w:val="uk-UA"/>
              </w:rPr>
              <w:t>МП</w:t>
            </w:r>
          </w:p>
          <w:p>
            <w:pPr>
              <w:pStyle w:val="Normal"/>
              <w:widowControl w:val="false"/>
              <w:spacing w:before="0" w:after="200"/>
              <w:rPr>
                <w:sz w:val="22"/>
                <w:szCs w:val="22"/>
              </w:rPr>
            </w:pPr>
            <w:r>
              <w:rPr>
                <w:sz w:val="22"/>
                <w:szCs w:val="22"/>
              </w:rPr>
            </w:r>
          </w:p>
        </w:tc>
      </w:tr>
    </w:tbl>
    <w:p>
      <w:pPr>
        <w:pStyle w:val="Normal"/>
        <w:rPr/>
      </w:pPr>
      <w:r>
        <w:rPr/>
      </w:r>
    </w:p>
    <w:sectPr>
      <w:footerReference w:type="default" r:id="rId10"/>
      <w:footerReference w:type="first" r:id="rId11"/>
      <w:type w:val="nextPage"/>
      <w:pgSz w:w="11906" w:h="16838"/>
      <w:pgMar w:left="1134" w:right="567" w:gutter="0" w:header="0" w:top="426" w:footer="57" w:bottom="851"/>
      <w:pgNumType w:start="1" w:fmt="decimal"/>
      <w:formProt w:val="false"/>
      <w:titlePg/>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Arial Narrow">
    <w:charset w:val="cc"/>
    <w:family w:val="roman"/>
    <w:pitch w:val="variable"/>
  </w:font>
  <w:font w:name="Liberation Sans">
    <w:altName w:val="Arial"/>
    <w:charset w:val="cc"/>
    <w:family w:val="roman"/>
    <w:pitch w:val="variable"/>
  </w:font>
  <w:font w:name="Georgia">
    <w:charset w:val="cc"/>
    <w:family w:val="roman"/>
    <w:pitch w:val="variable"/>
  </w:font>
  <w:font w:name="Arial Unicode MS">
    <w:charset w:val="cc"/>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794561966"/>
    </w:sdtPr>
    <w:sdtContent>
      <w:p>
        <w:pPr>
          <w:pStyle w:val="Style25"/>
          <w:tabs>
            <w:tab w:val="left" w:pos="225" w:leader="none"/>
            <w:tab w:val="center" w:pos="4677" w:leader="none"/>
            <w:tab w:val="right" w:pos="9355" w:leader="none"/>
            <w:tab w:val="right" w:pos="9638" w:leader="none"/>
          </w:tabs>
          <w:rPr/>
        </w:pPr>
        <w:r>
          <w:rPr/>
          <w:tab/>
          <w:tab/>
          <w:tab/>
        </w:r>
        <w:r>
          <w:rPr>
            <w:lang w:val="ru-RU"/>
          </w:rPr>
          <w:fldChar w:fldCharType="begin"/>
        </w:r>
        <w:r>
          <w:rPr>
            <w:lang w:val="ru-RU"/>
          </w:rPr>
          <w:instrText xml:space="preserve"> PAGE </w:instrText>
        </w:r>
        <w:r>
          <w:rPr>
            <w:lang w:val="ru-RU"/>
          </w:rPr>
          <w:fldChar w:fldCharType="separate"/>
        </w:r>
        <w:r>
          <w:rPr>
            <w:lang w:val="ru-RU"/>
          </w:rPr>
          <w:t>16</w:t>
        </w:r>
        <w:r>
          <w:rPr>
            <w:lang w:val="ru-RU"/>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right"/>
      <w:rPr/>
    </w:pPr>
    <w:r>
      <w:rPr/>
    </w:r>
  </w:p>
  <w:p>
    <w:pPr>
      <w:pStyle w:val="Style25"/>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right"/>
      <w:rPr/>
    </w:pPr>
    <w:r>
      <w:rPr/>
    </w:r>
  </w:p>
  <w:p>
    <w:pPr>
      <w:pStyle w:val="Style25"/>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t xml:space="preserve">                                                                                                                                                                                                                             </w: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right"/>
      <w:rPr/>
    </w:pPr>
    <w:r>
      <w:rPr/>
    </w:r>
  </w:p>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vertAlign w:val="baseline"/>
        <w:position w:val="0"/>
        <w:sz w:val="20"/>
        <w:sz w:val="20"/>
      </w:rPr>
    </w:lvl>
    <w:lvl w:ilvl="1">
      <w:start w:val="1"/>
      <w:numFmt w:val="decimal"/>
      <w:lvlText w:val="%1.%2."/>
      <w:lvlJc w:val="left"/>
      <w:pPr>
        <w:tabs>
          <w:tab w:val="num" w:pos="0"/>
        </w:tabs>
        <w:ind w:left="360" w:hanging="360"/>
      </w:pPr>
      <w:rPr>
        <w:vertAlign w:val="baseline"/>
        <w:position w:val="0"/>
        <w:sz w:val="20"/>
        <w:sz w:val="20"/>
      </w:rPr>
    </w:lvl>
    <w:lvl w:ilvl="2">
      <w:start w:val="1"/>
      <w:numFmt w:val="decimal"/>
      <w:lvlText w:val="%1.%2.%3."/>
      <w:lvlJc w:val="left"/>
      <w:pPr>
        <w:tabs>
          <w:tab w:val="num" w:pos="0"/>
        </w:tabs>
        <w:ind w:left="720" w:hanging="720"/>
      </w:pPr>
      <w:rPr>
        <w:vertAlign w:val="baseline"/>
        <w:position w:val="0"/>
        <w:sz w:val="20"/>
        <w:sz w:val="20"/>
      </w:rPr>
    </w:lvl>
    <w:lvl w:ilvl="3">
      <w:start w:val="1"/>
      <w:numFmt w:val="decimal"/>
      <w:lvlText w:val="%1.%2.%3.%4."/>
      <w:lvlJc w:val="left"/>
      <w:pPr>
        <w:tabs>
          <w:tab w:val="num" w:pos="0"/>
        </w:tabs>
        <w:ind w:left="720" w:hanging="720"/>
      </w:pPr>
      <w:rPr>
        <w:vertAlign w:val="baseline"/>
        <w:position w:val="0"/>
        <w:sz w:val="20"/>
        <w:sz w:val="20"/>
      </w:rPr>
    </w:lvl>
    <w:lvl w:ilvl="4">
      <w:start w:val="1"/>
      <w:numFmt w:val="decimal"/>
      <w:lvlText w:val="%1.%2.%3.%4.%5."/>
      <w:lvlJc w:val="left"/>
      <w:pPr>
        <w:tabs>
          <w:tab w:val="num" w:pos="0"/>
        </w:tabs>
        <w:ind w:left="1080" w:hanging="1080"/>
      </w:pPr>
      <w:rPr>
        <w:vertAlign w:val="baseline"/>
        <w:position w:val="0"/>
        <w:sz w:val="20"/>
        <w:sz w:val="20"/>
      </w:rPr>
    </w:lvl>
    <w:lvl w:ilvl="5">
      <w:start w:val="1"/>
      <w:numFmt w:val="decimal"/>
      <w:lvlText w:val="%1.%2.%3.%4.%5.%6."/>
      <w:lvlJc w:val="left"/>
      <w:pPr>
        <w:tabs>
          <w:tab w:val="num" w:pos="0"/>
        </w:tabs>
        <w:ind w:left="1080" w:hanging="1080"/>
      </w:pPr>
      <w:rPr>
        <w:vertAlign w:val="baseline"/>
        <w:position w:val="0"/>
        <w:sz w:val="20"/>
        <w:sz w:val="20"/>
      </w:rPr>
    </w:lvl>
    <w:lvl w:ilvl="6">
      <w:start w:val="1"/>
      <w:numFmt w:val="decimal"/>
      <w:lvlText w:val="%1.%2.%3.%4.%5.%6.%7."/>
      <w:lvlJc w:val="left"/>
      <w:pPr>
        <w:tabs>
          <w:tab w:val="num" w:pos="0"/>
        </w:tabs>
        <w:ind w:left="1440" w:hanging="1440"/>
      </w:pPr>
      <w:rPr>
        <w:vertAlign w:val="baseline"/>
        <w:position w:val="0"/>
        <w:sz w:val="20"/>
        <w:sz w:val="20"/>
      </w:rPr>
    </w:lvl>
    <w:lvl w:ilvl="7">
      <w:start w:val="1"/>
      <w:numFmt w:val="decimal"/>
      <w:lvlText w:val="%1.%2.%3.%4.%5.%6.%7.%8."/>
      <w:lvlJc w:val="left"/>
      <w:pPr>
        <w:tabs>
          <w:tab w:val="num" w:pos="0"/>
        </w:tabs>
        <w:ind w:left="1440" w:hanging="1440"/>
      </w:pPr>
      <w:rPr>
        <w:vertAlign w:val="baseline"/>
        <w:position w:val="0"/>
        <w:sz w:val="20"/>
        <w:sz w:val="20"/>
      </w:rPr>
    </w:lvl>
    <w:lvl w:ilvl="8">
      <w:start w:val="1"/>
      <w:numFmt w:val="decimal"/>
      <w:lvlText w:val="%1.%2.%3.%4.%5.%6.%7.%8.%9."/>
      <w:lvlJc w:val="left"/>
      <w:pPr>
        <w:tabs>
          <w:tab w:val="num" w:pos="0"/>
        </w:tabs>
        <w:ind w:left="1800" w:hanging="1800"/>
      </w:pPr>
      <w:rPr>
        <w:vertAlign w:val="baseline"/>
        <w:position w:val="0"/>
        <w:sz w:val="20"/>
        <w:sz w:val="20"/>
      </w:rPr>
    </w:lvl>
  </w:abstractNum>
  <w:abstractNum w:abstractNumId="2">
    <w:lvl w:ilvl="0">
      <w:start w:val="1"/>
      <w:numFmt w:val="bullet"/>
      <w:lvlText w:val=""/>
      <w:lvlJc w:val="left"/>
      <w:pPr>
        <w:tabs>
          <w:tab w:val="num" w:pos="0"/>
        </w:tabs>
        <w:ind w:left="699" w:hanging="360"/>
      </w:pPr>
      <w:rPr>
        <w:rFonts w:ascii="Symbol" w:hAnsi="Symbol" w:cs="Symbol" w:hint="default"/>
      </w:rPr>
    </w:lvl>
    <w:lvl w:ilvl="1">
      <w:start w:val="0"/>
      <w:numFmt w:val="bullet"/>
      <w:lvlText w:val="-"/>
      <w:lvlJc w:val="left"/>
      <w:pPr>
        <w:tabs>
          <w:tab w:val="num" w:pos="0"/>
        </w:tabs>
        <w:ind w:left="1419" w:hanging="360"/>
      </w:pPr>
      <w:rPr>
        <w:rFonts w:ascii="Times New Roman" w:hAnsi="Times New Roman" w:cs="Times New Roman" w:hint="default"/>
      </w:rPr>
    </w:lvl>
    <w:lvl w:ilvl="2">
      <w:start w:val="1"/>
      <w:numFmt w:val="bullet"/>
      <w:lvlText w:val=""/>
      <w:lvlJc w:val="left"/>
      <w:pPr>
        <w:tabs>
          <w:tab w:val="num" w:pos="0"/>
        </w:tabs>
        <w:ind w:left="2139" w:hanging="360"/>
      </w:pPr>
      <w:rPr>
        <w:rFonts w:ascii="Wingdings" w:hAnsi="Wingdings" w:cs="Wingdings" w:hint="default"/>
      </w:rPr>
    </w:lvl>
    <w:lvl w:ilvl="3">
      <w:start w:val="1"/>
      <w:numFmt w:val="bullet"/>
      <w:lvlText w:val=""/>
      <w:lvlJc w:val="left"/>
      <w:pPr>
        <w:tabs>
          <w:tab w:val="num" w:pos="0"/>
        </w:tabs>
        <w:ind w:left="2859" w:hanging="360"/>
      </w:pPr>
      <w:rPr>
        <w:rFonts w:ascii="Symbol" w:hAnsi="Symbol" w:cs="Symbol" w:hint="default"/>
      </w:rPr>
    </w:lvl>
    <w:lvl w:ilvl="4">
      <w:start w:val="1"/>
      <w:numFmt w:val="bullet"/>
      <w:lvlText w:val="o"/>
      <w:lvlJc w:val="left"/>
      <w:pPr>
        <w:tabs>
          <w:tab w:val="num" w:pos="0"/>
        </w:tabs>
        <w:ind w:left="3579" w:hanging="360"/>
      </w:pPr>
      <w:rPr>
        <w:rFonts w:ascii="Courier New" w:hAnsi="Courier New" w:cs="Courier New" w:hint="default"/>
      </w:rPr>
    </w:lvl>
    <w:lvl w:ilvl="5">
      <w:start w:val="1"/>
      <w:numFmt w:val="bullet"/>
      <w:lvlText w:val=""/>
      <w:lvlJc w:val="left"/>
      <w:pPr>
        <w:tabs>
          <w:tab w:val="num" w:pos="0"/>
        </w:tabs>
        <w:ind w:left="4299" w:hanging="360"/>
      </w:pPr>
      <w:rPr>
        <w:rFonts w:ascii="Wingdings" w:hAnsi="Wingdings" w:cs="Wingdings" w:hint="default"/>
      </w:rPr>
    </w:lvl>
    <w:lvl w:ilvl="6">
      <w:start w:val="1"/>
      <w:numFmt w:val="bullet"/>
      <w:lvlText w:val=""/>
      <w:lvlJc w:val="left"/>
      <w:pPr>
        <w:tabs>
          <w:tab w:val="num" w:pos="0"/>
        </w:tabs>
        <w:ind w:left="5019" w:hanging="360"/>
      </w:pPr>
      <w:rPr>
        <w:rFonts w:ascii="Symbol" w:hAnsi="Symbol" w:cs="Symbol" w:hint="default"/>
      </w:rPr>
    </w:lvl>
    <w:lvl w:ilvl="7">
      <w:start w:val="1"/>
      <w:numFmt w:val="bullet"/>
      <w:lvlText w:val="o"/>
      <w:lvlJc w:val="left"/>
      <w:pPr>
        <w:tabs>
          <w:tab w:val="num" w:pos="0"/>
        </w:tabs>
        <w:ind w:left="5739" w:hanging="360"/>
      </w:pPr>
      <w:rPr>
        <w:rFonts w:ascii="Courier New" w:hAnsi="Courier New" w:cs="Courier New" w:hint="default"/>
      </w:rPr>
    </w:lvl>
    <w:lvl w:ilvl="8">
      <w:start w:val="1"/>
      <w:numFmt w:val="bullet"/>
      <w:lvlText w:val=""/>
      <w:lvlJc w:val="left"/>
      <w:pPr>
        <w:tabs>
          <w:tab w:val="num" w:pos="0"/>
        </w:tabs>
        <w:ind w:left="6459" w:hanging="360"/>
      </w:pPr>
      <w:rPr>
        <w:rFonts w:ascii="Wingdings" w:hAnsi="Wingdings" w:cs="Wingdings" w:hint="default"/>
      </w:rPr>
    </w:lvl>
  </w:abstractNum>
  <w:abstractNum w:abstractNumId="3">
    <w:lvl w:ilvl="0">
      <w:start w:val="1"/>
      <w:numFmt w:val="decimal"/>
      <w:lvlText w:val="%1."/>
      <w:lvlJc w:val="left"/>
      <w:pPr>
        <w:tabs>
          <w:tab w:val="num" w:pos="0"/>
        </w:tabs>
        <w:ind w:left="2880" w:hanging="360"/>
      </w:pPr>
      <w:rPr/>
    </w:lvl>
    <w:lvl w:ilvl="1">
      <w:start w:val="1"/>
      <w:numFmt w:val="lowerLetter"/>
      <w:lvlText w:val="%2."/>
      <w:lvlJc w:val="left"/>
      <w:pPr>
        <w:tabs>
          <w:tab w:val="num" w:pos="0"/>
        </w:tabs>
        <w:ind w:left="3600" w:hanging="360"/>
      </w:pPr>
      <w:rPr/>
    </w:lvl>
    <w:lvl w:ilvl="2">
      <w:start w:val="1"/>
      <w:numFmt w:val="lowerRoman"/>
      <w:lvlText w:val="%3."/>
      <w:lvlJc w:val="right"/>
      <w:pPr>
        <w:tabs>
          <w:tab w:val="num" w:pos="0"/>
        </w:tabs>
        <w:ind w:left="4320" w:hanging="180"/>
      </w:pPr>
      <w:rPr/>
    </w:lvl>
    <w:lvl w:ilvl="3">
      <w:start w:val="1"/>
      <w:numFmt w:val="decimal"/>
      <w:lvlText w:val="%4."/>
      <w:lvlJc w:val="left"/>
      <w:pPr>
        <w:tabs>
          <w:tab w:val="num" w:pos="0"/>
        </w:tabs>
        <w:ind w:left="5040" w:hanging="360"/>
      </w:pPr>
      <w:rPr/>
    </w:lvl>
    <w:lvl w:ilvl="4">
      <w:start w:val="1"/>
      <w:numFmt w:val="lowerLetter"/>
      <w:lvlText w:val="%5."/>
      <w:lvlJc w:val="left"/>
      <w:pPr>
        <w:tabs>
          <w:tab w:val="num" w:pos="0"/>
        </w:tabs>
        <w:ind w:left="5760" w:hanging="360"/>
      </w:pPr>
      <w:rPr/>
    </w:lvl>
    <w:lvl w:ilvl="5">
      <w:start w:val="1"/>
      <w:numFmt w:val="lowerRoman"/>
      <w:lvlText w:val="%6."/>
      <w:lvlJc w:val="right"/>
      <w:pPr>
        <w:tabs>
          <w:tab w:val="num" w:pos="0"/>
        </w:tabs>
        <w:ind w:left="6480" w:hanging="180"/>
      </w:pPr>
      <w:rPr/>
    </w:lvl>
    <w:lvl w:ilvl="6">
      <w:start w:val="1"/>
      <w:numFmt w:val="decimal"/>
      <w:lvlText w:val="%7."/>
      <w:lvlJc w:val="left"/>
      <w:pPr>
        <w:tabs>
          <w:tab w:val="num" w:pos="0"/>
        </w:tabs>
        <w:ind w:left="7200" w:hanging="360"/>
      </w:pPr>
      <w:rPr/>
    </w:lvl>
    <w:lvl w:ilvl="7">
      <w:start w:val="1"/>
      <w:numFmt w:val="lowerLetter"/>
      <w:lvlText w:val="%8."/>
      <w:lvlJc w:val="left"/>
      <w:pPr>
        <w:tabs>
          <w:tab w:val="num" w:pos="0"/>
        </w:tabs>
        <w:ind w:left="7920" w:hanging="360"/>
      </w:pPr>
      <w:rPr/>
    </w:lvl>
    <w:lvl w:ilvl="8">
      <w:start w:val="1"/>
      <w:numFmt w:val="lowerRoman"/>
      <w:lvlText w:val="%9."/>
      <w:lvlJc w:val="right"/>
      <w:pPr>
        <w:tabs>
          <w:tab w:val="num" w:pos="0"/>
        </w:tabs>
        <w:ind w:left="8640" w:hanging="180"/>
      </w:pPr>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120"/>
        </w:tabs>
        <w:ind w:left="6480" w:hanging="180"/>
      </w:pPr>
      <w:rPr>
        <w:rFonts w:cs="Times New Roman"/>
      </w:rPr>
    </w:lvl>
  </w:abstractNum>
  <w:abstractNum w:abstractNumId="6">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720" w:hanging="72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7">
    <w:lvl w:ilvl="0">
      <w:start w:val="1"/>
      <w:numFmt w:val="decimal"/>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uk-UA"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0ccd"/>
    <w:pPr>
      <w:widowControl/>
      <w:suppressAutoHyphens w:val="true"/>
      <w:bidi w:val="0"/>
      <w:spacing w:before="0" w:after="0"/>
      <w:jc w:val="left"/>
    </w:pPr>
    <w:rPr>
      <w:rFonts w:ascii="Calibri" w:hAnsi="Calibri" w:eastAsia="Calibri" w:cs="Calibri"/>
      <w:color w:val="auto"/>
      <w:kern w:val="0"/>
      <w:sz w:val="20"/>
      <w:szCs w:val="20"/>
      <w:lang w:val="uk-UA" w:eastAsia="ru-RU" w:bidi="ar-SA"/>
    </w:rPr>
  </w:style>
  <w:style w:type="paragraph" w:styleId="1">
    <w:name w:val="Heading 1"/>
    <w:basedOn w:val="Normal"/>
    <w:next w:val="Normal"/>
    <w:qFormat/>
    <w:rsid w:val="00a64226"/>
    <w:pPr>
      <w:keepNext w:val="true"/>
      <w:keepLines/>
      <w:spacing w:before="480" w:after="120"/>
      <w:outlineLvl w:val="0"/>
    </w:pPr>
    <w:rPr>
      <w:b/>
      <w:sz w:val="48"/>
      <w:szCs w:val="48"/>
    </w:rPr>
  </w:style>
  <w:style w:type="paragraph" w:styleId="2">
    <w:name w:val="Heading 2"/>
    <w:basedOn w:val="Normal"/>
    <w:next w:val="Normal"/>
    <w:qFormat/>
    <w:rsid w:val="00a64226"/>
    <w:pPr>
      <w:keepNext w:val="true"/>
      <w:keepLines/>
      <w:spacing w:before="360" w:after="80"/>
      <w:outlineLvl w:val="1"/>
    </w:pPr>
    <w:rPr>
      <w:b/>
      <w:sz w:val="36"/>
      <w:szCs w:val="36"/>
    </w:rPr>
  </w:style>
  <w:style w:type="paragraph" w:styleId="3">
    <w:name w:val="Heading 3"/>
    <w:basedOn w:val="Normal"/>
    <w:next w:val="Normal"/>
    <w:qFormat/>
    <w:rsid w:val="00a64226"/>
    <w:pPr>
      <w:keepNext w:val="true"/>
      <w:keepLines/>
      <w:spacing w:before="280" w:after="80"/>
      <w:outlineLvl w:val="2"/>
    </w:pPr>
    <w:rPr>
      <w:b/>
      <w:sz w:val="28"/>
      <w:szCs w:val="28"/>
    </w:rPr>
  </w:style>
  <w:style w:type="paragraph" w:styleId="4">
    <w:name w:val="Heading 4"/>
    <w:basedOn w:val="Normal"/>
    <w:next w:val="Normal"/>
    <w:qFormat/>
    <w:rsid w:val="00a64226"/>
    <w:pPr>
      <w:keepNext w:val="true"/>
      <w:keepLines/>
      <w:spacing w:before="240" w:after="40"/>
      <w:outlineLvl w:val="3"/>
    </w:pPr>
    <w:rPr>
      <w:b/>
      <w:sz w:val="24"/>
      <w:szCs w:val="24"/>
    </w:rPr>
  </w:style>
  <w:style w:type="paragraph" w:styleId="5">
    <w:name w:val="Heading 5"/>
    <w:basedOn w:val="Normal"/>
    <w:next w:val="Normal"/>
    <w:qFormat/>
    <w:rsid w:val="00a64226"/>
    <w:pPr>
      <w:keepNext w:val="true"/>
      <w:keepLines/>
      <w:spacing w:before="220" w:after="40"/>
      <w:outlineLvl w:val="4"/>
    </w:pPr>
    <w:rPr>
      <w:b/>
      <w:sz w:val="22"/>
      <w:szCs w:val="22"/>
    </w:rPr>
  </w:style>
  <w:style w:type="paragraph" w:styleId="6">
    <w:name w:val="Heading 6"/>
    <w:basedOn w:val="Normal"/>
    <w:next w:val="Normal"/>
    <w:qFormat/>
    <w:rsid w:val="00a64226"/>
    <w:pPr>
      <w:keepNext w:val="true"/>
      <w:keepLines/>
      <w:spacing w:before="200" w:after="40"/>
      <w:outlineLvl w:val="5"/>
    </w:pPr>
    <w:rPr>
      <w:b/>
    </w:rPr>
  </w:style>
  <w:style w:type="paragraph" w:styleId="7">
    <w:name w:val="Heading 7"/>
    <w:basedOn w:val="Normal"/>
    <w:next w:val="Normal"/>
    <w:link w:val="71"/>
    <w:uiPriority w:val="9"/>
    <w:unhideWhenUsed/>
    <w:qFormat/>
    <w:rsid w:val="00ff12fe"/>
    <w:pPr>
      <w:keepNext w:val="true"/>
      <w:keepLines/>
      <w:spacing w:before="40" w:after="0"/>
      <w:outlineLvl w:val="6"/>
    </w:pPr>
    <w:rPr>
      <w:rFonts w:ascii="Calibri" w:hAnsi="Calibri"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FontStyle12" w:customStyle="1">
    <w:name w:val="Font Style12"/>
    <w:qFormat/>
    <w:rsid w:val="00042302"/>
    <w:rPr>
      <w:rFonts w:ascii="Times New Roman" w:hAnsi="Times New Roman" w:cs="Times New Roman"/>
      <w:b/>
      <w:bCs/>
      <w:sz w:val="22"/>
      <w:szCs w:val="22"/>
    </w:rPr>
  </w:style>
  <w:style w:type="character" w:styleId="FontStyle13" w:customStyle="1">
    <w:name w:val="Font Style13"/>
    <w:qFormat/>
    <w:rsid w:val="00042302"/>
    <w:rPr>
      <w:rFonts w:ascii="Times New Roman" w:hAnsi="Times New Roman" w:cs="Times New Roman"/>
      <w:sz w:val="22"/>
      <w:szCs w:val="22"/>
    </w:rPr>
  </w:style>
  <w:style w:type="character" w:styleId="Appleconvertedspace" w:customStyle="1">
    <w:name w:val="apple-converted-space"/>
    <w:basedOn w:val="DefaultParagraphFont"/>
    <w:qFormat/>
    <w:rsid w:val="003667dd"/>
    <w:rPr/>
  </w:style>
  <w:style w:type="character" w:styleId="Style7">
    <w:name w:val="Hyperlink"/>
    <w:uiPriority w:val="99"/>
    <w:rsid w:val="003667dd"/>
    <w:rPr>
      <w:color w:val="0000FF"/>
      <w:u w:val="single"/>
    </w:rPr>
  </w:style>
  <w:style w:type="character" w:styleId="Style8" w:customStyle="1">
    <w:name w:val="Обычный (веб) Знак"/>
    <w:link w:val="NormalWeb"/>
    <w:uiPriority w:val="99"/>
    <w:qFormat/>
    <w:rsid w:val="003667dd"/>
    <w:rPr>
      <w:rFonts w:ascii="Times New Roman" w:hAnsi="Times New Roman" w:eastAsia="Times New Roman" w:cs="Times New Roman"/>
      <w:sz w:val="24"/>
      <w:szCs w:val="24"/>
      <w:lang w:eastAsia="uk-UA"/>
    </w:rPr>
  </w:style>
  <w:style w:type="character" w:styleId="Style9" w:customStyle="1">
    <w:name w:val="Верхний колонтитул Знак"/>
    <w:basedOn w:val="DefaultParagraphFont"/>
    <w:uiPriority w:val="99"/>
    <w:qFormat/>
    <w:rsid w:val="00100226"/>
    <w:rPr/>
  </w:style>
  <w:style w:type="character" w:styleId="Style10" w:customStyle="1">
    <w:name w:val="Нижний колонтитул Знак"/>
    <w:basedOn w:val="DefaultParagraphFont"/>
    <w:uiPriority w:val="99"/>
    <w:qFormat/>
    <w:rsid w:val="00100226"/>
    <w:rPr/>
  </w:style>
  <w:style w:type="character" w:styleId="IntenseEmphasis">
    <w:name w:val="Intense Emphasis"/>
    <w:basedOn w:val="DefaultParagraphFont"/>
    <w:uiPriority w:val="21"/>
    <w:qFormat/>
    <w:rsid w:val="008d7a30"/>
    <w:rPr>
      <w:b/>
      <w:bCs/>
      <w:i/>
      <w:iCs/>
      <w:color w:val="4F81BD" w:themeColor="accent1"/>
    </w:rPr>
  </w:style>
  <w:style w:type="character" w:styleId="Style11" w:customStyle="1">
    <w:name w:val="Текст выноски Знак"/>
    <w:basedOn w:val="DefaultParagraphFont"/>
    <w:link w:val="BalloonText"/>
    <w:uiPriority w:val="99"/>
    <w:semiHidden/>
    <w:qFormat/>
    <w:rsid w:val="00d00582"/>
    <w:rPr>
      <w:rFonts w:ascii="Segoe UI" w:hAnsi="Segoe UI" w:cs="Segoe UI"/>
      <w:sz w:val="18"/>
      <w:szCs w:val="18"/>
    </w:rPr>
  </w:style>
  <w:style w:type="character" w:styleId="RGC" w:customStyle="1">
    <w:name w:val="RGC-Текст Знак"/>
    <w:basedOn w:val="DefaultParagraphFont"/>
    <w:link w:val="RGC1"/>
    <w:qFormat/>
    <w:rsid w:val="00e61f7d"/>
    <w:rPr>
      <w:rFonts w:ascii="Arial Narrow" w:hAnsi="Arial Narrow" w:eastAsia="Times New Roman" w:cs="Arial"/>
      <w:sz w:val="15"/>
      <w:szCs w:val="16"/>
    </w:rPr>
  </w:style>
  <w:style w:type="character" w:styleId="Style12" w:customStyle="1">
    <w:name w:val="Абзац списка Знак"/>
    <w:link w:val="ListParagraph"/>
    <w:uiPriority w:val="34"/>
    <w:qFormat/>
    <w:locked/>
    <w:rsid w:val="0065757b"/>
    <w:rPr/>
  </w:style>
  <w:style w:type="character" w:styleId="Style13" w:customStyle="1">
    <w:name w:val="Основной текст Знак"/>
    <w:basedOn w:val="DefaultParagraphFont"/>
    <w:semiHidden/>
    <w:qFormat/>
    <w:rsid w:val="00635b17"/>
    <w:rPr>
      <w:rFonts w:ascii="Times New Roman" w:hAnsi="Times New Roman" w:cs="Times New Roman"/>
      <w:sz w:val="24"/>
      <w:szCs w:val="24"/>
    </w:rPr>
  </w:style>
  <w:style w:type="character" w:styleId="Style14" w:customStyle="1">
    <w:name w:val="Основной текст с отступом Знак"/>
    <w:basedOn w:val="DefaultParagraphFont"/>
    <w:semiHidden/>
    <w:qFormat/>
    <w:rsid w:val="00635b17"/>
    <w:rPr>
      <w:rFonts w:ascii="Times New Roman" w:hAnsi="Times New Roman" w:cs="Times New Roman"/>
      <w:sz w:val="23"/>
      <w:szCs w:val="24"/>
    </w:rPr>
  </w:style>
  <w:style w:type="character" w:styleId="71" w:customStyle="1">
    <w:name w:val="Заголовок 7 Знак"/>
    <w:basedOn w:val="DefaultParagraphFont"/>
    <w:uiPriority w:val="9"/>
    <w:qFormat/>
    <w:rsid w:val="00ff12fe"/>
    <w:rPr>
      <w:rFonts w:ascii="Calibri" w:hAnsi="Calibri" w:eastAsia="" w:cs="" w:asciiTheme="majorHAnsi" w:cstheme="majorBidi" w:eastAsiaTheme="majorEastAsia" w:hAnsiTheme="majorHAnsi"/>
      <w:i/>
      <w:iCs/>
      <w:color w:val="243F60" w:themeColor="accent1" w:themeShade="7f"/>
    </w:rPr>
  </w:style>
  <w:style w:type="character" w:styleId="Specificationslistitem" w:customStyle="1">
    <w:name w:val="specifications-list__item"/>
    <w:basedOn w:val="DefaultParagraphFont"/>
    <w:qFormat/>
    <w:rsid w:val="00a850d2"/>
    <w:rPr/>
  </w:style>
  <w:style w:type="character" w:styleId="Int" w:customStyle="1">
    <w:name w:val="int"/>
    <w:basedOn w:val="DefaultParagraphFont"/>
    <w:qFormat/>
    <w:rsid w:val="00a850d2"/>
    <w:rPr/>
  </w:style>
  <w:style w:type="character" w:styleId="Currafter" w:customStyle="1">
    <w:name w:val="currafter"/>
    <w:basedOn w:val="DefaultParagraphFont"/>
    <w:qFormat/>
    <w:rsid w:val="00a850d2"/>
    <w:rPr/>
  </w:style>
  <w:style w:type="character" w:styleId="Price" w:customStyle="1">
    <w:name w:val="price"/>
    <w:basedOn w:val="DefaultParagraphFont"/>
    <w:qFormat/>
    <w:rsid w:val="00a850d2"/>
    <w:rPr/>
  </w:style>
  <w:style w:type="character" w:styleId="Pricevalue" w:customStyle="1">
    <w:name w:val="price__value"/>
    <w:basedOn w:val="DefaultParagraphFont"/>
    <w:qFormat/>
    <w:rsid w:val="00a850d2"/>
    <w:rPr/>
  </w:style>
  <w:style w:type="character" w:styleId="Haddressformatter">
    <w:name w:val="h-address-formatter"/>
    <w:basedOn w:val="DefaultParagraphFont"/>
    <w:qFormat/>
    <w:rPr/>
  </w:style>
  <w:style w:type="character" w:styleId="Strong">
    <w:name w:val="Strong"/>
    <w:basedOn w:val="DefaultParagraphFont"/>
    <w:qFormat/>
    <w:rPr>
      <w:b/>
      <w:bCs/>
    </w:rPr>
  </w:style>
  <w:style w:type="character" w:styleId="FontStyle">
    <w:name w:val="Font Style"/>
    <w:qFormat/>
    <w:rPr>
      <w:color w:val="000000"/>
      <w:sz w:val="20"/>
    </w:rPr>
  </w:style>
  <w:style w:type="character" w:styleId="Style15">
    <w:name w:val="FollowedHyperlink"/>
    <w:rPr>
      <w:color w:val="80000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Style13"/>
    <w:semiHidden/>
    <w:unhideWhenUsed/>
    <w:rsid w:val="00635b17"/>
    <w:pPr>
      <w:spacing w:before="0" w:after="120"/>
    </w:pPr>
    <w:rPr>
      <w:rFonts w:ascii="Times New Roman" w:hAnsi="Times New Roman" w:cs="Times New Roman"/>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lang w:val="zxx" w:eastAsia="zxx" w:bidi="zxx"/>
    </w:rPr>
  </w:style>
  <w:style w:type="paragraph" w:styleId="Style21">
    <w:name w:val="Title"/>
    <w:basedOn w:val="Normal"/>
    <w:next w:val="Normal"/>
    <w:qFormat/>
    <w:rsid w:val="00a64226"/>
    <w:pPr>
      <w:keepNext w:val="true"/>
      <w:keepLines/>
      <w:spacing w:before="480" w:after="120"/>
    </w:pPr>
    <w:rPr>
      <w:b/>
      <w:sz w:val="72"/>
      <w:szCs w:val="72"/>
    </w:rPr>
  </w:style>
  <w:style w:type="paragraph" w:styleId="Style22">
    <w:name w:val="Subtitle"/>
    <w:basedOn w:val="Normal"/>
    <w:next w:val="Normal"/>
    <w:qFormat/>
    <w:rsid w:val="00a64226"/>
    <w:pPr>
      <w:keepNext w:val="true"/>
      <w:keepLines/>
      <w:spacing w:before="360" w:after="80"/>
    </w:pPr>
    <w:rPr>
      <w:rFonts w:ascii="Georgia" w:hAnsi="Georgia" w:eastAsia="Georgia" w:cs="Georgia"/>
      <w:i/>
      <w:color w:val="666666"/>
      <w:sz w:val="48"/>
      <w:szCs w:val="48"/>
    </w:rPr>
  </w:style>
  <w:style w:type="paragraph" w:styleId="Style41" w:customStyle="1">
    <w:name w:val="Style4"/>
    <w:basedOn w:val="Normal"/>
    <w:qFormat/>
    <w:rsid w:val="00042302"/>
    <w:pPr>
      <w:widowControl w:val="false"/>
      <w:spacing w:lineRule="exact" w:line="278"/>
      <w:ind w:firstLine="293"/>
      <w:jc w:val="both"/>
    </w:pPr>
    <w:rPr>
      <w:rFonts w:ascii="Times New Roman" w:hAnsi="Times New Roman" w:eastAsia="Times New Roman" w:cs="Times New Roman"/>
      <w:sz w:val="24"/>
      <w:szCs w:val="24"/>
      <w:lang w:val="ru-RU"/>
    </w:rPr>
  </w:style>
  <w:style w:type="paragraph" w:styleId="ListParagraph">
    <w:name w:val="List Paragraph"/>
    <w:basedOn w:val="Normal"/>
    <w:link w:val="Style12"/>
    <w:uiPriority w:val="34"/>
    <w:qFormat/>
    <w:rsid w:val="00d16046"/>
    <w:pPr>
      <w:spacing w:before="0" w:after="0"/>
      <w:ind w:left="720" w:hanging="0"/>
      <w:contextualSpacing/>
    </w:pPr>
    <w:rPr/>
  </w:style>
  <w:style w:type="paragraph" w:styleId="NormalWeb">
    <w:name w:val="Normal (Web)"/>
    <w:basedOn w:val="Normal"/>
    <w:link w:val="Style8"/>
    <w:uiPriority w:val="99"/>
    <w:qFormat/>
    <w:rsid w:val="003667dd"/>
    <w:pPr>
      <w:spacing w:beforeAutospacing="1" w:afterAutospacing="1"/>
    </w:pPr>
    <w:rPr>
      <w:rFonts w:ascii="Times New Roman" w:hAnsi="Times New Roman" w:eastAsia="Times New Roman" w:cs="Times New Roman"/>
      <w:sz w:val="24"/>
      <w:szCs w:val="24"/>
      <w:lang w:eastAsia="uk-UA"/>
    </w:rPr>
  </w:style>
  <w:style w:type="paragraph" w:styleId="Style23">
    <w:name w:val="Верхній і нижній колонтитули"/>
    <w:basedOn w:val="Normal"/>
    <w:qFormat/>
    <w:pPr/>
    <w:rPr/>
  </w:style>
  <w:style w:type="paragraph" w:styleId="Style24">
    <w:name w:val="Header"/>
    <w:basedOn w:val="Normal"/>
    <w:link w:val="Style9"/>
    <w:uiPriority w:val="99"/>
    <w:unhideWhenUsed/>
    <w:rsid w:val="00100226"/>
    <w:pPr>
      <w:tabs>
        <w:tab w:val="clear" w:pos="720"/>
        <w:tab w:val="center" w:pos="4677" w:leader="none"/>
        <w:tab w:val="right" w:pos="9355" w:leader="none"/>
      </w:tabs>
    </w:pPr>
    <w:rPr/>
  </w:style>
  <w:style w:type="paragraph" w:styleId="Style25">
    <w:name w:val="Footer"/>
    <w:basedOn w:val="Normal"/>
    <w:link w:val="Style10"/>
    <w:uiPriority w:val="99"/>
    <w:unhideWhenUsed/>
    <w:rsid w:val="00100226"/>
    <w:pPr>
      <w:tabs>
        <w:tab w:val="clear" w:pos="720"/>
        <w:tab w:val="center" w:pos="4677" w:leader="none"/>
        <w:tab w:val="right" w:pos="9355" w:leader="none"/>
      </w:tabs>
    </w:pPr>
    <w:rPr/>
  </w:style>
  <w:style w:type="paragraph" w:styleId="BalloonText">
    <w:name w:val="Balloon Text"/>
    <w:basedOn w:val="Normal"/>
    <w:link w:val="Style11"/>
    <w:uiPriority w:val="99"/>
    <w:semiHidden/>
    <w:unhideWhenUsed/>
    <w:qFormat/>
    <w:rsid w:val="00d00582"/>
    <w:pPr/>
    <w:rPr>
      <w:rFonts w:ascii="Segoe UI" w:hAnsi="Segoe UI" w:cs="Segoe UI"/>
      <w:sz w:val="18"/>
      <w:szCs w:val="18"/>
    </w:rPr>
  </w:style>
  <w:style w:type="paragraph" w:styleId="NoSpacing">
    <w:name w:val="No Spacing"/>
    <w:qFormat/>
    <w:rsid w:val="00c36ac4"/>
    <w:pPr>
      <w:widowControl w:val="false"/>
      <w:suppressAutoHyphens w:val="true"/>
      <w:bidi w:val="0"/>
      <w:snapToGrid w:val="false"/>
      <w:spacing w:before="0" w:after="0"/>
      <w:jc w:val="left"/>
    </w:pPr>
    <w:rPr>
      <w:rFonts w:ascii="Times New Roman" w:hAnsi="Times New Roman" w:eastAsia="Times New Roman" w:cs="Times New Roman"/>
      <w:color w:val="auto"/>
      <w:kern w:val="0"/>
      <w:sz w:val="22"/>
      <w:szCs w:val="22"/>
      <w:lang w:val="uk-UA" w:eastAsia="ru-RU" w:bidi="ar-SA"/>
    </w:rPr>
  </w:style>
  <w:style w:type="paragraph" w:styleId="RGC1" w:customStyle="1">
    <w:name w:val="RGC-Текст"/>
    <w:basedOn w:val="NormalWeb"/>
    <w:link w:val="RGC"/>
    <w:qFormat/>
    <w:rsid w:val="00e61f7d"/>
    <w:pPr>
      <w:spacing w:before="0" w:after="0"/>
    </w:pPr>
    <w:rPr>
      <w:rFonts w:ascii="Arial Narrow" w:hAnsi="Arial Narrow" w:cs="Arial"/>
      <w:sz w:val="15"/>
      <w:szCs w:val="16"/>
      <w:lang w:eastAsia="ru-RU"/>
    </w:rPr>
  </w:style>
  <w:style w:type="paragraph" w:styleId="11" w:customStyle="1">
    <w:name w:val="Обычный1"/>
    <w:qFormat/>
    <w:rsid w:val="00356671"/>
    <w:pPr>
      <w:widowControl w:val="false"/>
      <w:suppressAutoHyphens w:val="true"/>
      <w:bidi w:val="0"/>
      <w:snapToGrid w:val="false"/>
      <w:spacing w:lineRule="auto" w:line="300" w:before="0" w:after="0"/>
      <w:ind w:firstLine="520"/>
      <w:jc w:val="left"/>
    </w:pPr>
    <w:rPr>
      <w:rFonts w:ascii="Times New Roman" w:hAnsi="Times New Roman" w:eastAsia="Times New Roman" w:cs="Times New Roman"/>
      <w:color w:val="auto"/>
      <w:kern w:val="0"/>
      <w:sz w:val="22"/>
      <w:szCs w:val="20"/>
      <w:lang w:val="uk-UA" w:eastAsia="ru-RU" w:bidi="ar-SA"/>
    </w:rPr>
  </w:style>
  <w:style w:type="paragraph" w:styleId="Style26">
    <w:name w:val="Body Text Indent"/>
    <w:basedOn w:val="Normal"/>
    <w:link w:val="Style14"/>
    <w:semiHidden/>
    <w:unhideWhenUsed/>
    <w:rsid w:val="00635b17"/>
    <w:pPr>
      <w:ind w:firstLine="720"/>
      <w:jc w:val="both"/>
    </w:pPr>
    <w:rPr>
      <w:rFonts w:ascii="Times New Roman" w:hAnsi="Times New Roman" w:cs="Times New Roman"/>
      <w:sz w:val="23"/>
      <w:szCs w:val="24"/>
    </w:rPr>
  </w:style>
  <w:style w:type="paragraph" w:styleId="Docdata" w:customStyle="1">
    <w:name w:val="docdata"/>
    <w:basedOn w:val="Normal"/>
    <w:qFormat/>
    <w:rsid w:val="00051034"/>
    <w:pPr>
      <w:spacing w:beforeAutospacing="1" w:afterAutospacing="1"/>
    </w:pPr>
    <w:rPr>
      <w:rFonts w:ascii="Times New Roman" w:hAnsi="Times New Roman" w:eastAsia="Times New Roman" w:cs="Times New Roman"/>
      <w:sz w:val="24"/>
      <w:szCs w:val="24"/>
    </w:rPr>
  </w:style>
  <w:style w:type="paragraph" w:styleId="41" w:customStyle="1">
    <w:name w:val="Основной текст4"/>
    <w:uiPriority w:val="99"/>
    <w:qFormat/>
    <w:rsid w:val="00be557e"/>
    <w:pPr>
      <w:widowControl/>
      <w:suppressAutoHyphens w:val="true"/>
      <w:bidi w:val="0"/>
      <w:spacing w:before="0" w:after="0"/>
      <w:ind w:firstLine="170"/>
      <w:jc w:val="both"/>
    </w:pPr>
    <w:rPr>
      <w:rFonts w:ascii="Times New Roman" w:hAnsi="Times New Roman" w:eastAsia="Calibri" w:cs="Times New Roman"/>
      <w:color w:val="000000"/>
      <w:kern w:val="0"/>
      <w:sz w:val="22"/>
      <w:szCs w:val="20"/>
      <w:lang w:val="ru-RU" w:eastAsia="ru-RU" w:bidi="ar-SA"/>
    </w:rPr>
  </w:style>
  <w:style w:type="paragraph" w:styleId="12" w:customStyle="1">
    <w:name w:val="Без интервала1"/>
    <w:qFormat/>
    <w:rsid w:val="00da0779"/>
    <w:pPr>
      <w:widowControl w:val="false"/>
      <w:suppressAutoHyphens w:val="true"/>
      <w:bidi w:val="0"/>
      <w:spacing w:before="0" w:after="0"/>
      <w:jc w:val="left"/>
    </w:pPr>
    <w:rPr>
      <w:rFonts w:ascii="Arial Unicode MS" w:hAnsi="Arial Unicode MS" w:eastAsia="Times New Roman" w:cs="Arial Unicode MS"/>
      <w:color w:val="000000"/>
      <w:kern w:val="0"/>
      <w:sz w:val="24"/>
      <w:szCs w:val="24"/>
      <w:lang w:val="uk-UA" w:eastAsia="uk-UA" w:bidi="ar-SA"/>
    </w:rPr>
  </w:style>
  <w:style w:type="paragraph" w:styleId="Default" w:customStyle="1">
    <w:name w:val="Default"/>
    <w:qFormat/>
    <w:rsid w:val="009e585b"/>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Style27">
    <w:name w:val="Вміст таблиці"/>
    <w:basedOn w:val="Normal"/>
    <w:qFormat/>
    <w:pPr>
      <w:widowControl w:val="false"/>
      <w:suppressLineNumbers/>
    </w:pPr>
    <w:rPr/>
  </w:style>
  <w:style w:type="paragraph" w:styleId="Style28">
    <w:name w:val="Заголовок таблиці"/>
    <w:basedOn w:val="Style27"/>
    <w:qFormat/>
    <w:pPr>
      <w:suppressLineNumbers/>
      <w:jc w:val="center"/>
    </w:pPr>
    <w:rPr>
      <w:b/>
      <w:bCs/>
    </w:rPr>
  </w:style>
  <w:style w:type="paragraph" w:styleId="Style29">
    <w:name w:val="Содержимое таблицы"/>
    <w:basedOn w:val="Normal"/>
    <w:qFormat/>
    <w:pPr>
      <w:widowControl w:val="false"/>
      <w:suppressLineNumbers/>
      <w:suppressAutoHyphens w:val="true"/>
      <w:spacing w:lineRule="auto" w:line="240" w:before="0" w:after="0"/>
    </w:pPr>
    <w:rPr>
      <w:rFonts w:ascii="Times New Roman" w:hAnsi="Times New Roman" w:eastAsia="SimSun" w:cs="Mangal"/>
      <w:kern w:val="2"/>
      <w:sz w:val="24"/>
      <w:szCs w:val="24"/>
      <w:lang w:eastAsia="zh-CN" w:bidi="hi-IN"/>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a64226"/>
    <w:tblPr>
      <w:tblCellMar>
        <w:top w:w="0" w:type="dxa"/>
        <w:left w:w="0" w:type="dxa"/>
        <w:bottom w:w="0" w:type="dxa"/>
        <w:right w:w="0" w:type="dxa"/>
      </w:tblCellMar>
    </w:tblPr>
  </w:style>
  <w:style w:type="table" w:customStyle="1" w:styleId="TableNormal0">
    <w:name w:val="Table Normal"/>
    <w:rsid w:val="00a64226"/>
    <w:tblPr>
      <w:tblCellMar>
        <w:top w:w="0" w:type="dxa"/>
        <w:left w:w="0" w:type="dxa"/>
        <w:bottom w:w="0" w:type="dxa"/>
        <w:right w:w="0" w:type="dxa"/>
      </w:tblCellMar>
    </w:tblPr>
  </w:style>
  <w:style w:type="table" w:styleId="af0">
    <w:name w:val="Table Grid"/>
    <w:basedOn w:val="a1"/>
    <w:uiPriority w:val="39"/>
    <w:rsid w:val="008866a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
    <w:name w:val="Сітка таблиці (світла)1"/>
    <w:basedOn w:val="a1"/>
    <w:uiPriority w:val="40"/>
    <w:rsid w:val="00a01620"/>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hyperlink" Target="https://sdo.treasury.gov.ua/SDO/Sdo/Accounts/Index?tp=9" TargetMode="External"/><Relationship Id="rId7" Type="http://schemas.openxmlformats.org/officeDocument/2006/relationships/hyperlink" Target="mailto:pr.ptu60@ptukh.org.ua" TargetMode="External"/><Relationship Id="rId8" Type="http://schemas.openxmlformats.org/officeDocument/2006/relationships/hyperlink" Target="https://sdo.treasury.gov.ua/SDO/Sdo/Accounts/Index?tp=9" TargetMode="External"/><Relationship Id="rId9" Type="http://schemas.openxmlformats.org/officeDocument/2006/relationships/hyperlink" Target="mailto:pr.ptu60@ptukh.org.ua" TargetMode="Externa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Relationship Id="rId17"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roundtripDataSignature="AMtx7mjTrxCvkaISmZNtKff/PwDdTaiRfQ==">AMUW2mVgqzQTuREsx/V2TwyWxAEC5uZ6Bs5W96WcrSjQszX9ymcQ+mZsVS4otcQ/rZZPnn+stkQT3sJsZGfxw3GytQpGhXjUhSZTo9G5LK8sTa63KglrPQscILbpzgqDc0H+681Ht39d</go:docsCustomData>
</go:gDocsCustomXmlDataStorage>
</file>

<file path=customXml/itemProps1.xml><?xml version="1.0" encoding="utf-8"?>
<ds:datastoreItem xmlns:ds="http://schemas.openxmlformats.org/officeDocument/2006/customXml" ds:itemID="{0C6EA7A3-E42E-432A-8AF1-09650CD1952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209</TotalTime>
  <Application>LibreOffice/7.4.2.3$Windows_X86_64 LibreOffice_project/382eef1f22670f7f4118c8c2dd222ec7ad009daf</Application>
  <AppVersion>15.0000</AppVersion>
  <Pages>28</Pages>
  <Words>10079</Words>
  <Characters>68862</Characters>
  <CharactersWithSpaces>79268</CharactersWithSpaces>
  <Paragraphs>501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2023-02-06T18:32:00Z</dcterms:created>
  <dc:creator>Admin</dc:creator>
  <dc:description/>
  <dc:language>uk-UA</dc:language>
  <cp:lastModifiedBy/>
  <cp:lastPrinted>2022-09-26T06:27:00Z</cp:lastPrinted>
  <dcterms:modified xsi:type="dcterms:W3CDTF">2024-02-20T15:37:20Z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