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F9" w:rsidRPr="00446F90" w:rsidRDefault="00056E17" w:rsidP="00BD00F9">
      <w:pPr>
        <w:autoSpaceDN w:val="0"/>
        <w:adjustRightInd w:val="0"/>
        <w:jc w:val="right"/>
        <w:rPr>
          <w:b/>
        </w:rPr>
      </w:pPr>
      <w:proofErr w:type="spellStart"/>
      <w:r w:rsidRPr="0044098B">
        <w:rPr>
          <w:b/>
          <w:i/>
        </w:rPr>
        <w:t>Додаток</w:t>
      </w:r>
      <w:proofErr w:type="spellEnd"/>
      <w:r w:rsidRPr="0044098B">
        <w:rPr>
          <w:b/>
          <w:i/>
        </w:rPr>
        <w:t xml:space="preserve"> № </w:t>
      </w:r>
      <w:r w:rsidR="00174002">
        <w:rPr>
          <w:b/>
          <w:i/>
          <w:lang w:val="uk-UA"/>
        </w:rPr>
        <w:t>3</w:t>
      </w:r>
      <w:r w:rsidR="00BD00F9" w:rsidRPr="00446F90">
        <w:rPr>
          <w:b/>
        </w:rPr>
        <w:t xml:space="preserve">до </w:t>
      </w:r>
      <w:proofErr w:type="spellStart"/>
      <w:r w:rsidR="00BD00F9" w:rsidRPr="00446F90">
        <w:rPr>
          <w:b/>
        </w:rPr>
        <w:t>Оголошення</w:t>
      </w:r>
      <w:proofErr w:type="spellEnd"/>
      <w:r w:rsidR="00BD00F9" w:rsidRPr="00446F90">
        <w:rPr>
          <w:b/>
        </w:rPr>
        <w:t xml:space="preserve"> </w:t>
      </w:r>
    </w:p>
    <w:p w:rsidR="0044098B" w:rsidRPr="004B6934" w:rsidRDefault="00BD00F9" w:rsidP="00666B1E">
      <w:pPr>
        <w:autoSpaceDN w:val="0"/>
        <w:adjustRightInd w:val="0"/>
        <w:jc w:val="right"/>
        <w:rPr>
          <w:i/>
        </w:rPr>
      </w:pPr>
      <w:r w:rsidRPr="00446F90">
        <w:rPr>
          <w:b/>
        </w:rPr>
        <w:t xml:space="preserve">про </w:t>
      </w:r>
      <w:proofErr w:type="spellStart"/>
      <w:r w:rsidRPr="00446F90">
        <w:rPr>
          <w:b/>
        </w:rPr>
        <w:t>проведення</w:t>
      </w:r>
      <w:proofErr w:type="spellEnd"/>
      <w:r w:rsidRPr="00446F90">
        <w:rPr>
          <w:b/>
        </w:rPr>
        <w:t xml:space="preserve"> </w:t>
      </w:r>
      <w:proofErr w:type="spellStart"/>
      <w:r w:rsidRPr="00446F90">
        <w:rPr>
          <w:b/>
        </w:rPr>
        <w:t>спрощеної</w:t>
      </w:r>
      <w:proofErr w:type="spellEnd"/>
      <w:r w:rsidRPr="00446F90">
        <w:rPr>
          <w:b/>
        </w:rPr>
        <w:t xml:space="preserve"> </w:t>
      </w:r>
      <w:proofErr w:type="spellStart"/>
      <w:r w:rsidRPr="00446F90">
        <w:rPr>
          <w:b/>
        </w:rPr>
        <w:t>закупівлі</w:t>
      </w:r>
      <w:proofErr w:type="spellEnd"/>
    </w:p>
    <w:p w:rsidR="0044098B" w:rsidRPr="0044098B" w:rsidRDefault="0044098B" w:rsidP="0044098B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</w:t>
      </w:r>
    </w:p>
    <w:p w:rsidR="0044098B" w:rsidRPr="00666B1E" w:rsidRDefault="0044098B" w:rsidP="004F5C4D">
      <w:pPr>
        <w:jc w:val="center"/>
        <w:rPr>
          <w:b/>
          <w:lang w:val="uk-UA"/>
        </w:rPr>
      </w:pPr>
      <w:r w:rsidRPr="00666B1E">
        <w:rPr>
          <w:b/>
          <w:lang w:val="uk-UA"/>
        </w:rPr>
        <w:t>Договір №_______</w:t>
      </w:r>
    </w:p>
    <w:p w:rsidR="004F5C4D" w:rsidRPr="00AE1B43" w:rsidRDefault="0044098B" w:rsidP="0044098B">
      <w:pPr>
        <w:rPr>
          <w:b/>
          <w:sz w:val="22"/>
          <w:szCs w:val="22"/>
          <w:lang w:val="uk-UA"/>
        </w:rPr>
      </w:pPr>
      <w:r w:rsidRPr="00666B1E">
        <w:rPr>
          <w:b/>
          <w:lang w:val="uk-UA"/>
        </w:rPr>
        <w:t xml:space="preserve">                                         </w:t>
      </w:r>
      <w:r w:rsidR="00666B1E">
        <w:rPr>
          <w:b/>
          <w:lang w:val="uk-UA"/>
        </w:rPr>
        <w:t xml:space="preserve">                    </w:t>
      </w:r>
      <w:r w:rsidRPr="00AE1B43">
        <w:rPr>
          <w:b/>
          <w:sz w:val="22"/>
          <w:szCs w:val="22"/>
          <w:lang w:val="uk-UA"/>
        </w:rPr>
        <w:t xml:space="preserve"> </w:t>
      </w:r>
      <w:r w:rsidR="004F5C4D" w:rsidRPr="00AE1B43">
        <w:rPr>
          <w:b/>
          <w:sz w:val="22"/>
          <w:szCs w:val="22"/>
          <w:lang w:val="uk-UA"/>
        </w:rPr>
        <w:t xml:space="preserve">ПРО ЗАКУПІВЛЮ </w:t>
      </w:r>
    </w:p>
    <w:p w:rsidR="004F5C4D" w:rsidRPr="00E01CDA" w:rsidRDefault="004F5C4D" w:rsidP="004F5C4D">
      <w:pPr>
        <w:jc w:val="center"/>
        <w:rPr>
          <w:b/>
          <w:lang w:val="uk-UA"/>
        </w:rPr>
      </w:pPr>
    </w:p>
    <w:p w:rsidR="00172E0F" w:rsidRPr="005D726B" w:rsidRDefault="00172E0F" w:rsidP="00172E0F">
      <w:pPr>
        <w:shd w:val="clear" w:color="auto" w:fill="FFFFFF"/>
        <w:tabs>
          <w:tab w:val="left" w:pos="446"/>
        </w:tabs>
        <w:spacing w:line="223" w:lineRule="exact"/>
        <w:ind w:left="79"/>
        <w:jc w:val="both"/>
        <w:rPr>
          <w:lang w:val="uk-UA"/>
        </w:rPr>
      </w:pPr>
      <w:r w:rsidRPr="005D726B">
        <w:rPr>
          <w:lang w:val="uk-UA"/>
        </w:rPr>
        <w:t xml:space="preserve">м. </w:t>
      </w:r>
      <w:r w:rsidR="0044098B">
        <w:rPr>
          <w:lang w:val="uk-UA"/>
        </w:rPr>
        <w:t>Вінниця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56E17">
        <w:rPr>
          <w:lang w:val="uk-UA"/>
        </w:rPr>
        <w:t xml:space="preserve">                           </w:t>
      </w:r>
      <w:r w:rsidR="00605D30">
        <w:rPr>
          <w:lang w:val="uk-UA"/>
        </w:rPr>
        <w:t>«___</w:t>
      </w:r>
      <w:r w:rsidRPr="00172E0F">
        <w:rPr>
          <w:lang w:val="uk-UA"/>
        </w:rPr>
        <w:t>» ___________</w:t>
      </w:r>
      <w:r w:rsidRPr="005D726B">
        <w:rPr>
          <w:lang w:val="uk-UA"/>
        </w:rPr>
        <w:t xml:space="preserve"> 20</w:t>
      </w:r>
      <w:r w:rsidR="00605D30">
        <w:rPr>
          <w:lang w:val="uk-UA"/>
        </w:rPr>
        <w:t>__</w:t>
      </w:r>
      <w:r w:rsidRPr="005D726B">
        <w:rPr>
          <w:lang w:val="uk-UA"/>
        </w:rPr>
        <w:t xml:space="preserve"> р.</w:t>
      </w:r>
    </w:p>
    <w:p w:rsidR="00172E0F" w:rsidRPr="005D726B" w:rsidRDefault="00172E0F" w:rsidP="00172E0F">
      <w:pPr>
        <w:shd w:val="clear" w:color="auto" w:fill="FFFFFF"/>
        <w:tabs>
          <w:tab w:val="left" w:pos="446"/>
        </w:tabs>
        <w:spacing w:line="223" w:lineRule="exact"/>
        <w:ind w:left="79"/>
        <w:jc w:val="both"/>
        <w:rPr>
          <w:lang w:val="uk-UA"/>
        </w:rPr>
      </w:pPr>
    </w:p>
    <w:p w:rsidR="00056E17" w:rsidRPr="00056E17" w:rsidRDefault="00056E17" w:rsidP="00056E17">
      <w:pPr>
        <w:spacing w:after="120"/>
        <w:ind w:firstLine="567"/>
        <w:jc w:val="both"/>
        <w:rPr>
          <w:b/>
          <w:lang w:val="uk-UA"/>
        </w:rPr>
      </w:pPr>
      <w:r w:rsidRPr="00056E17">
        <w:rPr>
          <w:b/>
          <w:lang w:val="uk-UA"/>
        </w:rPr>
        <w:t>Комунальне некомерційне підприємство</w:t>
      </w:r>
      <w:r w:rsidR="009B31C5">
        <w:rPr>
          <w:b/>
          <w:lang w:val="uk-UA"/>
        </w:rPr>
        <w:t xml:space="preserve"> «Вінницький міський клінічний пологовий будинок №1»</w:t>
      </w:r>
      <w:r w:rsidR="009B31C5">
        <w:rPr>
          <w:lang w:val="uk-UA"/>
        </w:rPr>
        <w:t>,</w:t>
      </w:r>
      <w:r w:rsidRPr="00056E17">
        <w:rPr>
          <w:lang w:val="uk-UA"/>
        </w:rPr>
        <w:t xml:space="preserve"> в особі ди</w:t>
      </w:r>
      <w:r w:rsidR="009B31C5">
        <w:rPr>
          <w:lang w:val="uk-UA"/>
        </w:rPr>
        <w:t xml:space="preserve">ректора Банаха Олександра Леонідовича, який діє на підставі Статуту </w:t>
      </w:r>
      <w:r w:rsidR="009B31C5" w:rsidRPr="00056E17">
        <w:rPr>
          <w:lang w:val="uk-UA"/>
        </w:rPr>
        <w:t xml:space="preserve">(далі </w:t>
      </w:r>
      <w:r w:rsidR="009B31C5">
        <w:rPr>
          <w:lang w:val="uk-UA"/>
        </w:rPr>
        <w:t>-</w:t>
      </w:r>
      <w:r w:rsidR="009B31C5" w:rsidRPr="00056E17">
        <w:rPr>
          <w:lang w:val="uk-UA"/>
        </w:rPr>
        <w:t xml:space="preserve"> Замовник), </w:t>
      </w:r>
      <w:r w:rsidRPr="00056E17">
        <w:rPr>
          <w:lang w:val="uk-UA"/>
        </w:rPr>
        <w:t xml:space="preserve"> з однієї сторони, та</w:t>
      </w:r>
      <w:r w:rsidRPr="00056E17">
        <w:rPr>
          <w:b/>
          <w:lang w:val="uk-UA"/>
        </w:rPr>
        <w:t xml:space="preserve"> </w:t>
      </w:r>
    </w:p>
    <w:p w:rsidR="004F5C4D" w:rsidRDefault="00056E17" w:rsidP="00AA2316">
      <w:pPr>
        <w:ind w:firstLine="708"/>
        <w:jc w:val="both"/>
        <w:rPr>
          <w:lang w:val="uk-UA"/>
        </w:rPr>
      </w:pPr>
      <w:r w:rsidRPr="00056E17">
        <w:rPr>
          <w:b/>
          <w:lang w:val="uk-UA"/>
        </w:rPr>
        <w:t>___________________________________________,</w:t>
      </w:r>
      <w:r w:rsidRPr="00056E17">
        <w:rPr>
          <w:lang w:val="uk-UA"/>
        </w:rPr>
        <w:t xml:space="preserve"> надалі – «П</w:t>
      </w:r>
      <w:r w:rsidR="00E871D2">
        <w:rPr>
          <w:lang w:val="uk-UA"/>
        </w:rPr>
        <w:t xml:space="preserve">остачальник»,  в особі </w:t>
      </w:r>
      <w:r w:rsidRPr="00056E17">
        <w:rPr>
          <w:lang w:val="uk-UA"/>
        </w:rPr>
        <w:t xml:space="preserve"> </w:t>
      </w:r>
      <w:r w:rsidRPr="00056E17">
        <w:rPr>
          <w:b/>
          <w:i/>
          <w:lang w:val="uk-UA"/>
        </w:rPr>
        <w:t>_________________________________</w:t>
      </w:r>
      <w:r w:rsidRPr="00056E17">
        <w:rPr>
          <w:lang w:val="uk-UA"/>
        </w:rPr>
        <w:t>,</w:t>
      </w:r>
      <w:r w:rsidRPr="00056E17">
        <w:rPr>
          <w:rStyle w:val="-11"/>
          <w:lang w:val="uk-UA"/>
        </w:rPr>
        <w:t xml:space="preserve"> </w:t>
      </w:r>
      <w:r w:rsidR="00E871D2">
        <w:rPr>
          <w:lang w:val="uk-UA"/>
        </w:rPr>
        <w:t>який</w:t>
      </w:r>
      <w:r w:rsidRPr="00056E17">
        <w:rPr>
          <w:lang w:val="uk-UA"/>
        </w:rPr>
        <w:t xml:space="preserve"> діє на підставі Статуту, з іншої сторони, (Замовник та Постачальник разом іменуються – Сторони, а будь-яка окремо – Сторона), уклали цей Договір (надалі – Договір) про наступне:</w:t>
      </w:r>
    </w:p>
    <w:p w:rsidR="00D26505" w:rsidRPr="00E01CDA" w:rsidRDefault="00D26505" w:rsidP="00AA2316">
      <w:pPr>
        <w:ind w:firstLine="708"/>
        <w:jc w:val="both"/>
        <w:rPr>
          <w:rFonts w:eastAsia="Times New Roman"/>
          <w:b/>
          <w:lang w:val="uk-UA"/>
        </w:rPr>
      </w:pPr>
    </w:p>
    <w:p w:rsidR="004F5C4D" w:rsidRPr="00E01CDA" w:rsidRDefault="004F5C4D" w:rsidP="004F5C4D">
      <w:pPr>
        <w:jc w:val="center"/>
        <w:rPr>
          <w:rFonts w:eastAsia="Times New Roman"/>
          <w:b/>
          <w:lang w:val="uk-UA"/>
        </w:rPr>
      </w:pPr>
      <w:r w:rsidRPr="00E01CDA">
        <w:rPr>
          <w:rFonts w:eastAsia="Times New Roman"/>
          <w:b/>
          <w:lang w:val="uk-UA"/>
        </w:rPr>
        <w:t>І. Предмет договору</w:t>
      </w:r>
    </w:p>
    <w:p w:rsidR="004F5C4D" w:rsidRPr="008B4CA3" w:rsidRDefault="008C3EAD" w:rsidP="000F53C1">
      <w:pPr>
        <w:jc w:val="both"/>
        <w:rPr>
          <w:rFonts w:eastAsia="Times New Roman"/>
          <w:b/>
          <w:bCs/>
          <w:shd w:val="clear" w:color="auto" w:fill="FFFFFF"/>
          <w:lang w:val="uk-UA"/>
        </w:rPr>
      </w:pPr>
      <w:r>
        <w:rPr>
          <w:rFonts w:eastAsia="Times New Roman"/>
          <w:lang w:val="uk-UA"/>
        </w:rPr>
        <w:t>1.1. Постачальник</w:t>
      </w:r>
      <w:r w:rsidR="004F5C4D" w:rsidRPr="00E01CDA">
        <w:rPr>
          <w:rFonts w:eastAsia="Times New Roman"/>
          <w:lang w:val="uk-UA"/>
        </w:rPr>
        <w:t xml:space="preserve"> зобов'язується у 20</w:t>
      </w:r>
      <w:r w:rsidR="008B4CA3">
        <w:rPr>
          <w:rFonts w:eastAsia="Times New Roman"/>
          <w:lang w:val="uk-UA"/>
        </w:rPr>
        <w:t>2</w:t>
      </w:r>
      <w:r w:rsidR="008D74A5">
        <w:rPr>
          <w:rFonts w:eastAsia="Times New Roman"/>
          <w:lang w:val="uk-UA"/>
        </w:rPr>
        <w:t>2</w:t>
      </w:r>
      <w:r w:rsidR="00D212BC">
        <w:rPr>
          <w:rFonts w:eastAsia="Times New Roman"/>
          <w:lang w:val="uk-UA"/>
        </w:rPr>
        <w:t xml:space="preserve"> році поставити Замовникові товар</w:t>
      </w:r>
      <w:r w:rsidR="00056E17">
        <w:rPr>
          <w:rFonts w:eastAsia="Times New Roman"/>
          <w:lang w:val="uk-UA"/>
        </w:rPr>
        <w:t xml:space="preserve"> </w:t>
      </w:r>
      <w:r w:rsidR="00863092">
        <w:rPr>
          <w:b/>
          <w:lang w:val="uk-UA"/>
        </w:rPr>
        <w:t>Бензин А-95</w:t>
      </w:r>
      <w:r w:rsidR="005A7595">
        <w:rPr>
          <w:b/>
          <w:lang w:val="uk-UA"/>
        </w:rPr>
        <w:t>,</w:t>
      </w:r>
      <w:r w:rsidR="005A7595" w:rsidRPr="008D74A5">
        <w:rPr>
          <w:b/>
          <w:i/>
          <w:lang w:val="uk-UA" w:eastAsia="en-US"/>
        </w:rPr>
        <w:t xml:space="preserve"> </w:t>
      </w:r>
      <w:r w:rsidR="005A7595">
        <w:rPr>
          <w:b/>
          <w:i/>
          <w:lang w:val="uk-UA" w:eastAsia="en-US"/>
        </w:rPr>
        <w:t>Дизельне паливо</w:t>
      </w:r>
      <w:r w:rsidR="005A7595">
        <w:rPr>
          <w:b/>
          <w:lang w:val="uk-UA"/>
        </w:rPr>
        <w:t xml:space="preserve"> </w:t>
      </w:r>
      <w:r w:rsidR="005A7595">
        <w:rPr>
          <w:lang w:val="uk-UA"/>
        </w:rPr>
        <w:t xml:space="preserve">згідно </w:t>
      </w:r>
      <w:r w:rsidR="005A7595" w:rsidRPr="00875CB2">
        <w:rPr>
          <w:b/>
          <w:lang w:val="uk-UA"/>
        </w:rPr>
        <w:t>ДК 021:2015:</w:t>
      </w:r>
      <w:r w:rsidR="005A7595">
        <w:rPr>
          <w:b/>
          <w:lang w:val="uk-UA"/>
        </w:rPr>
        <w:t>-</w:t>
      </w:r>
      <w:r w:rsidR="005A7595" w:rsidRPr="00956B8D">
        <w:rPr>
          <w:rFonts w:ascii="Arial" w:hAnsi="Arial" w:cs="Arial"/>
          <w:color w:val="454545"/>
          <w:sz w:val="18"/>
          <w:szCs w:val="18"/>
          <w:lang w:val="uk-UA"/>
        </w:rPr>
        <w:t xml:space="preserve"> </w:t>
      </w:r>
      <w:r w:rsidR="005A7595" w:rsidRPr="00956B8D">
        <w:rPr>
          <w:b/>
          <w:color w:val="000000" w:themeColor="text1"/>
          <w:lang w:val="uk-UA"/>
        </w:rPr>
        <w:t>09130000-9: Нафта і дистиляти</w:t>
      </w:r>
      <w:r w:rsidR="005A7595" w:rsidRPr="000F6607">
        <w:rPr>
          <w:rFonts w:eastAsia="Times New Roman"/>
          <w:b/>
          <w:bCs/>
          <w:shd w:val="clear" w:color="auto" w:fill="FFFFFF"/>
          <w:lang w:val="uk-UA"/>
        </w:rPr>
        <w:t>,</w:t>
      </w:r>
      <w:r w:rsidR="005A7595" w:rsidRPr="000F6607">
        <w:rPr>
          <w:rFonts w:eastAsia="Times New Roman"/>
          <w:lang w:val="uk-UA"/>
        </w:rPr>
        <w:t xml:space="preserve"> </w:t>
      </w:r>
      <w:r w:rsidR="0006420A">
        <w:rPr>
          <w:lang w:val="uk-UA"/>
        </w:rPr>
        <w:t xml:space="preserve">відповідно до електронної закупівлі </w:t>
      </w:r>
      <w:r w:rsidR="0006420A">
        <w:rPr>
          <w:rStyle w:val="apple-converted-space"/>
          <w:rFonts w:ascii="Helvetica" w:hAnsi="Helvetica" w:cs="Helvetica"/>
          <w:color w:val="555555"/>
          <w:sz w:val="18"/>
          <w:szCs w:val="18"/>
          <w:shd w:val="clear" w:color="auto" w:fill="FFFFFF"/>
        </w:rPr>
        <w:t> </w:t>
      </w:r>
      <w:r w:rsidR="0006420A" w:rsidRPr="00921EA5">
        <w:rPr>
          <w:b/>
          <w:bCs/>
          <w:i/>
          <w:shd w:val="clear" w:color="auto" w:fill="FFFFFF"/>
        </w:rPr>
        <w:t>UA</w:t>
      </w:r>
      <w:r w:rsidR="0006420A" w:rsidRPr="00921EA5">
        <w:rPr>
          <w:b/>
          <w:bCs/>
          <w:i/>
          <w:shd w:val="clear" w:color="auto" w:fill="FFFFFF"/>
          <w:lang w:val="uk-UA"/>
        </w:rPr>
        <w:t>-___</w:t>
      </w:r>
      <w:r w:rsidR="0006420A">
        <w:rPr>
          <w:b/>
          <w:bCs/>
          <w:i/>
          <w:shd w:val="clear" w:color="auto" w:fill="FFFFFF"/>
          <w:lang w:val="uk-UA"/>
        </w:rPr>
        <w:t>___</w:t>
      </w:r>
      <w:r w:rsidR="0006420A" w:rsidRPr="00921EA5">
        <w:rPr>
          <w:b/>
          <w:bCs/>
          <w:i/>
          <w:shd w:val="clear" w:color="auto" w:fill="FFFFFF"/>
          <w:lang w:val="uk-UA"/>
        </w:rPr>
        <w:t>_______________________</w:t>
      </w:r>
      <w:r w:rsidR="004F5C4D" w:rsidRPr="000F6607">
        <w:rPr>
          <w:rFonts w:eastAsia="Times New Roman"/>
          <w:b/>
          <w:bCs/>
          <w:shd w:val="clear" w:color="auto" w:fill="FFFFFF"/>
          <w:lang w:val="uk-UA"/>
        </w:rPr>
        <w:t>,</w:t>
      </w:r>
      <w:r w:rsidR="004F5C4D" w:rsidRPr="000F6607">
        <w:rPr>
          <w:rFonts w:eastAsia="Times New Roman"/>
          <w:lang w:val="uk-UA"/>
        </w:rPr>
        <w:t xml:space="preserve"> зазначені в</w:t>
      </w:r>
      <w:r w:rsidR="004F5C4D" w:rsidRPr="000F6607">
        <w:rPr>
          <w:rFonts w:eastAsia="Times New Roman"/>
          <w:b/>
          <w:bCs/>
          <w:shd w:val="clear" w:color="auto" w:fill="FFFFFF"/>
          <w:lang w:val="uk-UA"/>
        </w:rPr>
        <w:t xml:space="preserve"> специфікації,</w:t>
      </w:r>
      <w:r w:rsidR="004F5C4D" w:rsidRPr="000F6607">
        <w:rPr>
          <w:rFonts w:eastAsia="Times New Roman"/>
          <w:lang w:val="uk-UA"/>
        </w:rPr>
        <w:t xml:space="preserve"> яка містить вказівку на найменування</w:t>
      </w:r>
      <w:r w:rsidR="004F5C4D" w:rsidRPr="00E01CDA">
        <w:rPr>
          <w:rFonts w:eastAsia="Times New Roman"/>
          <w:lang w:val="uk-UA"/>
        </w:rPr>
        <w:t xml:space="preserve">, одиницю виміру, кількість, ціну за одиницю та загальну суму і є </w:t>
      </w:r>
      <w:r w:rsidR="004F5C4D" w:rsidRPr="000F6607">
        <w:rPr>
          <w:rFonts w:eastAsia="Times New Roman"/>
          <w:lang w:val="uk-UA"/>
        </w:rPr>
        <w:t>невід'ємною частиною Договору, а Замовник -</w:t>
      </w:r>
      <w:r w:rsidR="0036589A">
        <w:rPr>
          <w:rFonts w:eastAsia="Times New Roman"/>
          <w:lang w:val="uk-UA"/>
        </w:rPr>
        <w:t xml:space="preserve"> </w:t>
      </w:r>
      <w:r w:rsidR="00D212BC">
        <w:rPr>
          <w:rFonts w:eastAsia="Times New Roman"/>
          <w:lang w:val="uk-UA"/>
        </w:rPr>
        <w:t>прийняти і оплатити товар</w:t>
      </w:r>
      <w:r w:rsidR="004F5C4D" w:rsidRPr="000F6607">
        <w:rPr>
          <w:rFonts w:eastAsia="Times New Roman"/>
          <w:lang w:val="uk-UA"/>
        </w:rPr>
        <w:t>.</w:t>
      </w:r>
    </w:p>
    <w:p w:rsidR="004F5C4D" w:rsidRPr="000F6607" w:rsidRDefault="00D212BC" w:rsidP="00D5309B">
      <w:pPr>
        <w:widowControl w:val="0"/>
        <w:numPr>
          <w:ilvl w:val="0"/>
          <w:numId w:val="1"/>
        </w:numPr>
        <w:tabs>
          <w:tab w:val="left" w:pos="426"/>
        </w:tabs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Кількість товару</w:t>
      </w:r>
      <w:r w:rsidR="004F5C4D" w:rsidRPr="000F6607">
        <w:rPr>
          <w:rFonts w:eastAsia="Times New Roman"/>
          <w:lang w:val="uk-UA"/>
        </w:rPr>
        <w:t xml:space="preserve"> (за цим Договором)</w:t>
      </w:r>
      <w:r w:rsidR="004F5C4D" w:rsidRPr="000F6607">
        <w:rPr>
          <w:rFonts w:eastAsia="Times New Roman"/>
          <w:b/>
          <w:bCs/>
          <w:shd w:val="clear" w:color="auto" w:fill="FFFFFF"/>
          <w:lang w:val="uk-UA"/>
        </w:rPr>
        <w:t xml:space="preserve"> згідно специфікації,</w:t>
      </w:r>
      <w:r w:rsidR="004F5C4D" w:rsidRPr="000F6607">
        <w:rPr>
          <w:rFonts w:eastAsia="Times New Roman"/>
          <w:lang w:val="uk-UA"/>
        </w:rPr>
        <w:t xml:space="preserve"> (Специфікація №1)</w:t>
      </w:r>
    </w:p>
    <w:p w:rsidR="00A02C29" w:rsidRPr="00AA2316" w:rsidRDefault="00A02C29" w:rsidP="00A02C29">
      <w:pPr>
        <w:widowControl w:val="0"/>
        <w:tabs>
          <w:tab w:val="left" w:pos="426"/>
        </w:tabs>
        <w:ind w:left="360"/>
        <w:jc w:val="both"/>
        <w:rPr>
          <w:rFonts w:eastAsia="Times New Roman"/>
          <w:lang w:val="uk-UA"/>
        </w:rPr>
      </w:pPr>
    </w:p>
    <w:p w:rsidR="00D5309B" w:rsidRPr="004B7149" w:rsidRDefault="004F5C4D" w:rsidP="0057348C">
      <w:pPr>
        <w:keepNext/>
        <w:keepLines/>
        <w:jc w:val="center"/>
        <w:outlineLvl w:val="1"/>
        <w:rPr>
          <w:b/>
          <w:lang w:val="uk-UA"/>
        </w:rPr>
      </w:pPr>
      <w:bookmarkStart w:id="0" w:name="bookmark1"/>
      <w:r w:rsidRPr="00E01CDA">
        <w:rPr>
          <w:rFonts w:eastAsia="Times New Roman"/>
          <w:b/>
          <w:lang w:val="uk-UA"/>
        </w:rPr>
        <w:t>II. Якість товар</w:t>
      </w:r>
      <w:bookmarkStart w:id="1" w:name="bookmark2"/>
      <w:bookmarkEnd w:id="0"/>
      <w:r w:rsidR="00EA1878">
        <w:rPr>
          <w:rFonts w:eastAsia="Times New Roman"/>
          <w:b/>
          <w:lang w:val="uk-UA"/>
        </w:rPr>
        <w:t>у</w:t>
      </w:r>
    </w:p>
    <w:p w:rsidR="0057348C" w:rsidRPr="000F092A" w:rsidRDefault="0057348C" w:rsidP="0057348C">
      <w:pPr>
        <w:ind w:firstLine="708"/>
        <w:jc w:val="both"/>
      </w:pPr>
      <w:r w:rsidRPr="000F092A">
        <w:t xml:space="preserve">2.1. </w:t>
      </w:r>
      <w:proofErr w:type="spellStart"/>
      <w:r w:rsidRPr="000F092A">
        <w:t>Постачальник</w:t>
      </w:r>
      <w:proofErr w:type="spellEnd"/>
      <w:r w:rsidRPr="000F092A">
        <w:t xml:space="preserve"> повинен </w:t>
      </w:r>
      <w:proofErr w:type="spellStart"/>
      <w:r w:rsidRPr="000F092A">
        <w:t>поставити</w:t>
      </w:r>
      <w:proofErr w:type="spellEnd"/>
      <w:r w:rsidRPr="000F092A">
        <w:t xml:space="preserve"> </w:t>
      </w:r>
      <w:proofErr w:type="spellStart"/>
      <w:r w:rsidRPr="000F092A">
        <w:t>Замовнику</w:t>
      </w:r>
      <w:proofErr w:type="spellEnd"/>
      <w:r w:rsidRPr="000F092A">
        <w:t xml:space="preserve"> товар, </w:t>
      </w:r>
      <w:proofErr w:type="spellStart"/>
      <w:r w:rsidRPr="000F092A">
        <w:t>якість</w:t>
      </w:r>
      <w:proofErr w:type="spellEnd"/>
      <w:r w:rsidRPr="000F092A">
        <w:t xml:space="preserve"> </w:t>
      </w:r>
      <w:proofErr w:type="spellStart"/>
      <w:r w:rsidRPr="000F092A">
        <w:t>якого</w:t>
      </w:r>
      <w:proofErr w:type="spellEnd"/>
      <w:r w:rsidRPr="000F092A">
        <w:t xml:space="preserve"> </w:t>
      </w:r>
      <w:proofErr w:type="spellStart"/>
      <w:r w:rsidRPr="000F092A">
        <w:t>відповідає</w:t>
      </w:r>
      <w:proofErr w:type="spellEnd"/>
      <w:r w:rsidRPr="000F092A">
        <w:t xml:space="preserve"> </w:t>
      </w:r>
      <w:proofErr w:type="spellStart"/>
      <w:r w:rsidRPr="000F092A">
        <w:t>умовам</w:t>
      </w:r>
      <w:proofErr w:type="spellEnd"/>
      <w:r w:rsidRPr="000F092A">
        <w:t xml:space="preserve">, </w:t>
      </w:r>
      <w:proofErr w:type="spellStart"/>
      <w:r w:rsidRPr="000F092A">
        <w:t>встановленим</w:t>
      </w:r>
      <w:proofErr w:type="spellEnd"/>
      <w:r w:rsidRPr="000F092A">
        <w:t xml:space="preserve"> </w:t>
      </w:r>
      <w:proofErr w:type="spellStart"/>
      <w:r w:rsidRPr="000F092A">
        <w:t>чинним</w:t>
      </w:r>
      <w:proofErr w:type="spellEnd"/>
      <w:r w:rsidRPr="000F092A">
        <w:t xml:space="preserve"> </w:t>
      </w:r>
      <w:proofErr w:type="spellStart"/>
      <w:r w:rsidRPr="000F092A">
        <w:t>законодавством</w:t>
      </w:r>
      <w:proofErr w:type="spellEnd"/>
      <w:r w:rsidRPr="000F092A">
        <w:t xml:space="preserve"> </w:t>
      </w:r>
      <w:proofErr w:type="spellStart"/>
      <w:r w:rsidRPr="000F092A">
        <w:t>України</w:t>
      </w:r>
      <w:proofErr w:type="spellEnd"/>
      <w:r w:rsidRPr="000F092A">
        <w:t xml:space="preserve"> до </w:t>
      </w:r>
      <w:proofErr w:type="spellStart"/>
      <w:r w:rsidRPr="000F092A">
        <w:t>цієї</w:t>
      </w:r>
      <w:proofErr w:type="spellEnd"/>
      <w:r w:rsidRPr="000F092A">
        <w:t xml:space="preserve"> </w:t>
      </w:r>
      <w:proofErr w:type="spellStart"/>
      <w:r w:rsidRPr="000F092A">
        <w:t>категорії</w:t>
      </w:r>
      <w:proofErr w:type="spellEnd"/>
      <w:r w:rsidRPr="000F092A">
        <w:t xml:space="preserve"> </w:t>
      </w:r>
      <w:proofErr w:type="spellStart"/>
      <w:r w:rsidRPr="000F092A">
        <w:t>товарів</w:t>
      </w:r>
      <w:proofErr w:type="spellEnd"/>
      <w:r w:rsidRPr="000F092A">
        <w:t xml:space="preserve">, </w:t>
      </w:r>
      <w:proofErr w:type="spellStart"/>
      <w:r w:rsidRPr="000F092A">
        <w:t>якість</w:t>
      </w:r>
      <w:proofErr w:type="spellEnd"/>
      <w:r w:rsidRPr="000F092A">
        <w:t xml:space="preserve"> </w:t>
      </w:r>
      <w:proofErr w:type="spellStart"/>
      <w:r w:rsidRPr="000F092A">
        <w:t>якого</w:t>
      </w:r>
      <w:proofErr w:type="spellEnd"/>
      <w:r w:rsidRPr="000F092A">
        <w:t xml:space="preserve"> </w:t>
      </w:r>
      <w:proofErr w:type="spellStart"/>
      <w:r w:rsidRPr="000F092A">
        <w:t>відповідає</w:t>
      </w:r>
      <w:proofErr w:type="spellEnd"/>
      <w:r w:rsidRPr="000F092A">
        <w:t xml:space="preserve"> </w:t>
      </w:r>
      <w:proofErr w:type="spellStart"/>
      <w:r w:rsidRPr="000F092A">
        <w:t>вимогам</w:t>
      </w:r>
      <w:proofErr w:type="spellEnd"/>
      <w:r w:rsidRPr="000F092A">
        <w:t xml:space="preserve"> </w:t>
      </w:r>
      <w:proofErr w:type="spellStart"/>
      <w:r w:rsidRPr="000F092A">
        <w:t>Замовника</w:t>
      </w:r>
      <w:proofErr w:type="spellEnd"/>
      <w:r w:rsidRPr="000F092A">
        <w:t xml:space="preserve">, </w:t>
      </w:r>
      <w:proofErr w:type="spellStart"/>
      <w:r w:rsidRPr="000F092A">
        <w:t>зазначеним</w:t>
      </w:r>
      <w:proofErr w:type="spellEnd"/>
      <w:r w:rsidRPr="000F092A">
        <w:t xml:space="preserve"> у </w:t>
      </w:r>
      <w:proofErr w:type="spellStart"/>
      <w:r w:rsidRPr="000F092A">
        <w:t>Додатку</w:t>
      </w:r>
      <w:proofErr w:type="spellEnd"/>
      <w:r w:rsidRPr="000F092A">
        <w:t xml:space="preserve"> 1 (</w:t>
      </w:r>
      <w:proofErr w:type="spellStart"/>
      <w:r w:rsidRPr="000F092A">
        <w:t>специфікації</w:t>
      </w:r>
      <w:proofErr w:type="spellEnd"/>
      <w:r w:rsidRPr="000F092A">
        <w:t>)</w:t>
      </w:r>
      <w:r w:rsidR="000F092A" w:rsidRPr="000F092A">
        <w:t xml:space="preserve"> до </w:t>
      </w:r>
      <w:r w:rsidR="000F092A" w:rsidRPr="000F092A">
        <w:rPr>
          <w:lang w:val="uk-UA"/>
        </w:rPr>
        <w:t>Д</w:t>
      </w:r>
      <w:r w:rsidRPr="000F092A">
        <w:t xml:space="preserve">оговору та </w:t>
      </w:r>
      <w:proofErr w:type="spellStart"/>
      <w:r w:rsidRPr="000F092A">
        <w:t>погоджена</w:t>
      </w:r>
      <w:proofErr w:type="spellEnd"/>
      <w:r w:rsidRPr="000F092A">
        <w:t xml:space="preserve"> </w:t>
      </w:r>
      <w:proofErr w:type="spellStart"/>
      <w:r w:rsidRPr="000F092A">
        <w:t>Постачальником</w:t>
      </w:r>
      <w:proofErr w:type="spellEnd"/>
      <w:r w:rsidRPr="000F092A">
        <w:t>.</w:t>
      </w:r>
    </w:p>
    <w:p w:rsidR="0057348C" w:rsidRPr="000F092A" w:rsidRDefault="0057348C" w:rsidP="0057348C">
      <w:pPr>
        <w:ind w:firstLine="708"/>
        <w:jc w:val="both"/>
      </w:pPr>
      <w:r w:rsidRPr="000F092A">
        <w:t xml:space="preserve">2.2 </w:t>
      </w:r>
      <w:proofErr w:type="spellStart"/>
      <w:r w:rsidRPr="000F092A">
        <w:t>Якість</w:t>
      </w:r>
      <w:proofErr w:type="spellEnd"/>
      <w:r w:rsidRPr="000F092A">
        <w:t xml:space="preserve"> товару повинна </w:t>
      </w:r>
      <w:proofErr w:type="spellStart"/>
      <w:r w:rsidRPr="000F092A">
        <w:t>відповідати</w:t>
      </w:r>
      <w:proofErr w:type="spellEnd"/>
      <w:r w:rsidRPr="000F092A">
        <w:t xml:space="preserve"> </w:t>
      </w:r>
      <w:proofErr w:type="spellStart"/>
      <w:r w:rsidRPr="000F092A">
        <w:t>діючим</w:t>
      </w:r>
      <w:proofErr w:type="spellEnd"/>
      <w:r w:rsidRPr="000F092A">
        <w:t xml:space="preserve"> стандартам </w:t>
      </w:r>
      <w:r w:rsidRPr="000F092A">
        <w:rPr>
          <w:color w:val="000000"/>
          <w:bdr w:val="none" w:sz="0" w:space="0" w:color="auto" w:frame="1"/>
          <w:shd w:val="clear" w:color="auto" w:fill="FDFEFD"/>
        </w:rPr>
        <w:t>ДСТУ/ГОСТ</w:t>
      </w:r>
      <w:r w:rsidRPr="000F092A">
        <w:rPr>
          <w:color w:val="000000"/>
        </w:rPr>
        <w:t>,</w:t>
      </w:r>
      <w:r w:rsidRPr="000F092A">
        <w:t xml:space="preserve"> </w:t>
      </w:r>
      <w:proofErr w:type="spellStart"/>
      <w:r w:rsidRPr="000F092A">
        <w:t>технічним</w:t>
      </w:r>
      <w:proofErr w:type="spellEnd"/>
      <w:r w:rsidRPr="000F092A">
        <w:t xml:space="preserve"> </w:t>
      </w:r>
      <w:proofErr w:type="spellStart"/>
      <w:r w:rsidRPr="000F092A">
        <w:t>умовам</w:t>
      </w:r>
      <w:proofErr w:type="spellEnd"/>
      <w:r w:rsidRPr="000F092A">
        <w:t xml:space="preserve">, </w:t>
      </w:r>
      <w:proofErr w:type="spellStart"/>
      <w:r w:rsidRPr="000F092A">
        <w:t>інше</w:t>
      </w:r>
      <w:proofErr w:type="spellEnd"/>
      <w:r w:rsidRPr="000F092A">
        <w:t xml:space="preserve">, та Товар повинен </w:t>
      </w:r>
      <w:proofErr w:type="spellStart"/>
      <w:r w:rsidRPr="000F092A">
        <w:t>мати</w:t>
      </w:r>
      <w:proofErr w:type="spellEnd"/>
      <w:r w:rsidRPr="000F092A">
        <w:t xml:space="preserve"> </w:t>
      </w:r>
      <w:proofErr w:type="spellStart"/>
      <w:r w:rsidRPr="000F092A">
        <w:t>необхідні</w:t>
      </w:r>
      <w:proofErr w:type="spellEnd"/>
      <w:r w:rsidRPr="000F092A">
        <w:t xml:space="preserve"> </w:t>
      </w:r>
      <w:proofErr w:type="spellStart"/>
      <w:r w:rsidRPr="000F092A">
        <w:t>сертифікати</w:t>
      </w:r>
      <w:proofErr w:type="spellEnd"/>
      <w:r w:rsidRPr="000F092A">
        <w:t xml:space="preserve">, </w:t>
      </w:r>
      <w:proofErr w:type="spellStart"/>
      <w:r w:rsidRPr="000F092A">
        <w:t>посвідчення</w:t>
      </w:r>
      <w:proofErr w:type="spellEnd"/>
      <w:r w:rsidRPr="000F092A">
        <w:t xml:space="preserve"> про </w:t>
      </w:r>
      <w:proofErr w:type="spellStart"/>
      <w:r w:rsidRPr="000F092A">
        <w:t>якість</w:t>
      </w:r>
      <w:proofErr w:type="spellEnd"/>
      <w:r w:rsidRPr="000F092A">
        <w:t xml:space="preserve">, </w:t>
      </w:r>
      <w:proofErr w:type="spellStart"/>
      <w:r w:rsidRPr="000F092A">
        <w:t>висновки</w:t>
      </w:r>
      <w:proofErr w:type="spellEnd"/>
      <w:r w:rsidRPr="000F092A">
        <w:t xml:space="preserve"> </w:t>
      </w:r>
      <w:proofErr w:type="spellStart"/>
      <w:r w:rsidRPr="000F092A">
        <w:t>санітарно</w:t>
      </w:r>
      <w:proofErr w:type="spellEnd"/>
      <w:r w:rsidRPr="000F092A">
        <w:t xml:space="preserve"> – </w:t>
      </w:r>
      <w:proofErr w:type="spellStart"/>
      <w:r w:rsidRPr="000F092A">
        <w:t>епідеміологічної</w:t>
      </w:r>
      <w:proofErr w:type="spellEnd"/>
      <w:r w:rsidRPr="000F092A">
        <w:t xml:space="preserve"> </w:t>
      </w:r>
      <w:proofErr w:type="spellStart"/>
      <w:r w:rsidRPr="000F092A">
        <w:t>експертизи</w:t>
      </w:r>
      <w:proofErr w:type="spellEnd"/>
      <w:r w:rsidRPr="000F092A">
        <w:t xml:space="preserve">, </w:t>
      </w:r>
      <w:proofErr w:type="spellStart"/>
      <w:r w:rsidRPr="000F092A">
        <w:t>тощо</w:t>
      </w:r>
      <w:proofErr w:type="spellEnd"/>
      <w:r w:rsidRPr="000F092A">
        <w:t>.</w:t>
      </w:r>
    </w:p>
    <w:p w:rsidR="0057348C" w:rsidRPr="00F057A4" w:rsidRDefault="0057348C" w:rsidP="0057348C">
      <w:pPr>
        <w:ind w:firstLine="708"/>
        <w:jc w:val="both"/>
        <w:rPr>
          <w:lang w:val="uk-UA"/>
        </w:rPr>
      </w:pPr>
      <w:r w:rsidRPr="000F092A">
        <w:t xml:space="preserve">2.3. </w:t>
      </w:r>
      <w:proofErr w:type="spellStart"/>
      <w:r w:rsidRPr="000F092A">
        <w:t>Пост</w:t>
      </w:r>
      <w:r w:rsidR="00F057A4">
        <w:t>ачальник</w:t>
      </w:r>
      <w:proofErr w:type="spellEnd"/>
      <w:r w:rsidR="00F057A4">
        <w:t xml:space="preserve"> </w:t>
      </w:r>
      <w:proofErr w:type="spellStart"/>
      <w:r w:rsidR="00F057A4">
        <w:t>гарантує</w:t>
      </w:r>
      <w:proofErr w:type="spellEnd"/>
      <w:r w:rsidR="00F057A4">
        <w:t xml:space="preserve"> </w:t>
      </w:r>
      <w:proofErr w:type="spellStart"/>
      <w:r w:rsidR="00F057A4">
        <w:t>якість</w:t>
      </w:r>
      <w:proofErr w:type="spellEnd"/>
      <w:r w:rsidR="00F057A4">
        <w:t xml:space="preserve"> товару.</w:t>
      </w:r>
    </w:p>
    <w:p w:rsidR="0057348C" w:rsidRPr="000F092A" w:rsidRDefault="0057348C" w:rsidP="0057348C">
      <w:pPr>
        <w:ind w:firstLine="708"/>
        <w:jc w:val="both"/>
      </w:pPr>
      <w:r w:rsidRPr="000F092A">
        <w:t xml:space="preserve">2.4. </w:t>
      </w:r>
      <w:proofErr w:type="spellStart"/>
      <w:r w:rsidRPr="000F092A">
        <w:t>Якщо</w:t>
      </w:r>
      <w:proofErr w:type="spellEnd"/>
      <w:r w:rsidRPr="000F092A">
        <w:t xml:space="preserve"> </w:t>
      </w:r>
      <w:proofErr w:type="spellStart"/>
      <w:r w:rsidRPr="000F092A">
        <w:t>упродовж</w:t>
      </w:r>
      <w:proofErr w:type="spellEnd"/>
      <w:r w:rsidRPr="000F092A">
        <w:t xml:space="preserve"> </w:t>
      </w:r>
      <w:proofErr w:type="spellStart"/>
      <w:r w:rsidRPr="000F092A">
        <w:t>гарантійного</w:t>
      </w:r>
      <w:proofErr w:type="spellEnd"/>
      <w:r w:rsidRPr="000F092A">
        <w:t xml:space="preserve"> </w:t>
      </w:r>
      <w:proofErr w:type="spellStart"/>
      <w:r w:rsidRPr="000F092A">
        <w:t>терміну</w:t>
      </w:r>
      <w:proofErr w:type="spellEnd"/>
      <w:r w:rsidRPr="000F092A">
        <w:t xml:space="preserve"> </w:t>
      </w:r>
      <w:proofErr w:type="spellStart"/>
      <w:r w:rsidRPr="000F092A">
        <w:t>придатності</w:t>
      </w:r>
      <w:proofErr w:type="spellEnd"/>
      <w:r w:rsidRPr="000F092A">
        <w:t xml:space="preserve"> </w:t>
      </w:r>
      <w:proofErr w:type="spellStart"/>
      <w:r w:rsidRPr="000F092A">
        <w:t>виявиться</w:t>
      </w:r>
      <w:proofErr w:type="spellEnd"/>
      <w:r w:rsidRPr="000F092A">
        <w:t xml:space="preserve">, </w:t>
      </w:r>
      <w:proofErr w:type="spellStart"/>
      <w:r w:rsidRPr="000F092A">
        <w:t>що</w:t>
      </w:r>
      <w:proofErr w:type="spellEnd"/>
      <w:r w:rsidRPr="000F092A">
        <w:t xml:space="preserve"> товар не </w:t>
      </w:r>
      <w:proofErr w:type="spellStart"/>
      <w:r w:rsidRPr="000F092A">
        <w:t>відповідає</w:t>
      </w:r>
      <w:proofErr w:type="spellEnd"/>
      <w:r w:rsidRPr="000F092A">
        <w:t xml:space="preserve"> </w:t>
      </w:r>
      <w:proofErr w:type="spellStart"/>
      <w:r w:rsidRPr="000F092A">
        <w:t>умовам</w:t>
      </w:r>
      <w:proofErr w:type="spellEnd"/>
      <w:r w:rsidRPr="000F092A">
        <w:t xml:space="preserve"> </w:t>
      </w:r>
      <w:proofErr w:type="spellStart"/>
      <w:r w:rsidRPr="000F092A">
        <w:t>цього</w:t>
      </w:r>
      <w:proofErr w:type="spellEnd"/>
      <w:r w:rsidRPr="000F092A">
        <w:t xml:space="preserve"> Договору, </w:t>
      </w:r>
      <w:proofErr w:type="spellStart"/>
      <w:r w:rsidRPr="000F092A">
        <w:t>Постачальник</w:t>
      </w:r>
      <w:proofErr w:type="spellEnd"/>
      <w:r w:rsidRPr="000F092A">
        <w:t xml:space="preserve"> </w:t>
      </w:r>
      <w:proofErr w:type="spellStart"/>
      <w:r w:rsidR="00EA1878">
        <w:t>замінює</w:t>
      </w:r>
      <w:proofErr w:type="spellEnd"/>
      <w:r w:rsidR="00EA1878">
        <w:t xml:space="preserve"> товар.</w:t>
      </w:r>
    </w:p>
    <w:p w:rsidR="0057348C" w:rsidRPr="000F092A" w:rsidRDefault="0057348C" w:rsidP="0057348C">
      <w:pPr>
        <w:ind w:firstLine="708"/>
        <w:jc w:val="both"/>
      </w:pPr>
      <w:r w:rsidRPr="000F092A">
        <w:t>2.</w:t>
      </w:r>
      <w:r w:rsidR="00F62809">
        <w:rPr>
          <w:lang w:val="uk-UA"/>
        </w:rPr>
        <w:t>5</w:t>
      </w:r>
      <w:r w:rsidRPr="000F092A">
        <w:t xml:space="preserve">. </w:t>
      </w:r>
      <w:proofErr w:type="spellStart"/>
      <w:r w:rsidRPr="000F092A">
        <w:t>Замовник</w:t>
      </w:r>
      <w:proofErr w:type="spellEnd"/>
      <w:r w:rsidRPr="000F092A">
        <w:t xml:space="preserve"> </w:t>
      </w:r>
      <w:proofErr w:type="spellStart"/>
      <w:r w:rsidRPr="000F092A">
        <w:t>має</w:t>
      </w:r>
      <w:proofErr w:type="spellEnd"/>
      <w:r w:rsidRPr="000F092A">
        <w:t xml:space="preserve"> право </w:t>
      </w:r>
      <w:proofErr w:type="spellStart"/>
      <w:r w:rsidRPr="000F092A">
        <w:t>відмовитися</w:t>
      </w:r>
      <w:proofErr w:type="spellEnd"/>
      <w:r w:rsidRPr="000F092A">
        <w:t xml:space="preserve"> </w:t>
      </w:r>
      <w:proofErr w:type="spellStart"/>
      <w:r w:rsidRPr="000F092A">
        <w:t>від</w:t>
      </w:r>
      <w:proofErr w:type="spellEnd"/>
      <w:r w:rsidRPr="000F092A">
        <w:t xml:space="preserve"> </w:t>
      </w:r>
      <w:proofErr w:type="spellStart"/>
      <w:r w:rsidRPr="000F092A">
        <w:t>прийняття</w:t>
      </w:r>
      <w:proofErr w:type="spellEnd"/>
      <w:r w:rsidRPr="000F092A">
        <w:t xml:space="preserve"> Товару, </w:t>
      </w:r>
      <w:proofErr w:type="spellStart"/>
      <w:r w:rsidRPr="000F092A">
        <w:t>який</w:t>
      </w:r>
      <w:proofErr w:type="spellEnd"/>
      <w:r w:rsidRPr="000F092A">
        <w:t xml:space="preserve"> не </w:t>
      </w:r>
      <w:proofErr w:type="spellStart"/>
      <w:r w:rsidRPr="000F092A">
        <w:t>відповідає</w:t>
      </w:r>
      <w:proofErr w:type="spellEnd"/>
      <w:r w:rsidRPr="000F092A">
        <w:t xml:space="preserve"> за </w:t>
      </w:r>
      <w:proofErr w:type="spellStart"/>
      <w:r w:rsidRPr="000F092A">
        <w:t>якістю</w:t>
      </w:r>
      <w:proofErr w:type="spellEnd"/>
      <w:r w:rsidRPr="000F092A">
        <w:t xml:space="preserve"> </w:t>
      </w:r>
      <w:proofErr w:type="spellStart"/>
      <w:r w:rsidRPr="000F092A">
        <w:t>умовам</w:t>
      </w:r>
      <w:proofErr w:type="spellEnd"/>
      <w:r w:rsidRPr="000F092A">
        <w:t xml:space="preserve"> Договору.</w:t>
      </w:r>
    </w:p>
    <w:p w:rsidR="0057348C" w:rsidRPr="007D7378" w:rsidRDefault="0057348C" w:rsidP="0057348C">
      <w:pPr>
        <w:ind w:firstLine="708"/>
        <w:jc w:val="both"/>
      </w:pPr>
    </w:p>
    <w:p w:rsidR="004F5C4D" w:rsidRPr="0057348C" w:rsidRDefault="004F5C4D" w:rsidP="004F5C4D">
      <w:pPr>
        <w:keepNext/>
        <w:keepLines/>
        <w:jc w:val="center"/>
        <w:outlineLvl w:val="1"/>
        <w:rPr>
          <w:rFonts w:eastAsia="Times New Roman"/>
          <w:b/>
        </w:rPr>
      </w:pPr>
    </w:p>
    <w:p w:rsidR="004F5C4D" w:rsidRPr="00E01CDA" w:rsidRDefault="004F5C4D" w:rsidP="004F5C4D">
      <w:pPr>
        <w:keepNext/>
        <w:keepLines/>
        <w:jc w:val="center"/>
        <w:outlineLvl w:val="1"/>
        <w:rPr>
          <w:rFonts w:eastAsia="Times New Roman"/>
          <w:b/>
          <w:lang w:val="uk-UA"/>
        </w:rPr>
      </w:pPr>
      <w:r w:rsidRPr="00E01CDA">
        <w:rPr>
          <w:rFonts w:eastAsia="Times New Roman"/>
          <w:b/>
          <w:lang w:val="uk-UA"/>
        </w:rPr>
        <w:t>III. Ціна договору</w:t>
      </w:r>
      <w:bookmarkEnd w:id="1"/>
    </w:p>
    <w:p w:rsidR="004F5C4D" w:rsidRPr="00E01CDA" w:rsidRDefault="004F5C4D" w:rsidP="00D5309B">
      <w:pPr>
        <w:widowControl w:val="0"/>
        <w:numPr>
          <w:ilvl w:val="1"/>
          <w:numId w:val="13"/>
        </w:numPr>
        <w:tabs>
          <w:tab w:val="left" w:pos="426"/>
        </w:tabs>
        <w:jc w:val="both"/>
        <w:rPr>
          <w:rFonts w:eastAsia="Times New Roman"/>
          <w:lang w:val="uk-UA"/>
        </w:rPr>
      </w:pPr>
      <w:r w:rsidRPr="00E01CDA">
        <w:rPr>
          <w:rFonts w:eastAsia="Times New Roman"/>
          <w:iCs/>
          <w:shd w:val="clear" w:color="auto" w:fill="FFFFFF"/>
          <w:lang w:val="uk-UA"/>
        </w:rPr>
        <w:t>Загальна вартість договору:</w:t>
      </w:r>
      <w:r w:rsidR="004B6934">
        <w:rPr>
          <w:rFonts w:eastAsia="Times New Roman"/>
          <w:iCs/>
          <w:shd w:val="clear" w:color="auto" w:fill="FFFFFF"/>
          <w:lang w:val="uk-UA"/>
        </w:rPr>
        <w:t xml:space="preserve"> </w:t>
      </w:r>
      <w:r w:rsidR="000F53C1">
        <w:rPr>
          <w:rFonts w:eastAsia="Times New Roman"/>
          <w:iCs/>
          <w:shd w:val="clear" w:color="auto" w:fill="FFFFFF"/>
          <w:lang w:val="uk-UA"/>
        </w:rPr>
        <w:t>_________</w:t>
      </w:r>
      <w:r w:rsidR="00C47AE3">
        <w:rPr>
          <w:rFonts w:eastAsia="Times New Roman"/>
          <w:iCs/>
          <w:shd w:val="clear" w:color="auto" w:fill="FFFFFF"/>
          <w:lang w:val="uk-UA"/>
        </w:rPr>
        <w:t>_________________________________________</w:t>
      </w:r>
    </w:p>
    <w:p w:rsidR="004F5C4D" w:rsidRPr="00E01CDA" w:rsidRDefault="00C47AE3" w:rsidP="00D5309B">
      <w:pPr>
        <w:widowControl w:val="0"/>
        <w:numPr>
          <w:ilvl w:val="1"/>
          <w:numId w:val="13"/>
        </w:numPr>
        <w:tabs>
          <w:tab w:val="left" w:pos="426"/>
        </w:tabs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Сторони можуть зменшити суму Договору залежно від потреби Замовника.</w:t>
      </w:r>
      <w:r w:rsidR="004F5C4D" w:rsidRPr="00E01CDA">
        <w:rPr>
          <w:rFonts w:eastAsia="Times New Roman"/>
          <w:lang w:val="uk-UA"/>
        </w:rPr>
        <w:t xml:space="preserve"> </w:t>
      </w:r>
    </w:p>
    <w:p w:rsidR="004F5C4D" w:rsidRPr="00E01CDA" w:rsidRDefault="004F5C4D" w:rsidP="004F5C4D">
      <w:pPr>
        <w:keepNext/>
        <w:keepLines/>
        <w:jc w:val="center"/>
        <w:outlineLvl w:val="1"/>
        <w:rPr>
          <w:rFonts w:eastAsia="Times New Roman"/>
          <w:b/>
          <w:lang w:val="uk-UA"/>
        </w:rPr>
      </w:pPr>
      <w:bookmarkStart w:id="2" w:name="bookmark3"/>
    </w:p>
    <w:p w:rsidR="004F5C4D" w:rsidRPr="00E01CDA" w:rsidRDefault="004F5C4D" w:rsidP="004F5C4D">
      <w:pPr>
        <w:keepNext/>
        <w:keepLines/>
        <w:jc w:val="center"/>
        <w:outlineLvl w:val="1"/>
        <w:rPr>
          <w:rFonts w:eastAsia="Times New Roman"/>
          <w:b/>
          <w:lang w:val="uk-UA"/>
        </w:rPr>
      </w:pPr>
      <w:r w:rsidRPr="00E01CDA">
        <w:rPr>
          <w:rFonts w:eastAsia="Times New Roman"/>
          <w:b/>
          <w:lang w:val="uk-UA"/>
        </w:rPr>
        <w:t>IV. Порядок здійснення оплати</w:t>
      </w:r>
      <w:bookmarkEnd w:id="2"/>
    </w:p>
    <w:p w:rsidR="002F31DA" w:rsidRPr="0083059B" w:rsidRDefault="0055008E" w:rsidP="002F31DA">
      <w:pPr>
        <w:tabs>
          <w:tab w:val="left" w:pos="330"/>
        </w:tabs>
        <w:spacing w:line="100" w:lineRule="atLeast"/>
        <w:ind w:right="150"/>
        <w:jc w:val="both"/>
        <w:rPr>
          <w:lang w:eastAsia="uk-UA"/>
        </w:rPr>
      </w:pPr>
      <w:r w:rsidRPr="0055008E">
        <w:t>4.</w:t>
      </w:r>
      <w:r w:rsidR="00652C58">
        <w:rPr>
          <w:lang w:val="uk-UA"/>
        </w:rPr>
        <w:t>1</w:t>
      </w:r>
      <w:r w:rsidRPr="0055008E">
        <w:t>.</w:t>
      </w:r>
      <w:r>
        <w:t xml:space="preserve"> </w:t>
      </w:r>
      <w:r w:rsidR="002F31DA" w:rsidRPr="0083059B">
        <w:rPr>
          <w:rStyle w:val="21"/>
        </w:rPr>
        <w:t>Оплата здійснюється у безготівковій формі шляхом перераху</w:t>
      </w:r>
      <w:r w:rsidR="002F31DA">
        <w:rPr>
          <w:rStyle w:val="21"/>
        </w:rPr>
        <w:t>вання коштів на рахунок Постачальника</w:t>
      </w:r>
      <w:r w:rsidR="002F31DA" w:rsidRPr="0083059B">
        <w:rPr>
          <w:rStyle w:val="21"/>
        </w:rPr>
        <w:t xml:space="preserve"> по факту поставки партії Товару</w:t>
      </w:r>
      <w:r w:rsidR="002F31DA">
        <w:rPr>
          <w:rStyle w:val="21"/>
        </w:rPr>
        <w:t xml:space="preserve"> </w:t>
      </w:r>
      <w:r w:rsidR="002F31DA" w:rsidRPr="0083059B">
        <w:rPr>
          <w:rStyle w:val="21"/>
        </w:rPr>
        <w:t>на підставі видаткової накладної, протягом 10/десяти/ банківських днів з дня фактичного от</w:t>
      </w:r>
      <w:r w:rsidR="002F31DA">
        <w:rPr>
          <w:rStyle w:val="21"/>
        </w:rPr>
        <w:t xml:space="preserve">римання Замовником </w:t>
      </w:r>
      <w:r w:rsidR="002F31DA" w:rsidRPr="0083059B">
        <w:rPr>
          <w:rStyle w:val="21"/>
        </w:rPr>
        <w:t>Товару.</w:t>
      </w:r>
    </w:p>
    <w:p w:rsidR="00F65C13" w:rsidRDefault="0055008E" w:rsidP="0055008E">
      <w:pPr>
        <w:jc w:val="both"/>
      </w:pPr>
      <w:r w:rsidRPr="0055008E">
        <w:t>4.</w:t>
      </w:r>
      <w:r w:rsidR="00652C58">
        <w:rPr>
          <w:lang w:val="uk-UA"/>
        </w:rPr>
        <w:t>2</w:t>
      </w:r>
      <w:r w:rsidRPr="0055008E">
        <w:t>.</w:t>
      </w:r>
      <w:r>
        <w:t xml:space="preserve"> </w:t>
      </w:r>
      <w:r w:rsidRPr="00416325">
        <w:t xml:space="preserve">Оплата за </w:t>
      </w:r>
      <w:proofErr w:type="spellStart"/>
      <w:r w:rsidRPr="00416325">
        <w:t>поставлений</w:t>
      </w:r>
      <w:proofErr w:type="spellEnd"/>
      <w:r w:rsidRPr="00416325">
        <w:t xml:space="preserve"> товар повинна </w:t>
      </w:r>
      <w:proofErr w:type="spellStart"/>
      <w:r w:rsidRPr="00416325">
        <w:t>провадитись</w:t>
      </w:r>
      <w:proofErr w:type="spellEnd"/>
      <w:r w:rsidRPr="00416325">
        <w:t xml:space="preserve"> </w:t>
      </w:r>
      <w:proofErr w:type="spellStart"/>
      <w:r w:rsidRPr="00416325">
        <w:t>виключно</w:t>
      </w:r>
      <w:proofErr w:type="spellEnd"/>
      <w:r w:rsidRPr="00416325">
        <w:t xml:space="preserve"> у </w:t>
      </w:r>
      <w:proofErr w:type="spellStart"/>
      <w:r w:rsidRPr="00416325">
        <w:t>національній</w:t>
      </w:r>
      <w:proofErr w:type="spellEnd"/>
      <w:r w:rsidRPr="00416325">
        <w:t xml:space="preserve"> </w:t>
      </w:r>
      <w:proofErr w:type="spellStart"/>
      <w:r w:rsidRPr="00416325">
        <w:t>грошовій</w:t>
      </w:r>
      <w:proofErr w:type="spellEnd"/>
      <w:r w:rsidRPr="00416325">
        <w:t xml:space="preserve"> </w:t>
      </w:r>
      <w:proofErr w:type="spellStart"/>
      <w:r w:rsidRPr="00416325">
        <w:t>одиниці</w:t>
      </w:r>
      <w:proofErr w:type="spellEnd"/>
      <w:r w:rsidRPr="00416325">
        <w:t xml:space="preserve"> </w:t>
      </w:r>
      <w:proofErr w:type="spellStart"/>
      <w:r w:rsidRPr="00416325">
        <w:t>України</w:t>
      </w:r>
      <w:proofErr w:type="spellEnd"/>
      <w:r w:rsidRPr="00416325">
        <w:t xml:space="preserve"> (</w:t>
      </w:r>
      <w:proofErr w:type="spellStart"/>
      <w:r w:rsidRPr="00416325">
        <w:t>гривні</w:t>
      </w:r>
      <w:proofErr w:type="spellEnd"/>
      <w:r w:rsidRPr="00416325">
        <w:t>).</w:t>
      </w:r>
    </w:p>
    <w:p w:rsidR="0055008E" w:rsidRDefault="0055008E" w:rsidP="0055008E">
      <w:pPr>
        <w:jc w:val="both"/>
      </w:pPr>
      <w:r w:rsidRPr="0055008E">
        <w:t>4.</w:t>
      </w:r>
      <w:r w:rsidR="00F65C13">
        <w:rPr>
          <w:lang w:val="uk-UA"/>
        </w:rPr>
        <w:t>3</w:t>
      </w:r>
      <w:r w:rsidRPr="0055008E">
        <w:t>.</w:t>
      </w:r>
      <w:r>
        <w:t xml:space="preserve"> </w:t>
      </w:r>
      <w:proofErr w:type="spellStart"/>
      <w:r w:rsidRPr="007D7378">
        <w:t>Замовник</w:t>
      </w:r>
      <w:proofErr w:type="spellEnd"/>
      <w:r w:rsidRPr="00416325">
        <w:t xml:space="preserve"> </w:t>
      </w:r>
      <w:proofErr w:type="spellStart"/>
      <w:r w:rsidRPr="00416325">
        <w:t>здійснює</w:t>
      </w:r>
      <w:proofErr w:type="spellEnd"/>
      <w:r w:rsidRPr="00416325">
        <w:t xml:space="preserve"> </w:t>
      </w:r>
      <w:proofErr w:type="spellStart"/>
      <w:r w:rsidRPr="00416325">
        <w:t>прийом</w:t>
      </w:r>
      <w:proofErr w:type="spellEnd"/>
      <w:r w:rsidRPr="00416325">
        <w:t xml:space="preserve"> товару в </w:t>
      </w:r>
      <w:proofErr w:type="spellStart"/>
      <w:r w:rsidRPr="00416325">
        <w:t>асортименті</w:t>
      </w:r>
      <w:proofErr w:type="spellEnd"/>
      <w:r w:rsidRPr="00416325">
        <w:t xml:space="preserve"> і за </w:t>
      </w:r>
      <w:proofErr w:type="spellStart"/>
      <w:r w:rsidRPr="00416325">
        <w:t>цін</w:t>
      </w:r>
      <w:r>
        <w:t>ами</w:t>
      </w:r>
      <w:proofErr w:type="spellEnd"/>
      <w:r w:rsidRPr="00416325">
        <w:t xml:space="preserve"> </w:t>
      </w:r>
      <w:proofErr w:type="spellStart"/>
      <w:r w:rsidRPr="00416325">
        <w:t>відповідно</w:t>
      </w:r>
      <w:proofErr w:type="spellEnd"/>
      <w:r w:rsidRPr="00416325">
        <w:t xml:space="preserve"> до </w:t>
      </w:r>
      <w:proofErr w:type="spellStart"/>
      <w:r>
        <w:t>Додатку</w:t>
      </w:r>
      <w:proofErr w:type="spellEnd"/>
      <w:r>
        <w:t xml:space="preserve"> 1 (</w:t>
      </w:r>
      <w:proofErr w:type="spellStart"/>
      <w:r w:rsidRPr="00416325">
        <w:t>специфікації</w:t>
      </w:r>
      <w:proofErr w:type="spellEnd"/>
      <w:r>
        <w:t>)</w:t>
      </w:r>
      <w:r w:rsidRPr="00416325">
        <w:t xml:space="preserve">, </w:t>
      </w:r>
      <w:proofErr w:type="spellStart"/>
      <w:r w:rsidRPr="00416325">
        <w:t>що</w:t>
      </w:r>
      <w:proofErr w:type="spellEnd"/>
      <w:r w:rsidRPr="00416325">
        <w:t xml:space="preserve"> </w:t>
      </w:r>
      <w:proofErr w:type="spellStart"/>
      <w:r w:rsidRPr="00416325">
        <w:t>діють</w:t>
      </w:r>
      <w:proofErr w:type="spellEnd"/>
      <w:r w:rsidRPr="00416325">
        <w:t xml:space="preserve"> на момент поставки товару.</w:t>
      </w:r>
    </w:p>
    <w:p w:rsidR="0055008E" w:rsidRDefault="0055008E" w:rsidP="0055008E">
      <w:pPr>
        <w:jc w:val="both"/>
      </w:pPr>
      <w:r w:rsidRPr="0055008E">
        <w:t>4</w:t>
      </w:r>
      <w:r w:rsidR="00F65C13">
        <w:rPr>
          <w:lang w:val="uk-UA"/>
        </w:rPr>
        <w:t>.4</w:t>
      </w:r>
      <w:r w:rsidRPr="0055008E">
        <w:t>.</w:t>
      </w:r>
      <w:r>
        <w:t xml:space="preserve"> </w:t>
      </w:r>
      <w:proofErr w:type="spellStart"/>
      <w:r w:rsidRPr="007D7378">
        <w:t>Замовник</w:t>
      </w:r>
      <w:proofErr w:type="spellEnd"/>
      <w:r w:rsidRPr="00416325">
        <w:t xml:space="preserve"> </w:t>
      </w:r>
      <w:proofErr w:type="spellStart"/>
      <w:r w:rsidRPr="00416325">
        <w:t>здійснює</w:t>
      </w:r>
      <w:proofErr w:type="spellEnd"/>
      <w:r w:rsidRPr="00416325">
        <w:t xml:space="preserve"> оплату на </w:t>
      </w:r>
      <w:proofErr w:type="spellStart"/>
      <w:r w:rsidRPr="00416325">
        <w:t>підставі</w:t>
      </w:r>
      <w:proofErr w:type="spellEnd"/>
      <w:r w:rsidRPr="00416325">
        <w:t xml:space="preserve"> </w:t>
      </w:r>
      <w:proofErr w:type="spellStart"/>
      <w:r w:rsidRPr="00416325">
        <w:t>первинних</w:t>
      </w:r>
      <w:proofErr w:type="spellEnd"/>
      <w:r w:rsidRPr="00416325">
        <w:t xml:space="preserve"> </w:t>
      </w:r>
      <w:proofErr w:type="spellStart"/>
      <w:r w:rsidRPr="00416325">
        <w:t>документів</w:t>
      </w:r>
      <w:proofErr w:type="spellEnd"/>
      <w:r w:rsidRPr="00416325">
        <w:t xml:space="preserve"> (накладна, </w:t>
      </w:r>
      <w:proofErr w:type="spellStart"/>
      <w:r w:rsidRPr="00416325">
        <w:t>рахунок</w:t>
      </w:r>
      <w:proofErr w:type="spellEnd"/>
      <w:r w:rsidRPr="00416325">
        <w:t xml:space="preserve">, </w:t>
      </w:r>
      <w:proofErr w:type="spellStart"/>
      <w:r w:rsidRPr="00416325">
        <w:t>ін</w:t>
      </w:r>
      <w:r>
        <w:t>ше</w:t>
      </w:r>
      <w:proofErr w:type="spellEnd"/>
      <w:r w:rsidRPr="00416325">
        <w:t>).</w:t>
      </w:r>
    </w:p>
    <w:p w:rsidR="0055008E" w:rsidRPr="0055008E" w:rsidRDefault="0055008E" w:rsidP="00242DF1">
      <w:pPr>
        <w:jc w:val="both"/>
        <w:rPr>
          <w:rFonts w:eastAsia="Times New Roman"/>
          <w:highlight w:val="yellow"/>
        </w:rPr>
      </w:pPr>
      <w:r w:rsidRPr="0055008E">
        <w:t>4.</w:t>
      </w:r>
      <w:r w:rsidR="00F65C13">
        <w:rPr>
          <w:lang w:val="uk-UA"/>
        </w:rPr>
        <w:t>5</w:t>
      </w:r>
      <w:r w:rsidRPr="0055008E">
        <w:t>.</w:t>
      </w:r>
      <w:r>
        <w:t xml:space="preserve"> </w:t>
      </w:r>
      <w:proofErr w:type="spellStart"/>
      <w:r w:rsidRPr="00416325">
        <w:t>Документи</w:t>
      </w:r>
      <w:proofErr w:type="spellEnd"/>
      <w:r w:rsidRPr="00416325">
        <w:t xml:space="preserve">, </w:t>
      </w:r>
      <w:proofErr w:type="spellStart"/>
      <w:r w:rsidRPr="00416325">
        <w:t>що</w:t>
      </w:r>
      <w:proofErr w:type="spellEnd"/>
      <w:r w:rsidRPr="00416325">
        <w:t xml:space="preserve"> </w:t>
      </w:r>
      <w:proofErr w:type="spellStart"/>
      <w:r w:rsidRPr="00416325">
        <w:t>надаються</w:t>
      </w:r>
      <w:proofErr w:type="spellEnd"/>
      <w:r w:rsidRPr="00416325">
        <w:t xml:space="preserve"> </w:t>
      </w:r>
      <w:r w:rsidRPr="00416325">
        <w:rPr>
          <w:bCs/>
        </w:rPr>
        <w:t>до оплати</w:t>
      </w:r>
      <w:r w:rsidRPr="00416325">
        <w:rPr>
          <w:b/>
        </w:rPr>
        <w:t>,</w:t>
      </w:r>
      <w:r w:rsidRPr="00416325">
        <w:t xml:space="preserve"> </w:t>
      </w:r>
      <w:proofErr w:type="spellStart"/>
      <w:r w:rsidRPr="00416325">
        <w:t>мають</w:t>
      </w:r>
      <w:proofErr w:type="spellEnd"/>
      <w:r w:rsidRPr="00416325">
        <w:t xml:space="preserve"> </w:t>
      </w:r>
      <w:proofErr w:type="spellStart"/>
      <w:r w:rsidRPr="00416325">
        <w:t>відповідати</w:t>
      </w:r>
      <w:proofErr w:type="spellEnd"/>
      <w:r w:rsidRPr="00416325">
        <w:t xml:space="preserve"> </w:t>
      </w:r>
      <w:proofErr w:type="spellStart"/>
      <w:r w:rsidRPr="00416325">
        <w:t>діючим</w:t>
      </w:r>
      <w:proofErr w:type="spellEnd"/>
      <w:r w:rsidRPr="00416325">
        <w:t xml:space="preserve"> нормативно - </w:t>
      </w:r>
      <w:proofErr w:type="spellStart"/>
      <w:r w:rsidRPr="00416325">
        <w:t>правовим</w:t>
      </w:r>
      <w:proofErr w:type="spellEnd"/>
      <w:r w:rsidRPr="00416325">
        <w:t xml:space="preserve"> актам.</w:t>
      </w:r>
    </w:p>
    <w:p w:rsidR="004F5C4D" w:rsidRPr="00E01CDA" w:rsidRDefault="004F5C4D" w:rsidP="004F5C4D">
      <w:pPr>
        <w:keepNext/>
        <w:keepLines/>
        <w:jc w:val="center"/>
        <w:outlineLvl w:val="1"/>
        <w:rPr>
          <w:rFonts w:eastAsia="Times New Roman"/>
          <w:b/>
          <w:lang w:val="uk-UA"/>
        </w:rPr>
      </w:pPr>
      <w:bookmarkStart w:id="3" w:name="bookmark4"/>
    </w:p>
    <w:p w:rsidR="00D5309B" w:rsidRDefault="00D5309B" w:rsidP="00D5309B">
      <w:pPr>
        <w:jc w:val="center"/>
        <w:rPr>
          <w:b/>
          <w:lang w:val="uk-UA"/>
        </w:rPr>
      </w:pPr>
      <w:bookmarkStart w:id="4" w:name="bookmark5"/>
      <w:bookmarkEnd w:id="3"/>
      <w:r w:rsidRPr="004B7149">
        <w:rPr>
          <w:b/>
          <w:lang w:val="en-US"/>
        </w:rPr>
        <w:t>V</w:t>
      </w:r>
      <w:r w:rsidR="00D2346B">
        <w:rPr>
          <w:b/>
          <w:lang w:val="uk-UA"/>
        </w:rPr>
        <w:t>. Поставка товару</w:t>
      </w:r>
    </w:p>
    <w:p w:rsidR="007336BF" w:rsidRDefault="007336BF" w:rsidP="007336BF">
      <w:pPr>
        <w:jc w:val="both"/>
      </w:pPr>
      <w:r w:rsidRPr="007336BF">
        <w:t>5.1.</w:t>
      </w:r>
      <w:r>
        <w:t xml:space="preserve"> Датою </w:t>
      </w:r>
      <w:proofErr w:type="spellStart"/>
      <w:r>
        <w:t>постачання</w:t>
      </w:r>
      <w:proofErr w:type="spellEnd"/>
      <w:r>
        <w:t xml:space="preserve"> товару є дата </w:t>
      </w:r>
      <w:proofErr w:type="spellStart"/>
      <w:r>
        <w:t>підписання</w:t>
      </w:r>
      <w:proofErr w:type="spellEnd"/>
      <w:r>
        <w:t xml:space="preserve"> Сторонами </w:t>
      </w:r>
      <w:proofErr w:type="spellStart"/>
      <w:r>
        <w:t>видаткової</w:t>
      </w:r>
      <w:proofErr w:type="spellEnd"/>
      <w:r>
        <w:t xml:space="preserve"> </w:t>
      </w:r>
      <w:proofErr w:type="spellStart"/>
      <w:r>
        <w:t>накладної</w:t>
      </w:r>
      <w:proofErr w:type="spellEnd"/>
      <w:r>
        <w:t>.</w:t>
      </w:r>
    </w:p>
    <w:p w:rsidR="00C80C76" w:rsidRDefault="00FE5478" w:rsidP="00D5309B">
      <w:pPr>
        <w:widowControl w:val="0"/>
        <w:jc w:val="both"/>
        <w:rPr>
          <w:lang w:val="uk-UA"/>
        </w:rPr>
      </w:pPr>
      <w:r>
        <w:rPr>
          <w:lang w:val="uk-UA"/>
        </w:rPr>
        <w:lastRenderedPageBreak/>
        <w:t>5.</w:t>
      </w:r>
      <w:r w:rsidR="0027485A">
        <w:rPr>
          <w:lang w:val="uk-UA"/>
        </w:rPr>
        <w:t>2</w:t>
      </w:r>
      <w:r>
        <w:rPr>
          <w:lang w:val="uk-UA"/>
        </w:rPr>
        <w:t>. Строк поставки товару</w:t>
      </w:r>
      <w:r w:rsidR="00C80C76">
        <w:rPr>
          <w:lang w:val="uk-UA"/>
        </w:rPr>
        <w:t xml:space="preserve"> до 31 грудня 202</w:t>
      </w:r>
      <w:r w:rsidR="005B15A4">
        <w:rPr>
          <w:lang w:val="uk-UA"/>
        </w:rPr>
        <w:t>2</w:t>
      </w:r>
      <w:r w:rsidR="00C80C76">
        <w:rPr>
          <w:lang w:val="uk-UA"/>
        </w:rPr>
        <w:t xml:space="preserve"> року.</w:t>
      </w:r>
    </w:p>
    <w:p w:rsidR="00CA4FAF" w:rsidRDefault="00CA4FAF" w:rsidP="00D5309B">
      <w:pPr>
        <w:widowControl w:val="0"/>
        <w:jc w:val="both"/>
        <w:rPr>
          <w:lang w:val="uk-UA"/>
        </w:rPr>
      </w:pPr>
      <w:r>
        <w:rPr>
          <w:lang w:val="uk-UA"/>
        </w:rPr>
        <w:t>5.</w:t>
      </w:r>
      <w:r w:rsidR="0027485A">
        <w:rPr>
          <w:lang w:val="uk-UA"/>
        </w:rPr>
        <w:t>3</w:t>
      </w:r>
      <w:r>
        <w:rPr>
          <w:lang w:val="uk-UA"/>
        </w:rPr>
        <w:t xml:space="preserve"> Заправки розташовані в </w:t>
      </w:r>
      <w:proofErr w:type="spellStart"/>
      <w:r>
        <w:rPr>
          <w:lang w:val="uk-UA"/>
        </w:rPr>
        <w:t>м.Вінниці</w:t>
      </w:r>
      <w:proofErr w:type="spellEnd"/>
      <w:r>
        <w:rPr>
          <w:lang w:val="uk-UA"/>
        </w:rPr>
        <w:t xml:space="preserve"> та в радіусі 5км від </w:t>
      </w:r>
      <w:proofErr w:type="spellStart"/>
      <w:r>
        <w:rPr>
          <w:lang w:val="uk-UA"/>
        </w:rPr>
        <w:t>м.Вінниці</w:t>
      </w:r>
      <w:proofErr w:type="spellEnd"/>
      <w:r>
        <w:rPr>
          <w:lang w:val="uk-UA"/>
        </w:rPr>
        <w:t>.</w:t>
      </w:r>
    </w:p>
    <w:p w:rsidR="00CA4FAF" w:rsidRPr="004B7149" w:rsidRDefault="00CA4FAF" w:rsidP="00D5309B">
      <w:pPr>
        <w:widowControl w:val="0"/>
        <w:jc w:val="both"/>
        <w:rPr>
          <w:lang w:val="uk-UA"/>
        </w:rPr>
      </w:pPr>
      <w:r>
        <w:rPr>
          <w:lang w:val="uk-UA"/>
        </w:rPr>
        <w:t>5.</w:t>
      </w:r>
      <w:r w:rsidR="0027485A">
        <w:rPr>
          <w:lang w:val="uk-UA"/>
        </w:rPr>
        <w:t>4</w:t>
      </w:r>
      <w:r>
        <w:rPr>
          <w:lang w:val="uk-UA"/>
        </w:rPr>
        <w:t xml:space="preserve">. Наявність заправок в м. Вінниці повинно бути не менше двох </w:t>
      </w:r>
      <w:proofErr w:type="spellStart"/>
      <w:r>
        <w:rPr>
          <w:lang w:val="uk-UA"/>
        </w:rPr>
        <w:t>заправочних</w:t>
      </w:r>
      <w:proofErr w:type="spellEnd"/>
      <w:r>
        <w:rPr>
          <w:lang w:val="uk-UA"/>
        </w:rPr>
        <w:t xml:space="preserve"> станцій.</w:t>
      </w:r>
    </w:p>
    <w:p w:rsidR="004F5C4D" w:rsidRPr="00E01CDA" w:rsidRDefault="004F5C4D" w:rsidP="004F5C4D">
      <w:pPr>
        <w:keepNext/>
        <w:keepLines/>
        <w:jc w:val="center"/>
        <w:outlineLvl w:val="1"/>
        <w:rPr>
          <w:rFonts w:eastAsia="Times New Roman"/>
          <w:b/>
          <w:highlight w:val="yellow"/>
          <w:lang w:val="uk-UA"/>
        </w:rPr>
      </w:pPr>
    </w:p>
    <w:p w:rsidR="004F5C4D" w:rsidRDefault="004F5C4D" w:rsidP="004F5C4D">
      <w:pPr>
        <w:keepNext/>
        <w:keepLines/>
        <w:jc w:val="center"/>
        <w:outlineLvl w:val="1"/>
        <w:rPr>
          <w:rFonts w:eastAsia="Times New Roman"/>
          <w:b/>
          <w:lang w:val="uk-UA"/>
        </w:rPr>
      </w:pPr>
      <w:r w:rsidRPr="00E01CDA">
        <w:rPr>
          <w:rFonts w:eastAsia="Times New Roman"/>
          <w:b/>
          <w:lang w:val="uk-UA"/>
        </w:rPr>
        <w:t>VI. Права та обов'язки сторін</w:t>
      </w:r>
      <w:bookmarkEnd w:id="4"/>
    </w:p>
    <w:p w:rsidR="00667C1A" w:rsidRPr="00667C1A" w:rsidRDefault="00667C1A" w:rsidP="00667C1A">
      <w:pPr>
        <w:jc w:val="both"/>
      </w:pPr>
      <w:r w:rsidRPr="00667C1A">
        <w:t xml:space="preserve">6.1. </w:t>
      </w:r>
      <w:proofErr w:type="spellStart"/>
      <w:r w:rsidRPr="00667C1A">
        <w:t>Замовник</w:t>
      </w:r>
      <w:proofErr w:type="spellEnd"/>
      <w:r w:rsidRPr="00667C1A">
        <w:t xml:space="preserve"> </w:t>
      </w:r>
      <w:proofErr w:type="spellStart"/>
      <w:r w:rsidRPr="00667C1A">
        <w:t>зобов'язаний</w:t>
      </w:r>
      <w:proofErr w:type="spellEnd"/>
      <w:r w:rsidRPr="00667C1A">
        <w:t xml:space="preserve">: </w:t>
      </w:r>
    </w:p>
    <w:p w:rsidR="00667C1A" w:rsidRPr="00667C1A" w:rsidRDefault="00667C1A" w:rsidP="00667C1A">
      <w:pPr>
        <w:jc w:val="both"/>
      </w:pPr>
      <w:r w:rsidRPr="00667C1A">
        <w:t xml:space="preserve">6.1.1. </w:t>
      </w:r>
      <w:proofErr w:type="spellStart"/>
      <w:r w:rsidRPr="00667C1A">
        <w:t>Своєчасно</w:t>
      </w:r>
      <w:proofErr w:type="spellEnd"/>
      <w:r w:rsidRPr="00667C1A">
        <w:t xml:space="preserve"> та в </w:t>
      </w:r>
      <w:proofErr w:type="spellStart"/>
      <w:r w:rsidRPr="00667C1A">
        <w:t>повному</w:t>
      </w:r>
      <w:proofErr w:type="spellEnd"/>
      <w:r w:rsidRPr="00667C1A">
        <w:t xml:space="preserve"> </w:t>
      </w:r>
      <w:proofErr w:type="spellStart"/>
      <w:r w:rsidRPr="00667C1A">
        <w:t>обсязі</w:t>
      </w:r>
      <w:proofErr w:type="spellEnd"/>
      <w:r w:rsidRPr="00667C1A">
        <w:t xml:space="preserve"> </w:t>
      </w:r>
      <w:proofErr w:type="spellStart"/>
      <w:r w:rsidRPr="00667C1A">
        <w:t>сплачувати</w:t>
      </w:r>
      <w:proofErr w:type="spellEnd"/>
      <w:r w:rsidRPr="00667C1A">
        <w:t xml:space="preserve"> за </w:t>
      </w:r>
      <w:proofErr w:type="spellStart"/>
      <w:r w:rsidRPr="00667C1A">
        <w:t>поставлений</w:t>
      </w:r>
      <w:proofErr w:type="spellEnd"/>
      <w:r w:rsidRPr="00667C1A">
        <w:t xml:space="preserve"> товар;</w:t>
      </w:r>
    </w:p>
    <w:p w:rsidR="00667C1A" w:rsidRPr="00667C1A" w:rsidRDefault="00667C1A" w:rsidP="00667C1A">
      <w:pPr>
        <w:jc w:val="both"/>
      </w:pPr>
      <w:r w:rsidRPr="00667C1A">
        <w:t xml:space="preserve">6.1.2. </w:t>
      </w:r>
      <w:proofErr w:type="spellStart"/>
      <w:r w:rsidRPr="00667C1A">
        <w:t>Приймати</w:t>
      </w:r>
      <w:proofErr w:type="spellEnd"/>
      <w:r w:rsidRPr="00667C1A">
        <w:t xml:space="preserve"> </w:t>
      </w:r>
      <w:proofErr w:type="spellStart"/>
      <w:r w:rsidRPr="00667C1A">
        <w:t>поставлені</w:t>
      </w:r>
      <w:proofErr w:type="spellEnd"/>
      <w:r w:rsidRPr="00667C1A">
        <w:t xml:space="preserve"> товар </w:t>
      </w:r>
      <w:proofErr w:type="spellStart"/>
      <w:r w:rsidRPr="00667C1A">
        <w:t>згідно</w:t>
      </w:r>
      <w:proofErr w:type="spellEnd"/>
      <w:r w:rsidRPr="00667C1A">
        <w:t xml:space="preserve"> з актом </w:t>
      </w:r>
      <w:proofErr w:type="spellStart"/>
      <w:r w:rsidRPr="00667C1A">
        <w:t>приймання</w:t>
      </w:r>
      <w:proofErr w:type="spellEnd"/>
      <w:r w:rsidRPr="00667C1A">
        <w:t xml:space="preserve"> – </w:t>
      </w:r>
      <w:proofErr w:type="spellStart"/>
      <w:r w:rsidRPr="00667C1A">
        <w:t>передачі</w:t>
      </w:r>
      <w:proofErr w:type="spellEnd"/>
      <w:r w:rsidRPr="00667C1A">
        <w:t xml:space="preserve">/ </w:t>
      </w:r>
      <w:proofErr w:type="spellStart"/>
      <w:r w:rsidRPr="00667C1A">
        <w:t>накладної</w:t>
      </w:r>
      <w:proofErr w:type="spellEnd"/>
      <w:r w:rsidRPr="00667C1A">
        <w:t>;</w:t>
      </w:r>
    </w:p>
    <w:p w:rsidR="00667C1A" w:rsidRPr="00667C1A" w:rsidRDefault="00667C1A" w:rsidP="00667C1A">
      <w:pPr>
        <w:jc w:val="both"/>
      </w:pPr>
      <w:r w:rsidRPr="00667C1A">
        <w:t xml:space="preserve">6.2. </w:t>
      </w:r>
      <w:proofErr w:type="spellStart"/>
      <w:r w:rsidRPr="00667C1A">
        <w:t>Замовник</w:t>
      </w:r>
      <w:proofErr w:type="spellEnd"/>
      <w:r w:rsidRPr="00667C1A">
        <w:t xml:space="preserve"> </w:t>
      </w:r>
      <w:proofErr w:type="spellStart"/>
      <w:r w:rsidRPr="00667C1A">
        <w:t>має</w:t>
      </w:r>
      <w:proofErr w:type="spellEnd"/>
      <w:r w:rsidRPr="00667C1A">
        <w:t xml:space="preserve"> право:</w:t>
      </w:r>
    </w:p>
    <w:p w:rsidR="00667C1A" w:rsidRPr="00667C1A" w:rsidRDefault="00667C1A" w:rsidP="00667C1A">
      <w:pPr>
        <w:jc w:val="both"/>
      </w:pPr>
      <w:r w:rsidRPr="00667C1A">
        <w:t xml:space="preserve">6.2.1. </w:t>
      </w:r>
      <w:proofErr w:type="spellStart"/>
      <w:r w:rsidRPr="00667C1A">
        <w:t>Достроково</w:t>
      </w:r>
      <w:proofErr w:type="spellEnd"/>
      <w:r w:rsidRPr="00667C1A">
        <w:t xml:space="preserve"> </w:t>
      </w:r>
      <w:proofErr w:type="spellStart"/>
      <w:r w:rsidRPr="00667C1A">
        <w:t>розірвати</w:t>
      </w:r>
      <w:proofErr w:type="spellEnd"/>
      <w:r w:rsidRPr="00667C1A">
        <w:t xml:space="preserve"> </w:t>
      </w:r>
      <w:proofErr w:type="spellStart"/>
      <w:r w:rsidRPr="00667C1A">
        <w:t>цей</w:t>
      </w:r>
      <w:proofErr w:type="spellEnd"/>
      <w:r w:rsidRPr="00667C1A">
        <w:t xml:space="preserve"> </w:t>
      </w:r>
      <w:proofErr w:type="spellStart"/>
      <w:r w:rsidRPr="00667C1A">
        <w:t>Договір</w:t>
      </w:r>
      <w:proofErr w:type="spellEnd"/>
      <w:r w:rsidRPr="00667C1A">
        <w:t xml:space="preserve"> у </w:t>
      </w:r>
      <w:proofErr w:type="spellStart"/>
      <w:r w:rsidRPr="00667C1A">
        <w:t>разі</w:t>
      </w:r>
      <w:proofErr w:type="spellEnd"/>
      <w:r w:rsidRPr="00667C1A">
        <w:t xml:space="preserve"> </w:t>
      </w:r>
      <w:proofErr w:type="spellStart"/>
      <w:r w:rsidRPr="00667C1A">
        <w:t>невиконання</w:t>
      </w:r>
      <w:proofErr w:type="spellEnd"/>
      <w:r w:rsidRPr="00667C1A">
        <w:t xml:space="preserve"> </w:t>
      </w:r>
      <w:proofErr w:type="spellStart"/>
      <w:r w:rsidRPr="00667C1A">
        <w:t>зобов'язань</w:t>
      </w:r>
      <w:proofErr w:type="spellEnd"/>
      <w:r w:rsidRPr="00667C1A">
        <w:t xml:space="preserve"> </w:t>
      </w:r>
      <w:proofErr w:type="spellStart"/>
      <w:r w:rsidRPr="00667C1A">
        <w:t>Постачальником</w:t>
      </w:r>
      <w:proofErr w:type="spellEnd"/>
      <w:r w:rsidRPr="00667C1A">
        <w:t xml:space="preserve">, </w:t>
      </w:r>
      <w:proofErr w:type="spellStart"/>
      <w:r w:rsidRPr="00667C1A">
        <w:t>письмово</w:t>
      </w:r>
      <w:proofErr w:type="spellEnd"/>
      <w:r w:rsidRPr="00667C1A">
        <w:t xml:space="preserve"> </w:t>
      </w:r>
      <w:proofErr w:type="spellStart"/>
      <w:r w:rsidRPr="00667C1A">
        <w:t>повідомивши</w:t>
      </w:r>
      <w:proofErr w:type="spellEnd"/>
      <w:r w:rsidRPr="00667C1A">
        <w:t xml:space="preserve"> </w:t>
      </w:r>
      <w:proofErr w:type="spellStart"/>
      <w:r w:rsidRPr="00667C1A">
        <w:t>його</w:t>
      </w:r>
      <w:proofErr w:type="spellEnd"/>
      <w:r w:rsidRPr="00667C1A">
        <w:t xml:space="preserve"> про </w:t>
      </w:r>
      <w:proofErr w:type="spellStart"/>
      <w:r w:rsidRPr="00667C1A">
        <w:t>це</w:t>
      </w:r>
      <w:proofErr w:type="spellEnd"/>
      <w:r w:rsidRPr="00667C1A">
        <w:t xml:space="preserve"> </w:t>
      </w:r>
      <w:proofErr w:type="spellStart"/>
      <w:r w:rsidRPr="00667C1A">
        <w:t>його</w:t>
      </w:r>
      <w:proofErr w:type="spellEnd"/>
      <w:r w:rsidRPr="00667C1A">
        <w:t xml:space="preserve"> у строк 10 (десяти) </w:t>
      </w:r>
      <w:proofErr w:type="spellStart"/>
      <w:r w:rsidRPr="00667C1A">
        <w:t>робочих</w:t>
      </w:r>
      <w:proofErr w:type="spellEnd"/>
      <w:r w:rsidRPr="00667C1A">
        <w:t xml:space="preserve"> </w:t>
      </w:r>
      <w:proofErr w:type="spellStart"/>
      <w:r w:rsidRPr="00667C1A">
        <w:t>днів</w:t>
      </w:r>
      <w:proofErr w:type="spellEnd"/>
      <w:r w:rsidRPr="00667C1A">
        <w:t xml:space="preserve"> до </w:t>
      </w:r>
      <w:proofErr w:type="spellStart"/>
      <w:r w:rsidRPr="00667C1A">
        <w:t>дати</w:t>
      </w:r>
      <w:proofErr w:type="spellEnd"/>
      <w:r w:rsidRPr="00667C1A">
        <w:t xml:space="preserve"> </w:t>
      </w:r>
      <w:proofErr w:type="spellStart"/>
      <w:r w:rsidRPr="00667C1A">
        <w:t>розірвання</w:t>
      </w:r>
      <w:proofErr w:type="spellEnd"/>
      <w:r w:rsidRPr="00667C1A">
        <w:t xml:space="preserve"> Договору.</w:t>
      </w:r>
    </w:p>
    <w:p w:rsidR="00667C1A" w:rsidRPr="00667C1A" w:rsidRDefault="00667C1A" w:rsidP="00667C1A">
      <w:pPr>
        <w:jc w:val="both"/>
      </w:pPr>
      <w:r w:rsidRPr="00667C1A">
        <w:t xml:space="preserve">6.2.2. </w:t>
      </w:r>
      <w:proofErr w:type="spellStart"/>
      <w:r w:rsidRPr="00667C1A">
        <w:t>Контролювати</w:t>
      </w:r>
      <w:proofErr w:type="spellEnd"/>
      <w:r w:rsidRPr="00667C1A">
        <w:t xml:space="preserve"> поставку товару у строки, </w:t>
      </w:r>
      <w:proofErr w:type="spellStart"/>
      <w:r w:rsidRPr="00667C1A">
        <w:t>встановлені</w:t>
      </w:r>
      <w:proofErr w:type="spellEnd"/>
      <w:r w:rsidRPr="00667C1A">
        <w:t xml:space="preserve"> </w:t>
      </w:r>
      <w:proofErr w:type="spellStart"/>
      <w:r w:rsidRPr="00667C1A">
        <w:t>цим</w:t>
      </w:r>
      <w:proofErr w:type="spellEnd"/>
      <w:r w:rsidRPr="00667C1A">
        <w:t xml:space="preserve"> Договором;</w:t>
      </w:r>
    </w:p>
    <w:p w:rsidR="00667C1A" w:rsidRPr="00667C1A" w:rsidRDefault="00667C1A" w:rsidP="00667C1A">
      <w:pPr>
        <w:jc w:val="both"/>
      </w:pPr>
      <w:r w:rsidRPr="00667C1A">
        <w:t xml:space="preserve">6.2.3. </w:t>
      </w:r>
      <w:proofErr w:type="spellStart"/>
      <w:r w:rsidRPr="00667C1A">
        <w:t>Зменшувати</w:t>
      </w:r>
      <w:proofErr w:type="spellEnd"/>
      <w:r w:rsidRPr="00667C1A">
        <w:t xml:space="preserve"> </w:t>
      </w:r>
      <w:proofErr w:type="spellStart"/>
      <w:r w:rsidRPr="00667C1A">
        <w:t>обсяг</w:t>
      </w:r>
      <w:proofErr w:type="spellEnd"/>
      <w:r w:rsidRPr="00667C1A">
        <w:t xml:space="preserve"> </w:t>
      </w:r>
      <w:proofErr w:type="spellStart"/>
      <w:r w:rsidRPr="00667C1A">
        <w:t>закупівлі</w:t>
      </w:r>
      <w:proofErr w:type="spellEnd"/>
      <w:r w:rsidRPr="00667C1A">
        <w:t xml:space="preserve"> товару та </w:t>
      </w:r>
      <w:proofErr w:type="spellStart"/>
      <w:r w:rsidRPr="00667C1A">
        <w:t>загальну</w:t>
      </w:r>
      <w:proofErr w:type="spellEnd"/>
      <w:r w:rsidRPr="00667C1A">
        <w:t xml:space="preserve"> </w:t>
      </w:r>
      <w:proofErr w:type="spellStart"/>
      <w:r w:rsidRPr="00667C1A">
        <w:t>вартість</w:t>
      </w:r>
      <w:proofErr w:type="spellEnd"/>
      <w:r w:rsidRPr="00667C1A">
        <w:t xml:space="preserve"> </w:t>
      </w:r>
      <w:proofErr w:type="spellStart"/>
      <w:r w:rsidRPr="00667C1A">
        <w:t>цього</w:t>
      </w:r>
      <w:proofErr w:type="spellEnd"/>
      <w:r w:rsidRPr="00667C1A">
        <w:t xml:space="preserve"> Договору </w:t>
      </w:r>
      <w:proofErr w:type="spellStart"/>
      <w:r w:rsidRPr="00667C1A">
        <w:t>залежно</w:t>
      </w:r>
      <w:proofErr w:type="spellEnd"/>
      <w:r w:rsidRPr="00667C1A">
        <w:t xml:space="preserve"> </w:t>
      </w:r>
      <w:proofErr w:type="spellStart"/>
      <w:r w:rsidRPr="00667C1A">
        <w:t>від</w:t>
      </w:r>
      <w:proofErr w:type="spellEnd"/>
      <w:r w:rsidRPr="00667C1A">
        <w:t xml:space="preserve"> реального </w:t>
      </w:r>
      <w:proofErr w:type="spellStart"/>
      <w:r w:rsidRPr="00667C1A">
        <w:t>фінансування</w:t>
      </w:r>
      <w:proofErr w:type="spellEnd"/>
      <w:r w:rsidRPr="00667C1A">
        <w:t xml:space="preserve"> </w:t>
      </w:r>
      <w:proofErr w:type="spellStart"/>
      <w:r w:rsidRPr="00667C1A">
        <w:t>видатків</w:t>
      </w:r>
      <w:proofErr w:type="spellEnd"/>
      <w:r w:rsidRPr="00667C1A">
        <w:t xml:space="preserve">. У такому </w:t>
      </w:r>
      <w:proofErr w:type="spellStart"/>
      <w:r w:rsidRPr="00667C1A">
        <w:t>разі</w:t>
      </w:r>
      <w:proofErr w:type="spellEnd"/>
      <w:r w:rsidRPr="00667C1A">
        <w:t xml:space="preserve"> </w:t>
      </w:r>
      <w:proofErr w:type="spellStart"/>
      <w:r w:rsidRPr="00667C1A">
        <w:t>Сторони</w:t>
      </w:r>
      <w:proofErr w:type="spellEnd"/>
      <w:r w:rsidRPr="00667C1A">
        <w:t xml:space="preserve"> </w:t>
      </w:r>
      <w:proofErr w:type="spellStart"/>
      <w:r w:rsidRPr="00667C1A">
        <w:t>вносять</w:t>
      </w:r>
      <w:proofErr w:type="spellEnd"/>
      <w:r w:rsidRPr="00667C1A">
        <w:t xml:space="preserve"> </w:t>
      </w:r>
      <w:proofErr w:type="spellStart"/>
      <w:r w:rsidRPr="00667C1A">
        <w:t>відповідні</w:t>
      </w:r>
      <w:proofErr w:type="spellEnd"/>
      <w:r w:rsidRPr="00667C1A">
        <w:t xml:space="preserve"> </w:t>
      </w:r>
      <w:proofErr w:type="spellStart"/>
      <w:r w:rsidRPr="00667C1A">
        <w:t>зміни</w:t>
      </w:r>
      <w:proofErr w:type="spellEnd"/>
      <w:r w:rsidRPr="00667C1A">
        <w:t xml:space="preserve"> до </w:t>
      </w:r>
      <w:proofErr w:type="spellStart"/>
      <w:r w:rsidRPr="00667C1A">
        <w:t>цього</w:t>
      </w:r>
      <w:proofErr w:type="spellEnd"/>
      <w:r w:rsidRPr="00667C1A">
        <w:t xml:space="preserve"> Договору, </w:t>
      </w:r>
      <w:proofErr w:type="spellStart"/>
      <w:r w:rsidRPr="00667C1A">
        <w:t>попередивши</w:t>
      </w:r>
      <w:proofErr w:type="spellEnd"/>
      <w:r w:rsidRPr="00667C1A">
        <w:t xml:space="preserve"> про </w:t>
      </w:r>
      <w:proofErr w:type="spellStart"/>
      <w:r w:rsidRPr="00667C1A">
        <w:t>це</w:t>
      </w:r>
      <w:proofErr w:type="spellEnd"/>
      <w:r w:rsidRPr="00667C1A">
        <w:t xml:space="preserve"> </w:t>
      </w:r>
      <w:proofErr w:type="spellStart"/>
      <w:r w:rsidRPr="00667C1A">
        <w:t>Постачальника</w:t>
      </w:r>
      <w:proofErr w:type="spellEnd"/>
      <w:r w:rsidRPr="00667C1A">
        <w:t xml:space="preserve"> </w:t>
      </w:r>
      <w:proofErr w:type="spellStart"/>
      <w:r w:rsidRPr="00667C1A">
        <w:t>протягом</w:t>
      </w:r>
      <w:proofErr w:type="spellEnd"/>
      <w:r w:rsidRPr="00667C1A">
        <w:t xml:space="preserve"> 14 </w:t>
      </w:r>
      <w:proofErr w:type="spellStart"/>
      <w:r w:rsidRPr="00667C1A">
        <w:t>календарних</w:t>
      </w:r>
      <w:proofErr w:type="spellEnd"/>
      <w:r w:rsidRPr="00667C1A">
        <w:t xml:space="preserve"> </w:t>
      </w:r>
      <w:proofErr w:type="spellStart"/>
      <w:r w:rsidRPr="00667C1A">
        <w:t>днів</w:t>
      </w:r>
      <w:proofErr w:type="spellEnd"/>
      <w:r w:rsidRPr="00667C1A">
        <w:t>;</w:t>
      </w:r>
    </w:p>
    <w:p w:rsidR="00667C1A" w:rsidRPr="00667C1A" w:rsidRDefault="00667C1A" w:rsidP="00667C1A">
      <w:pPr>
        <w:jc w:val="both"/>
      </w:pPr>
      <w:r w:rsidRPr="00667C1A">
        <w:t xml:space="preserve">6.2.4. </w:t>
      </w:r>
      <w:proofErr w:type="spellStart"/>
      <w:r w:rsidRPr="00667C1A">
        <w:t>Повернути</w:t>
      </w:r>
      <w:proofErr w:type="spellEnd"/>
      <w:r w:rsidRPr="00667C1A">
        <w:t xml:space="preserve"> </w:t>
      </w:r>
      <w:proofErr w:type="spellStart"/>
      <w:r w:rsidRPr="00667C1A">
        <w:t>рахунок</w:t>
      </w:r>
      <w:proofErr w:type="spellEnd"/>
      <w:r w:rsidRPr="00667C1A">
        <w:t xml:space="preserve"> </w:t>
      </w:r>
      <w:proofErr w:type="spellStart"/>
      <w:r w:rsidRPr="00667C1A">
        <w:t>Постачальнику</w:t>
      </w:r>
      <w:proofErr w:type="spellEnd"/>
      <w:r w:rsidRPr="00667C1A">
        <w:t xml:space="preserve"> без </w:t>
      </w:r>
      <w:proofErr w:type="spellStart"/>
      <w:r w:rsidRPr="00667C1A">
        <w:t>здійснення</w:t>
      </w:r>
      <w:proofErr w:type="spellEnd"/>
      <w:r w:rsidRPr="00667C1A">
        <w:t xml:space="preserve"> оплати в </w:t>
      </w:r>
      <w:proofErr w:type="spellStart"/>
      <w:r w:rsidRPr="00667C1A">
        <w:t>разі</w:t>
      </w:r>
      <w:proofErr w:type="spellEnd"/>
      <w:r w:rsidRPr="00667C1A">
        <w:t xml:space="preserve"> </w:t>
      </w:r>
      <w:proofErr w:type="spellStart"/>
      <w:r w:rsidRPr="00667C1A">
        <w:t>неналежного</w:t>
      </w:r>
      <w:proofErr w:type="spellEnd"/>
      <w:r w:rsidRPr="00667C1A">
        <w:t xml:space="preserve"> </w:t>
      </w:r>
      <w:proofErr w:type="spellStart"/>
      <w:r w:rsidRPr="00667C1A">
        <w:t>оформлення</w:t>
      </w:r>
      <w:proofErr w:type="spellEnd"/>
      <w:r w:rsidRPr="00667C1A">
        <w:t xml:space="preserve"> </w:t>
      </w:r>
      <w:proofErr w:type="spellStart"/>
      <w:r w:rsidRPr="00667C1A">
        <w:t>документів</w:t>
      </w:r>
      <w:proofErr w:type="spellEnd"/>
      <w:r w:rsidRPr="00667C1A">
        <w:t xml:space="preserve"> (</w:t>
      </w:r>
      <w:proofErr w:type="spellStart"/>
      <w:r w:rsidRPr="00667C1A">
        <w:t>відсутність</w:t>
      </w:r>
      <w:proofErr w:type="spellEnd"/>
      <w:r w:rsidRPr="00667C1A">
        <w:t xml:space="preserve"> </w:t>
      </w:r>
      <w:proofErr w:type="spellStart"/>
      <w:r w:rsidRPr="00667C1A">
        <w:t>підписів</w:t>
      </w:r>
      <w:proofErr w:type="spellEnd"/>
      <w:r w:rsidRPr="00667C1A">
        <w:t xml:space="preserve"> </w:t>
      </w:r>
      <w:proofErr w:type="spellStart"/>
      <w:r w:rsidRPr="00667C1A">
        <w:t>тощо</w:t>
      </w:r>
      <w:proofErr w:type="spellEnd"/>
      <w:r w:rsidRPr="00667C1A">
        <w:t>);</w:t>
      </w:r>
    </w:p>
    <w:p w:rsidR="00667C1A" w:rsidRPr="00667C1A" w:rsidRDefault="00667C1A" w:rsidP="00667C1A">
      <w:pPr>
        <w:jc w:val="both"/>
      </w:pPr>
      <w:r w:rsidRPr="00667C1A">
        <w:t xml:space="preserve">6.3. </w:t>
      </w:r>
      <w:proofErr w:type="spellStart"/>
      <w:r w:rsidRPr="00667C1A">
        <w:t>Постачальник</w:t>
      </w:r>
      <w:proofErr w:type="spellEnd"/>
      <w:r w:rsidRPr="00667C1A">
        <w:t xml:space="preserve"> </w:t>
      </w:r>
      <w:proofErr w:type="spellStart"/>
      <w:r w:rsidRPr="00667C1A">
        <w:t>зобов'язаний</w:t>
      </w:r>
      <w:proofErr w:type="spellEnd"/>
      <w:r w:rsidRPr="00667C1A">
        <w:t>:</w:t>
      </w:r>
    </w:p>
    <w:p w:rsidR="00667C1A" w:rsidRPr="00667C1A" w:rsidRDefault="00667C1A" w:rsidP="00667C1A">
      <w:pPr>
        <w:jc w:val="both"/>
      </w:pPr>
      <w:r w:rsidRPr="00667C1A">
        <w:t xml:space="preserve">6.3.1. </w:t>
      </w:r>
      <w:proofErr w:type="spellStart"/>
      <w:r w:rsidRPr="00667C1A">
        <w:t>Забезпечити</w:t>
      </w:r>
      <w:proofErr w:type="spellEnd"/>
      <w:r w:rsidRPr="00667C1A">
        <w:t xml:space="preserve"> поставку товару у строки, </w:t>
      </w:r>
      <w:proofErr w:type="spellStart"/>
      <w:r w:rsidRPr="00667C1A">
        <w:t>встановлені</w:t>
      </w:r>
      <w:proofErr w:type="spellEnd"/>
      <w:r w:rsidRPr="00667C1A">
        <w:t xml:space="preserve"> </w:t>
      </w:r>
      <w:proofErr w:type="spellStart"/>
      <w:r w:rsidRPr="00667C1A">
        <w:t>цим</w:t>
      </w:r>
      <w:proofErr w:type="spellEnd"/>
      <w:r w:rsidRPr="00667C1A">
        <w:t xml:space="preserve"> Договором;</w:t>
      </w:r>
    </w:p>
    <w:p w:rsidR="00667C1A" w:rsidRPr="00667C1A" w:rsidRDefault="00667C1A" w:rsidP="00667C1A">
      <w:pPr>
        <w:jc w:val="both"/>
      </w:pPr>
      <w:r w:rsidRPr="00667C1A">
        <w:t xml:space="preserve">6.3.2. </w:t>
      </w:r>
      <w:proofErr w:type="spellStart"/>
      <w:r w:rsidRPr="00667C1A">
        <w:t>Забезпечити</w:t>
      </w:r>
      <w:proofErr w:type="spellEnd"/>
      <w:r w:rsidRPr="00667C1A">
        <w:t xml:space="preserve"> поставку товару, </w:t>
      </w:r>
      <w:proofErr w:type="spellStart"/>
      <w:r w:rsidRPr="00667C1A">
        <w:t>якість</w:t>
      </w:r>
      <w:proofErr w:type="spellEnd"/>
      <w:r w:rsidRPr="00667C1A">
        <w:t xml:space="preserve"> </w:t>
      </w:r>
      <w:proofErr w:type="spellStart"/>
      <w:r w:rsidRPr="00667C1A">
        <w:t>якого</w:t>
      </w:r>
      <w:proofErr w:type="spellEnd"/>
      <w:r w:rsidRPr="00667C1A">
        <w:t xml:space="preserve"> </w:t>
      </w:r>
      <w:proofErr w:type="spellStart"/>
      <w:r w:rsidRPr="00667C1A">
        <w:t>відповідає</w:t>
      </w:r>
      <w:proofErr w:type="spellEnd"/>
      <w:r w:rsidRPr="00667C1A">
        <w:t xml:space="preserve"> </w:t>
      </w:r>
      <w:proofErr w:type="spellStart"/>
      <w:r w:rsidRPr="00667C1A">
        <w:t>умовам</w:t>
      </w:r>
      <w:proofErr w:type="spellEnd"/>
      <w:r w:rsidRPr="00667C1A">
        <w:t xml:space="preserve">, </w:t>
      </w:r>
      <w:proofErr w:type="spellStart"/>
      <w:r w:rsidRPr="00667C1A">
        <w:t>встановленим</w:t>
      </w:r>
      <w:proofErr w:type="spellEnd"/>
      <w:r w:rsidRPr="00667C1A">
        <w:t xml:space="preserve"> </w:t>
      </w:r>
      <w:proofErr w:type="spellStart"/>
      <w:r w:rsidRPr="00667C1A">
        <w:t>розділом</w:t>
      </w:r>
      <w:proofErr w:type="spellEnd"/>
      <w:r w:rsidRPr="00667C1A">
        <w:t xml:space="preserve"> II </w:t>
      </w:r>
      <w:proofErr w:type="spellStart"/>
      <w:r w:rsidRPr="00667C1A">
        <w:t>цього</w:t>
      </w:r>
      <w:proofErr w:type="spellEnd"/>
      <w:r w:rsidRPr="00667C1A">
        <w:t xml:space="preserve"> Договору;</w:t>
      </w:r>
    </w:p>
    <w:p w:rsidR="00667C1A" w:rsidRPr="00667C1A" w:rsidRDefault="00667C1A" w:rsidP="00667C1A">
      <w:pPr>
        <w:jc w:val="both"/>
      </w:pPr>
      <w:r w:rsidRPr="00667C1A">
        <w:t xml:space="preserve">6.4. </w:t>
      </w:r>
      <w:proofErr w:type="spellStart"/>
      <w:r w:rsidRPr="00667C1A">
        <w:t>Постачальник</w:t>
      </w:r>
      <w:proofErr w:type="spellEnd"/>
      <w:r w:rsidRPr="00667C1A">
        <w:t xml:space="preserve"> </w:t>
      </w:r>
      <w:proofErr w:type="spellStart"/>
      <w:r w:rsidRPr="00667C1A">
        <w:t>має</w:t>
      </w:r>
      <w:proofErr w:type="spellEnd"/>
      <w:r w:rsidRPr="00667C1A">
        <w:t xml:space="preserve"> право:</w:t>
      </w:r>
    </w:p>
    <w:p w:rsidR="00667C1A" w:rsidRPr="00667C1A" w:rsidRDefault="00667C1A" w:rsidP="00667C1A">
      <w:pPr>
        <w:jc w:val="both"/>
      </w:pPr>
      <w:r w:rsidRPr="00667C1A">
        <w:t xml:space="preserve">6.4.1. </w:t>
      </w:r>
      <w:proofErr w:type="spellStart"/>
      <w:r w:rsidRPr="00667C1A">
        <w:t>Своєчасно</w:t>
      </w:r>
      <w:proofErr w:type="spellEnd"/>
      <w:r w:rsidRPr="00667C1A">
        <w:t xml:space="preserve"> та в </w:t>
      </w:r>
      <w:proofErr w:type="spellStart"/>
      <w:r w:rsidRPr="00667C1A">
        <w:t>повному</w:t>
      </w:r>
      <w:proofErr w:type="spellEnd"/>
      <w:r w:rsidRPr="00667C1A">
        <w:t xml:space="preserve"> </w:t>
      </w:r>
      <w:proofErr w:type="spellStart"/>
      <w:r w:rsidRPr="00667C1A">
        <w:t>обсязі</w:t>
      </w:r>
      <w:proofErr w:type="spellEnd"/>
      <w:r w:rsidRPr="00667C1A">
        <w:t xml:space="preserve"> </w:t>
      </w:r>
      <w:proofErr w:type="spellStart"/>
      <w:r w:rsidRPr="00667C1A">
        <w:t>отримувати</w:t>
      </w:r>
      <w:proofErr w:type="spellEnd"/>
      <w:r w:rsidRPr="00667C1A">
        <w:t xml:space="preserve"> плату за </w:t>
      </w:r>
      <w:proofErr w:type="spellStart"/>
      <w:r w:rsidRPr="00667C1A">
        <w:t>поставлений</w:t>
      </w:r>
      <w:proofErr w:type="spellEnd"/>
      <w:r w:rsidRPr="00667C1A">
        <w:t xml:space="preserve"> товар;</w:t>
      </w:r>
    </w:p>
    <w:p w:rsidR="00667C1A" w:rsidRPr="00667C1A" w:rsidRDefault="00667C1A" w:rsidP="00667C1A">
      <w:pPr>
        <w:jc w:val="both"/>
      </w:pPr>
      <w:r w:rsidRPr="00667C1A">
        <w:t xml:space="preserve">6.4.2. На </w:t>
      </w:r>
      <w:proofErr w:type="spellStart"/>
      <w:r w:rsidRPr="00667C1A">
        <w:t>дострокову</w:t>
      </w:r>
      <w:proofErr w:type="spellEnd"/>
      <w:r w:rsidRPr="00667C1A">
        <w:t xml:space="preserve"> поставку товару за </w:t>
      </w:r>
      <w:proofErr w:type="spellStart"/>
      <w:r w:rsidRPr="00667C1A">
        <w:t>письмовим</w:t>
      </w:r>
      <w:proofErr w:type="spellEnd"/>
      <w:r w:rsidRPr="00667C1A">
        <w:t xml:space="preserve"> </w:t>
      </w:r>
      <w:proofErr w:type="spellStart"/>
      <w:r w:rsidRPr="00667C1A">
        <w:t>погодженням</w:t>
      </w:r>
      <w:proofErr w:type="spellEnd"/>
      <w:r w:rsidRPr="00667C1A">
        <w:t xml:space="preserve"> </w:t>
      </w:r>
      <w:proofErr w:type="spellStart"/>
      <w:r w:rsidRPr="00667C1A">
        <w:t>Замовника</w:t>
      </w:r>
      <w:proofErr w:type="spellEnd"/>
      <w:r w:rsidRPr="00667C1A">
        <w:t xml:space="preserve">; </w:t>
      </w:r>
    </w:p>
    <w:p w:rsidR="00667C1A" w:rsidRPr="00667C1A" w:rsidRDefault="00667C1A" w:rsidP="00667C1A">
      <w:pPr>
        <w:jc w:val="both"/>
        <w:rPr>
          <w:sz w:val="16"/>
          <w:shd w:val="clear" w:color="auto" w:fill="FFFFFF"/>
        </w:rPr>
      </w:pPr>
      <w:r w:rsidRPr="00667C1A">
        <w:t xml:space="preserve">6.4.3. У </w:t>
      </w:r>
      <w:proofErr w:type="spellStart"/>
      <w:r w:rsidRPr="00667C1A">
        <w:t>разі</w:t>
      </w:r>
      <w:proofErr w:type="spellEnd"/>
      <w:r w:rsidRPr="00667C1A">
        <w:t xml:space="preserve"> </w:t>
      </w:r>
      <w:proofErr w:type="spellStart"/>
      <w:r w:rsidRPr="00667C1A">
        <w:t>невиконання</w:t>
      </w:r>
      <w:proofErr w:type="spellEnd"/>
      <w:r w:rsidRPr="00667C1A">
        <w:t xml:space="preserve"> </w:t>
      </w:r>
      <w:proofErr w:type="spellStart"/>
      <w:r w:rsidRPr="00667C1A">
        <w:t>зобов'язань</w:t>
      </w:r>
      <w:proofErr w:type="spellEnd"/>
      <w:r w:rsidRPr="00667C1A">
        <w:t xml:space="preserve"> </w:t>
      </w:r>
      <w:proofErr w:type="spellStart"/>
      <w:r w:rsidRPr="00667C1A">
        <w:t>Замовником</w:t>
      </w:r>
      <w:proofErr w:type="spellEnd"/>
      <w:r w:rsidRPr="00667C1A">
        <w:t xml:space="preserve"> </w:t>
      </w:r>
      <w:proofErr w:type="spellStart"/>
      <w:r w:rsidRPr="00667C1A">
        <w:t>Постачальник</w:t>
      </w:r>
      <w:proofErr w:type="spellEnd"/>
      <w:r w:rsidRPr="00667C1A">
        <w:t xml:space="preserve"> </w:t>
      </w:r>
      <w:proofErr w:type="spellStart"/>
      <w:r w:rsidRPr="00667C1A">
        <w:t>має</w:t>
      </w:r>
      <w:proofErr w:type="spellEnd"/>
      <w:r w:rsidRPr="00667C1A">
        <w:t xml:space="preserve"> право </w:t>
      </w:r>
      <w:proofErr w:type="spellStart"/>
      <w:r w:rsidRPr="00667C1A">
        <w:t>достроково</w:t>
      </w:r>
      <w:proofErr w:type="spellEnd"/>
      <w:r w:rsidRPr="00667C1A">
        <w:t xml:space="preserve"> </w:t>
      </w:r>
      <w:proofErr w:type="spellStart"/>
      <w:r w:rsidRPr="00667C1A">
        <w:t>розірвати</w:t>
      </w:r>
      <w:proofErr w:type="spellEnd"/>
      <w:r w:rsidRPr="00667C1A">
        <w:t xml:space="preserve"> </w:t>
      </w:r>
      <w:proofErr w:type="spellStart"/>
      <w:r w:rsidRPr="00667C1A">
        <w:t>цей</w:t>
      </w:r>
      <w:proofErr w:type="spellEnd"/>
      <w:r w:rsidRPr="00667C1A">
        <w:t xml:space="preserve"> </w:t>
      </w:r>
      <w:proofErr w:type="spellStart"/>
      <w:r w:rsidRPr="00667C1A">
        <w:t>Договір</w:t>
      </w:r>
      <w:proofErr w:type="spellEnd"/>
      <w:r w:rsidRPr="00667C1A">
        <w:t xml:space="preserve">, </w:t>
      </w:r>
      <w:proofErr w:type="spellStart"/>
      <w:r w:rsidRPr="00667C1A">
        <w:t>письмово</w:t>
      </w:r>
      <w:proofErr w:type="spellEnd"/>
      <w:r w:rsidRPr="00667C1A">
        <w:t xml:space="preserve"> </w:t>
      </w:r>
      <w:proofErr w:type="spellStart"/>
      <w:r w:rsidRPr="00667C1A">
        <w:t>повідомивши</w:t>
      </w:r>
      <w:proofErr w:type="spellEnd"/>
      <w:r w:rsidRPr="00667C1A">
        <w:t xml:space="preserve"> про </w:t>
      </w:r>
      <w:proofErr w:type="spellStart"/>
      <w:r w:rsidRPr="00667C1A">
        <w:t>це</w:t>
      </w:r>
      <w:proofErr w:type="spellEnd"/>
      <w:r w:rsidRPr="00667C1A">
        <w:t xml:space="preserve"> </w:t>
      </w:r>
      <w:proofErr w:type="spellStart"/>
      <w:r w:rsidRPr="00667C1A">
        <w:t>Замовника</w:t>
      </w:r>
      <w:proofErr w:type="spellEnd"/>
      <w:r w:rsidRPr="00667C1A">
        <w:t xml:space="preserve"> у строк 10 (десяти) </w:t>
      </w:r>
      <w:proofErr w:type="spellStart"/>
      <w:r w:rsidRPr="00667C1A">
        <w:t>робочих</w:t>
      </w:r>
      <w:proofErr w:type="spellEnd"/>
      <w:r w:rsidRPr="00667C1A">
        <w:t xml:space="preserve"> </w:t>
      </w:r>
      <w:proofErr w:type="spellStart"/>
      <w:r w:rsidRPr="00667C1A">
        <w:t>днів</w:t>
      </w:r>
      <w:proofErr w:type="spellEnd"/>
      <w:r w:rsidRPr="00667C1A">
        <w:t xml:space="preserve"> до </w:t>
      </w:r>
      <w:proofErr w:type="spellStart"/>
      <w:r w:rsidRPr="00667C1A">
        <w:t>дати</w:t>
      </w:r>
      <w:proofErr w:type="spellEnd"/>
      <w:r w:rsidRPr="00667C1A">
        <w:t xml:space="preserve"> </w:t>
      </w:r>
      <w:proofErr w:type="spellStart"/>
      <w:r w:rsidRPr="00667C1A">
        <w:t>розірвання</w:t>
      </w:r>
      <w:proofErr w:type="spellEnd"/>
      <w:r w:rsidRPr="00667C1A">
        <w:t xml:space="preserve"> Договору.</w:t>
      </w:r>
    </w:p>
    <w:p w:rsidR="00667C1A" w:rsidRPr="00667C1A" w:rsidRDefault="00667C1A" w:rsidP="004F5C4D">
      <w:pPr>
        <w:keepNext/>
        <w:keepLines/>
        <w:jc w:val="center"/>
        <w:outlineLvl w:val="1"/>
        <w:rPr>
          <w:rFonts w:eastAsia="Times New Roman"/>
          <w:b/>
        </w:rPr>
      </w:pPr>
    </w:p>
    <w:p w:rsidR="004F5C4D" w:rsidRPr="00E01CDA" w:rsidRDefault="004F5C4D" w:rsidP="004F5C4D">
      <w:pPr>
        <w:keepNext/>
        <w:keepLines/>
        <w:jc w:val="center"/>
        <w:outlineLvl w:val="1"/>
        <w:rPr>
          <w:rFonts w:eastAsia="Times New Roman"/>
          <w:b/>
          <w:lang w:val="uk-UA"/>
        </w:rPr>
      </w:pPr>
      <w:bookmarkStart w:id="5" w:name="bookmark6"/>
      <w:r w:rsidRPr="00E01CDA">
        <w:rPr>
          <w:rFonts w:eastAsia="Times New Roman"/>
          <w:b/>
          <w:lang w:val="uk-UA"/>
        </w:rPr>
        <w:t>VII. Відповідальність сторін</w:t>
      </w:r>
      <w:bookmarkEnd w:id="5"/>
    </w:p>
    <w:p w:rsidR="004F5C4D" w:rsidRPr="00E01CDA" w:rsidRDefault="004F5C4D" w:rsidP="004F5C4D">
      <w:pPr>
        <w:widowControl w:val="0"/>
        <w:numPr>
          <w:ilvl w:val="0"/>
          <w:numId w:val="10"/>
        </w:numPr>
        <w:tabs>
          <w:tab w:val="left" w:pos="785"/>
        </w:tabs>
        <w:ind w:firstLine="280"/>
        <w:jc w:val="both"/>
        <w:rPr>
          <w:rFonts w:eastAsia="Times New Roman"/>
          <w:lang w:val="uk-UA"/>
        </w:rPr>
      </w:pPr>
      <w:r w:rsidRPr="00E01CDA">
        <w:rPr>
          <w:rFonts w:eastAsia="Times New Roman"/>
          <w:lang w:val="uk-UA"/>
        </w:rPr>
        <w:t>У разі невиконання або неналежного виконання своїх зобов'язань за Договором Сторони несуть відповідальність, передбачену законами України та цим Договором.</w:t>
      </w:r>
    </w:p>
    <w:p w:rsidR="004F5C4D" w:rsidRPr="00E01CDA" w:rsidRDefault="004F5C4D" w:rsidP="004F5C4D">
      <w:pPr>
        <w:widowControl w:val="0"/>
        <w:numPr>
          <w:ilvl w:val="0"/>
          <w:numId w:val="10"/>
        </w:numPr>
        <w:tabs>
          <w:tab w:val="left" w:pos="814"/>
        </w:tabs>
        <w:ind w:firstLine="280"/>
        <w:jc w:val="both"/>
        <w:rPr>
          <w:rFonts w:eastAsia="Times New Roman"/>
          <w:lang w:val="uk-UA"/>
        </w:rPr>
      </w:pPr>
      <w:r w:rsidRPr="00E01CDA">
        <w:rPr>
          <w:rFonts w:eastAsia="Times New Roman"/>
          <w:lang w:val="uk-UA"/>
        </w:rPr>
        <w:t>У разі невиконання або несвоєчасного виконання з</w:t>
      </w:r>
      <w:r w:rsidR="00BF1D8A">
        <w:rPr>
          <w:rFonts w:eastAsia="Times New Roman"/>
          <w:lang w:val="uk-UA"/>
        </w:rPr>
        <w:t xml:space="preserve">обов'язань при поставці товару </w:t>
      </w:r>
      <w:r w:rsidR="0075184F">
        <w:rPr>
          <w:rFonts w:eastAsia="Times New Roman"/>
          <w:lang w:val="uk-UA"/>
        </w:rPr>
        <w:t xml:space="preserve"> Постачальник</w:t>
      </w:r>
      <w:r w:rsidRPr="00E01CDA">
        <w:rPr>
          <w:rFonts w:eastAsia="Times New Roman"/>
          <w:lang w:val="uk-UA"/>
        </w:rPr>
        <w:t xml:space="preserve"> сплачує Замовнику штрафні санкції (неустойка, штраф, пеня) у розмірі облікової ставки Національного Банку України.</w:t>
      </w:r>
    </w:p>
    <w:p w:rsidR="004F5C4D" w:rsidRPr="00E01CDA" w:rsidRDefault="004F5C4D" w:rsidP="004F5C4D">
      <w:pPr>
        <w:widowControl w:val="0"/>
        <w:numPr>
          <w:ilvl w:val="0"/>
          <w:numId w:val="10"/>
        </w:numPr>
        <w:tabs>
          <w:tab w:val="left" w:pos="762"/>
        </w:tabs>
        <w:ind w:firstLine="280"/>
        <w:jc w:val="both"/>
        <w:rPr>
          <w:rFonts w:eastAsia="Times New Roman"/>
          <w:lang w:val="uk-UA"/>
        </w:rPr>
      </w:pPr>
      <w:r w:rsidRPr="00E01CDA">
        <w:rPr>
          <w:rFonts w:eastAsia="Times New Roman"/>
          <w:lang w:val="uk-UA"/>
        </w:rPr>
        <w:t>Види порушень та санкції за них, установлені Договором:</w:t>
      </w:r>
    </w:p>
    <w:p w:rsidR="004F5C4D" w:rsidRDefault="00BF1D8A" w:rsidP="004F5C4D">
      <w:pPr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При порушенні поставки товару</w:t>
      </w:r>
      <w:r w:rsidR="004F5C4D" w:rsidRPr="00E01CDA">
        <w:rPr>
          <w:rFonts w:eastAsia="Times New Roman"/>
          <w:lang w:val="uk-UA"/>
        </w:rPr>
        <w:t xml:space="preserve"> на ст</w:t>
      </w:r>
      <w:r w:rsidR="0075184F">
        <w:rPr>
          <w:rFonts w:eastAsia="Times New Roman"/>
          <w:lang w:val="uk-UA"/>
        </w:rPr>
        <w:t>рок, більший ніж 30 днів Постачальник</w:t>
      </w:r>
      <w:r w:rsidR="004F5C4D" w:rsidRPr="00E01CDA">
        <w:rPr>
          <w:rFonts w:eastAsia="Times New Roman"/>
          <w:lang w:val="uk-UA"/>
        </w:rPr>
        <w:t xml:space="preserve"> сплачує на користь Замовника штраф в розмірі облікової ставки Національного Банку України за кожен прострочен</w:t>
      </w:r>
      <w:r w:rsidR="0075184F">
        <w:rPr>
          <w:rFonts w:eastAsia="Times New Roman"/>
          <w:lang w:val="uk-UA"/>
        </w:rPr>
        <w:t>ий день наданих послуг</w:t>
      </w:r>
      <w:r w:rsidR="004F5C4D" w:rsidRPr="00E01CDA">
        <w:rPr>
          <w:rFonts w:eastAsia="Times New Roman"/>
          <w:lang w:val="uk-UA"/>
        </w:rPr>
        <w:t>. Сплата штраф</w:t>
      </w:r>
      <w:r w:rsidR="0075184F">
        <w:rPr>
          <w:rFonts w:eastAsia="Times New Roman"/>
          <w:lang w:val="uk-UA"/>
        </w:rPr>
        <w:t>них санкцій не звільняє Постачальника</w:t>
      </w:r>
      <w:r w:rsidR="004F5C4D" w:rsidRPr="00E01CDA">
        <w:rPr>
          <w:rFonts w:eastAsia="Times New Roman"/>
          <w:lang w:val="uk-UA"/>
        </w:rPr>
        <w:t xml:space="preserve"> від обо</w:t>
      </w:r>
      <w:r w:rsidR="0075184F">
        <w:rPr>
          <w:rFonts w:eastAsia="Times New Roman"/>
          <w:lang w:val="uk-UA"/>
        </w:rPr>
        <w:t xml:space="preserve">в'язку здійснити поставку </w:t>
      </w:r>
      <w:r>
        <w:rPr>
          <w:rFonts w:eastAsia="Times New Roman"/>
          <w:lang w:val="uk-UA"/>
        </w:rPr>
        <w:t>товару</w:t>
      </w:r>
      <w:r w:rsidR="004F5C4D" w:rsidRPr="00E01CDA">
        <w:rPr>
          <w:rFonts w:eastAsia="Times New Roman"/>
          <w:lang w:val="uk-UA"/>
        </w:rPr>
        <w:t xml:space="preserve"> та сплатити на користь Замовника пеню у </w:t>
      </w:r>
      <w:r>
        <w:rPr>
          <w:rFonts w:eastAsia="Times New Roman"/>
          <w:lang w:val="uk-UA"/>
        </w:rPr>
        <w:t>розмірі 0,5% від вартості товару</w:t>
      </w:r>
      <w:r w:rsidR="004F5C4D" w:rsidRPr="00E01CDA">
        <w:rPr>
          <w:rFonts w:eastAsia="Times New Roman"/>
          <w:lang w:val="uk-UA"/>
        </w:rPr>
        <w:t xml:space="preserve"> за кожний день пропуску терміну поставки.</w:t>
      </w:r>
    </w:p>
    <w:p w:rsidR="00C46A14" w:rsidRPr="00E01CDA" w:rsidRDefault="00C46A14" w:rsidP="004F5C4D">
      <w:pPr>
        <w:jc w:val="both"/>
        <w:rPr>
          <w:rFonts w:eastAsia="Times New Roman"/>
          <w:lang w:val="uk-UA"/>
        </w:rPr>
      </w:pPr>
    </w:p>
    <w:p w:rsidR="004F5C4D" w:rsidRPr="00E01CDA" w:rsidRDefault="004F5C4D" w:rsidP="004F5C4D">
      <w:pPr>
        <w:keepNext/>
        <w:keepLines/>
        <w:jc w:val="center"/>
        <w:outlineLvl w:val="1"/>
        <w:rPr>
          <w:rFonts w:eastAsia="Times New Roman"/>
          <w:b/>
          <w:lang w:val="uk-UA"/>
        </w:rPr>
      </w:pPr>
      <w:bookmarkStart w:id="6" w:name="bookmark7"/>
      <w:r w:rsidRPr="00E01CDA">
        <w:rPr>
          <w:rFonts w:eastAsia="Times New Roman"/>
          <w:b/>
          <w:lang w:val="uk-UA"/>
        </w:rPr>
        <w:t>VIII. Обставини непереборної сили</w:t>
      </w:r>
      <w:bookmarkEnd w:id="6"/>
    </w:p>
    <w:p w:rsidR="004F5C4D" w:rsidRPr="00E01CDA" w:rsidRDefault="004F5C4D" w:rsidP="004F5C4D">
      <w:pPr>
        <w:widowControl w:val="0"/>
        <w:numPr>
          <w:ilvl w:val="0"/>
          <w:numId w:val="11"/>
        </w:numPr>
        <w:tabs>
          <w:tab w:val="left" w:pos="790"/>
        </w:tabs>
        <w:ind w:firstLine="280"/>
        <w:jc w:val="both"/>
        <w:rPr>
          <w:rFonts w:eastAsia="Times New Roman"/>
          <w:lang w:val="uk-UA"/>
        </w:rPr>
      </w:pPr>
      <w:r w:rsidRPr="00E01CDA">
        <w:rPr>
          <w:rFonts w:eastAsia="Times New Roman"/>
          <w:lang w:val="uk-UA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4F5C4D" w:rsidRPr="00E01CDA" w:rsidRDefault="004F5C4D" w:rsidP="004F5C4D">
      <w:pPr>
        <w:widowControl w:val="0"/>
        <w:numPr>
          <w:ilvl w:val="0"/>
          <w:numId w:val="11"/>
        </w:numPr>
        <w:tabs>
          <w:tab w:val="left" w:pos="809"/>
        </w:tabs>
        <w:ind w:firstLine="280"/>
        <w:jc w:val="both"/>
        <w:rPr>
          <w:rFonts w:eastAsia="Times New Roman"/>
          <w:lang w:val="uk-UA"/>
        </w:rPr>
      </w:pPr>
      <w:r w:rsidRPr="00E01CDA">
        <w:rPr>
          <w:rFonts w:eastAsia="Times New Roman"/>
          <w:lang w:val="uk-UA"/>
        </w:rPr>
        <w:t>Сторона, що не може виконувати зобов'язання за цим Договором унаслідок дії обставин непереборної сили, повинна не пізніше ніж протягом 2 днів з моменту їх виникнення повідомити про це іншу Сторону у письмовій формі.</w:t>
      </w:r>
    </w:p>
    <w:p w:rsidR="004F5C4D" w:rsidRPr="00E01CDA" w:rsidRDefault="004F5C4D" w:rsidP="004F5C4D">
      <w:pPr>
        <w:widowControl w:val="0"/>
        <w:numPr>
          <w:ilvl w:val="0"/>
          <w:numId w:val="11"/>
        </w:numPr>
        <w:tabs>
          <w:tab w:val="left" w:pos="857"/>
        </w:tabs>
        <w:ind w:firstLine="280"/>
        <w:jc w:val="both"/>
        <w:rPr>
          <w:rFonts w:eastAsia="Times New Roman"/>
          <w:lang w:val="uk-UA"/>
        </w:rPr>
      </w:pPr>
      <w:r w:rsidRPr="00E01CDA">
        <w:rPr>
          <w:rFonts w:eastAsia="Times New Roman"/>
          <w:lang w:val="uk-UA"/>
        </w:rPr>
        <w:t>Доказом виникнення обставин непереборної сили та строку їх дії є відповідні документи, які видаються відповідними компетентними органами.</w:t>
      </w:r>
    </w:p>
    <w:p w:rsidR="004F5C4D" w:rsidRDefault="004F5C4D" w:rsidP="004F5C4D">
      <w:pPr>
        <w:widowControl w:val="0"/>
        <w:numPr>
          <w:ilvl w:val="0"/>
          <w:numId w:val="11"/>
        </w:numPr>
        <w:tabs>
          <w:tab w:val="left" w:pos="804"/>
        </w:tabs>
        <w:ind w:firstLine="280"/>
        <w:jc w:val="both"/>
        <w:rPr>
          <w:rFonts w:eastAsia="Times New Roman"/>
          <w:lang w:val="uk-UA"/>
        </w:rPr>
      </w:pPr>
      <w:r w:rsidRPr="00E01CDA">
        <w:rPr>
          <w:rFonts w:eastAsia="Times New Roman"/>
          <w:lang w:val="uk-UA"/>
        </w:rPr>
        <w:t>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</w:t>
      </w:r>
    </w:p>
    <w:p w:rsidR="00C46A14" w:rsidRPr="00E01CDA" w:rsidRDefault="00C46A14" w:rsidP="002D6897">
      <w:pPr>
        <w:widowControl w:val="0"/>
        <w:tabs>
          <w:tab w:val="left" w:pos="804"/>
        </w:tabs>
        <w:ind w:left="280"/>
        <w:jc w:val="both"/>
        <w:rPr>
          <w:rFonts w:eastAsia="Times New Roman"/>
          <w:lang w:val="uk-UA"/>
        </w:rPr>
      </w:pPr>
    </w:p>
    <w:p w:rsidR="004F5C4D" w:rsidRPr="00E01CDA" w:rsidRDefault="004F5C4D" w:rsidP="004F5C4D">
      <w:pPr>
        <w:keepNext/>
        <w:keepLines/>
        <w:jc w:val="center"/>
        <w:outlineLvl w:val="1"/>
        <w:rPr>
          <w:rFonts w:eastAsia="Times New Roman"/>
          <w:b/>
          <w:lang w:val="uk-UA"/>
        </w:rPr>
      </w:pPr>
      <w:bookmarkStart w:id="7" w:name="bookmark8"/>
      <w:r w:rsidRPr="00E01CDA">
        <w:rPr>
          <w:rFonts w:eastAsia="Times New Roman"/>
          <w:b/>
          <w:lang w:val="uk-UA"/>
        </w:rPr>
        <w:lastRenderedPageBreak/>
        <w:t>IX. Вирішення спорів</w:t>
      </w:r>
      <w:bookmarkEnd w:id="7"/>
    </w:p>
    <w:p w:rsidR="004F5C4D" w:rsidRPr="00E01CDA" w:rsidRDefault="004F5C4D" w:rsidP="004F5C4D">
      <w:pPr>
        <w:ind w:firstLine="280"/>
        <w:jc w:val="both"/>
        <w:rPr>
          <w:rFonts w:eastAsia="Times New Roman"/>
          <w:lang w:val="uk-UA"/>
        </w:rPr>
      </w:pPr>
      <w:r w:rsidRPr="00E01CDA">
        <w:rPr>
          <w:rFonts w:eastAsia="Times New Roman"/>
          <w:lang w:val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4F5C4D" w:rsidRPr="00E01CDA" w:rsidRDefault="004F5C4D" w:rsidP="004F5C4D">
      <w:pPr>
        <w:ind w:firstLine="280"/>
        <w:jc w:val="both"/>
        <w:rPr>
          <w:rFonts w:eastAsia="Times New Roman"/>
          <w:lang w:val="uk-UA"/>
        </w:rPr>
      </w:pPr>
      <w:r w:rsidRPr="00E01CDA">
        <w:rPr>
          <w:rFonts w:eastAsia="Times New Roman"/>
          <w:lang w:val="uk-UA"/>
        </w:rPr>
        <w:t>9.2. У разі недосягнення Сторонами згоди спори (розбіжності) вирішуються у судовому порядку.</w:t>
      </w:r>
    </w:p>
    <w:p w:rsidR="004F5C4D" w:rsidRPr="00E01CDA" w:rsidRDefault="004F5C4D" w:rsidP="004F5C4D">
      <w:pPr>
        <w:ind w:firstLine="280"/>
        <w:jc w:val="center"/>
        <w:rPr>
          <w:rFonts w:eastAsia="Times New Roman"/>
          <w:b/>
          <w:lang w:val="uk-UA"/>
        </w:rPr>
      </w:pPr>
      <w:r w:rsidRPr="00E01CDA">
        <w:rPr>
          <w:rFonts w:eastAsia="Times New Roman"/>
          <w:b/>
          <w:lang w:val="uk-UA"/>
        </w:rPr>
        <w:t>X. Інші умови</w:t>
      </w:r>
    </w:p>
    <w:p w:rsidR="004F5C4D" w:rsidRPr="00E01CDA" w:rsidRDefault="004F5C4D" w:rsidP="004F5C4D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val="uk-UA"/>
        </w:rPr>
      </w:pPr>
      <w:r w:rsidRPr="00E01CDA">
        <w:rPr>
          <w:rFonts w:eastAsia="Times New Roman"/>
          <w:color w:val="000000"/>
          <w:lang w:val="uk-UA"/>
        </w:rPr>
        <w:t>10.1. Умови договору про закупівлю не повинні відрізнятися від змісту пропозиції за результатами аукціону (у т</w:t>
      </w:r>
      <w:r w:rsidR="00580292">
        <w:rPr>
          <w:rFonts w:eastAsia="Times New Roman"/>
          <w:color w:val="000000"/>
          <w:lang w:val="uk-UA"/>
        </w:rPr>
        <w:t>ому числі ціни за одиницю наданих послуг</w:t>
      </w:r>
      <w:r w:rsidRPr="00E01CDA">
        <w:rPr>
          <w:rFonts w:eastAsia="Times New Roman"/>
          <w:color w:val="000000"/>
          <w:lang w:val="uk-UA"/>
        </w:rPr>
        <w:t xml:space="preserve">) переможця </w:t>
      </w:r>
      <w:r w:rsidR="00F64FEE">
        <w:rPr>
          <w:rFonts w:eastAsia="Times New Roman"/>
          <w:color w:val="000000"/>
          <w:lang w:val="uk-UA"/>
        </w:rPr>
        <w:t xml:space="preserve">спрощеної </w:t>
      </w:r>
      <w:r w:rsidRPr="00E01CDA">
        <w:rPr>
          <w:rFonts w:eastAsia="Times New Roman"/>
          <w:color w:val="000000"/>
          <w:lang w:val="uk-UA"/>
        </w:rPr>
        <w:t xml:space="preserve">закупівлі. Істотні умови договору про закупівлю не можуть змінюватися після його підписання до виконання зобов’язань сторонами </w:t>
      </w:r>
      <w:r w:rsidR="00F64FEE">
        <w:rPr>
          <w:rFonts w:eastAsia="Times New Roman"/>
          <w:color w:val="000000"/>
          <w:lang w:val="uk-UA"/>
        </w:rPr>
        <w:t>в повному обсязі, крім випадків, передбачених ч.5 ст.41 ЗУ «Про публічні закупівлі»</w:t>
      </w:r>
      <w:r w:rsidR="00F64FEE" w:rsidRPr="00E01CDA">
        <w:rPr>
          <w:rFonts w:eastAsia="Times New Roman"/>
          <w:color w:val="000000"/>
          <w:lang w:val="uk-UA"/>
        </w:rPr>
        <w:t>;</w:t>
      </w:r>
    </w:p>
    <w:p w:rsidR="008B4CA3" w:rsidRPr="005D726B" w:rsidRDefault="008B4CA3" w:rsidP="008B4CA3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10.1.1. Замовником визначено, що у разі виникнення необхідності зміни платіжних реквізитів, що зазначені у п.13. цього Договору, така зміна не буде вважатись зміною істотних умов договору.</w:t>
      </w:r>
    </w:p>
    <w:p w:rsidR="004F5C4D" w:rsidRPr="00E01CDA" w:rsidRDefault="004F5C4D" w:rsidP="004F5C4D">
      <w:pPr>
        <w:keepNext/>
        <w:keepLines/>
        <w:jc w:val="center"/>
        <w:outlineLvl w:val="1"/>
        <w:rPr>
          <w:rFonts w:eastAsia="Times New Roman"/>
          <w:b/>
          <w:lang w:val="uk-UA"/>
        </w:rPr>
      </w:pPr>
      <w:bookmarkStart w:id="8" w:name="bookmark9"/>
      <w:r w:rsidRPr="00E01CDA">
        <w:rPr>
          <w:rFonts w:eastAsia="Times New Roman"/>
          <w:b/>
          <w:lang w:val="uk-UA"/>
        </w:rPr>
        <w:t>XI. Строк дії договору</w:t>
      </w:r>
      <w:bookmarkEnd w:id="8"/>
    </w:p>
    <w:p w:rsidR="004F5C4D" w:rsidRPr="00E01CDA" w:rsidRDefault="004F5C4D" w:rsidP="004F5C4D">
      <w:pPr>
        <w:widowControl w:val="0"/>
        <w:numPr>
          <w:ilvl w:val="1"/>
          <w:numId w:val="12"/>
        </w:numPr>
        <w:tabs>
          <w:tab w:val="left" w:pos="889"/>
        </w:tabs>
        <w:contextualSpacing/>
        <w:jc w:val="both"/>
        <w:rPr>
          <w:rFonts w:eastAsia="Times New Roman"/>
          <w:lang w:val="uk-UA" w:eastAsia="en-US"/>
        </w:rPr>
      </w:pPr>
      <w:r w:rsidRPr="00E01CDA">
        <w:rPr>
          <w:rFonts w:eastAsia="Times New Roman"/>
          <w:lang w:val="uk-UA" w:eastAsia="en-US"/>
        </w:rPr>
        <w:t>Цей Договір набирає чинності з моменту підписання його сторонами і діє до 31 грудня 20</w:t>
      </w:r>
      <w:r w:rsidR="008B4CA3">
        <w:rPr>
          <w:rFonts w:eastAsia="Times New Roman"/>
          <w:lang w:val="uk-UA" w:eastAsia="en-US"/>
        </w:rPr>
        <w:t>2</w:t>
      </w:r>
      <w:r w:rsidR="0043307D">
        <w:rPr>
          <w:rFonts w:eastAsia="Times New Roman"/>
          <w:lang w:val="uk-UA" w:eastAsia="en-US"/>
        </w:rPr>
        <w:t>2</w:t>
      </w:r>
      <w:r w:rsidR="00441C30">
        <w:rPr>
          <w:rFonts w:eastAsia="Times New Roman"/>
          <w:lang w:val="uk-UA" w:eastAsia="en-US"/>
        </w:rPr>
        <w:t xml:space="preserve"> р, але в будь-якому випадку до повного виконання Сторонами своїх </w:t>
      </w:r>
      <w:proofErr w:type="spellStart"/>
      <w:r w:rsidR="00441C30">
        <w:rPr>
          <w:rFonts w:eastAsia="Times New Roman"/>
          <w:lang w:val="uk-UA" w:eastAsia="en-US"/>
        </w:rPr>
        <w:t>зобов</w:t>
      </w:r>
      <w:proofErr w:type="spellEnd"/>
      <w:r w:rsidR="00441C30" w:rsidRPr="00441C30">
        <w:rPr>
          <w:rFonts w:eastAsia="Times New Roman"/>
          <w:lang w:eastAsia="en-US"/>
        </w:rPr>
        <w:t>`</w:t>
      </w:r>
      <w:proofErr w:type="spellStart"/>
      <w:r w:rsidR="00441C30">
        <w:rPr>
          <w:rFonts w:eastAsia="Times New Roman"/>
          <w:lang w:val="uk-UA" w:eastAsia="en-US"/>
        </w:rPr>
        <w:t>язань</w:t>
      </w:r>
      <w:proofErr w:type="spellEnd"/>
      <w:r w:rsidR="00441C30">
        <w:rPr>
          <w:rFonts w:eastAsia="Times New Roman"/>
          <w:lang w:val="uk-UA" w:eastAsia="en-US"/>
        </w:rPr>
        <w:t>.</w:t>
      </w:r>
    </w:p>
    <w:p w:rsidR="004F5C4D" w:rsidRPr="00E01CDA" w:rsidRDefault="004F5C4D" w:rsidP="004F5C4D">
      <w:pPr>
        <w:widowControl w:val="0"/>
        <w:numPr>
          <w:ilvl w:val="1"/>
          <w:numId w:val="12"/>
        </w:numPr>
        <w:tabs>
          <w:tab w:val="left" w:pos="889"/>
        </w:tabs>
        <w:contextualSpacing/>
        <w:jc w:val="both"/>
        <w:rPr>
          <w:rFonts w:eastAsia="Times New Roman"/>
          <w:lang w:val="uk-UA" w:eastAsia="en-US"/>
        </w:rPr>
      </w:pPr>
      <w:r w:rsidRPr="00E01CDA">
        <w:rPr>
          <w:rFonts w:eastAsia="Times New Roman"/>
          <w:color w:val="000000"/>
          <w:lang w:val="uk-UA" w:eastAsia="en-US"/>
        </w:rPr>
        <w:t xml:space="preserve">Дія договору про закупівлю може </w:t>
      </w:r>
      <w:r w:rsidR="00CF6758">
        <w:rPr>
          <w:rFonts w:eastAsia="Times New Roman"/>
          <w:color w:val="000000"/>
          <w:lang w:val="uk-UA" w:eastAsia="en-US"/>
        </w:rPr>
        <w:t>бути продовжена</w:t>
      </w:r>
      <w:r w:rsidRPr="00E01CDA">
        <w:rPr>
          <w:rFonts w:eastAsia="Times New Roman"/>
          <w:color w:val="000000"/>
          <w:lang w:val="uk-UA" w:eastAsia="en-US"/>
        </w:rPr>
        <w:t xml:space="preserve"> на строк, до</w:t>
      </w:r>
      <w:r w:rsidR="00C46A14">
        <w:rPr>
          <w:rFonts w:eastAsia="Times New Roman"/>
          <w:color w:val="000000"/>
          <w:lang w:val="uk-UA" w:eastAsia="en-US"/>
        </w:rPr>
        <w:t xml:space="preserve">статній для проведення </w:t>
      </w:r>
      <w:r w:rsidRPr="00E01CDA">
        <w:rPr>
          <w:rFonts w:eastAsia="Times New Roman"/>
          <w:color w:val="000000"/>
          <w:lang w:val="uk-UA" w:eastAsia="en-US"/>
        </w:rPr>
        <w:t xml:space="preserve"> </w:t>
      </w:r>
      <w:r w:rsidR="00CF6758">
        <w:rPr>
          <w:rFonts w:eastAsia="Times New Roman"/>
          <w:color w:val="000000"/>
          <w:lang w:val="uk-UA" w:eastAsia="en-US"/>
        </w:rPr>
        <w:t xml:space="preserve">процедури </w:t>
      </w:r>
      <w:r w:rsidRPr="00E01CDA">
        <w:rPr>
          <w:rFonts w:eastAsia="Times New Roman"/>
          <w:color w:val="000000"/>
          <w:lang w:val="uk-UA" w:eastAsia="en-US"/>
        </w:rPr>
        <w:t>закупівлі</w:t>
      </w:r>
      <w:r w:rsidR="00CF6758">
        <w:rPr>
          <w:rFonts w:eastAsia="Times New Roman"/>
          <w:color w:val="000000"/>
          <w:lang w:val="uk-UA" w:eastAsia="en-US"/>
        </w:rPr>
        <w:t>/спрощеної закупівлі</w:t>
      </w:r>
      <w:r w:rsidRPr="00E01CDA">
        <w:rPr>
          <w:rFonts w:eastAsia="Times New Roman"/>
          <w:color w:val="000000"/>
          <w:lang w:val="uk-UA" w:eastAsia="en-US"/>
        </w:rPr>
        <w:t xml:space="preserve"> на початку наступного року, в обсязі, що не перевищує 20 відсотків суми, визначеної в </w:t>
      </w:r>
      <w:r w:rsidR="00CF6758">
        <w:rPr>
          <w:rFonts w:eastAsia="Times New Roman"/>
          <w:color w:val="000000"/>
          <w:lang w:val="uk-UA" w:eastAsia="en-US"/>
        </w:rPr>
        <w:t xml:space="preserve">початковому </w:t>
      </w:r>
      <w:r w:rsidRPr="00E01CDA">
        <w:rPr>
          <w:rFonts w:eastAsia="Times New Roman"/>
          <w:color w:val="000000"/>
          <w:lang w:val="uk-UA" w:eastAsia="en-US"/>
        </w:rPr>
        <w:t>договорі</w:t>
      </w:r>
      <w:r w:rsidR="00CF6758">
        <w:rPr>
          <w:rFonts w:eastAsia="Times New Roman"/>
          <w:color w:val="000000"/>
          <w:lang w:val="uk-UA" w:eastAsia="en-US"/>
        </w:rPr>
        <w:t xml:space="preserve"> про закупівлю</w:t>
      </w:r>
      <w:r w:rsidRPr="00E01CDA">
        <w:rPr>
          <w:rFonts w:eastAsia="Times New Roman"/>
          <w:color w:val="000000"/>
          <w:lang w:val="uk-UA" w:eastAsia="en-US"/>
        </w:rPr>
        <w:t xml:space="preserve">, </w:t>
      </w:r>
      <w:r w:rsidR="00CF6758">
        <w:rPr>
          <w:rFonts w:eastAsia="Times New Roman"/>
          <w:color w:val="000000"/>
          <w:lang w:val="uk-UA" w:eastAsia="en-US"/>
        </w:rPr>
        <w:t>укладеному в попередньому році, якщо видатки на досягнення  цієї цілі затверджено в установленому порядку.</w:t>
      </w:r>
    </w:p>
    <w:p w:rsidR="004F5C4D" w:rsidRPr="00E01CDA" w:rsidRDefault="004F5C4D" w:rsidP="004F5C4D">
      <w:pPr>
        <w:numPr>
          <w:ilvl w:val="1"/>
          <w:numId w:val="12"/>
        </w:numPr>
        <w:tabs>
          <w:tab w:val="left" w:pos="908"/>
        </w:tabs>
        <w:jc w:val="both"/>
        <w:rPr>
          <w:rFonts w:eastAsia="Times New Roman"/>
          <w:lang w:val="uk-UA"/>
        </w:rPr>
      </w:pPr>
      <w:r w:rsidRPr="00E01CDA">
        <w:rPr>
          <w:rFonts w:eastAsia="Times New Roman"/>
          <w:lang w:val="uk-UA"/>
        </w:rPr>
        <w:t>Цей Договір укладається і підписується у 2-х примірниках, що мають однакову юридичну силу.</w:t>
      </w:r>
    </w:p>
    <w:p w:rsidR="004F5C4D" w:rsidRPr="00E01CDA" w:rsidRDefault="004F5C4D" w:rsidP="004F5C4D">
      <w:pPr>
        <w:keepNext/>
        <w:keepLines/>
        <w:jc w:val="center"/>
        <w:outlineLvl w:val="1"/>
        <w:rPr>
          <w:rFonts w:eastAsia="Times New Roman"/>
          <w:b/>
          <w:lang w:val="uk-UA"/>
        </w:rPr>
      </w:pPr>
      <w:bookmarkStart w:id="9" w:name="bookmark10"/>
    </w:p>
    <w:p w:rsidR="004F5C4D" w:rsidRPr="00E01CDA" w:rsidRDefault="004F5C4D" w:rsidP="004F5C4D">
      <w:pPr>
        <w:keepNext/>
        <w:keepLines/>
        <w:jc w:val="center"/>
        <w:outlineLvl w:val="1"/>
        <w:rPr>
          <w:rFonts w:eastAsia="Times New Roman"/>
          <w:b/>
          <w:lang w:val="uk-UA"/>
        </w:rPr>
      </w:pPr>
      <w:r w:rsidRPr="00E01CDA">
        <w:rPr>
          <w:rFonts w:eastAsia="Times New Roman"/>
          <w:b/>
          <w:lang w:val="uk-UA"/>
        </w:rPr>
        <w:t>XIІ. Додатки до договору</w:t>
      </w:r>
      <w:bookmarkEnd w:id="9"/>
    </w:p>
    <w:p w:rsidR="004F5C4D" w:rsidRPr="0036589A" w:rsidRDefault="004F5C4D" w:rsidP="005A1AC0">
      <w:pPr>
        <w:ind w:firstLine="320"/>
        <w:jc w:val="both"/>
        <w:rPr>
          <w:rFonts w:eastAsia="Times New Roman"/>
          <w:lang w:val="uk-UA"/>
        </w:rPr>
      </w:pPr>
      <w:r w:rsidRPr="00E01CDA">
        <w:rPr>
          <w:rFonts w:eastAsia="Times New Roman"/>
          <w:lang w:val="uk-UA"/>
        </w:rPr>
        <w:t xml:space="preserve">12.1. Невід'ємною частиною цього Договору є: </w:t>
      </w:r>
      <w:r w:rsidR="00740910">
        <w:rPr>
          <w:rFonts w:eastAsia="Times New Roman"/>
          <w:lang w:val="uk-UA"/>
        </w:rPr>
        <w:t xml:space="preserve">      </w:t>
      </w:r>
      <w:r w:rsidR="0006420A">
        <w:rPr>
          <w:rFonts w:eastAsia="Times New Roman"/>
          <w:lang w:val="uk-UA"/>
        </w:rPr>
        <w:t>1. С</w:t>
      </w:r>
      <w:r w:rsidRPr="00E01CDA">
        <w:rPr>
          <w:rFonts w:eastAsia="Times New Roman"/>
          <w:lang w:val="uk-UA"/>
        </w:rPr>
        <w:t>пецифікація</w:t>
      </w:r>
      <w:r w:rsidR="0006420A">
        <w:rPr>
          <w:rFonts w:eastAsia="Times New Roman"/>
          <w:lang w:val="uk-UA"/>
        </w:rPr>
        <w:t xml:space="preserve"> (Додаток №1)</w:t>
      </w:r>
      <w:bookmarkStart w:id="10" w:name="bookmark11"/>
      <w:r w:rsidR="0006420A">
        <w:rPr>
          <w:rFonts w:eastAsia="Times New Roman"/>
          <w:b/>
          <w:lang w:val="uk-UA"/>
        </w:rPr>
        <w:t xml:space="preserve">                                                                          </w:t>
      </w:r>
    </w:p>
    <w:p w:rsidR="00740910" w:rsidRDefault="00740910" w:rsidP="004F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lang w:val="uk-UA"/>
        </w:rPr>
      </w:pPr>
    </w:p>
    <w:p w:rsidR="00172E0F" w:rsidRPr="00E01CDA" w:rsidRDefault="004F5C4D" w:rsidP="004F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lang w:val="uk-UA"/>
        </w:rPr>
      </w:pPr>
      <w:r w:rsidRPr="00E01CDA">
        <w:rPr>
          <w:rFonts w:eastAsia="Times New Roman"/>
          <w:b/>
          <w:lang w:val="uk-UA"/>
        </w:rPr>
        <w:t xml:space="preserve">XIІI. Місцезнаходження та банківські реквізити сторін </w:t>
      </w:r>
      <w:bookmarkEnd w:id="10"/>
    </w:p>
    <w:tbl>
      <w:tblPr>
        <w:tblW w:w="19707" w:type="dxa"/>
        <w:tblLook w:val="01E0" w:firstRow="1" w:lastRow="1" w:firstColumn="1" w:lastColumn="1" w:noHBand="0" w:noVBand="0"/>
      </w:tblPr>
      <w:tblGrid>
        <w:gridCol w:w="4926"/>
        <w:gridCol w:w="4927"/>
        <w:gridCol w:w="4927"/>
        <w:gridCol w:w="4927"/>
      </w:tblGrid>
      <w:tr w:rsidR="00E12BBA" w:rsidRPr="00E01CDA" w:rsidTr="00B30DE3">
        <w:tc>
          <w:tcPr>
            <w:tcW w:w="4926" w:type="dxa"/>
          </w:tcPr>
          <w:p w:rsidR="00E12BBA" w:rsidRPr="00E12BBA" w:rsidRDefault="00E12BBA" w:rsidP="00205FA5">
            <w:pPr>
              <w:ind w:right="459"/>
              <w:jc w:val="center"/>
              <w:rPr>
                <w:b/>
                <w:bCs/>
                <w:lang w:val="uk-UA"/>
              </w:rPr>
            </w:pPr>
            <w:bookmarkStart w:id="11" w:name="114"/>
            <w:bookmarkEnd w:id="11"/>
            <w:r w:rsidRPr="00E12BBA">
              <w:rPr>
                <w:b/>
                <w:bCs/>
                <w:lang w:val="uk-UA"/>
              </w:rPr>
              <w:t>Постачальник:</w:t>
            </w:r>
          </w:p>
        </w:tc>
        <w:tc>
          <w:tcPr>
            <w:tcW w:w="4927" w:type="dxa"/>
          </w:tcPr>
          <w:p w:rsidR="00E12BBA" w:rsidRPr="0006420A" w:rsidRDefault="00E12BBA" w:rsidP="00205FA5">
            <w:pPr>
              <w:jc w:val="center"/>
              <w:rPr>
                <w:b/>
                <w:bCs/>
                <w:lang w:val="uk-UA"/>
              </w:rPr>
            </w:pPr>
            <w:r w:rsidRPr="0006420A">
              <w:rPr>
                <w:b/>
                <w:bCs/>
                <w:lang w:val="uk-UA"/>
              </w:rPr>
              <w:t>Замовник:</w:t>
            </w:r>
          </w:p>
          <w:p w:rsidR="00E12BBA" w:rsidRPr="0006420A" w:rsidRDefault="00E12BBA" w:rsidP="00205FA5">
            <w:pPr>
              <w:jc w:val="center"/>
              <w:rPr>
                <w:b/>
                <w:bCs/>
                <w:lang w:val="uk-UA"/>
              </w:rPr>
            </w:pPr>
          </w:p>
          <w:p w:rsidR="00AA2316" w:rsidRDefault="00E12BBA" w:rsidP="00205FA5">
            <w:pPr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E12BBA">
              <w:rPr>
                <w:b/>
                <w:lang w:val="uk-UA"/>
              </w:rPr>
              <w:t>Комунальн</w:t>
            </w:r>
            <w:r w:rsidR="00AA2316">
              <w:rPr>
                <w:b/>
                <w:lang w:val="uk-UA"/>
              </w:rPr>
              <w:t xml:space="preserve">е некомерційне підприємство </w:t>
            </w:r>
          </w:p>
          <w:p w:rsidR="00E12BBA" w:rsidRPr="00E12BBA" w:rsidRDefault="00AA2316" w:rsidP="00205FA5">
            <w:pPr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spacing w:val="5"/>
                <w:lang w:val="uk-UA"/>
              </w:rPr>
            </w:pPr>
            <w:r>
              <w:rPr>
                <w:b/>
                <w:lang w:val="uk-UA"/>
              </w:rPr>
              <w:t>«</w:t>
            </w:r>
            <w:r w:rsidR="00D6446D">
              <w:rPr>
                <w:b/>
                <w:lang w:val="uk-UA"/>
              </w:rPr>
              <w:t>Вінницький міський  клінічний пологовий будинок №1</w:t>
            </w:r>
            <w:r w:rsidR="00E12BBA" w:rsidRPr="00E12BBA">
              <w:rPr>
                <w:b/>
                <w:lang w:val="uk-UA"/>
              </w:rPr>
              <w:t>»</w:t>
            </w:r>
          </w:p>
        </w:tc>
        <w:tc>
          <w:tcPr>
            <w:tcW w:w="4927" w:type="dxa"/>
          </w:tcPr>
          <w:p w:rsidR="00E12BBA" w:rsidRPr="00E01CDA" w:rsidRDefault="00E12BBA" w:rsidP="004E7CE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27" w:type="dxa"/>
          </w:tcPr>
          <w:p w:rsidR="00E12BBA" w:rsidRPr="00E01CDA" w:rsidRDefault="00E12BBA" w:rsidP="004E7CE0">
            <w:pPr>
              <w:jc w:val="center"/>
              <w:rPr>
                <w:b/>
                <w:lang w:val="uk-UA"/>
              </w:rPr>
            </w:pPr>
            <w:r w:rsidRPr="00E01CDA">
              <w:rPr>
                <w:b/>
                <w:lang w:val="uk-UA"/>
              </w:rPr>
              <w:t>Замовник</w:t>
            </w:r>
          </w:p>
          <w:p w:rsidR="00E12BBA" w:rsidRPr="00E01CDA" w:rsidRDefault="00E12BBA" w:rsidP="00172E0F">
            <w:pPr>
              <w:rPr>
                <w:b/>
                <w:lang w:val="uk-UA"/>
              </w:rPr>
            </w:pPr>
          </w:p>
        </w:tc>
      </w:tr>
      <w:tr w:rsidR="00E12BBA" w:rsidRPr="00E01CDA" w:rsidTr="00B30DE3">
        <w:trPr>
          <w:trHeight w:val="690"/>
        </w:trPr>
        <w:tc>
          <w:tcPr>
            <w:tcW w:w="4926" w:type="dxa"/>
          </w:tcPr>
          <w:p w:rsidR="00E12BBA" w:rsidRPr="00E12BBA" w:rsidRDefault="00E12BBA" w:rsidP="00205FA5"/>
        </w:tc>
        <w:tc>
          <w:tcPr>
            <w:tcW w:w="4927" w:type="dxa"/>
          </w:tcPr>
          <w:p w:rsidR="00E12BBA" w:rsidRPr="00E12BBA" w:rsidRDefault="00D6446D" w:rsidP="00205FA5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Адреса:21029,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м.Вінниця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вул.Хмельницьке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шосе,98</w:t>
            </w:r>
          </w:p>
          <w:p w:rsidR="00E12BBA" w:rsidRPr="00E12BBA" w:rsidRDefault="00E12BBA" w:rsidP="00205FA5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2BBA">
              <w:rPr>
                <w:rFonts w:ascii="Times New Roman" w:hAnsi="Times New Roman"/>
                <w:sz w:val="24"/>
                <w:szCs w:val="24"/>
                <w:lang w:eastAsia="ru-RU"/>
              </w:rPr>
              <w:t>р/р ________________</w:t>
            </w:r>
            <w:r w:rsidRPr="00E12BBA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</w:t>
            </w:r>
          </w:p>
          <w:p w:rsidR="00E12BBA" w:rsidRPr="00E12BBA" w:rsidRDefault="00E12BBA" w:rsidP="00205FA5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2B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</w:t>
            </w:r>
            <w:r w:rsidRPr="00E12BBA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</w:t>
            </w:r>
            <w:r w:rsidR="00D644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</w:t>
            </w:r>
            <w:r w:rsidRPr="00E12BBA">
              <w:rPr>
                <w:rFonts w:ascii="Times New Roman" w:hAnsi="Times New Roman"/>
                <w:sz w:val="24"/>
                <w:szCs w:val="24"/>
                <w:lang w:val="ru-RU" w:eastAsia="ru-RU"/>
              </w:rPr>
              <w:t>_</w:t>
            </w:r>
            <w:r w:rsidR="00D644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_</w:t>
            </w:r>
          </w:p>
          <w:p w:rsidR="00E12BBA" w:rsidRPr="00E12BBA" w:rsidRDefault="00E12BBA" w:rsidP="00205FA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B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</w:t>
            </w:r>
            <w:r w:rsidR="00D6446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12BBA" w:rsidRDefault="00D6446D" w:rsidP="00205FA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 ЄДРПОУ 05484445</w:t>
            </w:r>
          </w:p>
          <w:p w:rsidR="00E241AF" w:rsidRDefault="00E241AF" w:rsidP="00205FA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ІПН 054844402287</w:t>
            </w:r>
          </w:p>
          <w:p w:rsidR="005A1AC0" w:rsidRDefault="005A1AC0" w:rsidP="00205FA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Свідоцтво платника ПДВ №2002284500203</w:t>
            </w:r>
          </w:p>
          <w:p w:rsidR="00D6446D" w:rsidRDefault="00D6446D" w:rsidP="00205FA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.(0432)56-00-17; 56-00-39</w:t>
            </w:r>
          </w:p>
          <w:p w:rsidR="006C41AA" w:rsidRPr="00E12BBA" w:rsidRDefault="00A03229" w:rsidP="00045D36">
            <w:pPr>
              <w:pStyle w:val="a4"/>
              <w:rPr>
                <w:sz w:val="24"/>
                <w:szCs w:val="24"/>
              </w:rPr>
            </w:pPr>
            <w:hyperlink r:id="rId6" w:history="1">
              <w:r w:rsidR="006C41AA" w:rsidRPr="00A5441C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polbud</w:t>
              </w:r>
              <w:r w:rsidR="006C41AA" w:rsidRPr="0027485A">
                <w:rPr>
                  <w:rStyle w:val="a3"/>
                  <w:rFonts w:ascii="Times New Roman" w:hAnsi="Times New Roman"/>
                  <w:sz w:val="24"/>
                  <w:szCs w:val="24"/>
                  <w:lang w:val="ru-RU" w:eastAsia="ru-RU"/>
                </w:rPr>
                <w:t>1@</w:t>
              </w:r>
              <w:r w:rsidR="006C41AA" w:rsidRPr="00A5441C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ukr</w:t>
              </w:r>
              <w:r w:rsidR="006C41AA" w:rsidRPr="0027485A">
                <w:rPr>
                  <w:rStyle w:val="a3"/>
                  <w:rFonts w:ascii="Times New Roman" w:hAnsi="Times New Roman"/>
                  <w:sz w:val="24"/>
                  <w:szCs w:val="24"/>
                  <w:lang w:val="ru-RU" w:eastAsia="ru-RU"/>
                </w:rPr>
                <w:t>.</w:t>
              </w:r>
              <w:r w:rsidR="006C41AA" w:rsidRPr="00A5441C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net</w:t>
              </w:r>
            </w:hyperlink>
          </w:p>
        </w:tc>
        <w:tc>
          <w:tcPr>
            <w:tcW w:w="4927" w:type="dxa"/>
          </w:tcPr>
          <w:p w:rsidR="00E12BBA" w:rsidRPr="00E01CDA" w:rsidRDefault="00E12BBA" w:rsidP="004E7CE0">
            <w:pPr>
              <w:rPr>
                <w:lang w:val="uk-UA"/>
              </w:rPr>
            </w:pPr>
          </w:p>
        </w:tc>
        <w:tc>
          <w:tcPr>
            <w:tcW w:w="4927" w:type="dxa"/>
          </w:tcPr>
          <w:p w:rsidR="00E12BBA" w:rsidRPr="00E01CDA" w:rsidRDefault="00E12BBA" w:rsidP="004E7CE0">
            <w:pPr>
              <w:rPr>
                <w:lang w:val="uk-UA"/>
              </w:rPr>
            </w:pPr>
          </w:p>
        </w:tc>
      </w:tr>
      <w:tr w:rsidR="00E12BBA" w:rsidRPr="00E01CDA" w:rsidTr="00B30DE3">
        <w:trPr>
          <w:trHeight w:val="690"/>
        </w:trPr>
        <w:tc>
          <w:tcPr>
            <w:tcW w:w="4926" w:type="dxa"/>
          </w:tcPr>
          <w:p w:rsidR="00E12BBA" w:rsidRPr="00E12BBA" w:rsidRDefault="00E12BBA" w:rsidP="00205FA5">
            <w:pPr>
              <w:keepNext/>
              <w:outlineLvl w:val="0"/>
              <w:rPr>
                <w:b/>
                <w:kern w:val="32"/>
              </w:rPr>
            </w:pPr>
            <w:r w:rsidRPr="00E12BBA">
              <w:rPr>
                <w:b/>
                <w:kern w:val="32"/>
                <w:lang w:val="uk-UA"/>
              </w:rPr>
              <w:t>_______________</w:t>
            </w:r>
            <w:r w:rsidRPr="00E12BBA">
              <w:rPr>
                <w:b/>
                <w:kern w:val="32"/>
              </w:rPr>
              <w:t xml:space="preserve">____________ </w:t>
            </w:r>
          </w:p>
          <w:p w:rsidR="00E12BBA" w:rsidRPr="00E12BBA" w:rsidRDefault="00E12BBA" w:rsidP="00205FA5">
            <w:pPr>
              <w:keepNext/>
              <w:outlineLvl w:val="0"/>
              <w:rPr>
                <w:bCs/>
                <w:kern w:val="32"/>
              </w:rPr>
            </w:pPr>
            <w:r w:rsidRPr="00E12BBA">
              <w:rPr>
                <w:b/>
                <w:kern w:val="32"/>
                <w:vertAlign w:val="subscript"/>
              </w:rPr>
              <w:t>МП</w:t>
            </w:r>
          </w:p>
        </w:tc>
        <w:tc>
          <w:tcPr>
            <w:tcW w:w="4927" w:type="dxa"/>
          </w:tcPr>
          <w:p w:rsidR="00E12BBA" w:rsidRPr="00242DF1" w:rsidRDefault="00E12BBA" w:rsidP="00205FA5">
            <w:pPr>
              <w:rPr>
                <w:b/>
                <w:iCs/>
                <w:lang w:val="uk-UA" w:eastAsia="en-US"/>
              </w:rPr>
            </w:pPr>
            <w:r w:rsidRPr="00242DF1">
              <w:rPr>
                <w:b/>
                <w:kern w:val="32"/>
                <w:lang w:val="uk-UA"/>
              </w:rPr>
              <w:t>Директор</w:t>
            </w:r>
            <w:r w:rsidRPr="00E12BBA">
              <w:rPr>
                <w:b/>
                <w:kern w:val="32"/>
                <w:lang w:val="uk-UA"/>
              </w:rPr>
              <w:t>__/</w:t>
            </w:r>
            <w:r w:rsidR="00242DF1">
              <w:rPr>
                <w:b/>
                <w:kern w:val="32"/>
              </w:rPr>
              <w:t>_______</w:t>
            </w:r>
            <w:r w:rsidR="00242DF1">
              <w:rPr>
                <w:b/>
                <w:kern w:val="32"/>
                <w:lang w:val="uk-UA"/>
              </w:rPr>
              <w:t>/Олександр БАНАХ</w:t>
            </w:r>
          </w:p>
          <w:p w:rsidR="00E12BBA" w:rsidRPr="00E12BBA" w:rsidRDefault="00E12BBA" w:rsidP="00205FA5">
            <w:pPr>
              <w:jc w:val="both"/>
              <w:rPr>
                <w:bCs/>
                <w:iCs/>
                <w:lang w:eastAsia="en-US"/>
              </w:rPr>
            </w:pPr>
            <w:r w:rsidRPr="00E12BBA">
              <w:rPr>
                <w:b/>
                <w:iCs/>
                <w:vertAlign w:val="subscript"/>
                <w:lang w:eastAsia="en-US"/>
              </w:rPr>
              <w:t>МП</w:t>
            </w:r>
          </w:p>
        </w:tc>
        <w:tc>
          <w:tcPr>
            <w:tcW w:w="4927" w:type="dxa"/>
          </w:tcPr>
          <w:p w:rsidR="00E12BBA" w:rsidRPr="00E01CDA" w:rsidRDefault="00E12BBA" w:rsidP="004E7CE0">
            <w:pPr>
              <w:jc w:val="both"/>
              <w:rPr>
                <w:b/>
                <w:lang w:val="uk-UA"/>
              </w:rPr>
            </w:pPr>
          </w:p>
        </w:tc>
        <w:tc>
          <w:tcPr>
            <w:tcW w:w="4927" w:type="dxa"/>
          </w:tcPr>
          <w:p w:rsidR="00E12BBA" w:rsidRPr="00E01CDA" w:rsidRDefault="00E12BBA" w:rsidP="004E7CE0">
            <w:pPr>
              <w:rPr>
                <w:lang w:val="uk-UA"/>
              </w:rPr>
            </w:pPr>
          </w:p>
        </w:tc>
      </w:tr>
    </w:tbl>
    <w:p w:rsidR="004F5C4D" w:rsidRDefault="004F5C4D" w:rsidP="004F5C4D">
      <w:pPr>
        <w:widowControl w:val="0"/>
        <w:jc w:val="both"/>
        <w:rPr>
          <w:rFonts w:eastAsia="Times New Roman"/>
          <w:lang w:val="uk-UA"/>
        </w:rPr>
      </w:pPr>
    </w:p>
    <w:p w:rsidR="00045D36" w:rsidRDefault="00045D36" w:rsidP="004F5C4D">
      <w:pPr>
        <w:widowControl w:val="0"/>
        <w:jc w:val="both"/>
        <w:rPr>
          <w:rFonts w:eastAsia="Times New Roman"/>
          <w:lang w:val="uk-UA"/>
        </w:rPr>
      </w:pPr>
    </w:p>
    <w:p w:rsidR="00045D36" w:rsidRDefault="00045D36" w:rsidP="004F5C4D">
      <w:pPr>
        <w:widowControl w:val="0"/>
        <w:jc w:val="both"/>
        <w:rPr>
          <w:rFonts w:eastAsia="Times New Roman"/>
          <w:lang w:val="uk-UA"/>
        </w:rPr>
      </w:pPr>
    </w:p>
    <w:p w:rsidR="00045D36" w:rsidRDefault="00045D36" w:rsidP="004F5C4D">
      <w:pPr>
        <w:widowControl w:val="0"/>
        <w:jc w:val="both"/>
        <w:rPr>
          <w:rFonts w:eastAsia="Times New Roman"/>
          <w:lang w:val="uk-UA"/>
        </w:rPr>
      </w:pPr>
    </w:p>
    <w:p w:rsidR="00045D36" w:rsidRDefault="00045D36" w:rsidP="004F5C4D">
      <w:pPr>
        <w:widowControl w:val="0"/>
        <w:jc w:val="both"/>
        <w:rPr>
          <w:rFonts w:eastAsia="Times New Roman"/>
          <w:lang w:val="uk-UA"/>
        </w:rPr>
      </w:pPr>
    </w:p>
    <w:p w:rsidR="00045D36" w:rsidRDefault="00045D36" w:rsidP="004F5C4D">
      <w:pPr>
        <w:widowControl w:val="0"/>
        <w:jc w:val="both"/>
        <w:rPr>
          <w:rFonts w:eastAsia="Times New Roman"/>
          <w:lang w:val="uk-UA"/>
        </w:rPr>
      </w:pPr>
    </w:p>
    <w:p w:rsidR="00045D36" w:rsidRDefault="00045D36" w:rsidP="004F5C4D">
      <w:pPr>
        <w:widowControl w:val="0"/>
        <w:jc w:val="both"/>
        <w:rPr>
          <w:rFonts w:eastAsia="Times New Roman"/>
          <w:lang w:val="uk-UA"/>
        </w:rPr>
      </w:pPr>
    </w:p>
    <w:p w:rsidR="00FB607A" w:rsidRDefault="00FB607A" w:rsidP="004F5C4D">
      <w:pPr>
        <w:widowControl w:val="0"/>
        <w:jc w:val="both"/>
        <w:rPr>
          <w:rFonts w:eastAsia="Times New Roman"/>
          <w:lang w:val="uk-UA"/>
        </w:rPr>
      </w:pPr>
    </w:p>
    <w:p w:rsidR="00FB607A" w:rsidRDefault="00FB607A" w:rsidP="004F5C4D">
      <w:pPr>
        <w:widowControl w:val="0"/>
        <w:jc w:val="both"/>
        <w:rPr>
          <w:rFonts w:eastAsia="Times New Roman"/>
          <w:lang w:val="uk-UA"/>
        </w:rPr>
      </w:pPr>
    </w:p>
    <w:p w:rsidR="00045D36" w:rsidRPr="00E01CDA" w:rsidRDefault="00045D36" w:rsidP="004F5C4D">
      <w:pPr>
        <w:widowControl w:val="0"/>
        <w:jc w:val="both"/>
        <w:rPr>
          <w:rFonts w:eastAsia="Times New Roman"/>
          <w:lang w:val="uk-UA"/>
        </w:rPr>
      </w:pPr>
    </w:p>
    <w:p w:rsidR="00240784" w:rsidRDefault="00FB607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Додаток №1</w:t>
      </w:r>
    </w:p>
    <w:p w:rsidR="00ED6AF7" w:rsidRPr="00D80791" w:rsidRDefault="00D80791" w:rsidP="00D80791">
      <w:pPr>
        <w:tabs>
          <w:tab w:val="num" w:pos="360"/>
        </w:tabs>
        <w:jc w:val="center"/>
        <w:rPr>
          <w:rStyle w:val="a3"/>
          <w:rFonts w:eastAsia="Courier New"/>
          <w:bCs/>
          <w:color w:val="000000"/>
          <w:u w:val="none"/>
          <w:lang w:val="uk-UA"/>
        </w:rPr>
      </w:pPr>
      <w:r w:rsidRPr="00D80791">
        <w:rPr>
          <w:rStyle w:val="a3"/>
          <w:rFonts w:eastAsia="Courier New"/>
          <w:bCs/>
          <w:color w:val="000000"/>
          <w:u w:val="none"/>
          <w:lang w:val="uk-UA"/>
        </w:rPr>
        <w:t xml:space="preserve">                                                                                                    </w:t>
      </w:r>
      <w:r>
        <w:rPr>
          <w:rStyle w:val="a3"/>
          <w:rFonts w:eastAsia="Courier New"/>
          <w:bCs/>
          <w:color w:val="000000"/>
          <w:u w:val="none"/>
          <w:lang w:val="uk-UA"/>
        </w:rPr>
        <w:t xml:space="preserve">                      </w:t>
      </w:r>
      <w:r w:rsidR="00740910" w:rsidRPr="00D80791">
        <w:rPr>
          <w:rStyle w:val="a3"/>
          <w:rFonts w:eastAsia="Courier New"/>
          <w:bCs/>
          <w:color w:val="000000"/>
          <w:u w:val="none"/>
          <w:lang w:val="uk-UA"/>
        </w:rPr>
        <w:t xml:space="preserve"> </w:t>
      </w:r>
      <w:r w:rsidR="00ED6AF7" w:rsidRPr="00D80791">
        <w:rPr>
          <w:rStyle w:val="a3"/>
          <w:rFonts w:eastAsia="Courier New"/>
          <w:bCs/>
          <w:color w:val="000000"/>
          <w:u w:val="none"/>
          <w:lang w:val="uk-UA"/>
        </w:rPr>
        <w:t>до Договору</w:t>
      </w:r>
      <w:r>
        <w:rPr>
          <w:rStyle w:val="a3"/>
          <w:rFonts w:eastAsia="Courier New"/>
          <w:bCs/>
          <w:color w:val="000000"/>
          <w:u w:val="none"/>
          <w:lang w:val="uk-UA"/>
        </w:rPr>
        <w:t xml:space="preserve"> №________</w:t>
      </w:r>
    </w:p>
    <w:p w:rsidR="00ED6AF7" w:rsidRPr="00D80791" w:rsidRDefault="00D80791" w:rsidP="00D80791">
      <w:pPr>
        <w:tabs>
          <w:tab w:val="num" w:pos="360"/>
        </w:tabs>
        <w:jc w:val="center"/>
        <w:rPr>
          <w:rStyle w:val="a3"/>
          <w:rFonts w:eastAsia="Courier New"/>
          <w:bCs/>
          <w:color w:val="000000"/>
          <w:u w:val="none"/>
          <w:lang w:val="uk-UA"/>
        </w:rPr>
      </w:pPr>
      <w:r w:rsidRPr="00D80791">
        <w:rPr>
          <w:rStyle w:val="a3"/>
          <w:rFonts w:eastAsia="Courier New"/>
          <w:bCs/>
          <w:color w:val="000000"/>
          <w:u w:val="none"/>
          <w:lang w:val="uk-UA"/>
        </w:rPr>
        <w:t xml:space="preserve">                                                           </w:t>
      </w:r>
      <w:r>
        <w:rPr>
          <w:rStyle w:val="a3"/>
          <w:rFonts w:eastAsia="Courier New"/>
          <w:bCs/>
          <w:color w:val="000000"/>
          <w:u w:val="none"/>
          <w:lang w:val="uk-UA"/>
        </w:rPr>
        <w:t xml:space="preserve">                                                    </w:t>
      </w:r>
      <w:r w:rsidR="00605D30">
        <w:rPr>
          <w:rStyle w:val="a3"/>
          <w:rFonts w:eastAsia="Courier New"/>
          <w:bCs/>
          <w:color w:val="000000"/>
          <w:u w:val="none"/>
          <w:lang w:val="uk-UA"/>
        </w:rPr>
        <w:t xml:space="preserve">  </w:t>
      </w:r>
      <w:r>
        <w:rPr>
          <w:rStyle w:val="a3"/>
          <w:rFonts w:eastAsia="Courier New"/>
          <w:bCs/>
          <w:color w:val="000000"/>
          <w:u w:val="none"/>
          <w:lang w:val="uk-UA"/>
        </w:rPr>
        <w:t>від  «___» _________</w:t>
      </w:r>
      <w:r w:rsidR="00605D30">
        <w:rPr>
          <w:rStyle w:val="a3"/>
          <w:rFonts w:eastAsia="Courier New"/>
          <w:bCs/>
          <w:color w:val="000000"/>
          <w:u w:val="none"/>
          <w:lang w:val="uk-UA"/>
        </w:rPr>
        <w:t>202___</w:t>
      </w:r>
      <w:r w:rsidR="00ED6AF7" w:rsidRPr="00D80791">
        <w:rPr>
          <w:rStyle w:val="a3"/>
          <w:rFonts w:eastAsia="Courier New"/>
          <w:bCs/>
          <w:color w:val="000000"/>
          <w:u w:val="none"/>
          <w:lang w:val="uk-UA"/>
        </w:rPr>
        <w:t xml:space="preserve"> р.</w:t>
      </w:r>
    </w:p>
    <w:p w:rsidR="00ED6AF7" w:rsidRPr="00B82A12" w:rsidRDefault="00ED6AF7" w:rsidP="00ED6AF7">
      <w:pPr>
        <w:tabs>
          <w:tab w:val="num" w:pos="360"/>
        </w:tabs>
        <w:jc w:val="right"/>
        <w:rPr>
          <w:rStyle w:val="a3"/>
          <w:rFonts w:eastAsia="Courier New"/>
          <w:bCs/>
          <w:color w:val="000000"/>
          <w:lang w:val="uk-UA"/>
        </w:rPr>
      </w:pPr>
    </w:p>
    <w:p w:rsidR="00ED6AF7" w:rsidRPr="00EC0568" w:rsidRDefault="00ED6AF7" w:rsidP="00ED6AF7">
      <w:pPr>
        <w:tabs>
          <w:tab w:val="num" w:pos="360"/>
        </w:tabs>
        <w:jc w:val="center"/>
        <w:rPr>
          <w:rStyle w:val="a3"/>
          <w:rFonts w:eastAsia="Courier New"/>
          <w:b/>
          <w:bCs/>
          <w:color w:val="000000"/>
          <w:sz w:val="28"/>
          <w:szCs w:val="28"/>
          <w:lang w:val="uk-UA"/>
        </w:rPr>
      </w:pPr>
      <w:r w:rsidRPr="00EC0568">
        <w:rPr>
          <w:rStyle w:val="a3"/>
          <w:rFonts w:eastAsia="Courier New"/>
          <w:b/>
          <w:bCs/>
          <w:color w:val="000000"/>
          <w:sz w:val="28"/>
          <w:szCs w:val="28"/>
          <w:lang w:val="uk-UA"/>
        </w:rPr>
        <w:t>Специфікація</w:t>
      </w:r>
    </w:p>
    <w:p w:rsidR="00A834EB" w:rsidRDefault="00A834EB" w:rsidP="00ED6AF7">
      <w:pPr>
        <w:tabs>
          <w:tab w:val="num" w:pos="360"/>
        </w:tabs>
        <w:jc w:val="center"/>
        <w:rPr>
          <w:rStyle w:val="a3"/>
          <w:rFonts w:eastAsia="Courier New"/>
          <w:bCs/>
          <w:color w:val="000000"/>
          <w:lang w:val="uk-UA"/>
        </w:rPr>
      </w:pPr>
    </w:p>
    <w:p w:rsidR="00ED6AF7" w:rsidRDefault="00ED18F3" w:rsidP="00325155">
      <w:pPr>
        <w:tabs>
          <w:tab w:val="num" w:pos="360"/>
        </w:tabs>
        <w:jc w:val="center"/>
        <w:rPr>
          <w:b/>
          <w:color w:val="000000" w:themeColor="text1"/>
          <w:lang w:val="uk-UA"/>
        </w:rPr>
      </w:pPr>
      <w:r w:rsidRPr="00ED18F3">
        <w:rPr>
          <w:b/>
          <w:lang w:val="uk-UA"/>
        </w:rPr>
        <w:t>ДК 021:2015:</w:t>
      </w:r>
      <w:r w:rsidR="00A834EB">
        <w:rPr>
          <w:b/>
          <w:lang w:val="uk-UA"/>
        </w:rPr>
        <w:t>-</w:t>
      </w:r>
      <w:r w:rsidRPr="00ED18F3">
        <w:rPr>
          <w:b/>
          <w:lang w:val="uk-UA"/>
        </w:rPr>
        <w:t xml:space="preserve"> </w:t>
      </w:r>
      <w:r w:rsidR="00A834EB" w:rsidRPr="00956B8D">
        <w:rPr>
          <w:b/>
          <w:color w:val="000000" w:themeColor="text1"/>
          <w:lang w:val="uk-UA"/>
        </w:rPr>
        <w:t>09130000-9: Нафта і дистиляти</w:t>
      </w:r>
    </w:p>
    <w:p w:rsidR="00EC0568" w:rsidRDefault="00EC0568" w:rsidP="00EC0568">
      <w:pPr>
        <w:tabs>
          <w:tab w:val="num" w:pos="360"/>
        </w:tabs>
        <w:jc w:val="center"/>
        <w:rPr>
          <w:rStyle w:val="a3"/>
          <w:rFonts w:eastAsia="Courier New"/>
          <w:bCs/>
          <w:color w:val="000000"/>
          <w:lang w:val="uk-UA"/>
        </w:rPr>
      </w:pPr>
      <w:r>
        <w:rPr>
          <w:b/>
          <w:lang w:val="uk-UA"/>
        </w:rPr>
        <w:t xml:space="preserve">(Бензин </w:t>
      </w:r>
      <w:r w:rsidR="00A03229">
        <w:rPr>
          <w:b/>
          <w:lang w:val="uk-UA"/>
        </w:rPr>
        <w:t>А-95</w:t>
      </w:r>
      <w:bookmarkStart w:id="12" w:name="_GoBack"/>
      <w:bookmarkEnd w:id="12"/>
      <w:r>
        <w:rPr>
          <w:b/>
          <w:lang w:val="uk-UA"/>
        </w:rPr>
        <w:t>, Дизельне паливо)</w:t>
      </w:r>
    </w:p>
    <w:p w:rsidR="00EC0568" w:rsidRPr="00ED18F3" w:rsidRDefault="00EC0568" w:rsidP="00325155">
      <w:pPr>
        <w:tabs>
          <w:tab w:val="num" w:pos="360"/>
        </w:tabs>
        <w:jc w:val="center"/>
        <w:rPr>
          <w:rFonts w:eastAsia="Times New Roman"/>
          <w:b/>
          <w:bCs/>
          <w:shd w:val="clear" w:color="auto" w:fill="FFFFFF"/>
          <w:lang w:val="uk-UA"/>
        </w:rPr>
      </w:pPr>
    </w:p>
    <w:p w:rsidR="00ED18F3" w:rsidRPr="00B82A12" w:rsidRDefault="00ED18F3" w:rsidP="00ED6AF7">
      <w:pPr>
        <w:tabs>
          <w:tab w:val="num" w:pos="360"/>
        </w:tabs>
        <w:jc w:val="center"/>
        <w:rPr>
          <w:rStyle w:val="a3"/>
          <w:rFonts w:eastAsia="Courier New"/>
          <w:bCs/>
          <w:color w:val="000000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421"/>
        <w:gridCol w:w="993"/>
        <w:gridCol w:w="1417"/>
        <w:gridCol w:w="1276"/>
        <w:gridCol w:w="2254"/>
      </w:tblGrid>
      <w:tr w:rsidR="00740910" w:rsidRPr="00B82A12" w:rsidTr="00740910">
        <w:trPr>
          <w:cantSplit/>
        </w:trPr>
        <w:tc>
          <w:tcPr>
            <w:tcW w:w="647" w:type="dxa"/>
          </w:tcPr>
          <w:p w:rsidR="00740910" w:rsidRPr="00B82A12" w:rsidRDefault="00740910" w:rsidP="00205FA5">
            <w:pPr>
              <w:ind w:left="-27" w:right="-135"/>
              <w:rPr>
                <w:bCs/>
                <w:color w:val="000000"/>
                <w:lang w:val="uk-UA"/>
              </w:rPr>
            </w:pPr>
            <w:r w:rsidRPr="00B82A12">
              <w:rPr>
                <w:bCs/>
                <w:color w:val="000000"/>
                <w:lang w:val="uk-UA"/>
              </w:rPr>
              <w:t xml:space="preserve">№ </w:t>
            </w:r>
          </w:p>
        </w:tc>
        <w:tc>
          <w:tcPr>
            <w:tcW w:w="3421" w:type="dxa"/>
          </w:tcPr>
          <w:p w:rsidR="00740910" w:rsidRPr="00740910" w:rsidRDefault="00740910" w:rsidP="002246ED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740910">
              <w:rPr>
                <w:bCs/>
                <w:color w:val="000000"/>
                <w:sz w:val="20"/>
                <w:szCs w:val="20"/>
                <w:lang w:val="uk-UA"/>
              </w:rPr>
              <w:t xml:space="preserve">Найменування </w:t>
            </w:r>
            <w:r w:rsidR="00B87FDE">
              <w:rPr>
                <w:bCs/>
                <w:color w:val="000000"/>
                <w:sz w:val="20"/>
                <w:szCs w:val="20"/>
                <w:lang w:val="uk-UA"/>
              </w:rPr>
              <w:t>товару</w:t>
            </w:r>
          </w:p>
        </w:tc>
        <w:tc>
          <w:tcPr>
            <w:tcW w:w="993" w:type="dxa"/>
          </w:tcPr>
          <w:p w:rsidR="00740910" w:rsidRPr="00740910" w:rsidRDefault="00740910" w:rsidP="00205FA5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740910">
              <w:rPr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417" w:type="dxa"/>
          </w:tcPr>
          <w:p w:rsidR="00740910" w:rsidRPr="00740910" w:rsidRDefault="00740910" w:rsidP="00205FA5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740910">
              <w:rPr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276" w:type="dxa"/>
          </w:tcPr>
          <w:p w:rsidR="00740910" w:rsidRPr="00740910" w:rsidRDefault="00ED18F3" w:rsidP="000F53C1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Ціна без ПДВ</w:t>
            </w:r>
            <w:r w:rsidR="00740910" w:rsidRPr="00740910">
              <w:rPr>
                <w:bCs/>
                <w:color w:val="000000"/>
                <w:sz w:val="20"/>
                <w:szCs w:val="20"/>
                <w:lang w:val="uk-UA"/>
              </w:rPr>
              <w:t xml:space="preserve">, грн. </w:t>
            </w:r>
          </w:p>
        </w:tc>
        <w:tc>
          <w:tcPr>
            <w:tcW w:w="2254" w:type="dxa"/>
          </w:tcPr>
          <w:p w:rsidR="00740910" w:rsidRDefault="00ED18F3" w:rsidP="00205FA5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Вартість без</w:t>
            </w:r>
          </w:p>
          <w:p w:rsidR="00ED18F3" w:rsidRPr="00740910" w:rsidRDefault="00ED18F3" w:rsidP="00205F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ПДВ, грн.</w:t>
            </w:r>
          </w:p>
        </w:tc>
      </w:tr>
      <w:tr w:rsidR="00740910" w:rsidRPr="00CD1266" w:rsidTr="00740910">
        <w:trPr>
          <w:cantSplit/>
        </w:trPr>
        <w:tc>
          <w:tcPr>
            <w:tcW w:w="647" w:type="dxa"/>
          </w:tcPr>
          <w:p w:rsidR="00740910" w:rsidRPr="00B82A12" w:rsidRDefault="00740910" w:rsidP="0074091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21" w:type="dxa"/>
          </w:tcPr>
          <w:p w:rsidR="00740910" w:rsidRPr="00CD1266" w:rsidRDefault="00740910" w:rsidP="0074091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3" w:type="dxa"/>
          </w:tcPr>
          <w:p w:rsidR="00740910" w:rsidRPr="00CD1266" w:rsidRDefault="00740910" w:rsidP="0074091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740910" w:rsidRPr="00B82A12" w:rsidRDefault="00740910" w:rsidP="00740910">
            <w:pPr>
              <w:ind w:left="-52" w:right="-21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740910" w:rsidRPr="00B82A12" w:rsidRDefault="00740910" w:rsidP="00740910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254" w:type="dxa"/>
          </w:tcPr>
          <w:p w:rsidR="00740910" w:rsidRPr="00B82A12" w:rsidRDefault="00740910" w:rsidP="00740910">
            <w:pPr>
              <w:rPr>
                <w:b/>
                <w:bCs/>
                <w:color w:val="000000"/>
                <w:lang w:val="uk-UA"/>
              </w:rPr>
            </w:pPr>
          </w:p>
        </w:tc>
      </w:tr>
      <w:tr w:rsidR="00740910" w:rsidRPr="00CD1266" w:rsidTr="00740910">
        <w:trPr>
          <w:cantSplit/>
        </w:trPr>
        <w:tc>
          <w:tcPr>
            <w:tcW w:w="647" w:type="dxa"/>
          </w:tcPr>
          <w:p w:rsidR="00740910" w:rsidRPr="00B82A12" w:rsidRDefault="00740910" w:rsidP="0074091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21" w:type="dxa"/>
          </w:tcPr>
          <w:p w:rsidR="00740910" w:rsidRPr="00CD1266" w:rsidRDefault="00740910" w:rsidP="0074091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3" w:type="dxa"/>
          </w:tcPr>
          <w:p w:rsidR="00740910" w:rsidRPr="00CD1266" w:rsidRDefault="00740910" w:rsidP="0074091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740910" w:rsidRPr="00B82A12" w:rsidRDefault="00740910" w:rsidP="00740910">
            <w:pPr>
              <w:ind w:left="-52" w:right="-21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740910" w:rsidRPr="00B82A12" w:rsidRDefault="00740910" w:rsidP="00740910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254" w:type="dxa"/>
          </w:tcPr>
          <w:p w:rsidR="00740910" w:rsidRPr="00B82A12" w:rsidRDefault="00740910" w:rsidP="00740910">
            <w:pPr>
              <w:rPr>
                <w:b/>
                <w:bCs/>
                <w:color w:val="000000"/>
                <w:lang w:val="uk-UA"/>
              </w:rPr>
            </w:pPr>
          </w:p>
        </w:tc>
      </w:tr>
      <w:tr w:rsidR="00740910" w:rsidRPr="00CD1266" w:rsidTr="00740910">
        <w:trPr>
          <w:cantSplit/>
        </w:trPr>
        <w:tc>
          <w:tcPr>
            <w:tcW w:w="647" w:type="dxa"/>
          </w:tcPr>
          <w:p w:rsidR="00740910" w:rsidRPr="00B82A12" w:rsidRDefault="00740910" w:rsidP="0074091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21" w:type="dxa"/>
          </w:tcPr>
          <w:p w:rsidR="00740910" w:rsidRPr="00CD1266" w:rsidRDefault="00740910" w:rsidP="0074091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3" w:type="dxa"/>
          </w:tcPr>
          <w:p w:rsidR="00740910" w:rsidRPr="00217192" w:rsidRDefault="00740910" w:rsidP="0074091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40910" w:rsidRPr="00B82A12" w:rsidRDefault="00740910" w:rsidP="00740910">
            <w:pPr>
              <w:ind w:left="-52" w:right="-21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740910" w:rsidRPr="00B82A12" w:rsidRDefault="00740910" w:rsidP="00740910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254" w:type="dxa"/>
          </w:tcPr>
          <w:p w:rsidR="00740910" w:rsidRPr="00B82A12" w:rsidRDefault="00740910" w:rsidP="00740910">
            <w:pPr>
              <w:rPr>
                <w:b/>
                <w:bCs/>
                <w:color w:val="000000"/>
                <w:lang w:val="uk-UA"/>
              </w:rPr>
            </w:pPr>
          </w:p>
        </w:tc>
      </w:tr>
      <w:tr w:rsidR="00740910" w:rsidRPr="00B82A12" w:rsidTr="00740910">
        <w:trPr>
          <w:cantSplit/>
        </w:trPr>
        <w:tc>
          <w:tcPr>
            <w:tcW w:w="647" w:type="dxa"/>
          </w:tcPr>
          <w:p w:rsidR="00740910" w:rsidRPr="00B82A12" w:rsidRDefault="00740910" w:rsidP="0074091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21" w:type="dxa"/>
          </w:tcPr>
          <w:p w:rsidR="00740910" w:rsidRPr="00B82A12" w:rsidRDefault="00740910" w:rsidP="0074091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3" w:type="dxa"/>
          </w:tcPr>
          <w:p w:rsidR="00740910" w:rsidRPr="00217192" w:rsidRDefault="00740910" w:rsidP="0074091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40910" w:rsidRPr="00B82A12" w:rsidRDefault="00740910" w:rsidP="00740910">
            <w:pPr>
              <w:ind w:left="-52" w:right="-21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740910" w:rsidRPr="00B82A12" w:rsidRDefault="00740910" w:rsidP="00740910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254" w:type="dxa"/>
          </w:tcPr>
          <w:p w:rsidR="00740910" w:rsidRPr="00B82A12" w:rsidRDefault="00740910" w:rsidP="00740910">
            <w:pPr>
              <w:rPr>
                <w:b/>
                <w:bCs/>
                <w:color w:val="000000"/>
                <w:lang w:val="uk-UA"/>
              </w:rPr>
            </w:pPr>
          </w:p>
        </w:tc>
      </w:tr>
      <w:tr w:rsidR="00740910" w:rsidRPr="00B82A12" w:rsidTr="00740910">
        <w:trPr>
          <w:cantSplit/>
        </w:trPr>
        <w:tc>
          <w:tcPr>
            <w:tcW w:w="647" w:type="dxa"/>
          </w:tcPr>
          <w:p w:rsidR="00740910" w:rsidRPr="00740910" w:rsidRDefault="00740910" w:rsidP="00740910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21" w:type="dxa"/>
          </w:tcPr>
          <w:p w:rsidR="00740910" w:rsidRPr="00B82A12" w:rsidRDefault="00740910" w:rsidP="00740910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993" w:type="dxa"/>
          </w:tcPr>
          <w:p w:rsidR="00740910" w:rsidRPr="00B82A12" w:rsidRDefault="00740910" w:rsidP="00740910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740910" w:rsidRPr="00B82A12" w:rsidRDefault="00740910" w:rsidP="00740910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740910" w:rsidRPr="00B82A12" w:rsidRDefault="00740910" w:rsidP="00740910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254" w:type="dxa"/>
          </w:tcPr>
          <w:p w:rsidR="00740910" w:rsidRPr="00B82A12" w:rsidRDefault="00740910" w:rsidP="00740910">
            <w:pPr>
              <w:rPr>
                <w:b/>
                <w:bCs/>
                <w:color w:val="000000"/>
                <w:lang w:val="uk-UA"/>
              </w:rPr>
            </w:pPr>
          </w:p>
        </w:tc>
      </w:tr>
      <w:tr w:rsidR="00740910" w:rsidRPr="00B82A12" w:rsidTr="00740910">
        <w:trPr>
          <w:cantSplit/>
        </w:trPr>
        <w:tc>
          <w:tcPr>
            <w:tcW w:w="647" w:type="dxa"/>
          </w:tcPr>
          <w:p w:rsidR="00740910" w:rsidRPr="00740910" w:rsidRDefault="00740910" w:rsidP="00740910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21" w:type="dxa"/>
          </w:tcPr>
          <w:p w:rsidR="00740910" w:rsidRPr="00B82A12" w:rsidRDefault="00740910" w:rsidP="00740910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993" w:type="dxa"/>
          </w:tcPr>
          <w:p w:rsidR="00740910" w:rsidRPr="00B82A12" w:rsidRDefault="00740910" w:rsidP="00740910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740910" w:rsidRPr="00B82A12" w:rsidRDefault="00740910" w:rsidP="00740910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740910" w:rsidRPr="00B82A12" w:rsidRDefault="00740910" w:rsidP="00740910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254" w:type="dxa"/>
          </w:tcPr>
          <w:p w:rsidR="00740910" w:rsidRPr="00B82A12" w:rsidRDefault="00740910" w:rsidP="00740910">
            <w:pPr>
              <w:rPr>
                <w:b/>
                <w:bCs/>
                <w:color w:val="000000"/>
                <w:lang w:val="uk-UA"/>
              </w:rPr>
            </w:pPr>
          </w:p>
        </w:tc>
      </w:tr>
      <w:tr w:rsidR="00ED18F3" w:rsidRPr="00B82A12" w:rsidTr="00CC7001">
        <w:trPr>
          <w:cantSplit/>
        </w:trPr>
        <w:tc>
          <w:tcPr>
            <w:tcW w:w="7754" w:type="dxa"/>
            <w:gridSpan w:val="5"/>
          </w:tcPr>
          <w:p w:rsidR="00ED18F3" w:rsidRPr="00ED18F3" w:rsidRDefault="00ED18F3" w:rsidP="00740910">
            <w:pPr>
              <w:rPr>
                <w:b/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                                                       </w:t>
            </w:r>
            <w:r w:rsidRPr="00ED18F3">
              <w:rPr>
                <w:b/>
                <w:bCs/>
                <w:color w:val="000000"/>
                <w:lang w:val="uk-UA"/>
              </w:rPr>
              <w:t>Загальна вартість договором без ПДВ</w:t>
            </w:r>
          </w:p>
        </w:tc>
        <w:tc>
          <w:tcPr>
            <w:tcW w:w="2254" w:type="dxa"/>
          </w:tcPr>
          <w:p w:rsidR="00ED18F3" w:rsidRPr="00B82A12" w:rsidRDefault="00ED18F3" w:rsidP="00740910">
            <w:pPr>
              <w:rPr>
                <w:b/>
                <w:bCs/>
                <w:color w:val="000000"/>
                <w:lang w:val="uk-UA"/>
              </w:rPr>
            </w:pPr>
          </w:p>
        </w:tc>
      </w:tr>
      <w:tr w:rsidR="00ED18F3" w:rsidRPr="00B82A12" w:rsidTr="00545885">
        <w:trPr>
          <w:cantSplit/>
        </w:trPr>
        <w:tc>
          <w:tcPr>
            <w:tcW w:w="7754" w:type="dxa"/>
            <w:gridSpan w:val="5"/>
          </w:tcPr>
          <w:p w:rsidR="00ED18F3" w:rsidRPr="00ED18F3" w:rsidRDefault="00ED18F3" w:rsidP="00740910">
            <w:pPr>
              <w:rPr>
                <w:bCs/>
                <w:color w:val="000000"/>
                <w:lang w:val="uk-UA"/>
              </w:rPr>
            </w:pPr>
            <w:r w:rsidRPr="00ED18F3">
              <w:rPr>
                <w:bCs/>
                <w:color w:val="000000"/>
                <w:lang w:val="uk-UA"/>
              </w:rPr>
              <w:t xml:space="preserve">                                                                                                                   ПДВ</w:t>
            </w:r>
          </w:p>
        </w:tc>
        <w:tc>
          <w:tcPr>
            <w:tcW w:w="2254" w:type="dxa"/>
          </w:tcPr>
          <w:p w:rsidR="00ED18F3" w:rsidRPr="00B82A12" w:rsidRDefault="00ED18F3" w:rsidP="00740910">
            <w:pPr>
              <w:rPr>
                <w:b/>
                <w:bCs/>
                <w:color w:val="000000"/>
                <w:lang w:val="uk-UA"/>
              </w:rPr>
            </w:pPr>
          </w:p>
        </w:tc>
      </w:tr>
      <w:tr w:rsidR="00ED18F3" w:rsidRPr="00B82A12" w:rsidTr="00A8727A">
        <w:trPr>
          <w:cantSplit/>
        </w:trPr>
        <w:tc>
          <w:tcPr>
            <w:tcW w:w="7754" w:type="dxa"/>
            <w:gridSpan w:val="5"/>
          </w:tcPr>
          <w:p w:rsidR="00ED18F3" w:rsidRPr="00B82A12" w:rsidRDefault="00ED18F3" w:rsidP="00740910">
            <w:pPr>
              <w:rPr>
                <w:b/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                                                           </w:t>
            </w:r>
            <w:r w:rsidRPr="00ED18F3">
              <w:rPr>
                <w:b/>
                <w:bCs/>
                <w:color w:val="000000"/>
                <w:lang w:val="uk-UA"/>
              </w:rPr>
              <w:t>За</w:t>
            </w:r>
            <w:r>
              <w:rPr>
                <w:b/>
                <w:bCs/>
                <w:color w:val="000000"/>
                <w:lang w:val="uk-UA"/>
              </w:rPr>
              <w:t xml:space="preserve">гальна вартість договором </w:t>
            </w:r>
            <w:r w:rsidRPr="00ED18F3">
              <w:rPr>
                <w:b/>
                <w:bCs/>
                <w:color w:val="000000"/>
                <w:lang w:val="uk-UA"/>
              </w:rPr>
              <w:t>з ПДВ</w:t>
            </w:r>
          </w:p>
        </w:tc>
        <w:tc>
          <w:tcPr>
            <w:tcW w:w="2254" w:type="dxa"/>
          </w:tcPr>
          <w:p w:rsidR="00ED18F3" w:rsidRPr="00B82A12" w:rsidRDefault="00ED18F3" w:rsidP="00740910">
            <w:pPr>
              <w:rPr>
                <w:b/>
                <w:bCs/>
                <w:color w:val="000000"/>
                <w:lang w:val="uk-UA"/>
              </w:rPr>
            </w:pPr>
          </w:p>
        </w:tc>
      </w:tr>
    </w:tbl>
    <w:p w:rsidR="00ED6AF7" w:rsidRPr="00ED6AF7" w:rsidRDefault="00ED6AF7"/>
    <w:p w:rsidR="00ED6AF7" w:rsidRDefault="00ED6AF7">
      <w:pPr>
        <w:rPr>
          <w:lang w:val="uk-UA"/>
        </w:rPr>
      </w:pPr>
    </w:p>
    <w:p w:rsidR="00CD1266" w:rsidRDefault="00CD1266">
      <w:pPr>
        <w:rPr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4"/>
        <w:gridCol w:w="5016"/>
      </w:tblGrid>
      <w:tr w:rsidR="00ED6AF7" w:rsidRPr="00CD063E" w:rsidTr="00205FA5">
        <w:trPr>
          <w:trHeight w:val="693"/>
          <w:jc w:val="center"/>
        </w:trPr>
        <w:tc>
          <w:tcPr>
            <w:tcW w:w="4804" w:type="dxa"/>
          </w:tcPr>
          <w:p w:rsidR="00ED6AF7" w:rsidRPr="00ED18F3" w:rsidRDefault="00ED6AF7" w:rsidP="00205FA5">
            <w:pPr>
              <w:ind w:right="459"/>
              <w:jc w:val="center"/>
              <w:rPr>
                <w:b/>
                <w:bCs/>
                <w:lang w:val="uk-UA"/>
              </w:rPr>
            </w:pPr>
            <w:r w:rsidRPr="00ED18F3">
              <w:rPr>
                <w:b/>
                <w:bCs/>
                <w:lang w:val="uk-UA"/>
              </w:rPr>
              <w:t>Постачальник:</w:t>
            </w:r>
          </w:p>
        </w:tc>
        <w:tc>
          <w:tcPr>
            <w:tcW w:w="4819" w:type="dxa"/>
          </w:tcPr>
          <w:p w:rsidR="00ED6AF7" w:rsidRPr="003214C2" w:rsidRDefault="00ED6AF7" w:rsidP="00205FA5">
            <w:pPr>
              <w:jc w:val="center"/>
              <w:rPr>
                <w:b/>
                <w:bCs/>
              </w:rPr>
            </w:pPr>
            <w:proofErr w:type="spellStart"/>
            <w:r w:rsidRPr="003214C2">
              <w:rPr>
                <w:b/>
                <w:bCs/>
              </w:rPr>
              <w:t>Замовник</w:t>
            </w:r>
            <w:proofErr w:type="spellEnd"/>
            <w:r w:rsidRPr="003214C2">
              <w:rPr>
                <w:b/>
                <w:bCs/>
              </w:rPr>
              <w:t>:</w:t>
            </w:r>
          </w:p>
          <w:p w:rsidR="00ED6AF7" w:rsidRPr="003214C2" w:rsidRDefault="00ED6AF7" w:rsidP="00205FA5">
            <w:pPr>
              <w:jc w:val="center"/>
              <w:rPr>
                <w:b/>
                <w:bCs/>
              </w:rPr>
            </w:pPr>
          </w:p>
          <w:p w:rsidR="00ED6AF7" w:rsidRPr="003214C2" w:rsidRDefault="00ED6AF7" w:rsidP="00205FA5">
            <w:pPr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spacing w:val="5"/>
                <w:lang w:val="uk-UA"/>
              </w:rPr>
            </w:pPr>
            <w:r w:rsidRPr="003214C2">
              <w:rPr>
                <w:b/>
                <w:lang w:val="uk-UA"/>
              </w:rPr>
              <w:t xml:space="preserve">Комунальне некомерційне підприємство </w:t>
            </w:r>
            <w:r w:rsidR="003214C2" w:rsidRPr="003214C2">
              <w:rPr>
                <w:b/>
                <w:lang w:val="uk-UA"/>
              </w:rPr>
              <w:t>«Вінницький міський клінічний пологовий будинок №1</w:t>
            </w:r>
            <w:r w:rsidRPr="003214C2">
              <w:rPr>
                <w:b/>
                <w:lang w:val="uk-UA"/>
              </w:rPr>
              <w:t>»</w:t>
            </w:r>
          </w:p>
        </w:tc>
      </w:tr>
      <w:tr w:rsidR="00ED6AF7" w:rsidRPr="00CD063E" w:rsidTr="00205FA5">
        <w:trPr>
          <w:trHeight w:val="1442"/>
          <w:jc w:val="center"/>
        </w:trPr>
        <w:tc>
          <w:tcPr>
            <w:tcW w:w="4804" w:type="dxa"/>
          </w:tcPr>
          <w:p w:rsidR="00ED6AF7" w:rsidRPr="00CD063E" w:rsidRDefault="00ED6AF7" w:rsidP="00205FA5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ED6AF7" w:rsidRPr="003214C2" w:rsidRDefault="003214C2" w:rsidP="00205FA5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Адреса:21029,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м.Вінниця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вул. Хмельницьке</w:t>
            </w:r>
          </w:p>
          <w:p w:rsidR="00ED6AF7" w:rsidRPr="003214C2" w:rsidRDefault="003214C2" w:rsidP="00205FA5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шосе,98</w:t>
            </w:r>
          </w:p>
          <w:p w:rsidR="00ED6AF7" w:rsidRPr="003214C2" w:rsidRDefault="00ED6AF7" w:rsidP="00205FA5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214C2">
              <w:rPr>
                <w:rFonts w:ascii="Times New Roman" w:hAnsi="Times New Roman"/>
                <w:sz w:val="24"/>
                <w:szCs w:val="24"/>
                <w:lang w:eastAsia="ru-RU"/>
              </w:rPr>
              <w:t>р/р</w:t>
            </w:r>
            <w:r w:rsidR="003214C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  <w:r w:rsidRPr="00321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</w:t>
            </w:r>
            <w:r w:rsidRPr="003214C2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</w:t>
            </w:r>
            <w:r w:rsidR="003214C2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</w:t>
            </w:r>
            <w:r w:rsidRPr="003214C2">
              <w:rPr>
                <w:rFonts w:ascii="Times New Roman" w:hAnsi="Times New Roman"/>
                <w:sz w:val="24"/>
                <w:szCs w:val="24"/>
                <w:lang w:val="ru-RU" w:eastAsia="ru-RU"/>
              </w:rPr>
              <w:t>_</w:t>
            </w:r>
            <w:r w:rsidR="003214C2">
              <w:rPr>
                <w:rFonts w:ascii="Times New Roman" w:hAnsi="Times New Roman"/>
                <w:sz w:val="24"/>
                <w:szCs w:val="24"/>
                <w:lang w:val="ru-RU" w:eastAsia="ru-RU"/>
              </w:rPr>
              <w:t>_</w:t>
            </w:r>
            <w:r w:rsidRPr="003214C2">
              <w:rPr>
                <w:rFonts w:ascii="Times New Roman" w:hAnsi="Times New Roman"/>
                <w:sz w:val="24"/>
                <w:szCs w:val="24"/>
                <w:lang w:val="ru-RU" w:eastAsia="ru-RU"/>
              </w:rPr>
              <w:t>_</w:t>
            </w:r>
          </w:p>
          <w:p w:rsidR="00ED6AF7" w:rsidRPr="003214C2" w:rsidRDefault="00ED6AF7" w:rsidP="00205FA5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214C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Pr="003214C2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</w:t>
            </w:r>
            <w:r w:rsidR="003214C2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</w:t>
            </w:r>
          </w:p>
          <w:p w:rsidR="00ED6AF7" w:rsidRPr="003214C2" w:rsidRDefault="00ED6AF7" w:rsidP="00205FA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4C2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 w:rsidR="003214C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  <w:r w:rsidRPr="003214C2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:rsidR="00ED6AF7" w:rsidRDefault="00B47D2E" w:rsidP="00205FA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 ЄДРПОУ 05484445</w:t>
            </w:r>
          </w:p>
          <w:p w:rsidR="00A04B2F" w:rsidRDefault="00A04B2F" w:rsidP="00205FA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ІПН 054844402287</w:t>
            </w:r>
          </w:p>
          <w:p w:rsidR="00F253CD" w:rsidRDefault="00F253CD" w:rsidP="00205FA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Свідоцтво платника ПДВ №2002284500203</w:t>
            </w:r>
          </w:p>
          <w:p w:rsidR="00B47D2E" w:rsidRDefault="00B47D2E" w:rsidP="00205FA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(0432) 56-00-17; 56-00-39</w:t>
            </w:r>
          </w:p>
          <w:p w:rsidR="00B94F67" w:rsidRPr="00F253CD" w:rsidRDefault="00A03229" w:rsidP="00205FA5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7" w:history="1">
              <w:r w:rsidR="00F253CD" w:rsidRPr="008D09C3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polbud</w:t>
              </w:r>
              <w:r w:rsidR="00F253CD" w:rsidRPr="00F253CD">
                <w:rPr>
                  <w:rStyle w:val="a3"/>
                  <w:rFonts w:ascii="Times New Roman" w:hAnsi="Times New Roman"/>
                  <w:sz w:val="24"/>
                  <w:szCs w:val="24"/>
                  <w:lang w:val="ru-RU" w:eastAsia="ru-RU"/>
                </w:rPr>
                <w:t>1@</w:t>
              </w:r>
              <w:r w:rsidR="00F253CD" w:rsidRPr="008D09C3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ukr</w:t>
              </w:r>
              <w:r w:rsidR="00F253CD" w:rsidRPr="00F253CD">
                <w:rPr>
                  <w:rStyle w:val="a3"/>
                  <w:rFonts w:ascii="Times New Roman" w:hAnsi="Times New Roman"/>
                  <w:sz w:val="24"/>
                  <w:szCs w:val="24"/>
                  <w:lang w:val="ru-RU" w:eastAsia="ru-RU"/>
                </w:rPr>
                <w:t>.</w:t>
              </w:r>
              <w:r w:rsidR="00F253CD" w:rsidRPr="008D09C3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net</w:t>
              </w:r>
            </w:hyperlink>
          </w:p>
          <w:p w:rsidR="00F253CD" w:rsidRPr="00F253CD" w:rsidRDefault="00F253CD" w:rsidP="00205FA5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D6AF7" w:rsidRPr="003214C2" w:rsidRDefault="00ED6AF7" w:rsidP="00205FA5">
            <w:pPr>
              <w:pStyle w:val="a4"/>
              <w:rPr>
                <w:sz w:val="24"/>
                <w:szCs w:val="24"/>
              </w:rPr>
            </w:pPr>
          </w:p>
        </w:tc>
      </w:tr>
      <w:tr w:rsidR="00ED6AF7" w:rsidRPr="00CD063E" w:rsidTr="00205FA5">
        <w:trPr>
          <w:trHeight w:val="844"/>
          <w:jc w:val="center"/>
        </w:trPr>
        <w:tc>
          <w:tcPr>
            <w:tcW w:w="4804" w:type="dxa"/>
          </w:tcPr>
          <w:p w:rsidR="00ED6AF7" w:rsidRPr="003214C2" w:rsidRDefault="00ED6AF7" w:rsidP="00205FA5">
            <w:pPr>
              <w:keepNext/>
              <w:outlineLvl w:val="0"/>
              <w:rPr>
                <w:b/>
                <w:kern w:val="32"/>
              </w:rPr>
            </w:pPr>
            <w:r w:rsidRPr="003214C2">
              <w:rPr>
                <w:b/>
                <w:kern w:val="32"/>
                <w:lang w:val="uk-UA"/>
              </w:rPr>
              <w:t>_______________</w:t>
            </w:r>
            <w:r w:rsidRPr="003214C2">
              <w:rPr>
                <w:b/>
                <w:kern w:val="32"/>
              </w:rPr>
              <w:t xml:space="preserve">____________ </w:t>
            </w:r>
          </w:p>
          <w:p w:rsidR="00ED6AF7" w:rsidRPr="00CD063E" w:rsidRDefault="00ED6AF7" w:rsidP="00205FA5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3214C2">
              <w:rPr>
                <w:b/>
                <w:kern w:val="32"/>
                <w:vertAlign w:val="subscript"/>
              </w:rPr>
              <w:t>МП</w:t>
            </w:r>
          </w:p>
        </w:tc>
        <w:tc>
          <w:tcPr>
            <w:tcW w:w="4819" w:type="dxa"/>
          </w:tcPr>
          <w:p w:rsidR="00ED6AF7" w:rsidRPr="00B94F67" w:rsidRDefault="00ED6AF7" w:rsidP="00205FA5">
            <w:pPr>
              <w:rPr>
                <w:b/>
                <w:iCs/>
                <w:lang w:val="uk-UA" w:eastAsia="en-US"/>
              </w:rPr>
            </w:pPr>
            <w:r w:rsidRPr="00242DF1">
              <w:rPr>
                <w:b/>
                <w:kern w:val="32"/>
                <w:lang w:val="uk-UA"/>
              </w:rPr>
              <w:t>Директор</w:t>
            </w:r>
            <w:r w:rsidR="00242DF1">
              <w:rPr>
                <w:b/>
                <w:kern w:val="32"/>
                <w:lang w:val="uk-UA"/>
              </w:rPr>
              <w:t xml:space="preserve"> </w:t>
            </w:r>
            <w:r w:rsidRPr="003214C2">
              <w:rPr>
                <w:b/>
                <w:kern w:val="32"/>
                <w:lang w:val="uk-UA"/>
              </w:rPr>
              <w:t>/</w:t>
            </w:r>
            <w:r w:rsidRPr="003214C2">
              <w:rPr>
                <w:b/>
                <w:kern w:val="32"/>
              </w:rPr>
              <w:t>_________</w:t>
            </w:r>
            <w:r w:rsidR="00242DF1">
              <w:rPr>
                <w:b/>
                <w:kern w:val="32"/>
                <w:lang w:val="uk-UA"/>
              </w:rPr>
              <w:t>_ / Олександр БАНАХ</w:t>
            </w:r>
          </w:p>
          <w:p w:rsidR="00ED6AF7" w:rsidRPr="003214C2" w:rsidRDefault="00ED6AF7" w:rsidP="00205FA5">
            <w:pPr>
              <w:jc w:val="both"/>
              <w:rPr>
                <w:bCs/>
                <w:iCs/>
                <w:lang w:eastAsia="en-US"/>
              </w:rPr>
            </w:pPr>
            <w:r w:rsidRPr="003214C2">
              <w:rPr>
                <w:b/>
                <w:iCs/>
                <w:vertAlign w:val="subscript"/>
                <w:lang w:eastAsia="en-US"/>
              </w:rPr>
              <w:t>МП</w:t>
            </w:r>
          </w:p>
        </w:tc>
      </w:tr>
    </w:tbl>
    <w:p w:rsidR="00ED6AF7" w:rsidRPr="00ED6AF7" w:rsidRDefault="00ED6AF7" w:rsidP="00ED6AF7"/>
    <w:sectPr w:rsidR="00ED6AF7" w:rsidRPr="00ED6AF7" w:rsidSect="00045D36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20F"/>
    <w:multiLevelType w:val="multilevel"/>
    <w:tmpl w:val="BF6AC34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927D92"/>
    <w:multiLevelType w:val="multilevel"/>
    <w:tmpl w:val="486A9F04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03E2F5F"/>
    <w:multiLevelType w:val="multilevel"/>
    <w:tmpl w:val="FF6C72B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7B9244B"/>
    <w:multiLevelType w:val="multilevel"/>
    <w:tmpl w:val="04B6269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08623FA"/>
    <w:multiLevelType w:val="multilevel"/>
    <w:tmpl w:val="B08C62B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29D4C3B"/>
    <w:multiLevelType w:val="multilevel"/>
    <w:tmpl w:val="85AA4CD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03400AA"/>
    <w:multiLevelType w:val="multilevel"/>
    <w:tmpl w:val="DBD29F3A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2366D08"/>
    <w:multiLevelType w:val="multilevel"/>
    <w:tmpl w:val="14729B68"/>
    <w:lvl w:ilvl="0">
      <w:start w:val="1"/>
      <w:numFmt w:val="decimal"/>
      <w:lvlText w:val="6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04E2B4D"/>
    <w:multiLevelType w:val="multilevel"/>
    <w:tmpl w:val="BF6AC34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3BD6F34"/>
    <w:multiLevelType w:val="multilevel"/>
    <w:tmpl w:val="FAF8C9BC"/>
    <w:lvl w:ilvl="0">
      <w:start w:val="1"/>
      <w:numFmt w:val="decimal"/>
      <w:lvlText w:val="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9772F68"/>
    <w:multiLevelType w:val="multilevel"/>
    <w:tmpl w:val="CECA969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B7C2070"/>
    <w:multiLevelType w:val="multilevel"/>
    <w:tmpl w:val="6788572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0784"/>
    <w:rsid w:val="00017E3E"/>
    <w:rsid w:val="00045D36"/>
    <w:rsid w:val="00056E17"/>
    <w:rsid w:val="0006420A"/>
    <w:rsid w:val="000F092A"/>
    <w:rsid w:val="000F53C1"/>
    <w:rsid w:val="00146D4A"/>
    <w:rsid w:val="00147DAE"/>
    <w:rsid w:val="00172E0F"/>
    <w:rsid w:val="00174002"/>
    <w:rsid w:val="0019285A"/>
    <w:rsid w:val="001A78DD"/>
    <w:rsid w:val="001E114E"/>
    <w:rsid w:val="00205FA5"/>
    <w:rsid w:val="002246ED"/>
    <w:rsid w:val="00240784"/>
    <w:rsid w:val="00242DF1"/>
    <w:rsid w:val="00253CFE"/>
    <w:rsid w:val="00271B9D"/>
    <w:rsid w:val="0027485A"/>
    <w:rsid w:val="002845FA"/>
    <w:rsid w:val="002B5531"/>
    <w:rsid w:val="002D6897"/>
    <w:rsid w:val="002E055E"/>
    <w:rsid w:val="002E7C9D"/>
    <w:rsid w:val="002F31DA"/>
    <w:rsid w:val="0031245A"/>
    <w:rsid w:val="003214C2"/>
    <w:rsid w:val="00325155"/>
    <w:rsid w:val="003576F4"/>
    <w:rsid w:val="00362D53"/>
    <w:rsid w:val="0036589A"/>
    <w:rsid w:val="003664E6"/>
    <w:rsid w:val="003710FF"/>
    <w:rsid w:val="0038388C"/>
    <w:rsid w:val="003972B2"/>
    <w:rsid w:val="003B6017"/>
    <w:rsid w:val="003D4875"/>
    <w:rsid w:val="003E35E7"/>
    <w:rsid w:val="003F413D"/>
    <w:rsid w:val="00424B73"/>
    <w:rsid w:val="0043307D"/>
    <w:rsid w:val="0044098B"/>
    <w:rsid w:val="00441C30"/>
    <w:rsid w:val="00463B8A"/>
    <w:rsid w:val="00495A89"/>
    <w:rsid w:val="004A35FE"/>
    <w:rsid w:val="004B6934"/>
    <w:rsid w:val="004D6347"/>
    <w:rsid w:val="004E38CF"/>
    <w:rsid w:val="004E7CE0"/>
    <w:rsid w:val="004F5C4D"/>
    <w:rsid w:val="00515938"/>
    <w:rsid w:val="0055008E"/>
    <w:rsid w:val="0057348C"/>
    <w:rsid w:val="00580292"/>
    <w:rsid w:val="00581791"/>
    <w:rsid w:val="005A1AC0"/>
    <w:rsid w:val="005A5F40"/>
    <w:rsid w:val="005A7595"/>
    <w:rsid w:val="005B15A4"/>
    <w:rsid w:val="00605D30"/>
    <w:rsid w:val="00652C58"/>
    <w:rsid w:val="006563B1"/>
    <w:rsid w:val="00666B1E"/>
    <w:rsid w:val="00667C1A"/>
    <w:rsid w:val="00685FA9"/>
    <w:rsid w:val="006C2BCC"/>
    <w:rsid w:val="006C41AA"/>
    <w:rsid w:val="00701E77"/>
    <w:rsid w:val="007217B0"/>
    <w:rsid w:val="00722CF1"/>
    <w:rsid w:val="007244C7"/>
    <w:rsid w:val="007336BF"/>
    <w:rsid w:val="00740910"/>
    <w:rsid w:val="0075184F"/>
    <w:rsid w:val="00771433"/>
    <w:rsid w:val="00771778"/>
    <w:rsid w:val="00775C86"/>
    <w:rsid w:val="007C7B91"/>
    <w:rsid w:val="007E57D5"/>
    <w:rsid w:val="0081282F"/>
    <w:rsid w:val="00823EDE"/>
    <w:rsid w:val="00843609"/>
    <w:rsid w:val="00863092"/>
    <w:rsid w:val="00872987"/>
    <w:rsid w:val="00875CB2"/>
    <w:rsid w:val="008B4CA3"/>
    <w:rsid w:val="008C2F01"/>
    <w:rsid w:val="008C3EAD"/>
    <w:rsid w:val="008D74A5"/>
    <w:rsid w:val="008E1B66"/>
    <w:rsid w:val="008F67E2"/>
    <w:rsid w:val="00956B8D"/>
    <w:rsid w:val="009B31C5"/>
    <w:rsid w:val="009E0D7B"/>
    <w:rsid w:val="009F3B3F"/>
    <w:rsid w:val="00A00E7F"/>
    <w:rsid w:val="00A02C29"/>
    <w:rsid w:val="00A03229"/>
    <w:rsid w:val="00A04B2F"/>
    <w:rsid w:val="00A126D7"/>
    <w:rsid w:val="00A207DD"/>
    <w:rsid w:val="00A32330"/>
    <w:rsid w:val="00A834EB"/>
    <w:rsid w:val="00AA167E"/>
    <w:rsid w:val="00AA2316"/>
    <w:rsid w:val="00AA6B8E"/>
    <w:rsid w:val="00AB0AFD"/>
    <w:rsid w:val="00AB32EC"/>
    <w:rsid w:val="00AE1B43"/>
    <w:rsid w:val="00B1151A"/>
    <w:rsid w:val="00B30DE3"/>
    <w:rsid w:val="00B47D2E"/>
    <w:rsid w:val="00B87FDE"/>
    <w:rsid w:val="00B94F67"/>
    <w:rsid w:val="00BB55E8"/>
    <w:rsid w:val="00BD00F9"/>
    <w:rsid w:val="00BF1D8A"/>
    <w:rsid w:val="00C13692"/>
    <w:rsid w:val="00C362ED"/>
    <w:rsid w:val="00C417DA"/>
    <w:rsid w:val="00C46A14"/>
    <w:rsid w:val="00C47AE3"/>
    <w:rsid w:val="00C71A83"/>
    <w:rsid w:val="00C80C76"/>
    <w:rsid w:val="00CA4FAF"/>
    <w:rsid w:val="00CD1266"/>
    <w:rsid w:val="00CF6758"/>
    <w:rsid w:val="00D07A44"/>
    <w:rsid w:val="00D212BC"/>
    <w:rsid w:val="00D2346B"/>
    <w:rsid w:val="00D25418"/>
    <w:rsid w:val="00D26505"/>
    <w:rsid w:val="00D3203F"/>
    <w:rsid w:val="00D5309B"/>
    <w:rsid w:val="00D6446D"/>
    <w:rsid w:val="00D80791"/>
    <w:rsid w:val="00DA5546"/>
    <w:rsid w:val="00DB4DB3"/>
    <w:rsid w:val="00DC7BDD"/>
    <w:rsid w:val="00E12BBA"/>
    <w:rsid w:val="00E241AF"/>
    <w:rsid w:val="00E66C9C"/>
    <w:rsid w:val="00E76ADF"/>
    <w:rsid w:val="00E82DAD"/>
    <w:rsid w:val="00E871D2"/>
    <w:rsid w:val="00EA1878"/>
    <w:rsid w:val="00EB5564"/>
    <w:rsid w:val="00EC0568"/>
    <w:rsid w:val="00ED18F3"/>
    <w:rsid w:val="00ED6AF7"/>
    <w:rsid w:val="00EF5E26"/>
    <w:rsid w:val="00EF7728"/>
    <w:rsid w:val="00F057A4"/>
    <w:rsid w:val="00F253CD"/>
    <w:rsid w:val="00F62809"/>
    <w:rsid w:val="00F64FEE"/>
    <w:rsid w:val="00F65C13"/>
    <w:rsid w:val="00FB1922"/>
    <w:rsid w:val="00FB607A"/>
    <w:rsid w:val="00FE5478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A16F"/>
  <w15:docId w15:val="{1F3C6305-0CB9-4E4B-AABE-7BB0EFA8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C4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B4CA3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3">
    <w:name w:val="Hyperlink"/>
    <w:basedOn w:val="a0"/>
    <w:uiPriority w:val="99"/>
    <w:unhideWhenUsed/>
    <w:rsid w:val="008B4CA3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4CA3"/>
    <w:rPr>
      <w:color w:val="605E5C"/>
      <w:shd w:val="clear" w:color="auto" w:fill="E1DFDD"/>
    </w:rPr>
  </w:style>
  <w:style w:type="paragraph" w:customStyle="1" w:styleId="1">
    <w:name w:val="Обычный1"/>
    <w:rsid w:val="00056E17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-11">
    <w:name w:val="Таблица-сетка 1 светлая1"/>
    <w:uiPriority w:val="33"/>
    <w:qFormat/>
    <w:rsid w:val="00056E17"/>
    <w:rPr>
      <w:b/>
      <w:bCs/>
      <w:smallCaps/>
      <w:spacing w:val="5"/>
    </w:rPr>
  </w:style>
  <w:style w:type="paragraph" w:styleId="a4">
    <w:name w:val="No Spacing"/>
    <w:uiPriority w:val="99"/>
    <w:qFormat/>
    <w:rsid w:val="00B30DE3"/>
    <w:rPr>
      <w:rFonts w:eastAsia="Times New Roman"/>
      <w:sz w:val="22"/>
      <w:szCs w:val="22"/>
      <w:lang w:val="uk-UA" w:eastAsia="uk-UA"/>
    </w:rPr>
  </w:style>
  <w:style w:type="character" w:customStyle="1" w:styleId="h-hidden">
    <w:name w:val="h-hidden"/>
    <w:basedOn w:val="a0"/>
    <w:rsid w:val="004B6934"/>
    <w:rPr>
      <w:rFonts w:cs="Times New Roman"/>
    </w:rPr>
  </w:style>
  <w:style w:type="character" w:customStyle="1" w:styleId="apple-converted-space">
    <w:name w:val="apple-converted-space"/>
    <w:basedOn w:val="a0"/>
    <w:rsid w:val="0006420A"/>
  </w:style>
  <w:style w:type="character" w:customStyle="1" w:styleId="21">
    <w:name w:val="Знак Знак21"/>
    <w:rsid w:val="002F31DA"/>
    <w:rPr>
      <w:sz w:val="24"/>
      <w:szCs w:val="24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bud1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bud1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7CC5D-BCEC-4EE1-9B3A-D3867B5E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</cp:lastModifiedBy>
  <cp:revision>133</cp:revision>
  <cp:lastPrinted>2022-01-05T14:35:00Z</cp:lastPrinted>
  <dcterms:created xsi:type="dcterms:W3CDTF">2020-08-18T12:55:00Z</dcterms:created>
  <dcterms:modified xsi:type="dcterms:W3CDTF">2022-08-22T10:17:00Z</dcterms:modified>
</cp:coreProperties>
</file>