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F" w:rsidRDefault="00DB6E10" w:rsidP="009D326F">
      <w:pPr>
        <w:widowControl w:val="0"/>
        <w:jc w:val="right"/>
        <w:outlineLvl w:val="0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Додаток</w:t>
      </w:r>
      <w:r w:rsidR="009D326F">
        <w:rPr>
          <w:b/>
          <w:kern w:val="2"/>
          <w:sz w:val="22"/>
          <w:szCs w:val="22"/>
        </w:rPr>
        <w:t xml:space="preserve"> № 5 </w:t>
      </w:r>
    </w:p>
    <w:p w:rsidR="009D326F" w:rsidRDefault="009D326F" w:rsidP="009D326F">
      <w:pPr>
        <w:widowControl w:val="0"/>
        <w:ind w:right="-992"/>
        <w:jc w:val="right"/>
        <w:outlineLvl w:val="0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До тендерної документації</w:t>
      </w:r>
    </w:p>
    <w:p w:rsidR="00F6580D" w:rsidRDefault="009021D9" w:rsidP="00F6580D">
      <w:pPr>
        <w:widowControl w:val="0"/>
        <w:jc w:val="center"/>
        <w:outlineLvl w:val="0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>ЦІНОВА ПРОПОЗИЦІЯ</w:t>
      </w:r>
    </w:p>
    <w:p w:rsidR="009021D9" w:rsidRDefault="009021D9" w:rsidP="00F6580D">
      <w:pPr>
        <w:widowControl w:val="0"/>
        <w:tabs>
          <w:tab w:val="left" w:pos="0"/>
        </w:tabs>
        <w:ind w:firstLine="567"/>
        <w:jc w:val="both"/>
        <w:rPr>
          <w:b/>
          <w:kern w:val="2"/>
          <w:sz w:val="22"/>
          <w:szCs w:val="22"/>
        </w:rPr>
      </w:pPr>
    </w:p>
    <w:p w:rsidR="00F6580D" w:rsidRPr="00B531E3" w:rsidRDefault="00F6580D" w:rsidP="00F6580D">
      <w:pPr>
        <w:widowControl w:val="0"/>
        <w:tabs>
          <w:tab w:val="left" w:pos="0"/>
        </w:tabs>
        <w:ind w:firstLine="567"/>
        <w:jc w:val="both"/>
        <w:rPr>
          <w:kern w:val="2"/>
          <w:sz w:val="22"/>
          <w:szCs w:val="22"/>
        </w:rPr>
      </w:pPr>
      <w:r w:rsidRPr="00BC4A6A">
        <w:rPr>
          <w:kern w:val="2"/>
          <w:sz w:val="22"/>
          <w:szCs w:val="22"/>
        </w:rPr>
        <w:t xml:space="preserve">Ми, </w:t>
      </w:r>
      <w:r w:rsidRPr="00BC4A6A">
        <w:rPr>
          <w:i/>
          <w:kern w:val="2"/>
          <w:sz w:val="22"/>
          <w:szCs w:val="22"/>
        </w:rPr>
        <w:t>(зазначається назва Учасника)</w:t>
      </w:r>
      <w:r w:rsidR="00075AC6">
        <w:rPr>
          <w:kern w:val="2"/>
          <w:sz w:val="22"/>
          <w:szCs w:val="22"/>
        </w:rPr>
        <w:t>, надаємо свою Цінову</w:t>
      </w:r>
      <w:r>
        <w:rPr>
          <w:kern w:val="2"/>
          <w:sz w:val="22"/>
          <w:szCs w:val="22"/>
        </w:rPr>
        <w:t xml:space="preserve"> пропозицію (к</w:t>
      </w:r>
      <w:r w:rsidRPr="00BC4A6A">
        <w:rPr>
          <w:kern w:val="2"/>
          <w:sz w:val="22"/>
          <w:szCs w:val="22"/>
        </w:rPr>
        <w:t xml:space="preserve">омерційну </w:t>
      </w:r>
      <w:r>
        <w:rPr>
          <w:kern w:val="2"/>
          <w:sz w:val="22"/>
          <w:szCs w:val="22"/>
        </w:rPr>
        <w:t xml:space="preserve">частину) </w:t>
      </w:r>
      <w:r w:rsidRPr="00BC4A6A">
        <w:rPr>
          <w:kern w:val="2"/>
          <w:sz w:val="22"/>
          <w:szCs w:val="22"/>
        </w:rPr>
        <w:t>згідно з вимогами Замовника торгів</w:t>
      </w:r>
      <w:r w:rsidRPr="00B531E3">
        <w:rPr>
          <w:kern w:val="2"/>
          <w:sz w:val="22"/>
          <w:szCs w:val="22"/>
        </w:rPr>
        <w:t>.</w:t>
      </w:r>
    </w:p>
    <w:p w:rsidR="00F6580D" w:rsidRPr="00B531E3" w:rsidRDefault="00F6580D" w:rsidP="00F6580D">
      <w:pPr>
        <w:widowControl w:val="0"/>
        <w:tabs>
          <w:tab w:val="left" w:pos="0"/>
        </w:tabs>
        <w:ind w:firstLine="567"/>
        <w:jc w:val="both"/>
        <w:rPr>
          <w:i/>
          <w:kern w:val="2"/>
          <w:sz w:val="22"/>
          <w:szCs w:val="22"/>
        </w:rPr>
      </w:pPr>
    </w:p>
    <w:p w:rsidR="0081149A" w:rsidRPr="005F1062" w:rsidRDefault="00905EEE" w:rsidP="0081149A">
      <w:pPr>
        <w:jc w:val="center"/>
        <w:rPr>
          <w:b/>
          <w:i/>
        </w:rPr>
      </w:pPr>
      <w:r w:rsidRPr="00905EEE">
        <w:rPr>
          <w:b/>
          <w:i/>
          <w:sz w:val="28"/>
          <w:szCs w:val="28"/>
        </w:rPr>
        <w:t xml:space="preserve"> </w:t>
      </w:r>
      <w:r w:rsidR="0081149A" w:rsidRPr="005F1062">
        <w:rPr>
          <w:b/>
          <w:i/>
        </w:rPr>
        <w:t>П</w:t>
      </w:r>
      <w:r w:rsidR="0081149A">
        <w:rPr>
          <w:b/>
          <w:i/>
        </w:rPr>
        <w:t>ослуги з</w:t>
      </w:r>
      <w:r w:rsidR="0081149A" w:rsidRPr="005F1062">
        <w:rPr>
          <w:b/>
          <w:i/>
        </w:rPr>
        <w:t xml:space="preserve"> технічн</w:t>
      </w:r>
      <w:r w:rsidR="0081149A">
        <w:rPr>
          <w:b/>
          <w:i/>
        </w:rPr>
        <w:t>ого</w:t>
      </w:r>
      <w:r w:rsidR="0081149A" w:rsidRPr="005F1062">
        <w:rPr>
          <w:b/>
          <w:i/>
        </w:rPr>
        <w:t xml:space="preserve"> обслуговування </w:t>
      </w:r>
      <w:r w:rsidR="0081149A">
        <w:rPr>
          <w:b/>
          <w:i/>
        </w:rPr>
        <w:t xml:space="preserve">та ремонту </w:t>
      </w:r>
      <w:r w:rsidR="0081149A" w:rsidRPr="005F1062">
        <w:rPr>
          <w:b/>
          <w:i/>
        </w:rPr>
        <w:t>насосного обладнання</w:t>
      </w:r>
      <w:r w:rsidR="0081149A">
        <w:rPr>
          <w:b/>
          <w:i/>
        </w:rPr>
        <w:t xml:space="preserve"> Замовника</w:t>
      </w:r>
    </w:p>
    <w:p w:rsidR="0081149A" w:rsidRPr="005F1062" w:rsidRDefault="0081149A" w:rsidP="0081149A">
      <w:pPr>
        <w:jc w:val="center"/>
        <w:rPr>
          <w:i/>
        </w:rPr>
      </w:pPr>
      <w:r w:rsidRPr="005F1062">
        <w:rPr>
          <w:i/>
        </w:rPr>
        <w:t>Код ДК 021:2015 – 50510000-3 Послуги з ремонту і технічного обслуговування насосів, клапанів, кранів і металевих контейнерів</w:t>
      </w:r>
    </w:p>
    <w:p w:rsidR="0081149A" w:rsidRDefault="0081149A" w:rsidP="0081149A">
      <w:pPr>
        <w:jc w:val="both"/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559"/>
        <w:gridCol w:w="1276"/>
        <w:gridCol w:w="1701"/>
        <w:gridCol w:w="1701"/>
      </w:tblGrid>
      <w:tr w:rsidR="00905EEE" w:rsidRPr="009D326F" w:rsidTr="00905EEE">
        <w:trPr>
          <w:cantSplit/>
          <w:trHeight w:val="675"/>
        </w:trPr>
        <w:tc>
          <w:tcPr>
            <w:tcW w:w="567" w:type="dxa"/>
            <w:shd w:val="clear" w:color="auto" w:fill="C6D9F1"/>
          </w:tcPr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№</w:t>
            </w:r>
          </w:p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з/п</w:t>
            </w:r>
          </w:p>
        </w:tc>
        <w:tc>
          <w:tcPr>
            <w:tcW w:w="3970" w:type="dxa"/>
            <w:shd w:val="clear" w:color="auto" w:fill="C6D9F1"/>
          </w:tcPr>
          <w:p w:rsidR="00905EEE" w:rsidRPr="009D326F" w:rsidRDefault="00905EEE" w:rsidP="00FE05D3">
            <w:pPr>
              <w:pStyle w:val="a3"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 w:themeColor="text1"/>
                <w:spacing w:val="-8"/>
                <w:kern w:val="2"/>
                <w:lang w:val="uk-UA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lang w:val="uk-UA"/>
              </w:rPr>
              <w:t>Найменування Послуг</w:t>
            </w:r>
          </w:p>
          <w:p w:rsidR="00905EEE" w:rsidRPr="009D326F" w:rsidRDefault="00905EEE" w:rsidP="00FE05D3">
            <w:pPr>
              <w:widowControl w:val="0"/>
              <w:jc w:val="center"/>
              <w:rPr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05EEE" w:rsidRPr="009D326F" w:rsidRDefault="00905EEE" w:rsidP="00FE05D3">
            <w:pPr>
              <w:widowControl w:val="0"/>
              <w:jc w:val="center"/>
              <w:rPr>
                <w:b/>
                <w:color w:val="000000" w:themeColor="text1"/>
                <w:kern w:val="2"/>
                <w:sz w:val="20"/>
                <w:szCs w:val="20"/>
              </w:rPr>
            </w:pPr>
            <w:r w:rsidRPr="009D326F">
              <w:rPr>
                <w:b/>
                <w:color w:val="000000" w:themeColor="text1"/>
                <w:kern w:val="2"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  <w:shd w:val="clear" w:color="auto" w:fill="C6D9F1"/>
          </w:tcPr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Ціна за одиницю без ПДВ (грн.)*</w:t>
            </w:r>
          </w:p>
        </w:tc>
        <w:tc>
          <w:tcPr>
            <w:tcW w:w="1701" w:type="dxa"/>
            <w:shd w:val="clear" w:color="auto" w:fill="C6D9F1"/>
          </w:tcPr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Загальна сума без ПДВ</w:t>
            </w:r>
          </w:p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(грн.)*</w:t>
            </w:r>
          </w:p>
        </w:tc>
        <w:tc>
          <w:tcPr>
            <w:tcW w:w="1701" w:type="dxa"/>
            <w:shd w:val="clear" w:color="auto" w:fill="C6D9F1"/>
          </w:tcPr>
          <w:p w:rsidR="00905EEE" w:rsidRPr="009D326F" w:rsidRDefault="00905EEE" w:rsidP="00FE05D3">
            <w:pPr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Загальна сума з ПДВ</w:t>
            </w:r>
          </w:p>
          <w:p w:rsidR="00905EEE" w:rsidRPr="009D326F" w:rsidRDefault="00905EEE" w:rsidP="009D326F">
            <w:pPr>
              <w:widowControl w:val="0"/>
              <w:tabs>
                <w:tab w:val="left" w:pos="1735"/>
                <w:tab w:val="left" w:pos="2302"/>
                <w:tab w:val="left" w:pos="2414"/>
                <w:tab w:val="center" w:pos="6294"/>
                <w:tab w:val="center" w:pos="8038"/>
                <w:tab w:val="center" w:pos="9247"/>
              </w:tabs>
              <w:ind w:right="572"/>
              <w:jc w:val="center"/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</w:pPr>
            <w:r w:rsidRPr="009D326F">
              <w:rPr>
                <w:b/>
                <w:bCs/>
                <w:color w:val="000000" w:themeColor="text1"/>
                <w:spacing w:val="-8"/>
                <w:kern w:val="2"/>
                <w:sz w:val="20"/>
                <w:szCs w:val="20"/>
              </w:rPr>
              <w:t>(грн.)*</w:t>
            </w:r>
          </w:p>
        </w:tc>
      </w:tr>
      <w:tr w:rsidR="00905EEE" w:rsidRPr="000D46E9" w:rsidTr="00905EEE">
        <w:trPr>
          <w:cantSplit/>
          <w:trHeight w:val="349"/>
        </w:trPr>
        <w:tc>
          <w:tcPr>
            <w:tcW w:w="567" w:type="dxa"/>
            <w:tcBorders>
              <w:bottom w:val="single" w:sz="4" w:space="0" w:color="auto"/>
            </w:tcBorders>
          </w:tcPr>
          <w:p w:rsidR="00905EEE" w:rsidRPr="00267802" w:rsidRDefault="00905EEE" w:rsidP="00FE05D3">
            <w:pPr>
              <w:widowControl w:val="0"/>
              <w:jc w:val="both"/>
              <w:rPr>
                <w:b/>
                <w:kern w:val="2"/>
                <w:sz w:val="20"/>
                <w:szCs w:val="20"/>
              </w:rPr>
            </w:pPr>
            <w:r w:rsidRPr="00267802">
              <w:rPr>
                <w:b/>
                <w:kern w:val="2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905EEE" w:rsidRPr="000D46E9" w:rsidRDefault="00F3045A" w:rsidP="00FE05D3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5F1062">
              <w:rPr>
                <w:b/>
                <w:i/>
              </w:rPr>
              <w:t>П</w:t>
            </w:r>
            <w:r>
              <w:rPr>
                <w:b/>
                <w:i/>
              </w:rPr>
              <w:t>ослуги з</w:t>
            </w:r>
            <w:r w:rsidRPr="005F1062">
              <w:rPr>
                <w:b/>
                <w:i/>
              </w:rPr>
              <w:t xml:space="preserve"> технічн</w:t>
            </w:r>
            <w:r>
              <w:rPr>
                <w:b/>
                <w:i/>
              </w:rPr>
              <w:t>ого</w:t>
            </w:r>
            <w:r w:rsidRPr="005F1062">
              <w:rPr>
                <w:b/>
                <w:i/>
              </w:rPr>
              <w:t xml:space="preserve"> обслуговування </w:t>
            </w:r>
            <w:r>
              <w:rPr>
                <w:b/>
                <w:i/>
              </w:rPr>
              <w:t xml:space="preserve">та ремонту </w:t>
            </w:r>
            <w:r w:rsidRPr="005F1062">
              <w:rPr>
                <w:b/>
                <w:i/>
              </w:rPr>
              <w:t>насосного обладнання</w:t>
            </w:r>
            <w:r>
              <w:rPr>
                <w:b/>
                <w:i/>
              </w:rPr>
              <w:t xml:space="preserve"> Замовника</w:t>
            </w:r>
            <w:r w:rsidRPr="000D46E9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05EEE" w:rsidRPr="005F473E" w:rsidRDefault="00905EEE" w:rsidP="005F473E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</w:p>
          <w:p w:rsidR="00905EEE" w:rsidRPr="005F473E" w:rsidRDefault="00F3045A" w:rsidP="005F473E">
            <w:pPr>
              <w:widowControl w:val="0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5EEE" w:rsidRPr="000D46E9" w:rsidRDefault="00905EEE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EE" w:rsidRPr="000D46E9" w:rsidRDefault="00905EEE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EE" w:rsidRPr="000D46E9" w:rsidRDefault="00905EEE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9D326F" w:rsidRPr="00B531E3" w:rsidTr="009D326F">
        <w:trPr>
          <w:cantSplit/>
          <w:trHeight w:val="349"/>
        </w:trPr>
        <w:tc>
          <w:tcPr>
            <w:tcW w:w="567" w:type="dxa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kern w:val="2"/>
                <w:sz w:val="20"/>
                <w:szCs w:val="20"/>
              </w:rPr>
            </w:pPr>
            <w:r w:rsidRPr="000D46E9">
              <w:rPr>
                <w:b/>
                <w:kern w:val="2"/>
                <w:sz w:val="20"/>
                <w:szCs w:val="20"/>
              </w:rPr>
              <w:t>Всього без ПДВ</w:t>
            </w:r>
          </w:p>
        </w:tc>
        <w:tc>
          <w:tcPr>
            <w:tcW w:w="1701" w:type="dxa"/>
          </w:tcPr>
          <w:p w:rsidR="009D326F" w:rsidRPr="000D46E9" w:rsidRDefault="009D326F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9D326F" w:rsidRPr="00B531E3" w:rsidTr="009D326F">
        <w:trPr>
          <w:cantSplit/>
          <w:trHeight w:val="349"/>
        </w:trPr>
        <w:tc>
          <w:tcPr>
            <w:tcW w:w="567" w:type="dxa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b/>
                <w:kern w:val="2"/>
                <w:sz w:val="20"/>
                <w:szCs w:val="20"/>
              </w:rPr>
            </w:pPr>
            <w:r w:rsidRPr="000D46E9">
              <w:rPr>
                <w:b/>
                <w:kern w:val="2"/>
                <w:sz w:val="20"/>
                <w:szCs w:val="20"/>
              </w:rPr>
              <w:t>ПДВ</w:t>
            </w:r>
          </w:p>
        </w:tc>
        <w:tc>
          <w:tcPr>
            <w:tcW w:w="1701" w:type="dxa"/>
          </w:tcPr>
          <w:p w:rsidR="009D326F" w:rsidRPr="000D46E9" w:rsidRDefault="009D326F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9D326F" w:rsidRPr="00B531E3" w:rsidTr="009D326F">
        <w:trPr>
          <w:cantSplit/>
          <w:trHeight w:val="349"/>
        </w:trPr>
        <w:tc>
          <w:tcPr>
            <w:tcW w:w="567" w:type="dxa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:rsidR="009D326F" w:rsidRPr="000D46E9" w:rsidRDefault="009D326F" w:rsidP="00FE05D3">
            <w:pPr>
              <w:widowControl w:val="0"/>
              <w:jc w:val="right"/>
              <w:rPr>
                <w:kern w:val="2"/>
                <w:sz w:val="20"/>
                <w:szCs w:val="20"/>
              </w:rPr>
            </w:pPr>
            <w:r w:rsidRPr="000D46E9">
              <w:rPr>
                <w:b/>
                <w:kern w:val="2"/>
                <w:sz w:val="20"/>
                <w:szCs w:val="20"/>
              </w:rPr>
              <w:t>Всього з ПДВ</w:t>
            </w:r>
          </w:p>
        </w:tc>
        <w:tc>
          <w:tcPr>
            <w:tcW w:w="1701" w:type="dxa"/>
          </w:tcPr>
          <w:p w:rsidR="009D326F" w:rsidRPr="000D46E9" w:rsidRDefault="009D326F" w:rsidP="00FE05D3">
            <w:pPr>
              <w:widowControl w:val="0"/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F6580D" w:rsidRPr="00B531E3" w:rsidRDefault="00F6580D" w:rsidP="00F6580D">
      <w:pPr>
        <w:widowControl w:val="0"/>
        <w:rPr>
          <w:b/>
          <w:i/>
          <w:kern w:val="2"/>
          <w:sz w:val="22"/>
          <w:szCs w:val="22"/>
        </w:rPr>
      </w:pPr>
      <w:r w:rsidRPr="00B531E3">
        <w:rPr>
          <w:b/>
          <w:i/>
          <w:kern w:val="2"/>
          <w:sz w:val="22"/>
          <w:szCs w:val="22"/>
        </w:rPr>
        <w:t>Примітки:</w:t>
      </w:r>
    </w:p>
    <w:p w:rsidR="00F6580D" w:rsidRPr="00B531E3" w:rsidRDefault="00F6580D" w:rsidP="00F6580D">
      <w:pPr>
        <w:widowControl w:val="0"/>
        <w:tabs>
          <w:tab w:val="num" w:pos="900"/>
        </w:tabs>
        <w:jc w:val="both"/>
        <w:rPr>
          <w:i/>
          <w:kern w:val="2"/>
          <w:sz w:val="22"/>
          <w:szCs w:val="22"/>
        </w:rPr>
      </w:pPr>
      <w:r w:rsidRPr="00B531E3">
        <w:rPr>
          <w:i/>
          <w:kern w:val="2"/>
          <w:sz w:val="22"/>
          <w:szCs w:val="22"/>
        </w:rPr>
        <w:t>* Ціна та сума мають бути відмінними від 0,00 грн., після коми повинно бути не більше двох знаків.</w:t>
      </w:r>
    </w:p>
    <w:p w:rsidR="00F6580D" w:rsidRDefault="00F6580D" w:rsidP="00F6580D">
      <w:pPr>
        <w:widowControl w:val="0"/>
        <w:tabs>
          <w:tab w:val="num" w:pos="900"/>
        </w:tabs>
        <w:jc w:val="both"/>
        <w:rPr>
          <w:i/>
          <w:color w:val="000000"/>
          <w:kern w:val="2"/>
          <w:sz w:val="22"/>
          <w:szCs w:val="22"/>
        </w:rPr>
      </w:pPr>
      <w:r w:rsidRPr="00B531E3">
        <w:rPr>
          <w:i/>
          <w:color w:val="000000"/>
          <w:kern w:val="2"/>
          <w:sz w:val="22"/>
          <w:szCs w:val="22"/>
        </w:rPr>
        <w:t xml:space="preserve"> Учасник повинен зазначити лише одну ціну по кожній позиції специфікації.</w:t>
      </w:r>
    </w:p>
    <w:p w:rsidR="009D326F" w:rsidRDefault="00F6580D" w:rsidP="00905EEE">
      <w:pPr>
        <w:jc w:val="both"/>
        <w:rPr>
          <w:b/>
          <w:color w:val="000000"/>
        </w:rPr>
      </w:pPr>
      <w:r>
        <w:rPr>
          <w:b/>
          <w:color w:val="000000"/>
        </w:rPr>
        <w:t>Загальна ціна Договору становить:</w:t>
      </w:r>
    </w:p>
    <w:p w:rsidR="00905EEE" w:rsidRDefault="00905EEE" w:rsidP="00F6580D">
      <w:pPr>
        <w:ind w:firstLine="567"/>
        <w:jc w:val="both"/>
        <w:rPr>
          <w:b/>
        </w:rPr>
      </w:pPr>
    </w:p>
    <w:p w:rsidR="00F6580D" w:rsidRDefault="00F6580D" w:rsidP="00F6580D">
      <w:pPr>
        <w:ind w:firstLine="567"/>
        <w:jc w:val="both"/>
        <w:rPr>
          <w:b/>
        </w:rPr>
      </w:pPr>
      <w:r>
        <w:rPr>
          <w:b/>
        </w:rPr>
        <w:t xml:space="preserve">Разом з ПДВ: ________ грн ________ </w:t>
      </w:r>
      <w:proofErr w:type="spellStart"/>
      <w:r>
        <w:rPr>
          <w:b/>
        </w:rPr>
        <w:t>коп</w:t>
      </w:r>
      <w:proofErr w:type="spellEnd"/>
      <w:r>
        <w:rPr>
          <w:b/>
        </w:rPr>
        <w:t xml:space="preserve"> (___</w:t>
      </w:r>
      <w:r w:rsidR="004B40E8">
        <w:rPr>
          <w:b/>
        </w:rPr>
        <w:t xml:space="preserve">____________ грн _________ </w:t>
      </w:r>
      <w:proofErr w:type="spellStart"/>
      <w:r w:rsidR="004B40E8">
        <w:rPr>
          <w:b/>
        </w:rPr>
        <w:t>коп</w:t>
      </w:r>
      <w:proofErr w:type="spellEnd"/>
      <w:r w:rsidR="004B40E8">
        <w:rPr>
          <w:b/>
        </w:rPr>
        <w:t xml:space="preserve">) в тому чисті ПДВ </w:t>
      </w:r>
      <w:r w:rsidR="004B40E8">
        <w:rPr>
          <w:b/>
        </w:rPr>
        <w:softHyphen/>
      </w:r>
      <w:r w:rsidR="004B40E8">
        <w:rPr>
          <w:b/>
        </w:rPr>
        <w:softHyphen/>
      </w:r>
      <w:r w:rsidR="004B40E8">
        <w:rPr>
          <w:b/>
        </w:rPr>
        <w:softHyphen/>
        <w:t>_______________грн ____________</w:t>
      </w:r>
      <w:proofErr w:type="spellStart"/>
      <w:r w:rsidR="004B40E8">
        <w:rPr>
          <w:b/>
        </w:rPr>
        <w:t>коп</w:t>
      </w:r>
      <w:proofErr w:type="spellEnd"/>
      <w:r w:rsidR="004B40E8">
        <w:rPr>
          <w:b/>
        </w:rPr>
        <w:t>(___________грн______</w:t>
      </w:r>
      <w:proofErr w:type="spellStart"/>
      <w:r w:rsidR="004B40E8">
        <w:rPr>
          <w:b/>
        </w:rPr>
        <w:t>коп</w:t>
      </w:r>
      <w:proofErr w:type="spellEnd"/>
      <w:r w:rsidR="004B40E8">
        <w:rPr>
          <w:b/>
        </w:rPr>
        <w:t>).</w:t>
      </w:r>
    </w:p>
    <w:p w:rsidR="00F6580D" w:rsidRPr="00A43368" w:rsidRDefault="00F6580D" w:rsidP="00F6580D">
      <w:pPr>
        <w:widowControl w:val="0"/>
        <w:tabs>
          <w:tab w:val="num" w:pos="900"/>
        </w:tabs>
        <w:jc w:val="both"/>
        <w:rPr>
          <w:i/>
          <w:kern w:val="2"/>
          <w:sz w:val="22"/>
          <w:szCs w:val="22"/>
        </w:rPr>
      </w:pPr>
    </w:p>
    <w:p w:rsidR="00AE353E" w:rsidRDefault="00F3045A"/>
    <w:sectPr w:rsidR="00AE353E" w:rsidSect="009D326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0D"/>
    <w:rsid w:val="00075AC6"/>
    <w:rsid w:val="00192B5D"/>
    <w:rsid w:val="00215231"/>
    <w:rsid w:val="002640E8"/>
    <w:rsid w:val="00267802"/>
    <w:rsid w:val="004B40E8"/>
    <w:rsid w:val="005F473E"/>
    <w:rsid w:val="006F4F40"/>
    <w:rsid w:val="0081149A"/>
    <w:rsid w:val="009021D9"/>
    <w:rsid w:val="00905EEE"/>
    <w:rsid w:val="009103F3"/>
    <w:rsid w:val="009D326F"/>
    <w:rsid w:val="00DB6E10"/>
    <w:rsid w:val="00F3045A"/>
    <w:rsid w:val="00F6580D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C5C0-47AA-4423-A970-4441657F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B40E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Öåíòð"/>
    <w:basedOn w:val="a"/>
    <w:rsid w:val="00F6580D"/>
    <w:pPr>
      <w:widowControl w:val="0"/>
      <w:spacing w:line="210" w:lineRule="atLeast"/>
      <w:jc w:val="center"/>
    </w:pPr>
    <w:rPr>
      <w:sz w:val="20"/>
      <w:szCs w:val="20"/>
      <w:lang w:val="en-US"/>
    </w:rPr>
  </w:style>
  <w:style w:type="character" w:customStyle="1" w:styleId="normaltextrun">
    <w:name w:val="normaltextrun"/>
    <w:basedOn w:val="a0"/>
    <w:rsid w:val="00F6580D"/>
  </w:style>
  <w:style w:type="character" w:customStyle="1" w:styleId="10">
    <w:name w:val="Заголовок 1 Знак"/>
    <w:basedOn w:val="a0"/>
    <w:link w:val="1"/>
    <w:rsid w:val="004B40E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2023-03-03T07:27:00Z</dcterms:created>
  <dcterms:modified xsi:type="dcterms:W3CDTF">2023-03-21T08:23:00Z</dcterms:modified>
</cp:coreProperties>
</file>