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B680" w14:textId="77777777" w:rsidR="00CE6027" w:rsidRPr="00E5412E" w:rsidRDefault="00CE6027" w:rsidP="00CE6027">
      <w:pPr>
        <w:tabs>
          <w:tab w:val="left" w:pos="1875"/>
        </w:tabs>
        <w:spacing w:after="0" w:line="240" w:lineRule="auto"/>
        <w:jc w:val="center"/>
        <w:rPr>
          <w:rFonts w:ascii="Times New Roman" w:eastAsia="Calibri" w:hAnsi="Times New Roman" w:cs="Times New Roman"/>
          <w:b/>
          <w:color w:val="000000"/>
          <w:lang w:val="en-US"/>
        </w:rPr>
      </w:pPr>
    </w:p>
    <w:p w14:paraId="5CF45624" w14:textId="77777777" w:rsidR="00CE6027" w:rsidRDefault="00CE6027" w:rsidP="00CE6027">
      <w:pPr>
        <w:tabs>
          <w:tab w:val="left" w:pos="1875"/>
        </w:tabs>
        <w:spacing w:after="0" w:line="240" w:lineRule="auto"/>
        <w:jc w:val="center"/>
        <w:rPr>
          <w:rFonts w:ascii="Times New Roman" w:eastAsia="Calibri" w:hAnsi="Times New Roman" w:cs="Times New Roman"/>
          <w:b/>
          <w:color w:val="000000"/>
          <w:lang w:val="uk-UA"/>
        </w:rPr>
      </w:pPr>
    </w:p>
    <w:p w14:paraId="4B9575E6" w14:textId="77777777" w:rsidR="00837AE5" w:rsidRPr="00837AE5" w:rsidRDefault="00837AE5" w:rsidP="00837AE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zh-CN"/>
        </w:rPr>
      </w:pPr>
      <w:r w:rsidRPr="00837AE5">
        <w:rPr>
          <w:rFonts w:ascii="Times New Roman" w:eastAsia="Times New Roman" w:hAnsi="Times New Roman" w:cs="Times New Roman"/>
          <w:sz w:val="24"/>
          <w:szCs w:val="24"/>
          <w:lang w:val="uk-UA" w:eastAsia="zh-CN"/>
        </w:rPr>
        <w:t>ТЕРИТОРІАЛЬНИЙ ЦЕНТР СОЦІАЛЬНОГО ОБСЛУГОВУВАННЯ</w:t>
      </w:r>
    </w:p>
    <w:p w14:paraId="3FD8D2C5" w14:textId="77777777" w:rsidR="00837AE5" w:rsidRPr="00837AE5" w:rsidRDefault="00837AE5" w:rsidP="00837AE5">
      <w:pPr>
        <w:suppressAutoHyphens/>
        <w:spacing w:after="0" w:line="240" w:lineRule="auto"/>
        <w:jc w:val="center"/>
        <w:rPr>
          <w:rFonts w:ascii="Times New Roman" w:eastAsia="Calibri" w:hAnsi="Times New Roman" w:cs="Times New Roman"/>
          <w:sz w:val="24"/>
          <w:szCs w:val="24"/>
          <w:lang w:val="uk-UA" w:eastAsia="zh-CN"/>
        </w:rPr>
      </w:pPr>
      <w:r w:rsidRPr="00837AE5">
        <w:rPr>
          <w:rFonts w:ascii="Times New Roman" w:eastAsia="Calibri" w:hAnsi="Times New Roman" w:cs="Times New Roman"/>
          <w:sz w:val="24"/>
          <w:szCs w:val="24"/>
          <w:lang w:val="uk-UA" w:eastAsia="zh-CN"/>
        </w:rPr>
        <w:t>(НАДАННЯ СОЦІАЛЬНИХ ПОСЛУГ) ЗНАМ’ЯНСЬКОЇ МІСЬКОЇ ТЕРИТОРІАЛЬНОЇ ГРОМАДИ</w:t>
      </w:r>
    </w:p>
    <w:p w14:paraId="39113E8E" w14:textId="77777777"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p>
    <w:p w14:paraId="6599AA58" w14:textId="77777777"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p>
    <w:p w14:paraId="5328ED3A" w14:textId="77777777"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p>
    <w:p w14:paraId="64219C31" w14:textId="6A77F01D" w:rsidR="00CE6027" w:rsidRPr="00CE6027" w:rsidRDefault="00CE6027" w:rsidP="00CE6027">
      <w:pPr>
        <w:tabs>
          <w:tab w:val="left" w:pos="1875"/>
          <w:tab w:val="left" w:pos="5529"/>
        </w:tabs>
        <w:spacing w:after="0" w:line="240" w:lineRule="auto"/>
        <w:jc w:val="center"/>
        <w:rPr>
          <w:rFonts w:ascii="Times New Roman" w:eastAsia="Calibri" w:hAnsi="Times New Roman" w:cs="Times New Roman"/>
          <w:color w:val="000000"/>
          <w:lang w:val="uk-UA"/>
        </w:rPr>
      </w:pPr>
      <w:r w:rsidRPr="00CE6027">
        <w:rPr>
          <w:rFonts w:ascii="Times New Roman" w:eastAsia="Calibri" w:hAnsi="Times New Roman" w:cs="Times New Roman"/>
          <w:color w:val="000000"/>
          <w:lang w:val="uk-UA"/>
        </w:rPr>
        <w:t xml:space="preserve">                      </w:t>
      </w:r>
      <w:r w:rsidR="00E4686C">
        <w:rPr>
          <w:rFonts w:ascii="Times New Roman" w:eastAsia="Calibri" w:hAnsi="Times New Roman" w:cs="Times New Roman"/>
          <w:color w:val="000000"/>
          <w:lang w:val="uk-UA"/>
        </w:rPr>
        <w:t xml:space="preserve">  </w:t>
      </w:r>
      <w:r w:rsidRPr="00CE6027">
        <w:rPr>
          <w:rFonts w:ascii="Times New Roman" w:eastAsia="Calibri" w:hAnsi="Times New Roman" w:cs="Times New Roman"/>
          <w:color w:val="000000"/>
          <w:lang w:val="uk-UA"/>
        </w:rPr>
        <w:t xml:space="preserve">          “</w:t>
      </w:r>
      <w:proofErr w:type="spellStart"/>
      <w:r w:rsidRPr="00CE6027">
        <w:rPr>
          <w:rFonts w:ascii="Times New Roman" w:eastAsia="Calibri" w:hAnsi="Times New Roman" w:cs="Times New Roman"/>
          <w:color w:val="000000"/>
          <w:lang w:val="uk-UA"/>
        </w:rPr>
        <w:t>ЗАТВЕРДЖЕНОˮ</w:t>
      </w:r>
      <w:proofErr w:type="spellEnd"/>
    </w:p>
    <w:p w14:paraId="7871E0A2" w14:textId="77777777"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r w:rsidRPr="00CE6027">
        <w:rPr>
          <w:rFonts w:ascii="Times New Roman" w:eastAsia="Calibri" w:hAnsi="Times New Roman" w:cs="Times New Roman"/>
          <w:color w:val="000000"/>
          <w:lang w:val="uk-UA"/>
        </w:rPr>
        <w:t xml:space="preserve">                                                        рішенням Уповноваженої особи </w:t>
      </w:r>
    </w:p>
    <w:p w14:paraId="43C3A914" w14:textId="43A2C9CE"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r w:rsidRPr="00CE6027">
        <w:rPr>
          <w:rFonts w:ascii="Times New Roman" w:eastAsia="Calibri" w:hAnsi="Times New Roman" w:cs="Times New Roman"/>
          <w:color w:val="000000"/>
          <w:lang w:val="uk-UA"/>
        </w:rPr>
        <w:t xml:space="preserve">                                                             протокол </w:t>
      </w:r>
      <w:r w:rsidR="006E6F7C">
        <w:rPr>
          <w:rFonts w:ascii="Times New Roman" w:eastAsia="Calibri" w:hAnsi="Times New Roman" w:cs="Times New Roman"/>
          <w:color w:val="000000"/>
          <w:lang w:val="uk-UA"/>
        </w:rPr>
        <w:t xml:space="preserve"> </w:t>
      </w:r>
      <w:r w:rsidRPr="00CE6027">
        <w:rPr>
          <w:rFonts w:ascii="Times New Roman" w:eastAsia="Calibri" w:hAnsi="Times New Roman" w:cs="Times New Roman"/>
          <w:color w:val="000000"/>
          <w:lang w:val="uk-UA"/>
        </w:rPr>
        <w:t>від “</w:t>
      </w:r>
      <w:r w:rsidR="000049A6">
        <w:rPr>
          <w:rFonts w:ascii="Times New Roman" w:eastAsia="Calibri" w:hAnsi="Times New Roman" w:cs="Times New Roman"/>
          <w:color w:val="000000"/>
          <w:lang w:val="uk-UA"/>
        </w:rPr>
        <w:t>01</w:t>
      </w:r>
      <w:r w:rsidRPr="00CE6027">
        <w:rPr>
          <w:rFonts w:ascii="Times New Roman" w:eastAsia="Calibri" w:hAnsi="Times New Roman" w:cs="Times New Roman"/>
          <w:color w:val="000000"/>
          <w:lang w:val="uk-UA"/>
        </w:rPr>
        <w:t xml:space="preserve">” </w:t>
      </w:r>
      <w:r w:rsidR="000049A6">
        <w:rPr>
          <w:rFonts w:ascii="Times New Roman" w:eastAsia="Calibri" w:hAnsi="Times New Roman" w:cs="Times New Roman"/>
          <w:color w:val="000000"/>
          <w:lang w:val="uk-UA"/>
        </w:rPr>
        <w:t>березня</w:t>
      </w:r>
      <w:r w:rsidR="0080314D">
        <w:rPr>
          <w:rFonts w:ascii="Times New Roman" w:eastAsia="Calibri" w:hAnsi="Times New Roman" w:cs="Times New Roman"/>
          <w:color w:val="000000"/>
          <w:lang w:val="uk-UA"/>
        </w:rPr>
        <w:t xml:space="preserve"> </w:t>
      </w:r>
      <w:r w:rsidRPr="00CE6027">
        <w:rPr>
          <w:rFonts w:ascii="Times New Roman" w:eastAsia="Calibri" w:hAnsi="Times New Roman" w:cs="Times New Roman"/>
          <w:color w:val="000000"/>
          <w:lang w:val="uk-UA"/>
        </w:rPr>
        <w:t>202</w:t>
      </w:r>
      <w:r w:rsidR="00156FD8">
        <w:rPr>
          <w:rFonts w:ascii="Times New Roman" w:eastAsia="Calibri" w:hAnsi="Times New Roman" w:cs="Times New Roman"/>
          <w:color w:val="000000"/>
          <w:lang w:val="uk-UA"/>
        </w:rPr>
        <w:t>4</w:t>
      </w:r>
      <w:r w:rsidRPr="00CE6027">
        <w:rPr>
          <w:rFonts w:ascii="Times New Roman" w:eastAsia="Calibri" w:hAnsi="Times New Roman" w:cs="Times New Roman"/>
          <w:color w:val="000000"/>
          <w:lang w:val="uk-UA"/>
        </w:rPr>
        <w:t xml:space="preserve"> року                                                                </w:t>
      </w:r>
    </w:p>
    <w:p w14:paraId="443A326A" w14:textId="77777777"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p>
    <w:p w14:paraId="07ACF7A9" w14:textId="39341D2C"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r w:rsidRPr="00CE6027">
        <w:rPr>
          <w:rFonts w:ascii="Times New Roman" w:eastAsia="Calibri" w:hAnsi="Times New Roman" w:cs="Times New Roman"/>
          <w:color w:val="000000"/>
          <w:lang w:val="uk-UA"/>
        </w:rPr>
        <w:t xml:space="preserve">                                                    ______________</w:t>
      </w:r>
      <w:r w:rsidR="00837AE5">
        <w:rPr>
          <w:rFonts w:ascii="Times New Roman" w:eastAsia="Calibri" w:hAnsi="Times New Roman" w:cs="Times New Roman"/>
          <w:color w:val="000000"/>
          <w:lang w:val="uk-UA"/>
        </w:rPr>
        <w:t>Ю</w:t>
      </w:r>
      <w:r w:rsidR="00E95AC1">
        <w:rPr>
          <w:rFonts w:ascii="Times New Roman" w:eastAsia="Calibri" w:hAnsi="Times New Roman" w:cs="Times New Roman"/>
          <w:color w:val="000000"/>
          <w:lang w:val="uk-UA"/>
        </w:rPr>
        <w:t xml:space="preserve">.В. </w:t>
      </w:r>
      <w:r w:rsidR="00837AE5">
        <w:rPr>
          <w:rFonts w:ascii="Times New Roman" w:eastAsia="Calibri" w:hAnsi="Times New Roman" w:cs="Times New Roman"/>
          <w:color w:val="000000"/>
          <w:lang w:val="uk-UA"/>
        </w:rPr>
        <w:t>Таран</w:t>
      </w:r>
    </w:p>
    <w:p w14:paraId="11A5B822" w14:textId="77777777"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p>
    <w:p w14:paraId="1D95AA80" w14:textId="77777777"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p>
    <w:p w14:paraId="11BAA22E" w14:textId="77777777"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p>
    <w:p w14:paraId="3FEC8299" w14:textId="77777777"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p>
    <w:p w14:paraId="6F5AF0C9" w14:textId="77777777" w:rsidR="00CE6027" w:rsidRPr="00CE6027" w:rsidRDefault="00CE6027" w:rsidP="00CE6027">
      <w:pPr>
        <w:tabs>
          <w:tab w:val="left" w:pos="1875"/>
        </w:tabs>
        <w:spacing w:after="0" w:line="240" w:lineRule="auto"/>
        <w:jc w:val="center"/>
        <w:rPr>
          <w:rFonts w:ascii="Times New Roman" w:eastAsia="Calibri" w:hAnsi="Times New Roman" w:cs="Times New Roman"/>
          <w:color w:val="000000"/>
          <w:lang w:val="uk-UA"/>
        </w:rPr>
      </w:pPr>
    </w:p>
    <w:p w14:paraId="0ED43A9F" w14:textId="77777777" w:rsidR="00CF4EE4" w:rsidRPr="00CE6027" w:rsidRDefault="00CE6027" w:rsidP="00CF4EE4">
      <w:pPr>
        <w:jc w:val="center"/>
        <w:rPr>
          <w:rFonts w:ascii="Times New Roman" w:hAnsi="Times New Roman" w:cs="Times New Roman"/>
          <w:b/>
          <w:bCs/>
          <w:sz w:val="24"/>
          <w:szCs w:val="24"/>
        </w:rPr>
      </w:pPr>
      <w:r w:rsidRPr="00CE6027">
        <w:rPr>
          <w:rFonts w:ascii="Times New Roman" w:hAnsi="Times New Roman" w:cs="Times New Roman"/>
          <w:b/>
          <w:bCs/>
          <w:sz w:val="24"/>
          <w:szCs w:val="24"/>
          <w:lang w:val="uk-UA"/>
        </w:rPr>
        <w:t>Т</w:t>
      </w:r>
      <w:r w:rsidR="00CF4EE4" w:rsidRPr="00CE6027">
        <w:rPr>
          <w:rFonts w:ascii="Times New Roman" w:hAnsi="Times New Roman" w:cs="Times New Roman"/>
          <w:b/>
          <w:bCs/>
          <w:sz w:val="24"/>
          <w:szCs w:val="24"/>
        </w:rPr>
        <w:t>ЕНДЕРНА ДОКУМЕНТАЦІЯ</w:t>
      </w:r>
    </w:p>
    <w:p w14:paraId="7ED992F1" w14:textId="77777777" w:rsidR="00CF4EE4" w:rsidRPr="00CE6027" w:rsidRDefault="00CF4EE4" w:rsidP="00CF4EE4">
      <w:pPr>
        <w:jc w:val="center"/>
        <w:rPr>
          <w:rFonts w:ascii="Times New Roman" w:hAnsi="Times New Roman" w:cs="Times New Roman"/>
          <w:b/>
          <w:bCs/>
          <w:sz w:val="24"/>
          <w:szCs w:val="24"/>
        </w:rPr>
      </w:pPr>
      <w:r w:rsidRPr="00CE6027">
        <w:rPr>
          <w:rFonts w:ascii="Times New Roman" w:hAnsi="Times New Roman" w:cs="Times New Roman"/>
          <w:b/>
          <w:bCs/>
          <w:sz w:val="24"/>
          <w:szCs w:val="24"/>
        </w:rPr>
        <w:t>НА ЗАКУПІВЛЮ</w:t>
      </w:r>
    </w:p>
    <w:p w14:paraId="7BE715B1" w14:textId="77777777" w:rsidR="00CF4EE4" w:rsidRPr="00CE6027" w:rsidRDefault="00CF4EE4" w:rsidP="00CF4EE4">
      <w:pPr>
        <w:spacing w:after="0"/>
        <w:jc w:val="center"/>
        <w:rPr>
          <w:rFonts w:ascii="Times New Roman" w:hAnsi="Times New Roman" w:cs="Times New Roman"/>
          <w:b/>
          <w:bCs/>
          <w:sz w:val="24"/>
          <w:szCs w:val="24"/>
        </w:rPr>
      </w:pPr>
      <w:r w:rsidRPr="00CE6027">
        <w:rPr>
          <w:rFonts w:ascii="Times New Roman" w:hAnsi="Times New Roman" w:cs="Times New Roman"/>
          <w:b/>
          <w:bCs/>
          <w:sz w:val="24"/>
          <w:szCs w:val="24"/>
        </w:rPr>
        <w:t>ЗА ПРЕДМЕТОМ:</w:t>
      </w:r>
    </w:p>
    <w:p w14:paraId="6B38281A" w14:textId="77777777" w:rsidR="008725F4" w:rsidRDefault="008725F4" w:rsidP="00CF4EE4">
      <w:pPr>
        <w:spacing w:after="0"/>
        <w:jc w:val="center"/>
        <w:rPr>
          <w:rFonts w:ascii="Times New Roman" w:hAnsi="Times New Roman" w:cs="Times New Roman"/>
          <w:b/>
          <w:bCs/>
          <w:sz w:val="24"/>
          <w:szCs w:val="24"/>
        </w:rPr>
      </w:pPr>
    </w:p>
    <w:p w14:paraId="64675093" w14:textId="77777777" w:rsidR="006E6F7C" w:rsidRPr="006E6F7C" w:rsidRDefault="006E6F7C" w:rsidP="006E6F7C">
      <w:pPr>
        <w:widowControl w:val="0"/>
        <w:autoSpaceDE w:val="0"/>
        <w:autoSpaceDN w:val="0"/>
        <w:adjustRightInd w:val="0"/>
        <w:spacing w:after="0" w:line="240" w:lineRule="auto"/>
        <w:jc w:val="center"/>
        <w:rPr>
          <w:rFonts w:ascii="Times New Roman" w:eastAsia="Calibri" w:hAnsi="Times New Roman" w:cs="Times New Roman"/>
          <w:b/>
          <w:lang w:val="uk-UA" w:eastAsia="en-US"/>
        </w:rPr>
      </w:pPr>
    </w:p>
    <w:p w14:paraId="6A8AFD3A" w14:textId="5DB808C0" w:rsidR="006E6F7C" w:rsidRPr="009855B0" w:rsidRDefault="00E95AC1" w:rsidP="006E6F7C">
      <w:pPr>
        <w:spacing w:after="0" w:line="240" w:lineRule="auto"/>
        <w:jc w:val="center"/>
        <w:rPr>
          <w:rFonts w:ascii="Times New Roman" w:eastAsia="Calibri" w:hAnsi="Times New Roman" w:cs="Times New Roman"/>
          <w:b/>
          <w:sz w:val="24"/>
          <w:szCs w:val="24"/>
          <w:lang w:val="uk-UA" w:eastAsia="en-US"/>
        </w:rPr>
      </w:pPr>
      <w:r w:rsidRPr="009855B0">
        <w:rPr>
          <w:rFonts w:ascii="Times New Roman" w:eastAsia="Calibri" w:hAnsi="Times New Roman" w:cs="Times New Roman"/>
          <w:b/>
          <w:bCs/>
          <w:sz w:val="24"/>
          <w:szCs w:val="24"/>
          <w:lang w:val="uk-UA" w:eastAsia="en-US"/>
        </w:rPr>
        <w:t>Дизельне паливо</w:t>
      </w:r>
      <w:r w:rsidR="00376272" w:rsidRPr="009855B0">
        <w:rPr>
          <w:rFonts w:ascii="Times New Roman" w:eastAsia="Calibri" w:hAnsi="Times New Roman" w:cs="Times New Roman"/>
          <w:b/>
          <w:bCs/>
          <w:sz w:val="24"/>
          <w:szCs w:val="24"/>
          <w:lang w:val="uk-UA" w:eastAsia="en-US"/>
        </w:rPr>
        <w:t xml:space="preserve"> Євро5</w:t>
      </w:r>
      <w:r w:rsidRPr="009855B0">
        <w:rPr>
          <w:rFonts w:ascii="Times New Roman" w:eastAsia="Calibri" w:hAnsi="Times New Roman" w:cs="Times New Roman"/>
          <w:b/>
          <w:bCs/>
          <w:sz w:val="24"/>
          <w:szCs w:val="24"/>
          <w:lang w:val="uk-UA" w:eastAsia="en-US"/>
        </w:rPr>
        <w:t>,</w:t>
      </w:r>
      <w:r w:rsidR="00376272" w:rsidRPr="009855B0">
        <w:rPr>
          <w:rFonts w:ascii="Times New Roman" w:eastAsia="Calibri" w:hAnsi="Times New Roman" w:cs="Times New Roman"/>
          <w:b/>
          <w:bCs/>
          <w:sz w:val="24"/>
          <w:szCs w:val="24"/>
          <w:lang w:val="uk-UA" w:eastAsia="en-US"/>
        </w:rPr>
        <w:t xml:space="preserve"> </w:t>
      </w:r>
      <w:r w:rsidR="00733DDC" w:rsidRPr="009855B0">
        <w:rPr>
          <w:rFonts w:ascii="Times New Roman" w:eastAsia="Calibri" w:hAnsi="Times New Roman" w:cs="Times New Roman"/>
          <w:b/>
          <w:bCs/>
          <w:sz w:val="24"/>
          <w:szCs w:val="24"/>
          <w:lang w:val="uk-UA" w:eastAsia="en-US"/>
        </w:rPr>
        <w:t>Б</w:t>
      </w:r>
      <w:r w:rsidR="006E6F7C" w:rsidRPr="009855B0">
        <w:rPr>
          <w:rFonts w:ascii="Times New Roman" w:eastAsia="Calibri" w:hAnsi="Times New Roman" w:cs="Times New Roman"/>
          <w:b/>
          <w:sz w:val="24"/>
          <w:szCs w:val="24"/>
          <w:lang w:val="uk-UA" w:eastAsia="en-US"/>
        </w:rPr>
        <w:t xml:space="preserve">ензин </w:t>
      </w:r>
      <w:r w:rsidR="00F332DB" w:rsidRPr="009855B0">
        <w:rPr>
          <w:rFonts w:ascii="Times New Roman" w:eastAsia="Times New Roman" w:hAnsi="Times New Roman" w:cs="Times New Roman"/>
          <w:b/>
          <w:bCs/>
          <w:iCs/>
          <w:sz w:val="24"/>
          <w:szCs w:val="24"/>
          <w:lang w:val="uk-UA"/>
        </w:rPr>
        <w:t xml:space="preserve"> А-95</w:t>
      </w:r>
      <w:r w:rsidRPr="009855B0">
        <w:rPr>
          <w:rFonts w:ascii="Times New Roman" w:eastAsia="Times New Roman" w:hAnsi="Times New Roman" w:cs="Times New Roman"/>
          <w:b/>
          <w:bCs/>
          <w:iCs/>
          <w:sz w:val="24"/>
          <w:szCs w:val="24"/>
          <w:lang w:val="uk-UA"/>
        </w:rPr>
        <w:t xml:space="preserve"> Євро</w:t>
      </w:r>
      <w:r w:rsidR="00376272" w:rsidRPr="009855B0">
        <w:rPr>
          <w:rFonts w:ascii="Times New Roman" w:eastAsia="Times New Roman" w:hAnsi="Times New Roman" w:cs="Times New Roman"/>
          <w:b/>
          <w:bCs/>
          <w:iCs/>
          <w:sz w:val="24"/>
          <w:szCs w:val="24"/>
          <w:lang w:val="uk-UA"/>
        </w:rPr>
        <w:t>5</w:t>
      </w:r>
    </w:p>
    <w:p w14:paraId="71219480" w14:textId="77777777" w:rsidR="006E6F7C" w:rsidRPr="006E6F7C" w:rsidRDefault="006E6F7C" w:rsidP="00CF4EE4">
      <w:pPr>
        <w:spacing w:after="0"/>
        <w:jc w:val="center"/>
        <w:rPr>
          <w:rFonts w:ascii="Times New Roman" w:hAnsi="Times New Roman" w:cs="Times New Roman"/>
          <w:b/>
          <w:bCs/>
          <w:sz w:val="24"/>
          <w:szCs w:val="24"/>
        </w:rPr>
      </w:pPr>
    </w:p>
    <w:tbl>
      <w:tblPr>
        <w:tblW w:w="9840" w:type="dxa"/>
        <w:jc w:val="center"/>
        <w:tblLayout w:type="fixed"/>
        <w:tblLook w:val="00A0" w:firstRow="1" w:lastRow="0" w:firstColumn="1" w:lastColumn="0" w:noHBand="0" w:noVBand="0"/>
      </w:tblPr>
      <w:tblGrid>
        <w:gridCol w:w="9840"/>
      </w:tblGrid>
      <w:tr w:rsidR="00723D9D" w:rsidRPr="006E6F7C" w14:paraId="753504B4" w14:textId="77777777" w:rsidTr="00723D9D">
        <w:trPr>
          <w:jc w:val="center"/>
        </w:trPr>
        <w:tc>
          <w:tcPr>
            <w:tcW w:w="9840" w:type="dxa"/>
          </w:tcPr>
          <w:p w14:paraId="304AEB10" w14:textId="77777777" w:rsidR="006E6F7C" w:rsidRPr="006E6F7C" w:rsidRDefault="006E6F7C" w:rsidP="006E6F7C">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en-US"/>
              </w:rPr>
            </w:pPr>
            <w:r w:rsidRPr="006E6F7C">
              <w:rPr>
                <w:rFonts w:ascii="Times New Roman" w:eastAsia="Calibri" w:hAnsi="Times New Roman" w:cs="Times New Roman"/>
                <w:b/>
                <w:sz w:val="24"/>
                <w:szCs w:val="24"/>
                <w:lang w:val="uk-UA" w:eastAsia="en-US"/>
              </w:rPr>
              <w:t>«Нафта і дистиляти Код ДК 021:2015 - 09130000-9»</w:t>
            </w:r>
          </w:p>
          <w:p w14:paraId="45288254" w14:textId="77777777" w:rsidR="00723D9D" w:rsidRPr="006E6F7C" w:rsidRDefault="00723D9D" w:rsidP="00723D9D">
            <w:pPr>
              <w:spacing w:after="0" w:line="240" w:lineRule="auto"/>
              <w:jc w:val="both"/>
              <w:rPr>
                <w:rFonts w:ascii="Times New Roman" w:eastAsia="Calibri" w:hAnsi="Times New Roman" w:cs="Times New Roman"/>
                <w:b/>
                <w:sz w:val="24"/>
                <w:szCs w:val="24"/>
                <w:lang w:val="uk-UA" w:eastAsia="en-US"/>
              </w:rPr>
            </w:pPr>
          </w:p>
          <w:p w14:paraId="3E1CAF3A" w14:textId="77777777" w:rsidR="00723D9D" w:rsidRPr="006E6F7C" w:rsidRDefault="00723D9D" w:rsidP="00723D9D">
            <w:pPr>
              <w:widowControl w:val="0"/>
              <w:jc w:val="center"/>
              <w:rPr>
                <w:rFonts w:ascii="Times New Roman" w:eastAsia="Calibri" w:hAnsi="Times New Roman" w:cs="Times New Roman"/>
                <w:b/>
                <w:bCs/>
                <w:color w:val="000000"/>
                <w:sz w:val="24"/>
                <w:szCs w:val="24"/>
                <w:shd w:val="clear" w:color="auto" w:fill="FFFFFF"/>
                <w:lang w:val="uk-UA" w:eastAsia="en-US"/>
              </w:rPr>
            </w:pPr>
          </w:p>
          <w:p w14:paraId="6D7B0E52" w14:textId="77777777" w:rsidR="00723D9D" w:rsidRPr="006E6F7C" w:rsidRDefault="00723D9D" w:rsidP="00723D9D">
            <w:pPr>
              <w:spacing w:after="0" w:line="240" w:lineRule="auto"/>
              <w:jc w:val="both"/>
              <w:rPr>
                <w:rFonts w:ascii="Times New Roman" w:eastAsia="Calibri" w:hAnsi="Times New Roman" w:cs="Times New Roman"/>
                <w:sz w:val="24"/>
                <w:szCs w:val="24"/>
                <w:lang w:val="uk-UA" w:eastAsia="en-US"/>
              </w:rPr>
            </w:pPr>
          </w:p>
          <w:p w14:paraId="24E16038" w14:textId="77777777" w:rsidR="00723D9D" w:rsidRPr="006E6F7C" w:rsidRDefault="00723D9D" w:rsidP="00723D9D">
            <w:pPr>
              <w:spacing w:after="0" w:line="240" w:lineRule="auto"/>
              <w:ind w:firstLine="567"/>
              <w:jc w:val="center"/>
              <w:rPr>
                <w:rFonts w:ascii="Times New Roman" w:eastAsia="Calibri" w:hAnsi="Times New Roman" w:cs="Times New Roman"/>
                <w:b/>
                <w:bCs/>
                <w:sz w:val="24"/>
                <w:szCs w:val="24"/>
                <w:lang w:val="uk-UA"/>
              </w:rPr>
            </w:pPr>
          </w:p>
        </w:tc>
      </w:tr>
    </w:tbl>
    <w:p w14:paraId="0E026EB8" w14:textId="77777777" w:rsidR="00C86706" w:rsidRPr="00723D9D" w:rsidRDefault="00C86706" w:rsidP="00C86706">
      <w:pPr>
        <w:jc w:val="center"/>
        <w:rPr>
          <w:rFonts w:ascii="Times New Roman" w:hAnsi="Times New Roman" w:cs="Times New Roman"/>
          <w:b/>
          <w:iCs/>
          <w:sz w:val="28"/>
          <w:szCs w:val="28"/>
          <w:lang w:val="uk-UA"/>
        </w:rPr>
      </w:pPr>
    </w:p>
    <w:p w14:paraId="0E5E501B" w14:textId="77777777" w:rsidR="009174DE" w:rsidRPr="009174DE" w:rsidRDefault="009174DE" w:rsidP="009174DE">
      <w:pPr>
        <w:spacing w:after="0"/>
        <w:jc w:val="center"/>
        <w:rPr>
          <w:rFonts w:ascii="Times New Roman" w:hAnsi="Times New Roman" w:cs="Times New Roman"/>
          <w:b/>
          <w:sz w:val="32"/>
          <w:szCs w:val="32"/>
          <w:lang w:val="uk-UA"/>
        </w:rPr>
      </w:pPr>
    </w:p>
    <w:p w14:paraId="5333C551" w14:textId="77777777" w:rsidR="00CE6027" w:rsidRDefault="009174DE" w:rsidP="00CE6027">
      <w:pPr>
        <w:pStyle w:val="af8"/>
        <w:spacing w:line="240" w:lineRule="auto"/>
        <w:ind w:firstLine="0"/>
        <w:jc w:val="center"/>
        <w:rPr>
          <w:b/>
          <w:bCs/>
          <w:sz w:val="32"/>
          <w:szCs w:val="32"/>
        </w:rPr>
      </w:pPr>
      <w:r w:rsidRPr="00CC5F35">
        <w:rPr>
          <w:b/>
          <w:bCs/>
          <w:sz w:val="32"/>
          <w:szCs w:val="32"/>
        </w:rPr>
        <w:t xml:space="preserve">Процедура закупівлі: </w:t>
      </w:r>
    </w:p>
    <w:p w14:paraId="0425A665" w14:textId="00CE09DB" w:rsidR="00CE6027" w:rsidRPr="00CE6027" w:rsidRDefault="009174DE" w:rsidP="00CE6027">
      <w:pPr>
        <w:pStyle w:val="af8"/>
        <w:spacing w:line="240" w:lineRule="auto"/>
        <w:ind w:firstLine="0"/>
        <w:jc w:val="center"/>
        <w:rPr>
          <w:b/>
        </w:rPr>
      </w:pPr>
      <w:r w:rsidRPr="00CE6027">
        <w:rPr>
          <w:bCs/>
        </w:rPr>
        <w:t>відкриті торги</w:t>
      </w:r>
      <w:r w:rsidR="00733DDC">
        <w:rPr>
          <w:bCs/>
        </w:rPr>
        <w:t xml:space="preserve"> (з особливостями)</w:t>
      </w:r>
      <w:r>
        <w:rPr>
          <w:b/>
          <w:bCs/>
          <w:sz w:val="32"/>
          <w:szCs w:val="32"/>
        </w:rPr>
        <w:t xml:space="preserve"> </w:t>
      </w:r>
      <w:r w:rsidR="00CE6027" w:rsidRPr="00CE6027">
        <w:t xml:space="preserve">згідно Закону України «Про публічні закупівлі» з урахуванням постанови Кабінету Міністрів України від 12.10.2022 р. №1178 «Про затвердження особливостей здійснення публічних </w:t>
      </w:r>
      <w:proofErr w:type="spellStart"/>
      <w:r w:rsidR="00CE6027" w:rsidRPr="00CE6027">
        <w:t>закупівель</w:t>
      </w:r>
      <w:proofErr w:type="spellEnd"/>
      <w:r w:rsidR="00CE6027" w:rsidRPr="00CE602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36D2EBC" w14:textId="77777777" w:rsidR="009174DE" w:rsidRPr="009174DE" w:rsidRDefault="009174DE" w:rsidP="009174DE">
      <w:pPr>
        <w:adjustRightInd w:val="0"/>
        <w:snapToGrid w:val="0"/>
        <w:jc w:val="center"/>
        <w:rPr>
          <w:rFonts w:ascii="Times New Roman" w:hAnsi="Times New Roman" w:cs="Times New Roman"/>
          <w:b/>
          <w:sz w:val="32"/>
          <w:szCs w:val="32"/>
          <w:lang w:val="uk-UA"/>
        </w:rPr>
      </w:pPr>
    </w:p>
    <w:p w14:paraId="7EA6A50E" w14:textId="77777777" w:rsidR="00505BD1" w:rsidRPr="00CC5F35" w:rsidRDefault="00505BD1" w:rsidP="008725F4">
      <w:pPr>
        <w:spacing w:after="0"/>
        <w:jc w:val="center"/>
        <w:rPr>
          <w:rFonts w:ascii="Times New Roman" w:hAnsi="Times New Roman" w:cs="Times New Roman"/>
          <w:sz w:val="28"/>
          <w:szCs w:val="28"/>
          <w:lang w:val="uk-UA"/>
        </w:rPr>
      </w:pPr>
    </w:p>
    <w:p w14:paraId="5A170438" w14:textId="1EEE13E0" w:rsidR="00CF4EE4" w:rsidRDefault="00CF4EE4" w:rsidP="00CF4EE4">
      <w:pPr>
        <w:pStyle w:val="a3"/>
        <w:adjustRightInd w:val="0"/>
        <w:snapToGrid w:val="0"/>
        <w:spacing w:after="0"/>
        <w:ind w:left="15"/>
        <w:jc w:val="center"/>
        <w:rPr>
          <w:rFonts w:ascii="Times New Roman" w:eastAsia="Times New Roman" w:hAnsi="Times New Roman" w:cs="Times New Roman"/>
          <w:b/>
          <w:bCs/>
          <w:sz w:val="24"/>
          <w:szCs w:val="24"/>
          <w:lang w:val="uk-UA"/>
        </w:rPr>
      </w:pPr>
    </w:p>
    <w:p w14:paraId="2E7D2B67" w14:textId="77777777" w:rsidR="00733DDC" w:rsidRPr="00F364FE" w:rsidRDefault="00733DDC" w:rsidP="00CF4EE4">
      <w:pPr>
        <w:pStyle w:val="a3"/>
        <w:adjustRightInd w:val="0"/>
        <w:snapToGrid w:val="0"/>
        <w:spacing w:after="0"/>
        <w:ind w:left="15"/>
        <w:jc w:val="center"/>
        <w:rPr>
          <w:rFonts w:ascii="Times New Roman" w:eastAsia="Times New Roman" w:hAnsi="Times New Roman" w:cs="Times New Roman"/>
          <w:b/>
          <w:bCs/>
          <w:sz w:val="24"/>
          <w:szCs w:val="24"/>
          <w:lang w:val="uk-UA"/>
        </w:rPr>
      </w:pPr>
    </w:p>
    <w:p w14:paraId="4009B52E" w14:textId="77777777" w:rsidR="00CF4EE4" w:rsidRPr="00F364FE" w:rsidRDefault="00CF4EE4" w:rsidP="00CF4EE4">
      <w:pPr>
        <w:pStyle w:val="a3"/>
        <w:adjustRightInd w:val="0"/>
        <w:snapToGrid w:val="0"/>
        <w:spacing w:after="0"/>
        <w:ind w:left="15"/>
        <w:jc w:val="center"/>
        <w:rPr>
          <w:rFonts w:ascii="Times New Roman" w:eastAsia="Times New Roman" w:hAnsi="Times New Roman" w:cs="Times New Roman"/>
          <w:b/>
          <w:bCs/>
          <w:sz w:val="24"/>
          <w:szCs w:val="24"/>
          <w:lang w:val="uk-UA"/>
        </w:rPr>
      </w:pPr>
    </w:p>
    <w:p w14:paraId="4F788193" w14:textId="77777777" w:rsidR="00CF4EE4" w:rsidRPr="00F364FE" w:rsidRDefault="00CF4EE4" w:rsidP="00CF4EE4">
      <w:pPr>
        <w:pStyle w:val="a3"/>
        <w:adjustRightInd w:val="0"/>
        <w:snapToGrid w:val="0"/>
        <w:spacing w:after="0"/>
        <w:ind w:left="15"/>
        <w:jc w:val="center"/>
        <w:rPr>
          <w:rFonts w:ascii="Times New Roman" w:eastAsia="Times New Roman" w:hAnsi="Times New Roman" w:cs="Times New Roman"/>
          <w:b/>
          <w:bCs/>
          <w:sz w:val="24"/>
          <w:szCs w:val="24"/>
          <w:lang w:val="uk-UA"/>
        </w:rPr>
      </w:pPr>
    </w:p>
    <w:p w14:paraId="5D0FB267" w14:textId="77777777" w:rsidR="00CF4EE4" w:rsidRDefault="00CF4EE4" w:rsidP="00CF4EE4">
      <w:pPr>
        <w:pStyle w:val="a3"/>
        <w:adjustRightInd w:val="0"/>
        <w:snapToGrid w:val="0"/>
        <w:spacing w:after="0"/>
        <w:ind w:left="15"/>
        <w:jc w:val="center"/>
        <w:rPr>
          <w:rFonts w:ascii="Times New Roman" w:eastAsia="Times New Roman" w:hAnsi="Times New Roman" w:cs="Times New Roman"/>
          <w:b/>
          <w:bCs/>
          <w:sz w:val="24"/>
          <w:szCs w:val="24"/>
          <w:lang w:val="uk-UA"/>
        </w:rPr>
      </w:pPr>
    </w:p>
    <w:p w14:paraId="3E3BF6A1" w14:textId="77777777" w:rsidR="00CF4EE4" w:rsidRDefault="00CF4EE4" w:rsidP="00CF4EE4">
      <w:pPr>
        <w:pStyle w:val="a3"/>
        <w:adjustRightInd w:val="0"/>
        <w:snapToGrid w:val="0"/>
        <w:spacing w:after="0"/>
        <w:ind w:left="15"/>
        <w:jc w:val="center"/>
        <w:rPr>
          <w:rFonts w:ascii="Times New Roman" w:eastAsia="Times New Roman" w:hAnsi="Times New Roman" w:cs="Times New Roman"/>
          <w:b/>
          <w:bCs/>
          <w:sz w:val="24"/>
          <w:szCs w:val="24"/>
          <w:lang w:val="uk-UA"/>
        </w:rPr>
      </w:pPr>
    </w:p>
    <w:p w14:paraId="1D7156D5" w14:textId="77777777" w:rsidR="00CF4EE4" w:rsidRPr="00F364FE" w:rsidRDefault="00CF4EE4" w:rsidP="00CF4EE4">
      <w:pPr>
        <w:pStyle w:val="a3"/>
        <w:adjustRightInd w:val="0"/>
        <w:snapToGrid w:val="0"/>
        <w:spacing w:after="0"/>
        <w:ind w:left="15"/>
        <w:jc w:val="center"/>
        <w:rPr>
          <w:rFonts w:ascii="Times New Roman" w:eastAsia="Times New Roman" w:hAnsi="Times New Roman" w:cs="Times New Roman"/>
          <w:b/>
          <w:bCs/>
          <w:sz w:val="24"/>
          <w:szCs w:val="24"/>
          <w:lang w:val="uk-UA"/>
        </w:rPr>
      </w:pPr>
    </w:p>
    <w:p w14:paraId="201CE2C7" w14:textId="77777777" w:rsidR="00D74FC0" w:rsidRPr="00F364FE" w:rsidRDefault="00D74FC0" w:rsidP="00CF4EE4">
      <w:pPr>
        <w:pStyle w:val="a3"/>
        <w:adjustRightInd w:val="0"/>
        <w:snapToGrid w:val="0"/>
        <w:spacing w:after="0"/>
        <w:ind w:left="15"/>
        <w:jc w:val="center"/>
        <w:rPr>
          <w:rFonts w:ascii="Times New Roman" w:eastAsia="Times New Roman" w:hAnsi="Times New Roman" w:cs="Times New Roman"/>
          <w:b/>
          <w:bCs/>
          <w:sz w:val="24"/>
          <w:szCs w:val="24"/>
          <w:lang w:val="uk-UA"/>
        </w:rPr>
      </w:pPr>
    </w:p>
    <w:p w14:paraId="0F34A504" w14:textId="5C871E01" w:rsidR="00CF4EE4" w:rsidRDefault="00CF4EE4" w:rsidP="00CF4EE4">
      <w:pPr>
        <w:pStyle w:val="a3"/>
        <w:adjustRightInd w:val="0"/>
        <w:snapToGrid w:val="0"/>
        <w:spacing w:after="0"/>
        <w:ind w:left="15"/>
        <w:jc w:val="center"/>
        <w:rPr>
          <w:rFonts w:ascii="Times New Roman" w:eastAsia="Times New Roman" w:hAnsi="Times New Roman" w:cs="Times New Roman"/>
          <w:b/>
          <w:bCs/>
          <w:sz w:val="24"/>
          <w:szCs w:val="24"/>
          <w:lang w:val="uk-UA"/>
        </w:rPr>
      </w:pPr>
      <w:r w:rsidRPr="00F364FE">
        <w:rPr>
          <w:rFonts w:ascii="Times New Roman" w:eastAsia="Times New Roman" w:hAnsi="Times New Roman" w:cs="Times New Roman"/>
          <w:b/>
          <w:bCs/>
          <w:sz w:val="24"/>
          <w:szCs w:val="24"/>
          <w:lang w:val="uk-UA"/>
        </w:rPr>
        <w:t xml:space="preserve"> 20</w:t>
      </w:r>
      <w:r w:rsidR="00B9268D">
        <w:rPr>
          <w:rFonts w:ascii="Times New Roman" w:eastAsia="Times New Roman" w:hAnsi="Times New Roman" w:cs="Times New Roman"/>
          <w:b/>
          <w:bCs/>
          <w:sz w:val="24"/>
          <w:szCs w:val="24"/>
          <w:lang w:val="uk-UA"/>
        </w:rPr>
        <w:t>2</w:t>
      </w:r>
      <w:r w:rsidR="00156FD8">
        <w:rPr>
          <w:rFonts w:ascii="Times New Roman" w:eastAsia="Times New Roman" w:hAnsi="Times New Roman" w:cs="Times New Roman"/>
          <w:b/>
          <w:bCs/>
          <w:sz w:val="24"/>
          <w:szCs w:val="24"/>
          <w:lang w:val="ru-RU"/>
        </w:rPr>
        <w:t>4</w:t>
      </w:r>
      <w:r w:rsidR="00E161BA">
        <w:rPr>
          <w:rFonts w:ascii="Times New Roman" w:eastAsia="Times New Roman" w:hAnsi="Times New Roman" w:cs="Times New Roman"/>
          <w:b/>
          <w:bCs/>
          <w:sz w:val="24"/>
          <w:szCs w:val="24"/>
          <w:lang w:val="ru-RU"/>
        </w:rPr>
        <w:t xml:space="preserve"> </w:t>
      </w:r>
      <w:r w:rsidRPr="00F364FE">
        <w:rPr>
          <w:rFonts w:ascii="Times New Roman" w:eastAsia="Times New Roman" w:hAnsi="Times New Roman" w:cs="Times New Roman"/>
          <w:b/>
          <w:bCs/>
          <w:sz w:val="24"/>
          <w:szCs w:val="24"/>
          <w:lang w:val="uk-UA"/>
        </w:rPr>
        <w:t>р.</w:t>
      </w:r>
    </w:p>
    <w:p w14:paraId="71AB512F" w14:textId="77777777" w:rsidR="006E6F7C" w:rsidRDefault="006E6F7C" w:rsidP="00CF4EE4">
      <w:pPr>
        <w:pStyle w:val="a3"/>
        <w:adjustRightInd w:val="0"/>
        <w:snapToGrid w:val="0"/>
        <w:spacing w:after="0"/>
        <w:ind w:left="15"/>
        <w:jc w:val="center"/>
        <w:rPr>
          <w:rFonts w:ascii="Times New Roman" w:eastAsia="Times New Roman" w:hAnsi="Times New Roman" w:cs="Times New Roman"/>
          <w:b/>
          <w:bCs/>
          <w:sz w:val="24"/>
          <w:szCs w:val="24"/>
          <w:lang w:val="uk-UA"/>
        </w:rPr>
      </w:pPr>
    </w:p>
    <w:p w14:paraId="545663E5" w14:textId="77777777" w:rsidR="006E6F7C" w:rsidRPr="004C2766" w:rsidRDefault="006E6F7C" w:rsidP="00CF4EE4">
      <w:pPr>
        <w:pStyle w:val="a3"/>
        <w:adjustRightInd w:val="0"/>
        <w:snapToGrid w:val="0"/>
        <w:spacing w:after="0"/>
        <w:ind w:left="15"/>
        <w:jc w:val="center"/>
        <w:rPr>
          <w:rFonts w:ascii="Times New Roman" w:eastAsia="Times New Roman" w:hAnsi="Times New Roman" w:cs="Times New Roman"/>
          <w:b/>
          <w:bCs/>
          <w:sz w:val="24"/>
          <w:szCs w:val="24"/>
          <w:lang w:val="en-US"/>
        </w:rPr>
      </w:pP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2551"/>
        <w:gridCol w:w="7088"/>
      </w:tblGrid>
      <w:tr w:rsidR="007876E3" w:rsidRPr="00BB103C" w14:paraId="6D8B3FB9" w14:textId="77777777" w:rsidTr="007876E3">
        <w:tc>
          <w:tcPr>
            <w:tcW w:w="568" w:type="dxa"/>
            <w:vAlign w:val="center"/>
          </w:tcPr>
          <w:p w14:paraId="114330B8" w14:textId="77777777" w:rsidR="007876E3" w:rsidRPr="00BB103C" w:rsidRDefault="007876E3" w:rsidP="007876E3">
            <w:pPr>
              <w:snapToGrid w:val="0"/>
              <w:spacing w:after="0" w:line="240" w:lineRule="auto"/>
              <w:jc w:val="center"/>
              <w:rPr>
                <w:rStyle w:val="a5"/>
                <w:rFonts w:ascii="Times New Roman" w:hAnsi="Times New Roman" w:cs="Times New Roman"/>
                <w:color w:val="121212"/>
              </w:rPr>
            </w:pPr>
            <w:r w:rsidRPr="00BB103C">
              <w:rPr>
                <w:rFonts w:ascii="Times New Roman" w:hAnsi="Times New Roman" w:cs="Times New Roman"/>
              </w:rPr>
              <w:br w:type="page"/>
            </w:r>
            <w:r w:rsidRPr="00BB103C">
              <w:rPr>
                <w:rStyle w:val="a5"/>
                <w:rFonts w:ascii="Times New Roman" w:hAnsi="Times New Roman" w:cs="Times New Roman"/>
                <w:color w:val="121212"/>
              </w:rPr>
              <w:t>№ з/п</w:t>
            </w:r>
          </w:p>
        </w:tc>
        <w:tc>
          <w:tcPr>
            <w:tcW w:w="9639" w:type="dxa"/>
            <w:gridSpan w:val="2"/>
            <w:vAlign w:val="center"/>
          </w:tcPr>
          <w:p w14:paraId="59B0C53B" w14:textId="77777777" w:rsidR="007876E3" w:rsidRPr="00BB103C" w:rsidRDefault="007876E3" w:rsidP="007876E3">
            <w:pPr>
              <w:snapToGrid w:val="0"/>
              <w:spacing w:after="0" w:line="240" w:lineRule="auto"/>
              <w:jc w:val="center"/>
              <w:rPr>
                <w:rStyle w:val="a5"/>
                <w:rFonts w:ascii="Times New Roman" w:hAnsi="Times New Roman" w:cs="Times New Roman"/>
                <w:color w:val="121212"/>
              </w:rPr>
            </w:pPr>
            <w:proofErr w:type="spellStart"/>
            <w:r w:rsidRPr="00BB103C">
              <w:rPr>
                <w:rStyle w:val="a5"/>
                <w:rFonts w:ascii="Times New Roman" w:hAnsi="Times New Roman" w:cs="Times New Roman"/>
                <w:color w:val="121212"/>
              </w:rPr>
              <w:t>Розділ</w:t>
            </w:r>
            <w:proofErr w:type="spellEnd"/>
            <w:r w:rsidRPr="00BB103C">
              <w:rPr>
                <w:rStyle w:val="a5"/>
                <w:rFonts w:ascii="Times New Roman" w:hAnsi="Times New Roman" w:cs="Times New Roman"/>
                <w:color w:val="121212"/>
              </w:rPr>
              <w:t xml:space="preserve"> 1. </w:t>
            </w:r>
            <w:proofErr w:type="spellStart"/>
            <w:r w:rsidRPr="00BB103C">
              <w:rPr>
                <w:rStyle w:val="a5"/>
                <w:rFonts w:ascii="Times New Roman" w:hAnsi="Times New Roman" w:cs="Times New Roman"/>
                <w:color w:val="121212"/>
              </w:rPr>
              <w:t>Загальні</w:t>
            </w:r>
            <w:proofErr w:type="spellEnd"/>
            <w:r w:rsidRPr="00BB103C">
              <w:rPr>
                <w:rStyle w:val="a5"/>
                <w:rFonts w:ascii="Times New Roman" w:hAnsi="Times New Roman" w:cs="Times New Roman"/>
                <w:color w:val="121212"/>
              </w:rPr>
              <w:t xml:space="preserve"> </w:t>
            </w:r>
            <w:proofErr w:type="spellStart"/>
            <w:r w:rsidRPr="00BB103C">
              <w:rPr>
                <w:rStyle w:val="a5"/>
                <w:rFonts w:ascii="Times New Roman" w:hAnsi="Times New Roman" w:cs="Times New Roman"/>
                <w:color w:val="121212"/>
              </w:rPr>
              <w:t>положення</w:t>
            </w:r>
            <w:proofErr w:type="spellEnd"/>
          </w:p>
        </w:tc>
      </w:tr>
      <w:tr w:rsidR="007876E3" w:rsidRPr="00BB103C" w14:paraId="3112F94D" w14:textId="77777777" w:rsidTr="00D56607">
        <w:tc>
          <w:tcPr>
            <w:tcW w:w="568" w:type="dxa"/>
          </w:tcPr>
          <w:p w14:paraId="12188D80" w14:textId="77777777" w:rsidR="007876E3" w:rsidRPr="00BB103C" w:rsidRDefault="007876E3" w:rsidP="007876E3">
            <w:pPr>
              <w:pStyle w:val="a6"/>
              <w:snapToGrid w:val="0"/>
              <w:spacing w:before="0" w:after="0"/>
              <w:rPr>
                <w:rStyle w:val="a5"/>
                <w:color w:val="121212"/>
                <w:sz w:val="22"/>
                <w:szCs w:val="22"/>
                <w:lang w:val="uk-UA"/>
              </w:rPr>
            </w:pPr>
          </w:p>
        </w:tc>
        <w:tc>
          <w:tcPr>
            <w:tcW w:w="2551" w:type="dxa"/>
          </w:tcPr>
          <w:p w14:paraId="52F9338D" w14:textId="77777777" w:rsidR="007876E3" w:rsidRPr="00BB103C" w:rsidRDefault="007876E3" w:rsidP="007876E3">
            <w:pPr>
              <w:pStyle w:val="a6"/>
              <w:snapToGrid w:val="0"/>
              <w:spacing w:before="0" w:after="0"/>
              <w:rPr>
                <w:rStyle w:val="a5"/>
                <w:color w:val="121212"/>
                <w:sz w:val="22"/>
                <w:szCs w:val="22"/>
                <w:lang w:val="uk-UA"/>
              </w:rPr>
            </w:pPr>
            <w:r w:rsidRPr="00BB103C">
              <w:rPr>
                <w:rStyle w:val="a5"/>
                <w:color w:val="121212"/>
                <w:sz w:val="22"/>
                <w:szCs w:val="22"/>
                <w:lang w:val="uk-UA"/>
              </w:rPr>
              <w:t>Терміни, які вживаються в тендерній документації</w:t>
            </w:r>
          </w:p>
        </w:tc>
        <w:tc>
          <w:tcPr>
            <w:tcW w:w="7088" w:type="dxa"/>
          </w:tcPr>
          <w:p w14:paraId="3D3B9013" w14:textId="17359F79" w:rsidR="007876E3" w:rsidRPr="00BB103C" w:rsidRDefault="00AA14BD" w:rsidP="007876E3">
            <w:pPr>
              <w:pStyle w:val="a6"/>
              <w:snapToGrid w:val="0"/>
              <w:spacing w:before="0" w:after="0"/>
              <w:jc w:val="both"/>
              <w:rPr>
                <w:color w:val="121212"/>
                <w:sz w:val="22"/>
                <w:szCs w:val="22"/>
                <w:lang w:val="uk-UA"/>
              </w:rPr>
            </w:pPr>
            <w:r w:rsidRPr="00BB103C">
              <w:rPr>
                <w:sz w:val="22"/>
                <w:szCs w:val="22"/>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B103C">
              <w:rPr>
                <w:sz w:val="22"/>
                <w:szCs w:val="22"/>
                <w:lang w:val="uk-UA" w:eastAsia="ru-RU"/>
              </w:rPr>
              <w:t>закупівель</w:t>
            </w:r>
            <w:proofErr w:type="spellEnd"/>
            <w:r w:rsidRPr="00BB103C">
              <w:rPr>
                <w:sz w:val="22"/>
                <w:szCs w:val="22"/>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577C8B">
              <w:rPr>
                <w:sz w:val="22"/>
                <w:szCs w:val="22"/>
                <w:lang w:val="uk-UA" w:eastAsia="ru-RU"/>
              </w:rPr>
              <w:t xml:space="preserve"> та Особливостях</w:t>
            </w:r>
          </w:p>
        </w:tc>
      </w:tr>
      <w:tr w:rsidR="007876E3" w:rsidRPr="00BB103C" w14:paraId="1A89FD53" w14:textId="77777777" w:rsidTr="00D56607">
        <w:trPr>
          <w:trHeight w:val="483"/>
        </w:trPr>
        <w:tc>
          <w:tcPr>
            <w:tcW w:w="568" w:type="dxa"/>
          </w:tcPr>
          <w:p w14:paraId="3FF2D4FE" w14:textId="77777777" w:rsidR="007876E3" w:rsidRPr="00BB103C" w:rsidRDefault="007876E3" w:rsidP="007876E3">
            <w:pPr>
              <w:pStyle w:val="a6"/>
              <w:snapToGrid w:val="0"/>
              <w:spacing w:before="0" w:after="0"/>
              <w:jc w:val="center"/>
              <w:rPr>
                <w:rStyle w:val="a5"/>
                <w:color w:val="121212"/>
                <w:sz w:val="22"/>
                <w:szCs w:val="22"/>
                <w:lang w:val="uk-UA"/>
              </w:rPr>
            </w:pPr>
            <w:r w:rsidRPr="00BB103C">
              <w:rPr>
                <w:rStyle w:val="a5"/>
                <w:color w:val="121212"/>
                <w:sz w:val="22"/>
                <w:szCs w:val="22"/>
                <w:lang w:val="uk-UA"/>
              </w:rPr>
              <w:t>2</w:t>
            </w:r>
          </w:p>
        </w:tc>
        <w:tc>
          <w:tcPr>
            <w:tcW w:w="2551" w:type="dxa"/>
          </w:tcPr>
          <w:p w14:paraId="61E1DBD4" w14:textId="77777777" w:rsidR="007876E3" w:rsidRPr="00BB103C" w:rsidRDefault="007876E3" w:rsidP="007876E3">
            <w:pPr>
              <w:pStyle w:val="a6"/>
              <w:snapToGrid w:val="0"/>
              <w:spacing w:before="0" w:after="0"/>
              <w:rPr>
                <w:rStyle w:val="a5"/>
                <w:color w:val="121212"/>
                <w:sz w:val="22"/>
                <w:szCs w:val="22"/>
                <w:lang w:val="uk-UA"/>
              </w:rPr>
            </w:pPr>
            <w:r w:rsidRPr="00BB103C">
              <w:rPr>
                <w:rStyle w:val="a5"/>
                <w:color w:val="121212"/>
                <w:sz w:val="22"/>
                <w:szCs w:val="22"/>
                <w:lang w:val="uk-UA"/>
              </w:rPr>
              <w:t> Інформація про замовника торгів:</w:t>
            </w:r>
          </w:p>
        </w:tc>
        <w:tc>
          <w:tcPr>
            <w:tcW w:w="7088" w:type="dxa"/>
          </w:tcPr>
          <w:p w14:paraId="30BB3FC4" w14:textId="77777777" w:rsidR="007876E3" w:rsidRPr="00BB103C" w:rsidRDefault="007876E3" w:rsidP="007876E3">
            <w:pPr>
              <w:pStyle w:val="a6"/>
              <w:snapToGrid w:val="0"/>
              <w:spacing w:before="0" w:after="0"/>
              <w:jc w:val="both"/>
              <w:rPr>
                <w:color w:val="121212"/>
                <w:sz w:val="22"/>
                <w:szCs w:val="22"/>
                <w:lang w:val="uk-UA"/>
              </w:rPr>
            </w:pPr>
            <w:r w:rsidRPr="00BB103C">
              <w:rPr>
                <w:color w:val="121212"/>
                <w:sz w:val="22"/>
                <w:szCs w:val="22"/>
                <w:lang w:val="uk-UA"/>
              </w:rPr>
              <w:t> </w:t>
            </w:r>
          </w:p>
        </w:tc>
      </w:tr>
      <w:tr w:rsidR="007876E3" w:rsidRPr="00E95AC1" w14:paraId="3093F5FE" w14:textId="77777777" w:rsidTr="00D56607">
        <w:tc>
          <w:tcPr>
            <w:tcW w:w="568" w:type="dxa"/>
          </w:tcPr>
          <w:p w14:paraId="3AC818B1" w14:textId="77777777" w:rsidR="007876E3" w:rsidRPr="00BB103C" w:rsidRDefault="007876E3" w:rsidP="007876E3">
            <w:pPr>
              <w:pStyle w:val="a6"/>
              <w:snapToGrid w:val="0"/>
              <w:spacing w:before="0" w:after="0"/>
              <w:jc w:val="center"/>
              <w:rPr>
                <w:color w:val="121212"/>
                <w:sz w:val="22"/>
                <w:szCs w:val="22"/>
                <w:lang w:val="uk-UA"/>
              </w:rPr>
            </w:pPr>
            <w:r w:rsidRPr="00BB103C">
              <w:rPr>
                <w:color w:val="121212"/>
                <w:sz w:val="22"/>
                <w:szCs w:val="22"/>
                <w:lang w:val="uk-UA"/>
              </w:rPr>
              <w:t>2.1</w:t>
            </w:r>
          </w:p>
        </w:tc>
        <w:tc>
          <w:tcPr>
            <w:tcW w:w="2551" w:type="dxa"/>
          </w:tcPr>
          <w:p w14:paraId="29681957" w14:textId="77777777" w:rsidR="007876E3" w:rsidRPr="00BB103C" w:rsidRDefault="007876E3" w:rsidP="007876E3">
            <w:pPr>
              <w:pStyle w:val="a6"/>
              <w:snapToGrid w:val="0"/>
              <w:spacing w:before="0" w:after="0"/>
              <w:rPr>
                <w:color w:val="121212"/>
                <w:sz w:val="22"/>
                <w:szCs w:val="22"/>
                <w:lang w:val="uk-UA"/>
              </w:rPr>
            </w:pPr>
            <w:r w:rsidRPr="00BB103C">
              <w:rPr>
                <w:color w:val="121212"/>
                <w:sz w:val="22"/>
                <w:szCs w:val="22"/>
                <w:lang w:val="uk-UA"/>
              </w:rPr>
              <w:t>- повне найменування:</w:t>
            </w:r>
          </w:p>
        </w:tc>
        <w:tc>
          <w:tcPr>
            <w:tcW w:w="7088" w:type="dxa"/>
          </w:tcPr>
          <w:p w14:paraId="19A0ECAF" w14:textId="44B6A0B7" w:rsidR="00BB103C" w:rsidRPr="00BB103C" w:rsidRDefault="00837AE5" w:rsidP="00E95AC1">
            <w:pPr>
              <w:tabs>
                <w:tab w:val="left" w:pos="1875"/>
              </w:tabs>
              <w:spacing w:after="0" w:line="240" w:lineRule="auto"/>
              <w:rPr>
                <w:rFonts w:ascii="Times New Roman" w:eastAsia="Calibri" w:hAnsi="Times New Roman" w:cs="Times New Roman"/>
                <w:lang w:val="uk-UA" w:eastAsia="en-US"/>
              </w:rPr>
            </w:pPr>
            <w:r w:rsidRPr="00837AE5">
              <w:rPr>
                <w:rFonts w:ascii="Times New Roman" w:eastAsia="Times New Roman" w:hAnsi="Times New Roman" w:cs="Times New Roman"/>
                <w:b/>
                <w:bCs/>
                <w:lang w:val="uk-UA"/>
              </w:rPr>
              <w:t xml:space="preserve">Територіальний центр соціального обслуговування (надання соціальних послуг) </w:t>
            </w:r>
            <w:proofErr w:type="spellStart"/>
            <w:r w:rsidRPr="00837AE5">
              <w:rPr>
                <w:rFonts w:ascii="Times New Roman" w:eastAsia="Times New Roman" w:hAnsi="Times New Roman" w:cs="Times New Roman"/>
                <w:b/>
                <w:bCs/>
                <w:lang w:val="uk-UA"/>
              </w:rPr>
              <w:t>Знам’янської</w:t>
            </w:r>
            <w:proofErr w:type="spellEnd"/>
            <w:r w:rsidRPr="00837AE5">
              <w:rPr>
                <w:rFonts w:ascii="Times New Roman" w:eastAsia="Times New Roman" w:hAnsi="Times New Roman" w:cs="Times New Roman"/>
                <w:b/>
                <w:bCs/>
                <w:lang w:val="uk-UA"/>
              </w:rPr>
              <w:t xml:space="preserve"> міської територіальної громади</w:t>
            </w:r>
            <w:r w:rsidR="00E95AC1">
              <w:rPr>
                <w:rFonts w:ascii="Times New Roman" w:eastAsia="Calibri" w:hAnsi="Times New Roman" w:cs="Times New Roman"/>
                <w:b/>
                <w:color w:val="000000"/>
                <w:sz w:val="24"/>
                <w:szCs w:val="24"/>
                <w:lang w:val="uk-UA"/>
              </w:rPr>
              <w:t xml:space="preserve"> </w:t>
            </w:r>
            <w:r w:rsidR="00BB103C" w:rsidRPr="00BB103C">
              <w:rPr>
                <w:rFonts w:ascii="Times New Roman" w:eastAsia="Calibri" w:hAnsi="Times New Roman" w:cs="Times New Roman"/>
                <w:lang w:val="uk-UA" w:eastAsia="en-US"/>
              </w:rPr>
              <w:t xml:space="preserve"> (далі – Замовник), </w:t>
            </w:r>
          </w:p>
          <w:p w14:paraId="4DA4B364" w14:textId="54229BD3" w:rsidR="00BB103C" w:rsidRPr="00BB103C" w:rsidRDefault="00BB103C" w:rsidP="00BB103C">
            <w:pPr>
              <w:spacing w:after="0" w:line="240" w:lineRule="auto"/>
              <w:rPr>
                <w:rFonts w:ascii="Times New Roman" w:eastAsia="Calibri" w:hAnsi="Times New Roman" w:cs="Times New Roman"/>
                <w:lang w:val="uk-UA" w:eastAsia="en-US"/>
              </w:rPr>
            </w:pPr>
            <w:r w:rsidRPr="00BB103C">
              <w:rPr>
                <w:rFonts w:ascii="Times New Roman" w:eastAsia="Calibri" w:hAnsi="Times New Roman" w:cs="Times New Roman"/>
                <w:lang w:val="uk-UA" w:eastAsia="en-US"/>
              </w:rPr>
              <w:t>Код ЄДРПОУ-</w:t>
            </w:r>
            <w:r w:rsidR="00837AE5">
              <w:rPr>
                <w:rFonts w:ascii="Times New Roman" w:eastAsia="Calibri" w:hAnsi="Times New Roman" w:cs="Times New Roman"/>
                <w:lang w:val="uk-UA" w:eastAsia="en-US"/>
              </w:rPr>
              <w:t xml:space="preserve"> 35205472</w:t>
            </w:r>
            <w:r w:rsidRPr="00BB103C">
              <w:rPr>
                <w:rFonts w:ascii="Times New Roman" w:eastAsia="Calibri" w:hAnsi="Times New Roman" w:cs="Times New Roman"/>
                <w:lang w:val="uk-UA" w:eastAsia="en-US"/>
              </w:rPr>
              <w:t xml:space="preserve"> ;</w:t>
            </w:r>
          </w:p>
          <w:p w14:paraId="4282D78C" w14:textId="2126B279" w:rsidR="007876E3" w:rsidRPr="00BB103C" w:rsidRDefault="007876E3" w:rsidP="00BB103C">
            <w:pPr>
              <w:spacing w:after="0" w:line="240" w:lineRule="auto"/>
              <w:jc w:val="both"/>
              <w:rPr>
                <w:rFonts w:ascii="Times New Roman" w:hAnsi="Times New Roman" w:cs="Times New Roman"/>
                <w:lang w:val="uk-UA"/>
              </w:rPr>
            </w:pPr>
          </w:p>
        </w:tc>
      </w:tr>
      <w:tr w:rsidR="007876E3" w:rsidRPr="00E4686C" w14:paraId="1332AFD5" w14:textId="77777777" w:rsidTr="00D56607">
        <w:tc>
          <w:tcPr>
            <w:tcW w:w="568" w:type="dxa"/>
          </w:tcPr>
          <w:p w14:paraId="3750ECD6" w14:textId="77777777" w:rsidR="007876E3" w:rsidRPr="00BB103C" w:rsidRDefault="007876E3" w:rsidP="007876E3">
            <w:pPr>
              <w:pStyle w:val="a6"/>
              <w:snapToGrid w:val="0"/>
              <w:spacing w:before="0" w:after="0"/>
              <w:rPr>
                <w:color w:val="121212"/>
                <w:sz w:val="22"/>
                <w:szCs w:val="22"/>
                <w:lang w:val="uk-UA"/>
              </w:rPr>
            </w:pPr>
            <w:r w:rsidRPr="00BB103C">
              <w:rPr>
                <w:color w:val="121212"/>
                <w:sz w:val="22"/>
                <w:szCs w:val="22"/>
                <w:lang w:val="uk-UA"/>
              </w:rPr>
              <w:t>2.2</w:t>
            </w:r>
          </w:p>
        </w:tc>
        <w:tc>
          <w:tcPr>
            <w:tcW w:w="2551" w:type="dxa"/>
          </w:tcPr>
          <w:p w14:paraId="369AA63C" w14:textId="77777777" w:rsidR="007876E3" w:rsidRPr="00BB103C" w:rsidRDefault="007876E3" w:rsidP="007876E3">
            <w:pPr>
              <w:pStyle w:val="a6"/>
              <w:snapToGrid w:val="0"/>
              <w:spacing w:before="0" w:after="0"/>
              <w:rPr>
                <w:color w:val="121212"/>
                <w:sz w:val="22"/>
                <w:szCs w:val="22"/>
                <w:lang w:val="uk-UA"/>
              </w:rPr>
            </w:pPr>
            <w:r w:rsidRPr="00BB103C">
              <w:rPr>
                <w:color w:val="121212"/>
                <w:sz w:val="22"/>
                <w:szCs w:val="22"/>
                <w:lang w:val="uk-UA"/>
              </w:rPr>
              <w:t>- місцезнаходження:</w:t>
            </w:r>
          </w:p>
        </w:tc>
        <w:tc>
          <w:tcPr>
            <w:tcW w:w="7088" w:type="dxa"/>
          </w:tcPr>
          <w:p w14:paraId="65E81320" w14:textId="7E068353" w:rsidR="007876E3" w:rsidRPr="00BB103C" w:rsidRDefault="00837AE5" w:rsidP="00322BB7">
            <w:pPr>
              <w:pStyle w:val="a6"/>
              <w:snapToGrid w:val="0"/>
              <w:spacing w:before="0" w:after="0"/>
              <w:jc w:val="both"/>
              <w:rPr>
                <w:sz w:val="22"/>
                <w:szCs w:val="22"/>
                <w:lang w:val="uk-UA"/>
              </w:rPr>
            </w:pPr>
            <w:r w:rsidRPr="00837AE5">
              <w:rPr>
                <w:rFonts w:eastAsia="Calibri" w:cs="Calibri"/>
                <w:color w:val="000000"/>
                <w:sz w:val="22"/>
                <w:szCs w:val="22"/>
                <w:lang w:val="uk-UA" w:eastAsia="ru-RU"/>
              </w:rPr>
              <w:t>27400,  м. Знам’янка, Кіровоградська обл., вул. Варшавська, 28А</w:t>
            </w:r>
          </w:p>
        </w:tc>
      </w:tr>
      <w:tr w:rsidR="007876E3" w:rsidRPr="00837AE5" w14:paraId="59F8B8C5" w14:textId="77777777" w:rsidTr="00D56607">
        <w:tc>
          <w:tcPr>
            <w:tcW w:w="568" w:type="dxa"/>
          </w:tcPr>
          <w:p w14:paraId="1A9045DD" w14:textId="77777777" w:rsidR="007876E3" w:rsidRPr="00BB103C" w:rsidRDefault="007876E3" w:rsidP="007876E3">
            <w:pPr>
              <w:pStyle w:val="a6"/>
              <w:snapToGrid w:val="0"/>
              <w:spacing w:before="0" w:after="0"/>
              <w:rPr>
                <w:color w:val="121212"/>
                <w:sz w:val="22"/>
                <w:szCs w:val="22"/>
                <w:lang w:val="uk-UA"/>
              </w:rPr>
            </w:pPr>
            <w:r w:rsidRPr="00BB103C">
              <w:rPr>
                <w:color w:val="121212"/>
                <w:sz w:val="22"/>
                <w:szCs w:val="22"/>
                <w:lang w:val="uk-UA"/>
              </w:rPr>
              <w:t>2.3</w:t>
            </w:r>
          </w:p>
        </w:tc>
        <w:tc>
          <w:tcPr>
            <w:tcW w:w="2551" w:type="dxa"/>
          </w:tcPr>
          <w:p w14:paraId="2BD4EDB4" w14:textId="77777777" w:rsidR="007876E3" w:rsidRPr="00BB103C" w:rsidRDefault="007876E3" w:rsidP="007876E3">
            <w:pPr>
              <w:pStyle w:val="a6"/>
              <w:snapToGrid w:val="0"/>
              <w:spacing w:before="0" w:after="0"/>
              <w:rPr>
                <w:color w:val="121212"/>
                <w:sz w:val="22"/>
                <w:szCs w:val="22"/>
                <w:lang w:val="uk-UA"/>
              </w:rPr>
            </w:pPr>
            <w:r w:rsidRPr="00BB103C">
              <w:rPr>
                <w:color w:val="121212"/>
                <w:sz w:val="22"/>
                <w:szCs w:val="22"/>
                <w:lang w:val="uk-UA"/>
              </w:rPr>
              <w:t>- посадова особа замовника, уповноважена здійснювати зв'язок з учасниками:</w:t>
            </w:r>
          </w:p>
        </w:tc>
        <w:tc>
          <w:tcPr>
            <w:tcW w:w="7088" w:type="dxa"/>
          </w:tcPr>
          <w:p w14:paraId="4ED09FC1" w14:textId="77777777" w:rsidR="00837AE5" w:rsidRPr="00837AE5" w:rsidRDefault="00837AE5" w:rsidP="00837AE5">
            <w:pPr>
              <w:spacing w:after="160" w:line="259" w:lineRule="auto"/>
              <w:ind w:left="-108" w:right="-85"/>
              <w:jc w:val="both"/>
              <w:rPr>
                <w:rFonts w:ascii="Times New Roman" w:eastAsia="Calibri" w:hAnsi="Times New Roman" w:cs="Calibri"/>
                <w:color w:val="000000"/>
                <w:lang w:val="uk-UA"/>
              </w:rPr>
            </w:pPr>
            <w:r w:rsidRPr="00837AE5">
              <w:rPr>
                <w:rFonts w:ascii="Times New Roman" w:eastAsia="Calibri" w:hAnsi="Times New Roman" w:cs="Times New Roman"/>
                <w:lang w:val="uk-UA"/>
              </w:rPr>
              <w:t>ПІБ – Таран Юлія Володимирівна</w:t>
            </w:r>
            <w:r w:rsidRPr="00837AE5">
              <w:rPr>
                <w:rFonts w:ascii="Times New Roman" w:eastAsia="Calibri" w:hAnsi="Times New Roman" w:cs="Calibri"/>
                <w:color w:val="000000"/>
                <w:lang w:val="uk-UA"/>
              </w:rPr>
              <w:t xml:space="preserve"> – директор </w:t>
            </w:r>
            <w:proofErr w:type="spellStart"/>
            <w:r w:rsidRPr="00837AE5">
              <w:rPr>
                <w:rFonts w:ascii="Times New Roman" w:eastAsia="Calibri" w:hAnsi="Times New Roman" w:cs="Calibri"/>
                <w:color w:val="000000"/>
                <w:lang w:val="uk-UA"/>
              </w:rPr>
              <w:t>терцентру</w:t>
            </w:r>
            <w:proofErr w:type="spellEnd"/>
            <w:r w:rsidRPr="00837AE5">
              <w:rPr>
                <w:rFonts w:ascii="Times New Roman" w:eastAsia="Calibri" w:hAnsi="Times New Roman" w:cs="Calibri"/>
                <w:color w:val="000000"/>
                <w:lang w:val="uk-UA"/>
              </w:rPr>
              <w:t xml:space="preserve">, уповноважена особа: 27400, м. Знам’янка, Кіровоградська обл., вул. Варшавська, 28А, </w:t>
            </w:r>
            <w:proofErr w:type="spellStart"/>
            <w:r w:rsidRPr="00837AE5">
              <w:rPr>
                <w:rFonts w:ascii="Times New Roman" w:eastAsia="Calibri" w:hAnsi="Times New Roman" w:cs="Calibri"/>
                <w:color w:val="000000"/>
                <w:lang w:val="uk-UA"/>
              </w:rPr>
              <w:t>тел</w:t>
            </w:r>
            <w:proofErr w:type="spellEnd"/>
            <w:r w:rsidRPr="00837AE5">
              <w:rPr>
                <w:rFonts w:ascii="Times New Roman" w:eastAsia="Calibri" w:hAnsi="Times New Roman" w:cs="Calibri"/>
                <w:color w:val="000000"/>
                <w:lang w:val="uk-UA"/>
              </w:rPr>
              <w:t xml:space="preserve">.(05233) 7-46-66, </w:t>
            </w:r>
            <w:proofErr w:type="spellStart"/>
            <w:r w:rsidRPr="00837AE5">
              <w:rPr>
                <w:rFonts w:ascii="Times New Roman" w:eastAsia="Calibri" w:hAnsi="Times New Roman" w:cs="Calibri"/>
                <w:color w:val="000000"/>
                <w:lang w:val="uk-UA"/>
              </w:rPr>
              <w:t>ел</w:t>
            </w:r>
            <w:proofErr w:type="spellEnd"/>
            <w:r w:rsidRPr="00837AE5">
              <w:rPr>
                <w:rFonts w:ascii="Times New Roman" w:eastAsia="Calibri" w:hAnsi="Times New Roman" w:cs="Calibri"/>
                <w:color w:val="000000"/>
                <w:lang w:val="uk-UA"/>
              </w:rPr>
              <w:t>. адреса:</w:t>
            </w:r>
          </w:p>
          <w:p w14:paraId="6EBCBF03" w14:textId="348D7D57" w:rsidR="00005312" w:rsidRPr="00005312" w:rsidRDefault="00837AE5" w:rsidP="00837AE5">
            <w:pPr>
              <w:spacing w:after="0" w:line="240" w:lineRule="auto"/>
              <w:rPr>
                <w:rFonts w:ascii="Times New Roman" w:eastAsia="Calibri" w:hAnsi="Times New Roman" w:cs="Times New Roman"/>
                <w:lang w:val="uk-UA" w:eastAsia="en-US"/>
              </w:rPr>
            </w:pPr>
            <w:r w:rsidRPr="00837AE5">
              <w:rPr>
                <w:rFonts w:ascii="Arial" w:eastAsia="Calibri" w:hAnsi="Arial" w:cs="Arial"/>
                <w:b/>
                <w:bCs/>
                <w:color w:val="4472C4"/>
                <w:sz w:val="18"/>
                <w:szCs w:val="18"/>
                <w:shd w:val="clear" w:color="auto" w:fill="FFFFFF"/>
                <w:lang w:val="uk-UA"/>
              </w:rPr>
              <w:t>bug_tercentr@ukr.net</w:t>
            </w:r>
            <w:r w:rsidRPr="00837AE5">
              <w:rPr>
                <w:rFonts w:ascii="Times New Roman" w:eastAsia="Calibri" w:hAnsi="Times New Roman" w:cs="Calibri"/>
                <w:lang w:val="uk-UA"/>
              </w:rPr>
              <w:t>;</w:t>
            </w:r>
            <w:r w:rsidR="00005312" w:rsidRPr="00BB103C">
              <w:rPr>
                <w:rFonts w:ascii="Times New Roman" w:eastAsia="Calibri" w:hAnsi="Times New Roman" w:cs="Times New Roman"/>
                <w:lang w:val="uk-UA" w:eastAsia="en-US"/>
              </w:rPr>
              <w:t xml:space="preserve"> </w:t>
            </w:r>
          </w:p>
        </w:tc>
      </w:tr>
      <w:tr w:rsidR="007876E3" w:rsidRPr="00577C8B" w14:paraId="795447BE" w14:textId="77777777" w:rsidTr="00D56607">
        <w:tc>
          <w:tcPr>
            <w:tcW w:w="568" w:type="dxa"/>
          </w:tcPr>
          <w:p w14:paraId="35D53FF3" w14:textId="77777777" w:rsidR="007876E3" w:rsidRPr="00BB103C" w:rsidRDefault="007876E3" w:rsidP="007876E3">
            <w:pPr>
              <w:pStyle w:val="a6"/>
              <w:snapToGrid w:val="0"/>
              <w:spacing w:before="0" w:after="0"/>
              <w:jc w:val="center"/>
              <w:rPr>
                <w:rStyle w:val="a5"/>
                <w:color w:val="121212"/>
                <w:sz w:val="22"/>
                <w:szCs w:val="22"/>
                <w:lang w:val="uk-UA"/>
              </w:rPr>
            </w:pPr>
            <w:r w:rsidRPr="00BB103C">
              <w:rPr>
                <w:rStyle w:val="a5"/>
                <w:color w:val="121212"/>
                <w:sz w:val="22"/>
                <w:szCs w:val="22"/>
                <w:lang w:val="uk-UA"/>
              </w:rPr>
              <w:t>3</w:t>
            </w:r>
          </w:p>
        </w:tc>
        <w:tc>
          <w:tcPr>
            <w:tcW w:w="2551" w:type="dxa"/>
          </w:tcPr>
          <w:p w14:paraId="510313B6" w14:textId="77777777" w:rsidR="007876E3" w:rsidRPr="00BB103C" w:rsidRDefault="007876E3" w:rsidP="007876E3">
            <w:pPr>
              <w:pStyle w:val="a6"/>
              <w:snapToGrid w:val="0"/>
              <w:spacing w:before="0" w:after="0"/>
              <w:rPr>
                <w:rStyle w:val="a5"/>
                <w:color w:val="121212"/>
                <w:sz w:val="22"/>
                <w:szCs w:val="22"/>
                <w:lang w:val="uk-UA"/>
              </w:rPr>
            </w:pPr>
            <w:r w:rsidRPr="00BB103C">
              <w:rPr>
                <w:rStyle w:val="a5"/>
                <w:color w:val="121212"/>
                <w:sz w:val="22"/>
                <w:szCs w:val="22"/>
                <w:lang w:val="uk-UA"/>
              </w:rPr>
              <w:t>Процедура закупівлі</w:t>
            </w:r>
          </w:p>
        </w:tc>
        <w:tc>
          <w:tcPr>
            <w:tcW w:w="7088" w:type="dxa"/>
          </w:tcPr>
          <w:p w14:paraId="7E17FD10" w14:textId="658D108B" w:rsidR="007876E3" w:rsidRPr="00E95AC1" w:rsidRDefault="00BB103C" w:rsidP="00BB103C">
            <w:pPr>
              <w:shd w:val="clear" w:color="auto" w:fill="FFFFFF"/>
              <w:spacing w:after="0" w:line="240" w:lineRule="auto"/>
              <w:jc w:val="both"/>
              <w:textAlignment w:val="baseline"/>
              <w:rPr>
                <w:rFonts w:ascii="Times New Roman" w:eastAsia="Times New Roman" w:hAnsi="Times New Roman" w:cs="Times New Roman"/>
                <w:b/>
                <w:color w:val="000000"/>
                <w:bdr w:val="none" w:sz="0" w:space="0" w:color="auto" w:frame="1"/>
                <w:lang w:eastAsia="uk-UA"/>
              </w:rPr>
            </w:pPr>
            <w:r w:rsidRPr="00BB103C">
              <w:rPr>
                <w:rFonts w:ascii="Times New Roman" w:eastAsia="Times New Roman" w:hAnsi="Times New Roman" w:cs="Times New Roman"/>
                <w:color w:val="000000"/>
                <w:bdr w:val="none" w:sz="0" w:space="0" w:color="auto" w:frame="1"/>
                <w:lang w:val="uk-UA" w:eastAsia="uk-UA"/>
              </w:rPr>
              <w:t xml:space="preserve">Відкриті торги </w:t>
            </w:r>
            <w:r w:rsidR="00577C8B">
              <w:rPr>
                <w:rFonts w:ascii="Times New Roman" w:eastAsia="Times New Roman" w:hAnsi="Times New Roman" w:cs="Times New Roman"/>
                <w:color w:val="000000"/>
                <w:bdr w:val="none" w:sz="0" w:space="0" w:color="auto" w:frame="1"/>
                <w:lang w:val="uk-UA" w:eastAsia="uk-UA"/>
              </w:rPr>
              <w:t>з Особливостями</w:t>
            </w:r>
          </w:p>
        </w:tc>
      </w:tr>
      <w:tr w:rsidR="007876E3" w:rsidRPr="00BB103C" w14:paraId="4E60DC77" w14:textId="77777777" w:rsidTr="00D56607">
        <w:tc>
          <w:tcPr>
            <w:tcW w:w="568" w:type="dxa"/>
          </w:tcPr>
          <w:p w14:paraId="31514AD2" w14:textId="77777777" w:rsidR="007876E3" w:rsidRPr="00BB103C" w:rsidRDefault="007876E3" w:rsidP="007876E3">
            <w:pPr>
              <w:pStyle w:val="a6"/>
              <w:snapToGrid w:val="0"/>
              <w:spacing w:before="0" w:after="0"/>
              <w:jc w:val="center"/>
              <w:rPr>
                <w:rStyle w:val="a5"/>
                <w:color w:val="121212"/>
                <w:sz w:val="22"/>
                <w:szCs w:val="22"/>
                <w:lang w:val="uk-UA"/>
              </w:rPr>
            </w:pPr>
            <w:r w:rsidRPr="00BB103C">
              <w:rPr>
                <w:rStyle w:val="a5"/>
                <w:color w:val="121212"/>
                <w:sz w:val="22"/>
                <w:szCs w:val="22"/>
                <w:lang w:val="uk-UA"/>
              </w:rPr>
              <w:t>4</w:t>
            </w:r>
          </w:p>
        </w:tc>
        <w:tc>
          <w:tcPr>
            <w:tcW w:w="2551" w:type="dxa"/>
          </w:tcPr>
          <w:p w14:paraId="16B02B70" w14:textId="77777777" w:rsidR="007876E3" w:rsidRPr="00BB103C" w:rsidRDefault="007876E3" w:rsidP="007876E3">
            <w:pPr>
              <w:pStyle w:val="a6"/>
              <w:snapToGrid w:val="0"/>
              <w:spacing w:before="0" w:after="0"/>
              <w:rPr>
                <w:rStyle w:val="a5"/>
                <w:color w:val="121212"/>
                <w:sz w:val="22"/>
                <w:szCs w:val="22"/>
                <w:lang w:val="uk-UA"/>
              </w:rPr>
            </w:pPr>
            <w:r w:rsidRPr="00BB103C">
              <w:rPr>
                <w:rStyle w:val="a5"/>
                <w:color w:val="121212"/>
                <w:sz w:val="22"/>
                <w:szCs w:val="22"/>
                <w:lang w:val="uk-UA"/>
              </w:rPr>
              <w:t>Інформація про предмет закупівлі</w:t>
            </w:r>
          </w:p>
        </w:tc>
        <w:tc>
          <w:tcPr>
            <w:tcW w:w="7088" w:type="dxa"/>
          </w:tcPr>
          <w:p w14:paraId="7F7F36A9" w14:textId="77777777" w:rsidR="007876E3" w:rsidRPr="00BB103C" w:rsidRDefault="007876E3" w:rsidP="007876E3">
            <w:pPr>
              <w:pStyle w:val="a6"/>
              <w:snapToGrid w:val="0"/>
              <w:spacing w:before="0" w:after="0"/>
              <w:jc w:val="both"/>
              <w:rPr>
                <w:sz w:val="22"/>
                <w:szCs w:val="22"/>
                <w:lang w:val="uk-UA"/>
              </w:rPr>
            </w:pPr>
            <w:r w:rsidRPr="00BB103C">
              <w:rPr>
                <w:sz w:val="22"/>
                <w:szCs w:val="22"/>
                <w:lang w:val="uk-UA"/>
              </w:rPr>
              <w:t> </w:t>
            </w:r>
          </w:p>
        </w:tc>
      </w:tr>
      <w:tr w:rsidR="007876E3" w:rsidRPr="00BB103C" w14:paraId="2C6D2DC1" w14:textId="77777777" w:rsidTr="004C2766">
        <w:trPr>
          <w:trHeight w:val="635"/>
        </w:trPr>
        <w:tc>
          <w:tcPr>
            <w:tcW w:w="568" w:type="dxa"/>
          </w:tcPr>
          <w:p w14:paraId="74F6B0CC" w14:textId="77777777" w:rsidR="007876E3" w:rsidRPr="00BB103C" w:rsidRDefault="007876E3" w:rsidP="007876E3">
            <w:pPr>
              <w:pStyle w:val="a6"/>
              <w:snapToGrid w:val="0"/>
              <w:spacing w:before="0" w:after="0"/>
              <w:jc w:val="center"/>
              <w:rPr>
                <w:color w:val="121212"/>
                <w:sz w:val="22"/>
                <w:szCs w:val="22"/>
                <w:lang w:val="uk-UA"/>
              </w:rPr>
            </w:pPr>
            <w:r w:rsidRPr="00BB103C">
              <w:rPr>
                <w:color w:val="121212"/>
                <w:sz w:val="22"/>
                <w:szCs w:val="22"/>
                <w:lang w:val="uk-UA"/>
              </w:rPr>
              <w:t>4.1</w:t>
            </w:r>
          </w:p>
        </w:tc>
        <w:tc>
          <w:tcPr>
            <w:tcW w:w="2551" w:type="dxa"/>
          </w:tcPr>
          <w:p w14:paraId="36E96DB5" w14:textId="77777777" w:rsidR="007876E3" w:rsidRPr="00BB103C" w:rsidRDefault="007876E3" w:rsidP="007876E3">
            <w:pPr>
              <w:pStyle w:val="a6"/>
              <w:snapToGrid w:val="0"/>
              <w:spacing w:before="0" w:after="0"/>
              <w:jc w:val="both"/>
              <w:rPr>
                <w:color w:val="121212"/>
                <w:sz w:val="22"/>
                <w:szCs w:val="22"/>
                <w:lang w:val="uk-UA"/>
              </w:rPr>
            </w:pPr>
            <w:r w:rsidRPr="00BB103C">
              <w:rPr>
                <w:color w:val="121212"/>
                <w:sz w:val="22"/>
                <w:szCs w:val="22"/>
                <w:lang w:val="uk-UA"/>
              </w:rPr>
              <w:t>- назва предмета закупівлі:</w:t>
            </w:r>
          </w:p>
        </w:tc>
        <w:tc>
          <w:tcPr>
            <w:tcW w:w="7088" w:type="dxa"/>
          </w:tcPr>
          <w:p w14:paraId="34228C4D" w14:textId="0BD92236" w:rsidR="007876E3" w:rsidRPr="004C2766" w:rsidRDefault="00E95AC1" w:rsidP="004C2766">
            <w:pPr>
              <w:widowControl w:val="0"/>
              <w:autoSpaceDE w:val="0"/>
              <w:autoSpaceDN w:val="0"/>
              <w:adjustRightInd w:val="0"/>
              <w:spacing w:after="0" w:line="240" w:lineRule="auto"/>
              <w:jc w:val="both"/>
              <w:rPr>
                <w:rFonts w:ascii="Times New Roman" w:eastAsia="Calibri" w:hAnsi="Times New Roman" w:cs="Times New Roman"/>
                <w:lang w:val="uk-UA" w:eastAsia="en-US"/>
              </w:rPr>
            </w:pPr>
            <w:r w:rsidRPr="009855B0">
              <w:rPr>
                <w:rFonts w:ascii="Times New Roman" w:eastAsia="Times New Roman" w:hAnsi="Times New Roman" w:cs="Times New Roman"/>
                <w:iCs/>
                <w:sz w:val="24"/>
                <w:szCs w:val="24"/>
                <w:lang w:val="uk-UA"/>
              </w:rPr>
              <w:t>Дизельне паливо</w:t>
            </w:r>
            <w:r w:rsidR="00DF6903" w:rsidRPr="009855B0">
              <w:rPr>
                <w:rFonts w:ascii="Times New Roman" w:eastAsia="Times New Roman" w:hAnsi="Times New Roman" w:cs="Times New Roman"/>
                <w:iCs/>
                <w:sz w:val="24"/>
                <w:szCs w:val="24"/>
                <w:lang w:val="uk-UA"/>
              </w:rPr>
              <w:t xml:space="preserve"> Євро5</w:t>
            </w:r>
            <w:r w:rsidR="00156FD8" w:rsidRPr="009855B0">
              <w:rPr>
                <w:rFonts w:ascii="Times New Roman" w:eastAsia="Times New Roman" w:hAnsi="Times New Roman" w:cs="Times New Roman"/>
                <w:iCs/>
                <w:sz w:val="24"/>
                <w:szCs w:val="24"/>
                <w:lang w:val="uk-UA"/>
              </w:rPr>
              <w:t xml:space="preserve"> і </w:t>
            </w:r>
            <w:r w:rsidR="00E1716D" w:rsidRPr="009855B0">
              <w:rPr>
                <w:rFonts w:ascii="Times New Roman" w:eastAsia="Times New Roman" w:hAnsi="Times New Roman" w:cs="Times New Roman"/>
                <w:iCs/>
                <w:sz w:val="24"/>
                <w:szCs w:val="24"/>
                <w:lang w:val="uk-UA"/>
              </w:rPr>
              <w:t>бензин А-95</w:t>
            </w:r>
            <w:r w:rsidRPr="009855B0">
              <w:rPr>
                <w:rFonts w:ascii="Times New Roman" w:eastAsia="Times New Roman" w:hAnsi="Times New Roman" w:cs="Times New Roman"/>
                <w:iCs/>
                <w:sz w:val="24"/>
                <w:szCs w:val="24"/>
                <w:lang w:val="uk-UA"/>
              </w:rPr>
              <w:t xml:space="preserve"> Євро</w:t>
            </w:r>
            <w:r w:rsidR="00005312" w:rsidRPr="009855B0">
              <w:rPr>
                <w:rFonts w:ascii="Times New Roman" w:eastAsia="Calibri" w:hAnsi="Times New Roman" w:cs="Times New Roman"/>
                <w:lang w:val="uk-UA" w:eastAsia="en-US"/>
              </w:rPr>
              <w:t xml:space="preserve">; </w:t>
            </w:r>
            <w:r w:rsidR="004C2766" w:rsidRPr="009855B0">
              <w:rPr>
                <w:rFonts w:ascii="Times New Roman" w:eastAsia="Calibri" w:hAnsi="Times New Roman" w:cs="Times New Roman"/>
                <w:lang w:eastAsia="en-US"/>
              </w:rPr>
              <w:t xml:space="preserve"> </w:t>
            </w:r>
            <w:r w:rsidR="004C2766" w:rsidRPr="009855B0">
              <w:rPr>
                <w:rFonts w:ascii="Times New Roman" w:eastAsia="Calibri" w:hAnsi="Times New Roman" w:cs="Times New Roman"/>
                <w:lang w:val="uk-UA" w:eastAsia="en-US"/>
              </w:rPr>
              <w:t>«Нафта і дистиляти Код ДК 021:2015 - 09130000-9»</w:t>
            </w:r>
          </w:p>
        </w:tc>
      </w:tr>
      <w:tr w:rsidR="007876E3" w:rsidRPr="00BB103C" w14:paraId="7EC75794" w14:textId="77777777" w:rsidTr="00D56607">
        <w:tc>
          <w:tcPr>
            <w:tcW w:w="568" w:type="dxa"/>
          </w:tcPr>
          <w:p w14:paraId="73811F66" w14:textId="77777777" w:rsidR="007876E3" w:rsidRPr="00BB103C" w:rsidRDefault="007876E3" w:rsidP="007876E3">
            <w:pPr>
              <w:pStyle w:val="a6"/>
              <w:snapToGrid w:val="0"/>
              <w:spacing w:before="0" w:after="0"/>
              <w:jc w:val="center"/>
              <w:rPr>
                <w:color w:val="121212"/>
                <w:sz w:val="22"/>
                <w:szCs w:val="22"/>
                <w:lang w:val="uk-UA"/>
              </w:rPr>
            </w:pPr>
            <w:r w:rsidRPr="00BB103C">
              <w:rPr>
                <w:color w:val="121212"/>
                <w:sz w:val="22"/>
                <w:szCs w:val="22"/>
                <w:lang w:val="uk-UA"/>
              </w:rPr>
              <w:t>4.2</w:t>
            </w:r>
          </w:p>
        </w:tc>
        <w:tc>
          <w:tcPr>
            <w:tcW w:w="2551" w:type="dxa"/>
          </w:tcPr>
          <w:p w14:paraId="3B9E8789" w14:textId="77777777" w:rsidR="007876E3" w:rsidRPr="00BB103C" w:rsidRDefault="007876E3" w:rsidP="007876E3">
            <w:pPr>
              <w:pStyle w:val="a6"/>
              <w:snapToGrid w:val="0"/>
              <w:spacing w:before="0" w:after="0"/>
              <w:rPr>
                <w:color w:val="121212"/>
                <w:sz w:val="22"/>
                <w:szCs w:val="22"/>
                <w:lang w:val="uk-UA"/>
              </w:rPr>
            </w:pPr>
            <w:r w:rsidRPr="00BB103C">
              <w:rPr>
                <w:color w:val="121212"/>
                <w:sz w:val="22"/>
                <w:szCs w:val="22"/>
                <w:lang w:val="uk-UA"/>
              </w:rPr>
              <w:t>- опис окремої частини (частин) предмета закупівлі (лота), щодо якої можуть бути подані тендерні пропозиції:</w:t>
            </w:r>
          </w:p>
        </w:tc>
        <w:tc>
          <w:tcPr>
            <w:tcW w:w="7088" w:type="dxa"/>
          </w:tcPr>
          <w:p w14:paraId="4BC279CC" w14:textId="77777777" w:rsidR="007876E3" w:rsidRPr="00BB103C" w:rsidRDefault="00322BB7" w:rsidP="007876E3">
            <w:pPr>
              <w:spacing w:after="0" w:line="240" w:lineRule="auto"/>
              <w:jc w:val="both"/>
              <w:outlineLvl w:val="0"/>
              <w:rPr>
                <w:rFonts w:ascii="Times New Roman" w:hAnsi="Times New Roman" w:cs="Times New Roman"/>
                <w:b/>
              </w:rPr>
            </w:pPr>
            <w:r w:rsidRPr="00BB103C">
              <w:rPr>
                <w:rFonts w:ascii="Times New Roman" w:hAnsi="Times New Roman" w:cs="Times New Roman"/>
                <w:lang w:val="uk-UA"/>
              </w:rPr>
              <w:t>Визначення окремих частин предмета закупівлі (лотів) тендерною документацією не передбачається</w:t>
            </w:r>
            <w:r w:rsidR="007876E3" w:rsidRPr="00BB103C">
              <w:rPr>
                <w:rFonts w:ascii="Times New Roman" w:hAnsi="Times New Roman" w:cs="Times New Roman"/>
              </w:rPr>
              <w:t>.</w:t>
            </w:r>
          </w:p>
        </w:tc>
      </w:tr>
      <w:tr w:rsidR="006835F3" w:rsidRPr="00BB103C" w14:paraId="1A6F50AD" w14:textId="77777777" w:rsidTr="00CF55D7">
        <w:tc>
          <w:tcPr>
            <w:tcW w:w="568" w:type="dxa"/>
          </w:tcPr>
          <w:p w14:paraId="4077CC1D" w14:textId="77777777" w:rsidR="006835F3" w:rsidRPr="00BB103C" w:rsidRDefault="006835F3" w:rsidP="007876E3">
            <w:pPr>
              <w:pStyle w:val="a6"/>
              <w:snapToGrid w:val="0"/>
              <w:spacing w:before="0" w:after="0"/>
              <w:jc w:val="center"/>
              <w:rPr>
                <w:color w:val="121212"/>
                <w:sz w:val="22"/>
                <w:szCs w:val="22"/>
                <w:lang w:val="uk-UA"/>
              </w:rPr>
            </w:pPr>
            <w:r w:rsidRPr="00BB103C">
              <w:rPr>
                <w:color w:val="121212"/>
                <w:sz w:val="22"/>
                <w:szCs w:val="22"/>
                <w:lang w:val="uk-UA"/>
              </w:rPr>
              <w:t>4.3</w:t>
            </w:r>
          </w:p>
        </w:tc>
        <w:tc>
          <w:tcPr>
            <w:tcW w:w="2551" w:type="dxa"/>
          </w:tcPr>
          <w:p w14:paraId="4EDE5E69" w14:textId="77777777" w:rsidR="006835F3" w:rsidRPr="00BB103C" w:rsidRDefault="006835F3" w:rsidP="007876E3">
            <w:pPr>
              <w:pStyle w:val="a6"/>
              <w:snapToGrid w:val="0"/>
              <w:spacing w:before="0" w:after="0"/>
              <w:rPr>
                <w:color w:val="121212"/>
                <w:sz w:val="22"/>
                <w:szCs w:val="22"/>
                <w:lang w:val="uk-UA"/>
              </w:rPr>
            </w:pPr>
            <w:r w:rsidRPr="00BB103C">
              <w:rPr>
                <w:color w:val="121212"/>
                <w:sz w:val="22"/>
                <w:szCs w:val="22"/>
                <w:lang w:val="uk-UA"/>
              </w:rPr>
              <w:t>- місце, кількість, обсяг поставки товарів (надання послуг, виконання робіт):</w:t>
            </w:r>
          </w:p>
        </w:tc>
        <w:tc>
          <w:tcPr>
            <w:tcW w:w="7088" w:type="dxa"/>
          </w:tcPr>
          <w:p w14:paraId="6AB97AD9" w14:textId="3F4691FA" w:rsidR="00413EF3" w:rsidRDefault="00E95AC1" w:rsidP="00413EF3">
            <w:pPr>
              <w:spacing w:after="0" w:line="240" w:lineRule="auto"/>
              <w:jc w:val="both"/>
              <w:rPr>
                <w:rFonts w:ascii="Times New Roman" w:eastAsia="Calibri" w:hAnsi="Times New Roman" w:cs="Times New Roman"/>
                <w:lang w:val="uk-UA" w:eastAsia="en-US"/>
              </w:rPr>
            </w:pPr>
            <w:r>
              <w:rPr>
                <w:rFonts w:ascii="Times New Roman" w:eastAsia="Calibri" w:hAnsi="Times New Roman" w:cs="Times New Roman"/>
                <w:b/>
                <w:lang w:val="uk-UA" w:eastAsia="en-US"/>
              </w:rPr>
              <w:t xml:space="preserve">Місце поставки: </w:t>
            </w:r>
            <w:r>
              <w:rPr>
                <w:rFonts w:ascii="Times New Roman" w:eastAsia="Calibri" w:hAnsi="Times New Roman" w:cs="Times New Roman"/>
                <w:lang w:val="uk-UA" w:eastAsia="en-US"/>
              </w:rPr>
              <w:t xml:space="preserve">Заправка транспортних засобів </w:t>
            </w:r>
            <w:r w:rsidR="00837AE5">
              <w:rPr>
                <w:rFonts w:ascii="Times New Roman" w:eastAsia="Calibri" w:hAnsi="Times New Roman" w:cs="Times New Roman"/>
                <w:lang w:val="uk-UA" w:eastAsia="en-US"/>
              </w:rPr>
              <w:t>т</w:t>
            </w:r>
            <w:r w:rsidR="00837AE5" w:rsidRPr="00837AE5">
              <w:rPr>
                <w:rFonts w:ascii="Times New Roman" w:eastAsia="Times New Roman" w:hAnsi="Times New Roman" w:cs="Times New Roman"/>
                <w:lang w:val="uk-UA"/>
              </w:rPr>
              <w:t>ериторіальн</w:t>
            </w:r>
            <w:r w:rsidR="00837AE5">
              <w:rPr>
                <w:rFonts w:ascii="Times New Roman" w:eastAsia="Times New Roman" w:hAnsi="Times New Roman" w:cs="Times New Roman"/>
                <w:lang w:val="uk-UA"/>
              </w:rPr>
              <w:t>ого</w:t>
            </w:r>
            <w:r w:rsidR="00837AE5" w:rsidRPr="00837AE5">
              <w:rPr>
                <w:rFonts w:ascii="Times New Roman" w:eastAsia="Times New Roman" w:hAnsi="Times New Roman" w:cs="Times New Roman"/>
                <w:lang w:val="uk-UA"/>
              </w:rPr>
              <w:t xml:space="preserve"> центр</w:t>
            </w:r>
            <w:r w:rsidR="00837AE5">
              <w:rPr>
                <w:rFonts w:ascii="Times New Roman" w:eastAsia="Times New Roman" w:hAnsi="Times New Roman" w:cs="Times New Roman"/>
                <w:lang w:val="uk-UA"/>
              </w:rPr>
              <w:t>у</w:t>
            </w:r>
            <w:r w:rsidR="00837AE5" w:rsidRPr="00837AE5">
              <w:rPr>
                <w:rFonts w:ascii="Times New Roman" w:eastAsia="Times New Roman" w:hAnsi="Times New Roman" w:cs="Times New Roman"/>
                <w:lang w:val="uk-UA"/>
              </w:rPr>
              <w:t xml:space="preserve"> соціального обслуговування (надання соціальних послуг) </w:t>
            </w:r>
            <w:proofErr w:type="spellStart"/>
            <w:r w:rsidR="00837AE5" w:rsidRPr="00837AE5">
              <w:rPr>
                <w:rFonts w:ascii="Times New Roman" w:eastAsia="Times New Roman" w:hAnsi="Times New Roman" w:cs="Times New Roman"/>
                <w:lang w:val="uk-UA"/>
              </w:rPr>
              <w:t>Знам’янської</w:t>
            </w:r>
            <w:proofErr w:type="spellEnd"/>
            <w:r w:rsidR="00837AE5" w:rsidRPr="00837AE5">
              <w:rPr>
                <w:rFonts w:ascii="Times New Roman" w:eastAsia="Times New Roman" w:hAnsi="Times New Roman" w:cs="Times New Roman"/>
                <w:lang w:val="uk-UA"/>
              </w:rPr>
              <w:t xml:space="preserve"> міської територіальної громади</w:t>
            </w:r>
            <w:r w:rsidRPr="00837AE5">
              <w:rPr>
                <w:rFonts w:ascii="Times New Roman" w:eastAsia="Calibri" w:hAnsi="Times New Roman" w:cs="Times New Roman"/>
                <w:lang w:val="uk-UA" w:eastAsia="en-US"/>
              </w:rPr>
              <w:t xml:space="preserve"> </w:t>
            </w:r>
            <w:r>
              <w:rPr>
                <w:rFonts w:ascii="Times New Roman" w:eastAsia="Calibri" w:hAnsi="Times New Roman" w:cs="Times New Roman"/>
                <w:lang w:val="uk-UA" w:eastAsia="en-US"/>
              </w:rPr>
              <w:t>на АЗС міста Знам’янка Кіровоградської області.</w:t>
            </w:r>
          </w:p>
          <w:p w14:paraId="20C9A27E" w14:textId="6048B30B" w:rsidR="00E95AC1" w:rsidRDefault="00E95AC1" w:rsidP="00413EF3">
            <w:pPr>
              <w:spacing w:after="0" w:line="240" w:lineRule="auto"/>
              <w:jc w:val="both"/>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Постачальник повинен поставити товар замовнику на підставі відповідної заявки від замовника в кількості зазначених у  заявці. Заявки подаються постачальнику </w:t>
            </w:r>
            <w:r w:rsidR="000E189C">
              <w:rPr>
                <w:rFonts w:ascii="Times New Roman" w:eastAsia="Calibri" w:hAnsi="Times New Roman" w:cs="Times New Roman"/>
                <w:lang w:val="uk-UA" w:eastAsia="en-US"/>
              </w:rPr>
              <w:t>телефоном або в письмовій формі.</w:t>
            </w:r>
          </w:p>
          <w:p w14:paraId="78349599" w14:textId="74EF3A49" w:rsidR="00376272" w:rsidRPr="009855B0" w:rsidRDefault="00376272" w:rsidP="00413EF3">
            <w:pPr>
              <w:spacing w:after="0" w:line="240" w:lineRule="auto"/>
              <w:jc w:val="both"/>
              <w:rPr>
                <w:rFonts w:ascii="Times New Roman" w:eastAsia="Times New Roman" w:hAnsi="Times New Roman" w:cs="Times New Roman"/>
                <w:b/>
                <w:lang w:val="uk-UA" w:eastAsia="uk-UA"/>
              </w:rPr>
            </w:pPr>
            <w:r w:rsidRPr="003D5F53">
              <w:rPr>
                <w:rFonts w:ascii="Times New Roman" w:eastAsia="Calibri" w:hAnsi="Times New Roman" w:cs="Times New Roman"/>
                <w:b/>
                <w:lang w:val="uk-UA" w:eastAsia="en-US"/>
              </w:rPr>
              <w:t xml:space="preserve">Очікувана вартість закупівлі становить </w:t>
            </w:r>
            <w:r w:rsidR="009855B0" w:rsidRPr="009855B0">
              <w:rPr>
                <w:rFonts w:ascii="Times New Roman" w:eastAsia="Calibri" w:hAnsi="Times New Roman" w:cs="Times New Roman"/>
                <w:b/>
                <w:lang w:val="uk-UA" w:eastAsia="en-US"/>
              </w:rPr>
              <w:t xml:space="preserve">116280,49 </w:t>
            </w:r>
            <w:r w:rsidR="003D5F53" w:rsidRPr="009855B0">
              <w:rPr>
                <w:rFonts w:ascii="Times New Roman" w:eastAsia="Calibri" w:hAnsi="Times New Roman" w:cs="Times New Roman"/>
                <w:b/>
                <w:lang w:val="uk-UA" w:eastAsia="en-US"/>
              </w:rPr>
              <w:t>грн. з ПДВ.</w:t>
            </w:r>
          </w:p>
          <w:p w14:paraId="68AACEDD" w14:textId="77777777" w:rsidR="00413EF3" w:rsidRPr="00E1716D" w:rsidRDefault="00413EF3" w:rsidP="00413EF3">
            <w:pPr>
              <w:spacing w:after="0" w:line="240" w:lineRule="auto"/>
              <w:rPr>
                <w:rFonts w:ascii="Times New Roman" w:eastAsia="Calibri" w:hAnsi="Times New Roman" w:cs="Times New Roman"/>
                <w:bCs/>
                <w:lang w:val="uk-UA" w:eastAsia="en-US"/>
              </w:rPr>
            </w:pPr>
            <w:r w:rsidRPr="00E1716D">
              <w:rPr>
                <w:rFonts w:ascii="Times New Roman" w:eastAsia="Calibri" w:hAnsi="Times New Roman" w:cs="Times New Roman"/>
                <w:bCs/>
                <w:lang w:val="uk-UA" w:eastAsia="en-US"/>
              </w:rPr>
              <w:t xml:space="preserve">Кількість </w:t>
            </w:r>
          </w:p>
          <w:p w14:paraId="7BCEF409" w14:textId="550090E4" w:rsidR="00413EF3" w:rsidRPr="009855B0" w:rsidRDefault="00156FD8" w:rsidP="00413EF3">
            <w:pPr>
              <w:spacing w:after="0" w:line="240" w:lineRule="auto"/>
              <w:rPr>
                <w:rFonts w:ascii="Times New Roman" w:eastAsia="Calibri" w:hAnsi="Times New Roman" w:cs="Times New Roman"/>
                <w:b/>
                <w:bCs/>
                <w:lang w:val="uk-UA" w:eastAsia="en-US"/>
              </w:rPr>
            </w:pPr>
            <w:r w:rsidRPr="009855B0">
              <w:rPr>
                <w:rFonts w:ascii="Times New Roman" w:eastAsia="Times New Roman" w:hAnsi="Times New Roman" w:cs="Times New Roman"/>
                <w:b/>
                <w:iCs/>
                <w:sz w:val="24"/>
                <w:szCs w:val="24"/>
                <w:lang w:val="uk-UA"/>
              </w:rPr>
              <w:t>Б</w:t>
            </w:r>
            <w:r w:rsidR="00E1716D" w:rsidRPr="009855B0">
              <w:rPr>
                <w:rFonts w:ascii="Times New Roman" w:eastAsia="Times New Roman" w:hAnsi="Times New Roman" w:cs="Times New Roman"/>
                <w:b/>
                <w:iCs/>
                <w:sz w:val="24"/>
                <w:szCs w:val="24"/>
                <w:lang w:val="uk-UA"/>
              </w:rPr>
              <w:t>ензин А-95</w:t>
            </w:r>
            <w:r w:rsidR="003D5F53" w:rsidRPr="009855B0">
              <w:rPr>
                <w:rFonts w:ascii="Times New Roman" w:eastAsia="Times New Roman" w:hAnsi="Times New Roman" w:cs="Times New Roman"/>
                <w:b/>
                <w:iCs/>
                <w:sz w:val="24"/>
                <w:szCs w:val="24"/>
                <w:lang w:val="uk-UA"/>
              </w:rPr>
              <w:t xml:space="preserve"> ЄВРО5</w:t>
            </w:r>
            <w:r w:rsidR="003801C6" w:rsidRPr="009855B0">
              <w:rPr>
                <w:rFonts w:ascii="Times New Roman" w:eastAsia="Times New Roman" w:hAnsi="Times New Roman" w:cs="Times New Roman"/>
                <w:b/>
                <w:iCs/>
                <w:sz w:val="24"/>
                <w:szCs w:val="24"/>
                <w:lang w:val="uk-UA"/>
              </w:rPr>
              <w:t xml:space="preserve"> </w:t>
            </w:r>
            <w:r w:rsidR="003801C6" w:rsidRPr="009855B0">
              <w:rPr>
                <w:rFonts w:ascii="Times New Roman" w:eastAsia="Calibri" w:hAnsi="Times New Roman" w:cs="Times New Roman"/>
                <w:b/>
                <w:bCs/>
                <w:lang w:val="uk-UA" w:eastAsia="en-US"/>
              </w:rPr>
              <w:t xml:space="preserve">- </w:t>
            </w:r>
            <w:r w:rsidR="00837AE5" w:rsidRPr="009855B0">
              <w:rPr>
                <w:rFonts w:ascii="Times New Roman" w:eastAsia="Calibri" w:hAnsi="Times New Roman" w:cs="Times New Roman"/>
                <w:b/>
                <w:bCs/>
                <w:lang w:val="uk-UA" w:eastAsia="en-US"/>
              </w:rPr>
              <w:t>19</w:t>
            </w:r>
            <w:r w:rsidR="009855B0" w:rsidRPr="009855B0">
              <w:rPr>
                <w:rFonts w:ascii="Times New Roman" w:eastAsia="Calibri" w:hAnsi="Times New Roman" w:cs="Times New Roman"/>
                <w:b/>
                <w:bCs/>
                <w:lang w:val="uk-UA" w:eastAsia="en-US"/>
              </w:rPr>
              <w:t>39</w:t>
            </w:r>
            <w:r w:rsidR="00413EF3" w:rsidRPr="009855B0">
              <w:rPr>
                <w:rFonts w:ascii="Times New Roman" w:eastAsia="Calibri" w:hAnsi="Times New Roman" w:cs="Times New Roman"/>
                <w:b/>
                <w:bCs/>
                <w:lang w:val="uk-UA" w:eastAsia="en-US"/>
              </w:rPr>
              <w:t xml:space="preserve"> л</w:t>
            </w:r>
          </w:p>
          <w:p w14:paraId="12A555E4" w14:textId="7AABE97D" w:rsidR="00156FD8" w:rsidRPr="009855B0" w:rsidRDefault="000E189C" w:rsidP="00156FD8">
            <w:pPr>
              <w:spacing w:after="0" w:line="240" w:lineRule="auto"/>
              <w:rPr>
                <w:rFonts w:ascii="Times New Roman" w:eastAsia="Calibri" w:hAnsi="Times New Roman" w:cs="Times New Roman"/>
                <w:b/>
                <w:bCs/>
                <w:lang w:val="uk-UA" w:eastAsia="en-US"/>
              </w:rPr>
            </w:pPr>
            <w:r w:rsidRPr="009855B0">
              <w:rPr>
                <w:rFonts w:ascii="Times New Roman" w:eastAsia="Calibri" w:hAnsi="Times New Roman" w:cs="Times New Roman"/>
                <w:b/>
                <w:bCs/>
                <w:lang w:val="uk-UA" w:eastAsia="en-US"/>
              </w:rPr>
              <w:t>Дизельне паливо</w:t>
            </w:r>
            <w:r w:rsidR="003D5F53" w:rsidRPr="009855B0">
              <w:rPr>
                <w:rFonts w:ascii="Times New Roman" w:eastAsia="Calibri" w:hAnsi="Times New Roman" w:cs="Times New Roman"/>
                <w:b/>
                <w:bCs/>
                <w:lang w:val="uk-UA" w:eastAsia="en-US"/>
              </w:rPr>
              <w:t xml:space="preserve"> ЄВРО5</w:t>
            </w:r>
            <w:r w:rsidR="00156FD8" w:rsidRPr="009855B0">
              <w:rPr>
                <w:rFonts w:ascii="Times New Roman" w:eastAsia="Calibri" w:hAnsi="Times New Roman" w:cs="Times New Roman"/>
                <w:b/>
                <w:bCs/>
                <w:lang w:val="uk-UA" w:eastAsia="en-US"/>
              </w:rPr>
              <w:t xml:space="preserve"> </w:t>
            </w:r>
            <w:r w:rsidR="00837AE5" w:rsidRPr="009855B0">
              <w:rPr>
                <w:rFonts w:ascii="Times New Roman" w:eastAsia="Calibri" w:hAnsi="Times New Roman" w:cs="Times New Roman"/>
                <w:b/>
                <w:bCs/>
                <w:lang w:val="uk-UA" w:eastAsia="en-US"/>
              </w:rPr>
              <w:t>–</w:t>
            </w:r>
            <w:r w:rsidR="003801C6" w:rsidRPr="009855B0">
              <w:rPr>
                <w:rFonts w:ascii="Times New Roman" w:eastAsia="Calibri" w:hAnsi="Times New Roman" w:cs="Times New Roman"/>
                <w:b/>
                <w:bCs/>
                <w:lang w:val="uk-UA" w:eastAsia="en-US"/>
              </w:rPr>
              <w:t xml:space="preserve"> </w:t>
            </w:r>
            <w:r w:rsidR="00837AE5" w:rsidRPr="009855B0">
              <w:rPr>
                <w:rFonts w:ascii="Times New Roman" w:eastAsia="Calibri" w:hAnsi="Times New Roman" w:cs="Times New Roman"/>
                <w:b/>
                <w:bCs/>
                <w:lang w:val="uk-UA" w:eastAsia="en-US"/>
              </w:rPr>
              <w:t xml:space="preserve">300 </w:t>
            </w:r>
            <w:r w:rsidR="00156FD8" w:rsidRPr="009855B0">
              <w:rPr>
                <w:rFonts w:ascii="Times New Roman" w:eastAsia="Calibri" w:hAnsi="Times New Roman" w:cs="Times New Roman"/>
                <w:b/>
                <w:bCs/>
                <w:lang w:val="uk-UA" w:eastAsia="en-US"/>
              </w:rPr>
              <w:t>л</w:t>
            </w:r>
          </w:p>
          <w:p w14:paraId="4D74F1DC" w14:textId="394B7520" w:rsidR="006835F3" w:rsidRPr="00413EF3" w:rsidRDefault="00413EF3" w:rsidP="00F71DD4">
            <w:pPr>
              <w:spacing w:after="0" w:line="240" w:lineRule="auto"/>
              <w:rPr>
                <w:rFonts w:ascii="Times New Roman" w:eastAsia="Calibri" w:hAnsi="Times New Roman" w:cs="Times New Roman"/>
                <w:lang w:val="uk-UA" w:eastAsia="en-US"/>
              </w:rPr>
            </w:pPr>
            <w:r w:rsidRPr="00E1716D">
              <w:rPr>
                <w:rFonts w:ascii="Times New Roman" w:eastAsia="Calibri" w:hAnsi="Times New Roman" w:cs="Times New Roman"/>
                <w:bCs/>
                <w:lang w:val="uk-UA" w:eastAsia="en-US"/>
              </w:rPr>
              <w:t xml:space="preserve"> </w:t>
            </w:r>
          </w:p>
        </w:tc>
      </w:tr>
      <w:tr w:rsidR="006835F3" w:rsidRPr="00BB103C" w14:paraId="607EC11F" w14:textId="77777777" w:rsidTr="00D56607">
        <w:tc>
          <w:tcPr>
            <w:tcW w:w="568" w:type="dxa"/>
          </w:tcPr>
          <w:p w14:paraId="3B76C8D3" w14:textId="726B8054" w:rsidR="006835F3" w:rsidRPr="00BB103C" w:rsidRDefault="006835F3" w:rsidP="007876E3">
            <w:pPr>
              <w:pStyle w:val="a6"/>
              <w:snapToGrid w:val="0"/>
              <w:spacing w:before="0" w:after="0"/>
              <w:jc w:val="center"/>
              <w:rPr>
                <w:color w:val="121212"/>
                <w:sz w:val="22"/>
                <w:szCs w:val="22"/>
                <w:lang w:val="uk-UA"/>
              </w:rPr>
            </w:pPr>
            <w:r w:rsidRPr="00BB103C">
              <w:rPr>
                <w:color w:val="121212"/>
                <w:sz w:val="22"/>
                <w:szCs w:val="22"/>
                <w:lang w:val="uk-UA"/>
              </w:rPr>
              <w:t>4.4</w:t>
            </w:r>
          </w:p>
        </w:tc>
        <w:tc>
          <w:tcPr>
            <w:tcW w:w="2551" w:type="dxa"/>
          </w:tcPr>
          <w:p w14:paraId="57032789" w14:textId="77777777" w:rsidR="006835F3" w:rsidRPr="00BB103C" w:rsidRDefault="006835F3" w:rsidP="007876E3">
            <w:pPr>
              <w:pStyle w:val="a6"/>
              <w:snapToGrid w:val="0"/>
              <w:spacing w:before="0" w:after="0"/>
              <w:rPr>
                <w:color w:val="121212"/>
                <w:sz w:val="22"/>
                <w:szCs w:val="22"/>
                <w:lang w:val="uk-UA"/>
              </w:rPr>
            </w:pPr>
            <w:r w:rsidRPr="00BB103C">
              <w:rPr>
                <w:color w:val="121212"/>
                <w:sz w:val="22"/>
                <w:szCs w:val="22"/>
                <w:lang w:val="uk-UA"/>
              </w:rPr>
              <w:t>- строк поставки товарів (надання послуг, виконання робіт):</w:t>
            </w:r>
          </w:p>
        </w:tc>
        <w:tc>
          <w:tcPr>
            <w:tcW w:w="7088" w:type="dxa"/>
          </w:tcPr>
          <w:p w14:paraId="2F10874A" w14:textId="60356D92" w:rsidR="006835F3" w:rsidRDefault="00002B1B" w:rsidP="00BB103C">
            <w:pPr>
              <w:pStyle w:val="a6"/>
              <w:spacing w:before="0" w:after="0"/>
              <w:jc w:val="both"/>
              <w:rPr>
                <w:bCs/>
                <w:iCs/>
                <w:sz w:val="22"/>
                <w:szCs w:val="22"/>
                <w:lang w:val="uk-UA"/>
              </w:rPr>
            </w:pPr>
            <w:r>
              <w:rPr>
                <w:bCs/>
                <w:iCs/>
                <w:sz w:val="22"/>
                <w:szCs w:val="22"/>
                <w:lang w:val="uk-UA"/>
              </w:rPr>
              <w:t xml:space="preserve"> </w:t>
            </w:r>
            <w:r w:rsidR="006835F3" w:rsidRPr="00BB103C">
              <w:rPr>
                <w:bCs/>
                <w:iCs/>
                <w:sz w:val="22"/>
                <w:szCs w:val="22"/>
                <w:lang w:val="uk-UA"/>
              </w:rPr>
              <w:t>до 31.</w:t>
            </w:r>
            <w:r w:rsidR="008000EF">
              <w:rPr>
                <w:bCs/>
                <w:iCs/>
                <w:sz w:val="22"/>
                <w:szCs w:val="22"/>
                <w:lang w:val="uk-UA"/>
              </w:rPr>
              <w:t>12</w:t>
            </w:r>
            <w:r w:rsidR="006835F3" w:rsidRPr="00BB103C">
              <w:rPr>
                <w:bCs/>
                <w:iCs/>
                <w:sz w:val="22"/>
                <w:szCs w:val="22"/>
                <w:lang w:val="uk-UA"/>
              </w:rPr>
              <w:t>.202</w:t>
            </w:r>
            <w:r w:rsidR="00156FD8">
              <w:rPr>
                <w:bCs/>
                <w:iCs/>
                <w:sz w:val="22"/>
                <w:szCs w:val="22"/>
                <w:lang w:val="uk-UA"/>
              </w:rPr>
              <w:t>4</w:t>
            </w:r>
            <w:r w:rsidR="006835F3" w:rsidRPr="00BB103C">
              <w:rPr>
                <w:bCs/>
                <w:iCs/>
                <w:sz w:val="22"/>
                <w:szCs w:val="22"/>
                <w:lang w:val="uk-UA"/>
              </w:rPr>
              <w:t>р.</w:t>
            </w:r>
          </w:p>
          <w:p w14:paraId="2822F787" w14:textId="77777777" w:rsidR="00723D9D" w:rsidRPr="00723D9D" w:rsidRDefault="00723D9D" w:rsidP="00D42288">
            <w:pPr>
              <w:pStyle w:val="a6"/>
              <w:spacing w:before="0" w:after="0"/>
              <w:jc w:val="both"/>
              <w:rPr>
                <w:color w:val="121212"/>
                <w:sz w:val="22"/>
                <w:szCs w:val="22"/>
                <w:lang w:val="uk-UA"/>
              </w:rPr>
            </w:pPr>
            <w:r w:rsidRPr="00723D9D">
              <w:rPr>
                <w:sz w:val="22"/>
                <w:szCs w:val="22"/>
                <w:lang w:val="uk-UA" w:eastAsia="en-US"/>
              </w:rPr>
              <w:t>Початковий термін постачання визначатиметься у відповідності до дати укладення договору.</w:t>
            </w:r>
          </w:p>
        </w:tc>
      </w:tr>
      <w:tr w:rsidR="006835F3" w:rsidRPr="00BB103C" w14:paraId="4A56E4A9" w14:textId="77777777" w:rsidTr="00D56607">
        <w:trPr>
          <w:trHeight w:val="587"/>
        </w:trPr>
        <w:tc>
          <w:tcPr>
            <w:tcW w:w="568" w:type="dxa"/>
          </w:tcPr>
          <w:p w14:paraId="79C39C3F" w14:textId="77777777" w:rsidR="006835F3" w:rsidRPr="00BB103C" w:rsidRDefault="006835F3" w:rsidP="007876E3">
            <w:pPr>
              <w:pStyle w:val="a6"/>
              <w:snapToGrid w:val="0"/>
              <w:spacing w:before="0" w:after="0"/>
              <w:jc w:val="center"/>
              <w:rPr>
                <w:rStyle w:val="a5"/>
                <w:color w:val="121212"/>
                <w:sz w:val="22"/>
                <w:szCs w:val="22"/>
                <w:lang w:val="uk-UA"/>
              </w:rPr>
            </w:pPr>
            <w:r w:rsidRPr="00BB103C">
              <w:rPr>
                <w:rStyle w:val="a5"/>
                <w:color w:val="121212"/>
                <w:sz w:val="22"/>
                <w:szCs w:val="22"/>
                <w:lang w:val="uk-UA"/>
              </w:rPr>
              <w:lastRenderedPageBreak/>
              <w:t>5</w:t>
            </w:r>
          </w:p>
        </w:tc>
        <w:tc>
          <w:tcPr>
            <w:tcW w:w="2551" w:type="dxa"/>
          </w:tcPr>
          <w:p w14:paraId="604E22DB" w14:textId="77777777" w:rsidR="006835F3" w:rsidRPr="00BB103C" w:rsidRDefault="006835F3" w:rsidP="007876E3">
            <w:pPr>
              <w:pStyle w:val="a6"/>
              <w:snapToGrid w:val="0"/>
              <w:spacing w:before="0" w:after="0"/>
              <w:jc w:val="both"/>
              <w:rPr>
                <w:rStyle w:val="a5"/>
                <w:color w:val="121212"/>
                <w:sz w:val="22"/>
                <w:szCs w:val="22"/>
                <w:lang w:val="uk-UA"/>
              </w:rPr>
            </w:pPr>
            <w:r w:rsidRPr="00BB103C">
              <w:rPr>
                <w:rStyle w:val="a5"/>
                <w:color w:val="121212"/>
                <w:sz w:val="22"/>
                <w:szCs w:val="22"/>
                <w:lang w:val="uk-UA"/>
              </w:rPr>
              <w:t>Недискримінація учасників</w:t>
            </w:r>
          </w:p>
        </w:tc>
        <w:tc>
          <w:tcPr>
            <w:tcW w:w="7088" w:type="dxa"/>
          </w:tcPr>
          <w:p w14:paraId="309C2312" w14:textId="77777777" w:rsidR="006835F3" w:rsidRPr="00BB103C" w:rsidRDefault="006835F3" w:rsidP="00F967EE">
            <w:pPr>
              <w:pStyle w:val="12"/>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BB103C">
              <w:rPr>
                <w:rFonts w:ascii="Times New Roman" w:eastAsia="Times New Roman" w:hAnsi="Times New Roman" w:cs="Times New Roman"/>
                <w:color w:val="000000"/>
                <w:sz w:val="22"/>
                <w:szCs w:val="22"/>
              </w:rPr>
              <w:t xml:space="preserve">Учасники (резиденти та нерезиденти) всіх форм власності та організаційно-правових форм беруть участь у процедурах </w:t>
            </w:r>
            <w:proofErr w:type="spellStart"/>
            <w:r w:rsidRPr="00BB103C">
              <w:rPr>
                <w:rFonts w:ascii="Times New Roman" w:eastAsia="Times New Roman" w:hAnsi="Times New Roman" w:cs="Times New Roman"/>
                <w:color w:val="000000"/>
                <w:sz w:val="22"/>
                <w:szCs w:val="22"/>
              </w:rPr>
              <w:t>закупівель</w:t>
            </w:r>
            <w:proofErr w:type="spellEnd"/>
            <w:r w:rsidRPr="00BB103C">
              <w:rPr>
                <w:rFonts w:ascii="Times New Roman" w:eastAsia="Times New Roman" w:hAnsi="Times New Roman" w:cs="Times New Roman"/>
                <w:color w:val="000000"/>
                <w:sz w:val="22"/>
                <w:szCs w:val="22"/>
              </w:rPr>
              <w:t xml:space="preserve"> на рівних умовах.</w:t>
            </w:r>
          </w:p>
          <w:p w14:paraId="70FA3883" w14:textId="77777777" w:rsidR="006835F3" w:rsidRPr="00BB103C" w:rsidRDefault="006835F3" w:rsidP="007876E3">
            <w:pPr>
              <w:pStyle w:val="a6"/>
              <w:snapToGrid w:val="0"/>
              <w:spacing w:before="0" w:after="0"/>
              <w:jc w:val="both"/>
              <w:rPr>
                <w:sz w:val="22"/>
                <w:szCs w:val="22"/>
                <w:lang w:val="uk-UA"/>
              </w:rPr>
            </w:pPr>
            <w:r w:rsidRPr="00BB103C">
              <w:rPr>
                <w:color w:val="000000"/>
                <w:sz w:val="22"/>
                <w:szCs w:val="22"/>
                <w:lang w:val="uk-UA"/>
              </w:rPr>
              <w:t>Замовник забезпечує вільний доступ усіх учасників до інформації про закупівлю, передбаченої Законом.</w:t>
            </w:r>
          </w:p>
        </w:tc>
      </w:tr>
      <w:tr w:rsidR="006835F3" w:rsidRPr="00BB103C" w14:paraId="2BB9E610" w14:textId="77777777" w:rsidTr="00D56607">
        <w:trPr>
          <w:trHeight w:val="269"/>
        </w:trPr>
        <w:tc>
          <w:tcPr>
            <w:tcW w:w="568" w:type="dxa"/>
          </w:tcPr>
          <w:p w14:paraId="028F16F8" w14:textId="77777777" w:rsidR="006835F3" w:rsidRPr="00BB103C" w:rsidRDefault="006835F3" w:rsidP="007876E3">
            <w:pPr>
              <w:pStyle w:val="a6"/>
              <w:snapToGrid w:val="0"/>
              <w:spacing w:before="0" w:after="0"/>
              <w:jc w:val="center"/>
              <w:rPr>
                <w:rStyle w:val="a5"/>
                <w:color w:val="121212"/>
                <w:sz w:val="22"/>
                <w:szCs w:val="22"/>
                <w:lang w:val="uk-UA"/>
              </w:rPr>
            </w:pPr>
            <w:r w:rsidRPr="00BB103C">
              <w:rPr>
                <w:rStyle w:val="a5"/>
                <w:color w:val="121212"/>
                <w:sz w:val="22"/>
                <w:szCs w:val="22"/>
                <w:lang w:val="uk-UA"/>
              </w:rPr>
              <w:t>6</w:t>
            </w:r>
          </w:p>
        </w:tc>
        <w:tc>
          <w:tcPr>
            <w:tcW w:w="2551" w:type="dxa"/>
          </w:tcPr>
          <w:p w14:paraId="4670C6F7" w14:textId="77777777" w:rsidR="006835F3" w:rsidRPr="00BB103C" w:rsidRDefault="006835F3" w:rsidP="007876E3">
            <w:pPr>
              <w:pStyle w:val="a6"/>
              <w:snapToGrid w:val="0"/>
              <w:spacing w:before="0" w:after="0"/>
              <w:rPr>
                <w:rStyle w:val="a5"/>
                <w:color w:val="121212"/>
                <w:sz w:val="22"/>
                <w:szCs w:val="22"/>
                <w:lang w:val="uk-UA"/>
              </w:rPr>
            </w:pPr>
            <w:r w:rsidRPr="00BB103C">
              <w:rPr>
                <w:rStyle w:val="a5"/>
                <w:color w:val="121212"/>
                <w:sz w:val="22"/>
                <w:szCs w:val="22"/>
                <w:lang w:val="uk-UA"/>
              </w:rPr>
              <w:t>Інформація  про  валюту,  у якій повинно бути розраховано та зазначено ціну тендерної пропозиції</w:t>
            </w:r>
          </w:p>
        </w:tc>
        <w:tc>
          <w:tcPr>
            <w:tcW w:w="7088" w:type="dxa"/>
          </w:tcPr>
          <w:p w14:paraId="6F8DC546" w14:textId="77777777" w:rsidR="006835F3" w:rsidRPr="00BB103C" w:rsidRDefault="006835F3" w:rsidP="00DD751D">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B103C">
              <w:rPr>
                <w:rFonts w:ascii="Times New Roman" w:hAnsi="Times New Roman" w:cs="Times New Roman"/>
              </w:rPr>
              <w:t xml:space="preserve">Валютою </w:t>
            </w:r>
            <w:proofErr w:type="spellStart"/>
            <w:r w:rsidRPr="00BB103C">
              <w:rPr>
                <w:rFonts w:ascii="Times New Roman" w:hAnsi="Times New Roman" w:cs="Times New Roman"/>
              </w:rPr>
              <w:t>тендерної</w:t>
            </w:r>
            <w:proofErr w:type="spellEnd"/>
            <w:r w:rsidRPr="00BB103C">
              <w:rPr>
                <w:rFonts w:ascii="Times New Roman" w:hAnsi="Times New Roman" w:cs="Times New Roman"/>
              </w:rPr>
              <w:t xml:space="preserve"> </w:t>
            </w:r>
            <w:proofErr w:type="spellStart"/>
            <w:r w:rsidRPr="00BB103C">
              <w:rPr>
                <w:rFonts w:ascii="Times New Roman" w:hAnsi="Times New Roman" w:cs="Times New Roman"/>
              </w:rPr>
              <w:t>пропозиції</w:t>
            </w:r>
            <w:proofErr w:type="spellEnd"/>
            <w:r w:rsidRPr="00BB103C">
              <w:rPr>
                <w:rFonts w:ascii="Times New Roman" w:hAnsi="Times New Roman" w:cs="Times New Roman"/>
              </w:rPr>
              <w:t xml:space="preserve"> є </w:t>
            </w:r>
            <w:proofErr w:type="spellStart"/>
            <w:r w:rsidRPr="00BB103C">
              <w:rPr>
                <w:rFonts w:ascii="Times New Roman" w:hAnsi="Times New Roman" w:cs="Times New Roman"/>
              </w:rPr>
              <w:t>національна</w:t>
            </w:r>
            <w:proofErr w:type="spellEnd"/>
            <w:r w:rsidRPr="00BB103C">
              <w:rPr>
                <w:rFonts w:ascii="Times New Roman" w:hAnsi="Times New Roman" w:cs="Times New Roman"/>
              </w:rPr>
              <w:t xml:space="preserve"> валюта </w:t>
            </w:r>
            <w:proofErr w:type="spellStart"/>
            <w:r w:rsidRPr="00BB103C">
              <w:rPr>
                <w:rFonts w:ascii="Times New Roman" w:hAnsi="Times New Roman" w:cs="Times New Roman"/>
              </w:rPr>
              <w:t>України</w:t>
            </w:r>
            <w:proofErr w:type="spellEnd"/>
            <w:r w:rsidRPr="00BB103C">
              <w:rPr>
                <w:rFonts w:ascii="Times New Roman" w:hAnsi="Times New Roman" w:cs="Times New Roman"/>
              </w:rPr>
              <w:t xml:space="preserve"> - гривня.</w:t>
            </w:r>
          </w:p>
          <w:p w14:paraId="2CD61394" w14:textId="77777777" w:rsidR="006835F3" w:rsidRPr="00BB103C" w:rsidRDefault="006835F3" w:rsidP="007876E3">
            <w:pPr>
              <w:pStyle w:val="a6"/>
              <w:spacing w:before="0" w:after="0"/>
              <w:jc w:val="both"/>
              <w:rPr>
                <w:color w:val="121212"/>
                <w:sz w:val="22"/>
                <w:szCs w:val="22"/>
                <w:lang w:val="uk-UA"/>
              </w:rPr>
            </w:pPr>
          </w:p>
        </w:tc>
      </w:tr>
      <w:tr w:rsidR="006835F3" w:rsidRPr="00BB103C" w14:paraId="2E22B3C7" w14:textId="77777777" w:rsidTr="00D56607">
        <w:tc>
          <w:tcPr>
            <w:tcW w:w="568" w:type="dxa"/>
          </w:tcPr>
          <w:p w14:paraId="15BBD0BA" w14:textId="77777777" w:rsidR="006835F3" w:rsidRPr="00BB103C" w:rsidRDefault="006835F3" w:rsidP="007876E3">
            <w:pPr>
              <w:pStyle w:val="a6"/>
              <w:snapToGrid w:val="0"/>
              <w:spacing w:before="0" w:after="0"/>
              <w:rPr>
                <w:rStyle w:val="a5"/>
                <w:color w:val="121212"/>
                <w:sz w:val="22"/>
                <w:szCs w:val="22"/>
                <w:lang w:val="uk-UA"/>
              </w:rPr>
            </w:pPr>
            <w:r w:rsidRPr="00BB103C">
              <w:rPr>
                <w:rStyle w:val="a5"/>
                <w:color w:val="121212"/>
                <w:sz w:val="22"/>
                <w:szCs w:val="22"/>
                <w:lang w:val="uk-UA"/>
              </w:rPr>
              <w:t>7</w:t>
            </w:r>
          </w:p>
        </w:tc>
        <w:tc>
          <w:tcPr>
            <w:tcW w:w="2551" w:type="dxa"/>
          </w:tcPr>
          <w:p w14:paraId="61432C09" w14:textId="77777777" w:rsidR="006835F3" w:rsidRPr="00BB103C" w:rsidRDefault="006835F3" w:rsidP="007876E3">
            <w:pPr>
              <w:pStyle w:val="a6"/>
              <w:snapToGrid w:val="0"/>
              <w:spacing w:before="0" w:after="0"/>
              <w:rPr>
                <w:rStyle w:val="a5"/>
                <w:color w:val="121212"/>
                <w:sz w:val="22"/>
                <w:szCs w:val="22"/>
                <w:lang w:val="uk-UA"/>
              </w:rPr>
            </w:pPr>
            <w:r w:rsidRPr="00BB103C">
              <w:rPr>
                <w:rStyle w:val="a5"/>
                <w:color w:val="121212"/>
                <w:sz w:val="22"/>
                <w:szCs w:val="22"/>
                <w:lang w:val="uk-UA"/>
              </w:rPr>
              <w:t xml:space="preserve">Інформація про мову (мови),  якою  (якими)  повинно  бути складено тендерні  пропозиції </w:t>
            </w:r>
          </w:p>
        </w:tc>
        <w:tc>
          <w:tcPr>
            <w:tcW w:w="7088" w:type="dxa"/>
          </w:tcPr>
          <w:p w14:paraId="6DDBE2C1" w14:textId="4E4A31B1" w:rsidR="00A41A75" w:rsidRPr="00A41A75" w:rsidRDefault="00A41A75" w:rsidP="00BB103C">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Мова тендерної пропозиції – українська.</w:t>
            </w:r>
          </w:p>
          <w:p w14:paraId="68FD4583" w14:textId="29E268D1" w:rsidR="006835F3" w:rsidRPr="00BB103C" w:rsidRDefault="006835F3" w:rsidP="00BB103C">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B103C">
              <w:rPr>
                <w:rFonts w:ascii="Times New Roman" w:eastAsia="Times New Roman" w:hAnsi="Times New Roman" w:cs="Times New Roman"/>
                <w:color w:val="000000"/>
                <w:sz w:val="22"/>
                <w:szCs w:val="22"/>
              </w:rPr>
              <w:t xml:space="preserve">Під час проведення процедур </w:t>
            </w:r>
            <w:proofErr w:type="spellStart"/>
            <w:r w:rsidRPr="00BB103C">
              <w:rPr>
                <w:rFonts w:ascii="Times New Roman" w:eastAsia="Times New Roman" w:hAnsi="Times New Roman" w:cs="Times New Roman"/>
                <w:color w:val="000000"/>
                <w:sz w:val="22"/>
                <w:szCs w:val="22"/>
              </w:rPr>
              <w:t>закупівель</w:t>
            </w:r>
            <w:proofErr w:type="spellEnd"/>
            <w:r w:rsidRPr="00BB103C">
              <w:rPr>
                <w:rFonts w:ascii="Times New Roman" w:eastAsia="Times New Roman" w:hAnsi="Times New Roman" w:cs="Times New Roman"/>
                <w:color w:val="000000"/>
                <w:sz w:val="22"/>
                <w:szCs w:val="22"/>
              </w:rPr>
              <w:t xml:space="preserve"> усі документи, що готуються замовником, викладаються українською мовою.</w:t>
            </w:r>
          </w:p>
          <w:p w14:paraId="5760902D" w14:textId="77777777" w:rsidR="006835F3" w:rsidRPr="00BB103C" w:rsidRDefault="006835F3" w:rsidP="00BB103C">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B103C">
              <w:rPr>
                <w:rFonts w:ascii="Times New Roman" w:eastAsia="Times New Roman" w:hAnsi="Times New Roman" w:cs="Times New Roman"/>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E87E32B" w14:textId="77777777" w:rsidR="006835F3" w:rsidRPr="00BB103C" w:rsidRDefault="006835F3" w:rsidP="00BB103C">
            <w:pPr>
              <w:spacing w:after="0" w:line="240" w:lineRule="auto"/>
              <w:jc w:val="both"/>
              <w:rPr>
                <w:rFonts w:ascii="Times New Roman" w:hAnsi="Times New Roman" w:cs="Times New Roman"/>
                <w:bCs/>
              </w:rPr>
            </w:pPr>
            <w:r w:rsidRPr="00BB103C">
              <w:rPr>
                <w:rFonts w:ascii="Times New Roman" w:hAnsi="Times New Roman" w:cs="Times New Roman"/>
                <w:color w:val="000000"/>
              </w:rPr>
              <w:t xml:space="preserve">У </w:t>
            </w:r>
            <w:proofErr w:type="spellStart"/>
            <w:r w:rsidRPr="00BB103C">
              <w:rPr>
                <w:rFonts w:ascii="Times New Roman" w:hAnsi="Times New Roman" w:cs="Times New Roman"/>
                <w:color w:val="000000"/>
              </w:rPr>
              <w:t>разі</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надання</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інших</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документів</w:t>
            </w:r>
            <w:proofErr w:type="spellEnd"/>
            <w:r w:rsidRPr="00BB103C">
              <w:rPr>
                <w:rFonts w:ascii="Times New Roman" w:hAnsi="Times New Roman" w:cs="Times New Roman"/>
                <w:color w:val="000000"/>
              </w:rPr>
              <w:t xml:space="preserve"> </w:t>
            </w:r>
            <w:proofErr w:type="spellStart"/>
            <w:proofErr w:type="gramStart"/>
            <w:r w:rsidRPr="00BB103C">
              <w:rPr>
                <w:rFonts w:ascii="Times New Roman" w:hAnsi="Times New Roman" w:cs="Times New Roman"/>
                <w:color w:val="000000"/>
              </w:rPr>
              <w:t>складених</w:t>
            </w:r>
            <w:proofErr w:type="spellEnd"/>
            <w:r w:rsidRPr="00BB103C">
              <w:rPr>
                <w:rFonts w:ascii="Times New Roman" w:hAnsi="Times New Roman" w:cs="Times New Roman"/>
                <w:color w:val="000000"/>
              </w:rPr>
              <w:t xml:space="preserve">  мовою</w:t>
            </w:r>
            <w:proofErr w:type="gram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іншою</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ніж</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українська</w:t>
            </w:r>
            <w:proofErr w:type="spellEnd"/>
            <w:r w:rsidRPr="00BB103C">
              <w:rPr>
                <w:rFonts w:ascii="Times New Roman" w:hAnsi="Times New Roman" w:cs="Times New Roman"/>
                <w:color w:val="000000"/>
              </w:rPr>
              <w:t xml:space="preserve"> мова, </w:t>
            </w:r>
            <w:proofErr w:type="spellStart"/>
            <w:r w:rsidRPr="00BB103C">
              <w:rPr>
                <w:rFonts w:ascii="Times New Roman" w:hAnsi="Times New Roman" w:cs="Times New Roman"/>
                <w:color w:val="000000"/>
              </w:rPr>
              <w:t>такі</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документи</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повинні</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супроводжуватися</w:t>
            </w:r>
            <w:proofErr w:type="spellEnd"/>
            <w:r w:rsidRPr="00BB103C">
              <w:rPr>
                <w:rFonts w:ascii="Times New Roman" w:hAnsi="Times New Roman" w:cs="Times New Roman"/>
                <w:color w:val="000000"/>
              </w:rPr>
              <w:t xml:space="preserve"> перекладом </w:t>
            </w:r>
            <w:proofErr w:type="spellStart"/>
            <w:r w:rsidRPr="00BB103C">
              <w:rPr>
                <w:rFonts w:ascii="Times New Roman" w:hAnsi="Times New Roman" w:cs="Times New Roman"/>
                <w:color w:val="000000"/>
              </w:rPr>
              <w:t>українською</w:t>
            </w:r>
            <w:proofErr w:type="spellEnd"/>
            <w:r w:rsidRPr="00BB103C">
              <w:rPr>
                <w:rFonts w:ascii="Times New Roman" w:hAnsi="Times New Roman" w:cs="Times New Roman"/>
                <w:color w:val="000000"/>
              </w:rPr>
              <w:t xml:space="preserve"> мовою, переклад (</w:t>
            </w:r>
            <w:proofErr w:type="spellStart"/>
            <w:r w:rsidRPr="00BB103C">
              <w:rPr>
                <w:rFonts w:ascii="Times New Roman" w:hAnsi="Times New Roman" w:cs="Times New Roman"/>
                <w:color w:val="000000"/>
              </w:rPr>
              <w:t>або</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справжність</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підпису</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перекладача</w:t>
            </w:r>
            <w:proofErr w:type="spellEnd"/>
            <w:r w:rsidRPr="00BB103C">
              <w:rPr>
                <w:rFonts w:ascii="Times New Roman" w:hAnsi="Times New Roman" w:cs="Times New Roman"/>
                <w:color w:val="000000"/>
              </w:rPr>
              <w:t xml:space="preserve">) - </w:t>
            </w:r>
            <w:proofErr w:type="spellStart"/>
            <w:r w:rsidRPr="00BB103C">
              <w:rPr>
                <w:rFonts w:ascii="Times New Roman" w:hAnsi="Times New Roman" w:cs="Times New Roman"/>
                <w:color w:val="000000"/>
              </w:rPr>
              <w:t>засвідчений</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нотаріально</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або</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легалізований</w:t>
            </w:r>
            <w:proofErr w:type="spellEnd"/>
            <w:r w:rsidRPr="00BB103C">
              <w:rPr>
                <w:rFonts w:ascii="Times New Roman" w:hAnsi="Times New Roman" w:cs="Times New Roman"/>
                <w:color w:val="000000"/>
              </w:rPr>
              <w:t xml:space="preserve"> у </w:t>
            </w:r>
            <w:proofErr w:type="spellStart"/>
            <w:r w:rsidRPr="00BB103C">
              <w:rPr>
                <w:rFonts w:ascii="Times New Roman" w:hAnsi="Times New Roman" w:cs="Times New Roman"/>
                <w:color w:val="000000"/>
              </w:rPr>
              <w:t>встановленому</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законодавством</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України</w:t>
            </w:r>
            <w:proofErr w:type="spellEnd"/>
            <w:r w:rsidRPr="00BB103C">
              <w:rPr>
                <w:rFonts w:ascii="Times New Roman" w:hAnsi="Times New Roman" w:cs="Times New Roman"/>
                <w:color w:val="000000"/>
              </w:rPr>
              <w:t xml:space="preserve"> порядку. </w:t>
            </w:r>
            <w:proofErr w:type="spellStart"/>
            <w:r w:rsidRPr="00BB103C">
              <w:rPr>
                <w:rFonts w:ascii="Times New Roman" w:hAnsi="Times New Roman" w:cs="Times New Roman"/>
                <w:color w:val="000000"/>
              </w:rPr>
              <w:t>Тексти</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повинні</w:t>
            </w:r>
            <w:proofErr w:type="spellEnd"/>
            <w:r w:rsidRPr="00BB103C">
              <w:rPr>
                <w:rFonts w:ascii="Times New Roman" w:hAnsi="Times New Roman" w:cs="Times New Roman"/>
                <w:color w:val="000000"/>
              </w:rPr>
              <w:t xml:space="preserve"> бути </w:t>
            </w:r>
            <w:proofErr w:type="spellStart"/>
            <w:r w:rsidRPr="00BB103C">
              <w:rPr>
                <w:rFonts w:ascii="Times New Roman" w:hAnsi="Times New Roman" w:cs="Times New Roman"/>
                <w:color w:val="000000"/>
              </w:rPr>
              <w:t>автентичними</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визначальним</w:t>
            </w:r>
            <w:proofErr w:type="spellEnd"/>
            <w:r w:rsidRPr="00BB103C">
              <w:rPr>
                <w:rFonts w:ascii="Times New Roman" w:hAnsi="Times New Roman" w:cs="Times New Roman"/>
                <w:color w:val="000000"/>
              </w:rPr>
              <w:t xml:space="preserve"> є текст, </w:t>
            </w:r>
            <w:proofErr w:type="spellStart"/>
            <w:r w:rsidRPr="00BB103C">
              <w:rPr>
                <w:rFonts w:ascii="Times New Roman" w:hAnsi="Times New Roman" w:cs="Times New Roman"/>
                <w:color w:val="000000"/>
              </w:rPr>
              <w:t>викладений</w:t>
            </w:r>
            <w:proofErr w:type="spellEnd"/>
            <w:r w:rsidRPr="00BB103C">
              <w:rPr>
                <w:rFonts w:ascii="Times New Roman" w:hAnsi="Times New Roman" w:cs="Times New Roman"/>
                <w:color w:val="000000"/>
              </w:rPr>
              <w:t xml:space="preserve"> </w:t>
            </w:r>
            <w:proofErr w:type="spellStart"/>
            <w:r w:rsidRPr="00BB103C">
              <w:rPr>
                <w:rFonts w:ascii="Times New Roman" w:hAnsi="Times New Roman" w:cs="Times New Roman"/>
                <w:color w:val="000000"/>
              </w:rPr>
              <w:t>українською</w:t>
            </w:r>
            <w:proofErr w:type="spellEnd"/>
            <w:r w:rsidRPr="00BB103C">
              <w:rPr>
                <w:rFonts w:ascii="Times New Roman" w:hAnsi="Times New Roman" w:cs="Times New Roman"/>
                <w:color w:val="000000"/>
              </w:rPr>
              <w:t xml:space="preserve"> мовою.</w:t>
            </w:r>
          </w:p>
        </w:tc>
      </w:tr>
      <w:tr w:rsidR="00BB103C" w:rsidRPr="00BB103C" w14:paraId="4D8DA6B6" w14:textId="77777777" w:rsidTr="00D56607">
        <w:tc>
          <w:tcPr>
            <w:tcW w:w="568" w:type="dxa"/>
          </w:tcPr>
          <w:p w14:paraId="045793E4" w14:textId="77777777" w:rsidR="00BB103C" w:rsidRPr="00BB103C" w:rsidRDefault="00BB103C" w:rsidP="007876E3">
            <w:pPr>
              <w:pStyle w:val="a6"/>
              <w:snapToGrid w:val="0"/>
              <w:spacing w:before="0" w:after="0"/>
              <w:rPr>
                <w:rStyle w:val="a5"/>
                <w:color w:val="121212"/>
                <w:sz w:val="22"/>
                <w:szCs w:val="22"/>
                <w:lang w:val="uk-UA"/>
              </w:rPr>
            </w:pPr>
            <w:r>
              <w:rPr>
                <w:rStyle w:val="a5"/>
                <w:color w:val="121212"/>
                <w:sz w:val="22"/>
                <w:szCs w:val="22"/>
                <w:lang w:val="uk-UA"/>
              </w:rPr>
              <w:t>8</w:t>
            </w:r>
          </w:p>
        </w:tc>
        <w:tc>
          <w:tcPr>
            <w:tcW w:w="2551" w:type="dxa"/>
          </w:tcPr>
          <w:p w14:paraId="2ED146F4" w14:textId="77777777" w:rsidR="00BB103C" w:rsidRPr="00BB103C" w:rsidRDefault="00BB103C" w:rsidP="007876E3">
            <w:pPr>
              <w:pStyle w:val="a6"/>
              <w:snapToGrid w:val="0"/>
              <w:spacing w:before="0" w:after="0"/>
              <w:rPr>
                <w:rStyle w:val="a5"/>
                <w:b w:val="0"/>
                <w:color w:val="121212"/>
                <w:sz w:val="22"/>
                <w:szCs w:val="22"/>
                <w:lang w:val="uk-UA"/>
              </w:rPr>
            </w:pPr>
            <w:r w:rsidRPr="00BB103C">
              <w:rPr>
                <w:b/>
                <w:sz w:val="22"/>
                <w:szCs w:val="22"/>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8" w:type="dxa"/>
          </w:tcPr>
          <w:p w14:paraId="2D9BD02A" w14:textId="77777777" w:rsidR="00BB103C" w:rsidRPr="00BB103C" w:rsidRDefault="006F31A9" w:rsidP="00E161BA">
            <w:pPr>
              <w:spacing w:before="150" w:after="150" w:line="240" w:lineRule="auto"/>
              <w:jc w:val="both"/>
              <w:rPr>
                <w:rFonts w:ascii="Times New Roman" w:eastAsia="Times New Roman" w:hAnsi="Times New Roman" w:cs="Times New Roman"/>
                <w:color w:val="000000"/>
              </w:rPr>
            </w:pPr>
            <w:r w:rsidRPr="007D7023">
              <w:rPr>
                <w:rFonts w:ascii="Times New Roman" w:eastAsia="Times New Roman" w:hAnsi="Times New Roman" w:cs="Times New Roman"/>
                <w:lang w:val="uk-UA"/>
              </w:rPr>
              <w:t xml:space="preserve">Замовник </w:t>
            </w:r>
            <w:r w:rsidR="00BB103C" w:rsidRPr="007D7023">
              <w:rPr>
                <w:rFonts w:ascii="Times New Roman" w:eastAsia="Times New Roman" w:hAnsi="Times New Roman" w:cs="Times New Roman"/>
                <w:lang w:val="uk-UA"/>
              </w:rPr>
              <w:t xml:space="preserve"> </w:t>
            </w:r>
            <w:r w:rsidR="00E161BA">
              <w:rPr>
                <w:rFonts w:ascii="Times New Roman" w:eastAsia="Times New Roman" w:hAnsi="Times New Roman" w:cs="Times New Roman"/>
                <w:lang w:val="uk-UA"/>
              </w:rPr>
              <w:t xml:space="preserve">не </w:t>
            </w:r>
            <w:r w:rsidR="00BB103C" w:rsidRPr="007D7023">
              <w:rPr>
                <w:rFonts w:ascii="Times New Roman" w:eastAsia="Times New Roman" w:hAnsi="Times New Roman" w:cs="Times New Roman"/>
                <w:lang w:val="uk-UA"/>
              </w:rPr>
              <w:t>приймає до розгляду тендерн</w:t>
            </w:r>
            <w:r w:rsidRPr="007D7023">
              <w:rPr>
                <w:rFonts w:ascii="Times New Roman" w:eastAsia="Times New Roman" w:hAnsi="Times New Roman" w:cs="Times New Roman"/>
                <w:lang w:val="uk-UA"/>
              </w:rPr>
              <w:t>у пропозицію</w:t>
            </w:r>
            <w:r w:rsidR="00BB103C" w:rsidRPr="007D7023">
              <w:rPr>
                <w:rFonts w:ascii="Times New Roman" w:eastAsia="Times New Roman" w:hAnsi="Times New Roman" w:cs="Times New Roman"/>
                <w:lang w:val="uk-UA"/>
              </w:rPr>
              <w:t>, цін</w:t>
            </w:r>
            <w:r w:rsidRPr="007D7023">
              <w:rPr>
                <w:rFonts w:ascii="Times New Roman" w:eastAsia="Times New Roman" w:hAnsi="Times New Roman" w:cs="Times New Roman"/>
                <w:lang w:val="uk-UA"/>
              </w:rPr>
              <w:t>а</w:t>
            </w:r>
            <w:r w:rsidR="00BB103C" w:rsidRPr="007D7023">
              <w:rPr>
                <w:rFonts w:ascii="Times New Roman" w:eastAsia="Times New Roman" w:hAnsi="Times New Roman" w:cs="Times New Roman"/>
                <w:lang w:val="uk-UA"/>
              </w:rPr>
              <w:t xml:space="preserve"> як</w:t>
            </w:r>
            <w:r w:rsidRPr="007D7023">
              <w:rPr>
                <w:rFonts w:ascii="Times New Roman" w:eastAsia="Times New Roman" w:hAnsi="Times New Roman" w:cs="Times New Roman"/>
                <w:lang w:val="uk-UA"/>
              </w:rPr>
              <w:t>ої</w:t>
            </w:r>
            <w:r w:rsidR="00BB103C" w:rsidRPr="007D7023">
              <w:rPr>
                <w:rFonts w:ascii="Times New Roman" w:eastAsia="Times New Roman" w:hAnsi="Times New Roman" w:cs="Times New Roman"/>
                <w:lang w:val="uk-UA"/>
              </w:rPr>
              <w:t xml:space="preserve"> є вищ</w:t>
            </w:r>
            <w:r w:rsidRPr="007D7023">
              <w:rPr>
                <w:rFonts w:ascii="Times New Roman" w:eastAsia="Times New Roman" w:hAnsi="Times New Roman" w:cs="Times New Roman"/>
                <w:lang w:val="uk-UA"/>
              </w:rPr>
              <w:t xml:space="preserve">ою </w:t>
            </w:r>
            <w:r w:rsidR="00BB103C" w:rsidRPr="007D7023">
              <w:rPr>
                <w:rFonts w:ascii="Times New Roman" w:eastAsia="Times New Roman" w:hAnsi="Times New Roman" w:cs="Times New Roman"/>
                <w:lang w:val="uk-UA"/>
              </w:rPr>
              <w:t>ніж очікувана вартість предмета, визначена Замовником в оголошенні про проведення відкритих торгів</w:t>
            </w:r>
            <w:r w:rsidRPr="007D7023">
              <w:rPr>
                <w:rFonts w:ascii="Times New Roman" w:eastAsia="Times New Roman" w:hAnsi="Times New Roman" w:cs="Times New Roman"/>
                <w:lang w:val="uk-UA"/>
              </w:rPr>
              <w:t xml:space="preserve">. </w:t>
            </w:r>
          </w:p>
        </w:tc>
      </w:tr>
      <w:tr w:rsidR="006835F3" w:rsidRPr="00BB103C" w14:paraId="05CC2629" w14:textId="77777777" w:rsidTr="00D56607">
        <w:tc>
          <w:tcPr>
            <w:tcW w:w="568" w:type="dxa"/>
          </w:tcPr>
          <w:p w14:paraId="4E416A95" w14:textId="77777777" w:rsidR="006835F3" w:rsidRPr="00BB103C" w:rsidRDefault="006835F3" w:rsidP="007876E3">
            <w:pPr>
              <w:pStyle w:val="a6"/>
              <w:snapToGrid w:val="0"/>
              <w:spacing w:before="0" w:after="0"/>
              <w:jc w:val="center"/>
              <w:rPr>
                <w:rStyle w:val="a5"/>
                <w:color w:val="121212"/>
                <w:sz w:val="22"/>
                <w:szCs w:val="22"/>
                <w:lang w:val="uk-UA"/>
              </w:rPr>
            </w:pPr>
          </w:p>
        </w:tc>
        <w:tc>
          <w:tcPr>
            <w:tcW w:w="9639" w:type="dxa"/>
            <w:gridSpan w:val="2"/>
          </w:tcPr>
          <w:p w14:paraId="3EA2C77F" w14:textId="77777777" w:rsidR="006835F3" w:rsidRPr="00BB103C" w:rsidRDefault="006835F3" w:rsidP="007876E3">
            <w:pPr>
              <w:pStyle w:val="a6"/>
              <w:snapToGrid w:val="0"/>
              <w:spacing w:before="0" w:after="0"/>
              <w:jc w:val="center"/>
              <w:rPr>
                <w:rStyle w:val="a5"/>
                <w:color w:val="121212"/>
                <w:sz w:val="22"/>
                <w:szCs w:val="22"/>
                <w:lang w:val="uk-UA"/>
              </w:rPr>
            </w:pPr>
            <w:r w:rsidRPr="00BB103C">
              <w:rPr>
                <w:rStyle w:val="a5"/>
                <w:color w:val="121212"/>
                <w:sz w:val="22"/>
                <w:szCs w:val="22"/>
                <w:lang w:val="uk-UA"/>
              </w:rPr>
              <w:t>Розділ 2. Порядок внесення змін та надання роз’яснень до тендерної документації</w:t>
            </w:r>
          </w:p>
        </w:tc>
      </w:tr>
      <w:tr w:rsidR="006835F3" w:rsidRPr="009855B0" w14:paraId="2DFE8C10" w14:textId="77777777" w:rsidTr="00D56607">
        <w:tc>
          <w:tcPr>
            <w:tcW w:w="568" w:type="dxa"/>
          </w:tcPr>
          <w:p w14:paraId="03E0B044" w14:textId="77777777" w:rsidR="006835F3" w:rsidRPr="00BB103C" w:rsidRDefault="006835F3" w:rsidP="007876E3">
            <w:pPr>
              <w:pStyle w:val="a6"/>
              <w:snapToGrid w:val="0"/>
              <w:spacing w:before="0" w:after="0"/>
              <w:jc w:val="center"/>
              <w:rPr>
                <w:rStyle w:val="a5"/>
                <w:color w:val="121212"/>
                <w:sz w:val="22"/>
                <w:szCs w:val="22"/>
                <w:lang w:val="uk-UA"/>
              </w:rPr>
            </w:pPr>
            <w:r w:rsidRPr="00BB103C">
              <w:rPr>
                <w:rStyle w:val="a5"/>
                <w:color w:val="121212"/>
                <w:sz w:val="22"/>
                <w:szCs w:val="22"/>
                <w:lang w:val="uk-UA"/>
              </w:rPr>
              <w:t>1</w:t>
            </w:r>
          </w:p>
        </w:tc>
        <w:tc>
          <w:tcPr>
            <w:tcW w:w="2551" w:type="dxa"/>
          </w:tcPr>
          <w:p w14:paraId="5DD6CB1C" w14:textId="77777777" w:rsidR="006835F3" w:rsidRPr="00BB103C" w:rsidRDefault="006835F3" w:rsidP="007876E3">
            <w:pPr>
              <w:pStyle w:val="a6"/>
              <w:snapToGrid w:val="0"/>
              <w:spacing w:before="0" w:after="0"/>
              <w:rPr>
                <w:rStyle w:val="a5"/>
                <w:color w:val="121212"/>
                <w:sz w:val="22"/>
                <w:szCs w:val="22"/>
                <w:lang w:val="uk-UA"/>
              </w:rPr>
            </w:pPr>
            <w:r w:rsidRPr="00BB103C">
              <w:rPr>
                <w:rStyle w:val="a5"/>
                <w:color w:val="121212"/>
                <w:sz w:val="22"/>
                <w:szCs w:val="22"/>
                <w:lang w:val="uk-UA"/>
              </w:rPr>
              <w:t>Процедура надання роз’яснень щодо тендерної документації.</w:t>
            </w:r>
          </w:p>
          <w:p w14:paraId="143AEA09" w14:textId="77777777" w:rsidR="006835F3" w:rsidRPr="00BB103C" w:rsidRDefault="006835F3" w:rsidP="007876E3">
            <w:pPr>
              <w:pStyle w:val="a6"/>
              <w:spacing w:before="0" w:after="0"/>
              <w:rPr>
                <w:rStyle w:val="a5"/>
                <w:color w:val="121212"/>
                <w:sz w:val="22"/>
                <w:szCs w:val="22"/>
                <w:lang w:val="uk-UA"/>
              </w:rPr>
            </w:pPr>
          </w:p>
        </w:tc>
        <w:tc>
          <w:tcPr>
            <w:tcW w:w="7088" w:type="dxa"/>
          </w:tcPr>
          <w:p w14:paraId="33310E39" w14:textId="77777777" w:rsidR="00BB103C" w:rsidRPr="00BE0362" w:rsidRDefault="00BB103C" w:rsidP="00BE0362">
            <w:pPr>
              <w:pStyle w:val="af"/>
              <w:jc w:val="both"/>
              <w:rPr>
                <w:rFonts w:ascii="Times New Roman" w:eastAsia="Times New Roman" w:hAnsi="Times New Roman" w:cs="Times New Roman"/>
                <w:lang w:val="uk-UA"/>
              </w:rPr>
            </w:pPr>
            <w:r w:rsidRPr="00BE0362">
              <w:rPr>
                <w:rFonts w:ascii="Times New Roman" w:eastAsia="Times New Roman" w:hAnsi="Times New Roman" w:cs="Times New Roman"/>
                <w:lang w:val="uk-UA"/>
              </w:rPr>
              <w:t xml:space="preserve">Фізична/юридична особа має право не пізніше ніж за </w:t>
            </w:r>
            <w:r w:rsidRPr="00CF1E1E">
              <w:rPr>
                <w:rFonts w:ascii="Times New Roman" w:eastAsia="Times New Roman" w:hAnsi="Times New Roman" w:cs="Times New Roman"/>
                <w:b/>
                <w:lang w:val="uk-UA"/>
              </w:rPr>
              <w:t>три дні</w:t>
            </w:r>
            <w:r w:rsidRPr="00BE0362">
              <w:rPr>
                <w:rFonts w:ascii="Times New Roman" w:eastAsia="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E0362">
              <w:rPr>
                <w:rFonts w:ascii="Times New Roman" w:eastAsia="Times New Roman" w:hAnsi="Times New Roman" w:cs="Times New Roman"/>
                <w:lang w:val="uk-UA"/>
              </w:rPr>
              <w:t>закупівель</w:t>
            </w:r>
            <w:proofErr w:type="spellEnd"/>
            <w:r w:rsidRPr="00BE0362">
              <w:rPr>
                <w:rFonts w:ascii="Times New Roman" w:eastAsia="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E0362">
              <w:rPr>
                <w:rFonts w:ascii="Times New Roman" w:eastAsia="Times New Roman" w:hAnsi="Times New Roman" w:cs="Times New Roman"/>
                <w:lang w:val="uk-UA"/>
              </w:rPr>
              <w:t>закупівель</w:t>
            </w:r>
            <w:proofErr w:type="spellEnd"/>
            <w:r w:rsidRPr="00BE0362">
              <w:rPr>
                <w:rFonts w:ascii="Times New Roman" w:eastAsia="Times New Roman" w:hAnsi="Times New Roman" w:cs="Times New Roman"/>
                <w:lang w:val="uk-UA"/>
              </w:rPr>
              <w:t xml:space="preserve"> без ідентифікації особи, яка звернулася до замовника. Замовник повинен протягом </w:t>
            </w:r>
            <w:r w:rsidRPr="00CF1E1E">
              <w:rPr>
                <w:rFonts w:ascii="Times New Roman" w:eastAsia="Times New Roman" w:hAnsi="Times New Roman" w:cs="Times New Roman"/>
                <w:b/>
                <w:lang w:val="uk-UA"/>
              </w:rPr>
              <w:t>трьох днів</w:t>
            </w:r>
            <w:r w:rsidRPr="00BE0362">
              <w:rPr>
                <w:rFonts w:ascii="Times New Roman" w:eastAsia="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E0362">
              <w:rPr>
                <w:rFonts w:ascii="Times New Roman" w:eastAsia="Times New Roman" w:hAnsi="Times New Roman" w:cs="Times New Roman"/>
                <w:lang w:val="uk-UA"/>
              </w:rPr>
              <w:t>закупівель</w:t>
            </w:r>
            <w:proofErr w:type="spellEnd"/>
            <w:r w:rsidRPr="00BE0362">
              <w:rPr>
                <w:rFonts w:ascii="Times New Roman" w:eastAsia="Times New Roman" w:hAnsi="Times New Roman" w:cs="Times New Roman"/>
                <w:lang w:val="uk-UA"/>
              </w:rPr>
              <w:t>.</w:t>
            </w:r>
          </w:p>
          <w:p w14:paraId="7BFB67F6" w14:textId="77777777" w:rsidR="00BB103C" w:rsidRPr="00BE0362" w:rsidRDefault="00BB103C" w:rsidP="00BE0362">
            <w:pPr>
              <w:pStyle w:val="af"/>
              <w:jc w:val="both"/>
              <w:rPr>
                <w:rFonts w:ascii="Times New Roman" w:eastAsia="Times New Roman" w:hAnsi="Times New Roman" w:cs="Times New Roman"/>
                <w:lang w:val="uk-UA"/>
              </w:rPr>
            </w:pPr>
            <w:r w:rsidRPr="00BE0362">
              <w:rPr>
                <w:rFonts w:ascii="Times New Roman" w:eastAsia="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E0362">
              <w:rPr>
                <w:rFonts w:ascii="Times New Roman" w:eastAsia="Times New Roman" w:hAnsi="Times New Roman" w:cs="Times New Roman"/>
                <w:lang w:val="uk-UA"/>
              </w:rPr>
              <w:t>закупівель</w:t>
            </w:r>
            <w:proofErr w:type="spellEnd"/>
            <w:r w:rsidRPr="00BE0362">
              <w:rPr>
                <w:rFonts w:ascii="Times New Roman" w:eastAsia="Times New Roman" w:hAnsi="Times New Roman" w:cs="Times New Roman"/>
                <w:lang w:val="uk-UA"/>
              </w:rPr>
              <w:t xml:space="preserve"> автоматично зупиняє перебіг відкритих торгів.</w:t>
            </w:r>
          </w:p>
          <w:p w14:paraId="76D03E9A" w14:textId="77777777" w:rsidR="006835F3" w:rsidRPr="00BB103C" w:rsidRDefault="00BB103C" w:rsidP="00BE0362">
            <w:pPr>
              <w:pStyle w:val="af"/>
              <w:jc w:val="both"/>
              <w:rPr>
                <w:lang w:val="uk-UA"/>
              </w:rPr>
            </w:pPr>
            <w:r w:rsidRPr="00BE0362">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E0362">
              <w:rPr>
                <w:rFonts w:ascii="Times New Roman" w:hAnsi="Times New Roman" w:cs="Times New Roman"/>
                <w:lang w:val="uk-UA"/>
              </w:rPr>
              <w:t>закупівель</w:t>
            </w:r>
            <w:proofErr w:type="spellEnd"/>
            <w:r w:rsidRPr="00BE0362">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6835F3" w:rsidRPr="00F364FE" w14:paraId="32A04725" w14:textId="77777777" w:rsidTr="00BE0362">
        <w:trPr>
          <w:trHeight w:val="4593"/>
        </w:trPr>
        <w:tc>
          <w:tcPr>
            <w:tcW w:w="568" w:type="dxa"/>
          </w:tcPr>
          <w:p w14:paraId="19500DDE" w14:textId="77777777" w:rsidR="006835F3" w:rsidRPr="00BE0362" w:rsidRDefault="006835F3" w:rsidP="007876E3">
            <w:pPr>
              <w:pStyle w:val="a6"/>
              <w:snapToGrid w:val="0"/>
              <w:spacing w:before="0" w:after="0"/>
              <w:jc w:val="center"/>
              <w:rPr>
                <w:rStyle w:val="a5"/>
                <w:color w:val="121212"/>
                <w:sz w:val="22"/>
                <w:szCs w:val="22"/>
                <w:lang w:val="uk-UA"/>
              </w:rPr>
            </w:pPr>
            <w:r w:rsidRPr="00BE0362">
              <w:rPr>
                <w:rStyle w:val="a5"/>
                <w:color w:val="121212"/>
                <w:sz w:val="22"/>
                <w:szCs w:val="22"/>
                <w:lang w:val="uk-UA"/>
              </w:rPr>
              <w:lastRenderedPageBreak/>
              <w:t>2</w:t>
            </w:r>
          </w:p>
        </w:tc>
        <w:tc>
          <w:tcPr>
            <w:tcW w:w="2551" w:type="dxa"/>
          </w:tcPr>
          <w:p w14:paraId="2F30BF23" w14:textId="77777777" w:rsidR="006835F3" w:rsidRPr="00BE0362" w:rsidRDefault="006835F3" w:rsidP="007876E3">
            <w:pPr>
              <w:pStyle w:val="a6"/>
              <w:snapToGrid w:val="0"/>
              <w:spacing w:before="0" w:after="0"/>
              <w:rPr>
                <w:rStyle w:val="a5"/>
                <w:color w:val="121212"/>
                <w:sz w:val="22"/>
                <w:szCs w:val="22"/>
                <w:lang w:val="uk-UA"/>
              </w:rPr>
            </w:pPr>
            <w:r w:rsidRPr="00BE0362">
              <w:rPr>
                <w:rStyle w:val="a5"/>
                <w:color w:val="121212"/>
                <w:sz w:val="22"/>
                <w:szCs w:val="22"/>
                <w:lang w:val="uk-UA"/>
              </w:rPr>
              <w:t>Внесення змін до тендерної документації</w:t>
            </w:r>
          </w:p>
        </w:tc>
        <w:tc>
          <w:tcPr>
            <w:tcW w:w="7088" w:type="dxa"/>
          </w:tcPr>
          <w:p w14:paraId="7C21721C" w14:textId="77777777" w:rsidR="00BE0362" w:rsidRPr="00BE0362" w:rsidRDefault="00BE0362" w:rsidP="00BE0362">
            <w:pPr>
              <w:pStyle w:val="af"/>
              <w:jc w:val="both"/>
              <w:rPr>
                <w:rFonts w:ascii="Times New Roman" w:eastAsia="Times New Roman" w:hAnsi="Times New Roman" w:cs="Times New Roman"/>
                <w:lang w:val="uk-UA"/>
              </w:rPr>
            </w:pPr>
            <w:r w:rsidRPr="00BE0362">
              <w:rPr>
                <w:rFonts w:ascii="Times New Roman" w:eastAsia="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E0362">
              <w:rPr>
                <w:rFonts w:ascii="Times New Roman" w:eastAsia="Times New Roman" w:hAnsi="Times New Roman" w:cs="Times New Roman"/>
                <w:lang w:val="uk-UA"/>
              </w:rPr>
              <w:t>закупівель</w:t>
            </w:r>
            <w:proofErr w:type="spellEnd"/>
            <w:r w:rsidRPr="00BE0362">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0362">
              <w:rPr>
                <w:rFonts w:ascii="Times New Roman" w:eastAsia="Times New Roman" w:hAnsi="Times New Roman" w:cs="Times New Roman"/>
                <w:lang w:val="uk-UA"/>
              </w:rPr>
              <w:t>внести</w:t>
            </w:r>
            <w:proofErr w:type="spellEnd"/>
            <w:r w:rsidRPr="00BE0362">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E0362">
              <w:rPr>
                <w:rFonts w:ascii="Times New Roman" w:eastAsia="Times New Roman" w:hAnsi="Times New Roman" w:cs="Times New Roman"/>
                <w:lang w:val="uk-UA"/>
              </w:rPr>
              <w:t>закупівель</w:t>
            </w:r>
            <w:proofErr w:type="spellEnd"/>
            <w:r w:rsidRPr="00BE0362">
              <w:rPr>
                <w:rFonts w:ascii="Times New Roman" w:eastAsia="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23988E" w14:textId="77777777" w:rsidR="006835F3" w:rsidRPr="00BE0362" w:rsidRDefault="00BE0362" w:rsidP="00BE0362">
            <w:pPr>
              <w:pStyle w:val="af"/>
              <w:jc w:val="both"/>
              <w:rPr>
                <w:lang w:val="uk-UA"/>
              </w:rPr>
            </w:pPr>
            <w:r w:rsidRPr="00BE0362">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E0362">
              <w:rPr>
                <w:rFonts w:ascii="Times New Roman" w:hAnsi="Times New Roman" w:cs="Times New Roman"/>
                <w:lang w:val="uk-UA"/>
              </w:rPr>
              <w:t>закупівель</w:t>
            </w:r>
            <w:proofErr w:type="spellEnd"/>
            <w:r w:rsidRPr="00BE0362">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0362">
              <w:rPr>
                <w:rFonts w:ascii="Times New Roman" w:hAnsi="Times New Roman" w:cs="Times New Roman"/>
                <w:lang w:val="uk-UA"/>
              </w:rPr>
              <w:t>машинозчитувальному</w:t>
            </w:r>
            <w:proofErr w:type="spellEnd"/>
            <w:r w:rsidRPr="00BE0362">
              <w:rPr>
                <w:rFonts w:ascii="Times New Roman" w:hAnsi="Times New Roman" w:cs="Times New Roman"/>
                <w:lang w:val="uk-UA"/>
              </w:rPr>
              <w:t xml:space="preserve"> форматі розміщуються в електронній системі </w:t>
            </w:r>
            <w:proofErr w:type="spellStart"/>
            <w:r w:rsidRPr="00BE0362">
              <w:rPr>
                <w:rFonts w:ascii="Times New Roman" w:hAnsi="Times New Roman" w:cs="Times New Roman"/>
                <w:lang w:val="uk-UA"/>
              </w:rPr>
              <w:t>закупівель</w:t>
            </w:r>
            <w:proofErr w:type="spellEnd"/>
            <w:r w:rsidRPr="00BE0362">
              <w:rPr>
                <w:rFonts w:ascii="Times New Roman" w:hAnsi="Times New Roman" w:cs="Times New Roman"/>
                <w:lang w:val="uk-UA"/>
              </w:rPr>
              <w:t xml:space="preserve"> протягом одного дня з дати прийняття рішення про їх внесення.</w:t>
            </w:r>
          </w:p>
        </w:tc>
      </w:tr>
      <w:tr w:rsidR="006835F3" w:rsidRPr="00F364FE" w14:paraId="4546B141" w14:textId="77777777" w:rsidTr="00D56607">
        <w:tc>
          <w:tcPr>
            <w:tcW w:w="568" w:type="dxa"/>
          </w:tcPr>
          <w:p w14:paraId="49D61BD3" w14:textId="77777777" w:rsidR="006835F3" w:rsidRPr="00BE0362" w:rsidRDefault="006835F3" w:rsidP="007876E3">
            <w:pPr>
              <w:pStyle w:val="a6"/>
              <w:snapToGrid w:val="0"/>
              <w:spacing w:before="0" w:after="0"/>
              <w:jc w:val="center"/>
              <w:rPr>
                <w:rStyle w:val="a5"/>
                <w:color w:val="121212"/>
                <w:sz w:val="22"/>
                <w:szCs w:val="22"/>
                <w:lang w:val="uk-UA"/>
              </w:rPr>
            </w:pPr>
          </w:p>
        </w:tc>
        <w:tc>
          <w:tcPr>
            <w:tcW w:w="9639" w:type="dxa"/>
            <w:gridSpan w:val="2"/>
          </w:tcPr>
          <w:p w14:paraId="35F64F23" w14:textId="77777777" w:rsidR="006835F3" w:rsidRPr="00BE0362" w:rsidRDefault="006835F3" w:rsidP="007876E3">
            <w:pPr>
              <w:pStyle w:val="a6"/>
              <w:snapToGrid w:val="0"/>
              <w:spacing w:before="0" w:after="0"/>
              <w:jc w:val="center"/>
              <w:rPr>
                <w:rStyle w:val="a5"/>
                <w:color w:val="121212"/>
                <w:sz w:val="22"/>
                <w:szCs w:val="22"/>
                <w:lang w:val="uk-UA"/>
              </w:rPr>
            </w:pPr>
            <w:r w:rsidRPr="00BE0362">
              <w:rPr>
                <w:rStyle w:val="a5"/>
                <w:color w:val="121212"/>
                <w:sz w:val="22"/>
                <w:szCs w:val="22"/>
                <w:lang w:val="uk-UA"/>
              </w:rPr>
              <w:t>Розділ 3. Інструкція з підготовки тендерної пропозиції</w:t>
            </w:r>
          </w:p>
        </w:tc>
      </w:tr>
      <w:tr w:rsidR="00E5412E" w:rsidRPr="00C86706" w14:paraId="0BB47882" w14:textId="77777777" w:rsidTr="00D56607">
        <w:tc>
          <w:tcPr>
            <w:tcW w:w="568" w:type="dxa"/>
          </w:tcPr>
          <w:p w14:paraId="440AE5A7" w14:textId="77777777" w:rsidR="00E5412E" w:rsidRPr="00BE0362" w:rsidRDefault="00E5412E" w:rsidP="00E5412E">
            <w:pPr>
              <w:pStyle w:val="a6"/>
              <w:snapToGrid w:val="0"/>
              <w:spacing w:before="0" w:after="0"/>
              <w:jc w:val="center"/>
              <w:rPr>
                <w:rStyle w:val="a5"/>
                <w:color w:val="121212"/>
                <w:sz w:val="22"/>
                <w:szCs w:val="22"/>
                <w:lang w:val="uk-UA"/>
              </w:rPr>
            </w:pPr>
            <w:r w:rsidRPr="00BE0362">
              <w:rPr>
                <w:rStyle w:val="a5"/>
                <w:color w:val="121212"/>
                <w:sz w:val="22"/>
                <w:szCs w:val="22"/>
                <w:lang w:val="uk-UA"/>
              </w:rPr>
              <w:t>1</w:t>
            </w:r>
          </w:p>
        </w:tc>
        <w:tc>
          <w:tcPr>
            <w:tcW w:w="2551" w:type="dxa"/>
          </w:tcPr>
          <w:p w14:paraId="711905BE" w14:textId="77777777" w:rsidR="00E5412E" w:rsidRPr="00BE0362" w:rsidRDefault="00E5412E" w:rsidP="00E5412E">
            <w:pPr>
              <w:pStyle w:val="a6"/>
              <w:snapToGrid w:val="0"/>
              <w:spacing w:before="0" w:after="0"/>
              <w:rPr>
                <w:color w:val="121212"/>
                <w:sz w:val="22"/>
                <w:szCs w:val="22"/>
                <w:lang w:val="uk-UA"/>
              </w:rPr>
            </w:pPr>
            <w:r w:rsidRPr="00BE0362">
              <w:rPr>
                <w:rStyle w:val="a5"/>
                <w:color w:val="121212"/>
                <w:sz w:val="22"/>
                <w:szCs w:val="22"/>
                <w:lang w:val="uk-UA"/>
              </w:rPr>
              <w:t>Зміст і спосіб подання тендерної пропозиції</w:t>
            </w:r>
            <w:r w:rsidRPr="00BE0362">
              <w:rPr>
                <w:rStyle w:val="apple-converted-space"/>
                <w:b/>
                <w:bCs/>
                <w:color w:val="121212"/>
                <w:sz w:val="22"/>
                <w:szCs w:val="22"/>
                <w:lang w:val="uk-UA"/>
              </w:rPr>
              <w:t> </w:t>
            </w:r>
            <w:r w:rsidRPr="00BE0362">
              <w:rPr>
                <w:color w:val="121212"/>
                <w:sz w:val="22"/>
                <w:szCs w:val="22"/>
                <w:lang w:val="uk-UA"/>
              </w:rPr>
              <w:br/>
            </w:r>
          </w:p>
          <w:p w14:paraId="67FE2E33" w14:textId="77777777" w:rsidR="00E5412E" w:rsidRPr="00BE0362" w:rsidRDefault="00E5412E" w:rsidP="00E5412E">
            <w:pPr>
              <w:pStyle w:val="a6"/>
              <w:spacing w:before="0" w:after="0"/>
              <w:jc w:val="both"/>
              <w:rPr>
                <w:rStyle w:val="a5"/>
                <w:color w:val="121212"/>
                <w:sz w:val="22"/>
                <w:szCs w:val="22"/>
                <w:lang w:val="uk-UA"/>
              </w:rPr>
            </w:pPr>
            <w:r w:rsidRPr="00BE0362">
              <w:rPr>
                <w:rStyle w:val="a5"/>
                <w:color w:val="121212"/>
                <w:sz w:val="22"/>
                <w:szCs w:val="22"/>
                <w:lang w:val="uk-UA"/>
              </w:rPr>
              <w:t> </w:t>
            </w:r>
          </w:p>
          <w:p w14:paraId="1D3F5530" w14:textId="77777777" w:rsidR="00E5412E" w:rsidRPr="00BE0362" w:rsidRDefault="00E5412E" w:rsidP="00E5412E">
            <w:pPr>
              <w:pStyle w:val="a6"/>
              <w:spacing w:before="0" w:after="0"/>
              <w:jc w:val="both"/>
              <w:rPr>
                <w:rStyle w:val="a5"/>
                <w:color w:val="121212"/>
                <w:sz w:val="22"/>
                <w:szCs w:val="22"/>
                <w:lang w:val="uk-UA"/>
              </w:rPr>
            </w:pPr>
            <w:r w:rsidRPr="00BE0362">
              <w:rPr>
                <w:rStyle w:val="a5"/>
                <w:color w:val="121212"/>
                <w:sz w:val="22"/>
                <w:szCs w:val="22"/>
                <w:lang w:val="uk-UA"/>
              </w:rPr>
              <w:t> </w:t>
            </w:r>
          </w:p>
          <w:p w14:paraId="21B3D32D" w14:textId="77777777" w:rsidR="00E5412E" w:rsidRPr="00BE0362" w:rsidRDefault="00E5412E" w:rsidP="00E5412E">
            <w:pPr>
              <w:pStyle w:val="a6"/>
              <w:spacing w:before="0" w:after="0"/>
              <w:jc w:val="both"/>
              <w:rPr>
                <w:rStyle w:val="a5"/>
                <w:color w:val="121212"/>
                <w:sz w:val="22"/>
                <w:szCs w:val="22"/>
                <w:lang w:val="uk-UA"/>
              </w:rPr>
            </w:pPr>
            <w:r w:rsidRPr="00BE0362">
              <w:rPr>
                <w:rStyle w:val="a5"/>
                <w:color w:val="121212"/>
                <w:sz w:val="22"/>
                <w:szCs w:val="22"/>
                <w:lang w:val="uk-UA"/>
              </w:rPr>
              <w:t> </w:t>
            </w:r>
          </w:p>
        </w:tc>
        <w:tc>
          <w:tcPr>
            <w:tcW w:w="7088" w:type="dxa"/>
          </w:tcPr>
          <w:p w14:paraId="1FE6BD78" w14:textId="77777777" w:rsidR="00E5412E" w:rsidRPr="00E5412E" w:rsidRDefault="00E5412E" w:rsidP="00E5412E">
            <w:pPr>
              <w:widowControl w:val="0"/>
              <w:jc w:val="both"/>
              <w:rPr>
                <w:rFonts w:ascii="Times New Roman" w:hAnsi="Times New Roman" w:cs="Times New Roman"/>
                <w:highlight w:val="white"/>
              </w:rPr>
            </w:pPr>
            <w:proofErr w:type="spellStart"/>
            <w:r w:rsidRPr="00E5412E">
              <w:rPr>
                <w:rFonts w:ascii="Times New Roman" w:hAnsi="Times New Roman" w:cs="Times New Roman"/>
              </w:rPr>
              <w:t>Тендерні</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пропозиції</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подаються</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відповідно</w:t>
            </w:r>
            <w:proofErr w:type="spellEnd"/>
            <w:r w:rsidRPr="00E5412E">
              <w:rPr>
                <w:rFonts w:ascii="Times New Roman" w:hAnsi="Times New Roman" w:cs="Times New Roman"/>
              </w:rPr>
              <w:t xml:space="preserve"> </w:t>
            </w:r>
            <w:proofErr w:type="gramStart"/>
            <w:r w:rsidRPr="00E5412E">
              <w:rPr>
                <w:rFonts w:ascii="Times New Roman" w:hAnsi="Times New Roman" w:cs="Times New Roman"/>
              </w:rPr>
              <w:t>до порядку</w:t>
            </w:r>
            <w:proofErr w:type="gramEnd"/>
            <w:r w:rsidRPr="00E5412E">
              <w:rPr>
                <w:rFonts w:ascii="Times New Roman" w:hAnsi="Times New Roman" w:cs="Times New Roman"/>
              </w:rPr>
              <w:t xml:space="preserve">, </w:t>
            </w:r>
            <w:proofErr w:type="spellStart"/>
            <w:r w:rsidRPr="00E5412E">
              <w:rPr>
                <w:rFonts w:ascii="Times New Roman" w:hAnsi="Times New Roman" w:cs="Times New Roman"/>
              </w:rPr>
              <w:t>визначеного</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статтею</w:t>
            </w:r>
            <w:proofErr w:type="spellEnd"/>
            <w:r w:rsidRPr="00E5412E">
              <w:rPr>
                <w:rFonts w:ascii="Times New Roman" w:hAnsi="Times New Roman" w:cs="Times New Roman"/>
              </w:rPr>
              <w:t xml:space="preserve"> 26 Закону, </w:t>
            </w:r>
            <w:proofErr w:type="spellStart"/>
            <w:r w:rsidRPr="00E5412E">
              <w:rPr>
                <w:rFonts w:ascii="Times New Roman" w:hAnsi="Times New Roman" w:cs="Times New Roman"/>
              </w:rPr>
              <w:t>крім</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положень</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частин</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highlight w:val="white"/>
              </w:rPr>
              <w:t>першої</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четвертої</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шостої</w:t>
            </w:r>
            <w:proofErr w:type="spellEnd"/>
            <w:r w:rsidRPr="00E5412E">
              <w:rPr>
                <w:rFonts w:ascii="Times New Roman" w:hAnsi="Times New Roman" w:cs="Times New Roman"/>
                <w:highlight w:val="white"/>
              </w:rPr>
              <w:t xml:space="preserve"> та </w:t>
            </w:r>
            <w:proofErr w:type="spellStart"/>
            <w:r w:rsidRPr="00E5412E">
              <w:rPr>
                <w:rFonts w:ascii="Times New Roman" w:hAnsi="Times New Roman" w:cs="Times New Roman"/>
                <w:highlight w:val="white"/>
              </w:rPr>
              <w:t>сьомої</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статті</w:t>
            </w:r>
            <w:proofErr w:type="spellEnd"/>
            <w:r w:rsidRPr="00E5412E">
              <w:rPr>
                <w:rFonts w:ascii="Times New Roman" w:hAnsi="Times New Roman" w:cs="Times New Roman"/>
                <w:highlight w:val="white"/>
              </w:rPr>
              <w:t xml:space="preserve"> 26 Закону. </w:t>
            </w:r>
          </w:p>
          <w:p w14:paraId="71FF5FEF" w14:textId="77777777" w:rsidR="00E5412E" w:rsidRPr="00E5412E" w:rsidRDefault="00E5412E" w:rsidP="00E5412E">
            <w:pPr>
              <w:widowControl w:val="0"/>
              <w:jc w:val="both"/>
              <w:rPr>
                <w:rFonts w:ascii="Times New Roman" w:hAnsi="Times New Roman" w:cs="Times New Roman"/>
                <w:highlight w:val="white"/>
              </w:rPr>
            </w:pPr>
            <w:proofErr w:type="spellStart"/>
            <w:r w:rsidRPr="00E5412E">
              <w:rPr>
                <w:rFonts w:ascii="Times New Roman" w:hAnsi="Times New Roman" w:cs="Times New Roman"/>
                <w:highlight w:val="white"/>
              </w:rPr>
              <w:t>Тендерна</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пропозиція</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подається</w:t>
            </w:r>
            <w:proofErr w:type="spellEnd"/>
            <w:r w:rsidRPr="00E5412E">
              <w:rPr>
                <w:rFonts w:ascii="Times New Roman" w:hAnsi="Times New Roman" w:cs="Times New Roman"/>
                <w:highlight w:val="white"/>
              </w:rPr>
              <w:t xml:space="preserve"> в </w:t>
            </w:r>
            <w:proofErr w:type="spellStart"/>
            <w:r w:rsidRPr="00E5412E">
              <w:rPr>
                <w:rFonts w:ascii="Times New Roman" w:hAnsi="Times New Roman" w:cs="Times New Roman"/>
                <w:highlight w:val="white"/>
              </w:rPr>
              <w:t>електронній</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формі</w:t>
            </w:r>
            <w:proofErr w:type="spellEnd"/>
            <w:r w:rsidRPr="00E5412E">
              <w:rPr>
                <w:rFonts w:ascii="Times New Roman" w:hAnsi="Times New Roman" w:cs="Times New Roman"/>
                <w:highlight w:val="white"/>
              </w:rPr>
              <w:t xml:space="preserve"> через </w:t>
            </w:r>
            <w:proofErr w:type="spellStart"/>
            <w:r w:rsidRPr="00E5412E">
              <w:rPr>
                <w:rFonts w:ascii="Times New Roman" w:hAnsi="Times New Roman" w:cs="Times New Roman"/>
                <w:highlight w:val="white"/>
              </w:rPr>
              <w:t>електронну</w:t>
            </w:r>
            <w:proofErr w:type="spellEnd"/>
            <w:r w:rsidRPr="00E5412E">
              <w:rPr>
                <w:rFonts w:ascii="Times New Roman" w:hAnsi="Times New Roman" w:cs="Times New Roman"/>
                <w:highlight w:val="white"/>
              </w:rPr>
              <w:t xml:space="preserve"> систему </w:t>
            </w:r>
            <w:proofErr w:type="spellStart"/>
            <w:r w:rsidRPr="00E5412E">
              <w:rPr>
                <w:rFonts w:ascii="Times New Roman" w:hAnsi="Times New Roman" w:cs="Times New Roman"/>
                <w:highlight w:val="white"/>
              </w:rPr>
              <w:t>закупівель</w:t>
            </w:r>
            <w:proofErr w:type="spellEnd"/>
            <w:r w:rsidRPr="00E5412E">
              <w:rPr>
                <w:rFonts w:ascii="Times New Roman" w:hAnsi="Times New Roman" w:cs="Times New Roman"/>
                <w:highlight w:val="white"/>
              </w:rPr>
              <w:t xml:space="preserve"> шляхом </w:t>
            </w:r>
            <w:proofErr w:type="spellStart"/>
            <w:r w:rsidRPr="00E5412E">
              <w:rPr>
                <w:rFonts w:ascii="Times New Roman" w:hAnsi="Times New Roman" w:cs="Times New Roman"/>
                <w:highlight w:val="white"/>
              </w:rPr>
              <w:t>заповнення</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електронних</w:t>
            </w:r>
            <w:proofErr w:type="spellEnd"/>
            <w:r w:rsidRPr="00E5412E">
              <w:rPr>
                <w:rFonts w:ascii="Times New Roman" w:hAnsi="Times New Roman" w:cs="Times New Roman"/>
                <w:highlight w:val="white"/>
              </w:rPr>
              <w:t xml:space="preserve"> форм з </w:t>
            </w:r>
            <w:proofErr w:type="spellStart"/>
            <w:r w:rsidRPr="00E5412E">
              <w:rPr>
                <w:rFonts w:ascii="Times New Roman" w:hAnsi="Times New Roman" w:cs="Times New Roman"/>
                <w:highlight w:val="white"/>
              </w:rPr>
              <w:t>окремими</w:t>
            </w:r>
            <w:proofErr w:type="spellEnd"/>
            <w:r w:rsidRPr="00E5412E">
              <w:rPr>
                <w:rFonts w:ascii="Times New Roman" w:hAnsi="Times New Roman" w:cs="Times New Roman"/>
                <w:highlight w:val="white"/>
              </w:rPr>
              <w:t xml:space="preserve"> полями, у </w:t>
            </w:r>
            <w:proofErr w:type="spellStart"/>
            <w:r w:rsidRPr="00E5412E">
              <w:rPr>
                <w:rFonts w:ascii="Times New Roman" w:hAnsi="Times New Roman" w:cs="Times New Roman"/>
                <w:highlight w:val="white"/>
              </w:rPr>
              <w:t>яких</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зазначається</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інформація</w:t>
            </w:r>
            <w:proofErr w:type="spellEnd"/>
            <w:r w:rsidRPr="00E5412E">
              <w:rPr>
                <w:rFonts w:ascii="Times New Roman" w:hAnsi="Times New Roman" w:cs="Times New Roman"/>
                <w:highlight w:val="white"/>
              </w:rPr>
              <w:t xml:space="preserve"> про </w:t>
            </w:r>
            <w:proofErr w:type="spellStart"/>
            <w:r w:rsidRPr="00E5412E">
              <w:rPr>
                <w:rFonts w:ascii="Times New Roman" w:hAnsi="Times New Roman" w:cs="Times New Roman"/>
                <w:highlight w:val="white"/>
              </w:rPr>
              <w:t>ціну</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інші</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критерії</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оцінки</w:t>
            </w:r>
            <w:proofErr w:type="spellEnd"/>
            <w:r w:rsidRPr="00E5412E">
              <w:rPr>
                <w:rFonts w:ascii="Times New Roman" w:hAnsi="Times New Roman" w:cs="Times New Roman"/>
                <w:highlight w:val="white"/>
              </w:rPr>
              <w:t xml:space="preserve"> (у </w:t>
            </w:r>
            <w:proofErr w:type="spellStart"/>
            <w:r w:rsidRPr="00E5412E">
              <w:rPr>
                <w:rFonts w:ascii="Times New Roman" w:hAnsi="Times New Roman" w:cs="Times New Roman"/>
                <w:highlight w:val="white"/>
              </w:rPr>
              <w:t>разі</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їх</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встановлення</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замовником</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інформація</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від</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учасника</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процедури</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закупівлі</w:t>
            </w:r>
            <w:proofErr w:type="spellEnd"/>
            <w:r w:rsidRPr="00E5412E">
              <w:rPr>
                <w:rFonts w:ascii="Times New Roman" w:hAnsi="Times New Roman" w:cs="Times New Roman"/>
                <w:highlight w:val="white"/>
              </w:rPr>
              <w:t xml:space="preserve"> про </w:t>
            </w:r>
            <w:proofErr w:type="spellStart"/>
            <w:r w:rsidRPr="00E5412E">
              <w:rPr>
                <w:rFonts w:ascii="Times New Roman" w:hAnsi="Times New Roman" w:cs="Times New Roman"/>
                <w:highlight w:val="white"/>
              </w:rPr>
              <w:t>його</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відповідність</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кваліфікаційним</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кваліфікаційному</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критеріям</w:t>
            </w:r>
            <w:proofErr w:type="spellEnd"/>
            <w:r w:rsidRPr="00E5412E">
              <w:rPr>
                <w:rFonts w:ascii="Times New Roman" w:hAnsi="Times New Roman" w:cs="Times New Roman"/>
                <w:highlight w:val="white"/>
              </w:rPr>
              <w:t xml:space="preserve"> (у </w:t>
            </w:r>
            <w:proofErr w:type="spellStart"/>
            <w:r w:rsidRPr="00E5412E">
              <w:rPr>
                <w:rFonts w:ascii="Times New Roman" w:hAnsi="Times New Roman" w:cs="Times New Roman"/>
                <w:highlight w:val="white"/>
              </w:rPr>
              <w:t>разі</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їх</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його</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встановлення</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наявність</w:t>
            </w:r>
            <w:proofErr w:type="spellEnd"/>
            <w:r w:rsidRPr="00E5412E">
              <w:rPr>
                <w:rFonts w:ascii="Times New Roman" w:hAnsi="Times New Roman" w:cs="Times New Roman"/>
                <w:highlight w:val="white"/>
              </w:rPr>
              <w:t>/</w:t>
            </w:r>
            <w:proofErr w:type="spellStart"/>
            <w:r w:rsidRPr="00E5412E">
              <w:rPr>
                <w:rFonts w:ascii="Times New Roman" w:hAnsi="Times New Roman" w:cs="Times New Roman"/>
                <w:highlight w:val="white"/>
              </w:rPr>
              <w:t>відсутність</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підстав</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установлених</w:t>
            </w:r>
            <w:proofErr w:type="spellEnd"/>
            <w:r w:rsidRPr="00E5412E">
              <w:rPr>
                <w:rFonts w:ascii="Times New Roman" w:hAnsi="Times New Roman" w:cs="Times New Roman"/>
                <w:highlight w:val="white"/>
              </w:rPr>
              <w:t xml:space="preserve"> у </w:t>
            </w:r>
            <w:proofErr w:type="spellStart"/>
            <w:r>
              <w:fldChar w:fldCharType="begin"/>
            </w:r>
            <w:r>
              <w:instrText>HYPERLINK "https://zakon.rada.gov.ua/laws/show/922-19" \l "n1261" \h</w:instrText>
            </w:r>
            <w:r>
              <w:fldChar w:fldCharType="separate"/>
            </w:r>
            <w:r w:rsidRPr="00E5412E">
              <w:rPr>
                <w:rFonts w:ascii="Times New Roman" w:hAnsi="Times New Roman" w:cs="Times New Roman"/>
                <w:highlight w:val="white"/>
              </w:rPr>
              <w:t>пункті</w:t>
            </w:r>
            <w:proofErr w:type="spellEnd"/>
            <w:r w:rsidRPr="00E5412E">
              <w:rPr>
                <w:rFonts w:ascii="Times New Roman" w:hAnsi="Times New Roman" w:cs="Times New Roman"/>
                <w:highlight w:val="white"/>
              </w:rPr>
              <w:t xml:space="preserve"> 47</w:t>
            </w:r>
            <w:r>
              <w:rPr>
                <w:rFonts w:ascii="Times New Roman" w:hAnsi="Times New Roman" w:cs="Times New Roman"/>
                <w:highlight w:val="white"/>
              </w:rPr>
              <w:fldChar w:fldCharType="end"/>
            </w:r>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Особливостей</w:t>
            </w:r>
            <w:proofErr w:type="spellEnd"/>
            <w:r w:rsidRPr="00E5412E">
              <w:rPr>
                <w:rFonts w:ascii="Times New Roman" w:hAnsi="Times New Roman" w:cs="Times New Roman"/>
                <w:highlight w:val="white"/>
              </w:rPr>
              <w:t xml:space="preserve"> і в </w:t>
            </w:r>
            <w:proofErr w:type="spellStart"/>
            <w:r w:rsidRPr="00E5412E">
              <w:rPr>
                <w:rFonts w:ascii="Times New Roman" w:hAnsi="Times New Roman" w:cs="Times New Roman"/>
                <w:highlight w:val="white"/>
              </w:rPr>
              <w:t>тендерній</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документації</w:t>
            </w:r>
            <w:proofErr w:type="spellEnd"/>
            <w:r w:rsidRPr="00E5412E">
              <w:rPr>
                <w:rFonts w:ascii="Times New Roman" w:hAnsi="Times New Roman" w:cs="Times New Roman"/>
                <w:highlight w:val="white"/>
              </w:rPr>
              <w:t xml:space="preserve">, та шляхом </w:t>
            </w:r>
            <w:proofErr w:type="spellStart"/>
            <w:r w:rsidRPr="00E5412E">
              <w:rPr>
                <w:rFonts w:ascii="Times New Roman" w:hAnsi="Times New Roman" w:cs="Times New Roman"/>
                <w:highlight w:val="white"/>
              </w:rPr>
              <w:t>завантаження</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необхідних</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документів</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що</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вимагаються</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замовником</w:t>
            </w:r>
            <w:proofErr w:type="spellEnd"/>
            <w:r w:rsidRPr="00E5412E">
              <w:rPr>
                <w:rFonts w:ascii="Times New Roman" w:hAnsi="Times New Roman" w:cs="Times New Roman"/>
                <w:highlight w:val="white"/>
              </w:rPr>
              <w:t xml:space="preserve"> у </w:t>
            </w:r>
            <w:proofErr w:type="spellStart"/>
            <w:r w:rsidRPr="00E5412E">
              <w:rPr>
                <w:rFonts w:ascii="Times New Roman" w:hAnsi="Times New Roman" w:cs="Times New Roman"/>
                <w:highlight w:val="white"/>
              </w:rPr>
              <w:t>тендерній</w:t>
            </w:r>
            <w:proofErr w:type="spellEnd"/>
            <w:r w:rsidRPr="00E5412E">
              <w:rPr>
                <w:rFonts w:ascii="Times New Roman" w:hAnsi="Times New Roman" w:cs="Times New Roman"/>
                <w:highlight w:val="white"/>
              </w:rPr>
              <w:t xml:space="preserve"> </w:t>
            </w:r>
            <w:proofErr w:type="spellStart"/>
            <w:r w:rsidRPr="00E5412E">
              <w:rPr>
                <w:rFonts w:ascii="Times New Roman" w:hAnsi="Times New Roman" w:cs="Times New Roman"/>
                <w:highlight w:val="white"/>
              </w:rPr>
              <w:t>документації</w:t>
            </w:r>
            <w:proofErr w:type="spellEnd"/>
            <w:r w:rsidRPr="00E5412E">
              <w:rPr>
                <w:rFonts w:ascii="Times New Roman" w:hAnsi="Times New Roman" w:cs="Times New Roman"/>
                <w:highlight w:val="white"/>
              </w:rPr>
              <w:t>:</w:t>
            </w:r>
          </w:p>
          <w:p w14:paraId="6D104EA1" w14:textId="77777777" w:rsidR="00E5412E" w:rsidRPr="00E5412E" w:rsidRDefault="00E5412E" w:rsidP="00E5412E">
            <w:pPr>
              <w:jc w:val="both"/>
              <w:rPr>
                <w:rFonts w:ascii="Times New Roman" w:hAnsi="Times New Roman" w:cs="Times New Roman"/>
                <w:color w:val="000000"/>
              </w:rPr>
            </w:pPr>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інформація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що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підтверджує</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відповідність</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учасника</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кваліфікаційним</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кваліфікаційному</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критеріям</w:t>
            </w:r>
            <w:proofErr w:type="spellEnd"/>
            <w:r w:rsidRPr="00E5412E">
              <w:rPr>
                <w:rFonts w:ascii="Times New Roman" w:hAnsi="Times New Roman" w:cs="Times New Roman"/>
                <w:color w:val="000000"/>
              </w:rPr>
              <w:t xml:space="preserve"> – </w:t>
            </w:r>
            <w:proofErr w:type="spellStart"/>
            <w:r w:rsidRPr="00E5412E">
              <w:rPr>
                <w:rFonts w:ascii="Times New Roman" w:hAnsi="Times New Roman" w:cs="Times New Roman"/>
                <w:color w:val="000000"/>
              </w:rPr>
              <w:t>згідно</w:t>
            </w:r>
            <w:proofErr w:type="spellEnd"/>
            <w:r w:rsidRPr="00E5412E">
              <w:rPr>
                <w:rFonts w:ascii="Times New Roman" w:hAnsi="Times New Roman" w:cs="Times New Roman"/>
                <w:color w:val="000000"/>
              </w:rPr>
              <w:t xml:space="preserve"> з </w:t>
            </w:r>
            <w:proofErr w:type="spellStart"/>
            <w:r w:rsidRPr="00E5412E">
              <w:rPr>
                <w:rFonts w:ascii="Times New Roman" w:hAnsi="Times New Roman" w:cs="Times New Roman"/>
                <w:color w:val="000000"/>
              </w:rPr>
              <w:t>Додатком</w:t>
            </w:r>
            <w:proofErr w:type="spellEnd"/>
            <w:r w:rsidRPr="00E5412E">
              <w:rPr>
                <w:rFonts w:ascii="Times New Roman" w:hAnsi="Times New Roman" w:cs="Times New Roman"/>
                <w:color w:val="000000"/>
              </w:rPr>
              <w:t xml:space="preserve"> 1 до </w:t>
            </w:r>
            <w:proofErr w:type="spellStart"/>
            <w:r w:rsidRPr="00E5412E">
              <w:rPr>
                <w:rFonts w:ascii="Times New Roman" w:hAnsi="Times New Roman" w:cs="Times New Roman"/>
                <w:color w:val="000000"/>
              </w:rPr>
              <w:t>цієї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тендерної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документації</w:t>
            </w:r>
            <w:proofErr w:type="spellEnd"/>
            <w:r w:rsidRPr="00E5412E">
              <w:rPr>
                <w:rFonts w:ascii="Times New Roman" w:hAnsi="Times New Roman" w:cs="Times New Roman"/>
                <w:color w:val="000000"/>
              </w:rPr>
              <w:t xml:space="preserve">; </w:t>
            </w:r>
          </w:p>
          <w:p w14:paraId="25A56B9A" w14:textId="77777777" w:rsidR="00E5412E" w:rsidRPr="00E5412E" w:rsidRDefault="00E5412E" w:rsidP="00E5412E">
            <w:pPr>
              <w:jc w:val="both"/>
              <w:rPr>
                <w:rFonts w:ascii="Times New Roman" w:hAnsi="Times New Roman" w:cs="Times New Roman"/>
                <w:color w:val="000000"/>
              </w:rPr>
            </w:pPr>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інформація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щодо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відсутності</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підстав</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установлених</w:t>
            </w:r>
            <w:proofErr w:type="spellEnd"/>
            <w:r w:rsidRPr="00E5412E">
              <w:rPr>
                <w:rFonts w:ascii="Times New Roman" w:hAnsi="Times New Roman" w:cs="Times New Roman"/>
                <w:color w:val="000000"/>
              </w:rPr>
              <w:t xml:space="preserve"> у </w:t>
            </w:r>
            <w:proofErr w:type="spellStart"/>
            <w:r w:rsidRPr="00E5412E">
              <w:rPr>
                <w:rFonts w:ascii="Times New Roman" w:hAnsi="Times New Roman" w:cs="Times New Roman"/>
                <w:color w:val="000000"/>
              </w:rPr>
              <w:t>пункті</w:t>
            </w:r>
            <w:proofErr w:type="spellEnd"/>
            <w:r w:rsidRPr="00E5412E">
              <w:rPr>
                <w:rFonts w:ascii="Times New Roman" w:hAnsi="Times New Roman" w:cs="Times New Roman"/>
                <w:color w:val="000000"/>
              </w:rPr>
              <w:t xml:space="preserve"> 47 </w:t>
            </w:r>
            <w:proofErr w:type="spellStart"/>
            <w:r w:rsidRPr="00E5412E">
              <w:rPr>
                <w:rFonts w:ascii="Times New Roman" w:hAnsi="Times New Roman" w:cs="Times New Roman"/>
                <w:color w:val="000000"/>
              </w:rPr>
              <w:t>Особливостей</w:t>
            </w:r>
            <w:proofErr w:type="spellEnd"/>
            <w:r w:rsidRPr="00E5412E">
              <w:rPr>
                <w:rFonts w:ascii="Times New Roman" w:hAnsi="Times New Roman" w:cs="Times New Roman"/>
                <w:color w:val="000000"/>
              </w:rPr>
              <w:t xml:space="preserve">, – </w:t>
            </w:r>
            <w:proofErr w:type="spellStart"/>
            <w:r w:rsidRPr="00E5412E">
              <w:rPr>
                <w:rFonts w:ascii="Times New Roman" w:hAnsi="Times New Roman" w:cs="Times New Roman"/>
                <w:color w:val="000000"/>
              </w:rPr>
              <w:t>згідно</w:t>
            </w:r>
            <w:proofErr w:type="spellEnd"/>
            <w:r w:rsidRPr="00E5412E">
              <w:rPr>
                <w:rFonts w:ascii="Times New Roman" w:hAnsi="Times New Roman" w:cs="Times New Roman"/>
                <w:color w:val="000000"/>
              </w:rPr>
              <w:t xml:space="preserve"> з </w:t>
            </w:r>
            <w:proofErr w:type="spellStart"/>
            <w:r w:rsidRPr="00E5412E">
              <w:rPr>
                <w:rFonts w:ascii="Times New Roman" w:hAnsi="Times New Roman" w:cs="Times New Roman"/>
                <w:color w:val="000000"/>
              </w:rPr>
              <w:t>Додатком</w:t>
            </w:r>
            <w:proofErr w:type="spellEnd"/>
            <w:r w:rsidRPr="00E5412E">
              <w:rPr>
                <w:rFonts w:ascii="Times New Roman" w:hAnsi="Times New Roman" w:cs="Times New Roman"/>
                <w:color w:val="000000"/>
              </w:rPr>
              <w:t xml:space="preserve"> 1 до </w:t>
            </w:r>
            <w:proofErr w:type="spellStart"/>
            <w:r w:rsidRPr="00E5412E">
              <w:rPr>
                <w:rFonts w:ascii="Times New Roman" w:hAnsi="Times New Roman" w:cs="Times New Roman"/>
                <w:color w:val="000000"/>
              </w:rPr>
              <w:t>цієї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тендерної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документації</w:t>
            </w:r>
            <w:proofErr w:type="spellEnd"/>
            <w:r w:rsidRPr="00E5412E">
              <w:rPr>
                <w:rFonts w:ascii="Times New Roman" w:hAnsi="Times New Roman" w:cs="Times New Roman"/>
                <w:color w:val="000000"/>
              </w:rPr>
              <w:t xml:space="preserve">; </w:t>
            </w:r>
          </w:p>
          <w:p w14:paraId="561DC930" w14:textId="77777777" w:rsidR="00E5412E" w:rsidRPr="00E5412E" w:rsidRDefault="00E5412E" w:rsidP="00E5412E">
            <w:pPr>
              <w:jc w:val="both"/>
              <w:rPr>
                <w:rFonts w:ascii="Times New Roman" w:hAnsi="Times New Roman" w:cs="Times New Roman"/>
                <w:color w:val="000000"/>
              </w:rPr>
            </w:pPr>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інформація</w:t>
            </w:r>
            <w:proofErr w:type="spellEnd"/>
            <w:r w:rsidRPr="00E5412E">
              <w:rPr>
                <w:rFonts w:ascii="Times New Roman" w:hAnsi="Times New Roman" w:cs="Times New Roman"/>
                <w:color w:val="000000"/>
              </w:rPr>
              <w:t xml:space="preserve"> про </w:t>
            </w:r>
            <w:proofErr w:type="spellStart"/>
            <w:r w:rsidRPr="00E5412E">
              <w:rPr>
                <w:rFonts w:ascii="Times New Roman" w:hAnsi="Times New Roman" w:cs="Times New Roman"/>
                <w:color w:val="000000"/>
              </w:rPr>
              <w:t>маркування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протоколи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випробувань</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або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сертифікати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що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підтверджують</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відповідність</w:t>
            </w:r>
            <w:proofErr w:type="spellEnd"/>
            <w:r w:rsidRPr="00E5412E">
              <w:rPr>
                <w:rFonts w:ascii="Times New Roman" w:hAnsi="Times New Roman" w:cs="Times New Roman"/>
                <w:color w:val="000000"/>
              </w:rPr>
              <w:t xml:space="preserve"> предмета </w:t>
            </w:r>
            <w:proofErr w:type="spellStart"/>
            <w:r w:rsidRPr="00E5412E">
              <w:rPr>
                <w:rFonts w:ascii="Times New Roman" w:hAnsi="Times New Roman" w:cs="Times New Roman"/>
                <w:color w:val="000000"/>
              </w:rPr>
              <w:t>закупівлі</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встановленим</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замовником</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вимогам</w:t>
            </w:r>
            <w:proofErr w:type="spellEnd"/>
            <w:r w:rsidRPr="00E5412E">
              <w:rPr>
                <w:rFonts w:ascii="Times New Roman" w:hAnsi="Times New Roman" w:cs="Times New Roman"/>
                <w:color w:val="000000"/>
              </w:rPr>
              <w:t xml:space="preserve"> (у </w:t>
            </w:r>
            <w:proofErr w:type="spellStart"/>
            <w:r w:rsidRPr="00E5412E">
              <w:rPr>
                <w:rFonts w:ascii="Times New Roman" w:hAnsi="Times New Roman" w:cs="Times New Roman"/>
                <w:color w:val="000000"/>
              </w:rPr>
              <w:t>разі</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встановлення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даної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вимоги</w:t>
            </w:r>
            <w:proofErr w:type="spellEnd"/>
            <w:r w:rsidRPr="00E5412E">
              <w:rPr>
                <w:rFonts w:ascii="Times New Roman" w:hAnsi="Times New Roman" w:cs="Times New Roman"/>
                <w:color w:val="000000"/>
              </w:rPr>
              <w:t xml:space="preserve"> в </w:t>
            </w:r>
            <w:proofErr w:type="spellStart"/>
            <w:r w:rsidRPr="00E5412E">
              <w:rPr>
                <w:rFonts w:ascii="Times New Roman" w:hAnsi="Times New Roman" w:cs="Times New Roman"/>
                <w:color w:val="000000"/>
              </w:rPr>
              <w:t>Додатку</w:t>
            </w:r>
            <w:proofErr w:type="spellEnd"/>
            <w:r w:rsidRPr="00E5412E">
              <w:rPr>
                <w:rFonts w:ascii="Times New Roman" w:hAnsi="Times New Roman" w:cs="Times New Roman"/>
                <w:color w:val="000000"/>
              </w:rPr>
              <w:t xml:space="preserve"> 2 — </w:t>
            </w:r>
            <w:proofErr w:type="spellStart"/>
            <w:r w:rsidRPr="00E5412E">
              <w:rPr>
                <w:rFonts w:ascii="Times New Roman" w:hAnsi="Times New Roman" w:cs="Times New Roman"/>
                <w:color w:val="000000"/>
              </w:rPr>
              <w:t>згідно</w:t>
            </w:r>
            <w:proofErr w:type="spellEnd"/>
            <w:r w:rsidRPr="00E5412E">
              <w:rPr>
                <w:rFonts w:ascii="Times New Roman" w:hAnsi="Times New Roman" w:cs="Times New Roman"/>
                <w:color w:val="000000"/>
              </w:rPr>
              <w:t xml:space="preserve"> з </w:t>
            </w:r>
            <w:proofErr w:type="spellStart"/>
            <w:r w:rsidRPr="00E5412E">
              <w:rPr>
                <w:rFonts w:ascii="Times New Roman" w:hAnsi="Times New Roman" w:cs="Times New Roman"/>
                <w:color w:val="000000"/>
              </w:rPr>
              <w:t>Додатком</w:t>
            </w:r>
            <w:proofErr w:type="spellEnd"/>
            <w:r w:rsidRPr="00E5412E">
              <w:rPr>
                <w:rFonts w:ascii="Times New Roman" w:hAnsi="Times New Roman" w:cs="Times New Roman"/>
                <w:color w:val="000000"/>
              </w:rPr>
              <w:t xml:space="preserve"> 2 до </w:t>
            </w:r>
            <w:proofErr w:type="spellStart"/>
            <w:r w:rsidRPr="00E5412E">
              <w:rPr>
                <w:rFonts w:ascii="Times New Roman" w:hAnsi="Times New Roman" w:cs="Times New Roman"/>
                <w:color w:val="000000"/>
              </w:rPr>
              <w:t>тендерної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документації</w:t>
            </w:r>
            <w:proofErr w:type="spellEnd"/>
            <w:r w:rsidRPr="00E5412E">
              <w:rPr>
                <w:rFonts w:ascii="Times New Roman" w:hAnsi="Times New Roman" w:cs="Times New Roman"/>
                <w:color w:val="000000"/>
              </w:rPr>
              <w:t xml:space="preserve">; </w:t>
            </w:r>
          </w:p>
          <w:p w14:paraId="4FBC12E6" w14:textId="77777777" w:rsidR="00E5412E" w:rsidRPr="00E5412E" w:rsidRDefault="00E5412E" w:rsidP="00E5412E">
            <w:pPr>
              <w:jc w:val="both"/>
              <w:rPr>
                <w:rFonts w:ascii="Times New Roman" w:hAnsi="Times New Roman" w:cs="Times New Roman"/>
                <w:color w:val="000000"/>
              </w:rPr>
            </w:pPr>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документи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що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підтверджують</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надання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учасником</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забезпечення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тендерної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пропозиції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якщо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таке</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забезпечення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передбачено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оголошенням</w:t>
            </w:r>
            <w:proofErr w:type="spellEnd"/>
            <w:r w:rsidRPr="00E5412E">
              <w:rPr>
                <w:rFonts w:ascii="Times New Roman" w:hAnsi="Times New Roman" w:cs="Times New Roman"/>
                <w:color w:val="000000"/>
              </w:rPr>
              <w:t xml:space="preserve"> про </w:t>
            </w:r>
            <w:proofErr w:type="spellStart"/>
            <w:r w:rsidRPr="00E5412E">
              <w:rPr>
                <w:rFonts w:ascii="Times New Roman" w:hAnsi="Times New Roman" w:cs="Times New Roman"/>
                <w:color w:val="000000"/>
              </w:rPr>
              <w:t>проведення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процедури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закупівлі</w:t>
            </w:r>
            <w:proofErr w:type="spellEnd"/>
            <w:r w:rsidRPr="00E5412E">
              <w:rPr>
                <w:rFonts w:ascii="Times New Roman" w:hAnsi="Times New Roman" w:cs="Times New Roman"/>
                <w:color w:val="000000"/>
              </w:rPr>
              <w:t xml:space="preserve">); </w:t>
            </w:r>
          </w:p>
          <w:p w14:paraId="7D2DE0EF" w14:textId="77777777" w:rsidR="00E5412E" w:rsidRPr="00E5412E" w:rsidRDefault="00E5412E" w:rsidP="00E5412E">
            <w:pPr>
              <w:jc w:val="both"/>
              <w:rPr>
                <w:rFonts w:ascii="Times New Roman" w:hAnsi="Times New Roman" w:cs="Times New Roman"/>
                <w:color w:val="000000"/>
              </w:rPr>
            </w:pPr>
            <w:r w:rsidRPr="00E5412E">
              <w:rPr>
                <w:rFonts w:ascii="Times New Roman" w:hAnsi="Times New Roman" w:cs="Times New Roman"/>
                <w:color w:val="000000"/>
              </w:rPr>
              <w:t xml:space="preserve">− у </w:t>
            </w:r>
            <w:proofErr w:type="spellStart"/>
            <w:r w:rsidRPr="00E5412E">
              <w:rPr>
                <w:rFonts w:ascii="Times New Roman" w:hAnsi="Times New Roman" w:cs="Times New Roman"/>
                <w:color w:val="000000"/>
              </w:rPr>
              <w:t>разі</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якщо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тендерна</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пропозиція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подається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об’єднанням</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учасників</w:t>
            </w:r>
            <w:proofErr w:type="spellEnd"/>
            <w:r w:rsidRPr="00E5412E">
              <w:rPr>
                <w:rFonts w:ascii="Times New Roman" w:hAnsi="Times New Roman" w:cs="Times New Roman"/>
                <w:color w:val="000000"/>
              </w:rPr>
              <w:t xml:space="preserve">, до </w:t>
            </w:r>
            <w:proofErr w:type="spellStart"/>
            <w:r w:rsidRPr="00E5412E">
              <w:rPr>
                <w:rFonts w:ascii="Times New Roman" w:hAnsi="Times New Roman" w:cs="Times New Roman"/>
                <w:color w:val="000000"/>
              </w:rPr>
              <w:t>неї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обов’язково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включається</w:t>
            </w:r>
            <w:proofErr w:type="spellEnd"/>
            <w:r w:rsidRPr="00E5412E">
              <w:rPr>
                <w:rFonts w:ascii="Times New Roman" w:hAnsi="Times New Roman" w:cs="Times New Roman"/>
                <w:color w:val="000000"/>
              </w:rPr>
              <w:t xml:space="preserve"> документ про </w:t>
            </w:r>
            <w:proofErr w:type="spellStart"/>
            <w:r w:rsidRPr="00E5412E">
              <w:rPr>
                <w:rFonts w:ascii="Times New Roman" w:hAnsi="Times New Roman" w:cs="Times New Roman"/>
                <w:color w:val="000000"/>
              </w:rPr>
              <w:t>створення</w:t>
            </w:r>
            <w:proofErr w:type="spellEnd"/>
            <w:r w:rsidRPr="00E5412E">
              <w:rPr>
                <w:rFonts w:ascii="Times New Roman" w:hAnsi="Times New Roman" w:cs="Times New Roman"/>
                <w:color w:val="000000"/>
              </w:rPr>
              <w:t xml:space="preserve"> такого </w:t>
            </w:r>
            <w:proofErr w:type="spellStart"/>
            <w:r w:rsidRPr="00E5412E">
              <w:rPr>
                <w:rFonts w:ascii="Times New Roman" w:hAnsi="Times New Roman" w:cs="Times New Roman"/>
                <w:color w:val="000000"/>
              </w:rPr>
              <w:t>об’єднання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Замовник</w:t>
            </w:r>
            <w:proofErr w:type="spellEnd"/>
            <w:r w:rsidRPr="00E5412E">
              <w:rPr>
                <w:rFonts w:ascii="Times New Roman" w:hAnsi="Times New Roman" w:cs="Times New Roman"/>
                <w:color w:val="000000"/>
              </w:rPr>
              <w:t xml:space="preserve"> не </w:t>
            </w:r>
            <w:proofErr w:type="spellStart"/>
            <w:r w:rsidRPr="00E5412E">
              <w:rPr>
                <w:rFonts w:ascii="Times New Roman" w:hAnsi="Times New Roman" w:cs="Times New Roman"/>
                <w:color w:val="000000"/>
              </w:rPr>
              <w:t>вимагає</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від</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об’єднання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учасників</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конкретної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організаційно-правової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форми</w:t>
            </w:r>
            <w:proofErr w:type="spellEnd"/>
            <w:r w:rsidRPr="00E5412E">
              <w:rPr>
                <w:rFonts w:ascii="Times New Roman" w:hAnsi="Times New Roman" w:cs="Times New Roman"/>
                <w:color w:val="000000"/>
              </w:rPr>
              <w:t xml:space="preserve"> для </w:t>
            </w:r>
            <w:proofErr w:type="spellStart"/>
            <w:r w:rsidRPr="00E5412E">
              <w:rPr>
                <w:rFonts w:ascii="Times New Roman" w:hAnsi="Times New Roman" w:cs="Times New Roman"/>
                <w:color w:val="000000"/>
              </w:rPr>
              <w:t>подання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тендерної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пропозиції</w:t>
            </w:r>
            <w:proofErr w:type="spellEnd"/>
            <w:r w:rsidRPr="00E5412E">
              <w:rPr>
                <w:rFonts w:ascii="Times New Roman" w:hAnsi="Times New Roman" w:cs="Times New Roman"/>
                <w:color w:val="000000"/>
              </w:rPr>
              <w:t xml:space="preserve">; </w:t>
            </w:r>
          </w:p>
          <w:p w14:paraId="641B39CB" w14:textId="77777777" w:rsidR="00E5412E" w:rsidRPr="00E5412E" w:rsidRDefault="00E5412E" w:rsidP="00E5412E">
            <w:pPr>
              <w:jc w:val="both"/>
              <w:rPr>
                <w:rFonts w:ascii="Times New Roman" w:hAnsi="Times New Roman" w:cs="Times New Roman"/>
                <w:color w:val="000000"/>
              </w:rPr>
            </w:pPr>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інша</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інформація</w:t>
            </w:r>
            <w:proofErr w:type="spellEnd"/>
            <w:r w:rsidRPr="00E5412E">
              <w:rPr>
                <w:rFonts w:ascii="Times New Roman" w:hAnsi="Times New Roman" w:cs="Times New Roman"/>
                <w:color w:val="000000"/>
              </w:rPr>
              <w:t xml:space="preserve"> та </w:t>
            </w:r>
            <w:proofErr w:type="spellStart"/>
            <w:r w:rsidRPr="00E5412E">
              <w:rPr>
                <w:rFonts w:ascii="Times New Roman" w:hAnsi="Times New Roman" w:cs="Times New Roman"/>
                <w:color w:val="000000"/>
              </w:rPr>
              <w:t>документи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відповідно</w:t>
            </w:r>
            <w:proofErr w:type="spellEnd"/>
            <w:r w:rsidRPr="00E5412E">
              <w:rPr>
                <w:rFonts w:ascii="Times New Roman" w:hAnsi="Times New Roman" w:cs="Times New Roman"/>
                <w:color w:val="000000"/>
              </w:rPr>
              <w:t xml:space="preserve"> до </w:t>
            </w:r>
            <w:proofErr w:type="spellStart"/>
            <w:r w:rsidRPr="00E5412E">
              <w:rPr>
                <w:rFonts w:ascii="Times New Roman" w:hAnsi="Times New Roman" w:cs="Times New Roman"/>
                <w:color w:val="000000"/>
              </w:rPr>
              <w:t>вимог</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цієї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тендерної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lastRenderedPageBreak/>
              <w:t>документації</w:t>
            </w:r>
            <w:proofErr w:type="spellEnd"/>
            <w:r w:rsidRPr="00E5412E">
              <w:rPr>
                <w:rFonts w:ascii="Times New Roman" w:hAnsi="Times New Roman" w:cs="Times New Roman"/>
                <w:color w:val="000000"/>
              </w:rPr>
              <w:t xml:space="preserve"> та </w:t>
            </w:r>
            <w:proofErr w:type="spellStart"/>
            <w:r w:rsidRPr="00E5412E">
              <w:rPr>
                <w:rFonts w:ascii="Times New Roman" w:hAnsi="Times New Roman" w:cs="Times New Roman"/>
                <w:color w:val="000000"/>
              </w:rPr>
              <w:t>додатків</w:t>
            </w:r>
            <w:proofErr w:type="spellEnd"/>
            <w:r w:rsidRPr="00E5412E">
              <w:rPr>
                <w:rFonts w:ascii="Times New Roman" w:hAnsi="Times New Roman" w:cs="Times New Roman"/>
                <w:color w:val="000000"/>
              </w:rPr>
              <w:t xml:space="preserve"> до </w:t>
            </w:r>
            <w:proofErr w:type="spellStart"/>
            <w:r w:rsidRPr="00E5412E">
              <w:rPr>
                <w:rFonts w:ascii="Times New Roman" w:hAnsi="Times New Roman" w:cs="Times New Roman"/>
                <w:color w:val="000000"/>
              </w:rPr>
              <w:t>неї</w:t>
            </w:r>
            <w:proofErr w:type="spellEnd"/>
            <w:r w:rsidRPr="00E5412E">
              <w:rPr>
                <w:rFonts w:ascii="Times New Roman" w:hAnsi="Times New Roman" w:cs="Times New Roman"/>
                <w:color w:val="000000"/>
              </w:rPr>
              <w:t xml:space="preserve">. </w:t>
            </w:r>
          </w:p>
          <w:p w14:paraId="0384FC16" w14:textId="77777777" w:rsidR="00E5412E" w:rsidRPr="00E5412E" w:rsidRDefault="00E5412E" w:rsidP="00E5412E">
            <w:pPr>
              <w:jc w:val="both"/>
              <w:rPr>
                <w:rFonts w:ascii="Times New Roman" w:hAnsi="Times New Roman" w:cs="Times New Roman"/>
                <w:color w:val="000000"/>
              </w:rPr>
            </w:pPr>
            <w:proofErr w:type="spellStart"/>
            <w:r w:rsidRPr="00E5412E">
              <w:rPr>
                <w:rFonts w:ascii="Times New Roman" w:hAnsi="Times New Roman" w:cs="Times New Roman"/>
                <w:color w:val="000000"/>
              </w:rPr>
              <w:t>Рекомендується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документи</w:t>
            </w:r>
            <w:proofErr w:type="spellEnd"/>
            <w:r w:rsidRPr="00E5412E">
              <w:rPr>
                <w:rFonts w:ascii="Times New Roman" w:hAnsi="Times New Roman" w:cs="Times New Roman"/>
                <w:color w:val="000000"/>
              </w:rPr>
              <w:t xml:space="preserve"> у </w:t>
            </w:r>
            <w:proofErr w:type="spellStart"/>
            <w:r w:rsidRPr="00E5412E">
              <w:rPr>
                <w:rFonts w:ascii="Times New Roman" w:hAnsi="Times New Roman" w:cs="Times New Roman"/>
                <w:color w:val="000000"/>
              </w:rPr>
              <w:t>складі</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пропозиції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Учасника</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надавати</w:t>
            </w:r>
            <w:proofErr w:type="spellEnd"/>
            <w:r w:rsidRPr="00E5412E">
              <w:rPr>
                <w:rFonts w:ascii="Times New Roman" w:hAnsi="Times New Roman" w:cs="Times New Roman"/>
                <w:color w:val="000000"/>
              </w:rPr>
              <w:t xml:space="preserve"> у </w:t>
            </w:r>
            <w:proofErr w:type="spellStart"/>
            <w:r w:rsidRPr="00E5412E">
              <w:rPr>
                <w:rFonts w:ascii="Times New Roman" w:hAnsi="Times New Roman" w:cs="Times New Roman"/>
                <w:color w:val="000000"/>
              </w:rPr>
              <w:t>тій</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послідовності</w:t>
            </w:r>
            <w:proofErr w:type="spellEnd"/>
            <w:r w:rsidRPr="00E5412E">
              <w:rPr>
                <w:rFonts w:ascii="Times New Roman" w:hAnsi="Times New Roman" w:cs="Times New Roman"/>
                <w:color w:val="000000"/>
              </w:rPr>
              <w:t xml:space="preserve">, у </w:t>
            </w:r>
            <w:proofErr w:type="spellStart"/>
            <w:r w:rsidRPr="00E5412E">
              <w:rPr>
                <w:rFonts w:ascii="Times New Roman" w:hAnsi="Times New Roman" w:cs="Times New Roman"/>
                <w:color w:val="000000"/>
              </w:rPr>
              <w:t>якій</w:t>
            </w:r>
            <w:proofErr w:type="spellEnd"/>
            <w:r w:rsidRPr="00E5412E">
              <w:rPr>
                <w:rFonts w:ascii="Times New Roman" w:hAnsi="Times New Roman" w:cs="Times New Roman"/>
                <w:color w:val="000000"/>
              </w:rPr>
              <w:t xml:space="preserve"> вони </w:t>
            </w:r>
            <w:proofErr w:type="spellStart"/>
            <w:r w:rsidRPr="00E5412E">
              <w:rPr>
                <w:rFonts w:ascii="Times New Roman" w:hAnsi="Times New Roman" w:cs="Times New Roman"/>
                <w:color w:val="000000"/>
              </w:rPr>
              <w:t>наведені</w:t>
            </w:r>
            <w:proofErr w:type="spellEnd"/>
            <w:r w:rsidRPr="00E5412E">
              <w:rPr>
                <w:rFonts w:ascii="Times New Roman" w:hAnsi="Times New Roman" w:cs="Times New Roman"/>
                <w:color w:val="000000"/>
              </w:rPr>
              <w:t xml:space="preserve"> у </w:t>
            </w:r>
            <w:proofErr w:type="spellStart"/>
            <w:r w:rsidRPr="00E5412E">
              <w:rPr>
                <w:rFonts w:ascii="Times New Roman" w:hAnsi="Times New Roman" w:cs="Times New Roman"/>
                <w:color w:val="000000"/>
              </w:rPr>
              <w:t>тендерній</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документації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замовника</w:t>
            </w:r>
            <w:proofErr w:type="spellEnd"/>
            <w:r w:rsidRPr="00E5412E">
              <w:rPr>
                <w:rFonts w:ascii="Times New Roman" w:hAnsi="Times New Roman" w:cs="Times New Roman"/>
                <w:color w:val="000000"/>
              </w:rPr>
              <w:t xml:space="preserve">, а також </w:t>
            </w:r>
            <w:proofErr w:type="spellStart"/>
            <w:r w:rsidRPr="00E5412E">
              <w:rPr>
                <w:rFonts w:ascii="Times New Roman" w:hAnsi="Times New Roman" w:cs="Times New Roman"/>
                <w:color w:val="000000"/>
              </w:rPr>
              <w:t>надавати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окремим</w:t>
            </w:r>
            <w:proofErr w:type="spellEnd"/>
            <w:r w:rsidRPr="00E5412E">
              <w:rPr>
                <w:rFonts w:ascii="Times New Roman" w:hAnsi="Times New Roman" w:cs="Times New Roman"/>
                <w:color w:val="000000"/>
              </w:rPr>
              <w:t xml:space="preserve"> файлом </w:t>
            </w:r>
            <w:proofErr w:type="spellStart"/>
            <w:r w:rsidRPr="00E5412E">
              <w:rPr>
                <w:rFonts w:ascii="Times New Roman" w:hAnsi="Times New Roman" w:cs="Times New Roman"/>
                <w:color w:val="000000"/>
              </w:rPr>
              <w:t>кожний</w:t>
            </w:r>
            <w:proofErr w:type="spellEnd"/>
            <w:r w:rsidRPr="00E5412E">
              <w:rPr>
                <w:rFonts w:ascii="Times New Roman" w:hAnsi="Times New Roman" w:cs="Times New Roman"/>
                <w:color w:val="000000"/>
              </w:rPr>
              <w:t xml:space="preserve"> документ, </w:t>
            </w:r>
            <w:proofErr w:type="spellStart"/>
            <w:r w:rsidRPr="00E5412E">
              <w:rPr>
                <w:rFonts w:ascii="Times New Roman" w:hAnsi="Times New Roman" w:cs="Times New Roman"/>
                <w:color w:val="000000"/>
              </w:rPr>
              <w:t>що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іменується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відповідно</w:t>
            </w:r>
            <w:proofErr w:type="spellEnd"/>
            <w:r w:rsidRPr="00E5412E">
              <w:rPr>
                <w:rFonts w:ascii="Times New Roman" w:hAnsi="Times New Roman" w:cs="Times New Roman"/>
                <w:color w:val="000000"/>
              </w:rPr>
              <w:t xml:space="preserve"> до </w:t>
            </w:r>
            <w:proofErr w:type="spellStart"/>
            <w:r w:rsidRPr="00E5412E">
              <w:rPr>
                <w:rFonts w:ascii="Times New Roman" w:hAnsi="Times New Roman" w:cs="Times New Roman"/>
                <w:color w:val="000000"/>
              </w:rPr>
              <w:t>змісту</w:t>
            </w:r>
            <w:proofErr w:type="spellEnd"/>
            <w:r w:rsidRPr="00E5412E">
              <w:rPr>
                <w:rFonts w:ascii="Times New Roman" w:hAnsi="Times New Roman" w:cs="Times New Roman"/>
                <w:color w:val="000000"/>
              </w:rPr>
              <w:t xml:space="preserve"> документа. </w:t>
            </w:r>
          </w:p>
          <w:p w14:paraId="1FC79B94" w14:textId="77777777" w:rsidR="00E5412E" w:rsidRPr="00E5412E" w:rsidRDefault="00E5412E" w:rsidP="00E5412E">
            <w:pPr>
              <w:shd w:val="clear" w:color="auto" w:fill="FFFFFF" w:themeFill="background1"/>
              <w:jc w:val="both"/>
              <w:rPr>
                <w:rFonts w:ascii="Times New Roman" w:hAnsi="Times New Roman" w:cs="Times New Roman"/>
                <w:color w:val="000000"/>
              </w:rPr>
            </w:pPr>
            <w:proofErr w:type="spellStart"/>
            <w:r w:rsidRPr="00E5412E">
              <w:rPr>
                <w:rFonts w:ascii="Times New Roman" w:hAnsi="Times New Roman" w:cs="Times New Roman"/>
                <w:color w:val="000000"/>
              </w:rPr>
              <w:t>Переможець</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процедури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закупівлі</w:t>
            </w:r>
            <w:proofErr w:type="spellEnd"/>
            <w:r w:rsidRPr="00E5412E">
              <w:rPr>
                <w:rFonts w:ascii="Times New Roman" w:hAnsi="Times New Roman" w:cs="Times New Roman"/>
                <w:color w:val="000000"/>
              </w:rPr>
              <w:t xml:space="preserve"> у строк, </w:t>
            </w:r>
            <w:proofErr w:type="spellStart"/>
            <w:r w:rsidRPr="00E5412E">
              <w:rPr>
                <w:rFonts w:ascii="Times New Roman" w:hAnsi="Times New Roman" w:cs="Times New Roman"/>
                <w:color w:val="000000"/>
              </w:rPr>
              <w:t>що</w:t>
            </w:r>
            <w:proofErr w:type="spellEnd"/>
            <w:r w:rsidRPr="00E5412E">
              <w:rPr>
                <w:rFonts w:ascii="Times New Roman" w:hAnsi="Times New Roman" w:cs="Times New Roman"/>
                <w:color w:val="000000"/>
              </w:rPr>
              <w:t xml:space="preserve"> не </w:t>
            </w:r>
            <w:proofErr w:type="spellStart"/>
            <w:r w:rsidRPr="00E5412E">
              <w:rPr>
                <w:rFonts w:ascii="Times New Roman" w:hAnsi="Times New Roman" w:cs="Times New Roman"/>
                <w:color w:val="000000"/>
              </w:rPr>
              <w:t>перевищує</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b/>
                <w:bCs/>
                <w:color w:val="000000"/>
              </w:rPr>
              <w:t>чотири</w:t>
            </w:r>
            <w:proofErr w:type="spellEnd"/>
            <w:r w:rsidRPr="00E5412E">
              <w:rPr>
                <w:rFonts w:ascii="Times New Roman" w:hAnsi="Times New Roman" w:cs="Times New Roman"/>
                <w:b/>
                <w:bCs/>
                <w:color w:val="000000"/>
              </w:rPr>
              <w:t xml:space="preserve"> </w:t>
            </w:r>
            <w:proofErr w:type="spellStart"/>
            <w:r w:rsidRPr="00E5412E">
              <w:rPr>
                <w:rFonts w:ascii="Times New Roman" w:hAnsi="Times New Roman" w:cs="Times New Roman"/>
                <w:b/>
                <w:bCs/>
                <w:color w:val="000000"/>
              </w:rPr>
              <w:t>дні</w:t>
            </w:r>
            <w:proofErr w:type="spellEnd"/>
            <w:r w:rsidRPr="00E5412E">
              <w:rPr>
                <w:rFonts w:ascii="Times New Roman" w:hAnsi="Times New Roman" w:cs="Times New Roman"/>
                <w:color w:val="000000"/>
              </w:rPr>
              <w:t xml:space="preserve"> з </w:t>
            </w:r>
            <w:proofErr w:type="spellStart"/>
            <w:r w:rsidRPr="00E5412E">
              <w:rPr>
                <w:rFonts w:ascii="Times New Roman" w:hAnsi="Times New Roman" w:cs="Times New Roman"/>
                <w:color w:val="000000"/>
              </w:rPr>
              <w:t>дати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оприлюднення</w:t>
            </w:r>
            <w:proofErr w:type="spellEnd"/>
            <w:r w:rsidRPr="00E5412E">
              <w:rPr>
                <w:rFonts w:ascii="Times New Roman" w:hAnsi="Times New Roman" w:cs="Times New Roman"/>
                <w:color w:val="000000"/>
              </w:rPr>
              <w:t xml:space="preserve"> в </w:t>
            </w:r>
            <w:proofErr w:type="spellStart"/>
            <w:r w:rsidRPr="00E5412E">
              <w:rPr>
                <w:rFonts w:ascii="Times New Roman" w:hAnsi="Times New Roman" w:cs="Times New Roman"/>
                <w:color w:val="000000"/>
              </w:rPr>
              <w:t>електронній</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системі</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закупівель</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повідомлення</w:t>
            </w:r>
            <w:proofErr w:type="spellEnd"/>
            <w:r w:rsidRPr="00E5412E">
              <w:rPr>
                <w:rFonts w:ascii="Times New Roman" w:hAnsi="Times New Roman" w:cs="Times New Roman"/>
                <w:color w:val="000000"/>
              </w:rPr>
              <w:t xml:space="preserve"> про </w:t>
            </w:r>
            <w:proofErr w:type="spellStart"/>
            <w:r w:rsidRPr="00E5412E">
              <w:rPr>
                <w:rFonts w:ascii="Times New Roman" w:hAnsi="Times New Roman" w:cs="Times New Roman"/>
                <w:color w:val="000000"/>
              </w:rPr>
              <w:t>намір</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укласти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договір</w:t>
            </w:r>
            <w:proofErr w:type="spellEnd"/>
            <w:r w:rsidRPr="00E5412E">
              <w:rPr>
                <w:rFonts w:ascii="Times New Roman" w:hAnsi="Times New Roman" w:cs="Times New Roman"/>
                <w:color w:val="000000"/>
              </w:rPr>
              <w:t xml:space="preserve"> про </w:t>
            </w:r>
            <w:proofErr w:type="spellStart"/>
            <w:r w:rsidRPr="00E5412E">
              <w:rPr>
                <w:rFonts w:ascii="Times New Roman" w:hAnsi="Times New Roman" w:cs="Times New Roman"/>
                <w:color w:val="000000"/>
              </w:rPr>
              <w:t>закупівлю</w:t>
            </w:r>
            <w:proofErr w:type="spellEnd"/>
            <w:r w:rsidRPr="00E5412E">
              <w:rPr>
                <w:rFonts w:ascii="Times New Roman" w:hAnsi="Times New Roman" w:cs="Times New Roman"/>
                <w:color w:val="000000"/>
              </w:rPr>
              <w:t xml:space="preserve">, повинен </w:t>
            </w:r>
            <w:proofErr w:type="spellStart"/>
            <w:r w:rsidRPr="00E5412E">
              <w:rPr>
                <w:rFonts w:ascii="Times New Roman" w:hAnsi="Times New Roman" w:cs="Times New Roman"/>
                <w:color w:val="000000"/>
              </w:rPr>
              <w:t>надати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замовнику</w:t>
            </w:r>
            <w:proofErr w:type="spellEnd"/>
            <w:r w:rsidRPr="00E5412E">
              <w:rPr>
                <w:rFonts w:ascii="Times New Roman" w:hAnsi="Times New Roman" w:cs="Times New Roman"/>
                <w:color w:val="000000"/>
              </w:rPr>
              <w:t xml:space="preserve"> шляхом </w:t>
            </w:r>
            <w:proofErr w:type="spellStart"/>
            <w:r w:rsidRPr="00E5412E">
              <w:rPr>
                <w:rFonts w:ascii="Times New Roman" w:hAnsi="Times New Roman" w:cs="Times New Roman"/>
                <w:color w:val="000000"/>
              </w:rPr>
              <w:t>оприлюднення</w:t>
            </w:r>
            <w:proofErr w:type="spellEnd"/>
            <w:r w:rsidRPr="00E5412E">
              <w:rPr>
                <w:rFonts w:ascii="Times New Roman" w:hAnsi="Times New Roman" w:cs="Times New Roman"/>
                <w:color w:val="000000"/>
              </w:rPr>
              <w:t xml:space="preserve"> в </w:t>
            </w:r>
            <w:proofErr w:type="spellStart"/>
            <w:r w:rsidRPr="00E5412E">
              <w:rPr>
                <w:rFonts w:ascii="Times New Roman" w:hAnsi="Times New Roman" w:cs="Times New Roman"/>
                <w:color w:val="000000"/>
              </w:rPr>
              <w:t>електронній</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системі</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закупівель</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документи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встановлені</w:t>
            </w:r>
            <w:proofErr w:type="spellEnd"/>
            <w:r w:rsidRPr="00E5412E">
              <w:rPr>
                <w:rFonts w:ascii="Times New Roman" w:hAnsi="Times New Roman" w:cs="Times New Roman"/>
                <w:color w:val="000000"/>
              </w:rPr>
              <w:t xml:space="preserve"> в </w:t>
            </w:r>
            <w:proofErr w:type="spellStart"/>
            <w:r w:rsidRPr="00E5412E">
              <w:rPr>
                <w:rFonts w:ascii="Times New Roman" w:hAnsi="Times New Roman" w:cs="Times New Roman"/>
                <w:color w:val="000000"/>
              </w:rPr>
              <w:t>Додатку</w:t>
            </w:r>
            <w:proofErr w:type="spellEnd"/>
            <w:r w:rsidRPr="00E5412E">
              <w:rPr>
                <w:rFonts w:ascii="Times New Roman" w:hAnsi="Times New Roman" w:cs="Times New Roman"/>
                <w:color w:val="000000"/>
              </w:rPr>
              <w:t xml:space="preserve"> 1 (для </w:t>
            </w:r>
            <w:proofErr w:type="spellStart"/>
            <w:r w:rsidRPr="00E5412E">
              <w:rPr>
                <w:rFonts w:ascii="Times New Roman" w:hAnsi="Times New Roman" w:cs="Times New Roman"/>
                <w:color w:val="000000"/>
              </w:rPr>
              <w:t>переможця</w:t>
            </w:r>
            <w:proofErr w:type="spellEnd"/>
            <w:r w:rsidRPr="00E5412E">
              <w:rPr>
                <w:rFonts w:ascii="Times New Roman" w:hAnsi="Times New Roman" w:cs="Times New Roman"/>
                <w:color w:val="000000"/>
              </w:rPr>
              <w:t>).</w:t>
            </w:r>
          </w:p>
          <w:p w14:paraId="16548751" w14:textId="77777777" w:rsidR="00DD2200" w:rsidRDefault="00E5412E" w:rsidP="00DD2200">
            <w:pPr>
              <w:widowControl w:val="0"/>
              <w:shd w:val="clear" w:color="auto" w:fill="FFFFFF" w:themeFill="background1"/>
              <w:jc w:val="both"/>
              <w:rPr>
                <w:rFonts w:ascii="Times New Roman" w:hAnsi="Times New Roman" w:cs="Times New Roman"/>
                <w:b/>
                <w:lang w:val="uk-UA"/>
              </w:rPr>
            </w:pPr>
            <w:r w:rsidRPr="00E5412E">
              <w:rPr>
                <w:rFonts w:ascii="Times New Roman" w:hAnsi="Times New Roman" w:cs="Times New Roman"/>
                <w:b/>
              </w:rPr>
              <w:t xml:space="preserve">Першим днем строку, </w:t>
            </w:r>
            <w:proofErr w:type="spellStart"/>
            <w:r w:rsidRPr="00E5412E">
              <w:rPr>
                <w:rFonts w:ascii="Times New Roman" w:hAnsi="Times New Roman" w:cs="Times New Roman"/>
                <w:b/>
              </w:rPr>
              <w:t>передбаченого</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цією</w:t>
            </w:r>
            <w:proofErr w:type="spellEnd"/>
            <w:r w:rsidRPr="00E5412E">
              <w:rPr>
                <w:rFonts w:ascii="Times New Roman" w:hAnsi="Times New Roman" w:cs="Times New Roman"/>
                <w:b/>
              </w:rPr>
              <w:t xml:space="preserve"> тендерною </w:t>
            </w:r>
            <w:proofErr w:type="spellStart"/>
            <w:r w:rsidRPr="00E5412E">
              <w:rPr>
                <w:rFonts w:ascii="Times New Roman" w:hAnsi="Times New Roman" w:cs="Times New Roman"/>
                <w:b/>
              </w:rPr>
              <w:t>документацією</w:t>
            </w:r>
            <w:proofErr w:type="spellEnd"/>
            <w:r w:rsidRPr="00E5412E">
              <w:rPr>
                <w:rFonts w:ascii="Times New Roman" w:hAnsi="Times New Roman" w:cs="Times New Roman"/>
                <w:b/>
              </w:rPr>
              <w:t xml:space="preserve"> та/ </w:t>
            </w:r>
            <w:proofErr w:type="spellStart"/>
            <w:r w:rsidRPr="00E5412E">
              <w:rPr>
                <w:rFonts w:ascii="Times New Roman" w:hAnsi="Times New Roman" w:cs="Times New Roman"/>
                <w:b/>
              </w:rPr>
              <w:t>або</w:t>
            </w:r>
            <w:proofErr w:type="spellEnd"/>
            <w:r w:rsidRPr="00E5412E">
              <w:rPr>
                <w:rFonts w:ascii="Times New Roman" w:hAnsi="Times New Roman" w:cs="Times New Roman"/>
                <w:b/>
              </w:rPr>
              <w:t xml:space="preserve"> Законом та/ </w:t>
            </w:r>
            <w:proofErr w:type="spellStart"/>
            <w:r w:rsidRPr="00E5412E">
              <w:rPr>
                <w:rFonts w:ascii="Times New Roman" w:hAnsi="Times New Roman" w:cs="Times New Roman"/>
                <w:b/>
              </w:rPr>
              <w:t>або</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Особливостями</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перебіг</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якого</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визначається</w:t>
            </w:r>
            <w:proofErr w:type="spellEnd"/>
            <w:r w:rsidRPr="00E5412E">
              <w:rPr>
                <w:rFonts w:ascii="Times New Roman" w:hAnsi="Times New Roman" w:cs="Times New Roman"/>
                <w:b/>
              </w:rPr>
              <w:t xml:space="preserve"> з </w:t>
            </w:r>
            <w:proofErr w:type="spellStart"/>
            <w:r w:rsidRPr="00E5412E">
              <w:rPr>
                <w:rFonts w:ascii="Times New Roman" w:hAnsi="Times New Roman" w:cs="Times New Roman"/>
                <w:b/>
              </w:rPr>
              <w:t>дати</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певної</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події</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вважатиметься</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наступний</w:t>
            </w:r>
            <w:proofErr w:type="spellEnd"/>
            <w:r w:rsidRPr="00E5412E">
              <w:rPr>
                <w:rFonts w:ascii="Times New Roman" w:hAnsi="Times New Roman" w:cs="Times New Roman"/>
                <w:b/>
              </w:rPr>
              <w:t xml:space="preserve"> за днем </w:t>
            </w:r>
            <w:proofErr w:type="spellStart"/>
            <w:r w:rsidRPr="00E5412E">
              <w:rPr>
                <w:rFonts w:ascii="Times New Roman" w:hAnsi="Times New Roman" w:cs="Times New Roman"/>
                <w:b/>
              </w:rPr>
              <w:t>відповідної</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події</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календарний</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або</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робочий</w:t>
            </w:r>
            <w:proofErr w:type="spellEnd"/>
            <w:r w:rsidRPr="00E5412E">
              <w:rPr>
                <w:rFonts w:ascii="Times New Roman" w:hAnsi="Times New Roman" w:cs="Times New Roman"/>
                <w:b/>
              </w:rPr>
              <w:t xml:space="preserve"> день, </w:t>
            </w:r>
            <w:proofErr w:type="spellStart"/>
            <w:r w:rsidRPr="00E5412E">
              <w:rPr>
                <w:rFonts w:ascii="Times New Roman" w:hAnsi="Times New Roman" w:cs="Times New Roman"/>
                <w:b/>
              </w:rPr>
              <w:t>залежно</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від</w:t>
            </w:r>
            <w:proofErr w:type="spellEnd"/>
            <w:r w:rsidRPr="00E5412E">
              <w:rPr>
                <w:rFonts w:ascii="Times New Roman" w:hAnsi="Times New Roman" w:cs="Times New Roman"/>
                <w:b/>
              </w:rPr>
              <w:t xml:space="preserve"> того, у </w:t>
            </w:r>
            <w:proofErr w:type="spellStart"/>
            <w:r w:rsidRPr="00E5412E">
              <w:rPr>
                <w:rFonts w:ascii="Times New Roman" w:hAnsi="Times New Roman" w:cs="Times New Roman"/>
                <w:b/>
              </w:rPr>
              <w:t>яких</w:t>
            </w:r>
            <w:proofErr w:type="spellEnd"/>
            <w:r w:rsidRPr="00E5412E">
              <w:rPr>
                <w:rFonts w:ascii="Times New Roman" w:hAnsi="Times New Roman" w:cs="Times New Roman"/>
                <w:b/>
              </w:rPr>
              <w:t xml:space="preserve"> днях (</w:t>
            </w:r>
            <w:proofErr w:type="spellStart"/>
            <w:r w:rsidRPr="00E5412E">
              <w:rPr>
                <w:rFonts w:ascii="Times New Roman" w:hAnsi="Times New Roman" w:cs="Times New Roman"/>
                <w:b/>
              </w:rPr>
              <w:t>календарних</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чи</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робочих</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обраховується</w:t>
            </w:r>
            <w:proofErr w:type="spellEnd"/>
            <w:r w:rsidRPr="00E5412E">
              <w:rPr>
                <w:rFonts w:ascii="Times New Roman" w:hAnsi="Times New Roman" w:cs="Times New Roman"/>
                <w:b/>
              </w:rPr>
              <w:t xml:space="preserve"> </w:t>
            </w:r>
            <w:proofErr w:type="spellStart"/>
            <w:r w:rsidRPr="00E5412E">
              <w:rPr>
                <w:rFonts w:ascii="Times New Roman" w:hAnsi="Times New Roman" w:cs="Times New Roman"/>
                <w:b/>
              </w:rPr>
              <w:t>відповідний</w:t>
            </w:r>
            <w:proofErr w:type="spellEnd"/>
            <w:r w:rsidRPr="00E5412E">
              <w:rPr>
                <w:rFonts w:ascii="Times New Roman" w:hAnsi="Times New Roman" w:cs="Times New Roman"/>
                <w:b/>
              </w:rPr>
              <w:t xml:space="preserve"> строк.</w:t>
            </w:r>
          </w:p>
          <w:p w14:paraId="17DD5F87" w14:textId="43D7DDB5" w:rsidR="00E5412E" w:rsidRPr="00E5412E" w:rsidRDefault="00E5412E" w:rsidP="00DD2200">
            <w:pPr>
              <w:widowControl w:val="0"/>
              <w:shd w:val="clear" w:color="auto" w:fill="FFFFFF" w:themeFill="background1"/>
              <w:jc w:val="both"/>
              <w:rPr>
                <w:rFonts w:ascii="Times New Roman" w:hAnsi="Times New Roman" w:cs="Times New Roman"/>
              </w:rPr>
            </w:pPr>
            <w:r w:rsidRPr="00E5412E">
              <w:rPr>
                <w:rFonts w:ascii="Times New Roman" w:hAnsi="Times New Roman" w:cs="Times New Roman"/>
              </w:rPr>
              <w:t xml:space="preserve"> </w:t>
            </w:r>
            <w:proofErr w:type="spellStart"/>
            <w:r w:rsidRPr="00E5412E">
              <w:rPr>
                <w:rFonts w:ascii="Times New Roman" w:hAnsi="Times New Roman" w:cs="Times New Roman"/>
              </w:rPr>
              <w:t>Кожен</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Учасник</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має</w:t>
            </w:r>
            <w:proofErr w:type="spellEnd"/>
            <w:r w:rsidRPr="00E5412E">
              <w:rPr>
                <w:rFonts w:ascii="Times New Roman" w:hAnsi="Times New Roman" w:cs="Times New Roman"/>
              </w:rPr>
              <w:t xml:space="preserve"> право подати </w:t>
            </w:r>
            <w:proofErr w:type="spellStart"/>
            <w:r w:rsidRPr="00E5412E">
              <w:rPr>
                <w:rFonts w:ascii="Times New Roman" w:hAnsi="Times New Roman" w:cs="Times New Roman"/>
              </w:rPr>
              <w:t>тільки</w:t>
            </w:r>
            <w:proofErr w:type="spellEnd"/>
            <w:r w:rsidRPr="00E5412E">
              <w:rPr>
                <w:rFonts w:ascii="Times New Roman" w:hAnsi="Times New Roman" w:cs="Times New Roman"/>
              </w:rPr>
              <w:t xml:space="preserve"> одну </w:t>
            </w:r>
            <w:proofErr w:type="spellStart"/>
            <w:r w:rsidRPr="00E5412E">
              <w:rPr>
                <w:rFonts w:ascii="Times New Roman" w:hAnsi="Times New Roman" w:cs="Times New Roman"/>
              </w:rPr>
              <w:t>тендерну</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пропозицію</w:t>
            </w:r>
            <w:proofErr w:type="spellEnd"/>
            <w:r w:rsidRPr="00E5412E">
              <w:rPr>
                <w:rFonts w:ascii="Times New Roman" w:hAnsi="Times New Roman" w:cs="Times New Roman"/>
              </w:rPr>
              <w:t xml:space="preserve"> (у тому </w:t>
            </w:r>
            <w:proofErr w:type="spellStart"/>
            <w:r w:rsidRPr="00E5412E">
              <w:rPr>
                <w:rFonts w:ascii="Times New Roman" w:hAnsi="Times New Roman" w:cs="Times New Roman"/>
              </w:rPr>
              <w:t>числі</w:t>
            </w:r>
            <w:proofErr w:type="spellEnd"/>
            <w:r w:rsidRPr="00E5412E">
              <w:rPr>
                <w:rFonts w:ascii="Times New Roman" w:hAnsi="Times New Roman" w:cs="Times New Roman"/>
              </w:rPr>
              <w:t xml:space="preserve"> до </w:t>
            </w:r>
            <w:proofErr w:type="spellStart"/>
            <w:r w:rsidRPr="00E5412E">
              <w:rPr>
                <w:rFonts w:ascii="Times New Roman" w:hAnsi="Times New Roman" w:cs="Times New Roman"/>
              </w:rPr>
              <w:t>визначеної</w:t>
            </w:r>
            <w:proofErr w:type="spellEnd"/>
            <w:r w:rsidRPr="00E5412E">
              <w:rPr>
                <w:rFonts w:ascii="Times New Roman" w:hAnsi="Times New Roman" w:cs="Times New Roman"/>
              </w:rPr>
              <w:t xml:space="preserve"> в </w:t>
            </w:r>
            <w:proofErr w:type="spellStart"/>
            <w:r w:rsidRPr="00E5412E">
              <w:rPr>
                <w:rFonts w:ascii="Times New Roman" w:hAnsi="Times New Roman" w:cs="Times New Roman"/>
              </w:rPr>
              <w:t>тендерній</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документації</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частини</w:t>
            </w:r>
            <w:proofErr w:type="spellEnd"/>
            <w:r w:rsidRPr="00E5412E">
              <w:rPr>
                <w:rFonts w:ascii="Times New Roman" w:hAnsi="Times New Roman" w:cs="Times New Roman"/>
              </w:rPr>
              <w:t xml:space="preserve"> предмета </w:t>
            </w:r>
            <w:proofErr w:type="spellStart"/>
            <w:r w:rsidRPr="00E5412E">
              <w:rPr>
                <w:rFonts w:ascii="Times New Roman" w:hAnsi="Times New Roman" w:cs="Times New Roman"/>
              </w:rPr>
              <w:t>закупівлі</w:t>
            </w:r>
            <w:proofErr w:type="spellEnd"/>
            <w:r w:rsidRPr="00E5412E">
              <w:rPr>
                <w:rFonts w:ascii="Times New Roman" w:hAnsi="Times New Roman" w:cs="Times New Roman"/>
              </w:rPr>
              <w:t xml:space="preserve"> (лота).</w:t>
            </w:r>
          </w:p>
          <w:p w14:paraId="22A67471" w14:textId="77777777" w:rsidR="00E5412E" w:rsidRPr="00E5412E" w:rsidRDefault="00E5412E" w:rsidP="00E5412E">
            <w:pPr>
              <w:widowControl w:val="0"/>
              <w:ind w:left="40" w:firstLine="5"/>
              <w:contextualSpacing/>
              <w:jc w:val="both"/>
              <w:rPr>
                <w:rFonts w:ascii="Times New Roman" w:hAnsi="Times New Roman" w:cs="Times New Roman"/>
                <w:b/>
                <w:bCs/>
                <w:color w:val="000000"/>
              </w:rPr>
            </w:pPr>
            <w:r w:rsidRPr="00E5412E">
              <w:rPr>
                <w:rFonts w:ascii="Times New Roman" w:hAnsi="Times New Roman" w:cs="Times New Roman"/>
                <w:b/>
                <w:bCs/>
                <w:color w:val="000000"/>
              </w:rPr>
              <w:t>УВАГА!!!</w:t>
            </w:r>
          </w:p>
          <w:p w14:paraId="66CDE7F1" w14:textId="77777777" w:rsidR="00E5412E" w:rsidRPr="00E5412E" w:rsidRDefault="00E5412E" w:rsidP="00E5412E">
            <w:pPr>
              <w:widowControl w:val="0"/>
              <w:ind w:firstLine="5"/>
              <w:jc w:val="both"/>
              <w:rPr>
                <w:rFonts w:ascii="Times New Roman" w:hAnsi="Times New Roman" w:cs="Times New Roman"/>
                <w:bCs/>
                <w:color w:val="000000"/>
              </w:rPr>
            </w:pPr>
            <w:bookmarkStart w:id="0" w:name="_Hlk52459287"/>
            <w:proofErr w:type="spellStart"/>
            <w:r w:rsidRPr="00E5412E">
              <w:rPr>
                <w:rFonts w:ascii="Times New Roman" w:hAnsi="Times New Roman" w:cs="Times New Roman"/>
                <w:bCs/>
                <w:color w:val="000000"/>
              </w:rPr>
              <w:t>Відповідно</w:t>
            </w:r>
            <w:proofErr w:type="spellEnd"/>
            <w:r w:rsidRPr="00E5412E">
              <w:rPr>
                <w:rFonts w:ascii="Times New Roman" w:hAnsi="Times New Roman" w:cs="Times New Roman"/>
                <w:bCs/>
                <w:color w:val="000000"/>
              </w:rPr>
              <w:t xml:space="preserve"> до </w:t>
            </w:r>
            <w:proofErr w:type="spellStart"/>
            <w:r w:rsidRPr="00E5412E">
              <w:rPr>
                <w:rFonts w:ascii="Times New Roman" w:hAnsi="Times New Roman" w:cs="Times New Roman"/>
                <w:bCs/>
                <w:color w:val="000000"/>
              </w:rPr>
              <w:t>частини</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третьої</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статті</w:t>
            </w:r>
            <w:proofErr w:type="spellEnd"/>
            <w:r w:rsidRPr="00E5412E">
              <w:rPr>
                <w:rFonts w:ascii="Times New Roman" w:hAnsi="Times New Roman" w:cs="Times New Roman"/>
                <w:bCs/>
                <w:color w:val="000000"/>
              </w:rPr>
              <w:t xml:space="preserve"> 12 Закону </w:t>
            </w:r>
            <w:proofErr w:type="spellStart"/>
            <w:r w:rsidRPr="00E5412E">
              <w:rPr>
                <w:rFonts w:ascii="Times New Roman" w:hAnsi="Times New Roman" w:cs="Times New Roman"/>
                <w:bCs/>
                <w:color w:val="000000"/>
              </w:rPr>
              <w:t>під</w:t>
            </w:r>
            <w:proofErr w:type="spellEnd"/>
            <w:r w:rsidRPr="00E5412E">
              <w:rPr>
                <w:rFonts w:ascii="Times New Roman" w:hAnsi="Times New Roman" w:cs="Times New Roman"/>
                <w:bCs/>
                <w:color w:val="000000"/>
              </w:rPr>
              <w:t xml:space="preserve"> час </w:t>
            </w:r>
            <w:proofErr w:type="spellStart"/>
            <w:r w:rsidRPr="00E5412E">
              <w:rPr>
                <w:rFonts w:ascii="Times New Roman" w:hAnsi="Times New Roman" w:cs="Times New Roman"/>
                <w:bCs/>
                <w:color w:val="000000"/>
              </w:rPr>
              <w:t>використання</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електронної</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системи</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закупівель</w:t>
            </w:r>
            <w:proofErr w:type="spellEnd"/>
            <w:r w:rsidRPr="00E5412E">
              <w:rPr>
                <w:rFonts w:ascii="Times New Roman" w:hAnsi="Times New Roman" w:cs="Times New Roman"/>
                <w:bCs/>
                <w:color w:val="000000"/>
              </w:rPr>
              <w:t xml:space="preserve"> з метою </w:t>
            </w:r>
            <w:proofErr w:type="spellStart"/>
            <w:r w:rsidRPr="00E5412E">
              <w:rPr>
                <w:rFonts w:ascii="Times New Roman" w:hAnsi="Times New Roman" w:cs="Times New Roman"/>
                <w:bCs/>
                <w:color w:val="000000"/>
              </w:rPr>
              <w:t>подання</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тендерних</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пропозицій</w:t>
            </w:r>
            <w:proofErr w:type="spellEnd"/>
            <w:r w:rsidRPr="00E5412E">
              <w:rPr>
                <w:rFonts w:ascii="Times New Roman" w:hAnsi="Times New Roman" w:cs="Times New Roman"/>
                <w:bCs/>
                <w:color w:val="000000"/>
              </w:rPr>
              <w:t xml:space="preserve"> та </w:t>
            </w:r>
            <w:proofErr w:type="spellStart"/>
            <w:r w:rsidRPr="00E5412E">
              <w:rPr>
                <w:rFonts w:ascii="Times New Roman" w:hAnsi="Times New Roman" w:cs="Times New Roman"/>
                <w:bCs/>
                <w:color w:val="000000"/>
              </w:rPr>
              <w:t>їх</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оцінки</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документи</w:t>
            </w:r>
            <w:proofErr w:type="spellEnd"/>
            <w:r w:rsidRPr="00E5412E">
              <w:rPr>
                <w:rFonts w:ascii="Times New Roman" w:hAnsi="Times New Roman" w:cs="Times New Roman"/>
                <w:bCs/>
                <w:color w:val="000000"/>
              </w:rPr>
              <w:t xml:space="preserve"> та </w:t>
            </w:r>
            <w:proofErr w:type="spellStart"/>
            <w:r w:rsidRPr="00E5412E">
              <w:rPr>
                <w:rFonts w:ascii="Times New Roman" w:hAnsi="Times New Roman" w:cs="Times New Roman"/>
                <w:bCs/>
                <w:color w:val="000000"/>
              </w:rPr>
              <w:t>дані</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створюються</w:t>
            </w:r>
            <w:proofErr w:type="spellEnd"/>
            <w:r w:rsidRPr="00E5412E">
              <w:rPr>
                <w:rFonts w:ascii="Times New Roman" w:hAnsi="Times New Roman" w:cs="Times New Roman"/>
                <w:bCs/>
                <w:color w:val="000000"/>
              </w:rPr>
              <w:t xml:space="preserve"> та </w:t>
            </w:r>
            <w:proofErr w:type="spellStart"/>
            <w:r w:rsidRPr="00E5412E">
              <w:rPr>
                <w:rFonts w:ascii="Times New Roman" w:hAnsi="Times New Roman" w:cs="Times New Roman"/>
                <w:bCs/>
                <w:color w:val="000000"/>
              </w:rPr>
              <w:t>подаються</w:t>
            </w:r>
            <w:proofErr w:type="spellEnd"/>
            <w:r w:rsidRPr="00E5412E">
              <w:rPr>
                <w:rFonts w:ascii="Times New Roman" w:hAnsi="Times New Roman" w:cs="Times New Roman"/>
                <w:bCs/>
                <w:color w:val="000000"/>
              </w:rPr>
              <w:t xml:space="preserve"> з </w:t>
            </w:r>
            <w:proofErr w:type="spellStart"/>
            <w:r w:rsidRPr="00E5412E">
              <w:rPr>
                <w:rFonts w:ascii="Times New Roman" w:hAnsi="Times New Roman" w:cs="Times New Roman"/>
                <w:bCs/>
                <w:color w:val="000000"/>
              </w:rPr>
              <w:t>урахуванням</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вимог</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законів</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України</w:t>
            </w:r>
            <w:proofErr w:type="spellEnd"/>
            <w:r w:rsidRPr="00E5412E">
              <w:rPr>
                <w:rFonts w:ascii="Times New Roman" w:hAnsi="Times New Roman" w:cs="Times New Roman"/>
                <w:bCs/>
                <w:color w:val="000000"/>
              </w:rPr>
              <w:t xml:space="preserve"> "Про </w:t>
            </w:r>
            <w:proofErr w:type="spellStart"/>
            <w:r w:rsidRPr="00E5412E">
              <w:rPr>
                <w:rFonts w:ascii="Times New Roman" w:hAnsi="Times New Roman" w:cs="Times New Roman"/>
                <w:bCs/>
                <w:color w:val="000000"/>
              </w:rPr>
              <w:t>електронні</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документи</w:t>
            </w:r>
            <w:proofErr w:type="spellEnd"/>
            <w:r w:rsidRPr="00E5412E">
              <w:rPr>
                <w:rFonts w:ascii="Times New Roman" w:hAnsi="Times New Roman" w:cs="Times New Roman"/>
                <w:bCs/>
                <w:color w:val="000000"/>
              </w:rPr>
              <w:t xml:space="preserve"> та </w:t>
            </w:r>
            <w:proofErr w:type="spellStart"/>
            <w:r w:rsidRPr="00E5412E">
              <w:rPr>
                <w:rFonts w:ascii="Times New Roman" w:hAnsi="Times New Roman" w:cs="Times New Roman"/>
                <w:bCs/>
                <w:color w:val="000000"/>
              </w:rPr>
              <w:t>електронний</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документообіг</w:t>
            </w:r>
            <w:proofErr w:type="spellEnd"/>
            <w:r w:rsidRPr="00E5412E">
              <w:rPr>
                <w:rFonts w:ascii="Times New Roman" w:hAnsi="Times New Roman" w:cs="Times New Roman"/>
                <w:bCs/>
                <w:color w:val="000000"/>
              </w:rPr>
              <w:t xml:space="preserve">" та "Про </w:t>
            </w:r>
            <w:proofErr w:type="spellStart"/>
            <w:r w:rsidRPr="00E5412E">
              <w:rPr>
                <w:rFonts w:ascii="Times New Roman" w:hAnsi="Times New Roman" w:cs="Times New Roman"/>
                <w:bCs/>
                <w:color w:val="000000"/>
              </w:rPr>
              <w:t>електронні</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довірчі</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послуги</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Учасники</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процедури</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закупівлі</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подають</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тендерні</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пропозиції</w:t>
            </w:r>
            <w:proofErr w:type="spellEnd"/>
            <w:r w:rsidRPr="00E5412E">
              <w:rPr>
                <w:rFonts w:ascii="Times New Roman" w:hAnsi="Times New Roman" w:cs="Times New Roman"/>
                <w:bCs/>
                <w:color w:val="000000"/>
              </w:rPr>
              <w:t xml:space="preserve"> у </w:t>
            </w:r>
            <w:proofErr w:type="spellStart"/>
            <w:r w:rsidRPr="00E5412E">
              <w:rPr>
                <w:rFonts w:ascii="Times New Roman" w:hAnsi="Times New Roman" w:cs="Times New Roman"/>
                <w:bCs/>
                <w:color w:val="000000"/>
              </w:rPr>
              <w:t>формі</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електронного</w:t>
            </w:r>
            <w:proofErr w:type="spellEnd"/>
            <w:r w:rsidRPr="00E5412E">
              <w:rPr>
                <w:rFonts w:ascii="Times New Roman" w:hAnsi="Times New Roman" w:cs="Times New Roman"/>
                <w:bCs/>
                <w:color w:val="000000"/>
              </w:rPr>
              <w:t xml:space="preserve"> документа </w:t>
            </w:r>
            <w:proofErr w:type="spellStart"/>
            <w:r w:rsidRPr="00E5412E">
              <w:rPr>
                <w:rFonts w:ascii="Times New Roman" w:hAnsi="Times New Roman" w:cs="Times New Roman"/>
                <w:bCs/>
                <w:color w:val="000000"/>
              </w:rPr>
              <w:t>чи</w:t>
            </w:r>
            <w:proofErr w:type="spellEnd"/>
            <w:r w:rsidRPr="00E5412E">
              <w:rPr>
                <w:rFonts w:ascii="Times New Roman" w:hAnsi="Times New Roman" w:cs="Times New Roman"/>
                <w:bCs/>
                <w:color w:val="000000"/>
              </w:rPr>
              <w:t xml:space="preserve"> скан-</w:t>
            </w:r>
            <w:proofErr w:type="spellStart"/>
            <w:r w:rsidRPr="00E5412E">
              <w:rPr>
                <w:rFonts w:ascii="Times New Roman" w:hAnsi="Times New Roman" w:cs="Times New Roman"/>
                <w:bCs/>
                <w:color w:val="000000"/>
              </w:rPr>
              <w:t>копій</w:t>
            </w:r>
            <w:proofErr w:type="spellEnd"/>
            <w:r w:rsidRPr="00E5412E">
              <w:rPr>
                <w:rFonts w:ascii="Times New Roman" w:hAnsi="Times New Roman" w:cs="Times New Roman"/>
                <w:bCs/>
                <w:color w:val="000000"/>
              </w:rPr>
              <w:t xml:space="preserve"> через </w:t>
            </w:r>
            <w:proofErr w:type="spellStart"/>
            <w:r w:rsidRPr="00E5412E">
              <w:rPr>
                <w:rFonts w:ascii="Times New Roman" w:hAnsi="Times New Roman" w:cs="Times New Roman"/>
                <w:bCs/>
                <w:color w:val="000000"/>
              </w:rPr>
              <w:t>електронну</w:t>
            </w:r>
            <w:proofErr w:type="spellEnd"/>
            <w:r w:rsidRPr="00E5412E">
              <w:rPr>
                <w:rFonts w:ascii="Times New Roman" w:hAnsi="Times New Roman" w:cs="Times New Roman"/>
                <w:bCs/>
                <w:color w:val="000000"/>
              </w:rPr>
              <w:t xml:space="preserve"> систему </w:t>
            </w:r>
            <w:proofErr w:type="spellStart"/>
            <w:r w:rsidRPr="00E5412E">
              <w:rPr>
                <w:rFonts w:ascii="Times New Roman" w:hAnsi="Times New Roman" w:cs="Times New Roman"/>
                <w:bCs/>
                <w:color w:val="000000"/>
              </w:rPr>
              <w:t>закупівель</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Тендерна</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пропозиція</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учасника</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має</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відповідати</w:t>
            </w:r>
            <w:proofErr w:type="spellEnd"/>
            <w:r w:rsidRPr="00E5412E">
              <w:rPr>
                <w:rFonts w:ascii="Times New Roman" w:hAnsi="Times New Roman" w:cs="Times New Roman"/>
                <w:bCs/>
                <w:color w:val="000000"/>
              </w:rPr>
              <w:t xml:space="preserve"> ряду </w:t>
            </w:r>
            <w:proofErr w:type="spellStart"/>
            <w:r w:rsidRPr="00E5412E">
              <w:rPr>
                <w:rFonts w:ascii="Times New Roman" w:hAnsi="Times New Roman" w:cs="Times New Roman"/>
                <w:bCs/>
                <w:color w:val="000000"/>
              </w:rPr>
              <w:t>вимог</w:t>
            </w:r>
            <w:proofErr w:type="spellEnd"/>
            <w:r w:rsidRPr="00E5412E">
              <w:rPr>
                <w:rFonts w:ascii="Times New Roman" w:hAnsi="Times New Roman" w:cs="Times New Roman"/>
                <w:bCs/>
                <w:color w:val="000000"/>
              </w:rPr>
              <w:t xml:space="preserve">: </w:t>
            </w:r>
          </w:p>
          <w:p w14:paraId="0448010A" w14:textId="77777777" w:rsidR="00E5412E" w:rsidRPr="00E5412E" w:rsidRDefault="00E5412E" w:rsidP="00E5412E">
            <w:pPr>
              <w:ind w:firstLine="5"/>
              <w:jc w:val="both"/>
              <w:rPr>
                <w:rFonts w:ascii="Times New Roman" w:hAnsi="Times New Roman" w:cs="Times New Roman"/>
                <w:bCs/>
                <w:color w:val="000000"/>
              </w:rPr>
            </w:pPr>
            <w:r w:rsidRPr="00E5412E">
              <w:rPr>
                <w:rFonts w:ascii="Times New Roman" w:hAnsi="Times New Roman" w:cs="Times New Roman"/>
                <w:bCs/>
                <w:color w:val="000000"/>
              </w:rPr>
              <w:t xml:space="preserve">1) </w:t>
            </w:r>
            <w:proofErr w:type="spellStart"/>
            <w:r w:rsidRPr="00E5412E">
              <w:rPr>
                <w:rFonts w:ascii="Times New Roman" w:hAnsi="Times New Roman" w:cs="Times New Roman"/>
                <w:bCs/>
                <w:color w:val="000000"/>
              </w:rPr>
              <w:t>документи</w:t>
            </w:r>
            <w:proofErr w:type="spellEnd"/>
            <w:r w:rsidRPr="00E5412E">
              <w:rPr>
                <w:rFonts w:ascii="Times New Roman" w:hAnsi="Times New Roman" w:cs="Times New Roman"/>
                <w:bCs/>
                <w:color w:val="000000"/>
              </w:rPr>
              <w:t xml:space="preserve"> </w:t>
            </w:r>
            <w:proofErr w:type="spellStart"/>
            <w:r w:rsidRPr="00E5412E">
              <w:rPr>
                <w:rFonts w:ascii="Times New Roman" w:hAnsi="Times New Roman" w:cs="Times New Roman"/>
                <w:bCs/>
                <w:color w:val="000000"/>
              </w:rPr>
              <w:t>мають</w:t>
            </w:r>
            <w:proofErr w:type="spellEnd"/>
            <w:r w:rsidRPr="00E5412E">
              <w:rPr>
                <w:rFonts w:ascii="Times New Roman" w:hAnsi="Times New Roman" w:cs="Times New Roman"/>
                <w:bCs/>
                <w:color w:val="000000"/>
              </w:rPr>
              <w:t xml:space="preserve"> бути </w:t>
            </w:r>
            <w:proofErr w:type="spellStart"/>
            <w:r w:rsidRPr="00E5412E">
              <w:rPr>
                <w:rFonts w:ascii="Times New Roman" w:hAnsi="Times New Roman" w:cs="Times New Roman"/>
                <w:bCs/>
                <w:color w:val="000000"/>
              </w:rPr>
              <w:t>чіткими</w:t>
            </w:r>
            <w:proofErr w:type="spellEnd"/>
            <w:r w:rsidRPr="00E5412E">
              <w:rPr>
                <w:rFonts w:ascii="Times New Roman" w:hAnsi="Times New Roman" w:cs="Times New Roman"/>
                <w:bCs/>
                <w:color w:val="000000"/>
              </w:rPr>
              <w:t xml:space="preserve"> та </w:t>
            </w:r>
            <w:proofErr w:type="spellStart"/>
            <w:r w:rsidRPr="00E5412E">
              <w:rPr>
                <w:rFonts w:ascii="Times New Roman" w:hAnsi="Times New Roman" w:cs="Times New Roman"/>
                <w:bCs/>
                <w:color w:val="000000"/>
              </w:rPr>
              <w:t>розбірливими</w:t>
            </w:r>
            <w:proofErr w:type="spellEnd"/>
            <w:r w:rsidRPr="00E5412E">
              <w:rPr>
                <w:rFonts w:ascii="Times New Roman" w:hAnsi="Times New Roman" w:cs="Times New Roman"/>
                <w:bCs/>
                <w:color w:val="000000"/>
              </w:rPr>
              <w:t xml:space="preserve"> для </w:t>
            </w:r>
            <w:proofErr w:type="spellStart"/>
            <w:r w:rsidRPr="00E5412E">
              <w:rPr>
                <w:rFonts w:ascii="Times New Roman" w:hAnsi="Times New Roman" w:cs="Times New Roman"/>
                <w:bCs/>
                <w:color w:val="000000"/>
              </w:rPr>
              <w:t>читання</w:t>
            </w:r>
            <w:proofErr w:type="spellEnd"/>
            <w:r w:rsidRPr="00E5412E">
              <w:rPr>
                <w:rFonts w:ascii="Times New Roman" w:hAnsi="Times New Roman" w:cs="Times New Roman"/>
                <w:bCs/>
                <w:color w:val="000000"/>
              </w:rPr>
              <w:t>;</w:t>
            </w:r>
          </w:p>
          <w:p w14:paraId="595C931B" w14:textId="77777777" w:rsidR="00E5412E" w:rsidRPr="00E5412E" w:rsidRDefault="00E5412E" w:rsidP="00E5412E">
            <w:pPr>
              <w:ind w:firstLine="5"/>
              <w:jc w:val="both"/>
              <w:rPr>
                <w:rFonts w:ascii="Times New Roman" w:hAnsi="Times New Roman" w:cs="Times New Roman"/>
                <w:bCs/>
              </w:rPr>
            </w:pPr>
            <w:r w:rsidRPr="00E5412E">
              <w:rPr>
                <w:rFonts w:ascii="Times New Roman" w:hAnsi="Times New Roman" w:cs="Times New Roman"/>
                <w:bCs/>
              </w:rPr>
              <w:t xml:space="preserve">2) </w:t>
            </w:r>
            <w:proofErr w:type="spellStart"/>
            <w:r w:rsidRPr="00E5412E">
              <w:rPr>
                <w:rFonts w:ascii="Times New Roman" w:hAnsi="Times New Roman" w:cs="Times New Roman"/>
                <w:bCs/>
              </w:rPr>
              <w:t>тендерна</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пропозиція</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учасника</w:t>
            </w:r>
            <w:proofErr w:type="spellEnd"/>
            <w:r w:rsidRPr="00E5412E">
              <w:rPr>
                <w:rFonts w:ascii="Times New Roman" w:hAnsi="Times New Roman" w:cs="Times New Roman"/>
                <w:bCs/>
              </w:rPr>
              <w:t xml:space="preserve"> повинна бути </w:t>
            </w:r>
            <w:proofErr w:type="spellStart"/>
            <w:proofErr w:type="gramStart"/>
            <w:r w:rsidRPr="00E5412E">
              <w:rPr>
                <w:rFonts w:ascii="Times New Roman" w:hAnsi="Times New Roman" w:cs="Times New Roman"/>
                <w:bCs/>
              </w:rPr>
              <w:t>підписана</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кваліфікованим</w:t>
            </w:r>
            <w:proofErr w:type="spellEnd"/>
            <w:proofErr w:type="gramEnd"/>
            <w:r w:rsidRPr="00E5412E">
              <w:rPr>
                <w:rFonts w:ascii="Times New Roman" w:hAnsi="Times New Roman" w:cs="Times New Roman"/>
                <w:bCs/>
              </w:rPr>
              <w:t xml:space="preserve"> </w:t>
            </w:r>
            <w:proofErr w:type="spellStart"/>
            <w:r w:rsidRPr="00E5412E">
              <w:rPr>
                <w:rFonts w:ascii="Times New Roman" w:hAnsi="Times New Roman" w:cs="Times New Roman"/>
                <w:bCs/>
              </w:rPr>
              <w:t>електронним</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підписом</w:t>
            </w:r>
            <w:proofErr w:type="spellEnd"/>
            <w:r w:rsidRPr="00E5412E">
              <w:rPr>
                <w:rFonts w:ascii="Times New Roman" w:hAnsi="Times New Roman" w:cs="Times New Roman"/>
                <w:bCs/>
              </w:rPr>
              <w:t xml:space="preserve"> (КЕП)/</w:t>
            </w:r>
            <w:proofErr w:type="spellStart"/>
            <w:r w:rsidRPr="00E5412E">
              <w:rPr>
                <w:rFonts w:ascii="Times New Roman" w:hAnsi="Times New Roman" w:cs="Times New Roman"/>
                <w:bCs/>
              </w:rPr>
              <w:t>удосконаленим</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електронним</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підписом</w:t>
            </w:r>
            <w:proofErr w:type="spellEnd"/>
            <w:r w:rsidRPr="00E5412E">
              <w:rPr>
                <w:rFonts w:ascii="Times New Roman" w:hAnsi="Times New Roman" w:cs="Times New Roman"/>
                <w:bCs/>
              </w:rPr>
              <w:t xml:space="preserve"> (УЕП);</w:t>
            </w:r>
          </w:p>
          <w:p w14:paraId="4F844EAC" w14:textId="732604D9" w:rsidR="00E5412E" w:rsidRPr="00E5412E" w:rsidRDefault="00E5412E" w:rsidP="00E5412E">
            <w:pPr>
              <w:ind w:firstLine="5"/>
              <w:jc w:val="both"/>
              <w:rPr>
                <w:rFonts w:ascii="Times New Roman" w:hAnsi="Times New Roman" w:cs="Times New Roman"/>
                <w:bCs/>
              </w:rPr>
            </w:pPr>
            <w:r w:rsidRPr="00E5412E">
              <w:rPr>
                <w:rFonts w:ascii="Times New Roman" w:hAnsi="Times New Roman" w:cs="Times New Roman"/>
                <w:bCs/>
              </w:rPr>
              <w:t xml:space="preserve">3) </w:t>
            </w:r>
            <w:proofErr w:type="spellStart"/>
            <w:r w:rsidRPr="00E5412E">
              <w:rPr>
                <w:rFonts w:ascii="Times New Roman" w:hAnsi="Times New Roman" w:cs="Times New Roman"/>
                <w:bCs/>
              </w:rPr>
              <w:t>якщо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тендерна</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пропозиція</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містить</w:t>
            </w:r>
            <w:proofErr w:type="spellEnd"/>
            <w:r w:rsidRPr="00E5412E">
              <w:rPr>
                <w:rFonts w:ascii="Times New Roman" w:hAnsi="Times New Roman" w:cs="Times New Roman"/>
                <w:bCs/>
              </w:rPr>
              <w:t xml:space="preserve"> і </w:t>
            </w:r>
            <w:proofErr w:type="spellStart"/>
            <w:r w:rsidRPr="00E5412E">
              <w:rPr>
                <w:rFonts w:ascii="Times New Roman" w:hAnsi="Times New Roman" w:cs="Times New Roman"/>
                <w:bCs/>
              </w:rPr>
              <w:t>скановані</w:t>
            </w:r>
            <w:proofErr w:type="spellEnd"/>
            <w:r w:rsidRPr="00E5412E">
              <w:rPr>
                <w:rFonts w:ascii="Times New Roman" w:hAnsi="Times New Roman" w:cs="Times New Roman"/>
                <w:bCs/>
              </w:rPr>
              <w:t xml:space="preserve">, і </w:t>
            </w:r>
            <w:proofErr w:type="spellStart"/>
            <w:r w:rsidRPr="00E5412E">
              <w:rPr>
                <w:rFonts w:ascii="Times New Roman" w:hAnsi="Times New Roman" w:cs="Times New Roman"/>
                <w:bCs/>
              </w:rPr>
              <w:t>електронні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документи</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потрібно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накласти</w:t>
            </w:r>
            <w:proofErr w:type="spellEnd"/>
            <w:r w:rsidRPr="00E5412E">
              <w:rPr>
                <w:rFonts w:ascii="Times New Roman" w:hAnsi="Times New Roman" w:cs="Times New Roman"/>
                <w:bCs/>
              </w:rPr>
              <w:t xml:space="preserve"> КЕП/УЕП на </w:t>
            </w:r>
            <w:proofErr w:type="spellStart"/>
            <w:r w:rsidRPr="00E5412E">
              <w:rPr>
                <w:rFonts w:ascii="Times New Roman" w:hAnsi="Times New Roman" w:cs="Times New Roman"/>
                <w:bCs/>
              </w:rPr>
              <w:t>тендерну</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пропозицію</w:t>
            </w:r>
            <w:proofErr w:type="spellEnd"/>
            <w:r w:rsidRPr="00E5412E">
              <w:rPr>
                <w:rFonts w:ascii="Times New Roman" w:hAnsi="Times New Roman" w:cs="Times New Roman"/>
                <w:bCs/>
              </w:rPr>
              <w:t xml:space="preserve"> в </w:t>
            </w:r>
            <w:proofErr w:type="spellStart"/>
            <w:r w:rsidRPr="00E5412E">
              <w:rPr>
                <w:rFonts w:ascii="Times New Roman" w:hAnsi="Times New Roman" w:cs="Times New Roman"/>
                <w:bCs/>
              </w:rPr>
              <w:t>цілому</w:t>
            </w:r>
            <w:proofErr w:type="spellEnd"/>
            <w:r w:rsidRPr="00E5412E">
              <w:rPr>
                <w:rFonts w:ascii="Times New Roman" w:hAnsi="Times New Roman" w:cs="Times New Roman"/>
                <w:bCs/>
              </w:rPr>
              <w:t xml:space="preserve"> та на </w:t>
            </w:r>
            <w:proofErr w:type="spellStart"/>
            <w:proofErr w:type="gramStart"/>
            <w:r w:rsidRPr="00E5412E">
              <w:rPr>
                <w:rFonts w:ascii="Times New Roman" w:hAnsi="Times New Roman" w:cs="Times New Roman"/>
                <w:bCs/>
              </w:rPr>
              <w:t>кожен</w:t>
            </w:r>
            <w:proofErr w:type="spellEnd"/>
            <w:r w:rsidR="00983F5B">
              <w:rPr>
                <w:rFonts w:ascii="Times New Roman" w:hAnsi="Times New Roman" w:cs="Times New Roman"/>
                <w:bCs/>
                <w:lang w:val="uk-UA"/>
              </w:rPr>
              <w:t xml:space="preserve"> </w:t>
            </w:r>
            <w:r w:rsidRPr="00E5412E">
              <w:rPr>
                <w:rFonts w:ascii="Times New Roman" w:hAnsi="Times New Roman" w:cs="Times New Roman"/>
                <w:bCs/>
              </w:rPr>
              <w:t xml:space="preserve"> </w:t>
            </w:r>
            <w:proofErr w:type="spellStart"/>
            <w:r w:rsidRPr="00E5412E">
              <w:rPr>
                <w:rFonts w:ascii="Times New Roman" w:hAnsi="Times New Roman" w:cs="Times New Roman"/>
                <w:bCs/>
              </w:rPr>
              <w:t>електронний</w:t>
            </w:r>
            <w:proofErr w:type="spellEnd"/>
            <w:proofErr w:type="gramEnd"/>
            <w:r w:rsidRPr="00E5412E">
              <w:rPr>
                <w:rFonts w:ascii="Times New Roman" w:hAnsi="Times New Roman" w:cs="Times New Roman"/>
                <w:bCs/>
              </w:rPr>
              <w:t xml:space="preserve"> документ </w:t>
            </w:r>
            <w:proofErr w:type="spellStart"/>
            <w:r w:rsidRPr="00E5412E">
              <w:rPr>
                <w:rFonts w:ascii="Times New Roman" w:hAnsi="Times New Roman" w:cs="Times New Roman"/>
                <w:bCs/>
              </w:rPr>
              <w:t>окремо</w:t>
            </w:r>
            <w:proofErr w:type="spellEnd"/>
            <w:r w:rsidRPr="00E5412E">
              <w:rPr>
                <w:rFonts w:ascii="Times New Roman" w:hAnsi="Times New Roman" w:cs="Times New Roman"/>
                <w:bCs/>
              </w:rPr>
              <w:t>.</w:t>
            </w:r>
          </w:p>
          <w:p w14:paraId="21CAEA7D" w14:textId="77777777" w:rsidR="00E5412E" w:rsidRPr="00E5412E" w:rsidRDefault="00E5412E" w:rsidP="00E5412E">
            <w:pPr>
              <w:ind w:firstLine="5"/>
              <w:jc w:val="both"/>
              <w:rPr>
                <w:rFonts w:ascii="Times New Roman" w:hAnsi="Times New Roman" w:cs="Times New Roman"/>
                <w:bCs/>
              </w:rPr>
            </w:pPr>
            <w:proofErr w:type="spellStart"/>
            <w:r w:rsidRPr="00E5412E">
              <w:rPr>
                <w:rFonts w:ascii="Times New Roman" w:hAnsi="Times New Roman" w:cs="Times New Roman"/>
                <w:bCs/>
              </w:rPr>
              <w:t>Винятки</w:t>
            </w:r>
            <w:proofErr w:type="spellEnd"/>
            <w:r w:rsidRPr="00E5412E">
              <w:rPr>
                <w:rFonts w:ascii="Times New Roman" w:hAnsi="Times New Roman" w:cs="Times New Roman"/>
                <w:bCs/>
              </w:rPr>
              <w:t>:</w:t>
            </w:r>
          </w:p>
          <w:p w14:paraId="00927443" w14:textId="77777777" w:rsidR="00E5412E" w:rsidRPr="00E5412E" w:rsidRDefault="00E5412E" w:rsidP="00E5412E">
            <w:pPr>
              <w:ind w:firstLine="5"/>
              <w:jc w:val="both"/>
              <w:rPr>
                <w:rFonts w:ascii="Times New Roman" w:hAnsi="Times New Roman" w:cs="Times New Roman"/>
                <w:bCs/>
              </w:rPr>
            </w:pPr>
            <w:r w:rsidRPr="00E5412E">
              <w:rPr>
                <w:rFonts w:ascii="Times New Roman" w:hAnsi="Times New Roman" w:cs="Times New Roman"/>
                <w:bCs/>
              </w:rPr>
              <w:t xml:space="preserve">1) </w:t>
            </w:r>
            <w:proofErr w:type="spellStart"/>
            <w:r w:rsidRPr="00E5412E">
              <w:rPr>
                <w:rFonts w:ascii="Times New Roman" w:hAnsi="Times New Roman" w:cs="Times New Roman"/>
                <w:bCs/>
              </w:rPr>
              <w:t>якщо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електронні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документи</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тендерної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пропозиції</w:t>
            </w:r>
            <w:proofErr w:type="spellEnd"/>
            <w:r w:rsidRPr="00E5412E">
              <w:rPr>
                <w:rFonts w:ascii="Times New Roman" w:hAnsi="Times New Roman" w:cs="Times New Roman"/>
                <w:bCs/>
              </w:rPr>
              <w:t xml:space="preserve"> видано </w:t>
            </w:r>
            <w:proofErr w:type="spellStart"/>
            <w:r w:rsidRPr="00E5412E">
              <w:rPr>
                <w:rFonts w:ascii="Times New Roman" w:hAnsi="Times New Roman" w:cs="Times New Roman"/>
                <w:bCs/>
              </w:rPr>
              <w:t>іншою</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організацією</w:t>
            </w:r>
            <w:proofErr w:type="spellEnd"/>
            <w:r w:rsidRPr="00E5412E">
              <w:rPr>
                <w:rFonts w:ascii="Times New Roman" w:hAnsi="Times New Roman" w:cs="Times New Roman"/>
                <w:bCs/>
              </w:rPr>
              <w:t xml:space="preserve"> і на них уже </w:t>
            </w:r>
            <w:proofErr w:type="spellStart"/>
            <w:r w:rsidRPr="00E5412E">
              <w:rPr>
                <w:rFonts w:ascii="Times New Roman" w:hAnsi="Times New Roman" w:cs="Times New Roman"/>
                <w:bCs/>
              </w:rPr>
              <w:t>накладено</w:t>
            </w:r>
            <w:proofErr w:type="spellEnd"/>
            <w:r w:rsidRPr="00E5412E">
              <w:rPr>
                <w:rFonts w:ascii="Times New Roman" w:hAnsi="Times New Roman" w:cs="Times New Roman"/>
                <w:bCs/>
              </w:rPr>
              <w:t xml:space="preserve"> КЕП/УЕП </w:t>
            </w:r>
            <w:proofErr w:type="spellStart"/>
            <w:r w:rsidRPr="00E5412E">
              <w:rPr>
                <w:rFonts w:ascii="Times New Roman" w:hAnsi="Times New Roman" w:cs="Times New Roman"/>
                <w:bCs/>
              </w:rPr>
              <w:t>цієї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організації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учаснику</w:t>
            </w:r>
            <w:proofErr w:type="spellEnd"/>
            <w:r w:rsidRPr="00E5412E">
              <w:rPr>
                <w:rFonts w:ascii="Times New Roman" w:hAnsi="Times New Roman" w:cs="Times New Roman"/>
                <w:bCs/>
              </w:rPr>
              <w:t xml:space="preserve"> не </w:t>
            </w:r>
            <w:proofErr w:type="spellStart"/>
            <w:r w:rsidRPr="00E5412E">
              <w:rPr>
                <w:rFonts w:ascii="Times New Roman" w:hAnsi="Times New Roman" w:cs="Times New Roman"/>
                <w:bCs/>
              </w:rPr>
              <w:t>потрібно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накладати</w:t>
            </w:r>
            <w:proofErr w:type="spellEnd"/>
            <w:r w:rsidRPr="00E5412E">
              <w:rPr>
                <w:rFonts w:ascii="Times New Roman" w:hAnsi="Times New Roman" w:cs="Times New Roman"/>
                <w:bCs/>
              </w:rPr>
              <w:t xml:space="preserve"> на </w:t>
            </w:r>
            <w:proofErr w:type="spellStart"/>
            <w:r w:rsidRPr="00E5412E">
              <w:rPr>
                <w:rFonts w:ascii="Times New Roman" w:hAnsi="Times New Roman" w:cs="Times New Roman"/>
                <w:bCs/>
              </w:rPr>
              <w:t>нього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свій</w:t>
            </w:r>
            <w:proofErr w:type="spellEnd"/>
            <w:r w:rsidRPr="00E5412E">
              <w:rPr>
                <w:rFonts w:ascii="Times New Roman" w:hAnsi="Times New Roman" w:cs="Times New Roman"/>
                <w:bCs/>
              </w:rPr>
              <w:t xml:space="preserve"> КЕП/УЕП.</w:t>
            </w:r>
          </w:p>
          <w:p w14:paraId="0D82E052" w14:textId="77777777" w:rsidR="00E5412E" w:rsidRPr="00E5412E" w:rsidRDefault="00E5412E" w:rsidP="00E5412E">
            <w:pPr>
              <w:widowControl w:val="0"/>
              <w:ind w:firstLine="5"/>
              <w:jc w:val="both"/>
              <w:rPr>
                <w:rFonts w:ascii="Times New Roman" w:hAnsi="Times New Roman" w:cs="Times New Roman"/>
                <w:bCs/>
              </w:rPr>
            </w:pPr>
            <w:proofErr w:type="spellStart"/>
            <w:r w:rsidRPr="00E5412E">
              <w:rPr>
                <w:rFonts w:ascii="Times New Roman" w:hAnsi="Times New Roman" w:cs="Times New Roman"/>
                <w:bCs/>
              </w:rPr>
              <w:t>Зверніть</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увагу</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документи</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тендерної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пропозиції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які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надані</w:t>
            </w:r>
            <w:proofErr w:type="spellEnd"/>
            <w:r w:rsidRPr="00E5412E">
              <w:rPr>
                <w:rFonts w:ascii="Times New Roman" w:hAnsi="Times New Roman" w:cs="Times New Roman"/>
                <w:bCs/>
              </w:rPr>
              <w:t xml:space="preserve"> не у </w:t>
            </w:r>
            <w:proofErr w:type="spellStart"/>
            <w:r w:rsidRPr="00E5412E">
              <w:rPr>
                <w:rFonts w:ascii="Times New Roman" w:hAnsi="Times New Roman" w:cs="Times New Roman"/>
                <w:bCs/>
              </w:rPr>
              <w:t>формі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електронного</w:t>
            </w:r>
            <w:proofErr w:type="spellEnd"/>
            <w:r w:rsidRPr="00E5412E">
              <w:rPr>
                <w:rFonts w:ascii="Times New Roman" w:hAnsi="Times New Roman" w:cs="Times New Roman"/>
                <w:bCs/>
              </w:rPr>
              <w:t xml:space="preserve"> документа (без КЕП/УЕП на </w:t>
            </w:r>
            <w:proofErr w:type="spellStart"/>
            <w:r w:rsidRPr="00E5412E">
              <w:rPr>
                <w:rFonts w:ascii="Times New Roman" w:hAnsi="Times New Roman" w:cs="Times New Roman"/>
                <w:bCs/>
              </w:rPr>
              <w:t>документі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повинні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містити</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підпис</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уповноваженої</w:t>
            </w:r>
            <w:proofErr w:type="spellEnd"/>
            <w:r w:rsidRPr="00E5412E">
              <w:rPr>
                <w:rFonts w:ascii="Times New Roman" w:hAnsi="Times New Roman" w:cs="Times New Roman"/>
                <w:bCs/>
              </w:rPr>
              <w:t xml:space="preserve"> особи </w:t>
            </w:r>
            <w:proofErr w:type="spellStart"/>
            <w:r w:rsidRPr="00E5412E">
              <w:rPr>
                <w:rFonts w:ascii="Times New Roman" w:hAnsi="Times New Roman" w:cs="Times New Roman"/>
                <w:bCs/>
              </w:rPr>
              <w:t>учасника</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закупівлі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із</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зазначенням</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прізвища</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ініціалів</w:t>
            </w:r>
            <w:proofErr w:type="spellEnd"/>
            <w:r w:rsidRPr="00E5412E">
              <w:rPr>
                <w:rFonts w:ascii="Times New Roman" w:hAnsi="Times New Roman" w:cs="Times New Roman"/>
                <w:bCs/>
              </w:rPr>
              <w:t xml:space="preserve"> та посади особи), а також </w:t>
            </w:r>
            <w:proofErr w:type="spellStart"/>
            <w:r w:rsidRPr="00E5412E">
              <w:rPr>
                <w:rFonts w:ascii="Times New Roman" w:hAnsi="Times New Roman" w:cs="Times New Roman"/>
                <w:bCs/>
              </w:rPr>
              <w:t>відбитки</w:t>
            </w:r>
            <w:proofErr w:type="spellEnd"/>
            <w:r w:rsidRPr="00E5412E">
              <w:rPr>
                <w:rFonts w:ascii="Times New Roman" w:hAnsi="Times New Roman" w:cs="Times New Roman"/>
                <w:bCs/>
              </w:rPr>
              <w:t xml:space="preserve"> печатки </w:t>
            </w:r>
            <w:proofErr w:type="spellStart"/>
            <w:r w:rsidRPr="00E5412E">
              <w:rPr>
                <w:rFonts w:ascii="Times New Roman" w:hAnsi="Times New Roman" w:cs="Times New Roman"/>
                <w:bCs/>
              </w:rPr>
              <w:t>учасника</w:t>
            </w:r>
            <w:proofErr w:type="spellEnd"/>
            <w:r w:rsidRPr="00E5412E">
              <w:rPr>
                <w:rFonts w:ascii="Times New Roman" w:hAnsi="Times New Roman" w:cs="Times New Roman"/>
                <w:bCs/>
              </w:rPr>
              <w:t xml:space="preserve"> (у </w:t>
            </w:r>
            <w:proofErr w:type="spellStart"/>
            <w:r w:rsidRPr="00E5412E">
              <w:rPr>
                <w:rFonts w:ascii="Times New Roman" w:hAnsi="Times New Roman" w:cs="Times New Roman"/>
                <w:bCs/>
              </w:rPr>
              <w:t>разі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використання</w:t>
            </w:r>
            <w:proofErr w:type="spellEnd"/>
            <w:r w:rsidRPr="00E5412E">
              <w:rPr>
                <w:rFonts w:ascii="Times New Roman" w:hAnsi="Times New Roman" w:cs="Times New Roman"/>
                <w:bCs/>
              </w:rPr>
              <w:t xml:space="preserve">) на </w:t>
            </w:r>
            <w:proofErr w:type="spellStart"/>
            <w:r w:rsidRPr="00E5412E">
              <w:rPr>
                <w:rFonts w:ascii="Times New Roman" w:hAnsi="Times New Roman" w:cs="Times New Roman"/>
                <w:bCs/>
              </w:rPr>
              <w:t>кожній</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сторінці</w:t>
            </w:r>
            <w:proofErr w:type="spellEnd"/>
            <w:r w:rsidRPr="00E5412E">
              <w:rPr>
                <w:rFonts w:ascii="Times New Roman" w:hAnsi="Times New Roman" w:cs="Times New Roman"/>
                <w:bCs/>
              </w:rPr>
              <w:t xml:space="preserve"> такого документа (</w:t>
            </w:r>
            <w:proofErr w:type="spellStart"/>
            <w:r w:rsidRPr="00E5412E">
              <w:rPr>
                <w:rFonts w:ascii="Times New Roman" w:hAnsi="Times New Roman" w:cs="Times New Roman"/>
                <w:bCs/>
              </w:rPr>
              <w:t>окрім</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документів</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виданих</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іншими</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lastRenderedPageBreak/>
              <w:t>підприємствами</w:t>
            </w:r>
            <w:proofErr w:type="spellEnd"/>
            <w:r w:rsidRPr="00E5412E">
              <w:rPr>
                <w:rFonts w:ascii="Times New Roman" w:hAnsi="Times New Roman" w:cs="Times New Roman"/>
                <w:bCs/>
              </w:rPr>
              <w:t>/</w:t>
            </w:r>
            <w:proofErr w:type="spellStart"/>
            <w:r w:rsidRPr="00E5412E">
              <w:rPr>
                <w:rFonts w:ascii="Times New Roman" w:hAnsi="Times New Roman" w:cs="Times New Roman"/>
                <w:bCs/>
              </w:rPr>
              <w:t>установами</w:t>
            </w:r>
            <w:proofErr w:type="spellEnd"/>
            <w:r w:rsidRPr="00E5412E">
              <w:rPr>
                <w:rFonts w:ascii="Times New Roman" w:hAnsi="Times New Roman" w:cs="Times New Roman"/>
                <w:bCs/>
              </w:rPr>
              <w:t>/</w:t>
            </w:r>
            <w:proofErr w:type="spellStart"/>
            <w:r w:rsidRPr="00E5412E">
              <w:rPr>
                <w:rFonts w:ascii="Times New Roman" w:hAnsi="Times New Roman" w:cs="Times New Roman"/>
                <w:bCs/>
              </w:rPr>
              <w:t>організаціями</w:t>
            </w:r>
            <w:proofErr w:type="spellEnd"/>
            <w:r w:rsidRPr="00E5412E">
              <w:rPr>
                <w:rFonts w:ascii="Times New Roman" w:hAnsi="Times New Roman" w:cs="Times New Roman"/>
                <w:bCs/>
              </w:rPr>
              <w:t xml:space="preserve">). </w:t>
            </w:r>
          </w:p>
          <w:p w14:paraId="70E4632F" w14:textId="77777777" w:rsidR="00E5412E" w:rsidRPr="00E5412E" w:rsidRDefault="00E5412E" w:rsidP="00E5412E">
            <w:pPr>
              <w:widowControl w:val="0"/>
              <w:ind w:left="40" w:firstLine="5"/>
              <w:contextualSpacing/>
              <w:jc w:val="both"/>
              <w:rPr>
                <w:rFonts w:ascii="Times New Roman" w:hAnsi="Times New Roman" w:cs="Times New Roman"/>
                <w:bCs/>
              </w:rPr>
            </w:pPr>
            <w:proofErr w:type="spellStart"/>
            <w:r w:rsidRPr="00E5412E">
              <w:rPr>
                <w:rFonts w:ascii="Times New Roman" w:hAnsi="Times New Roman" w:cs="Times New Roman"/>
                <w:bCs/>
              </w:rPr>
              <w:t>Замовник</w:t>
            </w:r>
            <w:proofErr w:type="spellEnd"/>
            <w:r w:rsidRPr="00E5412E">
              <w:rPr>
                <w:rFonts w:ascii="Times New Roman" w:hAnsi="Times New Roman" w:cs="Times New Roman"/>
                <w:bCs/>
              </w:rPr>
              <w:t xml:space="preserve"> не </w:t>
            </w:r>
            <w:proofErr w:type="spellStart"/>
            <w:r w:rsidRPr="00E5412E">
              <w:rPr>
                <w:rFonts w:ascii="Times New Roman" w:hAnsi="Times New Roman" w:cs="Times New Roman"/>
                <w:bCs/>
              </w:rPr>
              <w:t>вимагає</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від</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учасників</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засвідчувати</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документи</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матеріали</w:t>
            </w:r>
            <w:proofErr w:type="spellEnd"/>
            <w:r w:rsidRPr="00E5412E">
              <w:rPr>
                <w:rFonts w:ascii="Times New Roman" w:hAnsi="Times New Roman" w:cs="Times New Roman"/>
                <w:bCs/>
              </w:rPr>
              <w:t xml:space="preserve"> та </w:t>
            </w:r>
            <w:proofErr w:type="spellStart"/>
            <w:r w:rsidRPr="00E5412E">
              <w:rPr>
                <w:rFonts w:ascii="Times New Roman" w:hAnsi="Times New Roman" w:cs="Times New Roman"/>
                <w:bCs/>
              </w:rPr>
              <w:t>інформацію</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що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подаються</w:t>
            </w:r>
            <w:proofErr w:type="spellEnd"/>
            <w:r w:rsidRPr="00E5412E">
              <w:rPr>
                <w:rFonts w:ascii="Times New Roman" w:hAnsi="Times New Roman" w:cs="Times New Roman"/>
                <w:bCs/>
              </w:rPr>
              <w:t xml:space="preserve"> у </w:t>
            </w:r>
            <w:proofErr w:type="spellStart"/>
            <w:r w:rsidRPr="00E5412E">
              <w:rPr>
                <w:rFonts w:ascii="Times New Roman" w:hAnsi="Times New Roman" w:cs="Times New Roman"/>
                <w:bCs/>
              </w:rPr>
              <w:t>складі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тендерної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пропозиції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печаткою</w:t>
            </w:r>
            <w:proofErr w:type="spellEnd"/>
            <w:r w:rsidRPr="00E5412E">
              <w:rPr>
                <w:rFonts w:ascii="Times New Roman" w:hAnsi="Times New Roman" w:cs="Times New Roman"/>
                <w:bCs/>
              </w:rPr>
              <w:t xml:space="preserve"> та </w:t>
            </w:r>
            <w:proofErr w:type="spellStart"/>
            <w:r w:rsidRPr="00E5412E">
              <w:rPr>
                <w:rFonts w:ascii="Times New Roman" w:hAnsi="Times New Roman" w:cs="Times New Roman"/>
                <w:bCs/>
              </w:rPr>
              <w:t>підписом</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уповноваженої</w:t>
            </w:r>
            <w:proofErr w:type="spellEnd"/>
            <w:r w:rsidRPr="00E5412E">
              <w:rPr>
                <w:rFonts w:ascii="Times New Roman" w:hAnsi="Times New Roman" w:cs="Times New Roman"/>
                <w:bCs/>
              </w:rPr>
              <w:t xml:space="preserve"> особи, </w:t>
            </w:r>
            <w:proofErr w:type="spellStart"/>
            <w:r w:rsidRPr="00E5412E">
              <w:rPr>
                <w:rFonts w:ascii="Times New Roman" w:hAnsi="Times New Roman" w:cs="Times New Roman"/>
                <w:bCs/>
              </w:rPr>
              <w:t>якщо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такі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документи</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матеріали</w:t>
            </w:r>
            <w:proofErr w:type="spellEnd"/>
            <w:r w:rsidRPr="00E5412E">
              <w:rPr>
                <w:rFonts w:ascii="Times New Roman" w:hAnsi="Times New Roman" w:cs="Times New Roman"/>
                <w:bCs/>
              </w:rPr>
              <w:t xml:space="preserve"> та </w:t>
            </w:r>
            <w:proofErr w:type="spellStart"/>
            <w:r w:rsidRPr="00E5412E">
              <w:rPr>
                <w:rFonts w:ascii="Times New Roman" w:hAnsi="Times New Roman" w:cs="Times New Roman"/>
                <w:bCs/>
              </w:rPr>
              <w:t>інформація</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надані</w:t>
            </w:r>
            <w:proofErr w:type="spellEnd"/>
            <w:r w:rsidRPr="00E5412E">
              <w:rPr>
                <w:rFonts w:ascii="Times New Roman" w:hAnsi="Times New Roman" w:cs="Times New Roman"/>
                <w:bCs/>
              </w:rPr>
              <w:t xml:space="preserve"> у </w:t>
            </w:r>
            <w:proofErr w:type="spellStart"/>
            <w:r w:rsidRPr="00E5412E">
              <w:rPr>
                <w:rFonts w:ascii="Times New Roman" w:hAnsi="Times New Roman" w:cs="Times New Roman"/>
                <w:bCs/>
              </w:rPr>
              <w:t>формі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електронного</w:t>
            </w:r>
            <w:proofErr w:type="spellEnd"/>
            <w:r w:rsidRPr="00E5412E">
              <w:rPr>
                <w:rFonts w:ascii="Times New Roman" w:hAnsi="Times New Roman" w:cs="Times New Roman"/>
                <w:bCs/>
              </w:rPr>
              <w:t xml:space="preserve"> документа через </w:t>
            </w:r>
            <w:proofErr w:type="spellStart"/>
            <w:r w:rsidRPr="00E5412E">
              <w:rPr>
                <w:rFonts w:ascii="Times New Roman" w:hAnsi="Times New Roman" w:cs="Times New Roman"/>
                <w:bCs/>
              </w:rPr>
              <w:t>електронну</w:t>
            </w:r>
            <w:proofErr w:type="spellEnd"/>
            <w:r w:rsidRPr="00E5412E">
              <w:rPr>
                <w:rFonts w:ascii="Times New Roman" w:hAnsi="Times New Roman" w:cs="Times New Roman"/>
                <w:bCs/>
              </w:rPr>
              <w:t xml:space="preserve"> систему </w:t>
            </w:r>
            <w:proofErr w:type="spellStart"/>
            <w:r w:rsidRPr="00E5412E">
              <w:rPr>
                <w:rFonts w:ascii="Times New Roman" w:hAnsi="Times New Roman" w:cs="Times New Roman"/>
                <w:bCs/>
              </w:rPr>
              <w:t>закупівель</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із</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накладанням</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електронного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підпису</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що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базується</w:t>
            </w:r>
            <w:proofErr w:type="spellEnd"/>
            <w:r w:rsidRPr="00E5412E">
              <w:rPr>
                <w:rFonts w:ascii="Times New Roman" w:hAnsi="Times New Roman" w:cs="Times New Roman"/>
                <w:bCs/>
              </w:rPr>
              <w:t xml:space="preserve"> на </w:t>
            </w:r>
            <w:proofErr w:type="spellStart"/>
            <w:r w:rsidRPr="00E5412E">
              <w:rPr>
                <w:rFonts w:ascii="Times New Roman" w:hAnsi="Times New Roman" w:cs="Times New Roman"/>
                <w:bCs/>
              </w:rPr>
              <w:t>кваліфікованому</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сертифікаті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електронного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підпису</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відповідно</w:t>
            </w:r>
            <w:proofErr w:type="spellEnd"/>
            <w:r w:rsidRPr="00E5412E">
              <w:rPr>
                <w:rFonts w:ascii="Times New Roman" w:hAnsi="Times New Roman" w:cs="Times New Roman"/>
                <w:bCs/>
              </w:rPr>
              <w:t xml:space="preserve"> до </w:t>
            </w:r>
            <w:proofErr w:type="spellStart"/>
            <w:r w:rsidRPr="00E5412E">
              <w:rPr>
                <w:rFonts w:ascii="Times New Roman" w:hAnsi="Times New Roman" w:cs="Times New Roman"/>
                <w:bCs/>
              </w:rPr>
              <w:t>вимог</w:t>
            </w:r>
            <w:proofErr w:type="spellEnd"/>
            <w:r w:rsidRPr="00E5412E">
              <w:rPr>
                <w:rFonts w:ascii="Times New Roman" w:hAnsi="Times New Roman" w:cs="Times New Roman"/>
                <w:bCs/>
              </w:rPr>
              <w:t xml:space="preserve"> Закону </w:t>
            </w:r>
            <w:proofErr w:type="spellStart"/>
            <w:r w:rsidRPr="00E5412E">
              <w:rPr>
                <w:rFonts w:ascii="Times New Roman" w:hAnsi="Times New Roman" w:cs="Times New Roman"/>
                <w:bCs/>
              </w:rPr>
              <w:t>України</w:t>
            </w:r>
            <w:proofErr w:type="spellEnd"/>
            <w:r w:rsidRPr="00E5412E">
              <w:rPr>
                <w:rFonts w:ascii="Times New Roman" w:hAnsi="Times New Roman" w:cs="Times New Roman"/>
                <w:bCs/>
              </w:rPr>
              <w:t xml:space="preserve"> "Про </w:t>
            </w:r>
            <w:proofErr w:type="spellStart"/>
            <w:r w:rsidRPr="00E5412E">
              <w:rPr>
                <w:rFonts w:ascii="Times New Roman" w:hAnsi="Times New Roman" w:cs="Times New Roman"/>
                <w:bCs/>
              </w:rPr>
              <w:t>електронні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довірчі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послуги</w:t>
            </w:r>
            <w:proofErr w:type="spellEnd"/>
            <w:r w:rsidRPr="00E5412E">
              <w:rPr>
                <w:rFonts w:ascii="Times New Roman" w:hAnsi="Times New Roman" w:cs="Times New Roman"/>
                <w:bCs/>
              </w:rPr>
              <w:t>".</w:t>
            </w:r>
          </w:p>
          <w:p w14:paraId="04BDECAA" w14:textId="77777777" w:rsidR="00E5412E" w:rsidRPr="00E5412E" w:rsidRDefault="00E5412E" w:rsidP="00E5412E">
            <w:pPr>
              <w:widowControl w:val="0"/>
              <w:ind w:left="40" w:hanging="20"/>
              <w:jc w:val="both"/>
              <w:rPr>
                <w:rFonts w:ascii="Times New Roman" w:hAnsi="Times New Roman" w:cs="Times New Roman"/>
                <w:bCs/>
                <w:i/>
              </w:rPr>
            </w:pPr>
            <w:proofErr w:type="spellStart"/>
            <w:r w:rsidRPr="00E5412E">
              <w:rPr>
                <w:rFonts w:ascii="Times New Roman" w:hAnsi="Times New Roman" w:cs="Times New Roman"/>
                <w:bCs/>
              </w:rPr>
              <w:t>Замовник</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перевіряє</w:t>
            </w:r>
            <w:proofErr w:type="spellEnd"/>
            <w:r w:rsidRPr="00E5412E">
              <w:rPr>
                <w:rFonts w:ascii="Times New Roman" w:hAnsi="Times New Roman" w:cs="Times New Roman"/>
                <w:bCs/>
              </w:rPr>
              <w:t xml:space="preserve"> КЕП/УЕП </w:t>
            </w:r>
            <w:proofErr w:type="spellStart"/>
            <w:r w:rsidRPr="00E5412E">
              <w:rPr>
                <w:rFonts w:ascii="Times New Roman" w:hAnsi="Times New Roman" w:cs="Times New Roman"/>
                <w:bCs/>
              </w:rPr>
              <w:t>учасника</w:t>
            </w:r>
            <w:proofErr w:type="spellEnd"/>
            <w:r w:rsidRPr="00E5412E">
              <w:rPr>
                <w:rFonts w:ascii="Times New Roman" w:hAnsi="Times New Roman" w:cs="Times New Roman"/>
                <w:bCs/>
              </w:rPr>
              <w:t xml:space="preserve"> на </w:t>
            </w:r>
            <w:proofErr w:type="spellStart"/>
            <w:r w:rsidRPr="00E5412E">
              <w:rPr>
                <w:rFonts w:ascii="Times New Roman" w:hAnsi="Times New Roman" w:cs="Times New Roman"/>
                <w:bCs/>
              </w:rPr>
              <w:t>сайті</w:t>
            </w:r>
            <w:proofErr w:type="spellEnd"/>
            <w:r w:rsidRPr="00E5412E">
              <w:rPr>
                <w:rFonts w:ascii="Times New Roman" w:hAnsi="Times New Roman" w:cs="Times New Roman"/>
                <w:bCs/>
              </w:rPr>
              <w:t xml:space="preserve"> центрального </w:t>
            </w:r>
            <w:proofErr w:type="spellStart"/>
            <w:r w:rsidRPr="00E5412E">
              <w:rPr>
                <w:rFonts w:ascii="Times New Roman" w:hAnsi="Times New Roman" w:cs="Times New Roman"/>
                <w:bCs/>
              </w:rPr>
              <w:t>засвідчувального</w:t>
            </w:r>
            <w:proofErr w:type="spellEnd"/>
            <w:r w:rsidRPr="00E5412E">
              <w:rPr>
                <w:rFonts w:ascii="Times New Roman" w:hAnsi="Times New Roman" w:cs="Times New Roman"/>
                <w:bCs/>
              </w:rPr>
              <w:t xml:space="preserve"> органу за </w:t>
            </w:r>
            <w:proofErr w:type="spellStart"/>
            <w:r w:rsidRPr="00E5412E">
              <w:rPr>
                <w:rFonts w:ascii="Times New Roman" w:hAnsi="Times New Roman" w:cs="Times New Roman"/>
                <w:bCs/>
              </w:rPr>
              <w:t>посиланням</w:t>
            </w:r>
            <w:proofErr w:type="spellEnd"/>
            <w:r w:rsidRPr="00E5412E">
              <w:rPr>
                <w:rFonts w:ascii="Times New Roman" w:hAnsi="Times New Roman" w:cs="Times New Roman"/>
                <w:bCs/>
              </w:rPr>
              <w:t xml:space="preserve"> </w:t>
            </w:r>
            <w:r w:rsidRPr="00E5412E">
              <w:rPr>
                <w:rFonts w:ascii="Times New Roman" w:hAnsi="Times New Roman" w:cs="Times New Roman"/>
                <w:bCs/>
                <w:color w:val="2F5496"/>
              </w:rPr>
              <w:t>https://czo.gov.ua/verify</w:t>
            </w:r>
            <w:r w:rsidRPr="00E5412E">
              <w:rPr>
                <w:rFonts w:ascii="Times New Roman" w:hAnsi="Times New Roman" w:cs="Times New Roman"/>
                <w:bCs/>
              </w:rPr>
              <w:t xml:space="preserve">. </w:t>
            </w:r>
            <w:proofErr w:type="spellStart"/>
            <w:r w:rsidRPr="00E5412E">
              <w:rPr>
                <w:rFonts w:ascii="Times New Roman" w:hAnsi="Times New Roman" w:cs="Times New Roman"/>
                <w:bCs/>
              </w:rPr>
              <w:t>Під</w:t>
            </w:r>
            <w:proofErr w:type="spellEnd"/>
            <w:r w:rsidRPr="00E5412E">
              <w:rPr>
                <w:rFonts w:ascii="Times New Roman" w:hAnsi="Times New Roman" w:cs="Times New Roman"/>
                <w:bCs/>
              </w:rPr>
              <w:t xml:space="preserve"> час </w:t>
            </w:r>
            <w:proofErr w:type="spellStart"/>
            <w:r w:rsidRPr="00E5412E">
              <w:rPr>
                <w:rFonts w:ascii="Times New Roman" w:hAnsi="Times New Roman" w:cs="Times New Roman"/>
                <w:bCs/>
              </w:rPr>
              <w:t>перевірки</w:t>
            </w:r>
            <w:proofErr w:type="spellEnd"/>
            <w:r w:rsidRPr="00E5412E">
              <w:rPr>
                <w:rFonts w:ascii="Times New Roman" w:hAnsi="Times New Roman" w:cs="Times New Roman"/>
                <w:bCs/>
              </w:rPr>
              <w:t xml:space="preserve"> КЕП/УЕП </w:t>
            </w:r>
            <w:proofErr w:type="spellStart"/>
            <w:r w:rsidRPr="00E5412E">
              <w:rPr>
                <w:rFonts w:ascii="Times New Roman" w:hAnsi="Times New Roman" w:cs="Times New Roman"/>
                <w:bCs/>
              </w:rPr>
              <w:t>повинні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відображатися</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прізвище</w:t>
            </w:r>
            <w:proofErr w:type="spellEnd"/>
            <w:r w:rsidRPr="00E5412E">
              <w:rPr>
                <w:rFonts w:ascii="Times New Roman" w:hAnsi="Times New Roman" w:cs="Times New Roman"/>
                <w:bCs/>
              </w:rPr>
              <w:t xml:space="preserve"> та </w:t>
            </w:r>
            <w:proofErr w:type="spellStart"/>
            <w:r w:rsidRPr="00E5412E">
              <w:rPr>
                <w:rFonts w:ascii="Times New Roman" w:hAnsi="Times New Roman" w:cs="Times New Roman"/>
                <w:bCs/>
              </w:rPr>
              <w:t>ініціали</w:t>
            </w:r>
            <w:proofErr w:type="spellEnd"/>
            <w:r w:rsidRPr="00E5412E">
              <w:rPr>
                <w:rFonts w:ascii="Times New Roman" w:hAnsi="Times New Roman" w:cs="Times New Roman"/>
                <w:bCs/>
              </w:rPr>
              <w:t xml:space="preserve"> особи, </w:t>
            </w:r>
            <w:proofErr w:type="spellStart"/>
            <w:r w:rsidRPr="00E5412E">
              <w:rPr>
                <w:rFonts w:ascii="Times New Roman" w:hAnsi="Times New Roman" w:cs="Times New Roman"/>
                <w:bCs/>
              </w:rPr>
              <w:t>уповноваженої</w:t>
            </w:r>
            <w:proofErr w:type="spellEnd"/>
            <w:r w:rsidRPr="00E5412E">
              <w:rPr>
                <w:rFonts w:ascii="Times New Roman" w:hAnsi="Times New Roman" w:cs="Times New Roman"/>
                <w:bCs/>
              </w:rPr>
              <w:t xml:space="preserve"> на </w:t>
            </w:r>
            <w:proofErr w:type="spellStart"/>
            <w:r w:rsidRPr="00E5412E">
              <w:rPr>
                <w:rFonts w:ascii="Times New Roman" w:hAnsi="Times New Roman" w:cs="Times New Roman"/>
                <w:bCs/>
              </w:rPr>
              <w:t>підписання</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тендерної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пропозиції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власника</w:t>
            </w:r>
            <w:proofErr w:type="spellEnd"/>
            <w:r w:rsidRPr="00E5412E">
              <w:rPr>
                <w:rFonts w:ascii="Times New Roman" w:hAnsi="Times New Roman" w:cs="Times New Roman"/>
                <w:bCs/>
              </w:rPr>
              <w:t xml:space="preserve"> ключа). У </w:t>
            </w:r>
            <w:proofErr w:type="spellStart"/>
            <w:r w:rsidRPr="00E5412E">
              <w:rPr>
                <w:rFonts w:ascii="Times New Roman" w:hAnsi="Times New Roman" w:cs="Times New Roman"/>
                <w:bCs/>
              </w:rPr>
              <w:t>випадку</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відсутності</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даної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інформації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або</w:t>
            </w:r>
            <w:proofErr w:type="spellEnd"/>
            <w:r w:rsidRPr="00E5412E">
              <w:rPr>
                <w:rFonts w:ascii="Times New Roman" w:hAnsi="Times New Roman" w:cs="Times New Roman"/>
                <w:bCs/>
              </w:rPr>
              <w:t xml:space="preserve"> у </w:t>
            </w:r>
            <w:proofErr w:type="spellStart"/>
            <w:r w:rsidRPr="00E5412E">
              <w:rPr>
                <w:rFonts w:ascii="Times New Roman" w:hAnsi="Times New Roman" w:cs="Times New Roman"/>
                <w:bCs/>
              </w:rPr>
              <w:t>випадку</w:t>
            </w:r>
            <w:proofErr w:type="spellEnd"/>
            <w:r w:rsidRPr="00E5412E">
              <w:rPr>
                <w:rFonts w:ascii="Times New Roman" w:hAnsi="Times New Roman" w:cs="Times New Roman"/>
                <w:bCs/>
              </w:rPr>
              <w:t xml:space="preserve"> не </w:t>
            </w:r>
            <w:proofErr w:type="spellStart"/>
            <w:r w:rsidRPr="00E5412E">
              <w:rPr>
                <w:rFonts w:ascii="Times New Roman" w:hAnsi="Times New Roman" w:cs="Times New Roman"/>
                <w:bCs/>
              </w:rPr>
              <w:t>накладення</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учасником</w:t>
            </w:r>
            <w:proofErr w:type="spellEnd"/>
            <w:r w:rsidRPr="00E5412E">
              <w:rPr>
                <w:rFonts w:ascii="Times New Roman" w:hAnsi="Times New Roman" w:cs="Times New Roman"/>
                <w:bCs/>
              </w:rPr>
              <w:t xml:space="preserve"> КЕП/УЕП </w:t>
            </w:r>
            <w:proofErr w:type="spellStart"/>
            <w:r w:rsidRPr="00E5412E">
              <w:rPr>
                <w:rFonts w:ascii="Times New Roman" w:hAnsi="Times New Roman" w:cs="Times New Roman"/>
                <w:bCs/>
              </w:rPr>
              <w:t>відповідно</w:t>
            </w:r>
            <w:proofErr w:type="spellEnd"/>
            <w:r w:rsidRPr="00E5412E">
              <w:rPr>
                <w:rFonts w:ascii="Times New Roman" w:hAnsi="Times New Roman" w:cs="Times New Roman"/>
                <w:bCs/>
              </w:rPr>
              <w:t xml:space="preserve"> до умов </w:t>
            </w:r>
            <w:proofErr w:type="spellStart"/>
            <w:r w:rsidRPr="00E5412E">
              <w:rPr>
                <w:rFonts w:ascii="Times New Roman" w:hAnsi="Times New Roman" w:cs="Times New Roman"/>
                <w:bCs/>
              </w:rPr>
              <w:t>тендерної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документації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учасник</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вважається</w:t>
            </w:r>
            <w:proofErr w:type="spellEnd"/>
            <w:r w:rsidRPr="00E5412E">
              <w:rPr>
                <w:rFonts w:ascii="Times New Roman" w:hAnsi="Times New Roman" w:cs="Times New Roman"/>
                <w:bCs/>
              </w:rPr>
              <w:t xml:space="preserve"> таким, </w:t>
            </w:r>
            <w:proofErr w:type="spellStart"/>
            <w:r w:rsidRPr="00E5412E">
              <w:rPr>
                <w:rFonts w:ascii="Times New Roman" w:hAnsi="Times New Roman" w:cs="Times New Roman"/>
                <w:bCs/>
              </w:rPr>
              <w:t>що</w:t>
            </w:r>
            <w:proofErr w:type="spellEnd"/>
            <w:r w:rsidRPr="00E5412E">
              <w:rPr>
                <w:rFonts w:ascii="Times New Roman" w:hAnsi="Times New Roman" w:cs="Times New Roman"/>
                <w:bCs/>
              </w:rPr>
              <w:t xml:space="preserve"> не </w:t>
            </w:r>
            <w:proofErr w:type="spellStart"/>
            <w:r w:rsidRPr="00E5412E">
              <w:rPr>
                <w:rFonts w:ascii="Times New Roman" w:hAnsi="Times New Roman" w:cs="Times New Roman"/>
                <w:bCs/>
              </w:rPr>
              <w:t>відповідає</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встановленим</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абзацом</w:t>
            </w:r>
            <w:proofErr w:type="spellEnd"/>
            <w:r w:rsidRPr="00E5412E">
              <w:rPr>
                <w:rFonts w:ascii="Times New Roman" w:hAnsi="Times New Roman" w:cs="Times New Roman"/>
                <w:bCs/>
              </w:rPr>
              <w:t xml:space="preserve"> першим </w:t>
            </w:r>
            <w:proofErr w:type="spellStart"/>
            <w:r w:rsidRPr="00E5412E">
              <w:rPr>
                <w:rFonts w:ascii="Times New Roman" w:hAnsi="Times New Roman" w:cs="Times New Roman"/>
                <w:bCs/>
              </w:rPr>
              <w:t>частини</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третьої</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статті</w:t>
            </w:r>
            <w:proofErr w:type="spellEnd"/>
            <w:r w:rsidRPr="00E5412E">
              <w:rPr>
                <w:rFonts w:ascii="Times New Roman" w:hAnsi="Times New Roman" w:cs="Times New Roman"/>
                <w:bCs/>
              </w:rPr>
              <w:t xml:space="preserve"> 22 Закону </w:t>
            </w:r>
            <w:proofErr w:type="spellStart"/>
            <w:r w:rsidRPr="00E5412E">
              <w:rPr>
                <w:rFonts w:ascii="Times New Roman" w:hAnsi="Times New Roman" w:cs="Times New Roman"/>
                <w:bCs/>
              </w:rPr>
              <w:t>вимогам</w:t>
            </w:r>
            <w:proofErr w:type="spellEnd"/>
            <w:r w:rsidRPr="00E5412E">
              <w:rPr>
                <w:rFonts w:ascii="Times New Roman" w:hAnsi="Times New Roman" w:cs="Times New Roman"/>
                <w:bCs/>
              </w:rPr>
              <w:t xml:space="preserve"> до </w:t>
            </w:r>
            <w:proofErr w:type="spellStart"/>
            <w:r w:rsidRPr="00E5412E">
              <w:rPr>
                <w:rFonts w:ascii="Times New Roman" w:hAnsi="Times New Roman" w:cs="Times New Roman"/>
                <w:bCs/>
              </w:rPr>
              <w:t>учасника</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відповідно</w:t>
            </w:r>
            <w:proofErr w:type="spellEnd"/>
            <w:r w:rsidRPr="00E5412E">
              <w:rPr>
                <w:rFonts w:ascii="Times New Roman" w:hAnsi="Times New Roman" w:cs="Times New Roman"/>
                <w:bCs/>
              </w:rPr>
              <w:t xml:space="preserve"> до </w:t>
            </w:r>
            <w:proofErr w:type="spellStart"/>
            <w:r w:rsidRPr="00E5412E">
              <w:rPr>
                <w:rFonts w:ascii="Times New Roman" w:hAnsi="Times New Roman" w:cs="Times New Roman"/>
                <w:bCs/>
              </w:rPr>
              <w:t>законодавства</w:t>
            </w:r>
            <w:proofErr w:type="spellEnd"/>
            <w:r w:rsidRPr="00E5412E">
              <w:rPr>
                <w:rFonts w:ascii="Times New Roman" w:hAnsi="Times New Roman" w:cs="Times New Roman"/>
                <w:bCs/>
              </w:rPr>
              <w:t xml:space="preserve"> та </w:t>
            </w:r>
            <w:proofErr w:type="spellStart"/>
            <w:r w:rsidRPr="00E5412E">
              <w:rPr>
                <w:rFonts w:ascii="Times New Roman" w:hAnsi="Times New Roman" w:cs="Times New Roman"/>
                <w:bCs/>
              </w:rPr>
              <w:t>його</w:t>
            </w:r>
            <w:proofErr w:type="spellEnd"/>
            <w:r w:rsidRPr="00E5412E">
              <w:rPr>
                <w:rFonts w:ascii="Times New Roman" w:hAnsi="Times New Roman" w:cs="Times New Roman"/>
                <w:bCs/>
              </w:rPr>
              <w:t xml:space="preserve"> </w:t>
            </w:r>
            <w:proofErr w:type="spellStart"/>
            <w:r w:rsidRPr="00E5412E">
              <w:rPr>
                <w:rFonts w:ascii="Times New Roman" w:hAnsi="Times New Roman" w:cs="Times New Roman"/>
                <w:bCs/>
              </w:rPr>
              <w:t>пропозицію</w:t>
            </w:r>
            <w:proofErr w:type="spellEnd"/>
            <w:r w:rsidRPr="00E5412E">
              <w:rPr>
                <w:rFonts w:ascii="Times New Roman" w:hAnsi="Times New Roman" w:cs="Times New Roman"/>
                <w:bCs/>
              </w:rPr>
              <w:t xml:space="preserve"> буде </w:t>
            </w:r>
            <w:proofErr w:type="spellStart"/>
            <w:r w:rsidRPr="00E5412E">
              <w:rPr>
                <w:rFonts w:ascii="Times New Roman" w:hAnsi="Times New Roman" w:cs="Times New Roman"/>
                <w:bCs/>
              </w:rPr>
              <w:t>відхилено</w:t>
            </w:r>
            <w:proofErr w:type="spellEnd"/>
            <w:r w:rsidRPr="00E5412E">
              <w:rPr>
                <w:rFonts w:ascii="Times New Roman" w:hAnsi="Times New Roman" w:cs="Times New Roman"/>
                <w:bCs/>
              </w:rPr>
              <w:t xml:space="preserve"> на </w:t>
            </w:r>
            <w:proofErr w:type="spellStart"/>
            <w:r w:rsidRPr="00E5412E">
              <w:rPr>
                <w:rFonts w:ascii="Times New Roman" w:hAnsi="Times New Roman" w:cs="Times New Roman"/>
                <w:bCs/>
              </w:rPr>
              <w:t>підставі</w:t>
            </w:r>
            <w:proofErr w:type="spellEnd"/>
            <w:r w:rsidRPr="00E5412E">
              <w:rPr>
                <w:rFonts w:ascii="Times New Roman" w:hAnsi="Times New Roman" w:cs="Times New Roman"/>
                <w:bCs/>
              </w:rPr>
              <w:t xml:space="preserve"> абзацу 3 пункту 1 </w:t>
            </w:r>
            <w:proofErr w:type="spellStart"/>
            <w:r w:rsidRPr="00E5412E">
              <w:rPr>
                <w:rFonts w:ascii="Times New Roman" w:hAnsi="Times New Roman" w:cs="Times New Roman"/>
                <w:bCs/>
              </w:rPr>
              <w:t>частини</w:t>
            </w:r>
            <w:proofErr w:type="spellEnd"/>
            <w:r w:rsidRPr="00E5412E">
              <w:rPr>
                <w:rFonts w:ascii="Times New Roman" w:hAnsi="Times New Roman" w:cs="Times New Roman"/>
                <w:bCs/>
              </w:rPr>
              <w:t xml:space="preserve"> 1 </w:t>
            </w:r>
            <w:proofErr w:type="spellStart"/>
            <w:r w:rsidRPr="00E5412E">
              <w:rPr>
                <w:rFonts w:ascii="Times New Roman" w:hAnsi="Times New Roman" w:cs="Times New Roman"/>
                <w:bCs/>
              </w:rPr>
              <w:t>статті</w:t>
            </w:r>
            <w:proofErr w:type="spellEnd"/>
            <w:r w:rsidRPr="00E5412E">
              <w:rPr>
                <w:rFonts w:ascii="Times New Roman" w:hAnsi="Times New Roman" w:cs="Times New Roman"/>
                <w:bCs/>
              </w:rPr>
              <w:t xml:space="preserve"> 31 Закону та </w:t>
            </w:r>
            <w:proofErr w:type="spellStart"/>
            <w:r w:rsidRPr="00E5412E">
              <w:rPr>
                <w:rFonts w:ascii="Times New Roman" w:hAnsi="Times New Roman" w:cs="Times New Roman"/>
                <w:bCs/>
              </w:rPr>
              <w:t>підпункту</w:t>
            </w:r>
            <w:proofErr w:type="spellEnd"/>
            <w:r w:rsidRPr="00E5412E">
              <w:rPr>
                <w:rFonts w:ascii="Times New Roman" w:hAnsi="Times New Roman" w:cs="Times New Roman"/>
                <w:bCs/>
              </w:rPr>
              <w:t xml:space="preserve"> 2 пункту 41 </w:t>
            </w:r>
            <w:proofErr w:type="spellStart"/>
            <w:r w:rsidRPr="00E5412E">
              <w:rPr>
                <w:rFonts w:ascii="Times New Roman" w:hAnsi="Times New Roman" w:cs="Times New Roman"/>
                <w:bCs/>
                <w:i/>
              </w:rPr>
              <w:t>Особливостей</w:t>
            </w:r>
            <w:proofErr w:type="spellEnd"/>
            <w:r w:rsidRPr="00E5412E">
              <w:rPr>
                <w:rFonts w:ascii="Times New Roman" w:hAnsi="Times New Roman" w:cs="Times New Roman"/>
                <w:bCs/>
                <w:i/>
              </w:rPr>
              <w:t>.</w:t>
            </w:r>
          </w:p>
          <w:p w14:paraId="052CE4E4" w14:textId="77777777" w:rsidR="00E5412E" w:rsidRPr="00E5412E" w:rsidRDefault="00E5412E" w:rsidP="00E5412E">
            <w:pPr>
              <w:widowControl w:val="0"/>
              <w:ind w:firstLine="5"/>
              <w:contextualSpacing/>
              <w:jc w:val="both"/>
              <w:rPr>
                <w:rFonts w:ascii="Times New Roman" w:hAnsi="Times New Roman" w:cs="Times New Roman"/>
              </w:rPr>
            </w:pPr>
            <w:bookmarkStart w:id="1" w:name="_Hlk37688954"/>
            <w:bookmarkEnd w:id="0"/>
            <w:proofErr w:type="spellStart"/>
            <w:r w:rsidRPr="00E5412E">
              <w:rPr>
                <w:rFonts w:ascii="Times New Roman" w:hAnsi="Times New Roman" w:cs="Times New Roman"/>
                <w:color w:val="000000"/>
              </w:rPr>
              <w:t>Всі</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документи</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тендерної</w:t>
            </w:r>
            <w:proofErr w:type="spellEnd"/>
            <w:r w:rsidRPr="00E5412E">
              <w:rPr>
                <w:rFonts w:ascii="Times New Roman" w:hAnsi="Times New Roman" w:cs="Times New Roman"/>
                <w:color w:val="000000"/>
              </w:rPr>
              <w:t xml:space="preserve"> </w:t>
            </w:r>
            <w:proofErr w:type="spellStart"/>
            <w:proofErr w:type="gramStart"/>
            <w:r w:rsidRPr="00E5412E">
              <w:rPr>
                <w:rFonts w:ascii="Times New Roman" w:hAnsi="Times New Roman" w:cs="Times New Roman"/>
                <w:color w:val="000000"/>
              </w:rPr>
              <w:t>пропозиції</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подаються</w:t>
            </w:r>
            <w:proofErr w:type="spellEnd"/>
            <w:proofErr w:type="gramEnd"/>
            <w:r w:rsidRPr="00E5412E">
              <w:rPr>
                <w:rFonts w:ascii="Times New Roman" w:hAnsi="Times New Roman" w:cs="Times New Roman"/>
                <w:color w:val="000000"/>
              </w:rPr>
              <w:t xml:space="preserve"> в </w:t>
            </w:r>
            <w:proofErr w:type="spellStart"/>
            <w:r w:rsidRPr="00E5412E">
              <w:rPr>
                <w:rFonts w:ascii="Times New Roman" w:hAnsi="Times New Roman" w:cs="Times New Roman"/>
                <w:color w:val="000000"/>
              </w:rPr>
              <w:t>електронному</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вигляді</w:t>
            </w:r>
            <w:proofErr w:type="spellEnd"/>
            <w:r w:rsidRPr="00E5412E">
              <w:rPr>
                <w:rFonts w:ascii="Times New Roman" w:hAnsi="Times New Roman" w:cs="Times New Roman"/>
                <w:color w:val="000000"/>
              </w:rPr>
              <w:t xml:space="preserve"> через </w:t>
            </w:r>
            <w:proofErr w:type="spellStart"/>
            <w:r w:rsidRPr="00E5412E">
              <w:rPr>
                <w:rFonts w:ascii="Times New Roman" w:hAnsi="Times New Roman" w:cs="Times New Roman"/>
                <w:color w:val="000000"/>
              </w:rPr>
              <w:t>електронну</w:t>
            </w:r>
            <w:proofErr w:type="spellEnd"/>
            <w:r w:rsidRPr="00E5412E">
              <w:rPr>
                <w:rFonts w:ascii="Times New Roman" w:hAnsi="Times New Roman" w:cs="Times New Roman"/>
                <w:color w:val="000000"/>
              </w:rPr>
              <w:t xml:space="preserve"> систему </w:t>
            </w:r>
            <w:proofErr w:type="spellStart"/>
            <w:r w:rsidRPr="00E5412E">
              <w:rPr>
                <w:rFonts w:ascii="Times New Roman" w:hAnsi="Times New Roman" w:cs="Times New Roman"/>
                <w:color w:val="000000"/>
              </w:rPr>
              <w:t>закупівель</w:t>
            </w:r>
            <w:proofErr w:type="spellEnd"/>
            <w:r w:rsidRPr="00E5412E">
              <w:rPr>
                <w:rFonts w:ascii="Times New Roman" w:hAnsi="Times New Roman" w:cs="Times New Roman"/>
                <w:color w:val="000000"/>
              </w:rPr>
              <w:t xml:space="preserve"> (шляхом </w:t>
            </w:r>
            <w:proofErr w:type="spellStart"/>
            <w:r w:rsidRPr="00E5412E">
              <w:rPr>
                <w:rFonts w:ascii="Times New Roman" w:hAnsi="Times New Roman" w:cs="Times New Roman"/>
                <w:color w:val="000000"/>
              </w:rPr>
              <w:t>завантаження</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сканованих</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документів</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або</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електронних</w:t>
            </w:r>
            <w:proofErr w:type="spellEnd"/>
            <w:r w:rsidRPr="00E5412E">
              <w:rPr>
                <w:rFonts w:ascii="Times New Roman" w:hAnsi="Times New Roman" w:cs="Times New Roman"/>
                <w:color w:val="000000"/>
              </w:rPr>
              <w:t xml:space="preserve"> </w:t>
            </w:r>
            <w:proofErr w:type="spellStart"/>
            <w:r w:rsidRPr="00E5412E">
              <w:rPr>
                <w:rFonts w:ascii="Times New Roman" w:hAnsi="Times New Roman" w:cs="Times New Roman"/>
                <w:color w:val="000000"/>
              </w:rPr>
              <w:t>документів</w:t>
            </w:r>
            <w:proofErr w:type="spellEnd"/>
            <w:r w:rsidRPr="00E5412E">
              <w:rPr>
                <w:rFonts w:ascii="Times New Roman" w:hAnsi="Times New Roman" w:cs="Times New Roman"/>
                <w:color w:val="000000"/>
              </w:rPr>
              <w:t xml:space="preserve"> в </w:t>
            </w:r>
            <w:proofErr w:type="spellStart"/>
            <w:r w:rsidRPr="00E5412E">
              <w:rPr>
                <w:rFonts w:ascii="Times New Roman" w:hAnsi="Times New Roman" w:cs="Times New Roman"/>
                <w:color w:val="000000"/>
              </w:rPr>
              <w:t>електронну</w:t>
            </w:r>
            <w:proofErr w:type="spellEnd"/>
            <w:r w:rsidRPr="00E5412E">
              <w:rPr>
                <w:rFonts w:ascii="Times New Roman" w:hAnsi="Times New Roman" w:cs="Times New Roman"/>
                <w:color w:val="000000"/>
              </w:rPr>
              <w:t xml:space="preserve"> систему </w:t>
            </w:r>
            <w:proofErr w:type="spellStart"/>
            <w:r w:rsidRPr="00E5412E">
              <w:rPr>
                <w:rFonts w:ascii="Times New Roman" w:hAnsi="Times New Roman" w:cs="Times New Roman"/>
                <w:color w:val="000000"/>
              </w:rPr>
              <w:t>закупівель</w:t>
            </w:r>
            <w:proofErr w:type="spellEnd"/>
            <w:r w:rsidRPr="00E5412E">
              <w:rPr>
                <w:rFonts w:ascii="Times New Roman" w:hAnsi="Times New Roman" w:cs="Times New Roman"/>
                <w:color w:val="000000"/>
              </w:rPr>
              <w:t>).</w:t>
            </w:r>
          </w:p>
          <w:p w14:paraId="2655BBF9" w14:textId="77777777" w:rsidR="00E5412E" w:rsidRPr="00E5412E" w:rsidRDefault="00E5412E" w:rsidP="00E5412E">
            <w:pPr>
              <w:widowControl w:val="0"/>
              <w:ind w:firstLine="5"/>
              <w:contextualSpacing/>
              <w:jc w:val="both"/>
              <w:rPr>
                <w:rFonts w:ascii="Times New Roman" w:hAnsi="Times New Roman" w:cs="Times New Roman"/>
                <w:i/>
              </w:rPr>
            </w:pPr>
            <w:proofErr w:type="spellStart"/>
            <w:r w:rsidRPr="00E5412E">
              <w:rPr>
                <w:rFonts w:ascii="Times New Roman" w:hAnsi="Times New Roman" w:cs="Times New Roman"/>
                <w:i/>
              </w:rPr>
              <w:t>Тендерні</w:t>
            </w:r>
            <w:proofErr w:type="spellEnd"/>
            <w:r w:rsidRPr="00E5412E">
              <w:rPr>
                <w:rFonts w:ascii="Times New Roman" w:hAnsi="Times New Roman" w:cs="Times New Roman"/>
                <w:i/>
              </w:rPr>
              <w:t xml:space="preserve"> </w:t>
            </w:r>
            <w:proofErr w:type="spellStart"/>
            <w:r w:rsidRPr="00E5412E">
              <w:rPr>
                <w:rFonts w:ascii="Times New Roman" w:hAnsi="Times New Roman" w:cs="Times New Roman"/>
                <w:i/>
              </w:rPr>
              <w:t>пропозиції</w:t>
            </w:r>
            <w:proofErr w:type="spellEnd"/>
            <w:r w:rsidRPr="00E5412E">
              <w:rPr>
                <w:rFonts w:ascii="Times New Roman" w:hAnsi="Times New Roman" w:cs="Times New Roman"/>
                <w:i/>
              </w:rPr>
              <w:t xml:space="preserve"> </w:t>
            </w:r>
            <w:proofErr w:type="spellStart"/>
            <w:r w:rsidRPr="00E5412E">
              <w:rPr>
                <w:rFonts w:ascii="Times New Roman" w:hAnsi="Times New Roman" w:cs="Times New Roman"/>
                <w:i/>
              </w:rPr>
              <w:t>мають</w:t>
            </w:r>
            <w:proofErr w:type="spellEnd"/>
            <w:r w:rsidRPr="00E5412E">
              <w:rPr>
                <w:rFonts w:ascii="Times New Roman" w:hAnsi="Times New Roman" w:cs="Times New Roman"/>
                <w:i/>
              </w:rPr>
              <w:t xml:space="preserve"> право </w:t>
            </w:r>
            <w:proofErr w:type="spellStart"/>
            <w:r w:rsidRPr="00E5412E">
              <w:rPr>
                <w:rFonts w:ascii="Times New Roman" w:hAnsi="Times New Roman" w:cs="Times New Roman"/>
                <w:i/>
              </w:rPr>
              <w:t>подавати</w:t>
            </w:r>
            <w:proofErr w:type="spellEnd"/>
            <w:r w:rsidRPr="00E5412E">
              <w:rPr>
                <w:rFonts w:ascii="Times New Roman" w:hAnsi="Times New Roman" w:cs="Times New Roman"/>
                <w:i/>
              </w:rPr>
              <w:t xml:space="preserve"> </w:t>
            </w:r>
            <w:proofErr w:type="spellStart"/>
            <w:r w:rsidRPr="00E5412E">
              <w:rPr>
                <w:rFonts w:ascii="Times New Roman" w:hAnsi="Times New Roman" w:cs="Times New Roman"/>
                <w:i/>
              </w:rPr>
              <w:t>всі</w:t>
            </w:r>
            <w:proofErr w:type="spellEnd"/>
            <w:r w:rsidRPr="00E5412E">
              <w:rPr>
                <w:rFonts w:ascii="Times New Roman" w:hAnsi="Times New Roman" w:cs="Times New Roman"/>
                <w:i/>
              </w:rPr>
              <w:t xml:space="preserve"> </w:t>
            </w:r>
            <w:proofErr w:type="spellStart"/>
            <w:r w:rsidRPr="00E5412E">
              <w:rPr>
                <w:rFonts w:ascii="Times New Roman" w:hAnsi="Times New Roman" w:cs="Times New Roman"/>
                <w:i/>
              </w:rPr>
              <w:t>заінтересовані</w:t>
            </w:r>
            <w:proofErr w:type="spellEnd"/>
            <w:r w:rsidRPr="00E5412E">
              <w:rPr>
                <w:rFonts w:ascii="Times New Roman" w:hAnsi="Times New Roman" w:cs="Times New Roman"/>
                <w:i/>
              </w:rPr>
              <w:t xml:space="preserve"> особи.</w:t>
            </w:r>
          </w:p>
          <w:p w14:paraId="4218FB53" w14:textId="77777777" w:rsidR="00E5412E" w:rsidRPr="00E5412E" w:rsidRDefault="00E5412E" w:rsidP="00E5412E">
            <w:pPr>
              <w:widowControl w:val="0"/>
              <w:ind w:firstLine="5"/>
              <w:contextualSpacing/>
              <w:jc w:val="both"/>
              <w:rPr>
                <w:rFonts w:ascii="Times New Roman" w:hAnsi="Times New Roman" w:cs="Times New Roman"/>
                <w:i/>
              </w:rPr>
            </w:pPr>
            <w:proofErr w:type="spellStart"/>
            <w:r w:rsidRPr="00E5412E">
              <w:rPr>
                <w:rFonts w:ascii="Times New Roman" w:hAnsi="Times New Roman" w:cs="Times New Roman"/>
              </w:rPr>
              <w:t>Кожен</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учасник</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має</w:t>
            </w:r>
            <w:proofErr w:type="spellEnd"/>
            <w:r w:rsidRPr="00E5412E">
              <w:rPr>
                <w:rFonts w:ascii="Times New Roman" w:hAnsi="Times New Roman" w:cs="Times New Roman"/>
              </w:rPr>
              <w:t xml:space="preserve"> право подати </w:t>
            </w:r>
            <w:proofErr w:type="spellStart"/>
            <w:r w:rsidRPr="00E5412E">
              <w:rPr>
                <w:rFonts w:ascii="Times New Roman" w:hAnsi="Times New Roman" w:cs="Times New Roman"/>
              </w:rPr>
              <w:t>тільки</w:t>
            </w:r>
            <w:proofErr w:type="spellEnd"/>
            <w:r w:rsidRPr="00E5412E">
              <w:rPr>
                <w:rFonts w:ascii="Times New Roman" w:hAnsi="Times New Roman" w:cs="Times New Roman"/>
              </w:rPr>
              <w:t xml:space="preserve"> одну </w:t>
            </w:r>
            <w:proofErr w:type="spellStart"/>
            <w:r w:rsidRPr="00E5412E">
              <w:rPr>
                <w:rFonts w:ascii="Times New Roman" w:hAnsi="Times New Roman" w:cs="Times New Roman"/>
              </w:rPr>
              <w:t>тендерну</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пропозицію</w:t>
            </w:r>
            <w:proofErr w:type="spellEnd"/>
            <w:r w:rsidRPr="00E5412E">
              <w:rPr>
                <w:rFonts w:ascii="Times New Roman" w:hAnsi="Times New Roman" w:cs="Times New Roman"/>
              </w:rPr>
              <w:t>.</w:t>
            </w:r>
            <w:bookmarkEnd w:id="1"/>
          </w:p>
          <w:p w14:paraId="6A243FE7" w14:textId="536E7E03" w:rsidR="00E5412E" w:rsidRPr="00E5412E" w:rsidRDefault="00E5412E" w:rsidP="00E5412E">
            <w:pPr>
              <w:pStyle w:val="af"/>
              <w:rPr>
                <w:rFonts w:ascii="Times New Roman" w:hAnsi="Times New Roman" w:cs="Times New Roman"/>
              </w:rPr>
            </w:pPr>
            <w:r w:rsidRPr="00E5412E">
              <w:rPr>
                <w:rFonts w:ascii="Times New Roman" w:hAnsi="Times New Roman" w:cs="Times New Roman"/>
                <w:shd w:val="clear" w:color="auto" w:fill="FFFFFF"/>
              </w:rPr>
              <w:t xml:space="preserve">У </w:t>
            </w:r>
            <w:proofErr w:type="spellStart"/>
            <w:r w:rsidRPr="00E5412E">
              <w:rPr>
                <w:rFonts w:ascii="Times New Roman" w:hAnsi="Times New Roman" w:cs="Times New Roman"/>
                <w:shd w:val="clear" w:color="auto" w:fill="FFFFFF"/>
              </w:rPr>
              <w:t>випадку</w:t>
            </w:r>
            <w:proofErr w:type="spellEnd"/>
            <w:r w:rsidRPr="00E5412E">
              <w:rPr>
                <w:rFonts w:ascii="Times New Roman" w:hAnsi="Times New Roman" w:cs="Times New Roman"/>
                <w:shd w:val="clear" w:color="auto" w:fill="FFFFFF"/>
              </w:rPr>
              <w:t xml:space="preserve"> </w:t>
            </w:r>
            <w:proofErr w:type="spellStart"/>
            <w:r w:rsidRPr="00E5412E">
              <w:rPr>
                <w:rFonts w:ascii="Times New Roman" w:hAnsi="Times New Roman" w:cs="Times New Roman"/>
                <w:shd w:val="clear" w:color="auto" w:fill="FFFFFF"/>
              </w:rPr>
              <w:t>подання</w:t>
            </w:r>
            <w:proofErr w:type="spellEnd"/>
            <w:r w:rsidRPr="00E5412E">
              <w:rPr>
                <w:rFonts w:ascii="Times New Roman" w:hAnsi="Times New Roman" w:cs="Times New Roman"/>
                <w:shd w:val="clear" w:color="auto" w:fill="FFFFFF"/>
              </w:rPr>
              <w:t xml:space="preserve"> </w:t>
            </w:r>
            <w:proofErr w:type="spellStart"/>
            <w:r w:rsidRPr="00E5412E">
              <w:rPr>
                <w:rFonts w:ascii="Times New Roman" w:hAnsi="Times New Roman" w:cs="Times New Roman"/>
                <w:shd w:val="clear" w:color="auto" w:fill="FFFFFF"/>
              </w:rPr>
              <w:t>учасником</w:t>
            </w:r>
            <w:proofErr w:type="spellEnd"/>
            <w:r w:rsidRPr="00E5412E">
              <w:rPr>
                <w:rFonts w:ascii="Times New Roman" w:hAnsi="Times New Roman" w:cs="Times New Roman"/>
                <w:shd w:val="clear" w:color="auto" w:fill="FFFFFF"/>
              </w:rPr>
              <w:t xml:space="preserve"> </w:t>
            </w:r>
            <w:proofErr w:type="spellStart"/>
            <w:r w:rsidRPr="00E5412E">
              <w:rPr>
                <w:rFonts w:ascii="Times New Roman" w:hAnsi="Times New Roman" w:cs="Times New Roman"/>
                <w:shd w:val="clear" w:color="auto" w:fill="FFFFFF"/>
              </w:rPr>
              <w:t>більше</w:t>
            </w:r>
            <w:proofErr w:type="spellEnd"/>
            <w:r w:rsidRPr="00E5412E">
              <w:rPr>
                <w:rFonts w:ascii="Times New Roman" w:hAnsi="Times New Roman" w:cs="Times New Roman"/>
                <w:shd w:val="clear" w:color="auto" w:fill="FFFFFF"/>
              </w:rPr>
              <w:t xml:space="preserve"> </w:t>
            </w:r>
            <w:proofErr w:type="spellStart"/>
            <w:r w:rsidRPr="00E5412E">
              <w:rPr>
                <w:rFonts w:ascii="Times New Roman" w:hAnsi="Times New Roman" w:cs="Times New Roman"/>
                <w:shd w:val="clear" w:color="auto" w:fill="FFFFFF"/>
              </w:rPr>
              <w:t>однієї</w:t>
            </w:r>
            <w:proofErr w:type="spellEnd"/>
            <w:r w:rsidRPr="00E5412E">
              <w:rPr>
                <w:rFonts w:ascii="Times New Roman" w:hAnsi="Times New Roman" w:cs="Times New Roman"/>
                <w:shd w:val="clear" w:color="auto" w:fill="FFFFFF"/>
              </w:rPr>
              <w:t xml:space="preserve"> </w:t>
            </w:r>
            <w:proofErr w:type="spellStart"/>
            <w:r w:rsidRPr="00E5412E">
              <w:rPr>
                <w:rFonts w:ascii="Times New Roman" w:hAnsi="Times New Roman" w:cs="Times New Roman"/>
                <w:shd w:val="clear" w:color="auto" w:fill="FFFFFF"/>
              </w:rPr>
              <w:t>тендерної</w:t>
            </w:r>
            <w:proofErr w:type="spellEnd"/>
            <w:r w:rsidRPr="00E5412E">
              <w:rPr>
                <w:rFonts w:ascii="Times New Roman" w:hAnsi="Times New Roman" w:cs="Times New Roman"/>
                <w:shd w:val="clear" w:color="auto" w:fill="FFFFFF"/>
              </w:rPr>
              <w:t xml:space="preserve"> </w:t>
            </w:r>
            <w:proofErr w:type="spellStart"/>
            <w:r w:rsidRPr="00E5412E">
              <w:rPr>
                <w:rFonts w:ascii="Times New Roman" w:hAnsi="Times New Roman" w:cs="Times New Roman"/>
                <w:shd w:val="clear" w:color="auto" w:fill="FFFFFF"/>
              </w:rPr>
              <w:t>пропозиції</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учасник</w:t>
            </w:r>
            <w:proofErr w:type="spellEnd"/>
            <w:r w:rsidRPr="00E5412E">
              <w:rPr>
                <w:rFonts w:ascii="Times New Roman" w:hAnsi="Times New Roman" w:cs="Times New Roman"/>
              </w:rPr>
              <w:t xml:space="preserve"> </w:t>
            </w:r>
            <w:proofErr w:type="spellStart"/>
            <w:r w:rsidRPr="00E5412E">
              <w:rPr>
                <w:rFonts w:ascii="Times New Roman" w:hAnsi="Times New Roman" w:cs="Times New Roman"/>
              </w:rPr>
              <w:t>вважається</w:t>
            </w:r>
            <w:proofErr w:type="spellEnd"/>
            <w:r w:rsidRPr="00E5412E">
              <w:rPr>
                <w:rFonts w:ascii="Times New Roman" w:hAnsi="Times New Roman" w:cs="Times New Roman"/>
              </w:rPr>
              <w:t xml:space="preserve"> таким, </w:t>
            </w:r>
            <w:proofErr w:type="spellStart"/>
            <w:r w:rsidRPr="00E5412E">
              <w:rPr>
                <w:rFonts w:ascii="Times New Roman" w:hAnsi="Times New Roman" w:cs="Times New Roman"/>
                <w:shd w:val="clear" w:color="auto" w:fill="FFFFFF"/>
              </w:rPr>
              <w:t>що</w:t>
            </w:r>
            <w:proofErr w:type="spellEnd"/>
            <w:r w:rsidRPr="00E5412E">
              <w:rPr>
                <w:rFonts w:ascii="Times New Roman" w:hAnsi="Times New Roman" w:cs="Times New Roman"/>
                <w:shd w:val="clear" w:color="auto" w:fill="FFFFFF"/>
              </w:rPr>
              <w:t xml:space="preserve"> не </w:t>
            </w:r>
            <w:proofErr w:type="spellStart"/>
            <w:r w:rsidRPr="00E5412E">
              <w:rPr>
                <w:rFonts w:ascii="Times New Roman" w:hAnsi="Times New Roman" w:cs="Times New Roman"/>
                <w:shd w:val="clear" w:color="auto" w:fill="FFFFFF"/>
              </w:rPr>
              <w:t>відповідає</w:t>
            </w:r>
            <w:proofErr w:type="spellEnd"/>
            <w:r w:rsidRPr="00E5412E">
              <w:rPr>
                <w:rFonts w:ascii="Times New Roman" w:hAnsi="Times New Roman" w:cs="Times New Roman"/>
                <w:shd w:val="clear" w:color="auto" w:fill="FFFFFF"/>
              </w:rPr>
              <w:t xml:space="preserve"> </w:t>
            </w:r>
            <w:proofErr w:type="spellStart"/>
            <w:r w:rsidRPr="00E5412E">
              <w:rPr>
                <w:rFonts w:ascii="Times New Roman" w:hAnsi="Times New Roman" w:cs="Times New Roman"/>
                <w:shd w:val="clear" w:color="auto" w:fill="FFFFFF"/>
              </w:rPr>
              <w:t>встановленим</w:t>
            </w:r>
            <w:proofErr w:type="spellEnd"/>
            <w:r w:rsidRPr="00E5412E">
              <w:rPr>
                <w:rFonts w:ascii="Times New Roman" w:hAnsi="Times New Roman" w:cs="Times New Roman"/>
                <w:shd w:val="clear" w:color="auto" w:fill="FFFFFF"/>
              </w:rPr>
              <w:t> </w:t>
            </w:r>
            <w:proofErr w:type="spellStart"/>
            <w:r>
              <w:fldChar w:fldCharType="begin"/>
            </w:r>
            <w:r>
              <w:instrText>HYPERLINK "https://zakon.rada.gov.ua/laws/show/922-19" \l "n1422"</w:instrText>
            </w:r>
            <w:r>
              <w:fldChar w:fldCharType="separate"/>
            </w:r>
            <w:r w:rsidRPr="00E5412E">
              <w:rPr>
                <w:rFonts w:ascii="Times New Roman" w:hAnsi="Times New Roman" w:cs="Times New Roman"/>
                <w:shd w:val="clear" w:color="auto" w:fill="FFFFFF"/>
              </w:rPr>
              <w:t>абзацом</w:t>
            </w:r>
            <w:proofErr w:type="spellEnd"/>
            <w:r w:rsidRPr="00E5412E">
              <w:rPr>
                <w:rFonts w:ascii="Times New Roman" w:hAnsi="Times New Roman" w:cs="Times New Roman"/>
                <w:shd w:val="clear" w:color="auto" w:fill="FFFFFF"/>
              </w:rPr>
              <w:t xml:space="preserve"> першим</w:t>
            </w:r>
            <w:r>
              <w:rPr>
                <w:rFonts w:ascii="Times New Roman" w:hAnsi="Times New Roman" w:cs="Times New Roman"/>
                <w:shd w:val="clear" w:color="auto" w:fill="FFFFFF"/>
              </w:rPr>
              <w:fldChar w:fldCharType="end"/>
            </w:r>
            <w:r w:rsidRPr="00E5412E">
              <w:rPr>
                <w:rFonts w:ascii="Times New Roman" w:hAnsi="Times New Roman" w:cs="Times New Roman"/>
                <w:shd w:val="clear" w:color="auto" w:fill="FFFFFF"/>
              </w:rPr>
              <w:t> </w:t>
            </w:r>
            <w:proofErr w:type="spellStart"/>
            <w:r w:rsidRPr="00E5412E">
              <w:rPr>
                <w:rFonts w:ascii="Times New Roman" w:hAnsi="Times New Roman" w:cs="Times New Roman"/>
                <w:shd w:val="clear" w:color="auto" w:fill="FFFFFF"/>
              </w:rPr>
              <w:t>частини</w:t>
            </w:r>
            <w:proofErr w:type="spellEnd"/>
            <w:r w:rsidRPr="00E5412E">
              <w:rPr>
                <w:rFonts w:ascii="Times New Roman" w:hAnsi="Times New Roman" w:cs="Times New Roman"/>
                <w:shd w:val="clear" w:color="auto" w:fill="FFFFFF"/>
              </w:rPr>
              <w:t xml:space="preserve"> </w:t>
            </w:r>
            <w:proofErr w:type="spellStart"/>
            <w:r w:rsidRPr="00E5412E">
              <w:rPr>
                <w:rFonts w:ascii="Times New Roman" w:hAnsi="Times New Roman" w:cs="Times New Roman"/>
                <w:shd w:val="clear" w:color="auto" w:fill="FFFFFF"/>
              </w:rPr>
              <w:t>третьої</w:t>
            </w:r>
            <w:proofErr w:type="spellEnd"/>
            <w:r w:rsidRPr="00E5412E">
              <w:rPr>
                <w:rFonts w:ascii="Times New Roman" w:hAnsi="Times New Roman" w:cs="Times New Roman"/>
                <w:shd w:val="clear" w:color="auto" w:fill="FFFFFF"/>
              </w:rPr>
              <w:t xml:space="preserve"> </w:t>
            </w:r>
            <w:proofErr w:type="spellStart"/>
            <w:r w:rsidRPr="00E5412E">
              <w:rPr>
                <w:rFonts w:ascii="Times New Roman" w:hAnsi="Times New Roman" w:cs="Times New Roman"/>
                <w:shd w:val="clear" w:color="auto" w:fill="FFFFFF"/>
              </w:rPr>
              <w:t>статті</w:t>
            </w:r>
            <w:proofErr w:type="spellEnd"/>
            <w:r w:rsidRPr="00E5412E">
              <w:rPr>
                <w:rFonts w:ascii="Times New Roman" w:hAnsi="Times New Roman" w:cs="Times New Roman"/>
                <w:shd w:val="clear" w:color="auto" w:fill="FFFFFF"/>
              </w:rPr>
              <w:t xml:space="preserve"> 22 Закону </w:t>
            </w:r>
            <w:proofErr w:type="spellStart"/>
            <w:r w:rsidRPr="00E5412E">
              <w:rPr>
                <w:rFonts w:ascii="Times New Roman" w:hAnsi="Times New Roman" w:cs="Times New Roman"/>
                <w:shd w:val="clear" w:color="auto" w:fill="FFFFFF"/>
              </w:rPr>
              <w:t>вимогам</w:t>
            </w:r>
            <w:proofErr w:type="spellEnd"/>
            <w:r w:rsidRPr="00E5412E">
              <w:rPr>
                <w:rFonts w:ascii="Times New Roman" w:hAnsi="Times New Roman" w:cs="Times New Roman"/>
                <w:shd w:val="clear" w:color="auto" w:fill="FFFFFF"/>
              </w:rPr>
              <w:t xml:space="preserve"> до </w:t>
            </w:r>
            <w:proofErr w:type="spellStart"/>
            <w:r w:rsidRPr="00E5412E">
              <w:rPr>
                <w:rFonts w:ascii="Times New Roman" w:hAnsi="Times New Roman" w:cs="Times New Roman"/>
                <w:shd w:val="clear" w:color="auto" w:fill="FFFFFF"/>
              </w:rPr>
              <w:t>учасника</w:t>
            </w:r>
            <w:proofErr w:type="spellEnd"/>
            <w:r w:rsidRPr="00E5412E">
              <w:rPr>
                <w:rFonts w:ascii="Times New Roman" w:hAnsi="Times New Roman" w:cs="Times New Roman"/>
                <w:shd w:val="clear" w:color="auto" w:fill="FFFFFF"/>
              </w:rPr>
              <w:t xml:space="preserve"> </w:t>
            </w:r>
            <w:proofErr w:type="spellStart"/>
            <w:r w:rsidRPr="00E5412E">
              <w:rPr>
                <w:rFonts w:ascii="Times New Roman" w:hAnsi="Times New Roman" w:cs="Times New Roman"/>
                <w:shd w:val="clear" w:color="auto" w:fill="FFFFFF"/>
              </w:rPr>
              <w:t>відповідно</w:t>
            </w:r>
            <w:proofErr w:type="spellEnd"/>
            <w:r w:rsidRPr="00E5412E">
              <w:rPr>
                <w:rFonts w:ascii="Times New Roman" w:hAnsi="Times New Roman" w:cs="Times New Roman"/>
                <w:shd w:val="clear" w:color="auto" w:fill="FFFFFF"/>
              </w:rPr>
              <w:t xml:space="preserve"> до </w:t>
            </w:r>
            <w:proofErr w:type="spellStart"/>
            <w:r w:rsidRPr="00E5412E">
              <w:rPr>
                <w:rFonts w:ascii="Times New Roman" w:hAnsi="Times New Roman" w:cs="Times New Roman"/>
                <w:shd w:val="clear" w:color="auto" w:fill="FFFFFF"/>
              </w:rPr>
              <w:t>законодавства</w:t>
            </w:r>
            <w:proofErr w:type="spellEnd"/>
            <w:r w:rsidRPr="00E5412E">
              <w:rPr>
                <w:rFonts w:ascii="Times New Roman" w:hAnsi="Times New Roman" w:cs="Times New Roman"/>
                <w:shd w:val="clear" w:color="auto" w:fill="FFFFFF"/>
              </w:rPr>
              <w:t>.</w:t>
            </w:r>
          </w:p>
        </w:tc>
      </w:tr>
      <w:tr w:rsidR="006835F3" w:rsidRPr="00F364FE" w14:paraId="6FC47292" w14:textId="77777777" w:rsidTr="00D56607">
        <w:tc>
          <w:tcPr>
            <w:tcW w:w="568" w:type="dxa"/>
          </w:tcPr>
          <w:p w14:paraId="257FC2CF" w14:textId="77777777" w:rsidR="006835F3" w:rsidRPr="00304878" w:rsidRDefault="006835F3" w:rsidP="007876E3">
            <w:pPr>
              <w:pStyle w:val="a6"/>
              <w:snapToGrid w:val="0"/>
              <w:spacing w:before="0" w:after="0"/>
              <w:jc w:val="center"/>
              <w:rPr>
                <w:rStyle w:val="a5"/>
                <w:color w:val="121212"/>
                <w:sz w:val="22"/>
                <w:szCs w:val="22"/>
                <w:lang w:val="uk-UA"/>
              </w:rPr>
            </w:pPr>
            <w:r w:rsidRPr="00304878">
              <w:rPr>
                <w:rStyle w:val="a5"/>
                <w:color w:val="121212"/>
                <w:sz w:val="22"/>
                <w:szCs w:val="22"/>
                <w:lang w:val="uk-UA"/>
              </w:rPr>
              <w:lastRenderedPageBreak/>
              <w:t>2</w:t>
            </w:r>
          </w:p>
        </w:tc>
        <w:tc>
          <w:tcPr>
            <w:tcW w:w="2551" w:type="dxa"/>
          </w:tcPr>
          <w:p w14:paraId="31613FCA" w14:textId="77777777" w:rsidR="006835F3" w:rsidRPr="00304878" w:rsidRDefault="006835F3" w:rsidP="007876E3">
            <w:pPr>
              <w:pStyle w:val="a6"/>
              <w:snapToGrid w:val="0"/>
              <w:spacing w:before="0" w:after="0"/>
              <w:rPr>
                <w:rStyle w:val="a5"/>
                <w:color w:val="121212"/>
                <w:sz w:val="22"/>
                <w:szCs w:val="22"/>
                <w:lang w:val="uk-UA"/>
              </w:rPr>
            </w:pPr>
            <w:r w:rsidRPr="00304878">
              <w:rPr>
                <w:rStyle w:val="a5"/>
                <w:color w:val="121212"/>
                <w:sz w:val="22"/>
                <w:szCs w:val="22"/>
                <w:lang w:val="uk-UA"/>
              </w:rPr>
              <w:t>Забезпечення тендерної пропозиції</w:t>
            </w:r>
          </w:p>
        </w:tc>
        <w:tc>
          <w:tcPr>
            <w:tcW w:w="7088" w:type="dxa"/>
          </w:tcPr>
          <w:p w14:paraId="7AD8F1E2" w14:textId="77777777" w:rsidR="006835F3" w:rsidRPr="00304878" w:rsidRDefault="006835F3" w:rsidP="00853C9A">
            <w:pPr>
              <w:widowControl w:val="0"/>
              <w:tabs>
                <w:tab w:val="left" w:pos="1080"/>
              </w:tabs>
              <w:autoSpaceDE w:val="0"/>
              <w:snapToGrid w:val="0"/>
              <w:ind w:right="136"/>
              <w:jc w:val="both"/>
              <w:rPr>
                <w:rFonts w:ascii="Times New Roman" w:hAnsi="Times New Roman" w:cs="Times New Roman"/>
                <w:lang w:val="uk-UA"/>
              </w:rPr>
            </w:pPr>
            <w:r w:rsidRPr="00304878">
              <w:rPr>
                <w:rFonts w:ascii="Times New Roman" w:hAnsi="Times New Roman" w:cs="Times New Roman"/>
                <w:lang w:val="uk-UA"/>
              </w:rPr>
              <w:t>Забезпечення тендерної пропозиції не вимагається.</w:t>
            </w:r>
          </w:p>
        </w:tc>
      </w:tr>
      <w:tr w:rsidR="006835F3" w:rsidRPr="00F364FE" w14:paraId="38D45036" w14:textId="77777777" w:rsidTr="00D56607">
        <w:tc>
          <w:tcPr>
            <w:tcW w:w="568" w:type="dxa"/>
          </w:tcPr>
          <w:p w14:paraId="5E6C3476" w14:textId="77777777" w:rsidR="006835F3" w:rsidRPr="00304878" w:rsidRDefault="006835F3" w:rsidP="007876E3">
            <w:pPr>
              <w:pStyle w:val="a6"/>
              <w:snapToGrid w:val="0"/>
              <w:spacing w:before="0" w:after="0"/>
              <w:jc w:val="center"/>
              <w:rPr>
                <w:rStyle w:val="a5"/>
                <w:color w:val="121212"/>
                <w:sz w:val="22"/>
                <w:szCs w:val="22"/>
                <w:lang w:val="uk-UA"/>
              </w:rPr>
            </w:pPr>
            <w:r w:rsidRPr="00304878">
              <w:rPr>
                <w:rStyle w:val="a5"/>
                <w:color w:val="121212"/>
                <w:sz w:val="22"/>
                <w:szCs w:val="22"/>
                <w:lang w:val="uk-UA"/>
              </w:rPr>
              <w:t>3</w:t>
            </w:r>
          </w:p>
        </w:tc>
        <w:tc>
          <w:tcPr>
            <w:tcW w:w="2551" w:type="dxa"/>
            <w:shd w:val="clear" w:color="auto" w:fill="auto"/>
          </w:tcPr>
          <w:p w14:paraId="78258295" w14:textId="77777777" w:rsidR="006835F3" w:rsidRPr="00304878" w:rsidRDefault="006835F3" w:rsidP="007876E3">
            <w:pPr>
              <w:pStyle w:val="a6"/>
              <w:snapToGrid w:val="0"/>
              <w:spacing w:before="0" w:after="0"/>
              <w:rPr>
                <w:rStyle w:val="a5"/>
                <w:color w:val="121212"/>
                <w:sz w:val="22"/>
                <w:szCs w:val="22"/>
                <w:lang w:val="uk-UA"/>
              </w:rPr>
            </w:pPr>
            <w:r w:rsidRPr="00304878">
              <w:rPr>
                <w:rStyle w:val="a5"/>
                <w:color w:val="121212"/>
                <w:sz w:val="22"/>
                <w:szCs w:val="22"/>
                <w:lang w:val="uk-UA"/>
              </w:rPr>
              <w:t>Умови повернення чи неповернення забезпечення тендерної пропозиції</w:t>
            </w:r>
          </w:p>
        </w:tc>
        <w:tc>
          <w:tcPr>
            <w:tcW w:w="7088" w:type="dxa"/>
            <w:shd w:val="clear" w:color="auto" w:fill="auto"/>
          </w:tcPr>
          <w:p w14:paraId="520F87A9" w14:textId="77777777" w:rsidR="006835F3" w:rsidRPr="00304878" w:rsidRDefault="006835F3" w:rsidP="00853C9A">
            <w:pPr>
              <w:widowControl w:val="0"/>
              <w:tabs>
                <w:tab w:val="left" w:pos="1080"/>
                <w:tab w:val="left" w:pos="5766"/>
              </w:tabs>
              <w:autoSpaceDE w:val="0"/>
              <w:snapToGrid w:val="0"/>
              <w:spacing w:before="120" w:after="120"/>
              <w:ind w:right="136"/>
              <w:jc w:val="both"/>
              <w:rPr>
                <w:rFonts w:ascii="Times New Roman" w:hAnsi="Times New Roman" w:cs="Times New Roman"/>
                <w:lang w:val="uk-UA"/>
              </w:rPr>
            </w:pPr>
            <w:r w:rsidRPr="00304878">
              <w:rPr>
                <w:rFonts w:ascii="Times New Roman" w:hAnsi="Times New Roman" w:cs="Times New Roman"/>
                <w:lang w:val="uk-UA"/>
              </w:rPr>
              <w:t>Забезпечення тендерної пропозиції не вимагається.</w:t>
            </w:r>
          </w:p>
        </w:tc>
      </w:tr>
      <w:tr w:rsidR="006835F3" w:rsidRPr="00F364FE" w14:paraId="5C7CD53E" w14:textId="77777777" w:rsidTr="00D56607">
        <w:tc>
          <w:tcPr>
            <w:tcW w:w="568" w:type="dxa"/>
          </w:tcPr>
          <w:p w14:paraId="4415FE16" w14:textId="77777777" w:rsidR="006835F3" w:rsidRPr="00304878" w:rsidRDefault="006835F3" w:rsidP="007876E3">
            <w:pPr>
              <w:pStyle w:val="a6"/>
              <w:snapToGrid w:val="0"/>
              <w:spacing w:before="0" w:after="0"/>
              <w:jc w:val="center"/>
              <w:rPr>
                <w:rStyle w:val="a5"/>
                <w:color w:val="121212"/>
                <w:sz w:val="22"/>
                <w:szCs w:val="22"/>
                <w:lang w:val="uk-UA"/>
              </w:rPr>
            </w:pPr>
            <w:r w:rsidRPr="00304878">
              <w:rPr>
                <w:rStyle w:val="a5"/>
                <w:color w:val="121212"/>
                <w:sz w:val="22"/>
                <w:szCs w:val="22"/>
                <w:lang w:val="uk-UA"/>
              </w:rPr>
              <w:t>4</w:t>
            </w:r>
          </w:p>
        </w:tc>
        <w:tc>
          <w:tcPr>
            <w:tcW w:w="2551" w:type="dxa"/>
          </w:tcPr>
          <w:p w14:paraId="1AC15CFF" w14:textId="77777777" w:rsidR="006835F3" w:rsidRPr="00304878" w:rsidRDefault="006835F3" w:rsidP="007876E3">
            <w:pPr>
              <w:pStyle w:val="a6"/>
              <w:snapToGrid w:val="0"/>
              <w:spacing w:before="0" w:after="0"/>
              <w:rPr>
                <w:rStyle w:val="a5"/>
                <w:color w:val="121212"/>
                <w:sz w:val="22"/>
                <w:szCs w:val="22"/>
                <w:lang w:val="uk-UA"/>
              </w:rPr>
            </w:pPr>
            <w:r w:rsidRPr="00304878">
              <w:rPr>
                <w:rStyle w:val="a5"/>
                <w:color w:val="121212"/>
                <w:sz w:val="22"/>
                <w:szCs w:val="22"/>
                <w:lang w:val="uk-UA"/>
              </w:rPr>
              <w:t>Строк, протягом якого тендерні пропозиції є дійсними</w:t>
            </w:r>
          </w:p>
        </w:tc>
        <w:tc>
          <w:tcPr>
            <w:tcW w:w="7088" w:type="dxa"/>
          </w:tcPr>
          <w:p w14:paraId="071975A9" w14:textId="262582B8" w:rsidR="006835F3" w:rsidRPr="00304878" w:rsidRDefault="006835F3" w:rsidP="00194EF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304878">
              <w:rPr>
                <w:rFonts w:ascii="Times New Roman" w:eastAsia="Times New Roman" w:hAnsi="Times New Roman" w:cs="Times New Roman"/>
                <w:color w:val="000000"/>
                <w:sz w:val="22"/>
                <w:szCs w:val="22"/>
              </w:rPr>
              <w:t xml:space="preserve">Тендерні пропозиції вважаються дійсними не менше </w:t>
            </w:r>
            <w:r w:rsidR="00943227">
              <w:rPr>
                <w:rFonts w:ascii="Times New Roman" w:eastAsia="Times New Roman" w:hAnsi="Times New Roman" w:cs="Times New Roman"/>
                <w:color w:val="000000"/>
                <w:sz w:val="22"/>
                <w:szCs w:val="22"/>
              </w:rPr>
              <w:t>90</w:t>
            </w:r>
            <w:r w:rsidRPr="00304878">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p>
          <w:p w14:paraId="76C391C2" w14:textId="77777777" w:rsidR="006835F3" w:rsidRPr="00304878" w:rsidRDefault="006835F3" w:rsidP="00194EF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304878">
              <w:rPr>
                <w:rFonts w:ascii="Times New Roman" w:eastAsia="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BBB69D" w14:textId="77777777" w:rsidR="006835F3" w:rsidRPr="00304878" w:rsidRDefault="006835F3" w:rsidP="00194EF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304878">
              <w:rPr>
                <w:rFonts w:ascii="Times New Roman" w:eastAsia="Times New Roman" w:hAnsi="Times New Roman" w:cs="Times New Roman"/>
                <w:color w:val="000000"/>
                <w:sz w:val="22"/>
                <w:szCs w:val="22"/>
              </w:rPr>
              <w:t>відхилити таку вимогу;</w:t>
            </w:r>
          </w:p>
          <w:p w14:paraId="075977AF" w14:textId="77777777" w:rsidR="006835F3" w:rsidRDefault="006835F3" w:rsidP="00194EFE">
            <w:pPr>
              <w:pStyle w:val="a6"/>
              <w:spacing w:before="0" w:after="0"/>
              <w:jc w:val="both"/>
              <w:rPr>
                <w:color w:val="000000"/>
                <w:sz w:val="22"/>
                <w:szCs w:val="22"/>
              </w:rPr>
            </w:pPr>
            <w:proofErr w:type="spellStart"/>
            <w:r w:rsidRPr="00304878">
              <w:rPr>
                <w:color w:val="000000"/>
                <w:sz w:val="22"/>
                <w:szCs w:val="22"/>
              </w:rPr>
              <w:t>погодитися</w:t>
            </w:r>
            <w:proofErr w:type="spellEnd"/>
            <w:r w:rsidRPr="00304878">
              <w:rPr>
                <w:color w:val="000000"/>
                <w:sz w:val="22"/>
                <w:szCs w:val="22"/>
              </w:rPr>
              <w:t xml:space="preserve"> з </w:t>
            </w:r>
            <w:proofErr w:type="spellStart"/>
            <w:r w:rsidRPr="00304878">
              <w:rPr>
                <w:color w:val="000000"/>
                <w:sz w:val="22"/>
                <w:szCs w:val="22"/>
              </w:rPr>
              <w:t>вимогою</w:t>
            </w:r>
            <w:proofErr w:type="spellEnd"/>
            <w:r w:rsidRPr="00304878">
              <w:rPr>
                <w:color w:val="000000"/>
                <w:sz w:val="22"/>
                <w:szCs w:val="22"/>
              </w:rPr>
              <w:t xml:space="preserve"> та </w:t>
            </w:r>
            <w:proofErr w:type="spellStart"/>
            <w:r w:rsidRPr="00304878">
              <w:rPr>
                <w:color w:val="000000"/>
                <w:sz w:val="22"/>
                <w:szCs w:val="22"/>
              </w:rPr>
              <w:t>продовжити</w:t>
            </w:r>
            <w:proofErr w:type="spellEnd"/>
            <w:r w:rsidRPr="00304878">
              <w:rPr>
                <w:color w:val="000000"/>
                <w:sz w:val="22"/>
                <w:szCs w:val="22"/>
              </w:rPr>
              <w:t xml:space="preserve"> строк </w:t>
            </w:r>
            <w:proofErr w:type="spellStart"/>
            <w:r w:rsidRPr="00304878">
              <w:rPr>
                <w:color w:val="000000"/>
                <w:sz w:val="22"/>
                <w:szCs w:val="22"/>
              </w:rPr>
              <w:t>дії</w:t>
            </w:r>
            <w:proofErr w:type="spellEnd"/>
            <w:r w:rsidRPr="00304878">
              <w:rPr>
                <w:color w:val="000000"/>
                <w:sz w:val="22"/>
                <w:szCs w:val="22"/>
              </w:rPr>
              <w:t xml:space="preserve"> </w:t>
            </w:r>
            <w:proofErr w:type="spellStart"/>
            <w:r w:rsidRPr="00304878">
              <w:rPr>
                <w:color w:val="000000"/>
                <w:sz w:val="22"/>
                <w:szCs w:val="22"/>
              </w:rPr>
              <w:t>поданої</w:t>
            </w:r>
            <w:proofErr w:type="spellEnd"/>
            <w:r w:rsidRPr="00304878">
              <w:rPr>
                <w:color w:val="000000"/>
                <w:sz w:val="22"/>
                <w:szCs w:val="22"/>
              </w:rPr>
              <w:t xml:space="preserve"> ним </w:t>
            </w:r>
            <w:proofErr w:type="spellStart"/>
            <w:r w:rsidRPr="00304878">
              <w:rPr>
                <w:color w:val="000000"/>
                <w:sz w:val="22"/>
                <w:szCs w:val="22"/>
              </w:rPr>
              <w:t>тендерної</w:t>
            </w:r>
            <w:proofErr w:type="spellEnd"/>
            <w:r w:rsidRPr="00304878">
              <w:rPr>
                <w:color w:val="000000"/>
                <w:sz w:val="22"/>
                <w:szCs w:val="22"/>
              </w:rPr>
              <w:t xml:space="preserve"> </w:t>
            </w:r>
            <w:proofErr w:type="spellStart"/>
            <w:r w:rsidRPr="00304878">
              <w:rPr>
                <w:color w:val="000000"/>
                <w:sz w:val="22"/>
                <w:szCs w:val="22"/>
              </w:rPr>
              <w:t>пропозиції</w:t>
            </w:r>
            <w:proofErr w:type="spellEnd"/>
            <w:r w:rsidRPr="00304878">
              <w:rPr>
                <w:color w:val="000000"/>
                <w:sz w:val="22"/>
                <w:szCs w:val="22"/>
              </w:rPr>
              <w:t>.</w:t>
            </w:r>
          </w:p>
          <w:p w14:paraId="0E513577" w14:textId="77777777" w:rsidR="00304878" w:rsidRPr="00304878" w:rsidRDefault="00304878" w:rsidP="00194EFE">
            <w:pPr>
              <w:pStyle w:val="a6"/>
              <w:spacing w:before="0" w:after="0"/>
              <w:jc w:val="both"/>
              <w:rPr>
                <w:color w:val="121212"/>
                <w:sz w:val="22"/>
                <w:szCs w:val="22"/>
                <w:lang w:val="uk-UA"/>
              </w:rPr>
            </w:pPr>
            <w:r w:rsidRPr="00304878">
              <w:rPr>
                <w:sz w:val="22"/>
                <w:szCs w:val="22"/>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04878">
              <w:rPr>
                <w:sz w:val="22"/>
                <w:szCs w:val="22"/>
                <w:lang w:val="uk-UA" w:eastAsia="ru-RU"/>
              </w:rPr>
              <w:t>закупівель</w:t>
            </w:r>
            <w:proofErr w:type="spellEnd"/>
            <w:r w:rsidRPr="00304878">
              <w:rPr>
                <w:sz w:val="22"/>
                <w:szCs w:val="22"/>
                <w:lang w:val="uk-UA" w:eastAsia="ru-RU"/>
              </w:rPr>
              <w:t>.</w:t>
            </w:r>
          </w:p>
        </w:tc>
      </w:tr>
      <w:tr w:rsidR="009C113D" w:rsidRPr="00CE6027" w14:paraId="22C742DD" w14:textId="77777777" w:rsidTr="00D14D88">
        <w:trPr>
          <w:trHeight w:val="808"/>
        </w:trPr>
        <w:tc>
          <w:tcPr>
            <w:tcW w:w="568" w:type="dxa"/>
          </w:tcPr>
          <w:p w14:paraId="3C0DA283" w14:textId="77777777" w:rsidR="009C113D" w:rsidRPr="00304878" w:rsidRDefault="009C113D" w:rsidP="009C113D">
            <w:pPr>
              <w:pStyle w:val="a6"/>
              <w:snapToGrid w:val="0"/>
              <w:spacing w:before="0" w:after="0"/>
              <w:jc w:val="center"/>
              <w:rPr>
                <w:rStyle w:val="a5"/>
                <w:color w:val="121212"/>
                <w:sz w:val="22"/>
                <w:szCs w:val="22"/>
                <w:lang w:val="uk-UA"/>
              </w:rPr>
            </w:pPr>
            <w:r w:rsidRPr="00304878">
              <w:rPr>
                <w:rStyle w:val="a5"/>
                <w:color w:val="121212"/>
                <w:sz w:val="22"/>
                <w:szCs w:val="22"/>
                <w:lang w:val="uk-UA"/>
              </w:rPr>
              <w:t>5</w:t>
            </w:r>
          </w:p>
        </w:tc>
        <w:tc>
          <w:tcPr>
            <w:tcW w:w="2551" w:type="dxa"/>
          </w:tcPr>
          <w:p w14:paraId="72204026" w14:textId="3795DB73" w:rsidR="009C113D" w:rsidRPr="00304878" w:rsidRDefault="009C113D" w:rsidP="009C113D">
            <w:pPr>
              <w:pStyle w:val="a6"/>
              <w:snapToGrid w:val="0"/>
              <w:spacing w:before="0" w:after="0"/>
              <w:rPr>
                <w:rStyle w:val="a5"/>
                <w:color w:val="121212"/>
                <w:sz w:val="22"/>
                <w:szCs w:val="22"/>
                <w:lang w:val="uk-UA"/>
              </w:rPr>
            </w:pPr>
            <w:r w:rsidRPr="00304878">
              <w:rPr>
                <w:rStyle w:val="a5"/>
                <w:color w:val="121212"/>
                <w:sz w:val="22"/>
                <w:szCs w:val="22"/>
                <w:lang w:val="uk-UA"/>
              </w:rPr>
              <w:t xml:space="preserve">Кваліфікаційні критерії до учасників та вимоги, встановлені </w:t>
            </w:r>
            <w:r>
              <w:rPr>
                <w:rStyle w:val="a5"/>
                <w:color w:val="121212"/>
                <w:sz w:val="22"/>
                <w:szCs w:val="22"/>
                <w:lang w:val="uk-UA"/>
              </w:rPr>
              <w:t>п. 28 та 47</w:t>
            </w:r>
            <w:r w:rsidRPr="00304878">
              <w:rPr>
                <w:rStyle w:val="a5"/>
                <w:color w:val="121212"/>
                <w:sz w:val="22"/>
                <w:szCs w:val="22"/>
                <w:lang w:val="uk-UA"/>
              </w:rPr>
              <w:t xml:space="preserve"> </w:t>
            </w:r>
            <w:r>
              <w:rPr>
                <w:rStyle w:val="a5"/>
                <w:color w:val="121212"/>
                <w:sz w:val="22"/>
                <w:szCs w:val="22"/>
                <w:lang w:val="uk-UA"/>
              </w:rPr>
              <w:t>Особливостей</w:t>
            </w:r>
          </w:p>
          <w:p w14:paraId="5A49D35C" w14:textId="77777777" w:rsidR="009C113D" w:rsidRPr="00304878" w:rsidRDefault="009C113D" w:rsidP="009C113D">
            <w:pPr>
              <w:pStyle w:val="a6"/>
              <w:spacing w:before="0" w:after="0"/>
              <w:rPr>
                <w:color w:val="121212"/>
                <w:sz w:val="22"/>
                <w:szCs w:val="22"/>
                <w:lang w:val="uk-UA"/>
              </w:rPr>
            </w:pPr>
          </w:p>
        </w:tc>
        <w:tc>
          <w:tcPr>
            <w:tcW w:w="7088" w:type="dxa"/>
            <w:vAlign w:val="center"/>
          </w:tcPr>
          <w:p w14:paraId="1B8BBF6A" w14:textId="2F70CDFE" w:rsidR="009C113D" w:rsidRPr="009C113D" w:rsidRDefault="009C113D" w:rsidP="009C113D">
            <w:pPr>
              <w:widowControl w:val="0"/>
              <w:ind w:right="120"/>
              <w:jc w:val="both"/>
              <w:rPr>
                <w:rFonts w:ascii="Times New Roman" w:hAnsi="Times New Roman" w:cs="Times New Roman"/>
              </w:rPr>
            </w:pPr>
            <w:proofErr w:type="spellStart"/>
            <w:r w:rsidRPr="009C113D">
              <w:rPr>
                <w:rFonts w:ascii="Times New Roman" w:hAnsi="Times New Roman" w:cs="Times New Roman"/>
              </w:rPr>
              <w:lastRenderedPageBreak/>
              <w:t>Замовник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установлює</w:t>
            </w:r>
            <w:proofErr w:type="spellEnd"/>
            <w:r w:rsidRPr="009C113D">
              <w:rPr>
                <w:rFonts w:ascii="Times New Roman" w:hAnsi="Times New Roman" w:cs="Times New Roman"/>
              </w:rPr>
              <w:t xml:space="preserve"> один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декілька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кваліфікаційних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критеріїв</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відповідно</w:t>
            </w:r>
            <w:proofErr w:type="spellEnd"/>
            <w:r w:rsidRPr="009C113D">
              <w:rPr>
                <w:rFonts w:ascii="Times New Roman" w:hAnsi="Times New Roman" w:cs="Times New Roman"/>
              </w:rPr>
              <w:t xml:space="preserve"> до </w:t>
            </w:r>
            <w:proofErr w:type="spellStart"/>
            <w:r w:rsidRPr="009C113D">
              <w:rPr>
                <w:rFonts w:ascii="Times New Roman" w:hAnsi="Times New Roman" w:cs="Times New Roman"/>
              </w:rPr>
              <w:t>статті</w:t>
            </w:r>
            <w:proofErr w:type="spellEnd"/>
            <w:r w:rsidRPr="009C113D">
              <w:rPr>
                <w:rFonts w:ascii="Times New Roman" w:hAnsi="Times New Roman" w:cs="Times New Roman"/>
              </w:rPr>
              <w:t xml:space="preserve"> 16 Закону. </w:t>
            </w:r>
            <w:proofErr w:type="spellStart"/>
            <w:r w:rsidRPr="009C113D">
              <w:rPr>
                <w:rFonts w:ascii="Times New Roman" w:hAnsi="Times New Roman" w:cs="Times New Roman"/>
              </w:rPr>
              <w:t>Визначені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Замовником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згідно</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цією</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статтею</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кваліфікаційні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критерії</w:t>
            </w:r>
            <w:proofErr w:type="spellEnd"/>
            <w:r w:rsidRPr="009C113D">
              <w:rPr>
                <w:rFonts w:ascii="Times New Roman" w:hAnsi="Times New Roman" w:cs="Times New Roman"/>
              </w:rPr>
              <w:t xml:space="preserve"> та </w:t>
            </w:r>
            <w:proofErr w:type="spellStart"/>
            <w:r w:rsidRPr="009C113D">
              <w:rPr>
                <w:rFonts w:ascii="Times New Roman" w:hAnsi="Times New Roman" w:cs="Times New Roman"/>
              </w:rPr>
              <w:t>перелік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документів</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що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підтверджують</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інформацію</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учасників</w:t>
            </w:r>
            <w:proofErr w:type="spellEnd"/>
            <w:r w:rsidRPr="009C113D">
              <w:rPr>
                <w:rFonts w:ascii="Times New Roman" w:hAnsi="Times New Roman" w:cs="Times New Roman"/>
              </w:rPr>
              <w:t xml:space="preserve"> про </w:t>
            </w:r>
            <w:proofErr w:type="spellStart"/>
            <w:r w:rsidRPr="009C113D">
              <w:rPr>
                <w:rFonts w:ascii="Times New Roman" w:hAnsi="Times New Roman" w:cs="Times New Roman"/>
              </w:rPr>
              <w:t>відповідність</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їх</w:t>
            </w:r>
            <w:proofErr w:type="spellEnd"/>
            <w:r w:rsidRPr="009C113D">
              <w:rPr>
                <w:rFonts w:ascii="Times New Roman" w:hAnsi="Times New Roman" w:cs="Times New Roman"/>
              </w:rPr>
              <w:t xml:space="preserve"> таким </w:t>
            </w:r>
            <w:proofErr w:type="spellStart"/>
            <w:r w:rsidRPr="009C113D">
              <w:rPr>
                <w:rFonts w:ascii="Times New Roman" w:hAnsi="Times New Roman" w:cs="Times New Roman"/>
              </w:rPr>
              <w:lastRenderedPageBreak/>
              <w:t>критеріям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зазначені</w:t>
            </w:r>
            <w:proofErr w:type="spellEnd"/>
            <w:r w:rsidRPr="009C113D">
              <w:rPr>
                <w:rFonts w:ascii="Times New Roman" w:hAnsi="Times New Roman" w:cs="Times New Roman"/>
              </w:rPr>
              <w:t xml:space="preserve"> </w:t>
            </w:r>
            <w:proofErr w:type="gramStart"/>
            <w:r w:rsidRPr="009C113D">
              <w:rPr>
                <w:rFonts w:ascii="Times New Roman" w:hAnsi="Times New Roman" w:cs="Times New Roman"/>
              </w:rPr>
              <w:t>в</w:t>
            </w:r>
            <w:r w:rsidR="00433475">
              <w:rPr>
                <w:rFonts w:ascii="Times New Roman" w:hAnsi="Times New Roman" w:cs="Times New Roman"/>
                <w:lang w:val="uk-UA"/>
              </w:rPr>
              <w:t xml:space="preserve"> </w:t>
            </w:r>
            <w:r w:rsidRPr="009C113D">
              <w:rPr>
                <w:rFonts w:ascii="Times New Roman" w:hAnsi="Times New Roman" w:cs="Times New Roman"/>
              </w:rPr>
              <w:t xml:space="preserve"> </w:t>
            </w:r>
            <w:proofErr w:type="spellStart"/>
            <w:r w:rsidRPr="009C113D">
              <w:rPr>
                <w:rFonts w:ascii="Times New Roman" w:hAnsi="Times New Roman" w:cs="Times New Roman"/>
                <w:b/>
                <w:i/>
              </w:rPr>
              <w:t>Додатку</w:t>
            </w:r>
            <w:proofErr w:type="spellEnd"/>
            <w:proofErr w:type="gramEnd"/>
            <w:r w:rsidRPr="009C113D">
              <w:rPr>
                <w:rFonts w:ascii="Times New Roman" w:hAnsi="Times New Roman" w:cs="Times New Roman"/>
                <w:b/>
                <w:i/>
              </w:rPr>
              <w:t xml:space="preserve"> 1</w:t>
            </w:r>
            <w:r w:rsidRPr="009C113D">
              <w:rPr>
                <w:rFonts w:ascii="Times New Roman" w:hAnsi="Times New Roman" w:cs="Times New Roman"/>
                <w:i/>
              </w:rPr>
              <w:t xml:space="preserve"> </w:t>
            </w:r>
            <w:r w:rsidRPr="009C113D">
              <w:rPr>
                <w:rFonts w:ascii="Times New Roman" w:hAnsi="Times New Roman" w:cs="Times New Roman"/>
              </w:rPr>
              <w:t xml:space="preserve">до </w:t>
            </w:r>
            <w:proofErr w:type="spellStart"/>
            <w:r w:rsidRPr="009C113D">
              <w:rPr>
                <w:rFonts w:ascii="Times New Roman" w:hAnsi="Times New Roman" w:cs="Times New Roman"/>
              </w:rPr>
              <w:t>цієї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тендерної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документації</w:t>
            </w:r>
            <w:proofErr w:type="spellEnd"/>
            <w:r w:rsidRPr="009C113D">
              <w:rPr>
                <w:rFonts w:ascii="Times New Roman" w:hAnsi="Times New Roman" w:cs="Times New Roman"/>
              </w:rPr>
              <w:t xml:space="preserve">. </w:t>
            </w:r>
          </w:p>
          <w:p w14:paraId="5B3B17ED" w14:textId="77777777" w:rsidR="009C113D" w:rsidRPr="009C113D" w:rsidRDefault="009C113D" w:rsidP="009C113D">
            <w:pPr>
              <w:widowControl w:val="0"/>
              <w:ind w:right="120"/>
              <w:jc w:val="both"/>
              <w:rPr>
                <w:rFonts w:ascii="Times New Roman" w:hAnsi="Times New Roman" w:cs="Times New Roman"/>
              </w:rPr>
            </w:pPr>
            <w:proofErr w:type="spellStart"/>
            <w:proofErr w:type="gramStart"/>
            <w:r w:rsidRPr="009C113D">
              <w:rPr>
                <w:rFonts w:ascii="Times New Roman" w:hAnsi="Times New Roman" w:cs="Times New Roman"/>
              </w:rPr>
              <w:t>Спосіб</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підтвердження</w:t>
            </w:r>
            <w:proofErr w:type="spellEnd"/>
            <w:proofErr w:type="gramEnd"/>
            <w:r w:rsidRPr="009C113D">
              <w:rPr>
                <w:rFonts w:ascii="Times New Roman" w:hAnsi="Times New Roman" w:cs="Times New Roman"/>
              </w:rPr>
              <w:t xml:space="preserve"> </w:t>
            </w:r>
            <w:proofErr w:type="spellStart"/>
            <w:r w:rsidRPr="009C113D">
              <w:rPr>
                <w:rFonts w:ascii="Times New Roman" w:hAnsi="Times New Roman" w:cs="Times New Roman"/>
              </w:rPr>
              <w:t>відповідності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критеріям</w:t>
            </w:r>
            <w:proofErr w:type="spellEnd"/>
            <w:r w:rsidRPr="009C113D">
              <w:rPr>
                <w:rFonts w:ascii="Times New Roman" w:hAnsi="Times New Roman" w:cs="Times New Roman"/>
              </w:rPr>
              <w:t xml:space="preserve"> і </w:t>
            </w:r>
            <w:proofErr w:type="spellStart"/>
            <w:r w:rsidRPr="009C113D">
              <w:rPr>
                <w:rFonts w:ascii="Times New Roman" w:hAnsi="Times New Roman" w:cs="Times New Roman"/>
              </w:rPr>
              <w:t>вимогам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згідно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із</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законодавством</w:t>
            </w:r>
            <w:proofErr w:type="spellEnd"/>
            <w:r w:rsidRPr="009C113D">
              <w:rPr>
                <w:rFonts w:ascii="Times New Roman" w:hAnsi="Times New Roman" w:cs="Times New Roman"/>
              </w:rPr>
              <w:t xml:space="preserve"> наведено в</w:t>
            </w:r>
            <w:r w:rsidRPr="009C113D">
              <w:rPr>
                <w:rFonts w:ascii="Times New Roman" w:hAnsi="Times New Roman" w:cs="Times New Roman"/>
                <w:b/>
              </w:rPr>
              <w:t xml:space="preserve"> </w:t>
            </w:r>
            <w:proofErr w:type="spellStart"/>
            <w:r w:rsidRPr="009C113D">
              <w:rPr>
                <w:rFonts w:ascii="Times New Roman" w:hAnsi="Times New Roman" w:cs="Times New Roman"/>
                <w:b/>
                <w:i/>
              </w:rPr>
              <w:t>Додатку</w:t>
            </w:r>
            <w:proofErr w:type="spellEnd"/>
            <w:r w:rsidRPr="009C113D">
              <w:rPr>
                <w:rFonts w:ascii="Times New Roman" w:hAnsi="Times New Roman" w:cs="Times New Roman"/>
                <w:b/>
                <w:i/>
              </w:rPr>
              <w:t xml:space="preserve"> 1</w:t>
            </w:r>
            <w:r w:rsidRPr="009C113D">
              <w:rPr>
                <w:rFonts w:ascii="Times New Roman" w:hAnsi="Times New Roman" w:cs="Times New Roman"/>
              </w:rPr>
              <w:t xml:space="preserve"> до </w:t>
            </w:r>
            <w:proofErr w:type="spellStart"/>
            <w:r w:rsidRPr="009C113D">
              <w:rPr>
                <w:rFonts w:ascii="Times New Roman" w:hAnsi="Times New Roman" w:cs="Times New Roman"/>
              </w:rPr>
              <w:t>цієї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тендерної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документації</w:t>
            </w:r>
            <w:proofErr w:type="spellEnd"/>
            <w:r w:rsidRPr="009C113D">
              <w:rPr>
                <w:rFonts w:ascii="Times New Roman" w:hAnsi="Times New Roman" w:cs="Times New Roman"/>
              </w:rPr>
              <w:t xml:space="preserve">. </w:t>
            </w:r>
          </w:p>
          <w:p w14:paraId="0511D7D0" w14:textId="77777777" w:rsidR="009C113D" w:rsidRPr="009C113D" w:rsidRDefault="009C113D" w:rsidP="009C113D">
            <w:pPr>
              <w:widowControl w:val="0"/>
              <w:ind w:right="120"/>
              <w:jc w:val="both"/>
              <w:rPr>
                <w:rFonts w:ascii="Times New Roman" w:hAnsi="Times New Roman" w:cs="Times New Roman"/>
                <w:b/>
              </w:rPr>
            </w:pPr>
            <w:proofErr w:type="spellStart"/>
            <w:r w:rsidRPr="009C113D">
              <w:rPr>
                <w:rFonts w:ascii="Times New Roman" w:hAnsi="Times New Roman" w:cs="Times New Roman"/>
                <w:b/>
              </w:rPr>
              <w:t>Підстави</w:t>
            </w:r>
            <w:proofErr w:type="spellEnd"/>
            <w:r w:rsidRPr="009C113D">
              <w:rPr>
                <w:rFonts w:ascii="Times New Roman" w:hAnsi="Times New Roman" w:cs="Times New Roman"/>
                <w:b/>
              </w:rPr>
              <w:t xml:space="preserve">, </w:t>
            </w:r>
            <w:proofErr w:type="spellStart"/>
            <w:r w:rsidRPr="009C113D">
              <w:rPr>
                <w:rFonts w:ascii="Times New Roman" w:hAnsi="Times New Roman" w:cs="Times New Roman"/>
                <w:b/>
              </w:rPr>
              <w:t>визначені</w:t>
            </w:r>
            <w:proofErr w:type="spellEnd"/>
            <w:r w:rsidRPr="009C113D">
              <w:rPr>
                <w:rFonts w:ascii="Times New Roman" w:hAnsi="Times New Roman" w:cs="Times New Roman"/>
                <w:b/>
              </w:rPr>
              <w:t xml:space="preserve"> пунктом </w:t>
            </w:r>
            <w:r w:rsidRPr="009C113D">
              <w:rPr>
                <w:rFonts w:ascii="Times New Roman" w:hAnsi="Times New Roman" w:cs="Times New Roman"/>
                <w:b/>
                <w:highlight w:val="white"/>
              </w:rPr>
              <w:t xml:space="preserve">47 </w:t>
            </w:r>
            <w:proofErr w:type="spellStart"/>
            <w:r w:rsidRPr="009C113D">
              <w:rPr>
                <w:rFonts w:ascii="Times New Roman" w:hAnsi="Times New Roman" w:cs="Times New Roman"/>
                <w:b/>
              </w:rPr>
              <w:t>Особливостей</w:t>
            </w:r>
            <w:proofErr w:type="spellEnd"/>
            <w:r w:rsidRPr="009C113D">
              <w:rPr>
                <w:rFonts w:ascii="Times New Roman" w:hAnsi="Times New Roman" w:cs="Times New Roman"/>
                <w:b/>
              </w:rPr>
              <w:t>.</w:t>
            </w:r>
          </w:p>
          <w:p w14:paraId="1890EB94" w14:textId="77777777" w:rsidR="009C113D" w:rsidRPr="009C113D" w:rsidRDefault="009C113D" w:rsidP="009C113D">
            <w:pPr>
              <w:widowControl w:val="0"/>
              <w:pBdr>
                <w:top w:val="nil"/>
                <w:left w:val="nil"/>
                <w:bottom w:val="nil"/>
                <w:right w:val="nil"/>
                <w:between w:val="nil"/>
              </w:pBdr>
              <w:jc w:val="both"/>
              <w:rPr>
                <w:rFonts w:ascii="Times New Roman" w:hAnsi="Times New Roman" w:cs="Times New Roman"/>
              </w:rPr>
            </w:pPr>
            <w:proofErr w:type="spellStart"/>
            <w:r w:rsidRPr="009C113D">
              <w:rPr>
                <w:rFonts w:ascii="Times New Roman" w:hAnsi="Times New Roman" w:cs="Times New Roman"/>
              </w:rPr>
              <w:t>Замовник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приймає</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рішення</w:t>
            </w:r>
            <w:proofErr w:type="spellEnd"/>
            <w:r w:rsidRPr="009C113D">
              <w:rPr>
                <w:rFonts w:ascii="Times New Roman" w:hAnsi="Times New Roman" w:cs="Times New Roman"/>
              </w:rPr>
              <w:t xml:space="preserve"> про </w:t>
            </w:r>
            <w:proofErr w:type="spellStart"/>
            <w:r w:rsidRPr="009C113D">
              <w:rPr>
                <w:rFonts w:ascii="Times New Roman" w:hAnsi="Times New Roman" w:cs="Times New Roman"/>
              </w:rPr>
              <w:t>відмову</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учаснику</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в </w:t>
            </w:r>
            <w:proofErr w:type="spellStart"/>
            <w:r w:rsidRPr="009C113D">
              <w:rPr>
                <w:rFonts w:ascii="Times New Roman" w:hAnsi="Times New Roman" w:cs="Times New Roman"/>
              </w:rPr>
              <w:t>участі</w:t>
            </w:r>
            <w:proofErr w:type="spellEnd"/>
            <w:r w:rsidRPr="009C113D">
              <w:rPr>
                <w:rFonts w:ascii="Times New Roman" w:hAnsi="Times New Roman" w:cs="Times New Roman"/>
              </w:rPr>
              <w:t xml:space="preserve"> у </w:t>
            </w:r>
            <w:proofErr w:type="spellStart"/>
            <w:r w:rsidRPr="009C113D">
              <w:rPr>
                <w:rFonts w:ascii="Times New Roman" w:hAnsi="Times New Roman" w:cs="Times New Roman"/>
              </w:rPr>
              <w:t>відкритих</w:t>
            </w:r>
            <w:proofErr w:type="spellEnd"/>
            <w:r w:rsidRPr="009C113D">
              <w:rPr>
                <w:rFonts w:ascii="Times New Roman" w:hAnsi="Times New Roman" w:cs="Times New Roman"/>
              </w:rPr>
              <w:t xml:space="preserve"> торгах та </w:t>
            </w:r>
            <w:proofErr w:type="spellStart"/>
            <w:r w:rsidRPr="009C113D">
              <w:rPr>
                <w:rFonts w:ascii="Times New Roman" w:hAnsi="Times New Roman" w:cs="Times New Roman"/>
              </w:rPr>
              <w:t>зобов’язаний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відхилити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тендерну</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пропозицію</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в </w:t>
            </w:r>
            <w:proofErr w:type="spellStart"/>
            <w:r w:rsidRPr="009C113D">
              <w:rPr>
                <w:rFonts w:ascii="Times New Roman" w:hAnsi="Times New Roman" w:cs="Times New Roman"/>
              </w:rPr>
              <w:t>разі</w:t>
            </w:r>
            <w:proofErr w:type="spellEnd"/>
            <w:r w:rsidRPr="009C113D">
              <w:rPr>
                <w:rFonts w:ascii="Times New Roman" w:hAnsi="Times New Roman" w:cs="Times New Roman"/>
              </w:rPr>
              <w:t>, коли:</w:t>
            </w:r>
          </w:p>
          <w:p w14:paraId="0AAA5C45" w14:textId="77777777" w:rsidR="009C113D" w:rsidRPr="009C113D" w:rsidRDefault="009C113D" w:rsidP="009C113D">
            <w:pPr>
              <w:ind w:firstLine="567"/>
              <w:jc w:val="both"/>
              <w:rPr>
                <w:rFonts w:ascii="Times New Roman" w:hAnsi="Times New Roman" w:cs="Times New Roman"/>
              </w:rPr>
            </w:pPr>
            <w:r w:rsidRPr="009C113D">
              <w:rPr>
                <w:rFonts w:ascii="Times New Roman" w:hAnsi="Times New Roman" w:cs="Times New Roman"/>
              </w:rPr>
              <w:t>1) </w:t>
            </w:r>
            <w:proofErr w:type="spellStart"/>
            <w:r w:rsidRPr="009C113D">
              <w:rPr>
                <w:rFonts w:ascii="Times New Roman" w:hAnsi="Times New Roman" w:cs="Times New Roman"/>
              </w:rPr>
              <w:t>замовник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має</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незаперечні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докази</w:t>
            </w:r>
            <w:proofErr w:type="spellEnd"/>
            <w:r w:rsidRPr="009C113D">
              <w:rPr>
                <w:rFonts w:ascii="Times New Roman" w:hAnsi="Times New Roman" w:cs="Times New Roman"/>
              </w:rPr>
              <w:t xml:space="preserve"> того, </w:t>
            </w:r>
            <w:proofErr w:type="spellStart"/>
            <w:r w:rsidRPr="009C113D">
              <w:rPr>
                <w:rFonts w:ascii="Times New Roman" w:hAnsi="Times New Roman" w:cs="Times New Roman"/>
              </w:rPr>
              <w:t>що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пропонує</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дає</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погоджується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дати</w:t>
            </w:r>
            <w:proofErr w:type="spellEnd"/>
            <w:r w:rsidRPr="009C113D">
              <w:rPr>
                <w:rFonts w:ascii="Times New Roman" w:hAnsi="Times New Roman" w:cs="Times New Roman"/>
              </w:rPr>
              <w:t xml:space="preserve"> прямо </w:t>
            </w:r>
            <w:proofErr w:type="spellStart"/>
            <w:r w:rsidRPr="009C113D">
              <w:rPr>
                <w:rFonts w:ascii="Times New Roman" w:hAnsi="Times New Roman" w:cs="Times New Roman"/>
              </w:rPr>
              <w:t>чи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опосередковано</w:t>
            </w:r>
            <w:proofErr w:type="spellEnd"/>
            <w:r w:rsidRPr="009C113D">
              <w:rPr>
                <w:rFonts w:ascii="Times New Roman" w:hAnsi="Times New Roman" w:cs="Times New Roman"/>
              </w:rPr>
              <w:t xml:space="preserve"> будь-</w:t>
            </w:r>
            <w:proofErr w:type="spellStart"/>
            <w:r w:rsidRPr="009C113D">
              <w:rPr>
                <w:rFonts w:ascii="Times New Roman" w:hAnsi="Times New Roman" w:cs="Times New Roman"/>
              </w:rPr>
              <w:t>якій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службовій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посадовій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особі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замовника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іншого</w:t>
            </w:r>
            <w:proofErr w:type="spellEnd"/>
            <w:r w:rsidRPr="009C113D">
              <w:rPr>
                <w:rFonts w:ascii="Times New Roman" w:hAnsi="Times New Roman" w:cs="Times New Roman"/>
              </w:rPr>
              <w:t xml:space="preserve"> державного органу </w:t>
            </w:r>
            <w:proofErr w:type="spellStart"/>
            <w:r w:rsidRPr="009C113D">
              <w:rPr>
                <w:rFonts w:ascii="Times New Roman" w:hAnsi="Times New Roman" w:cs="Times New Roman"/>
              </w:rPr>
              <w:t>винагороду</w:t>
            </w:r>
            <w:proofErr w:type="spellEnd"/>
            <w:r w:rsidRPr="009C113D">
              <w:rPr>
                <w:rFonts w:ascii="Times New Roman" w:hAnsi="Times New Roman" w:cs="Times New Roman"/>
              </w:rPr>
              <w:t xml:space="preserve"> в будь-</w:t>
            </w:r>
            <w:proofErr w:type="spellStart"/>
            <w:r w:rsidRPr="009C113D">
              <w:rPr>
                <w:rFonts w:ascii="Times New Roman" w:hAnsi="Times New Roman" w:cs="Times New Roman"/>
              </w:rPr>
              <w:t>якій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формі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пропозиція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щодо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наймання</w:t>
            </w:r>
            <w:proofErr w:type="spellEnd"/>
            <w:r w:rsidRPr="009C113D">
              <w:rPr>
                <w:rFonts w:ascii="Times New Roman" w:hAnsi="Times New Roman" w:cs="Times New Roman"/>
              </w:rPr>
              <w:t xml:space="preserve"> </w:t>
            </w:r>
            <w:proofErr w:type="gramStart"/>
            <w:r w:rsidRPr="009C113D">
              <w:rPr>
                <w:rFonts w:ascii="Times New Roman" w:hAnsi="Times New Roman" w:cs="Times New Roman"/>
              </w:rPr>
              <w:t>на роботу</w:t>
            </w:r>
            <w:proofErr w:type="gramEnd"/>
            <w:r w:rsidRPr="009C113D">
              <w:rPr>
                <w:rFonts w:ascii="Times New Roman" w:hAnsi="Times New Roman" w:cs="Times New Roman"/>
              </w:rPr>
              <w:t xml:space="preserve">, </w:t>
            </w:r>
            <w:proofErr w:type="spellStart"/>
            <w:r w:rsidRPr="009C113D">
              <w:rPr>
                <w:rFonts w:ascii="Times New Roman" w:hAnsi="Times New Roman" w:cs="Times New Roman"/>
              </w:rPr>
              <w:t>цінна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річ</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послуга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тощо</w:t>
            </w:r>
            <w:proofErr w:type="spellEnd"/>
            <w:r w:rsidRPr="009C113D">
              <w:rPr>
                <w:rFonts w:ascii="Times New Roman" w:hAnsi="Times New Roman" w:cs="Times New Roman"/>
              </w:rPr>
              <w:t xml:space="preserve">) з метою </w:t>
            </w:r>
            <w:proofErr w:type="spellStart"/>
            <w:r w:rsidRPr="009C113D">
              <w:rPr>
                <w:rFonts w:ascii="Times New Roman" w:hAnsi="Times New Roman" w:cs="Times New Roman"/>
              </w:rPr>
              <w:t>вплинути</w:t>
            </w:r>
            <w:proofErr w:type="spellEnd"/>
            <w:r w:rsidRPr="009C113D">
              <w:rPr>
                <w:rFonts w:ascii="Times New Roman" w:hAnsi="Times New Roman" w:cs="Times New Roman"/>
              </w:rPr>
              <w:t xml:space="preserve"> на </w:t>
            </w:r>
            <w:proofErr w:type="spellStart"/>
            <w:r w:rsidRPr="009C113D">
              <w:rPr>
                <w:rFonts w:ascii="Times New Roman" w:hAnsi="Times New Roman" w:cs="Times New Roman"/>
              </w:rPr>
              <w:t>прийняття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рішення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щодо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визначення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переможця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w:t>
            </w:r>
          </w:p>
          <w:p w14:paraId="44A26BD4" w14:textId="77777777" w:rsidR="009C113D" w:rsidRPr="009C113D" w:rsidRDefault="009C113D" w:rsidP="009C113D">
            <w:pPr>
              <w:ind w:firstLine="567"/>
              <w:jc w:val="both"/>
              <w:rPr>
                <w:rFonts w:ascii="Times New Roman" w:hAnsi="Times New Roman" w:cs="Times New Roman"/>
              </w:rPr>
            </w:pPr>
            <w:r w:rsidRPr="009C113D">
              <w:rPr>
                <w:rFonts w:ascii="Times New Roman" w:hAnsi="Times New Roman" w:cs="Times New Roman"/>
              </w:rPr>
              <w:t>2) </w:t>
            </w:r>
            <w:proofErr w:type="spellStart"/>
            <w:r w:rsidRPr="009C113D">
              <w:rPr>
                <w:rFonts w:ascii="Times New Roman" w:hAnsi="Times New Roman" w:cs="Times New Roman"/>
              </w:rPr>
              <w:t>відомості</w:t>
            </w:r>
            <w:proofErr w:type="spellEnd"/>
            <w:r w:rsidRPr="009C113D">
              <w:rPr>
                <w:rFonts w:ascii="Times New Roman" w:hAnsi="Times New Roman" w:cs="Times New Roman"/>
              </w:rPr>
              <w:t xml:space="preserve"> про </w:t>
            </w:r>
            <w:proofErr w:type="spellStart"/>
            <w:r w:rsidRPr="009C113D">
              <w:rPr>
                <w:rFonts w:ascii="Times New Roman" w:hAnsi="Times New Roman" w:cs="Times New Roman"/>
              </w:rPr>
              <w:t>юридичну</w:t>
            </w:r>
            <w:proofErr w:type="spellEnd"/>
            <w:r w:rsidRPr="009C113D">
              <w:rPr>
                <w:rFonts w:ascii="Times New Roman" w:hAnsi="Times New Roman" w:cs="Times New Roman"/>
              </w:rPr>
              <w:t xml:space="preserve"> особу, яка є </w:t>
            </w:r>
            <w:proofErr w:type="spellStart"/>
            <w:r w:rsidRPr="009C113D">
              <w:rPr>
                <w:rFonts w:ascii="Times New Roman" w:hAnsi="Times New Roman" w:cs="Times New Roman"/>
              </w:rPr>
              <w:t>учасником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внесено до </w:t>
            </w:r>
            <w:proofErr w:type="spellStart"/>
            <w:r w:rsidRPr="009C113D">
              <w:rPr>
                <w:rFonts w:ascii="Times New Roman" w:hAnsi="Times New Roman" w:cs="Times New Roman"/>
              </w:rPr>
              <w:t>Єдиного</w:t>
            </w:r>
            <w:proofErr w:type="spellEnd"/>
            <w:r w:rsidRPr="009C113D">
              <w:rPr>
                <w:rFonts w:ascii="Times New Roman" w:hAnsi="Times New Roman" w:cs="Times New Roman"/>
              </w:rPr>
              <w:t xml:space="preserve"> державного </w:t>
            </w:r>
            <w:proofErr w:type="spellStart"/>
            <w:r w:rsidRPr="009C113D">
              <w:rPr>
                <w:rFonts w:ascii="Times New Roman" w:hAnsi="Times New Roman" w:cs="Times New Roman"/>
              </w:rPr>
              <w:t>реєстру</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осіб</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які</w:t>
            </w:r>
            <w:proofErr w:type="spellEnd"/>
            <w:r w:rsidRPr="009C113D">
              <w:rPr>
                <w:rFonts w:ascii="Times New Roman" w:hAnsi="Times New Roman" w:cs="Times New Roman"/>
              </w:rPr>
              <w:t xml:space="preserve"> вчинили </w:t>
            </w:r>
            <w:proofErr w:type="spellStart"/>
            <w:r w:rsidRPr="009C113D">
              <w:rPr>
                <w:rFonts w:ascii="Times New Roman" w:hAnsi="Times New Roman" w:cs="Times New Roman"/>
              </w:rPr>
              <w:t>корупційні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пов’язані</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корупцією</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правопорушення</w:t>
            </w:r>
            <w:proofErr w:type="spellEnd"/>
            <w:r w:rsidRPr="009C113D">
              <w:rPr>
                <w:rFonts w:ascii="Times New Roman" w:hAnsi="Times New Roman" w:cs="Times New Roman"/>
              </w:rPr>
              <w:t>;</w:t>
            </w:r>
          </w:p>
          <w:p w14:paraId="260F76AA" w14:textId="77777777" w:rsidR="009C113D" w:rsidRPr="009C113D" w:rsidRDefault="009C113D" w:rsidP="009C113D">
            <w:pPr>
              <w:ind w:firstLine="567"/>
              <w:jc w:val="both"/>
              <w:rPr>
                <w:rFonts w:ascii="Times New Roman" w:hAnsi="Times New Roman" w:cs="Times New Roman"/>
              </w:rPr>
            </w:pPr>
            <w:r w:rsidRPr="009C113D">
              <w:rPr>
                <w:rFonts w:ascii="Times New Roman" w:hAnsi="Times New Roman" w:cs="Times New Roman"/>
                <w:color w:val="000000"/>
                <w:sz w:val="28"/>
                <w:szCs w:val="28"/>
              </w:rPr>
              <w:t>3</w:t>
            </w:r>
            <w:r w:rsidRPr="009C113D">
              <w:rPr>
                <w:rFonts w:ascii="Times New Roman" w:hAnsi="Times New Roman" w:cs="Times New Roman"/>
              </w:rPr>
              <w:t>) </w:t>
            </w:r>
            <w:proofErr w:type="spellStart"/>
            <w:r w:rsidRPr="009C113D">
              <w:rPr>
                <w:rFonts w:ascii="Times New Roman" w:hAnsi="Times New Roman" w:cs="Times New Roman"/>
              </w:rPr>
              <w:t>керівника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фізичну</w:t>
            </w:r>
            <w:proofErr w:type="spellEnd"/>
            <w:r w:rsidRPr="009C113D">
              <w:rPr>
                <w:rFonts w:ascii="Times New Roman" w:hAnsi="Times New Roman" w:cs="Times New Roman"/>
              </w:rPr>
              <w:t xml:space="preserve"> особу, яка є </w:t>
            </w:r>
            <w:proofErr w:type="spellStart"/>
            <w:r w:rsidRPr="009C113D">
              <w:rPr>
                <w:rFonts w:ascii="Times New Roman" w:hAnsi="Times New Roman" w:cs="Times New Roman"/>
              </w:rPr>
              <w:t>учасником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було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притягнуто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згідно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із</w:t>
            </w:r>
            <w:proofErr w:type="spellEnd"/>
            <w:r w:rsidRPr="009C113D">
              <w:rPr>
                <w:rFonts w:ascii="Times New Roman" w:hAnsi="Times New Roman" w:cs="Times New Roman"/>
              </w:rPr>
              <w:t xml:space="preserve"> законом до </w:t>
            </w:r>
            <w:proofErr w:type="spellStart"/>
            <w:r w:rsidRPr="009C113D">
              <w:rPr>
                <w:rFonts w:ascii="Times New Roman" w:hAnsi="Times New Roman" w:cs="Times New Roman"/>
              </w:rPr>
              <w:t>відповідальності</w:t>
            </w:r>
            <w:proofErr w:type="spellEnd"/>
            <w:r w:rsidRPr="009C113D">
              <w:rPr>
                <w:rFonts w:ascii="Times New Roman" w:hAnsi="Times New Roman" w:cs="Times New Roman"/>
              </w:rPr>
              <w:t xml:space="preserve"> за </w:t>
            </w:r>
            <w:proofErr w:type="spellStart"/>
            <w:r w:rsidRPr="009C113D">
              <w:rPr>
                <w:rFonts w:ascii="Times New Roman" w:hAnsi="Times New Roman" w:cs="Times New Roman"/>
              </w:rPr>
              <w:t>вчинення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корупційного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правопорушення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правопорушення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пов’язаного</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корупцією</w:t>
            </w:r>
            <w:proofErr w:type="spellEnd"/>
            <w:r w:rsidRPr="009C113D">
              <w:rPr>
                <w:rFonts w:ascii="Times New Roman" w:hAnsi="Times New Roman" w:cs="Times New Roman"/>
              </w:rPr>
              <w:t>;</w:t>
            </w:r>
          </w:p>
          <w:p w14:paraId="3A4818A5" w14:textId="77777777" w:rsidR="009C113D" w:rsidRPr="009C113D" w:rsidRDefault="009C113D" w:rsidP="009C113D">
            <w:pPr>
              <w:ind w:firstLine="567"/>
              <w:jc w:val="both"/>
              <w:rPr>
                <w:rFonts w:ascii="Times New Roman" w:hAnsi="Times New Roman" w:cs="Times New Roman"/>
              </w:rPr>
            </w:pPr>
            <w:r w:rsidRPr="009C113D">
              <w:rPr>
                <w:rFonts w:ascii="Times New Roman" w:hAnsi="Times New Roman" w:cs="Times New Roman"/>
              </w:rPr>
              <w:t>4) </w:t>
            </w:r>
            <w:proofErr w:type="spellStart"/>
            <w:r w:rsidRPr="009C113D">
              <w:rPr>
                <w:rFonts w:ascii="Times New Roman" w:hAnsi="Times New Roman" w:cs="Times New Roman"/>
              </w:rPr>
              <w:t>суб’єкт</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господарювання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протягом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останніх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трьох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років</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притягувався</w:t>
            </w:r>
            <w:proofErr w:type="spellEnd"/>
            <w:r w:rsidRPr="009C113D">
              <w:rPr>
                <w:rFonts w:ascii="Times New Roman" w:hAnsi="Times New Roman" w:cs="Times New Roman"/>
              </w:rPr>
              <w:t xml:space="preserve"> до </w:t>
            </w:r>
            <w:proofErr w:type="spellStart"/>
            <w:r w:rsidRPr="009C113D">
              <w:rPr>
                <w:rFonts w:ascii="Times New Roman" w:hAnsi="Times New Roman" w:cs="Times New Roman"/>
              </w:rPr>
              <w:t>відповідальності</w:t>
            </w:r>
            <w:proofErr w:type="spellEnd"/>
            <w:r w:rsidRPr="009C113D">
              <w:rPr>
                <w:rFonts w:ascii="Times New Roman" w:hAnsi="Times New Roman" w:cs="Times New Roman"/>
              </w:rPr>
              <w:t xml:space="preserve"> за </w:t>
            </w:r>
            <w:proofErr w:type="spellStart"/>
            <w:r w:rsidRPr="009C113D">
              <w:rPr>
                <w:rFonts w:ascii="Times New Roman" w:hAnsi="Times New Roman" w:cs="Times New Roman"/>
              </w:rPr>
              <w:t>порушення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передбачене</w:t>
            </w:r>
            <w:proofErr w:type="spellEnd"/>
            <w:r w:rsidRPr="009C113D">
              <w:rPr>
                <w:rFonts w:ascii="Times New Roman" w:hAnsi="Times New Roman" w:cs="Times New Roman"/>
              </w:rPr>
              <w:t xml:space="preserve"> </w:t>
            </w:r>
            <w:hyperlink r:id="rId8" w:anchor="n52">
              <w:r w:rsidRPr="009C113D">
                <w:rPr>
                  <w:rFonts w:ascii="Times New Roman" w:hAnsi="Times New Roman" w:cs="Times New Roman"/>
                </w:rPr>
                <w:t>пунктом 4</w:t>
              </w:r>
            </w:hyperlink>
            <w:r w:rsidRPr="009C113D">
              <w:rPr>
                <w:rFonts w:ascii="Times New Roman" w:hAnsi="Times New Roman" w:cs="Times New Roman"/>
              </w:rPr>
              <w:t xml:space="preserve"> </w:t>
            </w:r>
            <w:proofErr w:type="spellStart"/>
            <w:r w:rsidRPr="009C113D">
              <w:rPr>
                <w:rFonts w:ascii="Times New Roman" w:hAnsi="Times New Roman" w:cs="Times New Roman"/>
              </w:rPr>
              <w:t>частини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другої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статті</w:t>
            </w:r>
            <w:proofErr w:type="spellEnd"/>
            <w:r w:rsidRPr="009C113D">
              <w:rPr>
                <w:rFonts w:ascii="Times New Roman" w:hAnsi="Times New Roman" w:cs="Times New Roman"/>
              </w:rPr>
              <w:t xml:space="preserve"> 6, пунктом 1 </w:t>
            </w:r>
            <w:proofErr w:type="spellStart"/>
            <w:r w:rsidRPr="009C113D">
              <w:rPr>
                <w:rFonts w:ascii="Times New Roman" w:hAnsi="Times New Roman" w:cs="Times New Roman"/>
              </w:rPr>
              <w:t>статті</w:t>
            </w:r>
            <w:proofErr w:type="spellEnd"/>
            <w:r w:rsidRPr="009C113D">
              <w:rPr>
                <w:rFonts w:ascii="Times New Roman" w:hAnsi="Times New Roman" w:cs="Times New Roman"/>
              </w:rPr>
              <w:t xml:space="preserve"> 50 Закону </w:t>
            </w:r>
            <w:proofErr w:type="spellStart"/>
            <w:r w:rsidRPr="009C113D">
              <w:rPr>
                <w:rFonts w:ascii="Times New Roman" w:hAnsi="Times New Roman" w:cs="Times New Roman"/>
              </w:rPr>
              <w:t>України</w:t>
            </w:r>
            <w:proofErr w:type="spellEnd"/>
            <w:r w:rsidRPr="009C113D">
              <w:rPr>
                <w:rFonts w:ascii="Times New Roman" w:hAnsi="Times New Roman" w:cs="Times New Roman"/>
              </w:rPr>
              <w:t xml:space="preserve"> “Про </w:t>
            </w:r>
            <w:proofErr w:type="spellStart"/>
            <w:r w:rsidRPr="009C113D">
              <w:rPr>
                <w:rFonts w:ascii="Times New Roman" w:hAnsi="Times New Roman" w:cs="Times New Roman"/>
              </w:rPr>
              <w:t>захист</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економічної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конкуренції</w:t>
            </w:r>
            <w:proofErr w:type="spellEnd"/>
            <w:r w:rsidRPr="009C113D">
              <w:rPr>
                <w:rFonts w:ascii="Times New Roman" w:hAnsi="Times New Roman" w:cs="Times New Roman"/>
              </w:rPr>
              <w:t xml:space="preserve">”, у </w:t>
            </w:r>
            <w:proofErr w:type="spellStart"/>
            <w:r w:rsidRPr="009C113D">
              <w:rPr>
                <w:rFonts w:ascii="Times New Roman" w:hAnsi="Times New Roman" w:cs="Times New Roman"/>
              </w:rPr>
              <w:t>вигляді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вчинення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антиконкурентних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узгоджених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дій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що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стосуються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спотворення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результатів</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тендерів</w:t>
            </w:r>
            <w:proofErr w:type="spellEnd"/>
            <w:r w:rsidRPr="009C113D">
              <w:rPr>
                <w:rFonts w:ascii="Times New Roman" w:hAnsi="Times New Roman" w:cs="Times New Roman"/>
              </w:rPr>
              <w:t>;</w:t>
            </w:r>
          </w:p>
          <w:p w14:paraId="7AE65751" w14:textId="77777777" w:rsidR="009C113D" w:rsidRPr="009C113D" w:rsidRDefault="009C113D" w:rsidP="009C113D">
            <w:pPr>
              <w:ind w:firstLine="567"/>
              <w:jc w:val="both"/>
              <w:rPr>
                <w:rFonts w:ascii="Times New Roman" w:hAnsi="Times New Roman" w:cs="Times New Roman"/>
              </w:rPr>
            </w:pPr>
            <w:r w:rsidRPr="009C113D">
              <w:rPr>
                <w:rFonts w:ascii="Times New Roman" w:hAnsi="Times New Roman" w:cs="Times New Roman"/>
              </w:rPr>
              <w:t>5) </w:t>
            </w:r>
            <w:proofErr w:type="spellStart"/>
            <w:r w:rsidRPr="009C113D">
              <w:rPr>
                <w:rFonts w:ascii="Times New Roman" w:hAnsi="Times New Roman" w:cs="Times New Roman"/>
              </w:rPr>
              <w:t>фізична</w:t>
            </w:r>
            <w:proofErr w:type="spellEnd"/>
            <w:r w:rsidRPr="009C113D">
              <w:rPr>
                <w:rFonts w:ascii="Times New Roman" w:hAnsi="Times New Roman" w:cs="Times New Roman"/>
              </w:rPr>
              <w:t xml:space="preserve"> особа, яка є </w:t>
            </w:r>
            <w:proofErr w:type="spellStart"/>
            <w:r w:rsidRPr="009C113D">
              <w:rPr>
                <w:rFonts w:ascii="Times New Roman" w:hAnsi="Times New Roman" w:cs="Times New Roman"/>
              </w:rPr>
              <w:t>учасником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була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засуджена</w:t>
            </w:r>
            <w:proofErr w:type="spellEnd"/>
            <w:r w:rsidRPr="009C113D">
              <w:rPr>
                <w:rFonts w:ascii="Times New Roman" w:hAnsi="Times New Roman" w:cs="Times New Roman"/>
              </w:rPr>
              <w:t xml:space="preserve"> за </w:t>
            </w:r>
            <w:proofErr w:type="spellStart"/>
            <w:r w:rsidRPr="009C113D">
              <w:rPr>
                <w:rFonts w:ascii="Times New Roman" w:hAnsi="Times New Roman" w:cs="Times New Roman"/>
              </w:rPr>
              <w:t>кримінальне</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правопорушення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вчинене</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корисливих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мотивів</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зокрема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пов’язане</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хабарництвом</w:t>
            </w:r>
            <w:proofErr w:type="spellEnd"/>
            <w:r w:rsidRPr="009C113D">
              <w:rPr>
                <w:rFonts w:ascii="Times New Roman" w:hAnsi="Times New Roman" w:cs="Times New Roman"/>
              </w:rPr>
              <w:t xml:space="preserve"> та </w:t>
            </w:r>
            <w:proofErr w:type="spellStart"/>
            <w:r w:rsidRPr="009C113D">
              <w:rPr>
                <w:rFonts w:ascii="Times New Roman" w:hAnsi="Times New Roman" w:cs="Times New Roman"/>
              </w:rPr>
              <w:t>відмиванням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коштів</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судимість</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якої</w:t>
            </w:r>
            <w:proofErr w:type="spellEnd"/>
            <w:r w:rsidRPr="009C113D">
              <w:rPr>
                <w:rFonts w:ascii="Times New Roman" w:hAnsi="Times New Roman" w:cs="Times New Roman"/>
              </w:rPr>
              <w:t xml:space="preserve"> не </w:t>
            </w:r>
            <w:proofErr w:type="spellStart"/>
            <w:r w:rsidRPr="009C113D">
              <w:rPr>
                <w:rFonts w:ascii="Times New Roman" w:hAnsi="Times New Roman" w:cs="Times New Roman"/>
              </w:rPr>
              <w:t>знято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не погашено в </w:t>
            </w:r>
            <w:proofErr w:type="spellStart"/>
            <w:r w:rsidRPr="009C113D">
              <w:rPr>
                <w:rFonts w:ascii="Times New Roman" w:hAnsi="Times New Roman" w:cs="Times New Roman"/>
              </w:rPr>
              <w:t>установленому</w:t>
            </w:r>
            <w:proofErr w:type="spellEnd"/>
            <w:r w:rsidRPr="009C113D">
              <w:rPr>
                <w:rFonts w:ascii="Times New Roman" w:hAnsi="Times New Roman" w:cs="Times New Roman"/>
              </w:rPr>
              <w:t xml:space="preserve"> законом порядку;</w:t>
            </w:r>
          </w:p>
          <w:p w14:paraId="71B0B569" w14:textId="77777777" w:rsidR="009C113D" w:rsidRPr="009C113D" w:rsidRDefault="009C113D" w:rsidP="009C113D">
            <w:pPr>
              <w:ind w:firstLine="567"/>
              <w:jc w:val="both"/>
              <w:rPr>
                <w:rFonts w:ascii="Times New Roman" w:hAnsi="Times New Roman" w:cs="Times New Roman"/>
              </w:rPr>
            </w:pPr>
            <w:r w:rsidRPr="009C113D">
              <w:rPr>
                <w:rFonts w:ascii="Times New Roman" w:hAnsi="Times New Roman" w:cs="Times New Roman"/>
              </w:rPr>
              <w:t>6) </w:t>
            </w:r>
            <w:proofErr w:type="spellStart"/>
            <w:r w:rsidRPr="009C113D">
              <w:rPr>
                <w:rFonts w:ascii="Times New Roman" w:hAnsi="Times New Roman" w:cs="Times New Roman"/>
              </w:rPr>
              <w:t>керівник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був</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засуджений</w:t>
            </w:r>
            <w:proofErr w:type="spellEnd"/>
            <w:r w:rsidRPr="009C113D">
              <w:rPr>
                <w:rFonts w:ascii="Times New Roman" w:hAnsi="Times New Roman" w:cs="Times New Roman"/>
              </w:rPr>
              <w:t xml:space="preserve"> за </w:t>
            </w:r>
            <w:proofErr w:type="spellStart"/>
            <w:r w:rsidRPr="009C113D">
              <w:rPr>
                <w:rFonts w:ascii="Times New Roman" w:hAnsi="Times New Roman" w:cs="Times New Roman"/>
              </w:rPr>
              <w:t>кримінальне</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правопорушення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вчинене</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корисливих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мотивів</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зокрема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пов’язане</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хабарництвом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шахрайством</w:t>
            </w:r>
            <w:proofErr w:type="spellEnd"/>
            <w:r w:rsidRPr="009C113D">
              <w:rPr>
                <w:rFonts w:ascii="Times New Roman" w:hAnsi="Times New Roman" w:cs="Times New Roman"/>
              </w:rPr>
              <w:t xml:space="preserve"> та </w:t>
            </w:r>
            <w:proofErr w:type="spellStart"/>
            <w:r w:rsidRPr="009C113D">
              <w:rPr>
                <w:rFonts w:ascii="Times New Roman" w:hAnsi="Times New Roman" w:cs="Times New Roman"/>
              </w:rPr>
              <w:t>відмиванням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коштів</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судимість</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якого</w:t>
            </w:r>
            <w:proofErr w:type="spellEnd"/>
            <w:r w:rsidRPr="009C113D">
              <w:rPr>
                <w:rFonts w:ascii="Times New Roman" w:hAnsi="Times New Roman" w:cs="Times New Roman"/>
              </w:rPr>
              <w:t xml:space="preserve"> не </w:t>
            </w:r>
            <w:proofErr w:type="spellStart"/>
            <w:r w:rsidRPr="009C113D">
              <w:rPr>
                <w:rFonts w:ascii="Times New Roman" w:hAnsi="Times New Roman" w:cs="Times New Roman"/>
              </w:rPr>
              <w:t>знято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не погашено в </w:t>
            </w:r>
            <w:proofErr w:type="spellStart"/>
            <w:r w:rsidRPr="009C113D">
              <w:rPr>
                <w:rFonts w:ascii="Times New Roman" w:hAnsi="Times New Roman" w:cs="Times New Roman"/>
              </w:rPr>
              <w:t>установленому</w:t>
            </w:r>
            <w:proofErr w:type="spellEnd"/>
            <w:r w:rsidRPr="009C113D">
              <w:rPr>
                <w:rFonts w:ascii="Times New Roman" w:hAnsi="Times New Roman" w:cs="Times New Roman"/>
              </w:rPr>
              <w:t xml:space="preserve"> законом порядку;</w:t>
            </w:r>
          </w:p>
          <w:p w14:paraId="232C6812" w14:textId="77777777" w:rsidR="009C113D" w:rsidRPr="009C113D" w:rsidRDefault="009C113D" w:rsidP="009C113D">
            <w:pPr>
              <w:ind w:firstLine="567"/>
              <w:jc w:val="both"/>
              <w:rPr>
                <w:rFonts w:ascii="Times New Roman" w:hAnsi="Times New Roman" w:cs="Times New Roman"/>
              </w:rPr>
            </w:pPr>
            <w:r w:rsidRPr="009C113D">
              <w:rPr>
                <w:rFonts w:ascii="Times New Roman" w:hAnsi="Times New Roman" w:cs="Times New Roman"/>
              </w:rPr>
              <w:t>7) </w:t>
            </w:r>
            <w:proofErr w:type="spellStart"/>
            <w:r w:rsidRPr="009C113D">
              <w:rPr>
                <w:rFonts w:ascii="Times New Roman" w:hAnsi="Times New Roman" w:cs="Times New Roman"/>
              </w:rPr>
              <w:t>тендерна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пропозиція</w:t>
            </w:r>
            <w:proofErr w:type="spellEnd"/>
            <w:r w:rsidRPr="009C113D">
              <w:rPr>
                <w:rFonts w:ascii="Times New Roman" w:hAnsi="Times New Roman" w:cs="Times New Roman"/>
              </w:rPr>
              <w:t xml:space="preserve"> подана </w:t>
            </w:r>
            <w:proofErr w:type="spellStart"/>
            <w:r w:rsidRPr="009C113D">
              <w:rPr>
                <w:rFonts w:ascii="Times New Roman" w:hAnsi="Times New Roman" w:cs="Times New Roman"/>
              </w:rPr>
              <w:t>учасником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який</w:t>
            </w:r>
            <w:proofErr w:type="spellEnd"/>
            <w:r w:rsidRPr="009C113D">
              <w:rPr>
                <w:rFonts w:ascii="Times New Roman" w:hAnsi="Times New Roman" w:cs="Times New Roman"/>
              </w:rPr>
              <w:t xml:space="preserve"> є </w:t>
            </w:r>
            <w:proofErr w:type="spellStart"/>
            <w:r w:rsidRPr="009C113D">
              <w:rPr>
                <w:rFonts w:ascii="Times New Roman" w:hAnsi="Times New Roman" w:cs="Times New Roman"/>
              </w:rPr>
              <w:t>пов’язаною</w:t>
            </w:r>
            <w:proofErr w:type="spellEnd"/>
            <w:r w:rsidRPr="009C113D">
              <w:rPr>
                <w:rFonts w:ascii="Times New Roman" w:hAnsi="Times New Roman" w:cs="Times New Roman"/>
              </w:rPr>
              <w:t xml:space="preserve"> особою з </w:t>
            </w:r>
            <w:proofErr w:type="spellStart"/>
            <w:r w:rsidRPr="009C113D">
              <w:rPr>
                <w:rFonts w:ascii="Times New Roman" w:hAnsi="Times New Roman" w:cs="Times New Roman"/>
              </w:rPr>
              <w:t>іншими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учасниками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та/</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уповноваженою</w:t>
            </w:r>
            <w:proofErr w:type="spellEnd"/>
            <w:r w:rsidRPr="009C113D">
              <w:rPr>
                <w:rFonts w:ascii="Times New Roman" w:hAnsi="Times New Roman" w:cs="Times New Roman"/>
              </w:rPr>
              <w:t xml:space="preserve"> особою (особами), та/</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керівником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замовника</w:t>
            </w:r>
            <w:proofErr w:type="spellEnd"/>
            <w:r w:rsidRPr="009C113D">
              <w:rPr>
                <w:rFonts w:ascii="Times New Roman" w:hAnsi="Times New Roman" w:cs="Times New Roman"/>
              </w:rPr>
              <w:t>;</w:t>
            </w:r>
          </w:p>
          <w:p w14:paraId="79A135CE" w14:textId="77777777" w:rsidR="009C113D" w:rsidRPr="009C113D" w:rsidRDefault="009C113D" w:rsidP="009C113D">
            <w:pPr>
              <w:ind w:firstLine="567"/>
              <w:jc w:val="both"/>
              <w:rPr>
                <w:rFonts w:ascii="Times New Roman" w:hAnsi="Times New Roman" w:cs="Times New Roman"/>
              </w:rPr>
            </w:pPr>
            <w:r w:rsidRPr="009C113D">
              <w:rPr>
                <w:rFonts w:ascii="Times New Roman" w:hAnsi="Times New Roman" w:cs="Times New Roman"/>
              </w:rPr>
              <w:t>8) </w:t>
            </w:r>
            <w:proofErr w:type="spellStart"/>
            <w:r w:rsidRPr="009C113D">
              <w:rPr>
                <w:rFonts w:ascii="Times New Roman" w:hAnsi="Times New Roman" w:cs="Times New Roman"/>
              </w:rPr>
              <w:t>учасник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визнаний</w:t>
            </w:r>
            <w:proofErr w:type="spellEnd"/>
            <w:r w:rsidRPr="009C113D">
              <w:rPr>
                <w:rFonts w:ascii="Times New Roman" w:hAnsi="Times New Roman" w:cs="Times New Roman"/>
              </w:rPr>
              <w:t xml:space="preserve"> в </w:t>
            </w:r>
            <w:proofErr w:type="spellStart"/>
            <w:r w:rsidRPr="009C113D">
              <w:rPr>
                <w:rFonts w:ascii="Times New Roman" w:hAnsi="Times New Roman" w:cs="Times New Roman"/>
              </w:rPr>
              <w:t>установленому</w:t>
            </w:r>
            <w:proofErr w:type="spellEnd"/>
            <w:r w:rsidRPr="009C113D">
              <w:rPr>
                <w:rFonts w:ascii="Times New Roman" w:hAnsi="Times New Roman" w:cs="Times New Roman"/>
              </w:rPr>
              <w:t xml:space="preserve"> законом порядку </w:t>
            </w:r>
            <w:proofErr w:type="spellStart"/>
            <w:r w:rsidRPr="009C113D">
              <w:rPr>
                <w:rFonts w:ascii="Times New Roman" w:hAnsi="Times New Roman" w:cs="Times New Roman"/>
              </w:rPr>
              <w:t>банкрутом</w:t>
            </w:r>
            <w:proofErr w:type="spellEnd"/>
            <w:r w:rsidRPr="009C113D">
              <w:rPr>
                <w:rFonts w:ascii="Times New Roman" w:hAnsi="Times New Roman" w:cs="Times New Roman"/>
              </w:rPr>
              <w:t xml:space="preserve"> та </w:t>
            </w:r>
            <w:proofErr w:type="spellStart"/>
            <w:r w:rsidRPr="009C113D">
              <w:rPr>
                <w:rFonts w:ascii="Times New Roman" w:hAnsi="Times New Roman" w:cs="Times New Roman"/>
              </w:rPr>
              <w:t>стосовно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нього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відкрита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ліквідаційна</w:t>
            </w:r>
            <w:proofErr w:type="spellEnd"/>
            <w:r w:rsidRPr="009C113D">
              <w:rPr>
                <w:rFonts w:ascii="Times New Roman" w:hAnsi="Times New Roman" w:cs="Times New Roman"/>
              </w:rPr>
              <w:t xml:space="preserve"> процедура;</w:t>
            </w:r>
          </w:p>
          <w:p w14:paraId="389A13AD" w14:textId="77777777" w:rsidR="009C113D" w:rsidRPr="009C113D" w:rsidRDefault="009C113D" w:rsidP="009C113D">
            <w:pPr>
              <w:ind w:firstLine="567"/>
              <w:jc w:val="both"/>
              <w:rPr>
                <w:rFonts w:ascii="Times New Roman" w:hAnsi="Times New Roman" w:cs="Times New Roman"/>
              </w:rPr>
            </w:pPr>
            <w:r w:rsidRPr="009C113D">
              <w:rPr>
                <w:rFonts w:ascii="Times New Roman" w:hAnsi="Times New Roman" w:cs="Times New Roman"/>
              </w:rPr>
              <w:lastRenderedPageBreak/>
              <w:t xml:space="preserve">9) у </w:t>
            </w:r>
            <w:proofErr w:type="spellStart"/>
            <w:r w:rsidRPr="009C113D">
              <w:rPr>
                <w:rFonts w:ascii="Times New Roman" w:hAnsi="Times New Roman" w:cs="Times New Roman"/>
              </w:rPr>
              <w:t>Єдиному</w:t>
            </w:r>
            <w:proofErr w:type="spellEnd"/>
            <w:r w:rsidRPr="009C113D">
              <w:rPr>
                <w:rFonts w:ascii="Times New Roman" w:hAnsi="Times New Roman" w:cs="Times New Roman"/>
              </w:rPr>
              <w:t xml:space="preserve"> державному </w:t>
            </w:r>
            <w:proofErr w:type="spellStart"/>
            <w:r w:rsidRPr="009C113D">
              <w:rPr>
                <w:rFonts w:ascii="Times New Roman" w:hAnsi="Times New Roman" w:cs="Times New Roman"/>
              </w:rPr>
              <w:t>реєстрі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юридичних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осіб</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фізичних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осіб</w:t>
            </w:r>
            <w:proofErr w:type="spellEnd"/>
            <w:r w:rsidRPr="009C113D">
              <w:rPr>
                <w:rFonts w:ascii="Times New Roman" w:hAnsi="Times New Roman" w:cs="Times New Roman"/>
              </w:rPr>
              <w:t xml:space="preserve"> — </w:t>
            </w:r>
            <w:proofErr w:type="spellStart"/>
            <w:r w:rsidRPr="009C113D">
              <w:rPr>
                <w:rFonts w:ascii="Times New Roman" w:hAnsi="Times New Roman" w:cs="Times New Roman"/>
              </w:rPr>
              <w:t>підприємців</w:t>
            </w:r>
            <w:proofErr w:type="spellEnd"/>
            <w:r w:rsidRPr="009C113D">
              <w:rPr>
                <w:rFonts w:ascii="Times New Roman" w:hAnsi="Times New Roman" w:cs="Times New Roman"/>
              </w:rPr>
              <w:t xml:space="preserve"> та </w:t>
            </w:r>
            <w:proofErr w:type="spellStart"/>
            <w:r w:rsidRPr="009C113D">
              <w:rPr>
                <w:rFonts w:ascii="Times New Roman" w:hAnsi="Times New Roman" w:cs="Times New Roman"/>
              </w:rPr>
              <w:t>громадських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формувань</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відсутня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інформація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передбачена</w:t>
            </w:r>
            <w:proofErr w:type="spellEnd"/>
            <w:r w:rsidRPr="009C113D">
              <w:rPr>
                <w:rFonts w:ascii="Times New Roman" w:hAnsi="Times New Roman" w:cs="Times New Roman"/>
              </w:rPr>
              <w:t xml:space="preserve"> пунктом 9 </w:t>
            </w:r>
            <w:proofErr w:type="spellStart"/>
            <w:r w:rsidRPr="009C113D">
              <w:rPr>
                <w:rFonts w:ascii="Times New Roman" w:hAnsi="Times New Roman" w:cs="Times New Roman"/>
              </w:rPr>
              <w:t>частини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другої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статті</w:t>
            </w:r>
            <w:proofErr w:type="spellEnd"/>
            <w:r w:rsidRPr="009C113D">
              <w:rPr>
                <w:rFonts w:ascii="Times New Roman" w:hAnsi="Times New Roman" w:cs="Times New Roman"/>
              </w:rPr>
              <w:t xml:space="preserve"> 9 Закону </w:t>
            </w:r>
            <w:proofErr w:type="spellStart"/>
            <w:r w:rsidRPr="009C113D">
              <w:rPr>
                <w:rFonts w:ascii="Times New Roman" w:hAnsi="Times New Roman" w:cs="Times New Roman"/>
              </w:rPr>
              <w:t>України</w:t>
            </w:r>
            <w:proofErr w:type="spellEnd"/>
            <w:r w:rsidRPr="009C113D">
              <w:rPr>
                <w:rFonts w:ascii="Times New Roman" w:hAnsi="Times New Roman" w:cs="Times New Roman"/>
              </w:rPr>
              <w:t xml:space="preserve"> “Про </w:t>
            </w:r>
            <w:proofErr w:type="spellStart"/>
            <w:r w:rsidRPr="009C113D">
              <w:rPr>
                <w:rFonts w:ascii="Times New Roman" w:hAnsi="Times New Roman" w:cs="Times New Roman"/>
              </w:rPr>
              <w:t>державну</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реєстрацію</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юридичних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осіб</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фізичних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осіб</w:t>
            </w:r>
            <w:proofErr w:type="spellEnd"/>
            <w:r w:rsidRPr="009C113D">
              <w:rPr>
                <w:rFonts w:ascii="Times New Roman" w:hAnsi="Times New Roman" w:cs="Times New Roman"/>
              </w:rPr>
              <w:t xml:space="preserve"> — </w:t>
            </w:r>
            <w:proofErr w:type="spellStart"/>
            <w:r w:rsidRPr="009C113D">
              <w:rPr>
                <w:rFonts w:ascii="Times New Roman" w:hAnsi="Times New Roman" w:cs="Times New Roman"/>
              </w:rPr>
              <w:t>підприємців</w:t>
            </w:r>
            <w:proofErr w:type="spellEnd"/>
            <w:r w:rsidRPr="009C113D">
              <w:rPr>
                <w:rFonts w:ascii="Times New Roman" w:hAnsi="Times New Roman" w:cs="Times New Roman"/>
              </w:rPr>
              <w:t xml:space="preserve"> та </w:t>
            </w:r>
            <w:proofErr w:type="spellStart"/>
            <w:r w:rsidRPr="009C113D">
              <w:rPr>
                <w:rFonts w:ascii="Times New Roman" w:hAnsi="Times New Roman" w:cs="Times New Roman"/>
              </w:rPr>
              <w:t>громадських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формувань</w:t>
            </w:r>
            <w:proofErr w:type="spellEnd"/>
            <w:r w:rsidRPr="009C113D">
              <w:rPr>
                <w:rFonts w:ascii="Times New Roman" w:hAnsi="Times New Roman" w:cs="Times New Roman"/>
              </w:rPr>
              <w:t>” (</w:t>
            </w:r>
            <w:proofErr w:type="spellStart"/>
            <w:r w:rsidRPr="009C113D">
              <w:rPr>
                <w:rFonts w:ascii="Times New Roman" w:hAnsi="Times New Roman" w:cs="Times New Roman"/>
              </w:rPr>
              <w:t>крім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нерезидентів</w:t>
            </w:r>
            <w:proofErr w:type="spellEnd"/>
            <w:r w:rsidRPr="009C113D">
              <w:rPr>
                <w:rFonts w:ascii="Times New Roman" w:hAnsi="Times New Roman" w:cs="Times New Roman"/>
              </w:rPr>
              <w:t>);</w:t>
            </w:r>
          </w:p>
          <w:p w14:paraId="09F1A6CC" w14:textId="77777777" w:rsidR="009C113D" w:rsidRPr="009C113D" w:rsidRDefault="009C113D" w:rsidP="009C113D">
            <w:pPr>
              <w:ind w:firstLine="567"/>
              <w:jc w:val="both"/>
              <w:rPr>
                <w:rFonts w:ascii="Times New Roman" w:hAnsi="Times New Roman" w:cs="Times New Roman"/>
              </w:rPr>
            </w:pPr>
            <w:r w:rsidRPr="009C113D">
              <w:rPr>
                <w:rFonts w:ascii="Times New Roman" w:hAnsi="Times New Roman" w:cs="Times New Roman"/>
              </w:rPr>
              <w:t>10) </w:t>
            </w:r>
            <w:proofErr w:type="spellStart"/>
            <w:r w:rsidRPr="009C113D">
              <w:rPr>
                <w:rFonts w:ascii="Times New Roman" w:hAnsi="Times New Roman" w:cs="Times New Roman"/>
              </w:rPr>
              <w:t>юридична</w:t>
            </w:r>
            <w:proofErr w:type="spellEnd"/>
            <w:r w:rsidRPr="009C113D">
              <w:rPr>
                <w:rFonts w:ascii="Times New Roman" w:hAnsi="Times New Roman" w:cs="Times New Roman"/>
              </w:rPr>
              <w:t xml:space="preserve"> особа, яка є </w:t>
            </w:r>
            <w:proofErr w:type="spellStart"/>
            <w:r w:rsidRPr="009C113D">
              <w:rPr>
                <w:rFonts w:ascii="Times New Roman" w:hAnsi="Times New Roman" w:cs="Times New Roman"/>
              </w:rPr>
              <w:t>учасником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крім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нерезидентів</w:t>
            </w:r>
            <w:proofErr w:type="spellEnd"/>
            <w:r w:rsidRPr="009C113D">
              <w:rPr>
                <w:rFonts w:ascii="Times New Roman" w:hAnsi="Times New Roman" w:cs="Times New Roman"/>
              </w:rPr>
              <w:t xml:space="preserve">), не </w:t>
            </w:r>
            <w:proofErr w:type="spellStart"/>
            <w:r w:rsidRPr="009C113D">
              <w:rPr>
                <w:rFonts w:ascii="Times New Roman" w:hAnsi="Times New Roman" w:cs="Times New Roman"/>
              </w:rPr>
              <w:t>має</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антикорупційної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програми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чи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уповноваженого</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реалізації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антикорупційної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програми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якщо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вартість</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товару (</w:t>
            </w:r>
            <w:proofErr w:type="spellStart"/>
            <w:r w:rsidRPr="009C113D">
              <w:rPr>
                <w:rFonts w:ascii="Times New Roman" w:hAnsi="Times New Roman" w:cs="Times New Roman"/>
              </w:rPr>
              <w:t>товарів</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послуги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послуг</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робіт</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дорівнює</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чи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перевищує</w:t>
            </w:r>
            <w:proofErr w:type="spellEnd"/>
            <w:r w:rsidRPr="009C113D">
              <w:rPr>
                <w:rFonts w:ascii="Times New Roman" w:hAnsi="Times New Roman" w:cs="Times New Roman"/>
              </w:rPr>
              <w:t xml:space="preserve"> 20 млн. гривень (у тому </w:t>
            </w:r>
            <w:proofErr w:type="spellStart"/>
            <w:r w:rsidRPr="009C113D">
              <w:rPr>
                <w:rFonts w:ascii="Times New Roman" w:hAnsi="Times New Roman" w:cs="Times New Roman"/>
              </w:rPr>
              <w:t>числі</w:t>
            </w:r>
            <w:proofErr w:type="spellEnd"/>
            <w:r w:rsidRPr="009C113D">
              <w:rPr>
                <w:rFonts w:ascii="Times New Roman" w:hAnsi="Times New Roman" w:cs="Times New Roman"/>
              </w:rPr>
              <w:t xml:space="preserve"> за лотом);</w:t>
            </w:r>
          </w:p>
          <w:p w14:paraId="16989683" w14:textId="7D41B4E2" w:rsidR="009C113D" w:rsidRPr="009C113D" w:rsidRDefault="009C113D" w:rsidP="009C113D">
            <w:pPr>
              <w:ind w:firstLine="567"/>
              <w:jc w:val="both"/>
              <w:rPr>
                <w:rFonts w:ascii="Times New Roman" w:hAnsi="Times New Roman" w:cs="Times New Roman"/>
                <w:highlight w:val="white"/>
              </w:rPr>
            </w:pPr>
            <w:r w:rsidRPr="009C113D">
              <w:rPr>
                <w:rFonts w:ascii="Times New Roman" w:hAnsi="Times New Roman" w:cs="Times New Roman"/>
              </w:rPr>
              <w:t>11) </w:t>
            </w:r>
            <w:proofErr w:type="spellStart"/>
            <w:r w:rsidRPr="009C113D">
              <w:rPr>
                <w:rFonts w:ascii="Times New Roman" w:hAnsi="Times New Roman" w:cs="Times New Roman"/>
              </w:rPr>
              <w:t>учасник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кінцевий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бенефіціарний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власник</w:t>
            </w:r>
            <w:proofErr w:type="spellEnd"/>
            <w:r w:rsidRPr="009C113D">
              <w:rPr>
                <w:rFonts w:ascii="Times New Roman" w:hAnsi="Times New Roman" w:cs="Times New Roman"/>
              </w:rPr>
              <w:t xml:space="preserve">, член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акціонер</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юридичної</w:t>
            </w:r>
            <w:proofErr w:type="spellEnd"/>
            <w:r w:rsidRPr="009C113D">
              <w:rPr>
                <w:rFonts w:ascii="Times New Roman" w:hAnsi="Times New Roman" w:cs="Times New Roman"/>
              </w:rPr>
              <w:t xml:space="preserve"> особи — </w:t>
            </w:r>
            <w:proofErr w:type="spellStart"/>
            <w:r w:rsidRPr="009C113D">
              <w:rPr>
                <w:rFonts w:ascii="Times New Roman" w:hAnsi="Times New Roman" w:cs="Times New Roman"/>
              </w:rPr>
              <w:t>учасника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є особою, до </w:t>
            </w:r>
            <w:proofErr w:type="spellStart"/>
            <w:r w:rsidRPr="009C113D">
              <w:rPr>
                <w:rFonts w:ascii="Times New Roman" w:hAnsi="Times New Roman" w:cs="Times New Roman"/>
              </w:rPr>
              <w:t>якої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застосовано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санкцію</w:t>
            </w:r>
            <w:proofErr w:type="spellEnd"/>
            <w:r w:rsidRPr="009C113D">
              <w:rPr>
                <w:rFonts w:ascii="Times New Roman" w:hAnsi="Times New Roman" w:cs="Times New Roman"/>
              </w:rPr>
              <w:t xml:space="preserve"> у </w:t>
            </w:r>
            <w:proofErr w:type="spellStart"/>
            <w:r w:rsidRPr="009C113D">
              <w:rPr>
                <w:rFonts w:ascii="Times New Roman" w:hAnsi="Times New Roman" w:cs="Times New Roman"/>
              </w:rPr>
              <w:t>вигляді</w:t>
            </w:r>
            <w:proofErr w:type="spellEnd"/>
            <w:r w:rsidRPr="009C113D">
              <w:rPr>
                <w:rFonts w:ascii="Times New Roman" w:hAnsi="Times New Roman" w:cs="Times New Roman"/>
              </w:rPr>
              <w:t xml:space="preserve"> заборони на </w:t>
            </w:r>
            <w:proofErr w:type="spellStart"/>
            <w:r w:rsidRPr="009C113D">
              <w:rPr>
                <w:rFonts w:ascii="Times New Roman" w:hAnsi="Times New Roman" w:cs="Times New Roman"/>
              </w:rPr>
              <w:t>здійснення</w:t>
            </w:r>
            <w:proofErr w:type="spellEnd"/>
            <w:r w:rsidRPr="009C113D">
              <w:rPr>
                <w:rFonts w:ascii="Times New Roman" w:hAnsi="Times New Roman" w:cs="Times New Roman"/>
              </w:rPr>
              <w:t xml:space="preserve"> </w:t>
            </w:r>
            <w:r w:rsidRPr="009C113D">
              <w:rPr>
                <w:rFonts w:ascii="Times New Roman" w:hAnsi="Times New Roman" w:cs="Times New Roman"/>
                <w:highlight w:val="white"/>
              </w:rPr>
              <w:t xml:space="preserve">нею </w:t>
            </w:r>
            <w:proofErr w:type="spellStart"/>
            <w:r w:rsidRPr="009C113D">
              <w:rPr>
                <w:rFonts w:ascii="Times New Roman" w:hAnsi="Times New Roman" w:cs="Times New Roman"/>
                <w:highlight w:val="white"/>
              </w:rPr>
              <w:t>публічних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закупівель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товарів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робіт</w:t>
            </w:r>
            <w:proofErr w:type="spellEnd"/>
            <w:r w:rsidRPr="009C113D">
              <w:rPr>
                <w:rFonts w:ascii="Times New Roman" w:hAnsi="Times New Roman" w:cs="Times New Roman"/>
                <w:highlight w:val="white"/>
              </w:rPr>
              <w:t xml:space="preserve"> і </w:t>
            </w:r>
            <w:proofErr w:type="spellStart"/>
            <w:r w:rsidRPr="009C113D">
              <w:rPr>
                <w:rFonts w:ascii="Times New Roman" w:hAnsi="Times New Roman" w:cs="Times New Roman"/>
                <w:highlight w:val="white"/>
              </w:rPr>
              <w:t>послуг</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згідно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із</w:t>
            </w:r>
            <w:proofErr w:type="spellEnd"/>
            <w:r w:rsidRPr="009C113D">
              <w:rPr>
                <w:rFonts w:ascii="Times New Roman" w:hAnsi="Times New Roman" w:cs="Times New Roman"/>
                <w:highlight w:val="white"/>
              </w:rPr>
              <w:t xml:space="preserve"> Законом </w:t>
            </w:r>
            <w:proofErr w:type="spellStart"/>
            <w:r w:rsidRPr="009C113D">
              <w:rPr>
                <w:rFonts w:ascii="Times New Roman" w:hAnsi="Times New Roman" w:cs="Times New Roman"/>
                <w:highlight w:val="white"/>
              </w:rPr>
              <w:t>України</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санкції</w:t>
            </w:r>
            <w:proofErr w:type="spellEnd"/>
            <w:r w:rsidRPr="009C113D">
              <w:rPr>
                <w:rFonts w:ascii="Times New Roman" w:hAnsi="Times New Roman" w:cs="Times New Roman"/>
                <w:highlight w:val="white"/>
              </w:rPr>
              <w:t>”;</w:t>
            </w:r>
            <w:r w:rsidR="009E6ABE">
              <w:rPr>
                <w:rFonts w:ascii="Times New Roman" w:eastAsia="Times New Roman" w:hAnsi="Times New Roman"/>
                <w:sz w:val="24"/>
                <w:szCs w:val="24"/>
                <w:shd w:val="clear" w:color="auto" w:fill="FFFFFF"/>
              </w:rPr>
              <w:t xml:space="preserve"> </w:t>
            </w:r>
            <w:proofErr w:type="spellStart"/>
            <w:r w:rsidR="009E6ABE">
              <w:rPr>
                <w:rFonts w:ascii="Times New Roman" w:eastAsia="Times New Roman" w:hAnsi="Times New Roman"/>
                <w:sz w:val="24"/>
                <w:szCs w:val="24"/>
                <w:shd w:val="clear" w:color="auto" w:fill="FFFFFF"/>
              </w:rPr>
              <w:t>крім</w:t>
            </w:r>
            <w:proofErr w:type="spellEnd"/>
            <w:r w:rsidR="009E6ABE">
              <w:rPr>
                <w:rFonts w:ascii="Times New Roman" w:eastAsia="Times New Roman" w:hAnsi="Times New Roman"/>
                <w:sz w:val="24"/>
                <w:szCs w:val="24"/>
                <w:shd w:val="clear" w:color="auto" w:fill="FFFFFF"/>
              </w:rPr>
              <w:t xml:space="preserve"> </w:t>
            </w:r>
            <w:proofErr w:type="spellStart"/>
            <w:r w:rsidR="009E6ABE">
              <w:rPr>
                <w:rFonts w:ascii="Times New Roman" w:eastAsia="Times New Roman" w:hAnsi="Times New Roman"/>
                <w:sz w:val="24"/>
                <w:szCs w:val="24"/>
                <w:shd w:val="clear" w:color="auto" w:fill="FFFFFF"/>
              </w:rPr>
              <w:t>випадку</w:t>
            </w:r>
            <w:proofErr w:type="spellEnd"/>
            <w:r w:rsidR="009E6ABE">
              <w:rPr>
                <w:rFonts w:ascii="Times New Roman" w:eastAsia="Times New Roman" w:hAnsi="Times New Roman"/>
                <w:sz w:val="24"/>
                <w:szCs w:val="24"/>
                <w:shd w:val="clear" w:color="auto" w:fill="FFFFFF"/>
              </w:rPr>
              <w:t xml:space="preserve">, коли </w:t>
            </w:r>
            <w:proofErr w:type="spellStart"/>
            <w:r w:rsidR="009E6ABE">
              <w:rPr>
                <w:rFonts w:ascii="Times New Roman" w:eastAsia="Times New Roman" w:hAnsi="Times New Roman"/>
                <w:sz w:val="24"/>
                <w:szCs w:val="24"/>
                <w:shd w:val="clear" w:color="auto" w:fill="FFFFFF"/>
              </w:rPr>
              <w:t>активи</w:t>
            </w:r>
            <w:proofErr w:type="spellEnd"/>
            <w:r w:rsidR="009E6ABE">
              <w:rPr>
                <w:rFonts w:ascii="Times New Roman" w:eastAsia="Times New Roman" w:hAnsi="Times New Roman"/>
                <w:sz w:val="24"/>
                <w:szCs w:val="24"/>
                <w:shd w:val="clear" w:color="auto" w:fill="FFFFFF"/>
              </w:rPr>
              <w:t xml:space="preserve"> </w:t>
            </w:r>
            <w:proofErr w:type="spellStart"/>
            <w:r w:rsidR="009E6ABE">
              <w:rPr>
                <w:rFonts w:ascii="Times New Roman" w:eastAsia="Times New Roman" w:hAnsi="Times New Roman"/>
                <w:sz w:val="24"/>
                <w:szCs w:val="24"/>
                <w:shd w:val="clear" w:color="auto" w:fill="FFFFFF"/>
              </w:rPr>
              <w:t>такої</w:t>
            </w:r>
            <w:proofErr w:type="spellEnd"/>
            <w:r w:rsidR="009E6ABE">
              <w:rPr>
                <w:rFonts w:ascii="Times New Roman" w:eastAsia="Times New Roman" w:hAnsi="Times New Roman"/>
                <w:sz w:val="24"/>
                <w:szCs w:val="24"/>
                <w:shd w:val="clear" w:color="auto" w:fill="FFFFFF"/>
              </w:rPr>
              <w:t xml:space="preserve"> особи в </w:t>
            </w:r>
            <w:proofErr w:type="spellStart"/>
            <w:r w:rsidR="009E6ABE">
              <w:rPr>
                <w:rFonts w:ascii="Times New Roman" w:eastAsia="Times New Roman" w:hAnsi="Times New Roman"/>
                <w:sz w:val="24"/>
                <w:szCs w:val="24"/>
                <w:shd w:val="clear" w:color="auto" w:fill="FFFFFF"/>
              </w:rPr>
              <w:t>установленому</w:t>
            </w:r>
            <w:proofErr w:type="spellEnd"/>
            <w:r w:rsidR="009E6ABE">
              <w:rPr>
                <w:rFonts w:ascii="Times New Roman" w:eastAsia="Times New Roman" w:hAnsi="Times New Roman"/>
                <w:sz w:val="24"/>
                <w:szCs w:val="24"/>
                <w:shd w:val="clear" w:color="auto" w:fill="FFFFFF"/>
              </w:rPr>
              <w:t xml:space="preserve"> </w:t>
            </w:r>
            <w:proofErr w:type="spellStart"/>
            <w:r w:rsidR="009E6ABE">
              <w:rPr>
                <w:rFonts w:ascii="Times New Roman" w:eastAsia="Times New Roman" w:hAnsi="Times New Roman"/>
                <w:sz w:val="24"/>
                <w:szCs w:val="24"/>
                <w:shd w:val="clear" w:color="auto" w:fill="FFFFFF"/>
              </w:rPr>
              <w:t>законодавством</w:t>
            </w:r>
            <w:proofErr w:type="spellEnd"/>
            <w:r w:rsidR="009E6ABE">
              <w:rPr>
                <w:rFonts w:ascii="Times New Roman" w:eastAsia="Times New Roman" w:hAnsi="Times New Roman"/>
                <w:sz w:val="24"/>
                <w:szCs w:val="24"/>
                <w:shd w:val="clear" w:color="auto" w:fill="FFFFFF"/>
              </w:rPr>
              <w:t xml:space="preserve"> порядку </w:t>
            </w:r>
            <w:proofErr w:type="spellStart"/>
            <w:r w:rsidR="009E6ABE">
              <w:rPr>
                <w:rFonts w:ascii="Times New Roman" w:eastAsia="Times New Roman" w:hAnsi="Times New Roman"/>
                <w:sz w:val="24"/>
                <w:szCs w:val="24"/>
                <w:shd w:val="clear" w:color="auto" w:fill="FFFFFF"/>
              </w:rPr>
              <w:t>передані</w:t>
            </w:r>
            <w:proofErr w:type="spellEnd"/>
            <w:r w:rsidR="009E6ABE">
              <w:rPr>
                <w:rFonts w:ascii="Times New Roman" w:eastAsia="Times New Roman" w:hAnsi="Times New Roman"/>
                <w:sz w:val="24"/>
                <w:szCs w:val="24"/>
                <w:shd w:val="clear" w:color="auto" w:fill="FFFFFF"/>
              </w:rPr>
              <w:t xml:space="preserve"> в </w:t>
            </w:r>
            <w:proofErr w:type="spellStart"/>
            <w:r w:rsidR="009E6ABE">
              <w:rPr>
                <w:rFonts w:ascii="Times New Roman" w:eastAsia="Times New Roman" w:hAnsi="Times New Roman"/>
                <w:sz w:val="24"/>
                <w:szCs w:val="24"/>
                <w:shd w:val="clear" w:color="auto" w:fill="FFFFFF"/>
              </w:rPr>
              <w:t>управління</w:t>
            </w:r>
            <w:proofErr w:type="spellEnd"/>
            <w:r w:rsidR="009E6ABE">
              <w:rPr>
                <w:rFonts w:ascii="Times New Roman" w:eastAsia="Times New Roman" w:hAnsi="Times New Roman"/>
                <w:sz w:val="24"/>
                <w:szCs w:val="24"/>
                <w:shd w:val="clear" w:color="auto" w:fill="FFFFFF"/>
              </w:rPr>
              <w:t xml:space="preserve"> АРМА;</w:t>
            </w:r>
          </w:p>
          <w:p w14:paraId="76D2CE1E" w14:textId="77777777" w:rsidR="009C113D" w:rsidRPr="009C113D" w:rsidRDefault="009C113D" w:rsidP="009C113D">
            <w:pPr>
              <w:ind w:firstLine="567"/>
              <w:jc w:val="both"/>
              <w:rPr>
                <w:rFonts w:ascii="Times New Roman" w:hAnsi="Times New Roman" w:cs="Times New Roman"/>
                <w:highlight w:val="white"/>
              </w:rPr>
            </w:pPr>
            <w:r w:rsidRPr="009C113D">
              <w:rPr>
                <w:rFonts w:ascii="Times New Roman" w:hAnsi="Times New Roman" w:cs="Times New Roman"/>
                <w:highlight w:val="white"/>
              </w:rPr>
              <w:t>12) </w:t>
            </w:r>
            <w:proofErr w:type="spellStart"/>
            <w:r w:rsidRPr="009C113D">
              <w:rPr>
                <w:rFonts w:ascii="Times New Roman" w:hAnsi="Times New Roman" w:cs="Times New Roman"/>
                <w:highlight w:val="white"/>
              </w:rPr>
              <w:t>керівника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фізичну</w:t>
            </w:r>
            <w:proofErr w:type="spellEnd"/>
            <w:r w:rsidRPr="009C113D">
              <w:rPr>
                <w:rFonts w:ascii="Times New Roman" w:hAnsi="Times New Roman" w:cs="Times New Roman"/>
                <w:highlight w:val="white"/>
              </w:rPr>
              <w:t xml:space="preserve"> особу, яка є </w:t>
            </w:r>
            <w:proofErr w:type="spellStart"/>
            <w:r w:rsidRPr="009C113D">
              <w:rPr>
                <w:rFonts w:ascii="Times New Roman" w:hAnsi="Times New Roman" w:cs="Times New Roman"/>
                <w:highlight w:val="white"/>
              </w:rPr>
              <w:t>учасником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було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притягнуто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згідно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із</w:t>
            </w:r>
            <w:proofErr w:type="spellEnd"/>
            <w:r w:rsidRPr="009C113D">
              <w:rPr>
                <w:rFonts w:ascii="Times New Roman" w:hAnsi="Times New Roman" w:cs="Times New Roman"/>
                <w:highlight w:val="white"/>
              </w:rPr>
              <w:t xml:space="preserve"> законом до </w:t>
            </w:r>
            <w:proofErr w:type="spellStart"/>
            <w:r w:rsidRPr="009C113D">
              <w:rPr>
                <w:rFonts w:ascii="Times New Roman" w:hAnsi="Times New Roman" w:cs="Times New Roman"/>
                <w:highlight w:val="white"/>
              </w:rPr>
              <w:t>відповідальності</w:t>
            </w:r>
            <w:proofErr w:type="spellEnd"/>
            <w:r w:rsidRPr="009C113D">
              <w:rPr>
                <w:rFonts w:ascii="Times New Roman" w:hAnsi="Times New Roman" w:cs="Times New Roman"/>
                <w:highlight w:val="white"/>
              </w:rPr>
              <w:t xml:space="preserve"> за </w:t>
            </w:r>
            <w:proofErr w:type="spellStart"/>
            <w:r w:rsidRPr="009C113D">
              <w:rPr>
                <w:rFonts w:ascii="Times New Roman" w:hAnsi="Times New Roman" w:cs="Times New Roman"/>
                <w:highlight w:val="white"/>
              </w:rPr>
              <w:t>вчинення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правопорушення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пов’язаного</w:t>
            </w:r>
            <w:proofErr w:type="spellEnd"/>
            <w:r w:rsidRPr="009C113D">
              <w:rPr>
                <w:rFonts w:ascii="Times New Roman" w:hAnsi="Times New Roman" w:cs="Times New Roman"/>
                <w:highlight w:val="white"/>
              </w:rPr>
              <w:t xml:space="preserve"> з </w:t>
            </w:r>
            <w:proofErr w:type="spellStart"/>
            <w:r w:rsidRPr="009C113D">
              <w:rPr>
                <w:rFonts w:ascii="Times New Roman" w:hAnsi="Times New Roman" w:cs="Times New Roman"/>
                <w:highlight w:val="white"/>
              </w:rPr>
              <w:t>використанням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дитячої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праці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чи</w:t>
            </w:r>
            <w:proofErr w:type="spellEnd"/>
            <w:r w:rsidRPr="009C113D">
              <w:rPr>
                <w:rFonts w:ascii="Times New Roman" w:hAnsi="Times New Roman" w:cs="Times New Roman"/>
                <w:highlight w:val="white"/>
              </w:rPr>
              <w:t xml:space="preserve"> будь-</w:t>
            </w:r>
            <w:proofErr w:type="spellStart"/>
            <w:r w:rsidRPr="009C113D">
              <w:rPr>
                <w:rFonts w:ascii="Times New Roman" w:hAnsi="Times New Roman" w:cs="Times New Roman"/>
                <w:highlight w:val="white"/>
              </w:rPr>
              <w:t>якими</w:t>
            </w:r>
            <w:proofErr w:type="spellEnd"/>
            <w:r w:rsidRPr="009C113D">
              <w:rPr>
                <w:rFonts w:ascii="Times New Roman" w:hAnsi="Times New Roman" w:cs="Times New Roman"/>
                <w:highlight w:val="white"/>
              </w:rPr>
              <w:t xml:space="preserve"> формами </w:t>
            </w:r>
            <w:proofErr w:type="spellStart"/>
            <w:r w:rsidRPr="009C113D">
              <w:rPr>
                <w:rFonts w:ascii="Times New Roman" w:hAnsi="Times New Roman" w:cs="Times New Roman"/>
                <w:highlight w:val="white"/>
              </w:rPr>
              <w:t>торгівлі</w:t>
            </w:r>
            <w:proofErr w:type="spellEnd"/>
            <w:r w:rsidRPr="009C113D">
              <w:rPr>
                <w:rFonts w:ascii="Times New Roman" w:hAnsi="Times New Roman" w:cs="Times New Roman"/>
                <w:highlight w:val="white"/>
              </w:rPr>
              <w:t xml:space="preserve"> людьми.</w:t>
            </w:r>
          </w:p>
          <w:p w14:paraId="103A4D63" w14:textId="77777777" w:rsidR="009C113D" w:rsidRPr="009C113D" w:rsidRDefault="009C113D" w:rsidP="009C113D">
            <w:pPr>
              <w:jc w:val="both"/>
              <w:rPr>
                <w:rFonts w:ascii="Times New Roman" w:hAnsi="Times New Roman" w:cs="Times New Roman"/>
                <w:highlight w:val="white"/>
              </w:rPr>
            </w:pPr>
          </w:p>
          <w:p w14:paraId="27B78571" w14:textId="77777777" w:rsidR="009C113D" w:rsidRPr="009C113D" w:rsidRDefault="009C113D" w:rsidP="009C113D">
            <w:pPr>
              <w:jc w:val="both"/>
              <w:rPr>
                <w:rFonts w:ascii="Times New Roman" w:hAnsi="Times New Roman" w:cs="Times New Roman"/>
                <w:highlight w:val="white"/>
              </w:rPr>
            </w:pPr>
            <w:proofErr w:type="spellStart"/>
            <w:r w:rsidRPr="009C113D">
              <w:rPr>
                <w:rFonts w:ascii="Times New Roman" w:hAnsi="Times New Roman" w:cs="Times New Roman"/>
                <w:highlight w:val="white"/>
              </w:rPr>
              <w:t>Замовник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може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прийняти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рішення</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відмову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участі</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відкритих</w:t>
            </w:r>
            <w:proofErr w:type="spellEnd"/>
            <w:r w:rsidRPr="009C113D">
              <w:rPr>
                <w:rFonts w:ascii="Times New Roman" w:hAnsi="Times New Roman" w:cs="Times New Roman"/>
                <w:highlight w:val="white"/>
              </w:rPr>
              <w:t xml:space="preserve"> торгах та </w:t>
            </w:r>
            <w:proofErr w:type="spellStart"/>
            <w:r w:rsidRPr="009C113D">
              <w:rPr>
                <w:rFonts w:ascii="Times New Roman" w:hAnsi="Times New Roman" w:cs="Times New Roman"/>
                <w:highlight w:val="white"/>
              </w:rPr>
              <w:t>відхилити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разі</w:t>
            </w:r>
            <w:proofErr w:type="spellEnd"/>
            <w:r w:rsidRPr="009C113D">
              <w:rPr>
                <w:rFonts w:ascii="Times New Roman" w:hAnsi="Times New Roman" w:cs="Times New Roman"/>
                <w:highlight w:val="white"/>
              </w:rPr>
              <w:t xml:space="preserve">, коли </w:t>
            </w:r>
            <w:proofErr w:type="spellStart"/>
            <w:r w:rsidRPr="009C113D">
              <w:rPr>
                <w:rFonts w:ascii="Times New Roman" w:hAnsi="Times New Roman" w:cs="Times New Roman"/>
                <w:highlight w:val="white"/>
              </w:rPr>
              <w:t>учасник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не </w:t>
            </w:r>
            <w:proofErr w:type="spellStart"/>
            <w:r w:rsidRPr="009C113D">
              <w:rPr>
                <w:rFonts w:ascii="Times New Roman" w:hAnsi="Times New Roman" w:cs="Times New Roman"/>
                <w:highlight w:val="white"/>
              </w:rPr>
              <w:t>виконав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свої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зобов’язання</w:t>
            </w:r>
            <w:proofErr w:type="spellEnd"/>
            <w:r w:rsidRPr="009C113D">
              <w:rPr>
                <w:rFonts w:ascii="Times New Roman" w:hAnsi="Times New Roman" w:cs="Times New Roman"/>
                <w:highlight w:val="white"/>
              </w:rPr>
              <w:t xml:space="preserve"> за </w:t>
            </w:r>
            <w:proofErr w:type="spellStart"/>
            <w:r w:rsidRPr="009C113D">
              <w:rPr>
                <w:rFonts w:ascii="Times New Roman" w:hAnsi="Times New Roman" w:cs="Times New Roman"/>
                <w:highlight w:val="white"/>
              </w:rPr>
              <w:t>раніше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укладеним</w:t>
            </w:r>
            <w:proofErr w:type="spellEnd"/>
            <w:r w:rsidRPr="009C113D">
              <w:rPr>
                <w:rFonts w:ascii="Times New Roman" w:hAnsi="Times New Roman" w:cs="Times New Roman"/>
                <w:highlight w:val="white"/>
              </w:rPr>
              <w:t xml:space="preserve"> договором про </w:t>
            </w:r>
            <w:proofErr w:type="spellStart"/>
            <w:r w:rsidRPr="009C113D">
              <w:rPr>
                <w:rFonts w:ascii="Times New Roman" w:hAnsi="Times New Roman" w:cs="Times New Roman"/>
                <w:highlight w:val="white"/>
              </w:rPr>
              <w:t>закупівлю</w:t>
            </w:r>
            <w:proofErr w:type="spellEnd"/>
            <w:r w:rsidRPr="009C113D">
              <w:rPr>
                <w:rFonts w:ascii="Times New Roman" w:hAnsi="Times New Roman" w:cs="Times New Roman"/>
                <w:highlight w:val="white"/>
              </w:rPr>
              <w:t xml:space="preserve"> </w:t>
            </w:r>
            <w:proofErr w:type="spellStart"/>
            <w:r w:rsidRPr="00DF6903">
              <w:rPr>
                <w:rFonts w:ascii="Times New Roman" w:hAnsi="Times New Roman" w:cs="Times New Roman"/>
                <w:highlight w:val="white"/>
              </w:rPr>
              <w:t>із</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цим</w:t>
            </w:r>
            <w:proofErr w:type="spellEnd"/>
            <w:r w:rsidRPr="009C113D">
              <w:rPr>
                <w:rFonts w:ascii="Times New Roman" w:hAnsi="Times New Roman" w:cs="Times New Roman"/>
                <w:highlight w:val="white"/>
              </w:rPr>
              <w:t xml:space="preserve"> самим </w:t>
            </w:r>
            <w:proofErr w:type="spellStart"/>
            <w:r w:rsidRPr="009C113D">
              <w:rPr>
                <w:rFonts w:ascii="Times New Roman" w:hAnsi="Times New Roman" w:cs="Times New Roman"/>
                <w:highlight w:val="white"/>
              </w:rPr>
              <w:t>замовником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призвело</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його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дострокового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розірвання</w:t>
            </w:r>
            <w:proofErr w:type="spellEnd"/>
            <w:r w:rsidRPr="009C113D">
              <w:rPr>
                <w:rFonts w:ascii="Times New Roman" w:hAnsi="Times New Roman" w:cs="Times New Roman"/>
                <w:highlight w:val="white"/>
              </w:rPr>
              <w:t xml:space="preserve">, і </w:t>
            </w:r>
            <w:proofErr w:type="spellStart"/>
            <w:r w:rsidRPr="009C113D">
              <w:rPr>
                <w:rFonts w:ascii="Times New Roman" w:hAnsi="Times New Roman" w:cs="Times New Roman"/>
                <w:highlight w:val="white"/>
              </w:rPr>
              <w:t>було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застосовано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санкції</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вигляді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штрафів</w:t>
            </w:r>
            <w:proofErr w:type="spellEnd"/>
            <w:r w:rsidRPr="009C113D">
              <w:rPr>
                <w:rFonts w:ascii="Times New Roman" w:hAnsi="Times New Roman" w:cs="Times New Roman"/>
                <w:highlight w:val="white"/>
              </w:rPr>
              <w:t xml:space="preserve">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відшкодування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збитків</w:t>
            </w:r>
            <w:proofErr w:type="spellEnd"/>
            <w:r w:rsidRPr="009C113D">
              <w:rPr>
                <w:rFonts w:ascii="Times New Roman" w:hAnsi="Times New Roman" w:cs="Times New Roman"/>
                <w:highlight w:val="white"/>
              </w:rPr>
              <w:t> </w:t>
            </w:r>
            <w:proofErr w:type="spellStart"/>
            <w:r w:rsidRPr="009C113D">
              <w:rPr>
                <w:rFonts w:ascii="Times New Roman" w:hAnsi="Times New Roman" w:cs="Times New Roman"/>
                <w:highlight w:val="white"/>
              </w:rPr>
              <w:t>протягом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трьох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років</w:t>
            </w:r>
            <w:proofErr w:type="spellEnd"/>
            <w:r w:rsidRPr="009C113D">
              <w:rPr>
                <w:rFonts w:ascii="Times New Roman" w:hAnsi="Times New Roman" w:cs="Times New Roman"/>
                <w:highlight w:val="white"/>
              </w:rPr>
              <w:t xml:space="preserve"> з </w:t>
            </w:r>
            <w:proofErr w:type="spellStart"/>
            <w:r w:rsidRPr="009C113D">
              <w:rPr>
                <w:rFonts w:ascii="Times New Roman" w:hAnsi="Times New Roman" w:cs="Times New Roman"/>
                <w:highlight w:val="white"/>
              </w:rPr>
              <w:t>дати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дострокового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розірвання</w:t>
            </w:r>
            <w:proofErr w:type="spellEnd"/>
            <w:r w:rsidRPr="009C113D">
              <w:rPr>
                <w:rFonts w:ascii="Times New Roman" w:hAnsi="Times New Roman" w:cs="Times New Roman"/>
                <w:highlight w:val="white"/>
              </w:rPr>
              <w:t xml:space="preserve"> такого договору. </w:t>
            </w:r>
            <w:proofErr w:type="spellStart"/>
            <w:r w:rsidRPr="009C113D">
              <w:rPr>
                <w:rFonts w:ascii="Times New Roman" w:hAnsi="Times New Roman" w:cs="Times New Roman"/>
                <w:highlight w:val="white"/>
              </w:rPr>
              <w:t>Учасник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перебуває</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обставинах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зазначених</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цьому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абзаці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може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надати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підтвердження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вжиття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заходів</w:t>
            </w:r>
            <w:proofErr w:type="spellEnd"/>
            <w:r w:rsidRPr="009C113D">
              <w:rPr>
                <w:rFonts w:ascii="Times New Roman" w:hAnsi="Times New Roman" w:cs="Times New Roman"/>
                <w:highlight w:val="white"/>
              </w:rPr>
              <w:t xml:space="preserve"> для </w:t>
            </w:r>
            <w:proofErr w:type="spellStart"/>
            <w:r w:rsidRPr="009C113D">
              <w:rPr>
                <w:rFonts w:ascii="Times New Roman" w:hAnsi="Times New Roman" w:cs="Times New Roman"/>
                <w:highlight w:val="white"/>
              </w:rPr>
              <w:t>доведення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своєї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надійності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незважаючи</w:t>
            </w:r>
            <w:proofErr w:type="spellEnd"/>
            <w:r w:rsidRPr="009C113D">
              <w:rPr>
                <w:rFonts w:ascii="Times New Roman" w:hAnsi="Times New Roman" w:cs="Times New Roman"/>
                <w:highlight w:val="white"/>
              </w:rPr>
              <w:t xml:space="preserve"> на </w:t>
            </w:r>
            <w:proofErr w:type="spellStart"/>
            <w:r w:rsidRPr="009C113D">
              <w:rPr>
                <w:rFonts w:ascii="Times New Roman" w:hAnsi="Times New Roman" w:cs="Times New Roman"/>
                <w:highlight w:val="white"/>
              </w:rPr>
              <w:t>наявність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підстави</w:t>
            </w:r>
            <w:proofErr w:type="spellEnd"/>
            <w:r w:rsidRPr="009C113D">
              <w:rPr>
                <w:rFonts w:ascii="Times New Roman" w:hAnsi="Times New Roman" w:cs="Times New Roman"/>
                <w:highlight w:val="white"/>
              </w:rPr>
              <w:t xml:space="preserve"> для </w:t>
            </w:r>
            <w:proofErr w:type="spellStart"/>
            <w:r w:rsidRPr="009C113D">
              <w:rPr>
                <w:rFonts w:ascii="Times New Roman" w:hAnsi="Times New Roman" w:cs="Times New Roman"/>
                <w:highlight w:val="white"/>
              </w:rPr>
              <w:t>відмови</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участі</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відкритих</w:t>
            </w:r>
            <w:proofErr w:type="spellEnd"/>
            <w:r w:rsidRPr="009C113D">
              <w:rPr>
                <w:rFonts w:ascii="Times New Roman" w:hAnsi="Times New Roman" w:cs="Times New Roman"/>
                <w:highlight w:val="white"/>
              </w:rPr>
              <w:t xml:space="preserve"> торгах. Для </w:t>
            </w:r>
            <w:proofErr w:type="spellStart"/>
            <w:r w:rsidRPr="009C113D">
              <w:rPr>
                <w:rFonts w:ascii="Times New Roman" w:hAnsi="Times New Roman" w:cs="Times New Roman"/>
                <w:highlight w:val="white"/>
              </w:rPr>
              <w:t>цього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суб’єкт</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господарювання</w:t>
            </w:r>
            <w:proofErr w:type="spellEnd"/>
            <w:r w:rsidRPr="009C113D">
              <w:rPr>
                <w:rFonts w:ascii="Times New Roman" w:hAnsi="Times New Roman" w:cs="Times New Roman"/>
                <w:highlight w:val="white"/>
              </w:rPr>
              <w:t xml:space="preserve">) повинен довести,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він</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сплатив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зобов’язався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сплатити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зобов’язання</w:t>
            </w:r>
            <w:proofErr w:type="spellEnd"/>
            <w:r w:rsidRPr="009C113D">
              <w:rPr>
                <w:rFonts w:ascii="Times New Roman" w:hAnsi="Times New Roman" w:cs="Times New Roman"/>
                <w:highlight w:val="white"/>
              </w:rPr>
              <w:t xml:space="preserve"> та </w:t>
            </w:r>
            <w:proofErr w:type="spellStart"/>
            <w:r w:rsidRPr="009C113D">
              <w:rPr>
                <w:rFonts w:ascii="Times New Roman" w:hAnsi="Times New Roman" w:cs="Times New Roman"/>
                <w:highlight w:val="white"/>
              </w:rPr>
              <w:t>відшкодування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завданих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збитків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Якщо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вважає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таке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підтвердження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достатнім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не </w:t>
            </w:r>
            <w:proofErr w:type="spellStart"/>
            <w:r w:rsidRPr="009C113D">
              <w:rPr>
                <w:rFonts w:ascii="Times New Roman" w:hAnsi="Times New Roman" w:cs="Times New Roman"/>
                <w:highlight w:val="white"/>
              </w:rPr>
              <w:t>може</w:t>
            </w:r>
            <w:proofErr w:type="spellEnd"/>
            <w:r w:rsidRPr="009C113D">
              <w:rPr>
                <w:rFonts w:ascii="Times New Roman" w:hAnsi="Times New Roman" w:cs="Times New Roman"/>
                <w:highlight w:val="white"/>
              </w:rPr>
              <w:t xml:space="preserve"> бути </w:t>
            </w:r>
            <w:proofErr w:type="spellStart"/>
            <w:r w:rsidRPr="009C113D">
              <w:rPr>
                <w:rFonts w:ascii="Times New Roman" w:hAnsi="Times New Roman" w:cs="Times New Roman"/>
                <w:highlight w:val="white"/>
              </w:rPr>
              <w:t>відмовлено</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участі</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процедурі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w:t>
            </w:r>
          </w:p>
          <w:p w14:paraId="77F23AD0" w14:textId="4686F58D" w:rsidR="009C113D" w:rsidRPr="009C113D" w:rsidRDefault="009C113D" w:rsidP="009C113D">
            <w:pPr>
              <w:tabs>
                <w:tab w:val="left" w:pos="10381"/>
              </w:tabs>
              <w:spacing w:after="0" w:line="240" w:lineRule="auto"/>
              <w:jc w:val="both"/>
              <w:rPr>
                <w:rFonts w:ascii="Times New Roman" w:hAnsi="Times New Roman" w:cs="Times New Roman"/>
                <w:color w:val="121212"/>
                <w:lang w:val="uk-UA"/>
              </w:rPr>
            </w:pPr>
            <w:r w:rsidRPr="009C113D">
              <w:rPr>
                <w:rFonts w:ascii="Times New Roman" w:eastAsia="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C113D">
              <w:rPr>
                <w:rFonts w:ascii="Times New Roman" w:eastAsia="Times New Roman" w:hAnsi="Times New Roman" w:cs="Times New Roman"/>
                <w:sz w:val="24"/>
                <w:szCs w:val="24"/>
                <w:highlight w:val="white"/>
                <w:lang w:val="uk-UA"/>
              </w:rPr>
              <w:t>закупівель</w:t>
            </w:r>
            <w:proofErr w:type="spellEnd"/>
            <w:r w:rsidRPr="009C113D">
              <w:rPr>
                <w:rFonts w:ascii="Times New Roman" w:eastAsia="Times New Roman" w:hAnsi="Times New Roman" w:cs="Times New Roman"/>
                <w:sz w:val="24"/>
                <w:szCs w:val="24"/>
                <w:highlight w:val="white"/>
                <w:lang w:val="uk-UA"/>
              </w:rPr>
              <w:t xml:space="preserve"> шляхом обміну інформацією з іншими державними системами та реєстрами.</w:t>
            </w:r>
          </w:p>
        </w:tc>
      </w:tr>
      <w:tr w:rsidR="009C113D" w:rsidRPr="00F364FE" w14:paraId="227B07B0" w14:textId="77777777" w:rsidTr="00D56607">
        <w:tc>
          <w:tcPr>
            <w:tcW w:w="568" w:type="dxa"/>
          </w:tcPr>
          <w:p w14:paraId="515CD128" w14:textId="77777777" w:rsidR="009C113D" w:rsidRPr="004207A4" w:rsidRDefault="009C113D" w:rsidP="009C113D">
            <w:pPr>
              <w:pStyle w:val="a6"/>
              <w:snapToGrid w:val="0"/>
              <w:spacing w:before="0" w:after="0"/>
              <w:jc w:val="center"/>
              <w:rPr>
                <w:rStyle w:val="a5"/>
                <w:color w:val="121212"/>
                <w:sz w:val="22"/>
                <w:szCs w:val="22"/>
                <w:lang w:val="uk-UA"/>
              </w:rPr>
            </w:pPr>
            <w:r w:rsidRPr="004207A4">
              <w:rPr>
                <w:rStyle w:val="a5"/>
                <w:color w:val="121212"/>
                <w:sz w:val="22"/>
                <w:szCs w:val="22"/>
                <w:lang w:val="uk-UA"/>
              </w:rPr>
              <w:lastRenderedPageBreak/>
              <w:t>6</w:t>
            </w:r>
          </w:p>
        </w:tc>
        <w:tc>
          <w:tcPr>
            <w:tcW w:w="2551" w:type="dxa"/>
          </w:tcPr>
          <w:p w14:paraId="70D0C033" w14:textId="77777777" w:rsidR="009C113D" w:rsidRPr="004207A4" w:rsidRDefault="009C113D" w:rsidP="009C113D">
            <w:pPr>
              <w:pStyle w:val="a6"/>
              <w:snapToGrid w:val="0"/>
              <w:spacing w:before="0" w:after="0"/>
              <w:jc w:val="both"/>
              <w:rPr>
                <w:color w:val="121212"/>
                <w:sz w:val="22"/>
                <w:szCs w:val="22"/>
                <w:lang w:val="uk-UA"/>
              </w:rPr>
            </w:pPr>
            <w:r w:rsidRPr="004207A4">
              <w:rPr>
                <w:rStyle w:val="a5"/>
                <w:color w:val="121212"/>
                <w:sz w:val="22"/>
                <w:szCs w:val="22"/>
                <w:lang w:val="uk-UA"/>
              </w:rPr>
              <w:t>Інформація про технічні, якісні та кількісні характеристики предмета закупівлі</w:t>
            </w:r>
          </w:p>
        </w:tc>
        <w:tc>
          <w:tcPr>
            <w:tcW w:w="7088" w:type="dxa"/>
          </w:tcPr>
          <w:p w14:paraId="62319055" w14:textId="5E51F4EC" w:rsidR="009C113D" w:rsidRPr="009C113D" w:rsidRDefault="009C113D" w:rsidP="009C113D">
            <w:pPr>
              <w:spacing w:after="0"/>
              <w:jc w:val="both"/>
              <w:rPr>
                <w:rFonts w:ascii="Times New Roman" w:eastAsia="Times New Roman" w:hAnsi="Times New Roman" w:cs="Times New Roman"/>
                <w:b/>
              </w:rPr>
            </w:pPr>
            <w:proofErr w:type="spellStart"/>
            <w:r w:rsidRPr="009C113D">
              <w:rPr>
                <w:rFonts w:ascii="Times New Roman" w:hAnsi="Times New Roman" w:cs="Times New Roman"/>
              </w:rPr>
              <w:t>Вимоги</w:t>
            </w:r>
            <w:proofErr w:type="spellEnd"/>
            <w:r w:rsidRPr="009C113D">
              <w:rPr>
                <w:rFonts w:ascii="Times New Roman" w:hAnsi="Times New Roman" w:cs="Times New Roman"/>
              </w:rPr>
              <w:t xml:space="preserve"> до предмета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технічні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якісні</w:t>
            </w:r>
            <w:proofErr w:type="spellEnd"/>
            <w:r w:rsidRPr="009C113D">
              <w:rPr>
                <w:rFonts w:ascii="Times New Roman" w:hAnsi="Times New Roman" w:cs="Times New Roman"/>
              </w:rPr>
              <w:t xml:space="preserve"> та </w:t>
            </w:r>
            <w:proofErr w:type="spellStart"/>
            <w:r w:rsidRPr="009C113D">
              <w:rPr>
                <w:rFonts w:ascii="Times New Roman" w:hAnsi="Times New Roman" w:cs="Times New Roman"/>
              </w:rPr>
              <w:t>кількісні</w:t>
            </w:r>
            <w:proofErr w:type="spellEnd"/>
            <w:r w:rsidRPr="009C113D">
              <w:rPr>
                <w:rFonts w:ascii="Times New Roman" w:hAnsi="Times New Roman" w:cs="Times New Roman"/>
              </w:rPr>
              <w:t xml:space="preserve"> характеристики) </w:t>
            </w:r>
            <w:proofErr w:type="spellStart"/>
            <w:r w:rsidRPr="009C113D">
              <w:rPr>
                <w:rFonts w:ascii="Times New Roman" w:hAnsi="Times New Roman" w:cs="Times New Roman"/>
              </w:rPr>
              <w:t>згідно</w:t>
            </w:r>
            <w:proofErr w:type="spellEnd"/>
            <w:r w:rsidRPr="009C113D">
              <w:rPr>
                <w:rFonts w:ascii="Times New Roman" w:hAnsi="Times New Roman" w:cs="Times New Roman"/>
              </w:rPr>
              <w:t xml:space="preserve"> з</w:t>
            </w:r>
            <w:hyperlink r:id="rId9">
              <w:r w:rsidRPr="009C113D">
                <w:rPr>
                  <w:rFonts w:ascii="Times New Roman" w:hAnsi="Times New Roman" w:cs="Times New Roman"/>
                </w:rPr>
                <w:t xml:space="preserve"> пунктом </w:t>
              </w:r>
              <w:proofErr w:type="spellStart"/>
              <w:r w:rsidRPr="009C113D">
                <w:rPr>
                  <w:rFonts w:ascii="Times New Roman" w:hAnsi="Times New Roman" w:cs="Times New Roman"/>
                </w:rPr>
                <w:t>третім</w:t>
              </w:r>
              <w:proofErr w:type="spellEnd"/>
              <w:r w:rsidRPr="009C113D">
                <w:rPr>
                  <w:rFonts w:ascii="Times New Roman" w:hAnsi="Times New Roman" w:cs="Times New Roman"/>
                </w:rPr>
                <w:t xml:space="preserve"> </w:t>
              </w:r>
            </w:hyperlink>
            <w:hyperlink r:id="rId10">
              <w:proofErr w:type="spellStart"/>
              <w:r w:rsidRPr="009C113D">
                <w:rPr>
                  <w:rFonts w:ascii="Times New Roman" w:hAnsi="Times New Roman" w:cs="Times New Roman"/>
                  <w:u w:val="single"/>
                </w:rPr>
                <w:t>частини</w:t>
              </w:r>
              <w:proofErr w:type="spellEnd"/>
              <w:r w:rsidRPr="009C113D">
                <w:rPr>
                  <w:rFonts w:ascii="Times New Roman" w:hAnsi="Times New Roman" w:cs="Times New Roman"/>
                  <w:u w:val="single"/>
                </w:rPr>
                <w:t xml:space="preserve"> </w:t>
              </w:r>
              <w:proofErr w:type="spellStart"/>
              <w:r w:rsidRPr="009C113D">
                <w:rPr>
                  <w:rFonts w:ascii="Times New Roman" w:hAnsi="Times New Roman" w:cs="Times New Roman"/>
                  <w:u w:val="single"/>
                </w:rPr>
                <w:t>друго</w:t>
              </w:r>
            </w:hyperlink>
            <w:r w:rsidRPr="009C113D">
              <w:rPr>
                <w:rFonts w:ascii="Times New Roman" w:hAnsi="Times New Roman" w:cs="Times New Roman"/>
              </w:rPr>
              <w:t>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статті</w:t>
            </w:r>
            <w:proofErr w:type="spellEnd"/>
            <w:r w:rsidRPr="009C113D">
              <w:rPr>
                <w:rFonts w:ascii="Times New Roman" w:hAnsi="Times New Roman" w:cs="Times New Roman"/>
              </w:rPr>
              <w:t xml:space="preserve"> 22 Закону </w:t>
            </w:r>
            <w:proofErr w:type="spellStart"/>
            <w:r w:rsidRPr="009C113D">
              <w:rPr>
                <w:rFonts w:ascii="Times New Roman" w:hAnsi="Times New Roman" w:cs="Times New Roman"/>
              </w:rPr>
              <w:t>зазначено</w:t>
            </w:r>
            <w:proofErr w:type="spellEnd"/>
            <w:r w:rsidRPr="009C113D">
              <w:rPr>
                <w:rFonts w:ascii="Times New Roman" w:hAnsi="Times New Roman" w:cs="Times New Roman"/>
              </w:rPr>
              <w:t xml:space="preserve"> в </w:t>
            </w:r>
            <w:proofErr w:type="spellStart"/>
            <w:r w:rsidRPr="009C113D">
              <w:rPr>
                <w:rFonts w:ascii="Times New Roman" w:hAnsi="Times New Roman" w:cs="Times New Roman"/>
                <w:b/>
                <w:i/>
              </w:rPr>
              <w:t>Додатку</w:t>
            </w:r>
            <w:proofErr w:type="spellEnd"/>
            <w:r w:rsidRPr="009C113D">
              <w:rPr>
                <w:rFonts w:ascii="Times New Roman" w:hAnsi="Times New Roman" w:cs="Times New Roman"/>
                <w:b/>
                <w:i/>
              </w:rPr>
              <w:t xml:space="preserve"> 2</w:t>
            </w:r>
            <w:r w:rsidRPr="009C113D">
              <w:rPr>
                <w:rFonts w:ascii="Times New Roman" w:hAnsi="Times New Roman" w:cs="Times New Roman"/>
                <w:b/>
              </w:rPr>
              <w:t xml:space="preserve"> </w:t>
            </w:r>
            <w:r w:rsidRPr="009C113D">
              <w:rPr>
                <w:rFonts w:ascii="Times New Roman" w:hAnsi="Times New Roman" w:cs="Times New Roman"/>
              </w:rPr>
              <w:t xml:space="preserve">до </w:t>
            </w:r>
            <w:proofErr w:type="spellStart"/>
            <w:r w:rsidRPr="009C113D">
              <w:rPr>
                <w:rFonts w:ascii="Times New Roman" w:hAnsi="Times New Roman" w:cs="Times New Roman"/>
              </w:rPr>
              <w:t>цієї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тендерної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документації</w:t>
            </w:r>
            <w:proofErr w:type="spellEnd"/>
          </w:p>
        </w:tc>
      </w:tr>
      <w:tr w:rsidR="009C113D" w:rsidRPr="00F364FE" w14:paraId="10F0DD47" w14:textId="77777777" w:rsidTr="00D56607">
        <w:tc>
          <w:tcPr>
            <w:tcW w:w="568" w:type="dxa"/>
          </w:tcPr>
          <w:p w14:paraId="64E2B99C" w14:textId="77777777" w:rsidR="009C113D" w:rsidRPr="004207A4" w:rsidRDefault="009C113D" w:rsidP="009C113D">
            <w:pPr>
              <w:pStyle w:val="a6"/>
              <w:snapToGrid w:val="0"/>
              <w:spacing w:before="0" w:after="0"/>
              <w:jc w:val="center"/>
              <w:rPr>
                <w:rStyle w:val="a5"/>
                <w:color w:val="121212"/>
                <w:sz w:val="22"/>
                <w:szCs w:val="22"/>
                <w:lang w:val="uk-UA"/>
              </w:rPr>
            </w:pPr>
            <w:r>
              <w:rPr>
                <w:rStyle w:val="a5"/>
                <w:color w:val="121212"/>
                <w:sz w:val="22"/>
                <w:szCs w:val="22"/>
                <w:lang w:val="uk-UA"/>
              </w:rPr>
              <w:t>7</w:t>
            </w:r>
          </w:p>
        </w:tc>
        <w:tc>
          <w:tcPr>
            <w:tcW w:w="2551" w:type="dxa"/>
          </w:tcPr>
          <w:p w14:paraId="68F78B3B" w14:textId="77777777" w:rsidR="009C113D" w:rsidRPr="004207A4" w:rsidRDefault="009C113D" w:rsidP="009C113D">
            <w:pPr>
              <w:pStyle w:val="a6"/>
              <w:snapToGrid w:val="0"/>
              <w:spacing w:before="0" w:after="0"/>
              <w:jc w:val="both"/>
              <w:rPr>
                <w:rStyle w:val="a5"/>
                <w:color w:val="121212"/>
                <w:sz w:val="22"/>
                <w:szCs w:val="22"/>
                <w:lang w:val="uk-UA"/>
              </w:rPr>
            </w:pPr>
            <w:r w:rsidRPr="00923040">
              <w:rPr>
                <w:rFonts w:eastAsia="Calibri"/>
                <w:b/>
                <w:sz w:val="22"/>
                <w:szCs w:val="22"/>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8" w:type="dxa"/>
          </w:tcPr>
          <w:p w14:paraId="7BA55668" w14:textId="4105FA17" w:rsidR="009C113D" w:rsidRPr="004207A4" w:rsidRDefault="005906F4" w:rsidP="009C113D">
            <w:pPr>
              <w:widowControl w:val="0"/>
              <w:spacing w:after="0" w:line="240" w:lineRule="auto"/>
              <w:contextualSpacing/>
              <w:jc w:val="both"/>
              <w:rPr>
                <w:rFonts w:ascii="Times New Roman" w:eastAsia="Calibri" w:hAnsi="Times New Roman" w:cs="Times New Roman"/>
                <w:lang w:val="uk-UA" w:eastAsia="uk-UA"/>
              </w:rPr>
            </w:pPr>
            <w:r>
              <w:rPr>
                <w:rFonts w:ascii="Times New Roman" w:eastAsia="Calibri" w:hAnsi="Times New Roman" w:cs="Times New Roman"/>
                <w:lang w:val="uk-UA" w:eastAsia="en-US"/>
              </w:rPr>
              <w:t xml:space="preserve">Для </w:t>
            </w:r>
            <w:r w:rsidRPr="00E63C2E">
              <w:rPr>
                <w:rFonts w:ascii="Times New Roman" w:eastAsia="Calibri" w:hAnsi="Times New Roman" w:cs="Times New Roman"/>
                <w:lang w:val="uk-UA" w:eastAsia="en-US"/>
              </w:rPr>
              <w:t xml:space="preserve">підтвердження відповідності діючим державним стандартам, в складі тендерної пропозиції надаються копії сертифікатів відповідності та  </w:t>
            </w:r>
            <w:proofErr w:type="spellStart"/>
            <w:r w:rsidRPr="00E63C2E">
              <w:rPr>
                <w:rFonts w:ascii="Times New Roman" w:eastAsia="Calibri" w:hAnsi="Times New Roman" w:cs="Times New Roman"/>
                <w:lang w:val="uk-UA" w:eastAsia="en-US"/>
              </w:rPr>
              <w:t>копіі</w:t>
            </w:r>
            <w:proofErr w:type="spellEnd"/>
            <w:r w:rsidRPr="00E63C2E">
              <w:rPr>
                <w:rFonts w:ascii="Times New Roman" w:eastAsia="Calibri" w:hAnsi="Times New Roman" w:cs="Times New Roman"/>
                <w:lang w:val="uk-UA" w:eastAsia="en-US"/>
              </w:rPr>
              <w:t xml:space="preserve"> паспортів  якості на запропонований товар. </w:t>
            </w:r>
            <w:proofErr w:type="spellStart"/>
            <w:r w:rsidRPr="00E63C2E">
              <w:rPr>
                <w:rFonts w:ascii="Times New Roman" w:eastAsia="Calibri" w:hAnsi="Times New Roman" w:cs="Times New Roman"/>
                <w:lang w:eastAsia="en-US"/>
              </w:rPr>
              <w:t>Документи</w:t>
            </w:r>
            <w:proofErr w:type="spellEnd"/>
            <w:r w:rsidRPr="00E63C2E">
              <w:rPr>
                <w:rFonts w:ascii="Times New Roman" w:eastAsia="Calibri" w:hAnsi="Times New Roman" w:cs="Times New Roman"/>
                <w:lang w:eastAsia="en-US"/>
              </w:rPr>
              <w:t xml:space="preserve"> </w:t>
            </w:r>
            <w:proofErr w:type="spellStart"/>
            <w:r w:rsidRPr="00E63C2E">
              <w:rPr>
                <w:rFonts w:ascii="Times New Roman" w:eastAsia="Calibri" w:hAnsi="Times New Roman" w:cs="Times New Roman"/>
                <w:lang w:eastAsia="en-US"/>
              </w:rPr>
              <w:t>мають</w:t>
            </w:r>
            <w:proofErr w:type="spellEnd"/>
            <w:r w:rsidRPr="00E63C2E">
              <w:rPr>
                <w:rFonts w:ascii="Times New Roman" w:eastAsia="Calibri" w:hAnsi="Times New Roman" w:cs="Times New Roman"/>
                <w:lang w:eastAsia="en-US"/>
              </w:rPr>
              <w:t xml:space="preserve"> бути </w:t>
            </w:r>
            <w:proofErr w:type="spellStart"/>
            <w:r w:rsidRPr="00E63C2E">
              <w:rPr>
                <w:rFonts w:ascii="Times New Roman" w:eastAsia="Calibri" w:hAnsi="Times New Roman" w:cs="Times New Roman"/>
                <w:lang w:eastAsia="en-US"/>
              </w:rPr>
              <w:t>чинними</w:t>
            </w:r>
            <w:proofErr w:type="spellEnd"/>
            <w:r w:rsidRPr="00E63C2E">
              <w:rPr>
                <w:rFonts w:ascii="Times New Roman" w:eastAsia="Calibri" w:hAnsi="Times New Roman" w:cs="Times New Roman"/>
                <w:lang w:eastAsia="en-US"/>
              </w:rPr>
              <w:t xml:space="preserve"> на </w:t>
            </w:r>
            <w:proofErr w:type="spellStart"/>
            <w:r w:rsidRPr="00E63C2E">
              <w:rPr>
                <w:rFonts w:ascii="Times New Roman" w:eastAsia="Calibri" w:hAnsi="Times New Roman" w:cs="Times New Roman"/>
                <w:lang w:eastAsia="en-US"/>
              </w:rPr>
              <w:t>кінцеву</w:t>
            </w:r>
            <w:proofErr w:type="spellEnd"/>
            <w:r w:rsidRPr="00E63C2E">
              <w:rPr>
                <w:rFonts w:ascii="Times New Roman" w:eastAsia="Calibri" w:hAnsi="Times New Roman" w:cs="Times New Roman"/>
                <w:lang w:eastAsia="en-US"/>
              </w:rPr>
              <w:t xml:space="preserve"> дату </w:t>
            </w:r>
            <w:proofErr w:type="spellStart"/>
            <w:r w:rsidRPr="00E63C2E">
              <w:rPr>
                <w:rFonts w:ascii="Times New Roman" w:eastAsia="Calibri" w:hAnsi="Times New Roman" w:cs="Times New Roman"/>
                <w:lang w:eastAsia="en-US"/>
              </w:rPr>
              <w:t>подання</w:t>
            </w:r>
            <w:proofErr w:type="spellEnd"/>
            <w:r w:rsidRPr="00E63C2E">
              <w:rPr>
                <w:rFonts w:ascii="Times New Roman" w:eastAsia="Calibri" w:hAnsi="Times New Roman" w:cs="Times New Roman"/>
                <w:lang w:eastAsia="en-US"/>
              </w:rPr>
              <w:t xml:space="preserve"> </w:t>
            </w:r>
            <w:proofErr w:type="spellStart"/>
            <w:r w:rsidRPr="00E63C2E">
              <w:rPr>
                <w:rFonts w:ascii="Times New Roman" w:eastAsia="Calibri" w:hAnsi="Times New Roman" w:cs="Times New Roman"/>
                <w:lang w:eastAsia="en-US"/>
              </w:rPr>
              <w:t>тендерних</w:t>
            </w:r>
            <w:proofErr w:type="spellEnd"/>
            <w:r w:rsidRPr="00E63C2E">
              <w:rPr>
                <w:rFonts w:ascii="Times New Roman" w:eastAsia="Calibri" w:hAnsi="Times New Roman" w:cs="Times New Roman"/>
                <w:lang w:eastAsia="en-US"/>
              </w:rPr>
              <w:t xml:space="preserve"> </w:t>
            </w:r>
            <w:proofErr w:type="spellStart"/>
            <w:r w:rsidRPr="00E63C2E">
              <w:rPr>
                <w:rFonts w:ascii="Times New Roman" w:eastAsia="Calibri" w:hAnsi="Times New Roman" w:cs="Times New Roman"/>
                <w:lang w:eastAsia="en-US"/>
              </w:rPr>
              <w:t>пропозицій</w:t>
            </w:r>
            <w:proofErr w:type="spellEnd"/>
            <w:r w:rsidR="009C113D" w:rsidRPr="00923040">
              <w:rPr>
                <w:rFonts w:ascii="Times New Roman" w:eastAsia="Calibri" w:hAnsi="Times New Roman" w:cs="Times New Roman"/>
                <w:iCs/>
                <w:color w:val="000000"/>
                <w:lang w:eastAsia="en-US"/>
              </w:rPr>
              <w:t>.</w:t>
            </w:r>
          </w:p>
        </w:tc>
      </w:tr>
      <w:tr w:rsidR="009C113D" w:rsidRPr="00C86706" w14:paraId="30F06577" w14:textId="77777777" w:rsidTr="00D56607">
        <w:tc>
          <w:tcPr>
            <w:tcW w:w="568" w:type="dxa"/>
          </w:tcPr>
          <w:p w14:paraId="0365AC43" w14:textId="77777777" w:rsidR="009C113D" w:rsidRPr="00923040" w:rsidRDefault="009C113D" w:rsidP="009C113D">
            <w:pPr>
              <w:pStyle w:val="12"/>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w:t>
            </w:r>
            <w:r w:rsidRPr="00923040">
              <w:rPr>
                <w:rFonts w:ascii="Times New Roman" w:eastAsia="Times New Roman" w:hAnsi="Times New Roman" w:cs="Times New Roman"/>
                <w:b/>
                <w:color w:val="000000"/>
                <w:sz w:val="22"/>
                <w:szCs w:val="22"/>
              </w:rPr>
              <w:t>8</w:t>
            </w:r>
          </w:p>
        </w:tc>
        <w:tc>
          <w:tcPr>
            <w:tcW w:w="2551" w:type="dxa"/>
          </w:tcPr>
          <w:p w14:paraId="6E8E340B" w14:textId="77777777" w:rsidR="009C113D" w:rsidRPr="004207A4" w:rsidRDefault="009C113D" w:rsidP="009C113D">
            <w:pPr>
              <w:pStyle w:val="12"/>
              <w:pBdr>
                <w:top w:val="nil"/>
                <w:left w:val="nil"/>
                <w:bottom w:val="nil"/>
                <w:right w:val="nil"/>
                <w:between w:val="nil"/>
              </w:pBdr>
              <w:rPr>
                <w:rFonts w:ascii="Times New Roman" w:eastAsia="Times New Roman" w:hAnsi="Times New Roman" w:cs="Times New Roman"/>
                <w:color w:val="000000"/>
                <w:sz w:val="22"/>
                <w:szCs w:val="22"/>
              </w:rPr>
            </w:pPr>
            <w:r w:rsidRPr="004207A4">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tc>
        <w:tc>
          <w:tcPr>
            <w:tcW w:w="7088" w:type="dxa"/>
          </w:tcPr>
          <w:p w14:paraId="606F828E" w14:textId="77777777" w:rsidR="009C113D" w:rsidRPr="004207A4"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207A4">
              <w:rPr>
                <w:rFonts w:ascii="Times New Roman" w:eastAsia="Times New Roman" w:hAnsi="Times New Roman" w:cs="Times New Roman"/>
                <w:color w:val="000000"/>
                <w:sz w:val="22"/>
                <w:szCs w:val="22"/>
              </w:rPr>
              <w:t xml:space="preserve">Не </w:t>
            </w:r>
            <w:r>
              <w:rPr>
                <w:rFonts w:ascii="Times New Roman" w:eastAsia="Times New Roman" w:hAnsi="Times New Roman" w:cs="Times New Roman"/>
                <w:color w:val="000000"/>
                <w:sz w:val="22"/>
                <w:szCs w:val="22"/>
              </w:rPr>
              <w:t>передбачено</w:t>
            </w:r>
          </w:p>
        </w:tc>
      </w:tr>
      <w:tr w:rsidR="009C113D" w:rsidRPr="009855B0" w14:paraId="1DA88922" w14:textId="77777777" w:rsidTr="00D56607">
        <w:tc>
          <w:tcPr>
            <w:tcW w:w="568" w:type="dxa"/>
          </w:tcPr>
          <w:p w14:paraId="117164F1" w14:textId="77777777" w:rsidR="009C113D" w:rsidRPr="004207A4" w:rsidRDefault="009C113D" w:rsidP="009C113D">
            <w:pPr>
              <w:pStyle w:val="a6"/>
              <w:snapToGrid w:val="0"/>
              <w:spacing w:before="0" w:after="0"/>
              <w:jc w:val="center"/>
              <w:rPr>
                <w:rStyle w:val="a5"/>
                <w:color w:val="121212"/>
                <w:sz w:val="22"/>
                <w:szCs w:val="22"/>
                <w:lang w:val="uk-UA"/>
              </w:rPr>
            </w:pPr>
            <w:r>
              <w:rPr>
                <w:rStyle w:val="a5"/>
                <w:color w:val="121212"/>
                <w:sz w:val="22"/>
                <w:szCs w:val="22"/>
                <w:lang w:val="uk-UA"/>
              </w:rPr>
              <w:t>9</w:t>
            </w:r>
          </w:p>
        </w:tc>
        <w:tc>
          <w:tcPr>
            <w:tcW w:w="2551" w:type="dxa"/>
          </w:tcPr>
          <w:p w14:paraId="463A3BCE" w14:textId="77777777" w:rsidR="009C113D" w:rsidRPr="004207A4" w:rsidRDefault="009C113D" w:rsidP="009C113D">
            <w:pPr>
              <w:pStyle w:val="a6"/>
              <w:snapToGrid w:val="0"/>
              <w:spacing w:before="0" w:after="0"/>
              <w:rPr>
                <w:rStyle w:val="a5"/>
                <w:color w:val="121212"/>
                <w:sz w:val="22"/>
                <w:szCs w:val="22"/>
                <w:lang w:val="uk-UA"/>
              </w:rPr>
            </w:pPr>
            <w:r w:rsidRPr="004207A4">
              <w:rPr>
                <w:rStyle w:val="a5"/>
                <w:color w:val="121212"/>
                <w:sz w:val="22"/>
                <w:szCs w:val="22"/>
                <w:lang w:val="uk-UA"/>
              </w:rPr>
              <w:t>Внесення змін або відкликання тендерної пропозиції учасником</w:t>
            </w:r>
          </w:p>
        </w:tc>
        <w:tc>
          <w:tcPr>
            <w:tcW w:w="7088" w:type="dxa"/>
          </w:tcPr>
          <w:p w14:paraId="431527E6" w14:textId="77777777" w:rsidR="009C113D" w:rsidRPr="004207A4" w:rsidRDefault="009C113D" w:rsidP="009C113D">
            <w:pPr>
              <w:pStyle w:val="a6"/>
              <w:snapToGrid w:val="0"/>
              <w:spacing w:before="0" w:after="0"/>
              <w:jc w:val="both"/>
              <w:rPr>
                <w:color w:val="121212"/>
                <w:sz w:val="22"/>
                <w:szCs w:val="22"/>
                <w:lang w:val="uk-UA"/>
              </w:rPr>
            </w:pPr>
            <w:r w:rsidRPr="004207A4">
              <w:rPr>
                <w:color w:val="121212"/>
                <w:sz w:val="22"/>
                <w:szCs w:val="22"/>
                <w:lang w:val="uk-UA"/>
              </w:rPr>
              <w:t xml:space="preserve">Учасник має право </w:t>
            </w:r>
            <w:proofErr w:type="spellStart"/>
            <w:r w:rsidRPr="004207A4">
              <w:rPr>
                <w:color w:val="121212"/>
                <w:sz w:val="22"/>
                <w:szCs w:val="22"/>
                <w:lang w:val="uk-UA"/>
              </w:rPr>
              <w:t>внести</w:t>
            </w:r>
            <w:proofErr w:type="spellEnd"/>
            <w:r w:rsidRPr="004207A4">
              <w:rPr>
                <w:color w:val="121212"/>
                <w:sz w:val="22"/>
                <w:szCs w:val="22"/>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4207A4">
              <w:rPr>
                <w:color w:val="121212"/>
                <w:sz w:val="22"/>
                <w:szCs w:val="22"/>
                <w:lang w:val="uk-UA"/>
              </w:rPr>
              <w:t>закупівель</w:t>
            </w:r>
            <w:proofErr w:type="spellEnd"/>
            <w:r w:rsidRPr="004207A4">
              <w:rPr>
                <w:color w:val="121212"/>
                <w:sz w:val="22"/>
                <w:szCs w:val="22"/>
                <w:lang w:val="uk-UA"/>
              </w:rPr>
              <w:t xml:space="preserve"> до закінчення строку подання тендерних пропозицій.</w:t>
            </w:r>
          </w:p>
        </w:tc>
      </w:tr>
      <w:tr w:rsidR="009C113D" w:rsidRPr="00CE6027" w14:paraId="3EDD84E2" w14:textId="77777777" w:rsidTr="00D56607">
        <w:tc>
          <w:tcPr>
            <w:tcW w:w="568" w:type="dxa"/>
          </w:tcPr>
          <w:p w14:paraId="65A1AA60" w14:textId="77777777" w:rsidR="009C113D" w:rsidRDefault="009C113D" w:rsidP="009C113D">
            <w:pPr>
              <w:pStyle w:val="a6"/>
              <w:snapToGrid w:val="0"/>
              <w:spacing w:before="0" w:after="0"/>
              <w:jc w:val="center"/>
              <w:rPr>
                <w:rStyle w:val="a5"/>
                <w:color w:val="121212"/>
                <w:sz w:val="22"/>
                <w:szCs w:val="22"/>
                <w:lang w:val="uk-UA"/>
              </w:rPr>
            </w:pPr>
            <w:r>
              <w:rPr>
                <w:rStyle w:val="a5"/>
                <w:color w:val="121212"/>
                <w:sz w:val="22"/>
                <w:szCs w:val="22"/>
                <w:lang w:val="uk-UA"/>
              </w:rPr>
              <w:t>10</w:t>
            </w:r>
          </w:p>
        </w:tc>
        <w:tc>
          <w:tcPr>
            <w:tcW w:w="2551" w:type="dxa"/>
          </w:tcPr>
          <w:p w14:paraId="06121A97" w14:textId="77777777" w:rsidR="009C113D" w:rsidRPr="004207A4" w:rsidRDefault="009C113D" w:rsidP="009C113D">
            <w:pPr>
              <w:pStyle w:val="a6"/>
              <w:snapToGrid w:val="0"/>
              <w:spacing w:before="0" w:after="0"/>
              <w:rPr>
                <w:rStyle w:val="a5"/>
                <w:color w:val="121212"/>
                <w:sz w:val="22"/>
                <w:szCs w:val="22"/>
                <w:lang w:val="uk-UA"/>
              </w:rPr>
            </w:pPr>
            <w:r w:rsidRPr="00923040">
              <w:rPr>
                <w:b/>
                <w:sz w:val="22"/>
                <w:szCs w:val="22"/>
                <w:lang w:val="uk-UA" w:eastAsia="ru-RU"/>
              </w:rPr>
              <w:t>Ступінь локалізації виробництва</w:t>
            </w:r>
          </w:p>
        </w:tc>
        <w:tc>
          <w:tcPr>
            <w:tcW w:w="7088" w:type="dxa"/>
          </w:tcPr>
          <w:p w14:paraId="7F92D40A" w14:textId="77777777" w:rsidR="009C113D" w:rsidRPr="004207A4" w:rsidRDefault="009C113D" w:rsidP="009C113D">
            <w:pPr>
              <w:pStyle w:val="a6"/>
              <w:snapToGrid w:val="0"/>
              <w:spacing w:before="0" w:after="0"/>
              <w:jc w:val="both"/>
              <w:rPr>
                <w:color w:val="121212"/>
                <w:sz w:val="22"/>
                <w:szCs w:val="22"/>
                <w:lang w:val="uk-UA"/>
              </w:rPr>
            </w:pPr>
            <w:r>
              <w:rPr>
                <w:color w:val="121212"/>
                <w:sz w:val="22"/>
                <w:szCs w:val="22"/>
                <w:lang w:val="uk-UA"/>
              </w:rPr>
              <w:t>Не застосовується</w:t>
            </w:r>
          </w:p>
        </w:tc>
      </w:tr>
      <w:tr w:rsidR="009C113D" w:rsidRPr="00F364FE" w14:paraId="6D54CB82" w14:textId="77777777" w:rsidTr="00D56607">
        <w:tc>
          <w:tcPr>
            <w:tcW w:w="568" w:type="dxa"/>
          </w:tcPr>
          <w:p w14:paraId="533FB8AD" w14:textId="77777777" w:rsidR="009C113D" w:rsidRPr="00F364FE" w:rsidRDefault="009C113D" w:rsidP="009C113D">
            <w:pPr>
              <w:pStyle w:val="a6"/>
              <w:snapToGrid w:val="0"/>
              <w:spacing w:before="0" w:after="0"/>
              <w:jc w:val="center"/>
              <w:rPr>
                <w:rStyle w:val="a5"/>
                <w:color w:val="121212"/>
                <w:lang w:val="uk-UA"/>
              </w:rPr>
            </w:pPr>
          </w:p>
        </w:tc>
        <w:tc>
          <w:tcPr>
            <w:tcW w:w="9639" w:type="dxa"/>
            <w:gridSpan w:val="2"/>
          </w:tcPr>
          <w:p w14:paraId="4E9CB83D" w14:textId="77777777" w:rsidR="009C113D" w:rsidRPr="00923040" w:rsidRDefault="009C113D" w:rsidP="009C113D">
            <w:pPr>
              <w:pStyle w:val="a6"/>
              <w:snapToGrid w:val="0"/>
              <w:spacing w:before="0" w:after="0"/>
              <w:jc w:val="center"/>
              <w:rPr>
                <w:rStyle w:val="a5"/>
                <w:color w:val="121212"/>
                <w:sz w:val="22"/>
                <w:szCs w:val="22"/>
                <w:lang w:val="uk-UA"/>
              </w:rPr>
            </w:pPr>
            <w:r w:rsidRPr="00923040">
              <w:rPr>
                <w:rStyle w:val="a5"/>
                <w:color w:val="121212"/>
                <w:sz w:val="22"/>
                <w:szCs w:val="22"/>
                <w:lang w:val="uk-UA"/>
              </w:rPr>
              <w:t>Розділ 4. Подання та розкриття тендерної пропозиції</w:t>
            </w:r>
          </w:p>
        </w:tc>
      </w:tr>
      <w:tr w:rsidR="009C113D" w:rsidRPr="00F364FE" w14:paraId="44BA1C82" w14:textId="77777777" w:rsidTr="00D56607">
        <w:tc>
          <w:tcPr>
            <w:tcW w:w="568" w:type="dxa"/>
          </w:tcPr>
          <w:p w14:paraId="691021C6" w14:textId="77777777" w:rsidR="009C113D" w:rsidRPr="00F364FE" w:rsidRDefault="009C113D" w:rsidP="009C113D">
            <w:pPr>
              <w:pStyle w:val="a6"/>
              <w:snapToGrid w:val="0"/>
              <w:spacing w:before="0" w:after="0"/>
              <w:jc w:val="center"/>
              <w:rPr>
                <w:rStyle w:val="a5"/>
                <w:color w:val="121212"/>
                <w:lang w:val="uk-UA"/>
              </w:rPr>
            </w:pPr>
            <w:r w:rsidRPr="00F364FE">
              <w:rPr>
                <w:rStyle w:val="a5"/>
                <w:color w:val="121212"/>
                <w:lang w:val="uk-UA"/>
              </w:rPr>
              <w:t>1</w:t>
            </w:r>
          </w:p>
        </w:tc>
        <w:tc>
          <w:tcPr>
            <w:tcW w:w="2551" w:type="dxa"/>
          </w:tcPr>
          <w:p w14:paraId="2AECAA55" w14:textId="77777777" w:rsidR="009C113D" w:rsidRPr="00923040" w:rsidRDefault="009C113D" w:rsidP="009C113D">
            <w:pPr>
              <w:pStyle w:val="a6"/>
              <w:spacing w:before="0" w:after="0"/>
              <w:rPr>
                <w:b/>
                <w:color w:val="121212"/>
                <w:sz w:val="22"/>
                <w:szCs w:val="22"/>
                <w:lang w:val="uk-UA"/>
              </w:rPr>
            </w:pPr>
            <w:r w:rsidRPr="00923040">
              <w:rPr>
                <w:b/>
                <w:color w:val="121212"/>
                <w:sz w:val="22"/>
                <w:szCs w:val="22"/>
                <w:lang w:val="uk-UA"/>
              </w:rPr>
              <w:t>Кінцевий строк подання тендерної пропозиції</w:t>
            </w:r>
          </w:p>
        </w:tc>
        <w:tc>
          <w:tcPr>
            <w:tcW w:w="7088" w:type="dxa"/>
          </w:tcPr>
          <w:p w14:paraId="014810D3" w14:textId="69ECFF5E" w:rsidR="009C113D" w:rsidRPr="00F062B7" w:rsidRDefault="009C113D" w:rsidP="000D3F3B">
            <w:pPr>
              <w:widowControl w:val="0"/>
              <w:spacing w:after="0" w:line="240" w:lineRule="auto"/>
              <w:contextualSpacing/>
              <w:jc w:val="both"/>
              <w:rPr>
                <w:color w:val="121212"/>
                <w:lang w:val="uk-UA"/>
              </w:rPr>
            </w:pPr>
            <w:r w:rsidRPr="00F062B7">
              <w:rPr>
                <w:rFonts w:ascii="Times New Roman" w:eastAsia="Calibri" w:hAnsi="Times New Roman" w:cs="Times New Roman"/>
                <w:lang w:val="uk-UA" w:eastAsia="en-US"/>
              </w:rPr>
              <w:t>Кінцевий строк подання тендерних пропозицій</w:t>
            </w:r>
            <w:r w:rsidR="000D3F3B">
              <w:rPr>
                <w:rFonts w:ascii="Times New Roman" w:eastAsia="Calibri" w:hAnsi="Times New Roman" w:cs="Times New Roman"/>
                <w:lang w:val="uk-UA" w:eastAsia="en-US"/>
              </w:rPr>
              <w:t xml:space="preserve">: </w:t>
            </w:r>
            <w:r w:rsidR="000D3F3B" w:rsidRPr="000D3F3B">
              <w:rPr>
                <w:rFonts w:ascii="Times New Roman" w:eastAsia="Calibri" w:hAnsi="Times New Roman" w:cs="Times New Roman"/>
                <w:b/>
                <w:lang w:val="uk-UA" w:eastAsia="en-US"/>
              </w:rPr>
              <w:t>вказано в оголошенні</w:t>
            </w:r>
            <w:r w:rsidRPr="00F062B7">
              <w:rPr>
                <w:rFonts w:ascii="Times New Roman" w:eastAsia="Calibri" w:hAnsi="Times New Roman" w:cs="Times New Roman"/>
                <w:lang w:val="uk-UA" w:eastAsia="en-US"/>
              </w:rPr>
              <w:t xml:space="preserve"> </w:t>
            </w:r>
            <w:r w:rsidR="00E56EF3" w:rsidRPr="00F062B7">
              <w:rPr>
                <w:rFonts w:ascii="Times New Roman" w:eastAsia="Calibri" w:hAnsi="Times New Roman" w:cs="Times New Roman"/>
                <w:lang w:val="uk-UA" w:eastAsia="en-US"/>
              </w:rPr>
              <w:t xml:space="preserve"> </w:t>
            </w:r>
            <w:r w:rsidRPr="00F062B7">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F062B7">
              <w:rPr>
                <w:rFonts w:ascii="Times New Roman" w:hAnsi="Times New Roman" w:cs="Times New Roman"/>
                <w:lang w:val="uk-UA"/>
              </w:rPr>
              <w:t>закупівель</w:t>
            </w:r>
            <w:proofErr w:type="spellEnd"/>
            <w:r w:rsidRPr="00F062B7">
              <w:rPr>
                <w:rFonts w:ascii="Times New Roman" w:hAnsi="Times New Roman" w:cs="Times New Roman"/>
                <w:lang w:val="uk-UA"/>
              </w:rPr>
              <w:t>.</w:t>
            </w:r>
          </w:p>
        </w:tc>
      </w:tr>
      <w:tr w:rsidR="009C113D" w:rsidRPr="00F364FE" w14:paraId="678F9E0E" w14:textId="77777777" w:rsidTr="00D56607">
        <w:tc>
          <w:tcPr>
            <w:tcW w:w="568" w:type="dxa"/>
          </w:tcPr>
          <w:p w14:paraId="32E4875D" w14:textId="77777777" w:rsidR="009C113D" w:rsidRPr="00F364FE" w:rsidRDefault="009C113D" w:rsidP="009C113D">
            <w:pPr>
              <w:pStyle w:val="a6"/>
              <w:snapToGrid w:val="0"/>
              <w:spacing w:before="0" w:after="0"/>
              <w:jc w:val="center"/>
              <w:rPr>
                <w:rStyle w:val="a5"/>
                <w:color w:val="121212"/>
                <w:lang w:val="uk-UA"/>
              </w:rPr>
            </w:pPr>
            <w:r w:rsidRPr="00F364FE">
              <w:rPr>
                <w:rStyle w:val="a5"/>
                <w:color w:val="121212"/>
                <w:lang w:val="uk-UA"/>
              </w:rPr>
              <w:t>2</w:t>
            </w:r>
          </w:p>
        </w:tc>
        <w:tc>
          <w:tcPr>
            <w:tcW w:w="2551" w:type="dxa"/>
          </w:tcPr>
          <w:p w14:paraId="0429BB74" w14:textId="77777777" w:rsidR="009C113D" w:rsidRPr="00923040" w:rsidRDefault="009C113D" w:rsidP="009C113D">
            <w:pPr>
              <w:pStyle w:val="a6"/>
              <w:spacing w:before="0" w:after="0"/>
              <w:rPr>
                <w:rStyle w:val="a5"/>
                <w:b w:val="0"/>
                <w:color w:val="121212"/>
                <w:sz w:val="22"/>
                <w:szCs w:val="22"/>
                <w:lang w:val="uk-UA"/>
              </w:rPr>
            </w:pPr>
            <w:r w:rsidRPr="00923040">
              <w:rPr>
                <w:rStyle w:val="a5"/>
                <w:b w:val="0"/>
                <w:color w:val="121212"/>
                <w:sz w:val="22"/>
                <w:szCs w:val="22"/>
                <w:lang w:val="uk-UA"/>
              </w:rPr>
              <w:t>Д</w:t>
            </w:r>
            <w:r w:rsidRPr="00923040">
              <w:rPr>
                <w:b/>
                <w:color w:val="121212"/>
                <w:sz w:val="22"/>
                <w:szCs w:val="22"/>
                <w:lang w:val="uk-UA"/>
              </w:rPr>
              <w:t>ата та час розкриття тендерної пропозиції</w:t>
            </w:r>
          </w:p>
        </w:tc>
        <w:tc>
          <w:tcPr>
            <w:tcW w:w="7088" w:type="dxa"/>
          </w:tcPr>
          <w:p w14:paraId="6EA3E87F" w14:textId="77777777" w:rsidR="009C113D" w:rsidRPr="009C113D" w:rsidRDefault="009C113D" w:rsidP="009C113D">
            <w:pPr>
              <w:shd w:val="clear" w:color="auto" w:fill="FFFFFF"/>
              <w:jc w:val="both"/>
              <w:rPr>
                <w:rFonts w:ascii="Times New Roman" w:hAnsi="Times New Roman" w:cs="Times New Roman"/>
                <w:highlight w:val="white"/>
              </w:rPr>
            </w:pPr>
            <w:r w:rsidRPr="009C113D">
              <w:rPr>
                <w:rFonts w:ascii="Times New Roman" w:hAnsi="Times New Roman" w:cs="Times New Roman"/>
                <w:highlight w:val="white"/>
              </w:rPr>
              <w:t xml:space="preserve">Дата і час </w:t>
            </w:r>
            <w:proofErr w:type="spellStart"/>
            <w:r w:rsidRPr="009C113D">
              <w:rPr>
                <w:rFonts w:ascii="Times New Roman" w:hAnsi="Times New Roman" w:cs="Times New Roman"/>
                <w:highlight w:val="white"/>
              </w:rPr>
              <w:t>розкриття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пропозицій</w:t>
            </w:r>
            <w:proofErr w:type="spellEnd"/>
            <w:r w:rsidRPr="009C113D">
              <w:rPr>
                <w:rFonts w:ascii="Times New Roman" w:hAnsi="Times New Roman" w:cs="Times New Roman"/>
                <w:highlight w:val="white"/>
              </w:rPr>
              <w:t xml:space="preserve">, дата і час </w:t>
            </w:r>
            <w:proofErr w:type="spellStart"/>
            <w:r w:rsidRPr="009C113D">
              <w:rPr>
                <w:rFonts w:ascii="Times New Roman" w:hAnsi="Times New Roman" w:cs="Times New Roman"/>
                <w:highlight w:val="white"/>
              </w:rPr>
              <w:t>проведення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електронного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аукціону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визначаються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електронною</w:t>
            </w:r>
            <w:proofErr w:type="spellEnd"/>
            <w:r w:rsidRPr="009C113D">
              <w:rPr>
                <w:rFonts w:ascii="Times New Roman" w:hAnsi="Times New Roman" w:cs="Times New Roman"/>
                <w:highlight w:val="white"/>
              </w:rPr>
              <w:t xml:space="preserve"> системою </w:t>
            </w:r>
            <w:proofErr w:type="spellStart"/>
            <w:r w:rsidRPr="009C113D">
              <w:rPr>
                <w:rFonts w:ascii="Times New Roman" w:hAnsi="Times New Roman" w:cs="Times New Roman"/>
                <w:highlight w:val="white"/>
              </w:rPr>
              <w:t>закупівель</w:t>
            </w:r>
            <w:proofErr w:type="spellEnd"/>
            <w:r w:rsidRPr="009C113D">
              <w:rPr>
                <w:rFonts w:ascii="Times New Roman" w:hAnsi="Times New Roman" w:cs="Times New Roman"/>
                <w:highlight w:val="white"/>
              </w:rPr>
              <w:t xml:space="preserve"> автоматично в день </w:t>
            </w:r>
            <w:proofErr w:type="spellStart"/>
            <w:r w:rsidRPr="009C113D">
              <w:rPr>
                <w:rFonts w:ascii="Times New Roman" w:hAnsi="Times New Roman" w:cs="Times New Roman"/>
                <w:highlight w:val="white"/>
              </w:rPr>
              <w:t>оприлюднення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оголошення</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проведення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відкритих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торгів</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електронній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системі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закупівель</w:t>
            </w:r>
            <w:proofErr w:type="spellEnd"/>
            <w:r w:rsidRPr="009C113D">
              <w:rPr>
                <w:rFonts w:ascii="Times New Roman" w:hAnsi="Times New Roman" w:cs="Times New Roman"/>
                <w:highlight w:val="white"/>
              </w:rPr>
              <w:t>.</w:t>
            </w:r>
          </w:p>
          <w:p w14:paraId="211B3EF5" w14:textId="77777777" w:rsidR="009C113D" w:rsidRPr="009C113D" w:rsidRDefault="009C113D" w:rsidP="009C113D">
            <w:pPr>
              <w:shd w:val="clear" w:color="auto" w:fill="FFFFFF"/>
              <w:jc w:val="both"/>
              <w:rPr>
                <w:rFonts w:ascii="Times New Roman" w:hAnsi="Times New Roman" w:cs="Times New Roman"/>
                <w:highlight w:val="white"/>
              </w:rPr>
            </w:pPr>
            <w:proofErr w:type="spellStart"/>
            <w:r w:rsidRPr="009C113D">
              <w:rPr>
                <w:rFonts w:ascii="Times New Roman" w:hAnsi="Times New Roman" w:cs="Times New Roman"/>
                <w:highlight w:val="white"/>
              </w:rPr>
              <w:t>Розкриття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здійснюється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статті</w:t>
            </w:r>
            <w:proofErr w:type="spellEnd"/>
            <w:r w:rsidRPr="009C113D">
              <w:rPr>
                <w:rFonts w:ascii="Times New Roman" w:hAnsi="Times New Roman" w:cs="Times New Roman"/>
                <w:highlight w:val="white"/>
              </w:rPr>
              <w:t> 28 Закону (</w:t>
            </w:r>
            <w:proofErr w:type="spellStart"/>
            <w:r w:rsidRPr="009C113D">
              <w:rPr>
                <w:rFonts w:ascii="Times New Roman" w:hAnsi="Times New Roman" w:cs="Times New Roman"/>
                <w:highlight w:val="white"/>
              </w:rPr>
              <w:t>положення</w:t>
            </w:r>
            <w:proofErr w:type="spellEnd"/>
            <w:r w:rsidRPr="009C113D">
              <w:rPr>
                <w:rFonts w:ascii="Times New Roman" w:hAnsi="Times New Roman" w:cs="Times New Roman"/>
                <w:highlight w:val="white"/>
              </w:rPr>
              <w:t xml:space="preserve"> абзацу </w:t>
            </w:r>
            <w:proofErr w:type="spellStart"/>
            <w:r w:rsidRPr="009C113D">
              <w:rPr>
                <w:rFonts w:ascii="Times New Roman" w:hAnsi="Times New Roman" w:cs="Times New Roman"/>
                <w:highlight w:val="white"/>
              </w:rPr>
              <w:t>третього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частини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першої</w:t>
            </w:r>
            <w:proofErr w:type="spellEnd"/>
            <w:r w:rsidRPr="009C113D">
              <w:rPr>
                <w:rFonts w:ascii="Times New Roman" w:hAnsi="Times New Roman" w:cs="Times New Roman"/>
                <w:highlight w:val="white"/>
              </w:rPr>
              <w:t xml:space="preserve"> та абзацу другого </w:t>
            </w:r>
            <w:proofErr w:type="spellStart"/>
            <w:r w:rsidRPr="009C113D">
              <w:rPr>
                <w:rFonts w:ascii="Times New Roman" w:hAnsi="Times New Roman" w:cs="Times New Roman"/>
                <w:highlight w:val="white"/>
              </w:rPr>
              <w:t>частини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другої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статті</w:t>
            </w:r>
            <w:proofErr w:type="spellEnd"/>
            <w:r w:rsidRPr="009C113D">
              <w:rPr>
                <w:rFonts w:ascii="Times New Roman" w:hAnsi="Times New Roman" w:cs="Times New Roman"/>
                <w:highlight w:val="white"/>
              </w:rPr>
              <w:t xml:space="preserve"> 28 Закону не </w:t>
            </w:r>
            <w:proofErr w:type="spellStart"/>
            <w:r w:rsidRPr="009C113D">
              <w:rPr>
                <w:rFonts w:ascii="Times New Roman" w:hAnsi="Times New Roman" w:cs="Times New Roman"/>
                <w:highlight w:val="white"/>
              </w:rPr>
              <w:t>застосовуються</w:t>
            </w:r>
            <w:proofErr w:type="spellEnd"/>
            <w:r w:rsidRPr="009C113D">
              <w:rPr>
                <w:rFonts w:ascii="Times New Roman" w:hAnsi="Times New Roman" w:cs="Times New Roman"/>
                <w:highlight w:val="white"/>
              </w:rPr>
              <w:t>).</w:t>
            </w:r>
          </w:p>
          <w:p w14:paraId="63E1C6AC" w14:textId="2D4B095B" w:rsidR="009C113D" w:rsidRPr="009C113D" w:rsidRDefault="009C113D" w:rsidP="009C113D">
            <w:pPr>
              <w:pStyle w:val="af"/>
              <w:jc w:val="both"/>
              <w:rPr>
                <w:rFonts w:ascii="Times New Roman" w:hAnsi="Times New Roman" w:cs="Times New Roman"/>
                <w:color w:val="000000"/>
                <w:bdr w:val="none" w:sz="0" w:space="0" w:color="auto" w:frame="1"/>
              </w:rPr>
            </w:pPr>
            <w:r w:rsidRPr="009C113D">
              <w:rPr>
                <w:rFonts w:ascii="Times New Roman" w:hAnsi="Times New Roman" w:cs="Times New Roman"/>
                <w:highlight w:val="white"/>
              </w:rPr>
              <w:t xml:space="preserve">Не </w:t>
            </w:r>
            <w:proofErr w:type="spellStart"/>
            <w:r w:rsidRPr="009C113D">
              <w:rPr>
                <w:rFonts w:ascii="Times New Roman" w:hAnsi="Times New Roman" w:cs="Times New Roman"/>
                <w:highlight w:val="white"/>
              </w:rPr>
              <w:t>підлягає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розкриттю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інформація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обґрунтовано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визначена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учасником</w:t>
            </w:r>
            <w:proofErr w:type="spellEnd"/>
            <w:r w:rsidRPr="009C113D">
              <w:rPr>
                <w:rFonts w:ascii="Times New Roman" w:hAnsi="Times New Roman" w:cs="Times New Roman"/>
                <w:highlight w:val="white"/>
              </w:rPr>
              <w:t xml:space="preserve"> як </w:t>
            </w:r>
            <w:proofErr w:type="spellStart"/>
            <w:r w:rsidRPr="009C113D">
              <w:rPr>
                <w:rFonts w:ascii="Times New Roman" w:hAnsi="Times New Roman" w:cs="Times New Roman"/>
                <w:highlight w:val="white"/>
              </w:rPr>
              <w:t>конфіденційна</w:t>
            </w:r>
            <w:proofErr w:type="spellEnd"/>
            <w:r w:rsidRPr="009C113D">
              <w:rPr>
                <w:rFonts w:ascii="Times New Roman" w:hAnsi="Times New Roman" w:cs="Times New Roman"/>
                <w:highlight w:val="white"/>
              </w:rPr>
              <w:t xml:space="preserve">, у тому </w:t>
            </w:r>
            <w:proofErr w:type="spellStart"/>
            <w:r w:rsidRPr="009C113D">
              <w:rPr>
                <w:rFonts w:ascii="Times New Roman" w:hAnsi="Times New Roman" w:cs="Times New Roman"/>
                <w:highlight w:val="white"/>
              </w:rPr>
              <w:t>числі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інформація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містить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персональні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дані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Конфіденційною</w:t>
            </w:r>
            <w:proofErr w:type="spellEnd"/>
            <w:r w:rsidRPr="009C113D">
              <w:rPr>
                <w:rFonts w:ascii="Times New Roman" w:hAnsi="Times New Roman" w:cs="Times New Roman"/>
                <w:highlight w:val="white"/>
              </w:rPr>
              <w:t xml:space="preserve"> не </w:t>
            </w:r>
            <w:proofErr w:type="spellStart"/>
            <w:r w:rsidRPr="009C113D">
              <w:rPr>
                <w:rFonts w:ascii="Times New Roman" w:hAnsi="Times New Roman" w:cs="Times New Roman"/>
                <w:highlight w:val="white"/>
              </w:rPr>
              <w:t>може</w:t>
            </w:r>
            <w:proofErr w:type="spellEnd"/>
            <w:r w:rsidRPr="009C113D">
              <w:rPr>
                <w:rFonts w:ascii="Times New Roman" w:hAnsi="Times New Roman" w:cs="Times New Roman"/>
                <w:highlight w:val="white"/>
              </w:rPr>
              <w:t xml:space="preserve"> бути </w:t>
            </w:r>
            <w:proofErr w:type="spellStart"/>
            <w:r w:rsidRPr="009C113D">
              <w:rPr>
                <w:rFonts w:ascii="Times New Roman" w:hAnsi="Times New Roman" w:cs="Times New Roman"/>
                <w:highlight w:val="white"/>
              </w:rPr>
              <w:t>визначена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інформація</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запропоновану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ціну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інші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критерії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оцінки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технічні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умови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технічні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специфікації</w:t>
            </w:r>
            <w:proofErr w:type="spellEnd"/>
            <w:r w:rsidRPr="009C113D">
              <w:rPr>
                <w:rFonts w:ascii="Times New Roman" w:hAnsi="Times New Roman" w:cs="Times New Roman"/>
                <w:highlight w:val="white"/>
              </w:rPr>
              <w:t xml:space="preserve"> та </w:t>
            </w:r>
            <w:proofErr w:type="spellStart"/>
            <w:r w:rsidRPr="009C113D">
              <w:rPr>
                <w:rFonts w:ascii="Times New Roman" w:hAnsi="Times New Roman" w:cs="Times New Roman"/>
                <w:highlight w:val="white"/>
              </w:rPr>
              <w:t>документи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підтверджують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відповідність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кваліфікаційним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критеріям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статті</w:t>
            </w:r>
            <w:proofErr w:type="spellEnd"/>
            <w:r w:rsidRPr="009C113D">
              <w:rPr>
                <w:rFonts w:ascii="Times New Roman" w:hAnsi="Times New Roman" w:cs="Times New Roman"/>
                <w:highlight w:val="white"/>
              </w:rPr>
              <w:t xml:space="preserve"> 16 Закону, і </w:t>
            </w:r>
            <w:proofErr w:type="spellStart"/>
            <w:r w:rsidRPr="009C113D">
              <w:rPr>
                <w:rFonts w:ascii="Times New Roman" w:hAnsi="Times New Roman" w:cs="Times New Roman"/>
                <w:highlight w:val="white"/>
              </w:rPr>
              <w:t>документи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підтверджують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відсутність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підстав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визначених</w:t>
            </w:r>
            <w:proofErr w:type="spellEnd"/>
            <w:r w:rsidRPr="009C113D">
              <w:rPr>
                <w:rFonts w:ascii="Times New Roman" w:hAnsi="Times New Roman" w:cs="Times New Roman"/>
                <w:highlight w:val="white"/>
              </w:rPr>
              <w:t xml:space="preserve"> пунктом </w:t>
            </w:r>
            <w:hyperlink r:id="rId11" w:anchor="n159">
              <w:r w:rsidRPr="009C113D">
                <w:rPr>
                  <w:rFonts w:ascii="Times New Roman" w:hAnsi="Times New Roman" w:cs="Times New Roman"/>
                  <w:highlight w:val="white"/>
                </w:rPr>
                <w:t>47</w:t>
              </w:r>
            </w:hyperlink>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Особливостей</w:t>
            </w:r>
            <w:proofErr w:type="spellEnd"/>
            <w:r w:rsidRPr="009C113D">
              <w:rPr>
                <w:rFonts w:ascii="Times New Roman" w:hAnsi="Times New Roman" w:cs="Times New Roman"/>
                <w:color w:val="00B050"/>
                <w:highlight w:val="white"/>
              </w:rPr>
              <w:t>.</w:t>
            </w:r>
          </w:p>
        </w:tc>
      </w:tr>
      <w:tr w:rsidR="009C113D" w:rsidRPr="00F364FE" w14:paraId="6A2EA5CD" w14:textId="77777777" w:rsidTr="00D56607">
        <w:tc>
          <w:tcPr>
            <w:tcW w:w="568" w:type="dxa"/>
          </w:tcPr>
          <w:p w14:paraId="0BAF7CAB" w14:textId="77777777" w:rsidR="009C113D" w:rsidRPr="00F364FE" w:rsidRDefault="009C113D" w:rsidP="009C113D">
            <w:pPr>
              <w:pStyle w:val="a6"/>
              <w:snapToGrid w:val="0"/>
              <w:spacing w:before="0" w:after="0"/>
              <w:jc w:val="center"/>
              <w:rPr>
                <w:rStyle w:val="a5"/>
                <w:color w:val="121212"/>
                <w:lang w:val="uk-UA"/>
              </w:rPr>
            </w:pPr>
          </w:p>
        </w:tc>
        <w:tc>
          <w:tcPr>
            <w:tcW w:w="9639" w:type="dxa"/>
            <w:gridSpan w:val="2"/>
          </w:tcPr>
          <w:p w14:paraId="664E7014" w14:textId="77777777" w:rsidR="009C113D" w:rsidRPr="00923040" w:rsidRDefault="009C113D" w:rsidP="009C113D">
            <w:pPr>
              <w:pStyle w:val="a6"/>
              <w:snapToGrid w:val="0"/>
              <w:spacing w:before="0" w:after="0"/>
              <w:jc w:val="center"/>
              <w:rPr>
                <w:rStyle w:val="a5"/>
                <w:color w:val="121212"/>
                <w:sz w:val="22"/>
                <w:szCs w:val="22"/>
                <w:lang w:val="uk-UA"/>
              </w:rPr>
            </w:pPr>
            <w:r w:rsidRPr="00923040">
              <w:rPr>
                <w:rStyle w:val="a5"/>
                <w:color w:val="121212"/>
                <w:sz w:val="22"/>
                <w:szCs w:val="22"/>
                <w:lang w:val="uk-UA"/>
              </w:rPr>
              <w:t>Розділ 5. Оцінка тендерної пропозиції</w:t>
            </w:r>
          </w:p>
        </w:tc>
      </w:tr>
      <w:tr w:rsidR="009C113D" w:rsidRPr="00116F0C" w14:paraId="3CDC96C8" w14:textId="77777777" w:rsidTr="00DD2200">
        <w:trPr>
          <w:trHeight w:val="341"/>
        </w:trPr>
        <w:tc>
          <w:tcPr>
            <w:tcW w:w="568" w:type="dxa"/>
          </w:tcPr>
          <w:p w14:paraId="1A9B90F4" w14:textId="77777777" w:rsidR="009C113D" w:rsidRPr="00923040" w:rsidRDefault="009C113D" w:rsidP="009C113D">
            <w:pPr>
              <w:pStyle w:val="a6"/>
              <w:snapToGrid w:val="0"/>
              <w:spacing w:before="0" w:after="0"/>
              <w:jc w:val="center"/>
              <w:rPr>
                <w:rStyle w:val="a5"/>
                <w:color w:val="121212"/>
                <w:sz w:val="22"/>
                <w:szCs w:val="22"/>
                <w:lang w:val="uk-UA"/>
              </w:rPr>
            </w:pPr>
            <w:r w:rsidRPr="00923040">
              <w:rPr>
                <w:rStyle w:val="a5"/>
                <w:color w:val="121212"/>
                <w:sz w:val="22"/>
                <w:szCs w:val="22"/>
                <w:lang w:val="uk-UA"/>
              </w:rPr>
              <w:t>1</w:t>
            </w:r>
          </w:p>
        </w:tc>
        <w:tc>
          <w:tcPr>
            <w:tcW w:w="2551" w:type="dxa"/>
          </w:tcPr>
          <w:p w14:paraId="5D148E32" w14:textId="77777777" w:rsidR="009C113D" w:rsidRPr="00923040" w:rsidRDefault="009C113D" w:rsidP="009C113D">
            <w:pPr>
              <w:pStyle w:val="a6"/>
              <w:snapToGrid w:val="0"/>
              <w:spacing w:before="0" w:after="0"/>
              <w:rPr>
                <w:rStyle w:val="a5"/>
                <w:color w:val="121212"/>
                <w:sz w:val="22"/>
                <w:szCs w:val="22"/>
                <w:lang w:val="uk-UA"/>
              </w:rPr>
            </w:pPr>
            <w:r w:rsidRPr="00923040">
              <w:rPr>
                <w:rStyle w:val="a5"/>
                <w:color w:val="121212"/>
                <w:sz w:val="22"/>
                <w:szCs w:val="22"/>
                <w:lang w:val="uk-UA"/>
              </w:rPr>
              <w:t xml:space="preserve">Перелік критеріїв та методика оцінки тендерної пропозиції із зазначенням питомої </w:t>
            </w:r>
            <w:r w:rsidRPr="00923040">
              <w:rPr>
                <w:rStyle w:val="a5"/>
                <w:color w:val="121212"/>
                <w:sz w:val="22"/>
                <w:szCs w:val="22"/>
                <w:lang w:val="uk-UA"/>
              </w:rPr>
              <w:lastRenderedPageBreak/>
              <w:t>ваги критерію</w:t>
            </w:r>
          </w:p>
        </w:tc>
        <w:tc>
          <w:tcPr>
            <w:tcW w:w="7088" w:type="dxa"/>
            <w:vAlign w:val="center"/>
          </w:tcPr>
          <w:p w14:paraId="1273DE36" w14:textId="77777777" w:rsidR="009C113D" w:rsidRPr="009C113D" w:rsidRDefault="009C113D" w:rsidP="009C113D">
            <w:pPr>
              <w:shd w:val="clear" w:color="auto" w:fill="FFFFFF"/>
              <w:jc w:val="both"/>
              <w:rPr>
                <w:rFonts w:ascii="Times New Roman" w:hAnsi="Times New Roman" w:cs="Times New Roman"/>
                <w:highlight w:val="white"/>
                <w:lang w:val="uk-UA"/>
              </w:rPr>
            </w:pPr>
            <w:r w:rsidRPr="009C113D">
              <w:rPr>
                <w:rFonts w:ascii="Times New Roman" w:hAnsi="Times New Roman" w:cs="Times New Roman"/>
                <w:highlight w:val="white"/>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C113D">
                <w:rPr>
                  <w:rFonts w:ascii="Times New Roman" w:hAnsi="Times New Roman" w:cs="Times New Roman"/>
                  <w:highlight w:val="white"/>
                  <w:lang w:val="uk-UA"/>
                </w:rPr>
                <w:t>шістнадцятої</w:t>
              </w:r>
            </w:hyperlink>
            <w:r w:rsidRPr="009C113D">
              <w:rPr>
                <w:rFonts w:ascii="Times New Roman" w:hAnsi="Times New Roman" w:cs="Times New Roman"/>
                <w:highlight w:val="white"/>
                <w:lang w:val="uk-UA"/>
              </w:rPr>
              <w:t xml:space="preserve">, абзаців другого і третього частини п’ятнадцятої статті 29 Закону не </w:t>
            </w:r>
            <w:r w:rsidRPr="009C113D">
              <w:rPr>
                <w:rFonts w:ascii="Times New Roman" w:hAnsi="Times New Roman" w:cs="Times New Roman"/>
                <w:highlight w:val="white"/>
                <w:lang w:val="uk-UA"/>
              </w:rPr>
              <w:lastRenderedPageBreak/>
              <w:t>застосовуються) з урахуванням положень пункту 43 Особливостей.</w:t>
            </w:r>
          </w:p>
          <w:p w14:paraId="022085A1" w14:textId="77777777" w:rsidR="009C113D" w:rsidRPr="009C113D" w:rsidRDefault="009C113D" w:rsidP="009C113D">
            <w:pPr>
              <w:widowControl w:val="0"/>
              <w:jc w:val="both"/>
              <w:rPr>
                <w:rFonts w:ascii="Times New Roman" w:hAnsi="Times New Roman" w:cs="Times New Roman"/>
                <w:highlight w:val="white"/>
              </w:rPr>
            </w:pPr>
            <w:r w:rsidRPr="009C113D">
              <w:rPr>
                <w:rFonts w:ascii="Times New Roman" w:hAnsi="Times New Roman" w:cs="Times New Roman"/>
                <w:highlight w:val="white"/>
              </w:rPr>
              <w:t xml:space="preserve">Для </w:t>
            </w:r>
            <w:proofErr w:type="spellStart"/>
            <w:r w:rsidRPr="009C113D">
              <w:rPr>
                <w:rFonts w:ascii="Times New Roman" w:hAnsi="Times New Roman" w:cs="Times New Roman"/>
                <w:highlight w:val="white"/>
              </w:rPr>
              <w:t>проведення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відкритих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торгів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із</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застосуванням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електронного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аукціону</w:t>
            </w:r>
            <w:proofErr w:type="spellEnd"/>
            <w:r w:rsidRPr="009C113D">
              <w:rPr>
                <w:rFonts w:ascii="Times New Roman" w:hAnsi="Times New Roman" w:cs="Times New Roman"/>
                <w:highlight w:val="white"/>
              </w:rPr>
              <w:t xml:space="preserve"> повинно бути подано не </w:t>
            </w:r>
            <w:proofErr w:type="spellStart"/>
            <w:r w:rsidRPr="009C113D">
              <w:rPr>
                <w:rFonts w:ascii="Times New Roman" w:hAnsi="Times New Roman" w:cs="Times New Roman"/>
                <w:highlight w:val="white"/>
              </w:rPr>
              <w:t>менше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двох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Електронний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аукціон</w:t>
            </w:r>
            <w:proofErr w:type="spellEnd"/>
            <w:r w:rsidRPr="009C113D">
              <w:rPr>
                <w:rFonts w:ascii="Times New Roman" w:hAnsi="Times New Roman" w:cs="Times New Roman"/>
                <w:highlight w:val="white"/>
              </w:rPr>
              <w:t xml:space="preserve"> проводиться </w:t>
            </w:r>
            <w:proofErr w:type="spellStart"/>
            <w:r w:rsidRPr="009C113D">
              <w:rPr>
                <w:rFonts w:ascii="Times New Roman" w:hAnsi="Times New Roman" w:cs="Times New Roman"/>
                <w:highlight w:val="white"/>
              </w:rPr>
              <w:t>електронною</w:t>
            </w:r>
            <w:proofErr w:type="spellEnd"/>
            <w:r w:rsidRPr="009C113D">
              <w:rPr>
                <w:rFonts w:ascii="Times New Roman" w:hAnsi="Times New Roman" w:cs="Times New Roman"/>
                <w:highlight w:val="white"/>
              </w:rPr>
              <w:t xml:space="preserve"> системою </w:t>
            </w:r>
            <w:proofErr w:type="spellStart"/>
            <w:r w:rsidRPr="009C113D">
              <w:rPr>
                <w:rFonts w:ascii="Times New Roman" w:hAnsi="Times New Roman" w:cs="Times New Roman"/>
                <w:highlight w:val="white"/>
              </w:rPr>
              <w:t>закупівель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статті</w:t>
            </w:r>
            <w:proofErr w:type="spellEnd"/>
            <w:r w:rsidRPr="009C113D">
              <w:rPr>
                <w:rFonts w:ascii="Times New Roman" w:hAnsi="Times New Roman" w:cs="Times New Roman"/>
                <w:highlight w:val="white"/>
              </w:rPr>
              <w:t xml:space="preserve"> 30 Закону.</w:t>
            </w:r>
          </w:p>
          <w:p w14:paraId="34B313F5" w14:textId="77777777" w:rsidR="009C113D" w:rsidRPr="009C113D" w:rsidRDefault="009C113D" w:rsidP="009C113D">
            <w:pPr>
              <w:widowControl w:val="0"/>
              <w:jc w:val="both"/>
              <w:rPr>
                <w:rFonts w:ascii="Times New Roman" w:hAnsi="Times New Roman" w:cs="Times New Roman"/>
                <w:highlight w:val="white"/>
              </w:rPr>
            </w:pPr>
            <w:proofErr w:type="spellStart"/>
            <w:r w:rsidRPr="009C113D">
              <w:rPr>
                <w:rFonts w:ascii="Times New Roman" w:hAnsi="Times New Roman" w:cs="Times New Roman"/>
                <w:highlight w:val="white"/>
              </w:rPr>
              <w:t>Критерії</w:t>
            </w:r>
            <w:proofErr w:type="spellEnd"/>
            <w:r w:rsidRPr="009C113D">
              <w:rPr>
                <w:rFonts w:ascii="Times New Roman" w:hAnsi="Times New Roman" w:cs="Times New Roman"/>
                <w:highlight w:val="white"/>
              </w:rPr>
              <w:t xml:space="preserve"> та методика </w:t>
            </w:r>
            <w:proofErr w:type="spellStart"/>
            <w:r w:rsidRPr="009C113D">
              <w:rPr>
                <w:rFonts w:ascii="Times New Roman" w:hAnsi="Times New Roman" w:cs="Times New Roman"/>
                <w:highlight w:val="white"/>
              </w:rPr>
              <w:t>оцінки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визначаються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статті</w:t>
            </w:r>
            <w:proofErr w:type="spellEnd"/>
            <w:r w:rsidRPr="009C113D">
              <w:rPr>
                <w:rFonts w:ascii="Times New Roman" w:hAnsi="Times New Roman" w:cs="Times New Roman"/>
                <w:highlight w:val="white"/>
              </w:rPr>
              <w:t xml:space="preserve"> 29 Закону.</w:t>
            </w:r>
          </w:p>
          <w:p w14:paraId="551166C3" w14:textId="77777777" w:rsidR="009C113D" w:rsidRPr="009C113D" w:rsidRDefault="009C113D" w:rsidP="009C113D">
            <w:pPr>
              <w:widowControl w:val="0"/>
              <w:jc w:val="both"/>
              <w:rPr>
                <w:rFonts w:ascii="Times New Roman" w:hAnsi="Times New Roman" w:cs="Times New Roman"/>
                <w:b/>
                <w:highlight w:val="white"/>
              </w:rPr>
            </w:pPr>
            <w:proofErr w:type="spellStart"/>
            <w:r w:rsidRPr="009C113D">
              <w:rPr>
                <w:rFonts w:ascii="Times New Roman" w:hAnsi="Times New Roman" w:cs="Times New Roman"/>
                <w:b/>
                <w:highlight w:val="white"/>
              </w:rPr>
              <w:t>Перелік</w:t>
            </w:r>
            <w:proofErr w:type="spellEnd"/>
            <w:r w:rsidRPr="009C113D">
              <w:rPr>
                <w:rFonts w:ascii="Times New Roman" w:hAnsi="Times New Roman" w:cs="Times New Roman"/>
                <w:b/>
                <w:highlight w:val="white"/>
              </w:rPr>
              <w:t xml:space="preserve"> </w:t>
            </w:r>
            <w:proofErr w:type="spellStart"/>
            <w:r w:rsidRPr="009C113D">
              <w:rPr>
                <w:rFonts w:ascii="Times New Roman" w:hAnsi="Times New Roman" w:cs="Times New Roman"/>
                <w:b/>
                <w:highlight w:val="white"/>
              </w:rPr>
              <w:t>критеріїв</w:t>
            </w:r>
            <w:proofErr w:type="spellEnd"/>
            <w:r w:rsidRPr="009C113D">
              <w:rPr>
                <w:rFonts w:ascii="Times New Roman" w:hAnsi="Times New Roman" w:cs="Times New Roman"/>
                <w:b/>
                <w:highlight w:val="white"/>
              </w:rPr>
              <w:t xml:space="preserve"> та методика </w:t>
            </w:r>
            <w:proofErr w:type="spellStart"/>
            <w:r w:rsidRPr="009C113D">
              <w:rPr>
                <w:rFonts w:ascii="Times New Roman" w:hAnsi="Times New Roman" w:cs="Times New Roman"/>
                <w:b/>
                <w:highlight w:val="white"/>
              </w:rPr>
              <w:t>оцінки</w:t>
            </w:r>
            <w:proofErr w:type="spellEnd"/>
            <w:r w:rsidRPr="009C113D">
              <w:rPr>
                <w:rFonts w:ascii="Times New Roman" w:hAnsi="Times New Roman" w:cs="Times New Roman"/>
                <w:b/>
                <w:highlight w:val="white"/>
              </w:rPr>
              <w:t xml:space="preserve"> </w:t>
            </w:r>
            <w:proofErr w:type="spellStart"/>
            <w:r w:rsidRPr="009C113D">
              <w:rPr>
                <w:rFonts w:ascii="Times New Roman" w:hAnsi="Times New Roman" w:cs="Times New Roman"/>
                <w:b/>
                <w:highlight w:val="white"/>
              </w:rPr>
              <w:t>тендерної</w:t>
            </w:r>
            <w:proofErr w:type="spellEnd"/>
            <w:r w:rsidRPr="009C113D">
              <w:rPr>
                <w:rFonts w:ascii="Times New Roman" w:hAnsi="Times New Roman" w:cs="Times New Roman"/>
                <w:b/>
                <w:highlight w:val="white"/>
              </w:rPr>
              <w:t xml:space="preserve"> </w:t>
            </w:r>
            <w:proofErr w:type="spellStart"/>
            <w:r w:rsidRPr="009C113D">
              <w:rPr>
                <w:rFonts w:ascii="Times New Roman" w:hAnsi="Times New Roman" w:cs="Times New Roman"/>
                <w:b/>
                <w:highlight w:val="white"/>
              </w:rPr>
              <w:t>пропозиції</w:t>
            </w:r>
            <w:proofErr w:type="spellEnd"/>
            <w:r w:rsidRPr="009C113D">
              <w:rPr>
                <w:rFonts w:ascii="Times New Roman" w:hAnsi="Times New Roman" w:cs="Times New Roman"/>
                <w:b/>
                <w:highlight w:val="white"/>
              </w:rPr>
              <w:t xml:space="preserve"> </w:t>
            </w:r>
            <w:proofErr w:type="spellStart"/>
            <w:r w:rsidRPr="009C113D">
              <w:rPr>
                <w:rFonts w:ascii="Times New Roman" w:hAnsi="Times New Roman" w:cs="Times New Roman"/>
                <w:b/>
                <w:highlight w:val="white"/>
              </w:rPr>
              <w:t>із</w:t>
            </w:r>
            <w:proofErr w:type="spellEnd"/>
            <w:r w:rsidRPr="009C113D">
              <w:rPr>
                <w:rFonts w:ascii="Times New Roman" w:hAnsi="Times New Roman" w:cs="Times New Roman"/>
                <w:b/>
                <w:highlight w:val="white"/>
              </w:rPr>
              <w:t xml:space="preserve"> </w:t>
            </w:r>
            <w:proofErr w:type="spellStart"/>
            <w:r w:rsidRPr="009C113D">
              <w:rPr>
                <w:rFonts w:ascii="Times New Roman" w:hAnsi="Times New Roman" w:cs="Times New Roman"/>
                <w:b/>
                <w:highlight w:val="white"/>
              </w:rPr>
              <w:t>зазначенням</w:t>
            </w:r>
            <w:proofErr w:type="spellEnd"/>
            <w:r w:rsidRPr="009C113D">
              <w:rPr>
                <w:rFonts w:ascii="Times New Roman" w:hAnsi="Times New Roman" w:cs="Times New Roman"/>
                <w:b/>
                <w:highlight w:val="white"/>
              </w:rPr>
              <w:t xml:space="preserve"> </w:t>
            </w:r>
            <w:proofErr w:type="spellStart"/>
            <w:r w:rsidRPr="009C113D">
              <w:rPr>
                <w:rFonts w:ascii="Times New Roman" w:hAnsi="Times New Roman" w:cs="Times New Roman"/>
                <w:b/>
                <w:highlight w:val="white"/>
              </w:rPr>
              <w:t>питомої</w:t>
            </w:r>
            <w:proofErr w:type="spellEnd"/>
            <w:r w:rsidRPr="009C113D">
              <w:rPr>
                <w:rFonts w:ascii="Times New Roman" w:hAnsi="Times New Roman" w:cs="Times New Roman"/>
                <w:b/>
                <w:highlight w:val="white"/>
              </w:rPr>
              <w:t xml:space="preserve"> ваги </w:t>
            </w:r>
            <w:proofErr w:type="spellStart"/>
            <w:r w:rsidRPr="009C113D">
              <w:rPr>
                <w:rFonts w:ascii="Times New Roman" w:hAnsi="Times New Roman" w:cs="Times New Roman"/>
                <w:b/>
                <w:highlight w:val="white"/>
              </w:rPr>
              <w:t>критерію</w:t>
            </w:r>
            <w:proofErr w:type="spellEnd"/>
            <w:r w:rsidRPr="009C113D">
              <w:rPr>
                <w:rFonts w:ascii="Times New Roman" w:hAnsi="Times New Roman" w:cs="Times New Roman"/>
                <w:b/>
                <w:highlight w:val="white"/>
              </w:rPr>
              <w:t>:</w:t>
            </w:r>
          </w:p>
          <w:p w14:paraId="17A01FA2" w14:textId="77777777" w:rsidR="009C113D" w:rsidRPr="009C113D" w:rsidRDefault="009C113D" w:rsidP="009C113D">
            <w:pPr>
              <w:widowControl w:val="0"/>
              <w:jc w:val="both"/>
              <w:rPr>
                <w:rFonts w:ascii="Times New Roman" w:hAnsi="Times New Roman" w:cs="Times New Roman"/>
                <w:highlight w:val="white"/>
              </w:rPr>
            </w:pPr>
            <w:proofErr w:type="spellStart"/>
            <w:r w:rsidRPr="009C113D">
              <w:rPr>
                <w:rFonts w:ascii="Times New Roman" w:hAnsi="Times New Roman" w:cs="Times New Roman"/>
                <w:highlight w:val="white"/>
              </w:rPr>
              <w:t>Оцінка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пропозицій</w:t>
            </w:r>
            <w:proofErr w:type="spellEnd"/>
            <w:r w:rsidRPr="009C113D">
              <w:rPr>
                <w:rFonts w:ascii="Times New Roman" w:hAnsi="Times New Roman" w:cs="Times New Roman"/>
                <w:highlight w:val="white"/>
              </w:rPr>
              <w:t xml:space="preserve"> проводиться автоматично </w:t>
            </w:r>
            <w:proofErr w:type="spellStart"/>
            <w:r w:rsidRPr="009C113D">
              <w:rPr>
                <w:rFonts w:ascii="Times New Roman" w:hAnsi="Times New Roman" w:cs="Times New Roman"/>
                <w:highlight w:val="white"/>
              </w:rPr>
              <w:t>електронною</w:t>
            </w:r>
            <w:proofErr w:type="spellEnd"/>
            <w:r w:rsidRPr="009C113D">
              <w:rPr>
                <w:rFonts w:ascii="Times New Roman" w:hAnsi="Times New Roman" w:cs="Times New Roman"/>
                <w:highlight w:val="white"/>
              </w:rPr>
              <w:t xml:space="preserve"> системою </w:t>
            </w:r>
            <w:proofErr w:type="spellStart"/>
            <w:r w:rsidRPr="009C113D">
              <w:rPr>
                <w:rFonts w:ascii="Times New Roman" w:hAnsi="Times New Roman" w:cs="Times New Roman"/>
                <w:highlight w:val="white"/>
              </w:rPr>
              <w:t>закупівель</w:t>
            </w:r>
            <w:proofErr w:type="spellEnd"/>
            <w:r w:rsidRPr="009C113D">
              <w:rPr>
                <w:rFonts w:ascii="Times New Roman" w:hAnsi="Times New Roman" w:cs="Times New Roman"/>
                <w:highlight w:val="white"/>
              </w:rPr>
              <w:t xml:space="preserve"> на </w:t>
            </w:r>
            <w:proofErr w:type="spellStart"/>
            <w:r w:rsidRPr="009C113D">
              <w:rPr>
                <w:rFonts w:ascii="Times New Roman" w:hAnsi="Times New Roman" w:cs="Times New Roman"/>
                <w:highlight w:val="white"/>
              </w:rPr>
              <w:t>основі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критеріїв</w:t>
            </w:r>
            <w:proofErr w:type="spellEnd"/>
            <w:r w:rsidRPr="009C113D">
              <w:rPr>
                <w:rFonts w:ascii="Times New Roman" w:hAnsi="Times New Roman" w:cs="Times New Roman"/>
                <w:highlight w:val="white"/>
              </w:rPr>
              <w:t xml:space="preserve"> і методики </w:t>
            </w:r>
            <w:proofErr w:type="spellStart"/>
            <w:r w:rsidRPr="009C113D">
              <w:rPr>
                <w:rFonts w:ascii="Times New Roman" w:hAnsi="Times New Roman" w:cs="Times New Roman"/>
                <w:highlight w:val="white"/>
              </w:rPr>
              <w:t>оцінки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зазначених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замовником</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тендерній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документації</w:t>
            </w:r>
            <w:proofErr w:type="spellEnd"/>
            <w:r w:rsidRPr="009C113D">
              <w:rPr>
                <w:rFonts w:ascii="Times New Roman" w:hAnsi="Times New Roman" w:cs="Times New Roman"/>
                <w:highlight w:val="white"/>
              </w:rPr>
              <w:t xml:space="preserve">, шляхом </w:t>
            </w:r>
            <w:proofErr w:type="spellStart"/>
            <w:r w:rsidRPr="009C113D">
              <w:rPr>
                <w:rFonts w:ascii="Times New Roman" w:hAnsi="Times New Roman" w:cs="Times New Roman"/>
                <w:highlight w:val="white"/>
              </w:rPr>
              <w:t>застосування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електронного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аукціону</w:t>
            </w:r>
            <w:proofErr w:type="spellEnd"/>
            <w:r w:rsidRPr="009C113D">
              <w:rPr>
                <w:rFonts w:ascii="Times New Roman" w:hAnsi="Times New Roman" w:cs="Times New Roman"/>
                <w:highlight w:val="white"/>
              </w:rPr>
              <w:t>.</w:t>
            </w:r>
          </w:p>
          <w:p w14:paraId="74EA46B1" w14:textId="77777777" w:rsidR="009C113D" w:rsidRPr="009C113D" w:rsidRDefault="009C113D" w:rsidP="009C113D">
            <w:pPr>
              <w:widowControl w:val="0"/>
              <w:jc w:val="both"/>
              <w:rPr>
                <w:rFonts w:ascii="Times New Roman" w:hAnsi="Times New Roman" w:cs="Times New Roman"/>
                <w:i/>
                <w:highlight w:val="white"/>
              </w:rPr>
            </w:pPr>
            <w:r w:rsidRPr="009C113D">
              <w:rPr>
                <w:rFonts w:ascii="Times New Roman" w:hAnsi="Times New Roman" w:cs="Times New Roman"/>
                <w:i/>
                <w:highlight w:val="white"/>
              </w:rPr>
              <w:t xml:space="preserve">(у </w:t>
            </w:r>
            <w:proofErr w:type="spellStart"/>
            <w:r w:rsidRPr="009C113D">
              <w:rPr>
                <w:rFonts w:ascii="Times New Roman" w:hAnsi="Times New Roman" w:cs="Times New Roman"/>
                <w:i/>
                <w:highlight w:val="white"/>
              </w:rPr>
              <w:t>разі</w:t>
            </w:r>
            <w:proofErr w:type="spellEnd"/>
            <w:r w:rsidRPr="009C113D">
              <w:rPr>
                <w:rFonts w:ascii="Times New Roman" w:hAnsi="Times New Roman" w:cs="Times New Roman"/>
                <w:i/>
                <w:highlight w:val="white"/>
              </w:rPr>
              <w:t xml:space="preserve"> </w:t>
            </w:r>
            <w:proofErr w:type="spellStart"/>
            <w:r w:rsidRPr="009C113D">
              <w:rPr>
                <w:rFonts w:ascii="Times New Roman" w:hAnsi="Times New Roman" w:cs="Times New Roman"/>
                <w:i/>
                <w:highlight w:val="white"/>
              </w:rPr>
              <w:t>якщо</w:t>
            </w:r>
            <w:proofErr w:type="spellEnd"/>
            <w:r w:rsidRPr="009C113D">
              <w:rPr>
                <w:rFonts w:ascii="Times New Roman" w:hAnsi="Times New Roman" w:cs="Times New Roman"/>
                <w:i/>
                <w:highlight w:val="white"/>
              </w:rPr>
              <w:t xml:space="preserve"> подано </w:t>
            </w:r>
            <w:proofErr w:type="spellStart"/>
            <w:r w:rsidRPr="009C113D">
              <w:rPr>
                <w:rFonts w:ascii="Times New Roman" w:hAnsi="Times New Roman" w:cs="Times New Roman"/>
                <w:i/>
                <w:highlight w:val="white"/>
              </w:rPr>
              <w:t>дві</w:t>
            </w:r>
            <w:proofErr w:type="spellEnd"/>
            <w:r w:rsidRPr="009C113D">
              <w:rPr>
                <w:rFonts w:ascii="Times New Roman" w:hAnsi="Times New Roman" w:cs="Times New Roman"/>
                <w:i/>
                <w:highlight w:val="white"/>
              </w:rPr>
              <w:t xml:space="preserve"> і </w:t>
            </w:r>
            <w:proofErr w:type="spellStart"/>
            <w:r w:rsidRPr="009C113D">
              <w:rPr>
                <w:rFonts w:ascii="Times New Roman" w:hAnsi="Times New Roman" w:cs="Times New Roman"/>
                <w:i/>
                <w:highlight w:val="white"/>
              </w:rPr>
              <w:t>більше</w:t>
            </w:r>
            <w:proofErr w:type="spellEnd"/>
            <w:r w:rsidRPr="009C113D">
              <w:rPr>
                <w:rFonts w:ascii="Times New Roman" w:hAnsi="Times New Roman" w:cs="Times New Roman"/>
                <w:i/>
                <w:highlight w:val="white"/>
              </w:rPr>
              <w:t xml:space="preserve"> </w:t>
            </w:r>
            <w:proofErr w:type="spellStart"/>
            <w:r w:rsidRPr="009C113D">
              <w:rPr>
                <w:rFonts w:ascii="Times New Roman" w:hAnsi="Times New Roman" w:cs="Times New Roman"/>
                <w:i/>
                <w:highlight w:val="white"/>
              </w:rPr>
              <w:t>тендерних</w:t>
            </w:r>
            <w:proofErr w:type="spellEnd"/>
            <w:r w:rsidRPr="009C113D">
              <w:rPr>
                <w:rFonts w:ascii="Times New Roman" w:hAnsi="Times New Roman" w:cs="Times New Roman"/>
                <w:i/>
                <w:highlight w:val="white"/>
              </w:rPr>
              <w:t xml:space="preserve"> </w:t>
            </w:r>
            <w:proofErr w:type="spellStart"/>
            <w:r w:rsidRPr="009C113D">
              <w:rPr>
                <w:rFonts w:ascii="Times New Roman" w:hAnsi="Times New Roman" w:cs="Times New Roman"/>
                <w:i/>
                <w:highlight w:val="white"/>
              </w:rPr>
              <w:t>пропозицій</w:t>
            </w:r>
            <w:proofErr w:type="spellEnd"/>
            <w:r w:rsidRPr="009C113D">
              <w:rPr>
                <w:rFonts w:ascii="Times New Roman" w:hAnsi="Times New Roman" w:cs="Times New Roman"/>
                <w:i/>
                <w:highlight w:val="white"/>
              </w:rPr>
              <w:t>).</w:t>
            </w:r>
          </w:p>
          <w:p w14:paraId="5AA6E105" w14:textId="77777777" w:rsidR="009C113D" w:rsidRPr="009C113D" w:rsidRDefault="009C113D" w:rsidP="009C113D">
            <w:pPr>
              <w:shd w:val="clear" w:color="auto" w:fill="FFFFFF"/>
              <w:jc w:val="both"/>
              <w:rPr>
                <w:rFonts w:ascii="Times New Roman" w:hAnsi="Times New Roman" w:cs="Times New Roman"/>
                <w:highlight w:val="white"/>
              </w:rPr>
            </w:pPr>
            <w:proofErr w:type="spellStart"/>
            <w:r w:rsidRPr="009C113D">
              <w:rPr>
                <w:rFonts w:ascii="Times New Roman" w:hAnsi="Times New Roman" w:cs="Times New Roman"/>
                <w:highlight w:val="white"/>
              </w:rPr>
              <w:t>Якщо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була</w:t>
            </w:r>
            <w:proofErr w:type="spellEnd"/>
            <w:r w:rsidRPr="009C113D">
              <w:rPr>
                <w:rFonts w:ascii="Times New Roman" w:hAnsi="Times New Roman" w:cs="Times New Roman"/>
                <w:highlight w:val="white"/>
              </w:rPr>
              <w:t xml:space="preserve"> подана одна </w:t>
            </w:r>
            <w:proofErr w:type="spellStart"/>
            <w:r w:rsidRPr="009C113D">
              <w:rPr>
                <w:rFonts w:ascii="Times New Roman" w:hAnsi="Times New Roman" w:cs="Times New Roman"/>
                <w:highlight w:val="white"/>
              </w:rPr>
              <w:t>тендерна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електронна</w:t>
            </w:r>
            <w:proofErr w:type="spellEnd"/>
            <w:r w:rsidRPr="009C113D">
              <w:rPr>
                <w:rFonts w:ascii="Times New Roman" w:hAnsi="Times New Roman" w:cs="Times New Roman"/>
                <w:highlight w:val="white"/>
              </w:rPr>
              <w:t xml:space="preserve"> система </w:t>
            </w:r>
            <w:proofErr w:type="spellStart"/>
            <w:r w:rsidRPr="009C113D">
              <w:rPr>
                <w:rFonts w:ascii="Times New Roman" w:hAnsi="Times New Roman" w:cs="Times New Roman"/>
                <w:highlight w:val="white"/>
              </w:rPr>
              <w:t>закупівель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після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закінчення</w:t>
            </w:r>
            <w:proofErr w:type="spellEnd"/>
            <w:r w:rsidRPr="009C113D">
              <w:rPr>
                <w:rFonts w:ascii="Times New Roman" w:hAnsi="Times New Roman" w:cs="Times New Roman"/>
                <w:highlight w:val="white"/>
              </w:rPr>
              <w:t xml:space="preserve"> строку для </w:t>
            </w:r>
            <w:proofErr w:type="spellStart"/>
            <w:r w:rsidRPr="009C113D">
              <w:rPr>
                <w:rFonts w:ascii="Times New Roman" w:hAnsi="Times New Roman" w:cs="Times New Roman"/>
                <w:highlight w:val="white"/>
              </w:rPr>
              <w:t>подання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визначених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замовником</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оголошенні</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проведення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відкритих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торгів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розкриває</w:t>
            </w:r>
            <w:proofErr w:type="spellEnd"/>
            <w:r w:rsidRPr="009C113D">
              <w:rPr>
                <w:rFonts w:ascii="Times New Roman" w:hAnsi="Times New Roman" w:cs="Times New Roman"/>
                <w:highlight w:val="white"/>
              </w:rPr>
              <w:t xml:space="preserve"> всю </w:t>
            </w:r>
            <w:proofErr w:type="spellStart"/>
            <w:r w:rsidRPr="009C113D">
              <w:rPr>
                <w:rFonts w:ascii="Times New Roman" w:hAnsi="Times New Roman" w:cs="Times New Roman"/>
                <w:highlight w:val="white"/>
              </w:rPr>
              <w:t>інформацію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зазначену</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тендерній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крім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інформації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визначеної</w:t>
            </w:r>
            <w:proofErr w:type="spellEnd"/>
            <w:r w:rsidRPr="009C113D">
              <w:rPr>
                <w:rFonts w:ascii="Times New Roman" w:hAnsi="Times New Roman" w:cs="Times New Roman"/>
                <w:highlight w:val="white"/>
              </w:rPr>
              <w:t xml:space="preserve"> пунктом 40 </w:t>
            </w:r>
            <w:proofErr w:type="spellStart"/>
            <w:r w:rsidRPr="009C113D">
              <w:rPr>
                <w:rFonts w:ascii="Times New Roman" w:hAnsi="Times New Roman" w:cs="Times New Roman"/>
                <w:highlight w:val="white"/>
              </w:rPr>
              <w:t>Особливостей</w:t>
            </w:r>
            <w:proofErr w:type="spellEnd"/>
            <w:r w:rsidRPr="009C113D">
              <w:rPr>
                <w:rFonts w:ascii="Times New Roman" w:hAnsi="Times New Roman" w:cs="Times New Roman"/>
                <w:highlight w:val="white"/>
              </w:rPr>
              <w:t xml:space="preserve">, не проводить </w:t>
            </w:r>
            <w:proofErr w:type="spellStart"/>
            <w:r w:rsidRPr="009C113D">
              <w:rPr>
                <w:rFonts w:ascii="Times New Roman" w:hAnsi="Times New Roman" w:cs="Times New Roman"/>
                <w:highlight w:val="white"/>
              </w:rPr>
              <w:t>оцінку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такої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та </w:t>
            </w:r>
            <w:proofErr w:type="spellStart"/>
            <w:r w:rsidRPr="009C113D">
              <w:rPr>
                <w:rFonts w:ascii="Times New Roman" w:hAnsi="Times New Roman" w:cs="Times New Roman"/>
                <w:highlight w:val="white"/>
              </w:rPr>
              <w:t>визначає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таку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найбільш</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економічно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вигідною</w:t>
            </w:r>
            <w:proofErr w:type="spellEnd"/>
            <w:r w:rsidRPr="009C113D">
              <w:rPr>
                <w:rFonts w:ascii="Times New Roman" w:hAnsi="Times New Roman" w:cs="Times New Roman"/>
                <w:highlight w:val="white"/>
              </w:rPr>
              <w:t xml:space="preserve">. Протокол </w:t>
            </w:r>
            <w:proofErr w:type="spellStart"/>
            <w:r w:rsidRPr="009C113D">
              <w:rPr>
                <w:rFonts w:ascii="Times New Roman" w:hAnsi="Times New Roman" w:cs="Times New Roman"/>
                <w:highlight w:val="white"/>
              </w:rPr>
              <w:t>розкриття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формується</w:t>
            </w:r>
            <w:proofErr w:type="spellEnd"/>
            <w:r w:rsidRPr="009C113D">
              <w:rPr>
                <w:rFonts w:ascii="Times New Roman" w:hAnsi="Times New Roman" w:cs="Times New Roman"/>
                <w:highlight w:val="white"/>
              </w:rPr>
              <w:t xml:space="preserve"> та </w:t>
            </w:r>
            <w:proofErr w:type="spellStart"/>
            <w:r w:rsidRPr="009C113D">
              <w:rPr>
                <w:rFonts w:ascii="Times New Roman" w:hAnsi="Times New Roman" w:cs="Times New Roman"/>
                <w:highlight w:val="white"/>
              </w:rPr>
              <w:t>оприлюднюється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частин</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третьої</w:t>
            </w:r>
            <w:proofErr w:type="spellEnd"/>
            <w:r w:rsidRPr="009C113D">
              <w:rPr>
                <w:rFonts w:ascii="Times New Roman" w:hAnsi="Times New Roman" w:cs="Times New Roman"/>
                <w:highlight w:val="white"/>
              </w:rPr>
              <w:t xml:space="preserve"> та </w:t>
            </w:r>
            <w:proofErr w:type="spellStart"/>
            <w:r w:rsidRPr="009C113D">
              <w:rPr>
                <w:rFonts w:ascii="Times New Roman" w:hAnsi="Times New Roman" w:cs="Times New Roman"/>
                <w:highlight w:val="white"/>
              </w:rPr>
              <w:t>четвертої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статті</w:t>
            </w:r>
            <w:proofErr w:type="spellEnd"/>
            <w:r w:rsidRPr="009C113D">
              <w:rPr>
                <w:rFonts w:ascii="Times New Roman" w:hAnsi="Times New Roman" w:cs="Times New Roman"/>
                <w:highlight w:val="white"/>
              </w:rPr>
              <w:t xml:space="preserve"> 28 Закону. </w:t>
            </w:r>
            <w:proofErr w:type="spellStart"/>
            <w:r w:rsidRPr="009C113D">
              <w:rPr>
                <w:rFonts w:ascii="Times New Roman" w:hAnsi="Times New Roman" w:cs="Times New Roman"/>
                <w:highlight w:val="white"/>
              </w:rPr>
              <w:t>Замовник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розглядає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таку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вимог</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статті</w:t>
            </w:r>
            <w:proofErr w:type="spellEnd"/>
            <w:r w:rsidRPr="009C113D">
              <w:rPr>
                <w:rFonts w:ascii="Times New Roman" w:hAnsi="Times New Roman" w:cs="Times New Roman"/>
                <w:highlight w:val="white"/>
              </w:rPr>
              <w:t xml:space="preserve"> 29 Закону (</w:t>
            </w:r>
            <w:proofErr w:type="spellStart"/>
            <w:r w:rsidRPr="009C113D">
              <w:rPr>
                <w:rFonts w:ascii="Times New Roman" w:hAnsi="Times New Roman" w:cs="Times New Roman"/>
                <w:highlight w:val="white"/>
              </w:rPr>
              <w:t>положення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частин</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другої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п’ятої</w:t>
            </w:r>
            <w:proofErr w:type="spellEnd"/>
            <w:r w:rsidRPr="009C113D">
              <w:rPr>
                <w:rFonts w:ascii="Times New Roman" w:hAnsi="Times New Roman" w:cs="Times New Roman"/>
                <w:highlight w:val="white"/>
              </w:rPr>
              <w:t xml:space="preserve"> — </w:t>
            </w:r>
            <w:proofErr w:type="spellStart"/>
            <w:r w:rsidRPr="009C113D">
              <w:rPr>
                <w:rFonts w:ascii="Times New Roman" w:hAnsi="Times New Roman" w:cs="Times New Roman"/>
                <w:highlight w:val="white"/>
              </w:rPr>
              <w:t>дев’ятої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одинадцятої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дванадцятої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чотирнадцятої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шістнадцятої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абзаців</w:t>
            </w:r>
            <w:proofErr w:type="spellEnd"/>
            <w:r w:rsidRPr="009C113D">
              <w:rPr>
                <w:rFonts w:ascii="Times New Roman" w:hAnsi="Times New Roman" w:cs="Times New Roman"/>
                <w:highlight w:val="white"/>
              </w:rPr>
              <w:t xml:space="preserve"> другого і </w:t>
            </w:r>
            <w:proofErr w:type="spellStart"/>
            <w:r w:rsidRPr="009C113D">
              <w:rPr>
                <w:rFonts w:ascii="Times New Roman" w:hAnsi="Times New Roman" w:cs="Times New Roman"/>
                <w:highlight w:val="white"/>
              </w:rPr>
              <w:t>третього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частини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п’ятнадцятої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статті</w:t>
            </w:r>
            <w:proofErr w:type="spellEnd"/>
            <w:r w:rsidRPr="009C113D">
              <w:rPr>
                <w:rFonts w:ascii="Times New Roman" w:hAnsi="Times New Roman" w:cs="Times New Roman"/>
                <w:highlight w:val="white"/>
              </w:rPr>
              <w:t xml:space="preserve"> 29 Закону не </w:t>
            </w:r>
            <w:proofErr w:type="spellStart"/>
            <w:r w:rsidRPr="009C113D">
              <w:rPr>
                <w:rFonts w:ascii="Times New Roman" w:hAnsi="Times New Roman" w:cs="Times New Roman"/>
                <w:highlight w:val="white"/>
              </w:rPr>
              <w:t>застосовуються</w:t>
            </w:r>
            <w:proofErr w:type="spellEnd"/>
            <w:r w:rsidRPr="009C113D">
              <w:rPr>
                <w:rFonts w:ascii="Times New Roman" w:hAnsi="Times New Roman" w:cs="Times New Roman"/>
                <w:highlight w:val="white"/>
              </w:rPr>
              <w:t xml:space="preserve">) з </w:t>
            </w:r>
            <w:proofErr w:type="spellStart"/>
            <w:r w:rsidRPr="009C113D">
              <w:rPr>
                <w:rFonts w:ascii="Times New Roman" w:hAnsi="Times New Roman" w:cs="Times New Roman"/>
                <w:highlight w:val="white"/>
              </w:rPr>
              <w:t>урахуванням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положень</w:t>
            </w:r>
            <w:proofErr w:type="spellEnd"/>
            <w:r w:rsidRPr="009C113D">
              <w:rPr>
                <w:rFonts w:ascii="Times New Roman" w:hAnsi="Times New Roman" w:cs="Times New Roman"/>
                <w:highlight w:val="white"/>
              </w:rPr>
              <w:t xml:space="preserve"> пункту 43 </w:t>
            </w:r>
            <w:proofErr w:type="spellStart"/>
            <w:r w:rsidRPr="009C113D">
              <w:rPr>
                <w:rFonts w:ascii="Times New Roman" w:hAnsi="Times New Roman" w:cs="Times New Roman"/>
                <w:highlight w:val="white"/>
              </w:rPr>
              <w:t>Особливостей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розглядає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найбільш</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економічно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вигідну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цього</w:t>
            </w:r>
            <w:proofErr w:type="spellEnd"/>
            <w:r w:rsidRPr="009C113D">
              <w:rPr>
                <w:rFonts w:ascii="Times New Roman" w:hAnsi="Times New Roman" w:cs="Times New Roman"/>
                <w:highlight w:val="white"/>
              </w:rPr>
              <w:t xml:space="preserve"> пункту </w:t>
            </w:r>
            <w:proofErr w:type="spellStart"/>
            <w:r w:rsidRPr="009C113D">
              <w:rPr>
                <w:rFonts w:ascii="Times New Roman" w:hAnsi="Times New Roman" w:cs="Times New Roman"/>
                <w:highlight w:val="white"/>
              </w:rPr>
              <w:t>щодо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її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відповідності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вимогам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документації</w:t>
            </w:r>
            <w:proofErr w:type="spellEnd"/>
            <w:r w:rsidRPr="009C113D">
              <w:rPr>
                <w:rFonts w:ascii="Times New Roman" w:hAnsi="Times New Roman" w:cs="Times New Roman"/>
                <w:highlight w:val="white"/>
              </w:rPr>
              <w:t>.</w:t>
            </w:r>
          </w:p>
          <w:p w14:paraId="4F136C3C" w14:textId="77777777" w:rsidR="009C113D" w:rsidRPr="009C113D" w:rsidRDefault="009C113D" w:rsidP="009C113D">
            <w:pPr>
              <w:widowControl w:val="0"/>
              <w:jc w:val="both"/>
              <w:rPr>
                <w:rFonts w:ascii="Times New Roman" w:hAnsi="Times New Roman" w:cs="Times New Roman"/>
                <w:i/>
                <w:highlight w:val="yellow"/>
              </w:rPr>
            </w:pPr>
            <w:r w:rsidRPr="009C113D">
              <w:rPr>
                <w:rFonts w:ascii="Times New Roman" w:hAnsi="Times New Roman" w:cs="Times New Roman"/>
                <w:highlight w:val="white"/>
              </w:rPr>
              <w:t xml:space="preserve">Строк </w:t>
            </w:r>
            <w:proofErr w:type="spellStart"/>
            <w:r w:rsidRPr="009C113D">
              <w:rPr>
                <w:rFonts w:ascii="Times New Roman" w:hAnsi="Times New Roman" w:cs="Times New Roman"/>
                <w:highlight w:val="white"/>
              </w:rPr>
              <w:t>розгляду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за результатами </w:t>
            </w:r>
            <w:proofErr w:type="spellStart"/>
            <w:r w:rsidRPr="009C113D">
              <w:rPr>
                <w:rFonts w:ascii="Times New Roman" w:hAnsi="Times New Roman" w:cs="Times New Roman"/>
                <w:highlight w:val="white"/>
              </w:rPr>
              <w:t>оцінки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визначена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найбільш</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економічно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вигідною</w:t>
            </w:r>
            <w:proofErr w:type="spellEnd"/>
            <w:r w:rsidRPr="009C113D">
              <w:rPr>
                <w:rFonts w:ascii="Times New Roman" w:hAnsi="Times New Roman" w:cs="Times New Roman"/>
                <w:highlight w:val="white"/>
              </w:rPr>
              <w:t xml:space="preserve">, не повинен </w:t>
            </w:r>
            <w:proofErr w:type="spellStart"/>
            <w:r w:rsidRPr="009C113D">
              <w:rPr>
                <w:rFonts w:ascii="Times New Roman" w:hAnsi="Times New Roman" w:cs="Times New Roman"/>
                <w:highlight w:val="white"/>
              </w:rPr>
              <w:t>перевищувати</w:t>
            </w:r>
            <w:proofErr w:type="spellEnd"/>
            <w:r w:rsidRPr="009C113D">
              <w:rPr>
                <w:rFonts w:ascii="Times New Roman" w:hAnsi="Times New Roman" w:cs="Times New Roman"/>
                <w:highlight w:val="white"/>
              </w:rPr>
              <w:t xml:space="preserve"> </w:t>
            </w:r>
            <w:proofErr w:type="spellStart"/>
            <w:r w:rsidRPr="000D3F3B">
              <w:rPr>
                <w:rFonts w:ascii="Times New Roman" w:hAnsi="Times New Roman" w:cs="Times New Roman"/>
                <w:b/>
                <w:highlight w:val="white"/>
              </w:rPr>
              <w:t>п’яти</w:t>
            </w:r>
            <w:proofErr w:type="spellEnd"/>
            <w:r w:rsidRPr="000D3F3B">
              <w:rPr>
                <w:rFonts w:ascii="Times New Roman" w:hAnsi="Times New Roman" w:cs="Times New Roman"/>
                <w:b/>
                <w:highlight w:val="white"/>
              </w:rPr>
              <w:t xml:space="preserve"> </w:t>
            </w:r>
            <w:proofErr w:type="spellStart"/>
            <w:r w:rsidRPr="000D3F3B">
              <w:rPr>
                <w:rFonts w:ascii="Times New Roman" w:hAnsi="Times New Roman" w:cs="Times New Roman"/>
                <w:b/>
                <w:highlight w:val="white"/>
              </w:rPr>
              <w:t>робочих</w:t>
            </w:r>
            <w:proofErr w:type="spellEnd"/>
            <w:r w:rsidRPr="000D3F3B">
              <w:rPr>
                <w:rFonts w:ascii="Times New Roman" w:hAnsi="Times New Roman" w:cs="Times New Roman"/>
                <w:b/>
                <w:highlight w:val="white"/>
              </w:rPr>
              <w:t xml:space="preserve"> </w:t>
            </w:r>
            <w:proofErr w:type="spellStart"/>
            <w:r w:rsidRPr="000D3F3B">
              <w:rPr>
                <w:rFonts w:ascii="Times New Roman" w:hAnsi="Times New Roman" w:cs="Times New Roman"/>
                <w:b/>
                <w:highlight w:val="white"/>
              </w:rPr>
              <w:t>днів</w:t>
            </w:r>
            <w:proofErr w:type="spellEnd"/>
            <w:r w:rsidRPr="009C113D">
              <w:rPr>
                <w:rFonts w:ascii="Times New Roman" w:hAnsi="Times New Roman" w:cs="Times New Roman"/>
                <w:highlight w:val="white"/>
              </w:rPr>
              <w:t xml:space="preserve"> з дня </w:t>
            </w:r>
            <w:proofErr w:type="spellStart"/>
            <w:r w:rsidRPr="009C113D">
              <w:rPr>
                <w:rFonts w:ascii="Times New Roman" w:hAnsi="Times New Roman" w:cs="Times New Roman"/>
                <w:highlight w:val="white"/>
              </w:rPr>
              <w:t>визначення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найбільш</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економічно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вигідної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Такий</w:t>
            </w:r>
            <w:proofErr w:type="spellEnd"/>
            <w:r w:rsidRPr="009C113D">
              <w:rPr>
                <w:rFonts w:ascii="Times New Roman" w:hAnsi="Times New Roman" w:cs="Times New Roman"/>
                <w:highlight w:val="white"/>
              </w:rPr>
              <w:t xml:space="preserve"> строк </w:t>
            </w:r>
            <w:proofErr w:type="spellStart"/>
            <w:r w:rsidRPr="009C113D">
              <w:rPr>
                <w:rFonts w:ascii="Times New Roman" w:hAnsi="Times New Roman" w:cs="Times New Roman"/>
                <w:highlight w:val="white"/>
              </w:rPr>
              <w:t>може</w:t>
            </w:r>
            <w:proofErr w:type="spellEnd"/>
            <w:r w:rsidRPr="009C113D">
              <w:rPr>
                <w:rFonts w:ascii="Times New Roman" w:hAnsi="Times New Roman" w:cs="Times New Roman"/>
                <w:highlight w:val="white"/>
              </w:rPr>
              <w:t xml:space="preserve"> бути </w:t>
            </w:r>
            <w:proofErr w:type="spellStart"/>
            <w:r w:rsidRPr="009C113D">
              <w:rPr>
                <w:rFonts w:ascii="Times New Roman" w:hAnsi="Times New Roman" w:cs="Times New Roman"/>
                <w:highlight w:val="white"/>
              </w:rPr>
              <w:t>аргументовано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продовжено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замовником</w:t>
            </w:r>
            <w:proofErr w:type="spellEnd"/>
            <w:r w:rsidRPr="009C113D">
              <w:rPr>
                <w:rFonts w:ascii="Times New Roman" w:hAnsi="Times New Roman" w:cs="Times New Roman"/>
                <w:highlight w:val="white"/>
              </w:rPr>
              <w:t xml:space="preserve"> до 20 </w:t>
            </w:r>
            <w:proofErr w:type="spellStart"/>
            <w:r w:rsidRPr="009C113D">
              <w:rPr>
                <w:rFonts w:ascii="Times New Roman" w:hAnsi="Times New Roman" w:cs="Times New Roman"/>
                <w:highlight w:val="white"/>
              </w:rPr>
              <w:t>робочих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днів</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разі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продовження</w:t>
            </w:r>
            <w:proofErr w:type="spellEnd"/>
            <w:r w:rsidRPr="009C113D">
              <w:rPr>
                <w:rFonts w:ascii="Times New Roman" w:hAnsi="Times New Roman" w:cs="Times New Roman"/>
                <w:highlight w:val="white"/>
              </w:rPr>
              <w:t xml:space="preserve"> строку </w:t>
            </w:r>
            <w:proofErr w:type="spellStart"/>
            <w:r w:rsidRPr="009C113D">
              <w:rPr>
                <w:rFonts w:ascii="Times New Roman" w:hAnsi="Times New Roman" w:cs="Times New Roman"/>
                <w:highlight w:val="white"/>
              </w:rPr>
              <w:t>замовник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оприлюднює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повідомлення</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електронній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системі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закупівель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протягом</w:t>
            </w:r>
            <w:proofErr w:type="spellEnd"/>
            <w:r w:rsidRPr="009C113D">
              <w:rPr>
                <w:rFonts w:ascii="Times New Roman" w:hAnsi="Times New Roman" w:cs="Times New Roman"/>
                <w:highlight w:val="white"/>
              </w:rPr>
              <w:t xml:space="preserve"> одного дня з дня </w:t>
            </w:r>
            <w:proofErr w:type="spellStart"/>
            <w:r w:rsidRPr="009C113D">
              <w:rPr>
                <w:rFonts w:ascii="Times New Roman" w:hAnsi="Times New Roman" w:cs="Times New Roman"/>
                <w:highlight w:val="white"/>
              </w:rPr>
              <w:t>прийняття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рішення</w:t>
            </w:r>
            <w:proofErr w:type="spellEnd"/>
            <w:r w:rsidRPr="009C113D">
              <w:rPr>
                <w:rFonts w:ascii="Times New Roman" w:hAnsi="Times New Roman" w:cs="Times New Roman"/>
                <w:highlight w:val="white"/>
              </w:rPr>
              <w:t>.</w:t>
            </w:r>
          </w:p>
          <w:p w14:paraId="372C1775" w14:textId="77777777" w:rsidR="009C113D" w:rsidRPr="009C113D" w:rsidRDefault="009C113D" w:rsidP="009C113D">
            <w:pPr>
              <w:widowControl w:val="0"/>
              <w:jc w:val="both"/>
              <w:rPr>
                <w:rFonts w:ascii="Times New Roman" w:hAnsi="Times New Roman" w:cs="Times New Roman"/>
              </w:rPr>
            </w:pPr>
            <w:proofErr w:type="spellStart"/>
            <w:r w:rsidRPr="009C113D">
              <w:rPr>
                <w:rFonts w:ascii="Times New Roman" w:hAnsi="Times New Roman" w:cs="Times New Roman"/>
                <w:i/>
              </w:rPr>
              <w:t>Ціна</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тендерної</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пропозиції</w:t>
            </w:r>
            <w:proofErr w:type="spellEnd"/>
            <w:r w:rsidRPr="009C113D">
              <w:rPr>
                <w:rFonts w:ascii="Times New Roman" w:hAnsi="Times New Roman" w:cs="Times New Roman"/>
                <w:i/>
              </w:rPr>
              <w:t xml:space="preserve"> не </w:t>
            </w:r>
            <w:proofErr w:type="spellStart"/>
            <w:r w:rsidRPr="009C113D">
              <w:rPr>
                <w:rFonts w:ascii="Times New Roman" w:hAnsi="Times New Roman" w:cs="Times New Roman"/>
                <w:i/>
              </w:rPr>
              <w:t>може</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перевищувати</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очікувану</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вартість</w:t>
            </w:r>
            <w:proofErr w:type="spellEnd"/>
            <w:r w:rsidRPr="009C113D">
              <w:rPr>
                <w:rFonts w:ascii="Times New Roman" w:hAnsi="Times New Roman" w:cs="Times New Roman"/>
                <w:i/>
              </w:rPr>
              <w:t xml:space="preserve"> предмета </w:t>
            </w:r>
            <w:proofErr w:type="spellStart"/>
            <w:r w:rsidRPr="009C113D">
              <w:rPr>
                <w:rFonts w:ascii="Times New Roman" w:hAnsi="Times New Roman" w:cs="Times New Roman"/>
                <w:i/>
              </w:rPr>
              <w:t>закупівлі</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зазначену</w:t>
            </w:r>
            <w:proofErr w:type="spellEnd"/>
            <w:r w:rsidRPr="009C113D">
              <w:rPr>
                <w:rFonts w:ascii="Times New Roman" w:hAnsi="Times New Roman" w:cs="Times New Roman"/>
                <w:i/>
              </w:rPr>
              <w:t xml:space="preserve"> в </w:t>
            </w:r>
            <w:proofErr w:type="spellStart"/>
            <w:r w:rsidRPr="009C113D">
              <w:rPr>
                <w:rFonts w:ascii="Times New Roman" w:hAnsi="Times New Roman" w:cs="Times New Roman"/>
                <w:i/>
              </w:rPr>
              <w:t>оголошенні</w:t>
            </w:r>
            <w:proofErr w:type="spellEnd"/>
            <w:r w:rsidRPr="009C113D">
              <w:rPr>
                <w:rFonts w:ascii="Times New Roman" w:hAnsi="Times New Roman" w:cs="Times New Roman"/>
                <w:i/>
              </w:rPr>
              <w:t xml:space="preserve"> про </w:t>
            </w:r>
            <w:proofErr w:type="spellStart"/>
            <w:r w:rsidRPr="009C113D">
              <w:rPr>
                <w:rFonts w:ascii="Times New Roman" w:hAnsi="Times New Roman" w:cs="Times New Roman"/>
                <w:i/>
              </w:rPr>
              <w:t>проведення</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відкритих</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торгів</w:t>
            </w:r>
            <w:proofErr w:type="spellEnd"/>
            <w:r w:rsidRPr="009C113D">
              <w:rPr>
                <w:rFonts w:ascii="Times New Roman" w:hAnsi="Times New Roman" w:cs="Times New Roman"/>
                <w:i/>
              </w:rPr>
              <w:t xml:space="preserve">, з </w:t>
            </w:r>
            <w:proofErr w:type="spellStart"/>
            <w:r w:rsidRPr="009C113D">
              <w:rPr>
                <w:rFonts w:ascii="Times New Roman" w:hAnsi="Times New Roman" w:cs="Times New Roman"/>
                <w:i/>
              </w:rPr>
              <w:t>урахуванням</w:t>
            </w:r>
            <w:proofErr w:type="spellEnd"/>
            <w:r w:rsidRPr="009C113D">
              <w:rPr>
                <w:rFonts w:ascii="Times New Roman" w:hAnsi="Times New Roman" w:cs="Times New Roman"/>
                <w:i/>
              </w:rPr>
              <w:t xml:space="preserve"> абзацу другого пункту 28 </w:t>
            </w:r>
            <w:proofErr w:type="spellStart"/>
            <w:r w:rsidRPr="009C113D">
              <w:rPr>
                <w:rFonts w:ascii="Times New Roman" w:hAnsi="Times New Roman" w:cs="Times New Roman"/>
                <w:i/>
              </w:rPr>
              <w:t>Особливостей</w:t>
            </w:r>
            <w:proofErr w:type="spellEnd"/>
            <w:r w:rsidRPr="009C113D">
              <w:rPr>
                <w:rFonts w:ascii="Times New Roman" w:hAnsi="Times New Roman" w:cs="Times New Roman"/>
                <w:i/>
              </w:rPr>
              <w:t>.</w:t>
            </w:r>
          </w:p>
          <w:p w14:paraId="318CBF4B" w14:textId="77777777" w:rsidR="009C113D" w:rsidRPr="009C113D" w:rsidRDefault="009C113D" w:rsidP="009C113D">
            <w:pPr>
              <w:widowControl w:val="0"/>
              <w:jc w:val="both"/>
              <w:rPr>
                <w:rFonts w:ascii="Times New Roman" w:hAnsi="Times New Roman" w:cs="Times New Roman"/>
                <w:b/>
                <w:i/>
                <w:highlight w:val="white"/>
              </w:rPr>
            </w:pPr>
            <w:r w:rsidRPr="009C113D">
              <w:rPr>
                <w:rFonts w:ascii="Times New Roman" w:hAnsi="Times New Roman" w:cs="Times New Roman"/>
                <w:i/>
              </w:rPr>
              <w:t xml:space="preserve">До </w:t>
            </w:r>
            <w:proofErr w:type="spellStart"/>
            <w:proofErr w:type="gramStart"/>
            <w:r w:rsidRPr="009C113D">
              <w:rPr>
                <w:rFonts w:ascii="Times New Roman" w:hAnsi="Times New Roman" w:cs="Times New Roman"/>
                <w:i/>
              </w:rPr>
              <w:t>розгляду</w:t>
            </w:r>
            <w:proofErr w:type="spellEnd"/>
            <w:r w:rsidRPr="009C113D">
              <w:rPr>
                <w:rFonts w:ascii="Times New Roman" w:hAnsi="Times New Roman" w:cs="Times New Roman"/>
                <w:i/>
              </w:rPr>
              <w:t xml:space="preserve"> </w:t>
            </w:r>
            <w:r w:rsidRPr="009C113D">
              <w:rPr>
                <w:rFonts w:ascii="Times New Roman" w:hAnsi="Times New Roman" w:cs="Times New Roman"/>
                <w:i/>
                <w:u w:val="single"/>
              </w:rPr>
              <w:t xml:space="preserve"> не</w:t>
            </w:r>
            <w:proofErr w:type="gramEnd"/>
            <w:r w:rsidRPr="009C113D">
              <w:rPr>
                <w:rFonts w:ascii="Times New Roman" w:hAnsi="Times New Roman" w:cs="Times New Roman"/>
                <w:i/>
                <w:u w:val="single"/>
              </w:rPr>
              <w:t xml:space="preserve"> </w:t>
            </w:r>
            <w:proofErr w:type="spellStart"/>
            <w:r w:rsidRPr="009C113D">
              <w:rPr>
                <w:rFonts w:ascii="Times New Roman" w:hAnsi="Times New Roman" w:cs="Times New Roman"/>
                <w:i/>
                <w:u w:val="single"/>
              </w:rPr>
              <w:t>приймається</w:t>
            </w:r>
            <w:proofErr w:type="spellEnd"/>
            <w:r w:rsidRPr="009C113D">
              <w:rPr>
                <w:rFonts w:ascii="Times New Roman" w:hAnsi="Times New Roman" w:cs="Times New Roman"/>
                <w:i/>
                <w:u w:val="single"/>
              </w:rPr>
              <w:t xml:space="preserve"> </w:t>
            </w:r>
            <w:r w:rsidRPr="009C113D">
              <w:rPr>
                <w:rFonts w:ascii="Times New Roman" w:hAnsi="Times New Roman" w:cs="Times New Roman"/>
                <w:i/>
              </w:rPr>
              <w:t xml:space="preserve"> </w:t>
            </w:r>
            <w:proofErr w:type="spellStart"/>
            <w:r w:rsidRPr="009C113D">
              <w:rPr>
                <w:rFonts w:ascii="Times New Roman" w:hAnsi="Times New Roman" w:cs="Times New Roman"/>
                <w:i/>
              </w:rPr>
              <w:t>тендерна</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пропозиція</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ціна</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якої</w:t>
            </w:r>
            <w:proofErr w:type="spellEnd"/>
            <w:r w:rsidRPr="009C113D">
              <w:rPr>
                <w:rFonts w:ascii="Times New Roman" w:hAnsi="Times New Roman" w:cs="Times New Roman"/>
                <w:i/>
              </w:rPr>
              <w:t xml:space="preserve"> є </w:t>
            </w:r>
            <w:proofErr w:type="spellStart"/>
            <w:r w:rsidRPr="009C113D">
              <w:rPr>
                <w:rFonts w:ascii="Times New Roman" w:hAnsi="Times New Roman" w:cs="Times New Roman"/>
                <w:i/>
              </w:rPr>
              <w:t>вищою</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ніж</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очікувана</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вартість</w:t>
            </w:r>
            <w:proofErr w:type="spellEnd"/>
            <w:r w:rsidRPr="009C113D">
              <w:rPr>
                <w:rFonts w:ascii="Times New Roman" w:hAnsi="Times New Roman" w:cs="Times New Roman"/>
                <w:i/>
              </w:rPr>
              <w:t xml:space="preserve"> предмета </w:t>
            </w:r>
            <w:proofErr w:type="spellStart"/>
            <w:r w:rsidRPr="009C113D">
              <w:rPr>
                <w:rFonts w:ascii="Times New Roman" w:hAnsi="Times New Roman" w:cs="Times New Roman"/>
                <w:i/>
              </w:rPr>
              <w:t>закупівлі</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визначена</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замовником</w:t>
            </w:r>
            <w:proofErr w:type="spellEnd"/>
            <w:r w:rsidRPr="009C113D">
              <w:rPr>
                <w:rFonts w:ascii="Times New Roman" w:hAnsi="Times New Roman" w:cs="Times New Roman"/>
                <w:i/>
              </w:rPr>
              <w:t xml:space="preserve"> в </w:t>
            </w:r>
            <w:proofErr w:type="spellStart"/>
            <w:r w:rsidRPr="009C113D">
              <w:rPr>
                <w:rFonts w:ascii="Times New Roman" w:hAnsi="Times New Roman" w:cs="Times New Roman"/>
                <w:i/>
              </w:rPr>
              <w:t>оголошенні</w:t>
            </w:r>
            <w:proofErr w:type="spellEnd"/>
            <w:r w:rsidRPr="009C113D">
              <w:rPr>
                <w:rFonts w:ascii="Times New Roman" w:hAnsi="Times New Roman" w:cs="Times New Roman"/>
                <w:i/>
              </w:rPr>
              <w:t xml:space="preserve"> про </w:t>
            </w:r>
            <w:proofErr w:type="spellStart"/>
            <w:r w:rsidRPr="009C113D">
              <w:rPr>
                <w:rFonts w:ascii="Times New Roman" w:hAnsi="Times New Roman" w:cs="Times New Roman"/>
                <w:i/>
              </w:rPr>
              <w:t>проведення</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відкритих</w:t>
            </w:r>
            <w:proofErr w:type="spellEnd"/>
            <w:r w:rsidRPr="009C113D">
              <w:rPr>
                <w:rFonts w:ascii="Times New Roman" w:hAnsi="Times New Roman" w:cs="Times New Roman"/>
                <w:i/>
              </w:rPr>
              <w:t xml:space="preserve"> </w:t>
            </w:r>
            <w:proofErr w:type="spellStart"/>
            <w:r w:rsidRPr="009C113D">
              <w:rPr>
                <w:rFonts w:ascii="Times New Roman" w:hAnsi="Times New Roman" w:cs="Times New Roman"/>
                <w:i/>
              </w:rPr>
              <w:t>торгів</w:t>
            </w:r>
            <w:proofErr w:type="spellEnd"/>
            <w:r w:rsidRPr="009C113D">
              <w:rPr>
                <w:rFonts w:ascii="Times New Roman" w:hAnsi="Times New Roman" w:cs="Times New Roman"/>
                <w:i/>
              </w:rPr>
              <w:t>.</w:t>
            </w:r>
          </w:p>
          <w:p w14:paraId="7F936746" w14:textId="77777777" w:rsidR="009C113D" w:rsidRPr="009C113D" w:rsidRDefault="009C113D" w:rsidP="009C113D">
            <w:pPr>
              <w:widowControl w:val="0"/>
              <w:jc w:val="both"/>
              <w:rPr>
                <w:rFonts w:ascii="Times New Roman" w:hAnsi="Times New Roman" w:cs="Times New Roman"/>
              </w:rPr>
            </w:pPr>
            <w:proofErr w:type="spellStart"/>
            <w:r w:rsidRPr="009C113D">
              <w:rPr>
                <w:rFonts w:ascii="Times New Roman" w:hAnsi="Times New Roman" w:cs="Times New Roman"/>
              </w:rPr>
              <w:t>Оцінка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тендерних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пропозицій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здійснюється</w:t>
            </w:r>
            <w:proofErr w:type="spellEnd"/>
            <w:r w:rsidRPr="009C113D">
              <w:rPr>
                <w:rFonts w:ascii="Times New Roman" w:hAnsi="Times New Roman" w:cs="Times New Roman"/>
              </w:rPr>
              <w:t xml:space="preserve"> на </w:t>
            </w:r>
            <w:proofErr w:type="spellStart"/>
            <w:r w:rsidRPr="009C113D">
              <w:rPr>
                <w:rFonts w:ascii="Times New Roman" w:hAnsi="Times New Roman" w:cs="Times New Roman"/>
              </w:rPr>
              <w:t>основі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критерію</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Ціна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lastRenderedPageBreak/>
              <w:t>Питома</w:t>
            </w:r>
            <w:proofErr w:type="spellEnd"/>
            <w:r w:rsidRPr="009C113D">
              <w:rPr>
                <w:rFonts w:ascii="Times New Roman" w:hAnsi="Times New Roman" w:cs="Times New Roman"/>
              </w:rPr>
              <w:t xml:space="preserve"> вага – 100 %.</w:t>
            </w:r>
          </w:p>
          <w:p w14:paraId="54EDF020" w14:textId="77777777" w:rsidR="009C113D" w:rsidRPr="009C113D" w:rsidRDefault="009C113D" w:rsidP="009C113D">
            <w:pPr>
              <w:widowControl w:val="0"/>
              <w:jc w:val="both"/>
              <w:rPr>
                <w:rFonts w:ascii="Times New Roman" w:hAnsi="Times New Roman" w:cs="Times New Roman"/>
              </w:rPr>
            </w:pPr>
            <w:proofErr w:type="spellStart"/>
            <w:r w:rsidRPr="009C113D">
              <w:rPr>
                <w:rFonts w:ascii="Times New Roman" w:hAnsi="Times New Roman" w:cs="Times New Roman"/>
              </w:rPr>
              <w:t>Найбільш</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економічно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вигідною</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пропозицією</w:t>
            </w:r>
            <w:proofErr w:type="spellEnd"/>
            <w:r w:rsidRPr="009C113D">
              <w:rPr>
                <w:rFonts w:ascii="Times New Roman" w:hAnsi="Times New Roman" w:cs="Times New Roman"/>
              </w:rPr>
              <w:t xml:space="preserve"> буде </w:t>
            </w:r>
            <w:proofErr w:type="spellStart"/>
            <w:r w:rsidRPr="009C113D">
              <w:rPr>
                <w:rFonts w:ascii="Times New Roman" w:hAnsi="Times New Roman" w:cs="Times New Roman"/>
              </w:rPr>
              <w:t>вважатися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пропозиція</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найнижчою</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ціною</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урахуванням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усіх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податків</w:t>
            </w:r>
            <w:proofErr w:type="spellEnd"/>
            <w:r w:rsidRPr="009C113D">
              <w:rPr>
                <w:rFonts w:ascii="Times New Roman" w:hAnsi="Times New Roman" w:cs="Times New Roman"/>
              </w:rPr>
              <w:t xml:space="preserve"> та </w:t>
            </w:r>
            <w:proofErr w:type="spellStart"/>
            <w:r w:rsidRPr="009C113D">
              <w:rPr>
                <w:rFonts w:ascii="Times New Roman" w:hAnsi="Times New Roman" w:cs="Times New Roman"/>
              </w:rPr>
              <w:t>зборів</w:t>
            </w:r>
            <w:proofErr w:type="spellEnd"/>
            <w:r w:rsidRPr="009C113D">
              <w:rPr>
                <w:rFonts w:ascii="Times New Roman" w:hAnsi="Times New Roman" w:cs="Times New Roman"/>
              </w:rPr>
              <w:t xml:space="preserve"> (у тому </w:t>
            </w:r>
            <w:proofErr w:type="spellStart"/>
            <w:r w:rsidRPr="009C113D">
              <w:rPr>
                <w:rFonts w:ascii="Times New Roman" w:hAnsi="Times New Roman" w:cs="Times New Roman"/>
              </w:rPr>
              <w:t>числі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податку</w:t>
            </w:r>
            <w:proofErr w:type="spellEnd"/>
            <w:r w:rsidRPr="009C113D">
              <w:rPr>
                <w:rFonts w:ascii="Times New Roman" w:hAnsi="Times New Roman" w:cs="Times New Roman"/>
              </w:rPr>
              <w:t xml:space="preserve"> на </w:t>
            </w:r>
            <w:proofErr w:type="spellStart"/>
            <w:r w:rsidRPr="009C113D">
              <w:rPr>
                <w:rFonts w:ascii="Times New Roman" w:hAnsi="Times New Roman" w:cs="Times New Roman"/>
              </w:rPr>
              <w:t>додану</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вартість</w:t>
            </w:r>
            <w:proofErr w:type="spellEnd"/>
            <w:r w:rsidRPr="009C113D">
              <w:rPr>
                <w:rFonts w:ascii="Times New Roman" w:hAnsi="Times New Roman" w:cs="Times New Roman"/>
              </w:rPr>
              <w:t xml:space="preserve"> (ПДВ), у </w:t>
            </w:r>
            <w:proofErr w:type="spellStart"/>
            <w:r w:rsidRPr="009C113D">
              <w:rPr>
                <w:rFonts w:ascii="Times New Roman" w:hAnsi="Times New Roman" w:cs="Times New Roman"/>
              </w:rPr>
              <w:t>разі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якщо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w:t>
            </w:r>
            <w:proofErr w:type="spellEnd"/>
            <w:r w:rsidRPr="009C113D">
              <w:rPr>
                <w:rFonts w:ascii="Times New Roman" w:hAnsi="Times New Roman" w:cs="Times New Roman"/>
              </w:rPr>
              <w:t xml:space="preserve"> є </w:t>
            </w:r>
            <w:proofErr w:type="spellStart"/>
            <w:r w:rsidRPr="009C113D">
              <w:rPr>
                <w:rFonts w:ascii="Times New Roman" w:hAnsi="Times New Roman" w:cs="Times New Roman"/>
              </w:rPr>
              <w:t>платником</w:t>
            </w:r>
            <w:proofErr w:type="spellEnd"/>
            <w:r w:rsidRPr="009C113D">
              <w:rPr>
                <w:rFonts w:ascii="Times New Roman" w:hAnsi="Times New Roman" w:cs="Times New Roman"/>
              </w:rPr>
              <w:t xml:space="preserve"> ПДВ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без ПДВ — у </w:t>
            </w:r>
            <w:proofErr w:type="spellStart"/>
            <w:r w:rsidRPr="009C113D">
              <w:rPr>
                <w:rFonts w:ascii="Times New Roman" w:hAnsi="Times New Roman" w:cs="Times New Roman"/>
              </w:rPr>
              <w:t>разі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якщо</w:t>
            </w:r>
            <w:proofErr w:type="spellEnd"/>
            <w:r w:rsidRPr="009C113D">
              <w:rPr>
                <w:rFonts w:ascii="Times New Roman" w:hAnsi="Times New Roman" w:cs="Times New Roman"/>
              </w:rPr>
              <w:t xml:space="preserve"> </w:t>
            </w:r>
            <w:proofErr w:type="spellStart"/>
            <w:proofErr w:type="gramStart"/>
            <w:r w:rsidRPr="009C113D">
              <w:rPr>
                <w:rFonts w:ascii="Times New Roman" w:hAnsi="Times New Roman" w:cs="Times New Roman"/>
              </w:rPr>
              <w:t>учасник</w:t>
            </w:r>
            <w:proofErr w:type="spellEnd"/>
            <w:r w:rsidRPr="009C113D">
              <w:rPr>
                <w:rFonts w:ascii="Times New Roman" w:hAnsi="Times New Roman" w:cs="Times New Roman"/>
              </w:rPr>
              <w:t>  не</w:t>
            </w:r>
            <w:proofErr w:type="gramEnd"/>
            <w:r w:rsidRPr="009C113D">
              <w:rPr>
                <w:rFonts w:ascii="Times New Roman" w:hAnsi="Times New Roman" w:cs="Times New Roman"/>
              </w:rPr>
              <w:t xml:space="preserve"> є </w:t>
            </w:r>
            <w:proofErr w:type="spellStart"/>
            <w:r w:rsidRPr="009C113D">
              <w:rPr>
                <w:rFonts w:ascii="Times New Roman" w:hAnsi="Times New Roman" w:cs="Times New Roman"/>
              </w:rPr>
              <w:t>платником</w:t>
            </w:r>
            <w:proofErr w:type="spellEnd"/>
            <w:r w:rsidRPr="009C113D">
              <w:rPr>
                <w:rFonts w:ascii="Times New Roman" w:hAnsi="Times New Roman" w:cs="Times New Roman"/>
              </w:rPr>
              <w:t xml:space="preserve"> ПДВ, а також без ПДВ - </w:t>
            </w:r>
            <w:proofErr w:type="spellStart"/>
            <w:r w:rsidRPr="009C113D">
              <w:rPr>
                <w:rFonts w:ascii="Times New Roman" w:hAnsi="Times New Roman" w:cs="Times New Roman"/>
              </w:rPr>
              <w:t>якщо</w:t>
            </w:r>
            <w:proofErr w:type="spellEnd"/>
            <w:r w:rsidRPr="009C113D">
              <w:rPr>
                <w:rFonts w:ascii="Times New Roman" w:hAnsi="Times New Roman" w:cs="Times New Roman"/>
              </w:rPr>
              <w:t xml:space="preserve"> предмет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не </w:t>
            </w:r>
            <w:proofErr w:type="spellStart"/>
            <w:r w:rsidRPr="009C113D">
              <w:rPr>
                <w:rFonts w:ascii="Times New Roman" w:hAnsi="Times New Roman" w:cs="Times New Roman"/>
              </w:rPr>
              <w:t>оподатковується</w:t>
            </w:r>
            <w:proofErr w:type="spellEnd"/>
            <w:r w:rsidRPr="009C113D">
              <w:rPr>
                <w:rFonts w:ascii="Times New Roman" w:hAnsi="Times New Roman" w:cs="Times New Roman"/>
              </w:rPr>
              <w:t>.</w:t>
            </w:r>
          </w:p>
          <w:p w14:paraId="4721D3AA" w14:textId="77777777" w:rsidR="009C113D" w:rsidRPr="009C113D" w:rsidRDefault="009C113D" w:rsidP="009C113D">
            <w:pPr>
              <w:widowControl w:val="0"/>
              <w:jc w:val="both"/>
              <w:rPr>
                <w:rFonts w:ascii="Times New Roman" w:hAnsi="Times New Roman" w:cs="Times New Roman"/>
              </w:rPr>
            </w:pPr>
            <w:proofErr w:type="spellStart"/>
            <w:r w:rsidRPr="009C113D">
              <w:rPr>
                <w:rFonts w:ascii="Times New Roman" w:hAnsi="Times New Roman" w:cs="Times New Roman"/>
              </w:rPr>
              <w:t>Оцінка</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здійснюється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щодо</w:t>
            </w:r>
            <w:proofErr w:type="spellEnd"/>
            <w:r w:rsidRPr="009C113D">
              <w:rPr>
                <w:rFonts w:ascii="Times New Roman" w:hAnsi="Times New Roman" w:cs="Times New Roman"/>
              </w:rPr>
              <w:t xml:space="preserve"> предмета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в </w:t>
            </w:r>
            <w:proofErr w:type="spellStart"/>
            <w:r w:rsidRPr="009C113D">
              <w:rPr>
                <w:rFonts w:ascii="Times New Roman" w:hAnsi="Times New Roman" w:cs="Times New Roman"/>
              </w:rPr>
              <w:t>цілому</w:t>
            </w:r>
            <w:proofErr w:type="spellEnd"/>
            <w:r w:rsidRPr="009C113D">
              <w:rPr>
                <w:rFonts w:ascii="Times New Roman" w:hAnsi="Times New Roman" w:cs="Times New Roman"/>
              </w:rPr>
              <w:t>.</w:t>
            </w:r>
          </w:p>
          <w:p w14:paraId="77C20B01" w14:textId="77777777" w:rsidR="009C113D" w:rsidRPr="009C113D" w:rsidRDefault="009C113D" w:rsidP="009C113D">
            <w:pPr>
              <w:widowControl w:val="0"/>
              <w:jc w:val="both"/>
              <w:rPr>
                <w:rFonts w:ascii="Times New Roman" w:hAnsi="Times New Roman" w:cs="Times New Roman"/>
              </w:rPr>
            </w:pPr>
            <w:proofErr w:type="spellStart"/>
            <w:r w:rsidRPr="009C113D">
              <w:rPr>
                <w:rFonts w:ascii="Times New Roman" w:hAnsi="Times New Roman" w:cs="Times New Roman"/>
              </w:rPr>
              <w:t>Учасник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визначає</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ціни</w:t>
            </w:r>
            <w:proofErr w:type="spellEnd"/>
            <w:r w:rsidRPr="009C113D">
              <w:rPr>
                <w:rFonts w:ascii="Times New Roman" w:hAnsi="Times New Roman" w:cs="Times New Roman"/>
              </w:rPr>
              <w:t xml:space="preserve"> на </w:t>
            </w:r>
            <w:r w:rsidRPr="009C113D">
              <w:rPr>
                <w:rFonts w:ascii="Times New Roman" w:hAnsi="Times New Roman" w:cs="Times New Roman"/>
                <w:b/>
              </w:rPr>
              <w:t>товар/</w:t>
            </w:r>
            <w:proofErr w:type="spellStart"/>
            <w:r w:rsidRPr="009C113D">
              <w:rPr>
                <w:rFonts w:ascii="Times New Roman" w:hAnsi="Times New Roman" w:cs="Times New Roman"/>
                <w:b/>
              </w:rPr>
              <w:t>послуги</w:t>
            </w:r>
            <w:proofErr w:type="spellEnd"/>
            <w:r w:rsidRPr="009C113D">
              <w:rPr>
                <w:rFonts w:ascii="Times New Roman" w:hAnsi="Times New Roman" w:cs="Times New Roman"/>
                <w:b/>
              </w:rPr>
              <w:t>/</w:t>
            </w:r>
            <w:proofErr w:type="spellStart"/>
            <w:r w:rsidRPr="009C113D">
              <w:rPr>
                <w:rFonts w:ascii="Times New Roman" w:hAnsi="Times New Roman" w:cs="Times New Roman"/>
                <w:b/>
              </w:rPr>
              <w:t>роботи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що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він</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пропонує</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b/>
              </w:rPr>
              <w:t>поставити</w:t>
            </w:r>
            <w:proofErr w:type="spellEnd"/>
            <w:r w:rsidRPr="009C113D">
              <w:rPr>
                <w:rFonts w:ascii="Times New Roman" w:hAnsi="Times New Roman" w:cs="Times New Roman"/>
                <w:b/>
              </w:rPr>
              <w:t>/</w:t>
            </w:r>
            <w:proofErr w:type="spellStart"/>
            <w:r w:rsidRPr="009C113D">
              <w:rPr>
                <w:rFonts w:ascii="Times New Roman" w:hAnsi="Times New Roman" w:cs="Times New Roman"/>
                <w:b/>
              </w:rPr>
              <w:t>надати</w:t>
            </w:r>
            <w:proofErr w:type="spellEnd"/>
            <w:r w:rsidRPr="009C113D">
              <w:rPr>
                <w:rFonts w:ascii="Times New Roman" w:hAnsi="Times New Roman" w:cs="Times New Roman"/>
                <w:b/>
              </w:rPr>
              <w:t>/</w:t>
            </w:r>
            <w:proofErr w:type="spellStart"/>
            <w:r w:rsidRPr="009C113D">
              <w:rPr>
                <w:rFonts w:ascii="Times New Roman" w:hAnsi="Times New Roman" w:cs="Times New Roman"/>
                <w:b/>
              </w:rPr>
              <w:t>виконати</w:t>
            </w:r>
            <w:proofErr w:type="spellEnd"/>
            <w:r w:rsidRPr="009C113D">
              <w:rPr>
                <w:rFonts w:ascii="Times New Roman" w:hAnsi="Times New Roman" w:cs="Times New Roman"/>
              </w:rPr>
              <w:t xml:space="preserve"> за договором про </w:t>
            </w:r>
            <w:proofErr w:type="spellStart"/>
            <w:r w:rsidRPr="009C113D">
              <w:rPr>
                <w:rFonts w:ascii="Times New Roman" w:hAnsi="Times New Roman" w:cs="Times New Roman"/>
              </w:rPr>
              <w:t>закупівлю</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урахуванням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податків</w:t>
            </w:r>
            <w:proofErr w:type="spellEnd"/>
            <w:r w:rsidRPr="009C113D">
              <w:rPr>
                <w:rFonts w:ascii="Times New Roman" w:hAnsi="Times New Roman" w:cs="Times New Roman"/>
              </w:rPr>
              <w:t xml:space="preserve"> і </w:t>
            </w:r>
            <w:proofErr w:type="spellStart"/>
            <w:r w:rsidRPr="009C113D">
              <w:rPr>
                <w:rFonts w:ascii="Times New Roman" w:hAnsi="Times New Roman" w:cs="Times New Roman"/>
              </w:rPr>
              <w:t>зборів</w:t>
            </w:r>
            <w:proofErr w:type="spellEnd"/>
            <w:r w:rsidRPr="009C113D">
              <w:rPr>
                <w:rFonts w:ascii="Times New Roman" w:hAnsi="Times New Roman" w:cs="Times New Roman"/>
              </w:rPr>
              <w:t xml:space="preserve"> (в тому </w:t>
            </w:r>
            <w:proofErr w:type="spellStart"/>
            <w:r w:rsidRPr="009C113D">
              <w:rPr>
                <w:rFonts w:ascii="Times New Roman" w:hAnsi="Times New Roman" w:cs="Times New Roman"/>
              </w:rPr>
              <w:t>числі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податку</w:t>
            </w:r>
            <w:proofErr w:type="spellEnd"/>
            <w:r w:rsidRPr="009C113D">
              <w:rPr>
                <w:rFonts w:ascii="Times New Roman" w:hAnsi="Times New Roman" w:cs="Times New Roman"/>
              </w:rPr>
              <w:t xml:space="preserve"> на </w:t>
            </w:r>
            <w:proofErr w:type="spellStart"/>
            <w:r w:rsidRPr="009C113D">
              <w:rPr>
                <w:rFonts w:ascii="Times New Roman" w:hAnsi="Times New Roman" w:cs="Times New Roman"/>
              </w:rPr>
              <w:t>додану</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вартість</w:t>
            </w:r>
            <w:proofErr w:type="spellEnd"/>
            <w:r w:rsidRPr="009C113D">
              <w:rPr>
                <w:rFonts w:ascii="Times New Roman" w:hAnsi="Times New Roman" w:cs="Times New Roman"/>
              </w:rPr>
              <w:t xml:space="preserve"> (ПДВ), у </w:t>
            </w:r>
            <w:proofErr w:type="spellStart"/>
            <w:r w:rsidRPr="009C113D">
              <w:rPr>
                <w:rFonts w:ascii="Times New Roman" w:hAnsi="Times New Roman" w:cs="Times New Roman"/>
              </w:rPr>
              <w:t>разі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якщо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w:t>
            </w:r>
            <w:proofErr w:type="spellEnd"/>
            <w:r w:rsidRPr="009C113D">
              <w:rPr>
                <w:rFonts w:ascii="Times New Roman" w:hAnsi="Times New Roman" w:cs="Times New Roman"/>
              </w:rPr>
              <w:t xml:space="preserve"> є </w:t>
            </w:r>
            <w:proofErr w:type="spellStart"/>
            <w:r w:rsidRPr="009C113D">
              <w:rPr>
                <w:rFonts w:ascii="Times New Roman" w:hAnsi="Times New Roman" w:cs="Times New Roman"/>
              </w:rPr>
              <w:t>платником</w:t>
            </w:r>
            <w:proofErr w:type="spellEnd"/>
            <w:r w:rsidRPr="009C113D">
              <w:rPr>
                <w:rFonts w:ascii="Times New Roman" w:hAnsi="Times New Roman" w:cs="Times New Roman"/>
              </w:rPr>
              <w:t xml:space="preserve"> ПДВ, </w:t>
            </w:r>
            <w:proofErr w:type="spellStart"/>
            <w:r w:rsidRPr="009C113D">
              <w:rPr>
                <w:rFonts w:ascii="Times New Roman" w:hAnsi="Times New Roman" w:cs="Times New Roman"/>
              </w:rPr>
              <w:t>крім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випадків</w:t>
            </w:r>
            <w:proofErr w:type="spellEnd"/>
            <w:r w:rsidRPr="009C113D">
              <w:rPr>
                <w:rFonts w:ascii="Times New Roman" w:hAnsi="Times New Roman" w:cs="Times New Roman"/>
              </w:rPr>
              <w:t xml:space="preserve"> коли предмет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не </w:t>
            </w:r>
            <w:proofErr w:type="spellStart"/>
            <w:r w:rsidRPr="009C113D">
              <w:rPr>
                <w:rFonts w:ascii="Times New Roman" w:hAnsi="Times New Roman" w:cs="Times New Roman"/>
              </w:rPr>
              <w:t>оподатковується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що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сплачуються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мають</w:t>
            </w:r>
            <w:proofErr w:type="spellEnd"/>
            <w:r w:rsidRPr="009C113D">
              <w:rPr>
                <w:rFonts w:ascii="Times New Roman" w:hAnsi="Times New Roman" w:cs="Times New Roman"/>
              </w:rPr>
              <w:t xml:space="preserve"> бути </w:t>
            </w:r>
            <w:proofErr w:type="spellStart"/>
            <w:r w:rsidRPr="009C113D">
              <w:rPr>
                <w:rFonts w:ascii="Times New Roman" w:hAnsi="Times New Roman" w:cs="Times New Roman"/>
              </w:rPr>
              <w:t>сплачені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усіх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інших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витрат</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передбачених</w:t>
            </w:r>
            <w:proofErr w:type="spellEnd"/>
            <w:r w:rsidRPr="009C113D">
              <w:rPr>
                <w:rFonts w:ascii="Times New Roman" w:hAnsi="Times New Roman" w:cs="Times New Roman"/>
              </w:rPr>
              <w:t xml:space="preserve"> </w:t>
            </w:r>
            <w:proofErr w:type="gramStart"/>
            <w:r w:rsidRPr="009C113D">
              <w:rPr>
                <w:rFonts w:ascii="Times New Roman" w:hAnsi="Times New Roman" w:cs="Times New Roman"/>
              </w:rPr>
              <w:t xml:space="preserve">для </w:t>
            </w:r>
            <w:r w:rsidRPr="009C113D">
              <w:rPr>
                <w:rFonts w:ascii="Times New Roman" w:hAnsi="Times New Roman" w:cs="Times New Roman"/>
                <w:b/>
              </w:rPr>
              <w:t>товару</w:t>
            </w:r>
            <w:proofErr w:type="gramEnd"/>
            <w:r w:rsidRPr="009C113D">
              <w:rPr>
                <w:rFonts w:ascii="Times New Roman" w:hAnsi="Times New Roman" w:cs="Times New Roman"/>
                <w:b/>
              </w:rPr>
              <w:t>/</w:t>
            </w:r>
            <w:proofErr w:type="spellStart"/>
            <w:r w:rsidRPr="009C113D">
              <w:rPr>
                <w:rFonts w:ascii="Times New Roman" w:hAnsi="Times New Roman" w:cs="Times New Roman"/>
                <w:b/>
              </w:rPr>
              <w:t>послуг</w:t>
            </w:r>
            <w:proofErr w:type="spellEnd"/>
            <w:r w:rsidRPr="009C113D">
              <w:rPr>
                <w:rFonts w:ascii="Times New Roman" w:hAnsi="Times New Roman" w:cs="Times New Roman"/>
                <w:b/>
              </w:rPr>
              <w:t>/</w:t>
            </w:r>
            <w:proofErr w:type="spellStart"/>
            <w:r w:rsidRPr="009C113D">
              <w:rPr>
                <w:rFonts w:ascii="Times New Roman" w:hAnsi="Times New Roman" w:cs="Times New Roman"/>
                <w:b/>
              </w:rPr>
              <w:t>робіт</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даного</w:t>
            </w:r>
            <w:proofErr w:type="spellEnd"/>
            <w:r w:rsidRPr="009C113D">
              <w:rPr>
                <w:rFonts w:ascii="Times New Roman" w:hAnsi="Times New Roman" w:cs="Times New Roman"/>
              </w:rPr>
              <w:t xml:space="preserve"> виду.</w:t>
            </w:r>
          </w:p>
          <w:p w14:paraId="6A2D14EE" w14:textId="77777777" w:rsidR="009C113D" w:rsidRPr="009C113D" w:rsidRDefault="009C113D" w:rsidP="009C113D">
            <w:pPr>
              <w:widowControl w:val="0"/>
              <w:jc w:val="both"/>
              <w:rPr>
                <w:rFonts w:ascii="Times New Roman" w:hAnsi="Times New Roman" w:cs="Times New Roman"/>
                <w:highlight w:val="yellow"/>
              </w:rPr>
            </w:pPr>
            <w:proofErr w:type="spellStart"/>
            <w:r w:rsidRPr="009C113D">
              <w:rPr>
                <w:rFonts w:ascii="Times New Roman" w:hAnsi="Times New Roman" w:cs="Times New Roman"/>
              </w:rPr>
              <w:t>Розмір</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мінімального</w:t>
            </w:r>
            <w:proofErr w:type="spellEnd"/>
            <w:r w:rsidRPr="009C113D">
              <w:rPr>
                <w:rFonts w:ascii="Times New Roman" w:hAnsi="Times New Roman" w:cs="Times New Roman"/>
              </w:rPr>
              <w:t xml:space="preserve"> </w:t>
            </w:r>
            <w:r w:rsidRPr="009C113D">
              <w:rPr>
                <w:rFonts w:ascii="Times New Roman" w:hAnsi="Times New Roman" w:cs="Times New Roman"/>
                <w:highlight w:val="white"/>
              </w:rPr>
              <w:t xml:space="preserve">кроку </w:t>
            </w:r>
            <w:proofErr w:type="spellStart"/>
            <w:r w:rsidRPr="009C113D">
              <w:rPr>
                <w:rFonts w:ascii="Times New Roman" w:hAnsi="Times New Roman" w:cs="Times New Roman"/>
                <w:highlight w:val="white"/>
              </w:rPr>
              <w:t>пониження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ціни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w:t>
            </w:r>
            <w:proofErr w:type="spellEnd"/>
            <w:r w:rsidRPr="009C113D">
              <w:rPr>
                <w:rFonts w:ascii="Times New Roman" w:hAnsi="Times New Roman" w:cs="Times New Roman"/>
                <w:highlight w:val="white"/>
              </w:rPr>
              <w:t xml:space="preserve"> час </w:t>
            </w:r>
            <w:proofErr w:type="spellStart"/>
            <w:r w:rsidRPr="009C113D">
              <w:rPr>
                <w:rFonts w:ascii="Times New Roman" w:hAnsi="Times New Roman" w:cs="Times New Roman"/>
                <w:highlight w:val="white"/>
              </w:rPr>
              <w:t>електронного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аукціону</w:t>
            </w:r>
            <w:proofErr w:type="spellEnd"/>
            <w:r w:rsidRPr="009C113D">
              <w:rPr>
                <w:rFonts w:ascii="Times New Roman" w:hAnsi="Times New Roman" w:cs="Times New Roman"/>
                <w:highlight w:val="white"/>
              </w:rPr>
              <w:t xml:space="preserve"> – 0,5 </w:t>
            </w:r>
            <w:proofErr w:type="gramStart"/>
            <w:r w:rsidRPr="009C113D">
              <w:rPr>
                <w:rFonts w:ascii="Times New Roman" w:hAnsi="Times New Roman" w:cs="Times New Roman"/>
                <w:highlight w:val="white"/>
              </w:rPr>
              <w:t>% .</w:t>
            </w:r>
            <w:proofErr w:type="gramEnd"/>
          </w:p>
          <w:p w14:paraId="5E88DA22" w14:textId="77777777" w:rsidR="009C113D" w:rsidRPr="009C113D" w:rsidRDefault="009C113D" w:rsidP="009C113D">
            <w:pPr>
              <w:shd w:val="clear" w:color="auto" w:fill="FFFFFF"/>
              <w:jc w:val="both"/>
              <w:rPr>
                <w:rFonts w:ascii="Times New Roman" w:hAnsi="Times New Roman" w:cs="Times New Roman"/>
                <w:highlight w:val="white"/>
              </w:rPr>
            </w:pPr>
            <w:proofErr w:type="spellStart"/>
            <w:r w:rsidRPr="009C113D">
              <w:rPr>
                <w:rFonts w:ascii="Times New Roman" w:hAnsi="Times New Roman" w:cs="Times New Roman"/>
                <w:highlight w:val="white"/>
              </w:rPr>
              <w:t>Учасник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який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надав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найбільш</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економічно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вигідну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є аномально </w:t>
            </w:r>
            <w:proofErr w:type="spellStart"/>
            <w:r w:rsidRPr="009C113D">
              <w:rPr>
                <w:rFonts w:ascii="Times New Roman" w:hAnsi="Times New Roman" w:cs="Times New Roman"/>
                <w:highlight w:val="white"/>
              </w:rPr>
              <w:t>низькою</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цьому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пункті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терміном</w:t>
            </w:r>
            <w:proofErr w:type="spellEnd"/>
            <w:r w:rsidRPr="009C113D">
              <w:rPr>
                <w:rFonts w:ascii="Times New Roman" w:hAnsi="Times New Roman" w:cs="Times New Roman"/>
                <w:highlight w:val="white"/>
              </w:rPr>
              <w:t xml:space="preserve"> “аномально </w:t>
            </w:r>
            <w:proofErr w:type="spellStart"/>
            <w:r w:rsidRPr="009C113D">
              <w:rPr>
                <w:rFonts w:ascii="Times New Roman" w:hAnsi="Times New Roman" w:cs="Times New Roman"/>
                <w:highlight w:val="white"/>
              </w:rPr>
              <w:t>низька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ціна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розуміється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ціна</w:t>
            </w:r>
            <w:proofErr w:type="spellEnd"/>
            <w:r w:rsidRPr="009C113D">
              <w:rPr>
                <w:rFonts w:ascii="Times New Roman" w:hAnsi="Times New Roman" w:cs="Times New Roman"/>
                <w:highlight w:val="white"/>
              </w:rPr>
              <w:t xml:space="preserve">/приведена </w:t>
            </w:r>
            <w:proofErr w:type="spellStart"/>
            <w:r w:rsidRPr="009C113D">
              <w:rPr>
                <w:rFonts w:ascii="Times New Roman" w:hAnsi="Times New Roman" w:cs="Times New Roman"/>
                <w:highlight w:val="white"/>
              </w:rPr>
              <w:t>ціна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найбільш</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економічно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вигідної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яка є </w:t>
            </w:r>
            <w:proofErr w:type="spellStart"/>
            <w:r w:rsidRPr="009C113D">
              <w:rPr>
                <w:rFonts w:ascii="Times New Roman" w:hAnsi="Times New Roman" w:cs="Times New Roman"/>
                <w:highlight w:val="white"/>
              </w:rPr>
              <w:t>меншою</w:t>
            </w:r>
            <w:proofErr w:type="spellEnd"/>
            <w:r w:rsidRPr="009C113D">
              <w:rPr>
                <w:rFonts w:ascii="Times New Roman" w:hAnsi="Times New Roman" w:cs="Times New Roman"/>
                <w:highlight w:val="white"/>
              </w:rPr>
              <w:t xml:space="preserve"> на 40 </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більше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відсотків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середньоарифметичного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значення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ціни</w:t>
            </w:r>
            <w:proofErr w:type="spellEnd"/>
            <w:r w:rsidRPr="009C113D">
              <w:rPr>
                <w:rFonts w:ascii="Times New Roman" w:hAnsi="Times New Roman" w:cs="Times New Roman"/>
                <w:highlight w:val="white"/>
              </w:rPr>
              <w:t>/</w:t>
            </w:r>
            <w:proofErr w:type="spellStart"/>
            <w:r w:rsidRPr="009C113D">
              <w:rPr>
                <w:rFonts w:ascii="Times New Roman" w:hAnsi="Times New Roman" w:cs="Times New Roman"/>
                <w:highlight w:val="white"/>
              </w:rPr>
              <w:t>приведеної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ціни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інших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є </w:t>
            </w:r>
            <w:proofErr w:type="spellStart"/>
            <w:r w:rsidRPr="009C113D">
              <w:rPr>
                <w:rFonts w:ascii="Times New Roman" w:hAnsi="Times New Roman" w:cs="Times New Roman"/>
                <w:highlight w:val="white"/>
              </w:rPr>
              <w:t>меншою</w:t>
            </w:r>
            <w:proofErr w:type="spellEnd"/>
            <w:r w:rsidRPr="009C113D">
              <w:rPr>
                <w:rFonts w:ascii="Times New Roman" w:hAnsi="Times New Roman" w:cs="Times New Roman"/>
                <w:highlight w:val="white"/>
              </w:rPr>
              <w:t xml:space="preserve"> на 30 </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більше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відсотків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наступної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ціни</w:t>
            </w:r>
            <w:proofErr w:type="spellEnd"/>
            <w:r w:rsidRPr="009C113D">
              <w:rPr>
                <w:rFonts w:ascii="Times New Roman" w:hAnsi="Times New Roman" w:cs="Times New Roman"/>
                <w:highlight w:val="white"/>
              </w:rPr>
              <w:t>/</w:t>
            </w:r>
            <w:proofErr w:type="spellStart"/>
            <w:r w:rsidRPr="009C113D">
              <w:rPr>
                <w:rFonts w:ascii="Times New Roman" w:hAnsi="Times New Roman" w:cs="Times New Roman"/>
                <w:highlight w:val="white"/>
              </w:rPr>
              <w:t>приведеної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ціни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аномально </w:t>
            </w:r>
            <w:proofErr w:type="spellStart"/>
            <w:r w:rsidRPr="009C113D">
              <w:rPr>
                <w:rFonts w:ascii="Times New Roman" w:hAnsi="Times New Roman" w:cs="Times New Roman"/>
                <w:highlight w:val="white"/>
              </w:rPr>
              <w:t>низька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ціна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визначається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електронною</w:t>
            </w:r>
            <w:proofErr w:type="spellEnd"/>
            <w:r w:rsidRPr="009C113D">
              <w:rPr>
                <w:rFonts w:ascii="Times New Roman" w:hAnsi="Times New Roman" w:cs="Times New Roman"/>
                <w:highlight w:val="white"/>
              </w:rPr>
              <w:t xml:space="preserve"> системою </w:t>
            </w:r>
            <w:proofErr w:type="spellStart"/>
            <w:r w:rsidRPr="009C113D">
              <w:rPr>
                <w:rFonts w:ascii="Times New Roman" w:hAnsi="Times New Roman" w:cs="Times New Roman"/>
                <w:highlight w:val="white"/>
              </w:rPr>
              <w:t>закупівель</w:t>
            </w:r>
            <w:proofErr w:type="spellEnd"/>
            <w:r w:rsidRPr="009C113D">
              <w:rPr>
                <w:rFonts w:ascii="Times New Roman" w:hAnsi="Times New Roman" w:cs="Times New Roman"/>
                <w:highlight w:val="white"/>
              </w:rPr>
              <w:t xml:space="preserve"> автоматично за </w:t>
            </w:r>
            <w:proofErr w:type="spellStart"/>
            <w:r w:rsidRPr="009C113D">
              <w:rPr>
                <w:rFonts w:ascii="Times New Roman" w:hAnsi="Times New Roman" w:cs="Times New Roman"/>
                <w:highlight w:val="white"/>
              </w:rPr>
              <w:t>умови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наявності</w:t>
            </w:r>
            <w:proofErr w:type="spellEnd"/>
            <w:r w:rsidRPr="009C113D">
              <w:rPr>
                <w:rFonts w:ascii="Times New Roman" w:hAnsi="Times New Roman" w:cs="Times New Roman"/>
                <w:highlight w:val="white"/>
              </w:rPr>
              <w:t xml:space="preserve"> не </w:t>
            </w:r>
            <w:proofErr w:type="spellStart"/>
            <w:r w:rsidRPr="009C113D">
              <w:rPr>
                <w:rFonts w:ascii="Times New Roman" w:hAnsi="Times New Roman" w:cs="Times New Roman"/>
                <w:highlight w:val="white"/>
              </w:rPr>
              <w:t>менше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двох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які</w:t>
            </w:r>
            <w:proofErr w:type="spellEnd"/>
            <w:r w:rsidRPr="009C113D">
              <w:rPr>
                <w:rFonts w:ascii="Times New Roman" w:hAnsi="Times New Roman" w:cs="Times New Roman"/>
                <w:highlight w:val="white"/>
              </w:rPr>
              <w:t xml:space="preserve"> подали </w:t>
            </w:r>
            <w:proofErr w:type="spellStart"/>
            <w:r w:rsidRPr="009C113D">
              <w:rPr>
                <w:rFonts w:ascii="Times New Roman" w:hAnsi="Times New Roman" w:cs="Times New Roman"/>
                <w:highlight w:val="white"/>
              </w:rPr>
              <w:t>свої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щодо</w:t>
            </w:r>
            <w:proofErr w:type="spellEnd"/>
            <w:r w:rsidRPr="009C113D">
              <w:rPr>
                <w:rFonts w:ascii="Times New Roman" w:hAnsi="Times New Roman" w:cs="Times New Roman"/>
                <w:highlight w:val="white"/>
              </w:rPr>
              <w:t xml:space="preserve"> предмета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його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частини</w:t>
            </w:r>
            <w:proofErr w:type="spellEnd"/>
            <w:r w:rsidRPr="009C113D">
              <w:rPr>
                <w:rFonts w:ascii="Times New Roman" w:hAnsi="Times New Roman" w:cs="Times New Roman"/>
                <w:highlight w:val="white"/>
              </w:rPr>
              <w:t xml:space="preserve"> (лота), повинен </w:t>
            </w:r>
            <w:proofErr w:type="spellStart"/>
            <w:r w:rsidRPr="009C113D">
              <w:rPr>
                <w:rFonts w:ascii="Times New Roman" w:hAnsi="Times New Roman" w:cs="Times New Roman"/>
                <w:highlight w:val="white"/>
              </w:rPr>
              <w:t>надати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протягом</w:t>
            </w:r>
            <w:proofErr w:type="spellEnd"/>
            <w:r w:rsidRPr="009C113D">
              <w:rPr>
                <w:rFonts w:ascii="Times New Roman" w:hAnsi="Times New Roman" w:cs="Times New Roman"/>
                <w:highlight w:val="white"/>
              </w:rPr>
              <w:t xml:space="preserve"> одного </w:t>
            </w:r>
            <w:proofErr w:type="spellStart"/>
            <w:r w:rsidRPr="009C113D">
              <w:rPr>
                <w:rFonts w:ascii="Times New Roman" w:hAnsi="Times New Roman" w:cs="Times New Roman"/>
                <w:highlight w:val="white"/>
              </w:rPr>
              <w:t>робочого</w:t>
            </w:r>
            <w:proofErr w:type="spellEnd"/>
            <w:r w:rsidRPr="009C113D">
              <w:rPr>
                <w:rFonts w:ascii="Times New Roman" w:hAnsi="Times New Roman" w:cs="Times New Roman"/>
                <w:highlight w:val="white"/>
              </w:rPr>
              <w:t xml:space="preserve"> дня з дня </w:t>
            </w:r>
            <w:proofErr w:type="spellStart"/>
            <w:r w:rsidRPr="009C113D">
              <w:rPr>
                <w:rFonts w:ascii="Times New Roman" w:hAnsi="Times New Roman" w:cs="Times New Roman"/>
                <w:highlight w:val="white"/>
              </w:rPr>
              <w:t>визначення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найбільш</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економічно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вигідної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обґрунтування</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довільній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формі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щодо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цін</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вартості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товарів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робіт</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чи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послуг</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w:t>
            </w:r>
          </w:p>
          <w:p w14:paraId="432524DD" w14:textId="77777777" w:rsidR="009C113D" w:rsidRPr="009C113D" w:rsidRDefault="009C113D" w:rsidP="009C113D">
            <w:pPr>
              <w:shd w:val="clear" w:color="auto" w:fill="FFFFFF"/>
              <w:jc w:val="both"/>
              <w:rPr>
                <w:rFonts w:ascii="Times New Roman" w:hAnsi="Times New Roman" w:cs="Times New Roman"/>
                <w:highlight w:val="white"/>
              </w:rPr>
            </w:pPr>
            <w:proofErr w:type="spellStart"/>
            <w:r w:rsidRPr="009C113D">
              <w:rPr>
                <w:rFonts w:ascii="Times New Roman" w:hAnsi="Times New Roman" w:cs="Times New Roman"/>
                <w:highlight w:val="white"/>
              </w:rPr>
              <w:t>Замовник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має</w:t>
            </w:r>
            <w:proofErr w:type="spellEnd"/>
            <w:r w:rsidRPr="009C113D">
              <w:rPr>
                <w:rFonts w:ascii="Times New Roman" w:hAnsi="Times New Roman" w:cs="Times New Roman"/>
                <w:highlight w:val="white"/>
              </w:rPr>
              <w:t xml:space="preserve"> право </w:t>
            </w:r>
            <w:proofErr w:type="spellStart"/>
            <w:r w:rsidRPr="009C113D">
              <w:rPr>
                <w:rFonts w:ascii="Times New Roman" w:hAnsi="Times New Roman" w:cs="Times New Roman"/>
                <w:highlight w:val="white"/>
              </w:rPr>
              <w:t>звернутися</w:t>
            </w:r>
            <w:proofErr w:type="spellEnd"/>
            <w:r w:rsidRPr="009C113D">
              <w:rPr>
                <w:rFonts w:ascii="Times New Roman" w:hAnsi="Times New Roman" w:cs="Times New Roman"/>
                <w:highlight w:val="white"/>
              </w:rPr>
              <w:t xml:space="preserve"> за </w:t>
            </w:r>
            <w:proofErr w:type="spellStart"/>
            <w:r w:rsidRPr="009C113D">
              <w:rPr>
                <w:rFonts w:ascii="Times New Roman" w:hAnsi="Times New Roman" w:cs="Times New Roman"/>
                <w:highlight w:val="white"/>
              </w:rPr>
              <w:t>підтвердженням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інформації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наданої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учасником</w:t>
            </w:r>
            <w:proofErr w:type="spellEnd"/>
            <w:r w:rsidRPr="009C113D">
              <w:rPr>
                <w:rFonts w:ascii="Times New Roman" w:hAnsi="Times New Roman" w:cs="Times New Roman"/>
                <w:highlight w:val="white"/>
              </w:rPr>
              <w:t>/</w:t>
            </w:r>
            <w:proofErr w:type="spellStart"/>
            <w:r w:rsidRPr="009C113D">
              <w:rPr>
                <w:rFonts w:ascii="Times New Roman" w:hAnsi="Times New Roman" w:cs="Times New Roman"/>
                <w:highlight w:val="white"/>
              </w:rPr>
              <w:t>переможцем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органів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державної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влади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підприємств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установ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організацій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їх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компетенції</w:t>
            </w:r>
            <w:proofErr w:type="spellEnd"/>
            <w:r w:rsidRPr="009C113D">
              <w:rPr>
                <w:rFonts w:ascii="Times New Roman" w:hAnsi="Times New Roman" w:cs="Times New Roman"/>
                <w:highlight w:val="white"/>
              </w:rPr>
              <w:t>.</w:t>
            </w:r>
          </w:p>
          <w:p w14:paraId="03041C50" w14:textId="77777777" w:rsidR="009C113D" w:rsidRPr="009C113D" w:rsidRDefault="009C113D" w:rsidP="009C113D">
            <w:pPr>
              <w:keepNext/>
              <w:shd w:val="clear" w:color="auto" w:fill="FFFFFF"/>
              <w:jc w:val="both"/>
              <w:rPr>
                <w:rFonts w:ascii="Times New Roman" w:hAnsi="Times New Roman" w:cs="Times New Roman"/>
                <w:highlight w:val="white"/>
              </w:rPr>
            </w:pPr>
            <w:r w:rsidRPr="009C113D">
              <w:rPr>
                <w:rFonts w:ascii="Times New Roman" w:hAnsi="Times New Roman" w:cs="Times New Roman"/>
                <w:highlight w:val="white"/>
              </w:rPr>
              <w:t xml:space="preserve">У </w:t>
            </w:r>
            <w:proofErr w:type="spellStart"/>
            <w:r w:rsidRPr="009C113D">
              <w:rPr>
                <w:rFonts w:ascii="Times New Roman" w:hAnsi="Times New Roman" w:cs="Times New Roman"/>
                <w:highlight w:val="white"/>
              </w:rPr>
              <w:t>разі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отримання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достовірної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інформації</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невідповідність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вимогам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кваліфікаційних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критеріїв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наявність</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підстав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визначених</w:t>
            </w:r>
            <w:proofErr w:type="spellEnd"/>
            <w:r w:rsidRPr="009C113D">
              <w:rPr>
                <w:rFonts w:ascii="Times New Roman" w:hAnsi="Times New Roman" w:cs="Times New Roman"/>
                <w:highlight w:val="white"/>
              </w:rPr>
              <w:t xml:space="preserve"> пунктом 47 </w:t>
            </w:r>
            <w:proofErr w:type="spellStart"/>
            <w:r w:rsidRPr="009C113D">
              <w:rPr>
                <w:rFonts w:ascii="Times New Roman" w:hAnsi="Times New Roman" w:cs="Times New Roman"/>
                <w:highlight w:val="white"/>
              </w:rPr>
              <w:t>Особливостей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факту </w:t>
            </w:r>
            <w:proofErr w:type="spellStart"/>
            <w:r w:rsidRPr="009C113D">
              <w:rPr>
                <w:rFonts w:ascii="Times New Roman" w:hAnsi="Times New Roman" w:cs="Times New Roman"/>
                <w:highlight w:val="white"/>
              </w:rPr>
              <w:t>зазначення</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тендерній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будь-</w:t>
            </w:r>
            <w:proofErr w:type="spellStart"/>
            <w:r w:rsidRPr="009C113D">
              <w:rPr>
                <w:rFonts w:ascii="Times New Roman" w:hAnsi="Times New Roman" w:cs="Times New Roman"/>
                <w:highlight w:val="white"/>
              </w:rPr>
              <w:t>якої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недостовірної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інформації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є </w:t>
            </w:r>
            <w:proofErr w:type="spellStart"/>
            <w:r w:rsidRPr="009C113D">
              <w:rPr>
                <w:rFonts w:ascii="Times New Roman" w:hAnsi="Times New Roman" w:cs="Times New Roman"/>
                <w:highlight w:val="white"/>
              </w:rPr>
              <w:t>суттєвою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w:t>
            </w:r>
            <w:proofErr w:type="spellEnd"/>
            <w:r w:rsidRPr="009C113D">
              <w:rPr>
                <w:rFonts w:ascii="Times New Roman" w:hAnsi="Times New Roman" w:cs="Times New Roman"/>
                <w:highlight w:val="white"/>
              </w:rPr>
              <w:t xml:space="preserve"> час </w:t>
            </w:r>
            <w:proofErr w:type="spellStart"/>
            <w:r w:rsidRPr="009C113D">
              <w:rPr>
                <w:rFonts w:ascii="Times New Roman" w:hAnsi="Times New Roman" w:cs="Times New Roman"/>
                <w:highlight w:val="white"/>
              </w:rPr>
              <w:t>визначення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результатів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відкритих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торгів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відхиляє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пропозицію</w:t>
            </w:r>
            <w:proofErr w:type="spellEnd"/>
            <w:r w:rsidRPr="009C113D">
              <w:rPr>
                <w:rFonts w:ascii="Times New Roman" w:hAnsi="Times New Roman" w:cs="Times New Roman"/>
                <w:highlight w:val="white"/>
              </w:rPr>
              <w:t xml:space="preserve"> такого </w:t>
            </w:r>
            <w:proofErr w:type="spellStart"/>
            <w:r w:rsidRPr="009C113D">
              <w:rPr>
                <w:rFonts w:ascii="Times New Roman" w:hAnsi="Times New Roman" w:cs="Times New Roman"/>
                <w:highlight w:val="white"/>
              </w:rPr>
              <w:t>учасника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w:t>
            </w:r>
          </w:p>
          <w:p w14:paraId="4FBEDD5D" w14:textId="77777777" w:rsidR="009C113D" w:rsidRPr="009C113D" w:rsidRDefault="009C113D" w:rsidP="009C113D">
            <w:pPr>
              <w:keepNext/>
              <w:shd w:val="clear" w:color="auto" w:fill="FFFFFF"/>
              <w:jc w:val="both"/>
              <w:rPr>
                <w:rFonts w:ascii="Times New Roman" w:hAnsi="Times New Roman" w:cs="Times New Roman"/>
                <w:highlight w:val="white"/>
              </w:rPr>
            </w:pPr>
            <w:proofErr w:type="spellStart"/>
            <w:r w:rsidRPr="009C113D">
              <w:rPr>
                <w:rFonts w:ascii="Times New Roman" w:hAnsi="Times New Roman" w:cs="Times New Roman"/>
                <w:highlight w:val="white"/>
              </w:rPr>
              <w:t>Якщо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w:t>
            </w:r>
            <w:proofErr w:type="spellEnd"/>
            <w:r w:rsidRPr="009C113D">
              <w:rPr>
                <w:rFonts w:ascii="Times New Roman" w:hAnsi="Times New Roman" w:cs="Times New Roman"/>
                <w:highlight w:val="white"/>
              </w:rPr>
              <w:t xml:space="preserve"> час </w:t>
            </w:r>
            <w:proofErr w:type="spellStart"/>
            <w:r w:rsidRPr="009C113D">
              <w:rPr>
                <w:rFonts w:ascii="Times New Roman" w:hAnsi="Times New Roman" w:cs="Times New Roman"/>
                <w:highlight w:val="white"/>
              </w:rPr>
              <w:t>розгляду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виявлено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невідповідності</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інформації</w:t>
            </w:r>
            <w:proofErr w:type="spellEnd"/>
            <w:r w:rsidRPr="009C113D">
              <w:rPr>
                <w:rFonts w:ascii="Times New Roman" w:hAnsi="Times New Roman" w:cs="Times New Roman"/>
                <w:highlight w:val="white"/>
              </w:rPr>
              <w:t xml:space="preserve">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документах,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подані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тендерній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подання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яких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передбачалося</w:t>
            </w:r>
            <w:proofErr w:type="spellEnd"/>
            <w:r w:rsidRPr="009C113D">
              <w:rPr>
                <w:rFonts w:ascii="Times New Roman" w:hAnsi="Times New Roman" w:cs="Times New Roman"/>
                <w:highlight w:val="white"/>
              </w:rPr>
              <w:t xml:space="preserve"> тендерною </w:t>
            </w:r>
            <w:proofErr w:type="spellStart"/>
            <w:r w:rsidRPr="009C113D">
              <w:rPr>
                <w:rFonts w:ascii="Times New Roman" w:hAnsi="Times New Roman" w:cs="Times New Roman"/>
                <w:highlight w:val="white"/>
              </w:rPr>
              <w:t>документацією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він</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розміщує</w:t>
            </w:r>
            <w:proofErr w:type="spellEnd"/>
            <w:r w:rsidRPr="009C113D">
              <w:rPr>
                <w:rFonts w:ascii="Times New Roman" w:hAnsi="Times New Roman" w:cs="Times New Roman"/>
                <w:highlight w:val="white"/>
              </w:rPr>
              <w:t xml:space="preserve"> у строк, </w:t>
            </w:r>
            <w:proofErr w:type="spellStart"/>
            <w:r w:rsidRPr="009C113D">
              <w:rPr>
                <w:rFonts w:ascii="Times New Roman" w:hAnsi="Times New Roman" w:cs="Times New Roman"/>
                <w:highlight w:val="white"/>
              </w:rPr>
              <w:t>який</w:t>
            </w:r>
            <w:proofErr w:type="spellEnd"/>
            <w:r w:rsidRPr="009C113D">
              <w:rPr>
                <w:rFonts w:ascii="Times New Roman" w:hAnsi="Times New Roman" w:cs="Times New Roman"/>
                <w:highlight w:val="white"/>
              </w:rPr>
              <w:t xml:space="preserve"> не </w:t>
            </w:r>
            <w:proofErr w:type="spellStart"/>
            <w:r w:rsidRPr="009C113D">
              <w:rPr>
                <w:rFonts w:ascii="Times New Roman" w:hAnsi="Times New Roman" w:cs="Times New Roman"/>
                <w:highlight w:val="white"/>
              </w:rPr>
              <w:t>може</w:t>
            </w:r>
            <w:proofErr w:type="spellEnd"/>
            <w:r w:rsidRPr="009C113D">
              <w:rPr>
                <w:rFonts w:ascii="Times New Roman" w:hAnsi="Times New Roman" w:cs="Times New Roman"/>
                <w:highlight w:val="white"/>
              </w:rPr>
              <w:t xml:space="preserve"> бути </w:t>
            </w:r>
            <w:proofErr w:type="spellStart"/>
            <w:r w:rsidRPr="009C113D">
              <w:rPr>
                <w:rFonts w:ascii="Times New Roman" w:hAnsi="Times New Roman" w:cs="Times New Roman"/>
                <w:highlight w:val="white"/>
              </w:rPr>
              <w:t>меншим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ніж</w:t>
            </w:r>
            <w:proofErr w:type="spellEnd"/>
            <w:r w:rsidRPr="009C113D">
              <w:rPr>
                <w:rFonts w:ascii="Times New Roman" w:hAnsi="Times New Roman" w:cs="Times New Roman"/>
                <w:highlight w:val="white"/>
              </w:rPr>
              <w:t xml:space="preserve"> два </w:t>
            </w:r>
            <w:proofErr w:type="spellStart"/>
            <w:r w:rsidRPr="009C113D">
              <w:rPr>
                <w:rFonts w:ascii="Times New Roman" w:hAnsi="Times New Roman" w:cs="Times New Roman"/>
                <w:highlight w:val="white"/>
              </w:rPr>
              <w:t>робочі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дні</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закінчення</w:t>
            </w:r>
            <w:proofErr w:type="spellEnd"/>
            <w:r w:rsidRPr="009C113D">
              <w:rPr>
                <w:rFonts w:ascii="Times New Roman" w:hAnsi="Times New Roman" w:cs="Times New Roman"/>
                <w:highlight w:val="white"/>
              </w:rPr>
              <w:t xml:space="preserve"> строку </w:t>
            </w:r>
            <w:proofErr w:type="spellStart"/>
            <w:r w:rsidRPr="009C113D">
              <w:rPr>
                <w:rFonts w:ascii="Times New Roman" w:hAnsi="Times New Roman" w:cs="Times New Roman"/>
                <w:highlight w:val="white"/>
              </w:rPr>
              <w:t>розгляду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повідомлення</w:t>
            </w:r>
            <w:proofErr w:type="spellEnd"/>
            <w:r w:rsidRPr="009C113D">
              <w:rPr>
                <w:rFonts w:ascii="Times New Roman" w:hAnsi="Times New Roman" w:cs="Times New Roman"/>
                <w:highlight w:val="white"/>
              </w:rPr>
              <w:t xml:space="preserve"> з </w:t>
            </w:r>
            <w:proofErr w:type="spellStart"/>
            <w:r w:rsidRPr="009C113D">
              <w:rPr>
                <w:rFonts w:ascii="Times New Roman" w:hAnsi="Times New Roman" w:cs="Times New Roman"/>
                <w:highlight w:val="white"/>
              </w:rPr>
              <w:t>вимогою</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усунення</w:t>
            </w:r>
            <w:proofErr w:type="spellEnd"/>
            <w:r w:rsidRPr="009C113D">
              <w:rPr>
                <w:rFonts w:ascii="Times New Roman" w:hAnsi="Times New Roman" w:cs="Times New Roman"/>
                <w:highlight w:val="white"/>
              </w:rPr>
              <w:t xml:space="preserve"> таких </w:t>
            </w:r>
            <w:proofErr w:type="spellStart"/>
            <w:r w:rsidRPr="009C113D">
              <w:rPr>
                <w:rFonts w:ascii="Times New Roman" w:hAnsi="Times New Roman" w:cs="Times New Roman"/>
                <w:highlight w:val="white"/>
              </w:rPr>
              <w:t>невідповідностей</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lastRenderedPageBreak/>
              <w:t>електронній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системі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закупівель</w:t>
            </w:r>
            <w:proofErr w:type="spellEnd"/>
            <w:r w:rsidRPr="009C113D">
              <w:rPr>
                <w:rFonts w:ascii="Times New Roman" w:hAnsi="Times New Roman" w:cs="Times New Roman"/>
                <w:highlight w:val="white"/>
              </w:rPr>
              <w:t>.</w:t>
            </w:r>
          </w:p>
          <w:p w14:paraId="683F0A62" w14:textId="77777777" w:rsidR="009C113D" w:rsidRPr="009C113D" w:rsidRDefault="009C113D" w:rsidP="009C113D">
            <w:pPr>
              <w:jc w:val="both"/>
              <w:rPr>
                <w:rFonts w:ascii="Times New Roman" w:hAnsi="Times New Roman" w:cs="Times New Roman"/>
                <w:highlight w:val="white"/>
              </w:rPr>
            </w:pPr>
            <w:proofErr w:type="spellStart"/>
            <w:r w:rsidRPr="009C113D">
              <w:rPr>
                <w:rFonts w:ascii="Times New Roman" w:hAnsi="Times New Roman" w:cs="Times New Roman"/>
                <w:highlight w:val="white"/>
              </w:rPr>
              <w:t>Під</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невідповідністю</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інформації</w:t>
            </w:r>
            <w:proofErr w:type="spellEnd"/>
            <w:r w:rsidRPr="009C113D">
              <w:rPr>
                <w:rFonts w:ascii="Times New Roman" w:hAnsi="Times New Roman" w:cs="Times New Roman"/>
                <w:highlight w:val="white"/>
              </w:rPr>
              <w:t xml:space="preserve">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документах,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подані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складі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подання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яких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вимагається</w:t>
            </w:r>
            <w:proofErr w:type="spellEnd"/>
            <w:r w:rsidRPr="009C113D">
              <w:rPr>
                <w:rFonts w:ascii="Times New Roman" w:hAnsi="Times New Roman" w:cs="Times New Roman"/>
                <w:highlight w:val="white"/>
              </w:rPr>
              <w:t xml:space="preserve"> тендерною </w:t>
            </w:r>
            <w:proofErr w:type="spellStart"/>
            <w:r w:rsidRPr="009C113D">
              <w:rPr>
                <w:rFonts w:ascii="Times New Roman" w:hAnsi="Times New Roman" w:cs="Times New Roman"/>
                <w:highlight w:val="white"/>
              </w:rPr>
              <w:t>документацією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розуміється</w:t>
            </w:r>
            <w:proofErr w:type="spellEnd"/>
            <w:r w:rsidRPr="009C113D">
              <w:rPr>
                <w:rFonts w:ascii="Times New Roman" w:hAnsi="Times New Roman" w:cs="Times New Roman"/>
                <w:highlight w:val="white"/>
              </w:rPr>
              <w:t xml:space="preserve"> у тому </w:t>
            </w:r>
            <w:proofErr w:type="spellStart"/>
            <w:r w:rsidRPr="009C113D">
              <w:rPr>
                <w:rFonts w:ascii="Times New Roman" w:hAnsi="Times New Roman" w:cs="Times New Roman"/>
                <w:highlight w:val="white"/>
              </w:rPr>
              <w:t>числі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відсутність</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складі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інформації</w:t>
            </w:r>
            <w:proofErr w:type="spellEnd"/>
            <w:r w:rsidRPr="009C113D">
              <w:rPr>
                <w:rFonts w:ascii="Times New Roman" w:hAnsi="Times New Roman" w:cs="Times New Roman"/>
                <w:highlight w:val="white"/>
              </w:rPr>
              <w:t xml:space="preserve">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документів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подання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яких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передбачається</w:t>
            </w:r>
            <w:proofErr w:type="spellEnd"/>
            <w:r w:rsidRPr="009C113D">
              <w:rPr>
                <w:rFonts w:ascii="Times New Roman" w:hAnsi="Times New Roman" w:cs="Times New Roman"/>
                <w:highlight w:val="white"/>
              </w:rPr>
              <w:t xml:space="preserve"> тендерною </w:t>
            </w:r>
            <w:proofErr w:type="spellStart"/>
            <w:r w:rsidRPr="009C113D">
              <w:rPr>
                <w:rFonts w:ascii="Times New Roman" w:hAnsi="Times New Roman" w:cs="Times New Roman"/>
                <w:highlight w:val="white"/>
              </w:rPr>
              <w:t>документацією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крім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випадків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відсутності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забезпечення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якщо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таке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забезпечення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вимагалося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замовником</w:t>
            </w:r>
            <w:proofErr w:type="spellEnd"/>
            <w:r w:rsidRPr="009C113D">
              <w:rPr>
                <w:rFonts w:ascii="Times New Roman" w:hAnsi="Times New Roman" w:cs="Times New Roman"/>
                <w:highlight w:val="white"/>
              </w:rPr>
              <w:t>,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відсутності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інформації</w:t>
            </w:r>
            <w:proofErr w:type="spellEnd"/>
            <w:r w:rsidRPr="009C113D">
              <w:rPr>
                <w:rFonts w:ascii="Times New Roman" w:hAnsi="Times New Roman" w:cs="Times New Roman"/>
                <w:highlight w:val="white"/>
              </w:rPr>
              <w:t xml:space="preserve">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документів</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технічні</w:t>
            </w:r>
            <w:proofErr w:type="spellEnd"/>
            <w:r w:rsidRPr="009C113D">
              <w:rPr>
                <w:rFonts w:ascii="Times New Roman" w:hAnsi="Times New Roman" w:cs="Times New Roman"/>
                <w:highlight w:val="white"/>
              </w:rPr>
              <w:t xml:space="preserve"> та </w:t>
            </w:r>
            <w:proofErr w:type="spellStart"/>
            <w:r w:rsidRPr="009C113D">
              <w:rPr>
                <w:rFonts w:ascii="Times New Roman" w:hAnsi="Times New Roman" w:cs="Times New Roman"/>
                <w:highlight w:val="white"/>
              </w:rPr>
              <w:t>якісні</w:t>
            </w:r>
            <w:proofErr w:type="spellEnd"/>
            <w:r w:rsidRPr="009C113D">
              <w:rPr>
                <w:rFonts w:ascii="Times New Roman" w:hAnsi="Times New Roman" w:cs="Times New Roman"/>
                <w:highlight w:val="white"/>
              </w:rPr>
              <w:t xml:space="preserve"> характеристики предмета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пропонується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його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Невідповідністю</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інформації</w:t>
            </w:r>
            <w:proofErr w:type="spellEnd"/>
            <w:r w:rsidRPr="009C113D">
              <w:rPr>
                <w:rFonts w:ascii="Times New Roman" w:hAnsi="Times New Roman" w:cs="Times New Roman"/>
                <w:highlight w:val="white"/>
              </w:rPr>
              <w:t xml:space="preserve">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документах, </w:t>
            </w:r>
            <w:proofErr w:type="spellStart"/>
            <w:r w:rsidRPr="009C113D">
              <w:rPr>
                <w:rFonts w:ascii="Times New Roman" w:hAnsi="Times New Roman" w:cs="Times New Roman"/>
                <w:highlight w:val="white"/>
              </w:rPr>
              <w:t>які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надаються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на </w:t>
            </w:r>
            <w:proofErr w:type="spellStart"/>
            <w:r w:rsidRPr="009C113D">
              <w:rPr>
                <w:rFonts w:ascii="Times New Roman" w:hAnsi="Times New Roman" w:cs="Times New Roman"/>
                <w:highlight w:val="white"/>
              </w:rPr>
              <w:t>виконання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вимог</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технічної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специфікації</w:t>
            </w:r>
            <w:proofErr w:type="spellEnd"/>
            <w:r w:rsidRPr="009C113D">
              <w:rPr>
                <w:rFonts w:ascii="Times New Roman" w:hAnsi="Times New Roman" w:cs="Times New Roman"/>
                <w:highlight w:val="white"/>
              </w:rPr>
              <w:t xml:space="preserve"> до предмета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вважаються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помилки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виправлення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яких</w:t>
            </w:r>
            <w:proofErr w:type="spellEnd"/>
            <w:r w:rsidRPr="009C113D">
              <w:rPr>
                <w:rFonts w:ascii="Times New Roman" w:hAnsi="Times New Roman" w:cs="Times New Roman"/>
                <w:highlight w:val="white"/>
              </w:rPr>
              <w:t xml:space="preserve"> не </w:t>
            </w:r>
            <w:proofErr w:type="spellStart"/>
            <w:r w:rsidRPr="009C113D">
              <w:rPr>
                <w:rFonts w:ascii="Times New Roman" w:hAnsi="Times New Roman" w:cs="Times New Roman"/>
                <w:highlight w:val="white"/>
              </w:rPr>
              <w:t>призводить</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зміни</w:t>
            </w:r>
            <w:proofErr w:type="spellEnd"/>
            <w:r w:rsidRPr="009C113D">
              <w:rPr>
                <w:rFonts w:ascii="Times New Roman" w:hAnsi="Times New Roman" w:cs="Times New Roman"/>
                <w:highlight w:val="white"/>
              </w:rPr>
              <w:t xml:space="preserve"> предмета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запропонованого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складі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його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найменування</w:t>
            </w:r>
            <w:proofErr w:type="spellEnd"/>
            <w:r w:rsidRPr="009C113D">
              <w:rPr>
                <w:rFonts w:ascii="Times New Roman" w:hAnsi="Times New Roman" w:cs="Times New Roman"/>
                <w:highlight w:val="white"/>
              </w:rPr>
              <w:t xml:space="preserve"> товару, марки, </w:t>
            </w:r>
            <w:proofErr w:type="spellStart"/>
            <w:r w:rsidRPr="009C113D">
              <w:rPr>
                <w:rFonts w:ascii="Times New Roman" w:hAnsi="Times New Roman" w:cs="Times New Roman"/>
                <w:highlight w:val="white"/>
              </w:rPr>
              <w:t>моделі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тощо</w:t>
            </w:r>
            <w:proofErr w:type="spellEnd"/>
            <w:r w:rsidRPr="009C113D">
              <w:rPr>
                <w:rFonts w:ascii="Times New Roman" w:hAnsi="Times New Roman" w:cs="Times New Roman"/>
                <w:highlight w:val="white"/>
              </w:rPr>
              <w:t>.</w:t>
            </w:r>
          </w:p>
          <w:p w14:paraId="557E3B06" w14:textId="77777777" w:rsidR="009C113D" w:rsidRPr="009C113D" w:rsidRDefault="009C113D" w:rsidP="009C113D">
            <w:pPr>
              <w:jc w:val="both"/>
              <w:rPr>
                <w:rFonts w:ascii="Times New Roman" w:hAnsi="Times New Roman" w:cs="Times New Roman"/>
                <w:strike/>
                <w:highlight w:val="white"/>
              </w:rPr>
            </w:pPr>
            <w:proofErr w:type="spellStart"/>
            <w:r w:rsidRPr="009C113D">
              <w:rPr>
                <w:rFonts w:ascii="Times New Roman" w:hAnsi="Times New Roman" w:cs="Times New Roman"/>
                <w:highlight w:val="white"/>
              </w:rPr>
              <w:t>Замовник</w:t>
            </w:r>
            <w:proofErr w:type="spellEnd"/>
            <w:r w:rsidRPr="009C113D">
              <w:rPr>
                <w:rFonts w:ascii="Times New Roman" w:hAnsi="Times New Roman" w:cs="Times New Roman"/>
                <w:highlight w:val="white"/>
              </w:rPr>
              <w:t xml:space="preserve"> не </w:t>
            </w:r>
            <w:proofErr w:type="spellStart"/>
            <w:r w:rsidRPr="009C113D">
              <w:rPr>
                <w:rFonts w:ascii="Times New Roman" w:hAnsi="Times New Roman" w:cs="Times New Roman"/>
                <w:highlight w:val="white"/>
              </w:rPr>
              <w:t>може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розміщувати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щодо</w:t>
            </w:r>
            <w:proofErr w:type="spellEnd"/>
            <w:r w:rsidRPr="009C113D">
              <w:rPr>
                <w:rFonts w:ascii="Times New Roman" w:hAnsi="Times New Roman" w:cs="Times New Roman"/>
                <w:highlight w:val="white"/>
              </w:rPr>
              <w:t xml:space="preserve"> одного і того ж </w:t>
            </w:r>
            <w:proofErr w:type="spellStart"/>
            <w:r w:rsidRPr="009C113D">
              <w:rPr>
                <w:rFonts w:ascii="Times New Roman" w:hAnsi="Times New Roman" w:cs="Times New Roman"/>
                <w:highlight w:val="white"/>
              </w:rPr>
              <w:t>учасника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більше</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ніж</w:t>
            </w:r>
            <w:proofErr w:type="spellEnd"/>
            <w:r w:rsidRPr="009C113D">
              <w:rPr>
                <w:rFonts w:ascii="Times New Roman" w:hAnsi="Times New Roman" w:cs="Times New Roman"/>
                <w:highlight w:val="white"/>
              </w:rPr>
              <w:t xml:space="preserve"> один раз </w:t>
            </w:r>
            <w:proofErr w:type="spellStart"/>
            <w:r w:rsidRPr="009C113D">
              <w:rPr>
                <w:rFonts w:ascii="Times New Roman" w:hAnsi="Times New Roman" w:cs="Times New Roman"/>
                <w:highlight w:val="white"/>
              </w:rPr>
              <w:t>повідомлення</w:t>
            </w:r>
            <w:proofErr w:type="spellEnd"/>
            <w:r w:rsidRPr="009C113D">
              <w:rPr>
                <w:rFonts w:ascii="Times New Roman" w:hAnsi="Times New Roman" w:cs="Times New Roman"/>
                <w:highlight w:val="white"/>
              </w:rPr>
              <w:t xml:space="preserve"> з </w:t>
            </w:r>
            <w:proofErr w:type="spellStart"/>
            <w:r w:rsidRPr="009C113D">
              <w:rPr>
                <w:rFonts w:ascii="Times New Roman" w:hAnsi="Times New Roman" w:cs="Times New Roman"/>
                <w:highlight w:val="white"/>
              </w:rPr>
              <w:t>вимогою</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усунення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невідповідностей</w:t>
            </w:r>
            <w:proofErr w:type="spellEnd"/>
            <w:r w:rsidRPr="009C113D">
              <w:rPr>
                <w:rFonts w:ascii="Times New Roman" w:hAnsi="Times New Roman" w:cs="Times New Roman"/>
                <w:highlight w:val="white"/>
              </w:rPr>
              <w:t xml:space="preserve"> в </w:t>
            </w:r>
            <w:proofErr w:type="spellStart"/>
            <w:r w:rsidRPr="009C113D">
              <w:rPr>
                <w:rFonts w:ascii="Times New Roman" w:hAnsi="Times New Roman" w:cs="Times New Roman"/>
                <w:highlight w:val="white"/>
              </w:rPr>
              <w:t>інформації</w:t>
            </w:r>
            <w:proofErr w:type="spellEnd"/>
            <w:r w:rsidRPr="009C113D">
              <w:rPr>
                <w:rFonts w:ascii="Times New Roman" w:hAnsi="Times New Roman" w:cs="Times New Roman"/>
                <w:highlight w:val="white"/>
              </w:rPr>
              <w:t xml:space="preserve"> та/</w:t>
            </w:r>
            <w:proofErr w:type="spellStart"/>
            <w:r w:rsidRPr="009C113D">
              <w:rPr>
                <w:rFonts w:ascii="Times New Roman" w:hAnsi="Times New Roman" w:cs="Times New Roman"/>
                <w:highlight w:val="white"/>
              </w:rPr>
              <w:t>або</w:t>
            </w:r>
            <w:proofErr w:type="spellEnd"/>
            <w:r w:rsidRPr="009C113D">
              <w:rPr>
                <w:rFonts w:ascii="Times New Roman" w:hAnsi="Times New Roman" w:cs="Times New Roman"/>
                <w:highlight w:val="white"/>
              </w:rPr>
              <w:t xml:space="preserve"> документах,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подані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учасником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складі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крім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випадків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пов’язаних</w:t>
            </w:r>
            <w:proofErr w:type="spellEnd"/>
            <w:r w:rsidRPr="009C113D">
              <w:rPr>
                <w:rFonts w:ascii="Times New Roman" w:hAnsi="Times New Roman" w:cs="Times New Roman"/>
                <w:highlight w:val="white"/>
              </w:rPr>
              <w:t xml:space="preserve"> з </w:t>
            </w:r>
            <w:proofErr w:type="spellStart"/>
            <w:r w:rsidRPr="009C113D">
              <w:rPr>
                <w:rFonts w:ascii="Times New Roman" w:hAnsi="Times New Roman" w:cs="Times New Roman"/>
                <w:highlight w:val="white"/>
              </w:rPr>
              <w:t>виконанням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рішення</w:t>
            </w:r>
            <w:proofErr w:type="spellEnd"/>
            <w:r w:rsidRPr="009C113D">
              <w:rPr>
                <w:rFonts w:ascii="Times New Roman" w:hAnsi="Times New Roman" w:cs="Times New Roman"/>
                <w:highlight w:val="white"/>
              </w:rPr>
              <w:t xml:space="preserve"> органу </w:t>
            </w:r>
            <w:proofErr w:type="spellStart"/>
            <w:r w:rsidRPr="009C113D">
              <w:rPr>
                <w:rFonts w:ascii="Times New Roman" w:hAnsi="Times New Roman" w:cs="Times New Roman"/>
                <w:highlight w:val="white"/>
              </w:rPr>
              <w:t>оскарження</w:t>
            </w:r>
            <w:proofErr w:type="spellEnd"/>
            <w:r w:rsidRPr="009C113D">
              <w:rPr>
                <w:rFonts w:ascii="Times New Roman" w:hAnsi="Times New Roman" w:cs="Times New Roman"/>
                <w:highlight w:val="white"/>
              </w:rPr>
              <w:t>.</w:t>
            </w:r>
          </w:p>
          <w:p w14:paraId="66AB44D2" w14:textId="77777777" w:rsidR="009C113D" w:rsidRPr="009C113D" w:rsidRDefault="009C113D" w:rsidP="009C113D">
            <w:pPr>
              <w:widowControl w:val="0"/>
              <w:jc w:val="both"/>
              <w:rPr>
                <w:rFonts w:ascii="Times New Roman" w:hAnsi="Times New Roman" w:cs="Times New Roman"/>
                <w:highlight w:val="white"/>
              </w:rPr>
            </w:pPr>
            <w:proofErr w:type="spellStart"/>
            <w:r w:rsidRPr="009C113D">
              <w:rPr>
                <w:rFonts w:ascii="Times New Roman" w:hAnsi="Times New Roman" w:cs="Times New Roman"/>
              </w:rPr>
              <w:t>Учасник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процедури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закупівлі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виправляє</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невідповідності</w:t>
            </w:r>
            <w:proofErr w:type="spellEnd"/>
            <w:r w:rsidRPr="009C113D">
              <w:rPr>
                <w:rFonts w:ascii="Times New Roman" w:hAnsi="Times New Roman" w:cs="Times New Roman"/>
              </w:rPr>
              <w:t xml:space="preserve"> в </w:t>
            </w:r>
            <w:proofErr w:type="spellStart"/>
            <w:r w:rsidRPr="009C113D">
              <w:rPr>
                <w:rFonts w:ascii="Times New Roman" w:hAnsi="Times New Roman" w:cs="Times New Roman"/>
              </w:rPr>
              <w:t>інформації</w:t>
            </w:r>
            <w:proofErr w:type="spellEnd"/>
            <w:r w:rsidRPr="009C113D">
              <w:rPr>
                <w:rFonts w:ascii="Times New Roman" w:hAnsi="Times New Roman" w:cs="Times New Roman"/>
              </w:rPr>
              <w:t xml:space="preserve"> та/</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документах, </w:t>
            </w:r>
            <w:proofErr w:type="spellStart"/>
            <w:r w:rsidRPr="009C113D">
              <w:rPr>
                <w:rFonts w:ascii="Times New Roman" w:hAnsi="Times New Roman" w:cs="Times New Roman"/>
              </w:rPr>
              <w:t>що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подані</w:t>
            </w:r>
            <w:proofErr w:type="spellEnd"/>
            <w:r w:rsidRPr="009C113D">
              <w:rPr>
                <w:rFonts w:ascii="Times New Roman" w:hAnsi="Times New Roman" w:cs="Times New Roman"/>
              </w:rPr>
              <w:t xml:space="preserve"> ним у </w:t>
            </w:r>
            <w:proofErr w:type="spellStart"/>
            <w:r w:rsidRPr="009C113D">
              <w:rPr>
                <w:rFonts w:ascii="Times New Roman" w:hAnsi="Times New Roman" w:cs="Times New Roman"/>
              </w:rPr>
              <w:t>своїй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тендерній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пропозиції</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виявлені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замовником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після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розкриття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тендерних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пропозицій</w:t>
            </w:r>
            <w:proofErr w:type="spellEnd"/>
            <w:r w:rsidRPr="009C113D">
              <w:rPr>
                <w:rFonts w:ascii="Times New Roman" w:hAnsi="Times New Roman" w:cs="Times New Roman"/>
              </w:rPr>
              <w:t xml:space="preserve">, шляхом </w:t>
            </w:r>
            <w:proofErr w:type="spellStart"/>
            <w:r w:rsidRPr="009C113D">
              <w:rPr>
                <w:rFonts w:ascii="Times New Roman" w:hAnsi="Times New Roman" w:cs="Times New Roman"/>
              </w:rPr>
              <w:t>завантаження</w:t>
            </w:r>
            <w:proofErr w:type="spellEnd"/>
            <w:r w:rsidRPr="009C113D">
              <w:rPr>
                <w:rFonts w:ascii="Times New Roman" w:hAnsi="Times New Roman" w:cs="Times New Roman"/>
              </w:rPr>
              <w:t xml:space="preserve"> через </w:t>
            </w:r>
            <w:proofErr w:type="spellStart"/>
            <w:r w:rsidRPr="009C113D">
              <w:rPr>
                <w:rFonts w:ascii="Times New Roman" w:hAnsi="Times New Roman" w:cs="Times New Roman"/>
              </w:rPr>
              <w:t>електронну</w:t>
            </w:r>
            <w:proofErr w:type="spellEnd"/>
            <w:r w:rsidRPr="009C113D">
              <w:rPr>
                <w:rFonts w:ascii="Times New Roman" w:hAnsi="Times New Roman" w:cs="Times New Roman"/>
              </w:rPr>
              <w:t xml:space="preserve"> систему </w:t>
            </w:r>
            <w:proofErr w:type="spellStart"/>
            <w:r w:rsidRPr="009C113D">
              <w:rPr>
                <w:rFonts w:ascii="Times New Roman" w:hAnsi="Times New Roman" w:cs="Times New Roman"/>
              </w:rPr>
              <w:t>закупівель</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уточнених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нових</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документів</w:t>
            </w:r>
            <w:proofErr w:type="spellEnd"/>
            <w:r w:rsidRPr="009C113D">
              <w:rPr>
                <w:rFonts w:ascii="Times New Roman" w:hAnsi="Times New Roman" w:cs="Times New Roman"/>
              </w:rPr>
              <w:t xml:space="preserve"> в </w:t>
            </w:r>
            <w:proofErr w:type="spellStart"/>
            <w:r w:rsidRPr="009C113D">
              <w:rPr>
                <w:rFonts w:ascii="Times New Roman" w:hAnsi="Times New Roman" w:cs="Times New Roman"/>
              </w:rPr>
              <w:t>електронній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системі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закупівель</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b/>
                <w:i/>
              </w:rPr>
              <w:t>протягом</w:t>
            </w:r>
            <w:proofErr w:type="spellEnd"/>
            <w:r w:rsidRPr="009C113D">
              <w:rPr>
                <w:rFonts w:ascii="Times New Roman" w:hAnsi="Times New Roman" w:cs="Times New Roman"/>
                <w:b/>
                <w:i/>
              </w:rPr>
              <w:t xml:space="preserve"> 24 годин</w:t>
            </w:r>
            <w:r w:rsidRPr="009C113D">
              <w:rPr>
                <w:rFonts w:ascii="Times New Roman" w:hAnsi="Times New Roman" w:cs="Times New Roman"/>
              </w:rPr>
              <w:t xml:space="preserve"> з моменту </w:t>
            </w:r>
            <w:proofErr w:type="spellStart"/>
            <w:r w:rsidRPr="009C113D">
              <w:rPr>
                <w:rFonts w:ascii="Times New Roman" w:hAnsi="Times New Roman" w:cs="Times New Roman"/>
              </w:rPr>
              <w:t>розміщення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замовником</w:t>
            </w:r>
            <w:proofErr w:type="spellEnd"/>
            <w:r w:rsidRPr="009C113D">
              <w:rPr>
                <w:rFonts w:ascii="Times New Roman" w:hAnsi="Times New Roman" w:cs="Times New Roman"/>
              </w:rPr>
              <w:t xml:space="preserve"> в </w:t>
            </w:r>
            <w:proofErr w:type="spellStart"/>
            <w:r w:rsidRPr="009C113D">
              <w:rPr>
                <w:rFonts w:ascii="Times New Roman" w:hAnsi="Times New Roman" w:cs="Times New Roman"/>
              </w:rPr>
              <w:t>електронній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системі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закупівель</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повідомлення</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вимогою</w:t>
            </w:r>
            <w:proofErr w:type="spellEnd"/>
            <w:r w:rsidRPr="009C113D">
              <w:rPr>
                <w:rFonts w:ascii="Times New Roman" w:hAnsi="Times New Roman" w:cs="Times New Roman"/>
              </w:rPr>
              <w:t xml:space="preserve"> про </w:t>
            </w:r>
            <w:proofErr w:type="spellStart"/>
            <w:r w:rsidRPr="009C113D">
              <w:rPr>
                <w:rFonts w:ascii="Times New Roman" w:hAnsi="Times New Roman" w:cs="Times New Roman"/>
              </w:rPr>
              <w:t>усунення</w:t>
            </w:r>
            <w:proofErr w:type="spellEnd"/>
            <w:r w:rsidRPr="009C113D">
              <w:rPr>
                <w:rFonts w:ascii="Times New Roman" w:hAnsi="Times New Roman" w:cs="Times New Roman"/>
              </w:rPr>
              <w:t xml:space="preserve"> таких </w:t>
            </w:r>
            <w:proofErr w:type="spellStart"/>
            <w:r w:rsidRPr="009C113D">
              <w:rPr>
                <w:rFonts w:ascii="Times New Roman" w:hAnsi="Times New Roman" w:cs="Times New Roman"/>
              </w:rPr>
              <w:t>невідповідностей</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Замовник</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розглядає</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подані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тендерні</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пропозиції</w:t>
            </w:r>
            <w:proofErr w:type="spellEnd"/>
            <w:r w:rsidRPr="009C113D">
              <w:rPr>
                <w:rFonts w:ascii="Times New Roman" w:hAnsi="Times New Roman" w:cs="Times New Roman"/>
              </w:rPr>
              <w:t xml:space="preserve"> з </w:t>
            </w:r>
            <w:proofErr w:type="spellStart"/>
            <w:r w:rsidRPr="009C113D">
              <w:rPr>
                <w:rFonts w:ascii="Times New Roman" w:hAnsi="Times New Roman" w:cs="Times New Roman"/>
              </w:rPr>
              <w:t>урахуванням</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виправлення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або</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невиправлення</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учасниками</w:t>
            </w:r>
            <w:proofErr w:type="spellEnd"/>
            <w:r w:rsidRPr="009C113D">
              <w:rPr>
                <w:rFonts w:ascii="Times New Roman" w:hAnsi="Times New Roman" w:cs="Times New Roman"/>
              </w:rPr>
              <w:t xml:space="preserve"> </w:t>
            </w:r>
            <w:proofErr w:type="spellStart"/>
            <w:r w:rsidRPr="009C113D">
              <w:rPr>
                <w:rFonts w:ascii="Times New Roman" w:hAnsi="Times New Roman" w:cs="Times New Roman"/>
              </w:rPr>
              <w:t>вияв</w:t>
            </w:r>
            <w:r w:rsidRPr="009C113D">
              <w:rPr>
                <w:rFonts w:ascii="Times New Roman" w:hAnsi="Times New Roman" w:cs="Times New Roman"/>
                <w:highlight w:val="white"/>
              </w:rPr>
              <w:t>лених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невідповідностей</w:t>
            </w:r>
            <w:proofErr w:type="spellEnd"/>
            <w:r w:rsidRPr="009C113D">
              <w:rPr>
                <w:rFonts w:ascii="Times New Roman" w:hAnsi="Times New Roman" w:cs="Times New Roman"/>
                <w:highlight w:val="white"/>
              </w:rPr>
              <w:t>.</w:t>
            </w:r>
          </w:p>
          <w:p w14:paraId="537C1EDB" w14:textId="77777777" w:rsidR="009C113D" w:rsidRPr="009C113D" w:rsidRDefault="009C113D" w:rsidP="009C113D">
            <w:pPr>
              <w:widowControl w:val="0"/>
              <w:jc w:val="both"/>
              <w:rPr>
                <w:rFonts w:ascii="Times New Roman" w:hAnsi="Times New Roman" w:cs="Times New Roman"/>
                <w:highlight w:val="white"/>
              </w:rPr>
            </w:pPr>
            <w:r w:rsidRPr="009C113D">
              <w:rPr>
                <w:rFonts w:ascii="Times New Roman" w:hAnsi="Times New Roman" w:cs="Times New Roman"/>
                <w:highlight w:val="white"/>
              </w:rPr>
              <w:t xml:space="preserve">У </w:t>
            </w:r>
            <w:proofErr w:type="spellStart"/>
            <w:r w:rsidRPr="009C113D">
              <w:rPr>
                <w:rFonts w:ascii="Times New Roman" w:hAnsi="Times New Roman" w:cs="Times New Roman"/>
                <w:highlight w:val="white"/>
              </w:rPr>
              <w:t>разі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відхилення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з </w:t>
            </w:r>
            <w:proofErr w:type="spellStart"/>
            <w:r w:rsidRPr="009C113D">
              <w:rPr>
                <w:rFonts w:ascii="Times New Roman" w:hAnsi="Times New Roman" w:cs="Times New Roman"/>
                <w:highlight w:val="white"/>
              </w:rPr>
              <w:t>підстави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визначеної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підпунктом</w:t>
            </w:r>
            <w:proofErr w:type="spellEnd"/>
            <w:r w:rsidRPr="009C113D">
              <w:rPr>
                <w:rFonts w:ascii="Times New Roman" w:hAnsi="Times New Roman" w:cs="Times New Roman"/>
                <w:highlight w:val="white"/>
              </w:rPr>
              <w:t xml:space="preserve"> 3 пункту 47 </w:t>
            </w:r>
            <w:proofErr w:type="spellStart"/>
            <w:r w:rsidRPr="009C113D">
              <w:rPr>
                <w:rFonts w:ascii="Times New Roman" w:hAnsi="Times New Roman" w:cs="Times New Roman"/>
                <w:highlight w:val="white"/>
              </w:rPr>
              <w:t>Особливостей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визначає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переможця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серед</w:t>
            </w:r>
            <w:proofErr w:type="spellEnd"/>
            <w:r w:rsidRPr="009C113D">
              <w:rPr>
                <w:rFonts w:ascii="Times New Roman" w:hAnsi="Times New Roman" w:cs="Times New Roman"/>
                <w:highlight w:val="white"/>
              </w:rPr>
              <w:t xml:space="preserve"> тих </w:t>
            </w:r>
            <w:proofErr w:type="spellStart"/>
            <w:r w:rsidRPr="009C113D">
              <w:rPr>
                <w:rFonts w:ascii="Times New Roman" w:hAnsi="Times New Roman" w:cs="Times New Roman"/>
                <w:highlight w:val="white"/>
              </w:rPr>
              <w:t>учасників</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процедури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закупівлі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пропозиція</w:t>
            </w:r>
            <w:proofErr w:type="spellEnd"/>
            <w:r w:rsidRPr="009C113D">
              <w:rPr>
                <w:rFonts w:ascii="Times New Roman" w:hAnsi="Times New Roman" w:cs="Times New Roman"/>
                <w:highlight w:val="white"/>
              </w:rPr>
              <w:t xml:space="preserve"> (строк </w:t>
            </w:r>
            <w:proofErr w:type="spellStart"/>
            <w:r w:rsidRPr="009C113D">
              <w:rPr>
                <w:rFonts w:ascii="Times New Roman" w:hAnsi="Times New Roman" w:cs="Times New Roman"/>
                <w:highlight w:val="white"/>
              </w:rPr>
              <w:t>дії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якої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ще</w:t>
            </w:r>
            <w:proofErr w:type="spellEnd"/>
            <w:r w:rsidRPr="009C113D">
              <w:rPr>
                <w:rFonts w:ascii="Times New Roman" w:hAnsi="Times New Roman" w:cs="Times New Roman"/>
                <w:highlight w:val="white"/>
              </w:rPr>
              <w:t xml:space="preserve"> не минув) </w:t>
            </w:r>
            <w:proofErr w:type="spellStart"/>
            <w:r w:rsidRPr="009C113D">
              <w:rPr>
                <w:rFonts w:ascii="Times New Roman" w:hAnsi="Times New Roman" w:cs="Times New Roman"/>
                <w:highlight w:val="white"/>
              </w:rPr>
              <w:t>якого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відповідає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критеріям</w:t>
            </w:r>
            <w:proofErr w:type="spellEnd"/>
            <w:r w:rsidRPr="009C113D">
              <w:rPr>
                <w:rFonts w:ascii="Times New Roman" w:hAnsi="Times New Roman" w:cs="Times New Roman"/>
                <w:highlight w:val="white"/>
              </w:rPr>
              <w:t xml:space="preserve"> та </w:t>
            </w:r>
            <w:proofErr w:type="spellStart"/>
            <w:r w:rsidRPr="009C113D">
              <w:rPr>
                <w:rFonts w:ascii="Times New Roman" w:hAnsi="Times New Roman" w:cs="Times New Roman"/>
                <w:highlight w:val="white"/>
              </w:rPr>
              <w:t>умовам</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визначені</w:t>
            </w:r>
            <w:proofErr w:type="spellEnd"/>
            <w:r w:rsidRPr="009C113D">
              <w:rPr>
                <w:rFonts w:ascii="Times New Roman" w:hAnsi="Times New Roman" w:cs="Times New Roman"/>
                <w:highlight w:val="white"/>
              </w:rPr>
              <w:t xml:space="preserve"> у </w:t>
            </w:r>
            <w:proofErr w:type="spellStart"/>
            <w:r w:rsidRPr="009C113D">
              <w:rPr>
                <w:rFonts w:ascii="Times New Roman" w:hAnsi="Times New Roman" w:cs="Times New Roman"/>
                <w:highlight w:val="white"/>
              </w:rPr>
              <w:t>тендерній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документації</w:t>
            </w:r>
            <w:proofErr w:type="spellEnd"/>
            <w:r w:rsidRPr="009C113D">
              <w:rPr>
                <w:rFonts w:ascii="Times New Roman" w:hAnsi="Times New Roman" w:cs="Times New Roman"/>
                <w:highlight w:val="white"/>
              </w:rPr>
              <w:t xml:space="preserve">, і </w:t>
            </w:r>
            <w:proofErr w:type="spellStart"/>
            <w:r w:rsidRPr="009C113D">
              <w:rPr>
                <w:rFonts w:ascii="Times New Roman" w:hAnsi="Times New Roman" w:cs="Times New Roman"/>
                <w:highlight w:val="white"/>
              </w:rPr>
              <w:t>може</w:t>
            </w:r>
            <w:proofErr w:type="spellEnd"/>
            <w:r w:rsidRPr="009C113D">
              <w:rPr>
                <w:rFonts w:ascii="Times New Roman" w:hAnsi="Times New Roman" w:cs="Times New Roman"/>
                <w:highlight w:val="white"/>
              </w:rPr>
              <w:t xml:space="preserve"> бути </w:t>
            </w:r>
            <w:proofErr w:type="spellStart"/>
            <w:r w:rsidRPr="009C113D">
              <w:rPr>
                <w:rFonts w:ascii="Times New Roman" w:hAnsi="Times New Roman" w:cs="Times New Roman"/>
                <w:highlight w:val="white"/>
              </w:rPr>
              <w:t>визнана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найбільш</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економічно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вигідною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відповідно</w:t>
            </w:r>
            <w:proofErr w:type="spellEnd"/>
            <w:r w:rsidRPr="009C113D">
              <w:rPr>
                <w:rFonts w:ascii="Times New Roman" w:hAnsi="Times New Roman" w:cs="Times New Roman"/>
                <w:highlight w:val="white"/>
              </w:rPr>
              <w:t xml:space="preserve"> до </w:t>
            </w:r>
            <w:proofErr w:type="spellStart"/>
            <w:r w:rsidRPr="009C113D">
              <w:rPr>
                <w:rFonts w:ascii="Times New Roman" w:hAnsi="Times New Roman" w:cs="Times New Roman"/>
                <w:highlight w:val="white"/>
              </w:rPr>
              <w:t>вимог</w:t>
            </w:r>
            <w:proofErr w:type="spellEnd"/>
            <w:r w:rsidRPr="009C113D">
              <w:rPr>
                <w:rFonts w:ascii="Times New Roman" w:hAnsi="Times New Roman" w:cs="Times New Roman"/>
                <w:highlight w:val="white"/>
              </w:rPr>
              <w:t xml:space="preserve"> Закону та </w:t>
            </w:r>
            <w:proofErr w:type="spellStart"/>
            <w:r w:rsidRPr="009C113D">
              <w:rPr>
                <w:rFonts w:ascii="Times New Roman" w:hAnsi="Times New Roman" w:cs="Times New Roman"/>
                <w:highlight w:val="white"/>
              </w:rPr>
              <w:t>Особливостей</w:t>
            </w:r>
            <w:proofErr w:type="spellEnd"/>
            <w:r w:rsidRPr="009C113D">
              <w:rPr>
                <w:rFonts w:ascii="Times New Roman" w:hAnsi="Times New Roman" w:cs="Times New Roman"/>
                <w:highlight w:val="white"/>
              </w:rPr>
              <w:t xml:space="preserve">, та </w:t>
            </w:r>
            <w:proofErr w:type="spellStart"/>
            <w:r w:rsidRPr="009C113D">
              <w:rPr>
                <w:rFonts w:ascii="Times New Roman" w:hAnsi="Times New Roman" w:cs="Times New Roman"/>
                <w:highlight w:val="white"/>
              </w:rPr>
              <w:t>приймає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рішення</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намір</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укласти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договір</w:t>
            </w:r>
            <w:proofErr w:type="spellEnd"/>
            <w:r w:rsidRPr="009C113D">
              <w:rPr>
                <w:rFonts w:ascii="Times New Roman" w:hAnsi="Times New Roman" w:cs="Times New Roman"/>
                <w:highlight w:val="white"/>
              </w:rPr>
              <w:t xml:space="preserve"> про </w:t>
            </w:r>
            <w:proofErr w:type="spellStart"/>
            <w:r w:rsidRPr="009C113D">
              <w:rPr>
                <w:rFonts w:ascii="Times New Roman" w:hAnsi="Times New Roman" w:cs="Times New Roman"/>
                <w:highlight w:val="white"/>
              </w:rPr>
              <w:t>закупівлю</w:t>
            </w:r>
            <w:proofErr w:type="spellEnd"/>
            <w:r w:rsidRPr="009C113D">
              <w:rPr>
                <w:rFonts w:ascii="Times New Roman" w:hAnsi="Times New Roman" w:cs="Times New Roman"/>
                <w:highlight w:val="white"/>
              </w:rPr>
              <w:t xml:space="preserve"> у порядку та на </w:t>
            </w:r>
            <w:proofErr w:type="spellStart"/>
            <w:r w:rsidRPr="009C113D">
              <w:rPr>
                <w:rFonts w:ascii="Times New Roman" w:hAnsi="Times New Roman" w:cs="Times New Roman"/>
                <w:highlight w:val="white"/>
              </w:rPr>
              <w:t>умовах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визначених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статтею</w:t>
            </w:r>
            <w:proofErr w:type="spellEnd"/>
            <w:r w:rsidRPr="009C113D">
              <w:rPr>
                <w:rFonts w:ascii="Times New Roman" w:hAnsi="Times New Roman" w:cs="Times New Roman"/>
                <w:highlight w:val="white"/>
              </w:rPr>
              <w:t xml:space="preserve"> 33 Закону та пункту 49 </w:t>
            </w:r>
            <w:proofErr w:type="spellStart"/>
            <w:r w:rsidRPr="009C113D">
              <w:rPr>
                <w:rFonts w:ascii="Times New Roman" w:hAnsi="Times New Roman" w:cs="Times New Roman"/>
                <w:highlight w:val="white"/>
              </w:rPr>
              <w:t>Особливостей</w:t>
            </w:r>
            <w:proofErr w:type="spellEnd"/>
            <w:r w:rsidRPr="009C113D">
              <w:rPr>
                <w:rFonts w:ascii="Times New Roman" w:hAnsi="Times New Roman" w:cs="Times New Roman"/>
                <w:highlight w:val="white"/>
              </w:rPr>
              <w:t>.</w:t>
            </w:r>
          </w:p>
          <w:p w14:paraId="5BB886FB" w14:textId="77777777" w:rsidR="009C113D" w:rsidRPr="009C113D" w:rsidRDefault="009C113D" w:rsidP="009C113D">
            <w:pPr>
              <w:widowControl w:val="0"/>
              <w:jc w:val="both"/>
              <w:rPr>
                <w:rFonts w:ascii="Times New Roman" w:hAnsi="Times New Roman" w:cs="Times New Roman"/>
                <w:highlight w:val="white"/>
              </w:rPr>
            </w:pPr>
            <w:r w:rsidRPr="009C113D">
              <w:rPr>
                <w:rFonts w:ascii="Times New Roman" w:hAnsi="Times New Roman" w:cs="Times New Roman"/>
                <w:highlight w:val="white"/>
              </w:rPr>
              <w:t xml:space="preserve">У </w:t>
            </w:r>
            <w:proofErr w:type="spellStart"/>
            <w:r w:rsidRPr="009C113D">
              <w:rPr>
                <w:rFonts w:ascii="Times New Roman" w:hAnsi="Times New Roman" w:cs="Times New Roman"/>
                <w:highlight w:val="white"/>
              </w:rPr>
              <w:t>разі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відхилення</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тендерної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пропозиції</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що</w:t>
            </w:r>
            <w:proofErr w:type="spellEnd"/>
            <w:r w:rsidRPr="009C113D">
              <w:rPr>
                <w:rFonts w:ascii="Times New Roman" w:hAnsi="Times New Roman" w:cs="Times New Roman"/>
                <w:highlight w:val="white"/>
              </w:rPr>
              <w:t xml:space="preserve"> за результатами </w:t>
            </w:r>
            <w:proofErr w:type="spellStart"/>
            <w:r w:rsidRPr="009C113D">
              <w:rPr>
                <w:rFonts w:ascii="Times New Roman" w:hAnsi="Times New Roman" w:cs="Times New Roman"/>
                <w:highlight w:val="white"/>
              </w:rPr>
              <w:t>оцінки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визначена</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найбільш</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економічно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вигідною</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замовник</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розглядає</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наступну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пропозицію</w:t>
            </w:r>
            <w:proofErr w:type="spellEnd"/>
            <w:r w:rsidRPr="009C113D">
              <w:rPr>
                <w:rFonts w:ascii="Times New Roman" w:hAnsi="Times New Roman" w:cs="Times New Roman"/>
                <w:highlight w:val="white"/>
              </w:rPr>
              <w:t xml:space="preserve"> </w:t>
            </w:r>
            <w:proofErr w:type="gramStart"/>
            <w:r w:rsidRPr="009C113D">
              <w:rPr>
                <w:rFonts w:ascii="Times New Roman" w:hAnsi="Times New Roman" w:cs="Times New Roman"/>
                <w:highlight w:val="white"/>
              </w:rPr>
              <w:t>у списку</w:t>
            </w:r>
            <w:proofErr w:type="gram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тендерних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пропозицій</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розташованих</w:t>
            </w:r>
            <w:proofErr w:type="spellEnd"/>
            <w:r w:rsidRPr="009C113D">
              <w:rPr>
                <w:rFonts w:ascii="Times New Roman" w:hAnsi="Times New Roman" w:cs="Times New Roman"/>
                <w:highlight w:val="white"/>
              </w:rPr>
              <w:t xml:space="preserve"> за результатами </w:t>
            </w:r>
            <w:proofErr w:type="spellStart"/>
            <w:r w:rsidRPr="009C113D">
              <w:rPr>
                <w:rFonts w:ascii="Times New Roman" w:hAnsi="Times New Roman" w:cs="Times New Roman"/>
                <w:highlight w:val="white"/>
              </w:rPr>
              <w:t>їх</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оцінки</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починаючи</w:t>
            </w:r>
            <w:proofErr w:type="spellEnd"/>
            <w:r w:rsidRPr="009C113D">
              <w:rPr>
                <w:rFonts w:ascii="Times New Roman" w:hAnsi="Times New Roman" w:cs="Times New Roman"/>
                <w:highlight w:val="white"/>
              </w:rPr>
              <w:t xml:space="preserve"> з </w:t>
            </w:r>
            <w:proofErr w:type="spellStart"/>
            <w:r w:rsidRPr="009C113D">
              <w:rPr>
                <w:rFonts w:ascii="Times New Roman" w:hAnsi="Times New Roman" w:cs="Times New Roman"/>
                <w:highlight w:val="white"/>
              </w:rPr>
              <w:t>найкращої</w:t>
            </w:r>
            <w:proofErr w:type="spellEnd"/>
            <w:r w:rsidRPr="009C113D">
              <w:rPr>
                <w:rFonts w:ascii="Times New Roman" w:hAnsi="Times New Roman" w:cs="Times New Roman"/>
                <w:highlight w:val="white"/>
              </w:rPr>
              <w:t xml:space="preserve">, яка </w:t>
            </w:r>
            <w:proofErr w:type="spellStart"/>
            <w:r w:rsidRPr="009C113D">
              <w:rPr>
                <w:rFonts w:ascii="Times New Roman" w:hAnsi="Times New Roman" w:cs="Times New Roman"/>
                <w:highlight w:val="white"/>
              </w:rPr>
              <w:t>вважається</w:t>
            </w:r>
            <w:proofErr w:type="spellEnd"/>
            <w:r w:rsidRPr="009C113D">
              <w:rPr>
                <w:rFonts w:ascii="Times New Roman" w:hAnsi="Times New Roman" w:cs="Times New Roman"/>
                <w:highlight w:val="white"/>
              </w:rPr>
              <w:t xml:space="preserve"> в такому </w:t>
            </w:r>
            <w:proofErr w:type="spellStart"/>
            <w:r w:rsidRPr="009C113D">
              <w:rPr>
                <w:rFonts w:ascii="Times New Roman" w:hAnsi="Times New Roman" w:cs="Times New Roman"/>
                <w:highlight w:val="white"/>
              </w:rPr>
              <w:t>випадку</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найбільш</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економічно</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вигідною</w:t>
            </w:r>
            <w:proofErr w:type="spellEnd"/>
            <w:r w:rsidRPr="009C113D">
              <w:rPr>
                <w:rFonts w:ascii="Times New Roman" w:hAnsi="Times New Roman" w:cs="Times New Roman"/>
                <w:highlight w:val="white"/>
              </w:rPr>
              <w:t xml:space="preserve">, у порядку та строки, </w:t>
            </w:r>
            <w:proofErr w:type="spellStart"/>
            <w:r w:rsidRPr="009C113D">
              <w:rPr>
                <w:rFonts w:ascii="Times New Roman" w:hAnsi="Times New Roman" w:cs="Times New Roman"/>
                <w:highlight w:val="white"/>
              </w:rPr>
              <w:t>визначені</w:t>
            </w:r>
            <w:proofErr w:type="spellEnd"/>
            <w:r w:rsidRPr="009C113D">
              <w:rPr>
                <w:rFonts w:ascii="Times New Roman" w:hAnsi="Times New Roman" w:cs="Times New Roman"/>
                <w:highlight w:val="white"/>
              </w:rPr>
              <w:t xml:space="preserve"> </w:t>
            </w:r>
            <w:proofErr w:type="spellStart"/>
            <w:r w:rsidRPr="009C113D">
              <w:rPr>
                <w:rFonts w:ascii="Times New Roman" w:hAnsi="Times New Roman" w:cs="Times New Roman"/>
                <w:highlight w:val="white"/>
              </w:rPr>
              <w:t>Особливостями</w:t>
            </w:r>
            <w:proofErr w:type="spellEnd"/>
            <w:r w:rsidRPr="009C113D">
              <w:rPr>
                <w:rFonts w:ascii="Times New Roman" w:hAnsi="Times New Roman" w:cs="Times New Roman"/>
                <w:highlight w:val="white"/>
              </w:rPr>
              <w:t>.</w:t>
            </w:r>
          </w:p>
          <w:p w14:paraId="3378D052" w14:textId="7D8FD88F" w:rsidR="009C113D" w:rsidRPr="009C113D" w:rsidRDefault="009C113D" w:rsidP="009C113D">
            <w:pPr>
              <w:spacing w:after="0" w:line="240" w:lineRule="auto"/>
              <w:jc w:val="both"/>
              <w:rPr>
                <w:rFonts w:ascii="Times New Roman" w:hAnsi="Times New Roman" w:cs="Times New Roman"/>
                <w:lang w:val="uk-UA"/>
              </w:rPr>
            </w:pPr>
          </w:p>
        </w:tc>
      </w:tr>
      <w:tr w:rsidR="009C113D" w:rsidRPr="009855B0" w14:paraId="076B75B6" w14:textId="77777777" w:rsidTr="00D56607">
        <w:tc>
          <w:tcPr>
            <w:tcW w:w="568" w:type="dxa"/>
          </w:tcPr>
          <w:p w14:paraId="75914AF3" w14:textId="77777777" w:rsidR="009C113D" w:rsidRPr="00923040" w:rsidRDefault="009C113D" w:rsidP="009C113D">
            <w:pPr>
              <w:pStyle w:val="12"/>
              <w:widowControl w:val="0"/>
              <w:pBdr>
                <w:top w:val="nil"/>
                <w:left w:val="nil"/>
                <w:bottom w:val="nil"/>
                <w:right w:val="nil"/>
                <w:between w:val="nil"/>
              </w:pBdr>
              <w:rPr>
                <w:rFonts w:ascii="Times New Roman" w:eastAsia="Times New Roman" w:hAnsi="Times New Roman" w:cs="Times New Roman"/>
                <w:color w:val="000000"/>
                <w:sz w:val="22"/>
                <w:szCs w:val="22"/>
              </w:rPr>
            </w:pPr>
            <w:r w:rsidRPr="00923040">
              <w:rPr>
                <w:rFonts w:ascii="Times New Roman" w:eastAsia="Times New Roman" w:hAnsi="Times New Roman" w:cs="Times New Roman"/>
                <w:b/>
                <w:color w:val="000000"/>
                <w:sz w:val="22"/>
                <w:szCs w:val="22"/>
              </w:rPr>
              <w:lastRenderedPageBreak/>
              <w:t>2</w:t>
            </w:r>
          </w:p>
        </w:tc>
        <w:tc>
          <w:tcPr>
            <w:tcW w:w="2551" w:type="dxa"/>
          </w:tcPr>
          <w:p w14:paraId="61F53360" w14:textId="77777777" w:rsidR="009C113D" w:rsidRPr="00923040" w:rsidRDefault="009C113D" w:rsidP="009C113D">
            <w:pPr>
              <w:pStyle w:val="12"/>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923040">
              <w:rPr>
                <w:rFonts w:ascii="Times New Roman" w:eastAsia="Times New Roman" w:hAnsi="Times New Roman" w:cs="Times New Roman"/>
                <w:b/>
                <w:color w:val="000000"/>
                <w:sz w:val="22"/>
                <w:szCs w:val="22"/>
              </w:rPr>
              <w:t xml:space="preserve">Опис та приклади формальних </w:t>
            </w:r>
            <w:r w:rsidRPr="00923040">
              <w:rPr>
                <w:rFonts w:ascii="Times New Roman" w:eastAsia="Times New Roman" w:hAnsi="Times New Roman" w:cs="Times New Roman"/>
                <w:b/>
                <w:color w:val="000000"/>
                <w:sz w:val="22"/>
                <w:szCs w:val="22"/>
              </w:rPr>
              <w:lastRenderedPageBreak/>
              <w:t xml:space="preserve">(несуттєвих) помилок, допущення яких учасниками не призведе до відхилення їх тендерних пропозицій. </w:t>
            </w:r>
          </w:p>
        </w:tc>
        <w:tc>
          <w:tcPr>
            <w:tcW w:w="7088" w:type="dxa"/>
          </w:tcPr>
          <w:p w14:paraId="16C0E7AF" w14:textId="77777777" w:rsidR="009C113D" w:rsidRPr="00216852" w:rsidRDefault="009C113D" w:rsidP="009C113D">
            <w:pPr>
              <w:pStyle w:val="af"/>
              <w:jc w:val="both"/>
              <w:rPr>
                <w:rFonts w:ascii="Times New Roman" w:eastAsia="Times New Roman" w:hAnsi="Times New Roman" w:cs="Times New Roman"/>
                <w:lang w:val="uk-UA" w:eastAsia="en-US"/>
              </w:rPr>
            </w:pPr>
            <w:r w:rsidRPr="00216852">
              <w:rPr>
                <w:rFonts w:ascii="Times New Roman" w:eastAsia="Times New Roman" w:hAnsi="Times New Roman" w:cs="Times New Roman"/>
                <w:lang w:val="uk-UA" w:eastAsia="en-US"/>
              </w:rPr>
              <w:lastRenderedPageBreak/>
              <w:t xml:space="preserve">Формальними (несуттєвими) вважаються помилки, відповідно до Наказу № 710 </w:t>
            </w:r>
            <w:proofErr w:type="spellStart"/>
            <w:r w:rsidRPr="00216852">
              <w:rPr>
                <w:rFonts w:ascii="Times New Roman" w:eastAsia="Times New Roman" w:hAnsi="Times New Roman" w:cs="Times New Roman"/>
                <w:lang w:val="uk-UA" w:eastAsia="en-US"/>
              </w:rPr>
              <w:t>Мінекономрозвитку</w:t>
            </w:r>
            <w:proofErr w:type="spellEnd"/>
            <w:r w:rsidRPr="00216852">
              <w:rPr>
                <w:rFonts w:ascii="Times New Roman" w:eastAsia="Times New Roman" w:hAnsi="Times New Roman" w:cs="Times New Roman"/>
                <w:lang w:val="uk-UA" w:eastAsia="en-US"/>
              </w:rPr>
              <w:t xml:space="preserve"> України  «Про затвердження переліку </w:t>
            </w:r>
            <w:r w:rsidRPr="00216852">
              <w:rPr>
                <w:rFonts w:ascii="Times New Roman" w:eastAsia="Times New Roman" w:hAnsi="Times New Roman" w:cs="Times New Roman"/>
                <w:lang w:val="uk-UA" w:eastAsia="en-US"/>
              </w:rPr>
              <w:lastRenderedPageBreak/>
              <w:t>формальних помилок» від 15.04.2020 року:</w:t>
            </w:r>
          </w:p>
          <w:p w14:paraId="0184D714"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603BDE13" w14:textId="77777777" w:rsidR="009C113D" w:rsidRPr="00216852" w:rsidRDefault="009C113D" w:rsidP="009C113D">
            <w:pPr>
              <w:pStyle w:val="af"/>
              <w:numPr>
                <w:ilvl w:val="0"/>
                <w:numId w:val="18"/>
              </w:numPr>
              <w:jc w:val="both"/>
              <w:rPr>
                <w:rFonts w:ascii="Times New Roman" w:eastAsia="Calibri" w:hAnsi="Times New Roman" w:cs="Times New Roman"/>
                <w:lang w:val="uk-UA"/>
              </w:rPr>
            </w:pPr>
            <w:r w:rsidRPr="00216852">
              <w:rPr>
                <w:rFonts w:ascii="Times New Roman" w:eastAsia="Calibri" w:hAnsi="Times New Roman" w:cs="Times New Roman"/>
                <w:lang w:val="uk-UA"/>
              </w:rPr>
              <w:t xml:space="preserve">уживання великої літери; </w:t>
            </w:r>
          </w:p>
          <w:p w14:paraId="73C36780" w14:textId="77777777" w:rsidR="009C113D" w:rsidRPr="00216852" w:rsidRDefault="009C113D" w:rsidP="009C113D">
            <w:pPr>
              <w:pStyle w:val="af"/>
              <w:numPr>
                <w:ilvl w:val="0"/>
                <w:numId w:val="18"/>
              </w:numPr>
              <w:jc w:val="both"/>
              <w:rPr>
                <w:rFonts w:ascii="Times New Roman" w:eastAsia="Calibri" w:hAnsi="Times New Roman" w:cs="Times New Roman"/>
                <w:lang w:val="uk-UA"/>
              </w:rPr>
            </w:pPr>
            <w:r w:rsidRPr="00216852">
              <w:rPr>
                <w:rFonts w:ascii="Times New Roman" w:eastAsia="Calibri" w:hAnsi="Times New Roman" w:cs="Times New Roman"/>
                <w:lang w:val="uk-UA"/>
              </w:rPr>
              <w:t xml:space="preserve">уживання розділових знаків та відмінювання слів у реченні; </w:t>
            </w:r>
          </w:p>
          <w:p w14:paraId="2A6694AF" w14:textId="77777777" w:rsidR="009C113D" w:rsidRPr="00216852" w:rsidRDefault="009C113D" w:rsidP="009C113D">
            <w:pPr>
              <w:pStyle w:val="af"/>
              <w:numPr>
                <w:ilvl w:val="0"/>
                <w:numId w:val="18"/>
              </w:numPr>
              <w:jc w:val="both"/>
              <w:rPr>
                <w:rFonts w:ascii="Times New Roman" w:eastAsia="Calibri" w:hAnsi="Times New Roman" w:cs="Times New Roman"/>
                <w:lang w:val="uk-UA"/>
              </w:rPr>
            </w:pPr>
            <w:r w:rsidRPr="00216852">
              <w:rPr>
                <w:rFonts w:ascii="Times New Roman" w:eastAsia="Calibri" w:hAnsi="Times New Roman" w:cs="Times New Roman"/>
                <w:lang w:val="uk-UA"/>
              </w:rPr>
              <w:t xml:space="preserve">використання слова або </w:t>
            </w:r>
            <w:proofErr w:type="spellStart"/>
            <w:r w:rsidRPr="00216852">
              <w:rPr>
                <w:rFonts w:ascii="Times New Roman" w:eastAsia="Calibri" w:hAnsi="Times New Roman" w:cs="Times New Roman"/>
                <w:lang w:val="uk-UA"/>
              </w:rPr>
              <w:t>мовного</w:t>
            </w:r>
            <w:proofErr w:type="spellEnd"/>
            <w:r w:rsidRPr="00216852">
              <w:rPr>
                <w:rFonts w:ascii="Times New Roman" w:eastAsia="Calibri" w:hAnsi="Times New Roman" w:cs="Times New Roman"/>
                <w:lang w:val="uk-UA"/>
              </w:rPr>
              <w:t xml:space="preserve"> звороту, запозичених з іншої мови; </w:t>
            </w:r>
          </w:p>
          <w:p w14:paraId="3C62C8BA" w14:textId="77777777" w:rsidR="009C113D" w:rsidRPr="00216852" w:rsidRDefault="009C113D" w:rsidP="009C113D">
            <w:pPr>
              <w:pStyle w:val="af"/>
              <w:numPr>
                <w:ilvl w:val="0"/>
                <w:numId w:val="18"/>
              </w:numPr>
              <w:jc w:val="both"/>
              <w:rPr>
                <w:rFonts w:ascii="Times New Roman" w:eastAsia="Calibri" w:hAnsi="Times New Roman" w:cs="Times New Roman"/>
                <w:lang w:val="uk-UA"/>
              </w:rPr>
            </w:pPr>
            <w:r w:rsidRPr="00216852">
              <w:rPr>
                <w:rFonts w:ascii="Times New Roman" w:eastAsia="Calibri"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16852">
              <w:rPr>
                <w:rFonts w:ascii="Times New Roman" w:eastAsia="Calibri" w:hAnsi="Times New Roman" w:cs="Times New Roman"/>
                <w:lang w:val="uk-UA"/>
              </w:rPr>
              <w:t>закупівель</w:t>
            </w:r>
            <w:proofErr w:type="spellEnd"/>
            <w:r w:rsidRPr="00216852">
              <w:rPr>
                <w:rFonts w:ascii="Times New Roman" w:eastAsia="Calibri" w:hAnsi="Times New Roman" w:cs="Times New Roman"/>
                <w:lang w:val="uk-UA"/>
              </w:rPr>
              <w:t xml:space="preserve"> та/або унікального номера повідомлення про намір укласти договір про закупівлю - помилка в цифрах; </w:t>
            </w:r>
          </w:p>
          <w:p w14:paraId="34BB6887" w14:textId="77777777" w:rsidR="009C113D" w:rsidRPr="00216852" w:rsidRDefault="009C113D" w:rsidP="009C113D">
            <w:pPr>
              <w:pStyle w:val="af"/>
              <w:numPr>
                <w:ilvl w:val="0"/>
                <w:numId w:val="18"/>
              </w:numPr>
              <w:jc w:val="both"/>
              <w:rPr>
                <w:rFonts w:ascii="Times New Roman" w:eastAsia="Calibri" w:hAnsi="Times New Roman" w:cs="Times New Roman"/>
                <w:lang w:val="uk-UA"/>
              </w:rPr>
            </w:pPr>
            <w:r w:rsidRPr="00216852">
              <w:rPr>
                <w:rFonts w:ascii="Times New Roman" w:eastAsia="Calibri" w:hAnsi="Times New Roman" w:cs="Times New Roman"/>
                <w:lang w:val="uk-UA"/>
              </w:rPr>
              <w:t xml:space="preserve">застосування правил переносу частини слова з рядка в рядок; </w:t>
            </w:r>
          </w:p>
          <w:p w14:paraId="14A5DE89" w14:textId="77777777" w:rsidR="009C113D" w:rsidRPr="00216852" w:rsidRDefault="009C113D" w:rsidP="009C113D">
            <w:pPr>
              <w:pStyle w:val="af"/>
              <w:numPr>
                <w:ilvl w:val="0"/>
                <w:numId w:val="18"/>
              </w:numPr>
              <w:jc w:val="both"/>
              <w:rPr>
                <w:rFonts w:ascii="Times New Roman" w:eastAsia="Calibri" w:hAnsi="Times New Roman" w:cs="Times New Roman"/>
                <w:lang w:val="uk-UA"/>
              </w:rPr>
            </w:pPr>
            <w:r w:rsidRPr="00216852">
              <w:rPr>
                <w:rFonts w:ascii="Times New Roman" w:eastAsia="Calibri" w:hAnsi="Times New Roman" w:cs="Times New Roman"/>
                <w:lang w:val="uk-UA"/>
              </w:rPr>
              <w:t xml:space="preserve">написання слів разом та/або окремо, та/або через дефіс; </w:t>
            </w:r>
          </w:p>
          <w:p w14:paraId="3A56D8EE" w14:textId="77777777" w:rsidR="009C113D" w:rsidRPr="00216852" w:rsidRDefault="009C113D" w:rsidP="009C113D">
            <w:pPr>
              <w:pStyle w:val="af"/>
              <w:numPr>
                <w:ilvl w:val="0"/>
                <w:numId w:val="18"/>
              </w:numPr>
              <w:jc w:val="both"/>
              <w:rPr>
                <w:rFonts w:ascii="Times New Roman" w:eastAsia="Calibri" w:hAnsi="Times New Roman" w:cs="Times New Roman"/>
                <w:lang w:val="uk-UA"/>
              </w:rPr>
            </w:pPr>
            <w:r w:rsidRPr="00216852">
              <w:rPr>
                <w:rFonts w:ascii="Times New Roman" w:eastAsia="Calibri"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0CCEDEA"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0D0007A"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6AF1354"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5852A2D"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0AFBDB6"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0DE641"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D471E1D"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C5AF17C"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EF0FAA"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38E300"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 xml:space="preserve">11. Подання документа (документів) учасником процедури закупівлі у </w:t>
            </w:r>
            <w:r w:rsidRPr="00216852">
              <w:rPr>
                <w:rFonts w:ascii="Times New Roman" w:eastAsia="Times New Roman" w:hAnsi="Times New Roman" w:cs="Times New Roman"/>
                <w:lang w:val="uk-UA"/>
              </w:rPr>
              <w:lastRenderedPageBreak/>
              <w:t xml:space="preserve">складі тендерної пропозиції, в якому позиція цифри (цифр) у сумі є некоректною, при цьому сума, що зазначена прописом, є правильною. </w:t>
            </w:r>
          </w:p>
          <w:p w14:paraId="66691C3D" w14:textId="77777777" w:rsidR="009C113D" w:rsidRPr="00216852" w:rsidRDefault="009C113D" w:rsidP="009C113D">
            <w:pPr>
              <w:pStyle w:val="af"/>
              <w:jc w:val="both"/>
              <w:rPr>
                <w:rFonts w:ascii="Times New Roman" w:eastAsia="Times New Roman" w:hAnsi="Times New Roman" w:cs="Times New Roman"/>
                <w:lang w:val="uk-UA"/>
              </w:rPr>
            </w:pPr>
            <w:r w:rsidRPr="00216852">
              <w:rPr>
                <w:rFonts w:ascii="Times New Roman" w:eastAsia="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6D3490" w14:textId="77777777" w:rsidR="009C113D" w:rsidRPr="00216852" w:rsidRDefault="009C113D" w:rsidP="009C113D">
            <w:pPr>
              <w:pStyle w:val="af"/>
              <w:jc w:val="both"/>
              <w:rPr>
                <w:rFonts w:ascii="Times New Roman" w:eastAsia="Calibri" w:hAnsi="Times New Roman" w:cs="Times New Roman"/>
                <w:lang w:val="uk-UA"/>
              </w:rPr>
            </w:pPr>
            <w:r w:rsidRPr="00216852">
              <w:rPr>
                <w:rFonts w:ascii="Times New Roman" w:eastAsia="Calibri" w:hAnsi="Times New Roman" w:cs="Times New Roman"/>
                <w:lang w:val="uk-UA"/>
              </w:rPr>
              <w:t>Приклади формальних помилок:</w:t>
            </w:r>
          </w:p>
          <w:p w14:paraId="1D866170" w14:textId="7C7F6DD0" w:rsidR="009C113D" w:rsidRPr="00216852" w:rsidRDefault="009C113D" w:rsidP="009C113D">
            <w:pPr>
              <w:pStyle w:val="af"/>
              <w:jc w:val="both"/>
              <w:rPr>
                <w:rFonts w:ascii="Times New Roman" w:eastAsia="Calibri" w:hAnsi="Times New Roman" w:cs="Times New Roman"/>
                <w:lang w:val="uk-UA"/>
              </w:rPr>
            </w:pPr>
            <w:r w:rsidRPr="00216852">
              <w:rPr>
                <w:rFonts w:ascii="Times New Roman" w:eastAsia="Calibri" w:hAnsi="Times New Roman" w:cs="Times New Roman"/>
                <w:lang w:val="uk-UA"/>
              </w:rPr>
              <w:t>«</w:t>
            </w:r>
            <w:r>
              <w:rPr>
                <w:rFonts w:ascii="Times New Roman" w:eastAsia="Calibri" w:hAnsi="Times New Roman" w:cs="Times New Roman"/>
                <w:lang w:val="uk-UA"/>
              </w:rPr>
              <w:t>Київська</w:t>
            </w:r>
            <w:r w:rsidRPr="00216852">
              <w:rPr>
                <w:rFonts w:ascii="Times New Roman" w:eastAsia="Calibri" w:hAnsi="Times New Roman" w:cs="Times New Roman"/>
                <w:lang w:val="uk-UA"/>
              </w:rPr>
              <w:t xml:space="preserve"> область» замість «</w:t>
            </w:r>
            <w:r>
              <w:rPr>
                <w:rFonts w:ascii="Times New Roman" w:eastAsia="Calibri" w:hAnsi="Times New Roman" w:cs="Times New Roman"/>
                <w:lang w:val="uk-UA"/>
              </w:rPr>
              <w:t>Київська</w:t>
            </w:r>
            <w:r w:rsidRPr="00216852">
              <w:rPr>
                <w:rFonts w:ascii="Times New Roman" w:eastAsia="Calibri" w:hAnsi="Times New Roman" w:cs="Times New Roman"/>
                <w:lang w:val="uk-UA"/>
              </w:rPr>
              <w:t xml:space="preserve"> область» або «місто </w:t>
            </w:r>
            <w:proofErr w:type="spellStart"/>
            <w:r>
              <w:rPr>
                <w:rFonts w:ascii="Times New Roman" w:eastAsia="Calibri" w:hAnsi="Times New Roman" w:cs="Times New Roman"/>
                <w:lang w:val="uk-UA"/>
              </w:rPr>
              <w:t>бровари</w:t>
            </w:r>
            <w:proofErr w:type="spellEnd"/>
            <w:r w:rsidRPr="00216852">
              <w:rPr>
                <w:rFonts w:ascii="Times New Roman" w:eastAsia="Calibri" w:hAnsi="Times New Roman" w:cs="Times New Roman"/>
                <w:lang w:val="uk-UA"/>
              </w:rPr>
              <w:t xml:space="preserve">» замість «місто </w:t>
            </w:r>
            <w:r>
              <w:rPr>
                <w:rFonts w:ascii="Times New Roman" w:eastAsia="Calibri" w:hAnsi="Times New Roman" w:cs="Times New Roman"/>
                <w:lang w:val="uk-UA"/>
              </w:rPr>
              <w:t>Бровари</w:t>
            </w:r>
            <w:r w:rsidRPr="00216852">
              <w:rPr>
                <w:rFonts w:ascii="Times New Roman" w:eastAsia="Calibri" w:hAnsi="Times New Roman" w:cs="Times New Roman"/>
                <w:lang w:val="uk-UA"/>
              </w:rPr>
              <w:t xml:space="preserve">»; </w:t>
            </w:r>
          </w:p>
          <w:p w14:paraId="4754D975" w14:textId="77777777" w:rsidR="009C113D" w:rsidRPr="00216852" w:rsidRDefault="009C113D" w:rsidP="009C113D">
            <w:pPr>
              <w:pStyle w:val="af"/>
              <w:jc w:val="both"/>
              <w:rPr>
                <w:rFonts w:ascii="Times New Roman" w:eastAsia="Calibri" w:hAnsi="Times New Roman" w:cs="Times New Roman"/>
                <w:lang w:val="uk-UA"/>
              </w:rPr>
            </w:pPr>
            <w:r w:rsidRPr="00216852">
              <w:rPr>
                <w:rFonts w:ascii="Times New Roman" w:eastAsia="Calibri" w:hAnsi="Times New Roman" w:cs="Times New Roman"/>
                <w:lang w:val="uk-UA"/>
              </w:rPr>
              <w:t>«у складі тендерна пропозиція» замість «у складі тендерної пропозиції»;</w:t>
            </w:r>
          </w:p>
          <w:p w14:paraId="1D273A31" w14:textId="77777777" w:rsidR="009C113D" w:rsidRPr="00216852" w:rsidRDefault="009C113D" w:rsidP="009C113D">
            <w:pPr>
              <w:pStyle w:val="af"/>
              <w:jc w:val="both"/>
              <w:rPr>
                <w:rFonts w:ascii="Times New Roman" w:eastAsia="Calibri" w:hAnsi="Times New Roman" w:cs="Times New Roman"/>
                <w:lang w:val="uk-UA"/>
              </w:rPr>
            </w:pPr>
            <w:r w:rsidRPr="00216852">
              <w:rPr>
                <w:rFonts w:ascii="Times New Roman" w:eastAsia="Calibri" w:hAnsi="Times New Roman" w:cs="Times New Roman"/>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4F037BB" w14:textId="77777777" w:rsidR="009C113D" w:rsidRPr="00216852" w:rsidRDefault="009C113D" w:rsidP="009C113D">
            <w:pPr>
              <w:pStyle w:val="af"/>
              <w:jc w:val="both"/>
              <w:rPr>
                <w:rFonts w:ascii="Times New Roman" w:eastAsia="Calibri" w:hAnsi="Times New Roman" w:cs="Times New Roman"/>
                <w:lang w:val="uk-UA"/>
              </w:rPr>
            </w:pPr>
            <w:r w:rsidRPr="00216852">
              <w:rPr>
                <w:rFonts w:ascii="Times New Roman" w:eastAsia="Calibri" w:hAnsi="Times New Roman" w:cs="Times New Roman"/>
                <w:lang w:val="uk-UA"/>
              </w:rPr>
              <w:t>«</w:t>
            </w:r>
            <w:proofErr w:type="spellStart"/>
            <w:r w:rsidRPr="00216852">
              <w:rPr>
                <w:rFonts w:ascii="Times New Roman" w:eastAsia="Calibri" w:hAnsi="Times New Roman" w:cs="Times New Roman"/>
                <w:lang w:val="uk-UA"/>
              </w:rPr>
              <w:t>тендернапропозиція</w:t>
            </w:r>
            <w:proofErr w:type="spellEnd"/>
            <w:r w:rsidRPr="00216852">
              <w:rPr>
                <w:rFonts w:ascii="Times New Roman" w:eastAsia="Calibri" w:hAnsi="Times New Roman" w:cs="Times New Roman"/>
                <w:lang w:val="uk-UA"/>
              </w:rPr>
              <w:t>» замість «тендерна пропозиція»;</w:t>
            </w:r>
          </w:p>
          <w:p w14:paraId="0E96B0D1" w14:textId="77777777" w:rsidR="009C113D" w:rsidRPr="00216852" w:rsidRDefault="009C113D" w:rsidP="009C113D">
            <w:pPr>
              <w:pStyle w:val="af"/>
              <w:jc w:val="both"/>
              <w:rPr>
                <w:rFonts w:ascii="Times New Roman" w:eastAsia="Calibri" w:hAnsi="Times New Roman" w:cs="Times New Roman"/>
                <w:lang w:val="uk-UA"/>
              </w:rPr>
            </w:pPr>
            <w:r w:rsidRPr="00216852">
              <w:rPr>
                <w:rFonts w:ascii="Times New Roman" w:eastAsia="Calibri" w:hAnsi="Times New Roman" w:cs="Times New Roman"/>
                <w:lang w:val="uk-UA"/>
              </w:rPr>
              <w:t>«</w:t>
            </w:r>
            <w:proofErr w:type="spellStart"/>
            <w:r w:rsidRPr="00216852">
              <w:rPr>
                <w:rFonts w:ascii="Times New Roman" w:eastAsia="Calibri" w:hAnsi="Times New Roman" w:cs="Times New Roman"/>
                <w:lang w:val="uk-UA"/>
              </w:rPr>
              <w:t>срток</w:t>
            </w:r>
            <w:proofErr w:type="spellEnd"/>
            <w:r w:rsidRPr="00216852">
              <w:rPr>
                <w:rFonts w:ascii="Times New Roman" w:eastAsia="Calibri" w:hAnsi="Times New Roman" w:cs="Times New Roman"/>
                <w:lang w:val="uk-UA"/>
              </w:rPr>
              <w:t xml:space="preserve"> поставки» замість «строк поставки»;</w:t>
            </w:r>
          </w:p>
          <w:p w14:paraId="4609F806" w14:textId="77777777" w:rsidR="009C113D" w:rsidRPr="00216852" w:rsidRDefault="009C113D" w:rsidP="009C113D">
            <w:pPr>
              <w:pStyle w:val="af"/>
              <w:jc w:val="both"/>
              <w:rPr>
                <w:rFonts w:ascii="Times New Roman" w:eastAsia="Calibri" w:hAnsi="Times New Roman" w:cs="Times New Roman"/>
                <w:lang w:val="uk-UA"/>
              </w:rPr>
            </w:pPr>
            <w:r w:rsidRPr="00216852">
              <w:rPr>
                <w:rFonts w:ascii="Times New Roman" w:eastAsia="Calibri" w:hAnsi="Times New Roman" w:cs="Times New Roman"/>
                <w:lang w:val="uk-UA"/>
              </w:rPr>
              <w:t>«Довідка» замість «Лист», «Гарантійний лист» замість «Довідка», «Лист» замість «Гарантійний лист» тощо;</w:t>
            </w:r>
          </w:p>
          <w:p w14:paraId="077CDD91" w14:textId="77777777" w:rsidR="009C113D" w:rsidRPr="00216852" w:rsidRDefault="009C113D" w:rsidP="009C113D">
            <w:pPr>
              <w:pStyle w:val="af"/>
              <w:jc w:val="both"/>
              <w:rPr>
                <w:rFonts w:ascii="Times New Roman" w:eastAsia="Times New Roman" w:hAnsi="Times New Roman" w:cs="Times New Roman"/>
                <w:lang w:val="uk-UA" w:eastAsia="en-US"/>
              </w:rPr>
            </w:pPr>
            <w:r w:rsidRPr="00216852">
              <w:rPr>
                <w:rFonts w:ascii="Times New Roman" w:eastAsia="Times New Roman" w:hAnsi="Times New Roman" w:cs="Times New Roman"/>
                <w:lang w:val="uk-UA"/>
              </w:rPr>
              <w:t>подання документа у форматі  «</w:t>
            </w:r>
            <w:r w:rsidRPr="00216852">
              <w:rPr>
                <w:rFonts w:ascii="Times New Roman" w:eastAsia="Times New Roman" w:hAnsi="Times New Roman" w:cs="Times New Roman"/>
                <w:lang w:val="en-US"/>
              </w:rPr>
              <w:t>PDF</w:t>
            </w:r>
            <w:r w:rsidRPr="00216852">
              <w:rPr>
                <w:rFonts w:ascii="Times New Roman" w:eastAsia="Times New Roman" w:hAnsi="Times New Roman" w:cs="Times New Roman"/>
                <w:lang w:val="uk-UA"/>
              </w:rPr>
              <w:t>» замість «JPEG», «JPEG» замість «</w:t>
            </w:r>
            <w:r w:rsidRPr="00216852">
              <w:rPr>
                <w:rFonts w:ascii="Times New Roman" w:eastAsia="Times New Roman" w:hAnsi="Times New Roman" w:cs="Times New Roman"/>
                <w:lang w:val="en-US"/>
              </w:rPr>
              <w:t>PDF</w:t>
            </w:r>
            <w:r w:rsidRPr="00216852">
              <w:rPr>
                <w:rFonts w:ascii="Times New Roman" w:eastAsia="Times New Roman" w:hAnsi="Times New Roman" w:cs="Times New Roman"/>
                <w:lang w:val="uk-UA"/>
              </w:rPr>
              <w:t>», «RAR» замість «</w:t>
            </w:r>
            <w:r w:rsidRPr="00216852">
              <w:rPr>
                <w:rFonts w:ascii="Times New Roman" w:eastAsia="Times New Roman" w:hAnsi="Times New Roman" w:cs="Times New Roman"/>
                <w:lang w:val="en-US"/>
              </w:rPr>
              <w:t>PDF</w:t>
            </w:r>
            <w:r w:rsidRPr="00216852">
              <w:rPr>
                <w:rFonts w:ascii="Times New Roman" w:eastAsia="Times New Roman" w:hAnsi="Times New Roman" w:cs="Times New Roman"/>
                <w:lang w:val="uk-UA"/>
              </w:rPr>
              <w:t>», «7z» замість «</w:t>
            </w:r>
            <w:r w:rsidRPr="00216852">
              <w:rPr>
                <w:rFonts w:ascii="Times New Roman" w:eastAsia="Times New Roman" w:hAnsi="Times New Roman" w:cs="Times New Roman"/>
                <w:lang w:val="en-US"/>
              </w:rPr>
              <w:t>PDF</w:t>
            </w:r>
            <w:r w:rsidRPr="00216852">
              <w:rPr>
                <w:rFonts w:ascii="Times New Roman" w:eastAsia="Times New Roman" w:hAnsi="Times New Roman" w:cs="Times New Roman"/>
                <w:lang w:val="uk-UA"/>
              </w:rPr>
              <w:t>» тощо.</w:t>
            </w:r>
          </w:p>
          <w:p w14:paraId="5C4CBFEB" w14:textId="77777777" w:rsidR="009C113D" w:rsidRPr="00756D98" w:rsidRDefault="009C113D" w:rsidP="009C113D">
            <w:pPr>
              <w:pStyle w:val="af"/>
              <w:jc w:val="both"/>
              <w:rPr>
                <w:rFonts w:ascii="Times New Roman" w:eastAsia="Times New Roman" w:hAnsi="Times New Roman" w:cs="Times New Roman"/>
                <w:color w:val="000000"/>
                <w:lang w:val="uk-UA"/>
              </w:rPr>
            </w:pPr>
          </w:p>
        </w:tc>
      </w:tr>
      <w:tr w:rsidR="009C113D" w:rsidRPr="00F364FE" w14:paraId="41F21E2D" w14:textId="77777777" w:rsidTr="00D56607">
        <w:tc>
          <w:tcPr>
            <w:tcW w:w="568" w:type="dxa"/>
          </w:tcPr>
          <w:p w14:paraId="408F8AB4" w14:textId="77777777" w:rsidR="009C113D" w:rsidRPr="00923040" w:rsidRDefault="009C113D" w:rsidP="009C113D">
            <w:pPr>
              <w:pStyle w:val="a6"/>
              <w:snapToGrid w:val="0"/>
              <w:spacing w:before="0" w:after="0"/>
              <w:jc w:val="center"/>
              <w:rPr>
                <w:rStyle w:val="a5"/>
                <w:color w:val="121212"/>
                <w:sz w:val="22"/>
                <w:szCs w:val="22"/>
                <w:lang w:val="uk-UA"/>
              </w:rPr>
            </w:pPr>
            <w:r w:rsidRPr="00923040">
              <w:rPr>
                <w:rStyle w:val="a5"/>
                <w:color w:val="121212"/>
                <w:sz w:val="22"/>
                <w:szCs w:val="22"/>
                <w:lang w:val="uk-UA"/>
              </w:rPr>
              <w:lastRenderedPageBreak/>
              <w:t>3</w:t>
            </w:r>
          </w:p>
        </w:tc>
        <w:tc>
          <w:tcPr>
            <w:tcW w:w="2551" w:type="dxa"/>
          </w:tcPr>
          <w:p w14:paraId="5DC8EF16" w14:textId="77777777" w:rsidR="009C113D" w:rsidRPr="00923040" w:rsidRDefault="009C113D" w:rsidP="009C113D">
            <w:pPr>
              <w:pStyle w:val="a6"/>
              <w:snapToGrid w:val="0"/>
              <w:spacing w:before="0" w:after="0"/>
              <w:rPr>
                <w:rStyle w:val="a5"/>
                <w:color w:val="121212"/>
                <w:sz w:val="22"/>
                <w:szCs w:val="22"/>
                <w:lang w:val="uk-UA"/>
              </w:rPr>
            </w:pPr>
            <w:r w:rsidRPr="00923040">
              <w:rPr>
                <w:rStyle w:val="a5"/>
                <w:color w:val="121212"/>
                <w:sz w:val="22"/>
                <w:szCs w:val="22"/>
                <w:lang w:val="uk-UA"/>
              </w:rPr>
              <w:t>Інша інформація</w:t>
            </w:r>
          </w:p>
        </w:tc>
        <w:tc>
          <w:tcPr>
            <w:tcW w:w="7088" w:type="dxa"/>
          </w:tcPr>
          <w:p w14:paraId="0088F4B7" w14:textId="77777777"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Замовник у тендерній документації може зазначити іншу інформацію відповідно до вимог законодавства, яку вважає за необхідне включити.</w:t>
            </w:r>
          </w:p>
          <w:p w14:paraId="2120BC2A" w14:textId="77777777"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6852">
              <w:rPr>
                <w:rFonts w:ascii="Times New Roman" w:eastAsia="Times New Roman" w:hAnsi="Times New Roman" w:cs="Times New Roman"/>
                <w:color w:val="000000"/>
                <w:sz w:val="22"/>
                <w:szCs w:val="22"/>
              </w:rPr>
              <w:t>бенефіціарним</w:t>
            </w:r>
            <w:proofErr w:type="spellEnd"/>
            <w:r w:rsidRPr="00216852">
              <w:rPr>
                <w:rFonts w:ascii="Times New Roman" w:eastAsia="Times New Roman" w:hAnsi="Times New Roman" w:cs="Times New Roman"/>
                <w:color w:val="000000"/>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16852">
              <w:rPr>
                <w:rFonts w:ascii="Times New Roman" w:eastAsia="Times New Roman" w:hAnsi="Times New Roman" w:cs="Times New Roman"/>
                <w:color w:val="000000"/>
                <w:sz w:val="22"/>
                <w:szCs w:val="22"/>
              </w:rPr>
              <w:t>закупівель</w:t>
            </w:r>
            <w:proofErr w:type="spellEnd"/>
            <w:r w:rsidRPr="00216852">
              <w:rPr>
                <w:rFonts w:ascii="Times New Roman" w:eastAsia="Times New Roman" w:hAnsi="Times New Roman" w:cs="Times New Roman"/>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FDF6D20" w14:textId="77777777"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6852">
              <w:rPr>
                <w:rFonts w:ascii="Times New Roman" w:eastAsia="Times New Roman" w:hAnsi="Times New Roman" w:cs="Times New Roman"/>
                <w:color w:val="000000"/>
                <w:sz w:val="22"/>
                <w:szCs w:val="22"/>
              </w:rPr>
              <w:t>бенефіціарним</w:t>
            </w:r>
            <w:proofErr w:type="spellEnd"/>
            <w:r w:rsidRPr="00216852">
              <w:rPr>
                <w:rFonts w:ascii="Times New Roman" w:eastAsia="Times New Roman" w:hAnsi="Times New Roman" w:cs="Times New Roman"/>
                <w:color w:val="000000"/>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16852">
              <w:rPr>
                <w:rFonts w:ascii="Times New Roman" w:eastAsia="Times New Roman" w:hAnsi="Times New Roman" w:cs="Times New Roman"/>
                <w:color w:val="000000"/>
                <w:sz w:val="22"/>
                <w:szCs w:val="22"/>
              </w:rPr>
              <w:t>закупівель</w:t>
            </w:r>
            <w:proofErr w:type="spellEnd"/>
            <w:r w:rsidRPr="00216852">
              <w:rPr>
                <w:rFonts w:ascii="Times New Roman" w:eastAsia="Times New Roman" w:hAnsi="Times New Roman" w:cs="Times New Roman"/>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216852">
              <w:rPr>
                <w:rFonts w:ascii="Times New Roman" w:eastAsia="Times New Roman" w:hAnsi="Times New Roman" w:cs="Times New Roman"/>
                <w:color w:val="000000"/>
                <w:sz w:val="22"/>
                <w:szCs w:val="22"/>
              </w:rPr>
              <w:lastRenderedPageBreak/>
              <w:t xml:space="preserve">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6852">
              <w:rPr>
                <w:rFonts w:ascii="Times New Roman" w:eastAsia="Times New Roman" w:hAnsi="Times New Roman" w:cs="Times New Roman"/>
                <w:color w:val="000000"/>
                <w:sz w:val="22"/>
                <w:szCs w:val="22"/>
              </w:rPr>
              <w:t>бенефіціарним</w:t>
            </w:r>
            <w:proofErr w:type="spellEnd"/>
            <w:r w:rsidRPr="00216852">
              <w:rPr>
                <w:rFonts w:ascii="Times New Roman" w:eastAsia="Times New Roman" w:hAnsi="Times New Roman" w:cs="Times New Roman"/>
                <w:color w:val="000000"/>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16852">
              <w:rPr>
                <w:rFonts w:ascii="Times New Roman" w:eastAsia="Times New Roman" w:hAnsi="Times New Roman" w:cs="Times New Roman"/>
                <w:color w:val="000000"/>
                <w:sz w:val="22"/>
                <w:szCs w:val="22"/>
              </w:rPr>
              <w:t>закупівель</w:t>
            </w:r>
            <w:proofErr w:type="spellEnd"/>
            <w:r w:rsidRPr="00216852">
              <w:rPr>
                <w:rFonts w:ascii="Times New Roman" w:eastAsia="Times New Roman" w:hAnsi="Times New Roman" w:cs="Times New Roman"/>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6A501C" w14:textId="77777777"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E901E8F" w14:textId="77777777"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9F12C5E" w14:textId="5F16FC65"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9E6ABE">
              <w:rPr>
                <w:rFonts w:ascii="Times New Roman" w:eastAsia="Times New Roman" w:hAnsi="Times New Roman" w:cs="Times New Roman"/>
                <w:color w:val="000000"/>
                <w:sz w:val="22"/>
                <w:szCs w:val="22"/>
              </w:rPr>
              <w:t xml:space="preserve"> </w:t>
            </w:r>
            <w:r w:rsidRPr="00216852">
              <w:rPr>
                <w:rFonts w:ascii="Times New Roman" w:eastAsia="Times New Roman" w:hAnsi="Times New Roman" w:cs="Times New Roman"/>
                <w:color w:val="000000"/>
                <w:sz w:val="22"/>
                <w:szCs w:val="22"/>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43FD282" w14:textId="77777777"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16852">
              <w:rPr>
                <w:rFonts w:ascii="Times New Roman" w:eastAsia="Times New Roman" w:hAnsi="Times New Roman" w:cs="Times New Roman"/>
                <w:color w:val="000000"/>
                <w:sz w:val="22"/>
                <w:szCs w:val="22"/>
              </w:rPr>
              <w:t>невідповідностей</w:t>
            </w:r>
            <w:proofErr w:type="spellEnd"/>
            <w:r w:rsidRPr="00216852">
              <w:rPr>
                <w:rFonts w:ascii="Times New Roman" w:eastAsia="Times New Roman" w:hAnsi="Times New Roman" w:cs="Times New Roman"/>
                <w:color w:val="000000"/>
                <w:sz w:val="22"/>
                <w:szCs w:val="22"/>
              </w:rPr>
              <w:t xml:space="preserve"> в електронній системі </w:t>
            </w:r>
            <w:proofErr w:type="spellStart"/>
            <w:r w:rsidRPr="00216852">
              <w:rPr>
                <w:rFonts w:ascii="Times New Roman" w:eastAsia="Times New Roman" w:hAnsi="Times New Roman" w:cs="Times New Roman"/>
                <w:color w:val="000000"/>
                <w:sz w:val="22"/>
                <w:szCs w:val="22"/>
              </w:rPr>
              <w:t>закупівель</w:t>
            </w:r>
            <w:proofErr w:type="spellEnd"/>
            <w:r w:rsidRPr="00216852">
              <w:rPr>
                <w:rFonts w:ascii="Times New Roman" w:eastAsia="Times New Roman" w:hAnsi="Times New Roman" w:cs="Times New Roman"/>
                <w:color w:val="000000"/>
                <w:sz w:val="22"/>
                <w:szCs w:val="22"/>
              </w:rPr>
              <w:t>.</w:t>
            </w:r>
          </w:p>
          <w:p w14:paraId="4F7BC68D" w14:textId="77777777"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A7CFCD7" w14:textId="77777777"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216852">
              <w:rPr>
                <w:rFonts w:ascii="Times New Roman" w:eastAsia="Times New Roman" w:hAnsi="Times New Roman" w:cs="Times New Roman"/>
                <w:color w:val="000000"/>
                <w:sz w:val="22"/>
                <w:szCs w:val="22"/>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FCBA59" w14:textId="77777777"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16852">
              <w:rPr>
                <w:rFonts w:ascii="Times New Roman" w:eastAsia="Times New Roman" w:hAnsi="Times New Roman" w:cs="Times New Roman"/>
                <w:color w:val="000000"/>
                <w:sz w:val="22"/>
                <w:szCs w:val="22"/>
              </w:rPr>
              <w:t>невідповідностей</w:t>
            </w:r>
            <w:proofErr w:type="spellEnd"/>
            <w:r w:rsidRPr="00216852">
              <w:rPr>
                <w:rFonts w:ascii="Times New Roman" w:eastAsia="Times New Roman" w:hAnsi="Times New Roman" w:cs="Times New Roman"/>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858D93" w14:textId="77777777" w:rsidR="009C113D" w:rsidRPr="00216852" w:rsidRDefault="009C113D" w:rsidP="009C113D">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16852">
              <w:rPr>
                <w:rFonts w:ascii="Times New Roman" w:eastAsia="Times New Roman" w:hAnsi="Times New Roman" w:cs="Times New Roman"/>
                <w:color w:val="000000"/>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F94FE71" w14:textId="77777777" w:rsidR="009C113D" w:rsidRPr="00923040" w:rsidRDefault="009C113D" w:rsidP="009C113D">
            <w:pPr>
              <w:spacing w:after="0" w:line="240" w:lineRule="auto"/>
              <w:ind w:firstLine="198"/>
              <w:jc w:val="both"/>
              <w:rPr>
                <w:bdr w:val="none" w:sz="0" w:space="0" w:color="auto" w:frame="1"/>
              </w:rPr>
            </w:pPr>
            <w:r w:rsidRPr="00216852">
              <w:rPr>
                <w:rFonts w:ascii="Times New Roman" w:eastAsia="Times New Roman" w:hAnsi="Times New Roman" w:cs="Times New Roman"/>
                <w:color w:val="000000"/>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216852">
              <w:rPr>
                <w:rFonts w:ascii="Times New Roman" w:eastAsia="Times New Roman" w:hAnsi="Times New Roman" w:cs="Times New Roman"/>
                <w:color w:val="000000"/>
              </w:rPr>
              <w:t>ETS</w:t>
            </w:r>
            <w:r w:rsidRPr="00216852">
              <w:rPr>
                <w:rFonts w:ascii="Times New Roman" w:eastAsia="Times New Roman" w:hAnsi="Times New Roman" w:cs="Times New Roman"/>
                <w:color w:val="000000"/>
                <w:lang w:val="uk-UA"/>
              </w:rPr>
              <w:t xml:space="preserve"> №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w:t>
            </w:r>
            <w:proofErr w:type="spellStart"/>
            <w:r w:rsidRPr="00216852">
              <w:rPr>
                <w:rFonts w:ascii="Times New Roman" w:eastAsia="Times New Roman" w:hAnsi="Times New Roman" w:cs="Times New Roman"/>
                <w:color w:val="000000"/>
              </w:rPr>
              <w:t>Учасник</w:t>
            </w:r>
            <w:proofErr w:type="spellEnd"/>
            <w:r w:rsidRPr="00216852">
              <w:rPr>
                <w:rFonts w:ascii="Times New Roman" w:eastAsia="Times New Roman" w:hAnsi="Times New Roman" w:cs="Times New Roman"/>
                <w:color w:val="000000"/>
              </w:rPr>
              <w:t xml:space="preserve"> </w:t>
            </w:r>
            <w:proofErr w:type="spellStart"/>
            <w:r w:rsidRPr="00216852">
              <w:rPr>
                <w:rFonts w:ascii="Times New Roman" w:eastAsia="Times New Roman" w:hAnsi="Times New Roman" w:cs="Times New Roman"/>
                <w:color w:val="000000"/>
              </w:rPr>
              <w:t>подає</w:t>
            </w:r>
            <w:proofErr w:type="spellEnd"/>
            <w:r w:rsidRPr="00216852">
              <w:rPr>
                <w:rFonts w:ascii="Times New Roman" w:eastAsia="Times New Roman" w:hAnsi="Times New Roman" w:cs="Times New Roman"/>
                <w:color w:val="000000"/>
              </w:rPr>
              <w:t xml:space="preserve"> у </w:t>
            </w:r>
            <w:proofErr w:type="spellStart"/>
            <w:r w:rsidRPr="00216852">
              <w:rPr>
                <w:rFonts w:ascii="Times New Roman" w:eastAsia="Times New Roman" w:hAnsi="Times New Roman" w:cs="Times New Roman"/>
                <w:color w:val="000000"/>
              </w:rPr>
              <w:t>складі</w:t>
            </w:r>
            <w:proofErr w:type="spellEnd"/>
            <w:r w:rsidRPr="00216852">
              <w:rPr>
                <w:rFonts w:ascii="Times New Roman" w:eastAsia="Times New Roman" w:hAnsi="Times New Roman" w:cs="Times New Roman"/>
                <w:color w:val="000000"/>
              </w:rPr>
              <w:t xml:space="preserve"> </w:t>
            </w:r>
            <w:proofErr w:type="spellStart"/>
            <w:r w:rsidRPr="00216852">
              <w:rPr>
                <w:rFonts w:ascii="Times New Roman" w:eastAsia="Times New Roman" w:hAnsi="Times New Roman" w:cs="Times New Roman"/>
                <w:color w:val="000000"/>
              </w:rPr>
              <w:t>своєї</w:t>
            </w:r>
            <w:proofErr w:type="spellEnd"/>
            <w:r w:rsidRPr="00216852">
              <w:rPr>
                <w:rFonts w:ascii="Times New Roman" w:eastAsia="Times New Roman" w:hAnsi="Times New Roman" w:cs="Times New Roman"/>
                <w:color w:val="000000"/>
              </w:rPr>
              <w:t xml:space="preserve"> </w:t>
            </w:r>
            <w:proofErr w:type="spellStart"/>
            <w:r w:rsidRPr="00216852">
              <w:rPr>
                <w:rFonts w:ascii="Times New Roman" w:eastAsia="Times New Roman" w:hAnsi="Times New Roman" w:cs="Times New Roman"/>
                <w:color w:val="000000"/>
              </w:rPr>
              <w:t>пропозиції</w:t>
            </w:r>
            <w:proofErr w:type="spellEnd"/>
            <w:r w:rsidRPr="00216852">
              <w:rPr>
                <w:rFonts w:ascii="Times New Roman" w:eastAsia="Times New Roman" w:hAnsi="Times New Roman" w:cs="Times New Roman"/>
                <w:color w:val="000000"/>
              </w:rPr>
              <w:t xml:space="preserve"> </w:t>
            </w:r>
            <w:proofErr w:type="spellStart"/>
            <w:r w:rsidRPr="00216852">
              <w:rPr>
                <w:rFonts w:ascii="Times New Roman" w:eastAsia="Times New Roman" w:hAnsi="Times New Roman" w:cs="Times New Roman"/>
                <w:color w:val="000000"/>
              </w:rPr>
              <w:t>підписаний</w:t>
            </w:r>
            <w:proofErr w:type="spellEnd"/>
            <w:r w:rsidRPr="00216852">
              <w:rPr>
                <w:rFonts w:ascii="Times New Roman" w:eastAsia="Times New Roman" w:hAnsi="Times New Roman" w:cs="Times New Roman"/>
                <w:color w:val="000000"/>
              </w:rPr>
              <w:t xml:space="preserve"> лист-</w:t>
            </w:r>
            <w:proofErr w:type="spellStart"/>
            <w:r w:rsidRPr="00216852">
              <w:rPr>
                <w:rFonts w:ascii="Times New Roman" w:eastAsia="Times New Roman" w:hAnsi="Times New Roman" w:cs="Times New Roman"/>
                <w:color w:val="000000"/>
              </w:rPr>
              <w:t>згоду</w:t>
            </w:r>
            <w:proofErr w:type="spellEnd"/>
            <w:r w:rsidRPr="00216852">
              <w:rPr>
                <w:rFonts w:ascii="Times New Roman" w:eastAsia="Times New Roman" w:hAnsi="Times New Roman" w:cs="Times New Roman"/>
                <w:color w:val="000000"/>
              </w:rPr>
              <w:t xml:space="preserve"> про </w:t>
            </w:r>
            <w:proofErr w:type="spellStart"/>
            <w:r w:rsidRPr="00216852">
              <w:rPr>
                <w:rFonts w:ascii="Times New Roman" w:eastAsia="Times New Roman" w:hAnsi="Times New Roman" w:cs="Times New Roman"/>
                <w:color w:val="000000"/>
              </w:rPr>
              <w:t>обробку</w:t>
            </w:r>
            <w:proofErr w:type="spellEnd"/>
            <w:r w:rsidRPr="00216852">
              <w:rPr>
                <w:rFonts w:ascii="Times New Roman" w:eastAsia="Times New Roman" w:hAnsi="Times New Roman" w:cs="Times New Roman"/>
                <w:color w:val="000000"/>
              </w:rPr>
              <w:t xml:space="preserve"> </w:t>
            </w:r>
            <w:proofErr w:type="spellStart"/>
            <w:r w:rsidRPr="00216852">
              <w:rPr>
                <w:rFonts w:ascii="Times New Roman" w:eastAsia="Times New Roman" w:hAnsi="Times New Roman" w:cs="Times New Roman"/>
                <w:color w:val="000000"/>
              </w:rPr>
              <w:t>персональних</w:t>
            </w:r>
            <w:proofErr w:type="spellEnd"/>
            <w:r w:rsidRPr="00216852">
              <w:rPr>
                <w:rFonts w:ascii="Times New Roman" w:eastAsia="Times New Roman" w:hAnsi="Times New Roman" w:cs="Times New Roman"/>
                <w:color w:val="000000"/>
              </w:rPr>
              <w:t xml:space="preserve"> </w:t>
            </w:r>
            <w:proofErr w:type="spellStart"/>
            <w:r w:rsidRPr="00216852">
              <w:rPr>
                <w:rFonts w:ascii="Times New Roman" w:eastAsia="Times New Roman" w:hAnsi="Times New Roman" w:cs="Times New Roman"/>
                <w:color w:val="000000"/>
              </w:rPr>
              <w:t>даних</w:t>
            </w:r>
            <w:proofErr w:type="spellEnd"/>
            <w:r w:rsidRPr="00216852">
              <w:rPr>
                <w:rFonts w:ascii="Times New Roman" w:eastAsia="Times New Roman" w:hAnsi="Times New Roman" w:cs="Times New Roman"/>
                <w:color w:val="000000"/>
              </w:rPr>
              <w:t>.</w:t>
            </w:r>
          </w:p>
        </w:tc>
      </w:tr>
      <w:tr w:rsidR="00B46F03" w:rsidRPr="00E5412E" w14:paraId="0DF69210" w14:textId="77777777" w:rsidTr="00D14D88">
        <w:tc>
          <w:tcPr>
            <w:tcW w:w="568" w:type="dxa"/>
          </w:tcPr>
          <w:p w14:paraId="007C7832" w14:textId="77777777" w:rsidR="00B46F03" w:rsidRPr="00F82FA8" w:rsidRDefault="00B46F03" w:rsidP="00B46F03">
            <w:pPr>
              <w:pStyle w:val="a6"/>
              <w:snapToGrid w:val="0"/>
              <w:spacing w:before="0" w:after="0"/>
              <w:jc w:val="center"/>
              <w:rPr>
                <w:rStyle w:val="a5"/>
                <w:color w:val="121212"/>
                <w:sz w:val="22"/>
                <w:szCs w:val="22"/>
                <w:lang w:val="uk-UA"/>
              </w:rPr>
            </w:pPr>
            <w:r w:rsidRPr="00F82FA8">
              <w:rPr>
                <w:rStyle w:val="a5"/>
                <w:color w:val="121212"/>
                <w:sz w:val="22"/>
                <w:szCs w:val="22"/>
                <w:lang w:val="uk-UA"/>
              </w:rPr>
              <w:lastRenderedPageBreak/>
              <w:t>4</w:t>
            </w:r>
          </w:p>
        </w:tc>
        <w:tc>
          <w:tcPr>
            <w:tcW w:w="2551" w:type="dxa"/>
          </w:tcPr>
          <w:p w14:paraId="421BD375" w14:textId="77777777" w:rsidR="00B46F03" w:rsidRPr="00F82FA8" w:rsidRDefault="00B46F03" w:rsidP="00B46F03">
            <w:pPr>
              <w:pStyle w:val="a6"/>
              <w:snapToGrid w:val="0"/>
              <w:spacing w:before="0" w:after="0"/>
              <w:jc w:val="both"/>
              <w:rPr>
                <w:rStyle w:val="a5"/>
                <w:color w:val="121212"/>
                <w:sz w:val="22"/>
                <w:szCs w:val="22"/>
                <w:lang w:val="uk-UA"/>
              </w:rPr>
            </w:pPr>
            <w:r w:rsidRPr="00F82FA8">
              <w:rPr>
                <w:rStyle w:val="a5"/>
                <w:color w:val="121212"/>
                <w:sz w:val="22"/>
                <w:szCs w:val="22"/>
                <w:lang w:val="uk-UA"/>
              </w:rPr>
              <w:t>Відхилення тендерних пропозиції</w:t>
            </w:r>
          </w:p>
          <w:p w14:paraId="408BF94F" w14:textId="77777777" w:rsidR="00B46F03" w:rsidRPr="00F82FA8" w:rsidRDefault="00B46F03" w:rsidP="00B46F03">
            <w:pPr>
              <w:pStyle w:val="a6"/>
              <w:spacing w:before="0" w:after="0"/>
              <w:jc w:val="both"/>
              <w:rPr>
                <w:rStyle w:val="a5"/>
                <w:color w:val="121212"/>
                <w:sz w:val="22"/>
                <w:szCs w:val="22"/>
                <w:lang w:val="uk-UA"/>
              </w:rPr>
            </w:pPr>
            <w:r w:rsidRPr="00F82FA8">
              <w:rPr>
                <w:rStyle w:val="a5"/>
                <w:color w:val="121212"/>
                <w:sz w:val="22"/>
                <w:szCs w:val="22"/>
                <w:lang w:val="uk-UA"/>
              </w:rPr>
              <w:t> </w:t>
            </w:r>
          </w:p>
        </w:tc>
        <w:tc>
          <w:tcPr>
            <w:tcW w:w="7088" w:type="dxa"/>
            <w:vAlign w:val="center"/>
          </w:tcPr>
          <w:p w14:paraId="30671116" w14:textId="77777777" w:rsidR="00B46F03" w:rsidRPr="00B46F03" w:rsidRDefault="00B46F03" w:rsidP="00B46F03">
            <w:pPr>
              <w:jc w:val="both"/>
              <w:rPr>
                <w:rFonts w:ascii="Times New Roman" w:hAnsi="Times New Roman" w:cs="Times New Roman"/>
                <w:b/>
                <w:i/>
                <w:highlight w:val="white"/>
              </w:rPr>
            </w:pPr>
            <w:proofErr w:type="spellStart"/>
            <w:r w:rsidRPr="00B46F03">
              <w:rPr>
                <w:rFonts w:ascii="Times New Roman" w:hAnsi="Times New Roman" w:cs="Times New Roman"/>
                <w:b/>
                <w:i/>
                <w:highlight w:val="white"/>
              </w:rPr>
              <w:t>Замовник</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відхиляє</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тендерну</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пропозицію</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із</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зазначенням</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аргументації</w:t>
            </w:r>
            <w:proofErr w:type="spellEnd"/>
            <w:r w:rsidRPr="00B46F03">
              <w:rPr>
                <w:rFonts w:ascii="Times New Roman" w:hAnsi="Times New Roman" w:cs="Times New Roman"/>
                <w:b/>
                <w:i/>
                <w:highlight w:val="white"/>
              </w:rPr>
              <w:t xml:space="preserve"> в </w:t>
            </w:r>
            <w:proofErr w:type="spellStart"/>
            <w:r w:rsidRPr="00B46F03">
              <w:rPr>
                <w:rFonts w:ascii="Times New Roman" w:hAnsi="Times New Roman" w:cs="Times New Roman"/>
                <w:b/>
                <w:i/>
                <w:highlight w:val="white"/>
              </w:rPr>
              <w:t>електронній</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системі</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закупівель</w:t>
            </w:r>
            <w:proofErr w:type="spellEnd"/>
            <w:r w:rsidRPr="00B46F03">
              <w:rPr>
                <w:rFonts w:ascii="Times New Roman" w:hAnsi="Times New Roman" w:cs="Times New Roman"/>
                <w:b/>
                <w:i/>
                <w:highlight w:val="white"/>
              </w:rPr>
              <w:t xml:space="preserve"> у </w:t>
            </w:r>
            <w:proofErr w:type="spellStart"/>
            <w:r w:rsidRPr="00B46F03">
              <w:rPr>
                <w:rFonts w:ascii="Times New Roman" w:hAnsi="Times New Roman" w:cs="Times New Roman"/>
                <w:b/>
                <w:i/>
                <w:highlight w:val="white"/>
              </w:rPr>
              <w:t>разі</w:t>
            </w:r>
            <w:proofErr w:type="spellEnd"/>
            <w:r w:rsidRPr="00B46F03">
              <w:rPr>
                <w:rFonts w:ascii="Times New Roman" w:hAnsi="Times New Roman" w:cs="Times New Roman"/>
                <w:b/>
                <w:i/>
                <w:highlight w:val="white"/>
              </w:rPr>
              <w:t>, коли:</w:t>
            </w:r>
          </w:p>
          <w:p w14:paraId="7D074CFC" w14:textId="77777777" w:rsidR="00B46F03" w:rsidRPr="00B46F03" w:rsidRDefault="00B46F03" w:rsidP="00B46F03">
            <w:pPr>
              <w:shd w:val="clear" w:color="auto" w:fill="FFFFFF"/>
              <w:ind w:firstLine="567"/>
              <w:jc w:val="both"/>
              <w:rPr>
                <w:rFonts w:ascii="Times New Roman" w:hAnsi="Times New Roman" w:cs="Times New Roman"/>
                <w:highlight w:val="white"/>
              </w:rPr>
            </w:pPr>
            <w:r w:rsidRPr="00B46F03">
              <w:rPr>
                <w:rFonts w:ascii="Times New Roman" w:hAnsi="Times New Roman" w:cs="Times New Roman"/>
                <w:highlight w:val="white"/>
              </w:rPr>
              <w:t>1) </w:t>
            </w:r>
            <w:proofErr w:type="spellStart"/>
            <w:r w:rsidRPr="00B46F03">
              <w:rPr>
                <w:rFonts w:ascii="Times New Roman" w:hAnsi="Times New Roman" w:cs="Times New Roman"/>
                <w:highlight w:val="white"/>
              </w:rPr>
              <w:t>учасник</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процедури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закупівлі</w:t>
            </w:r>
            <w:proofErr w:type="spellEnd"/>
            <w:r w:rsidRPr="00B46F03">
              <w:rPr>
                <w:rFonts w:ascii="Times New Roman" w:hAnsi="Times New Roman" w:cs="Times New Roman"/>
                <w:highlight w:val="white"/>
              </w:rPr>
              <w:t>:</w:t>
            </w:r>
          </w:p>
          <w:p w14:paraId="1C215124" w14:textId="77777777" w:rsidR="00B46F03" w:rsidRPr="00B46F03" w:rsidRDefault="00B46F03" w:rsidP="00B46F03">
            <w:pPr>
              <w:shd w:val="clear" w:color="auto" w:fill="FFFFFF"/>
              <w:ind w:firstLine="567"/>
              <w:jc w:val="both"/>
              <w:rPr>
                <w:rFonts w:ascii="Times New Roman" w:hAnsi="Times New Roman" w:cs="Times New Roman"/>
                <w:highlight w:val="white"/>
              </w:rPr>
            </w:pPr>
            <w:proofErr w:type="spellStart"/>
            <w:r w:rsidRPr="00B46F03">
              <w:rPr>
                <w:rFonts w:ascii="Times New Roman" w:hAnsi="Times New Roman" w:cs="Times New Roman"/>
                <w:highlight w:val="white"/>
              </w:rPr>
              <w:t>підпадає</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під</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підстави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встановлені</w:t>
            </w:r>
            <w:proofErr w:type="spellEnd"/>
            <w:r w:rsidRPr="00B46F03">
              <w:rPr>
                <w:rFonts w:ascii="Times New Roman" w:hAnsi="Times New Roman" w:cs="Times New Roman"/>
                <w:highlight w:val="white"/>
              </w:rPr>
              <w:t xml:space="preserve"> пунктом 47 </w:t>
            </w:r>
            <w:proofErr w:type="spellStart"/>
            <w:r w:rsidRPr="00B46F03">
              <w:rPr>
                <w:rFonts w:ascii="Times New Roman" w:hAnsi="Times New Roman" w:cs="Times New Roman"/>
                <w:highlight w:val="white"/>
              </w:rPr>
              <w:t>цих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особливостей</w:t>
            </w:r>
            <w:proofErr w:type="spellEnd"/>
            <w:r w:rsidRPr="00B46F03">
              <w:rPr>
                <w:rFonts w:ascii="Times New Roman" w:hAnsi="Times New Roman" w:cs="Times New Roman"/>
                <w:highlight w:val="white"/>
              </w:rPr>
              <w:t>;</w:t>
            </w:r>
          </w:p>
          <w:p w14:paraId="453293A4" w14:textId="77777777" w:rsidR="00B46F03" w:rsidRPr="00B46F03" w:rsidRDefault="00B46F03" w:rsidP="00B46F03">
            <w:pPr>
              <w:shd w:val="clear" w:color="auto" w:fill="FFFFFF"/>
              <w:ind w:firstLine="567"/>
              <w:jc w:val="both"/>
              <w:rPr>
                <w:rFonts w:ascii="Times New Roman" w:hAnsi="Times New Roman" w:cs="Times New Roman"/>
                <w:highlight w:val="white"/>
              </w:rPr>
            </w:pPr>
            <w:proofErr w:type="spellStart"/>
            <w:r w:rsidRPr="00B46F03">
              <w:rPr>
                <w:rFonts w:ascii="Times New Roman" w:hAnsi="Times New Roman" w:cs="Times New Roman"/>
                <w:highlight w:val="white"/>
              </w:rPr>
              <w:t>зазначив</w:t>
            </w:r>
            <w:proofErr w:type="spellEnd"/>
            <w:r w:rsidRPr="00B46F03">
              <w:rPr>
                <w:rFonts w:ascii="Times New Roman" w:hAnsi="Times New Roman" w:cs="Times New Roman"/>
                <w:highlight w:val="white"/>
              </w:rPr>
              <w:t xml:space="preserve"> у </w:t>
            </w:r>
            <w:proofErr w:type="spellStart"/>
            <w:r w:rsidRPr="00B46F03">
              <w:rPr>
                <w:rFonts w:ascii="Times New Roman" w:hAnsi="Times New Roman" w:cs="Times New Roman"/>
                <w:highlight w:val="white"/>
              </w:rPr>
              <w:t>тендерній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недостовірну</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інформацію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що</w:t>
            </w:r>
            <w:proofErr w:type="spellEnd"/>
            <w:r w:rsidRPr="00B46F03">
              <w:rPr>
                <w:rFonts w:ascii="Times New Roman" w:hAnsi="Times New Roman" w:cs="Times New Roman"/>
                <w:highlight w:val="white"/>
              </w:rPr>
              <w:t xml:space="preserve"> є </w:t>
            </w:r>
            <w:proofErr w:type="spellStart"/>
            <w:r w:rsidRPr="00B46F03">
              <w:rPr>
                <w:rFonts w:ascii="Times New Roman" w:hAnsi="Times New Roman" w:cs="Times New Roman"/>
                <w:highlight w:val="white"/>
              </w:rPr>
              <w:t>суттєвою</w:t>
            </w:r>
            <w:proofErr w:type="spellEnd"/>
            <w:r w:rsidRPr="00B46F03">
              <w:rPr>
                <w:rFonts w:ascii="Times New Roman" w:hAnsi="Times New Roman" w:cs="Times New Roman"/>
                <w:highlight w:val="white"/>
              </w:rPr>
              <w:t xml:space="preserve"> для </w:t>
            </w:r>
            <w:proofErr w:type="spellStart"/>
            <w:r w:rsidRPr="00B46F03">
              <w:rPr>
                <w:rFonts w:ascii="Times New Roman" w:hAnsi="Times New Roman" w:cs="Times New Roman"/>
                <w:highlight w:val="white"/>
              </w:rPr>
              <w:t>визначення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результатів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відкритих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торгів</w:t>
            </w:r>
            <w:proofErr w:type="spellEnd"/>
            <w:r w:rsidRPr="00B46F03">
              <w:rPr>
                <w:rFonts w:ascii="Times New Roman" w:hAnsi="Times New Roman" w:cs="Times New Roman"/>
                <w:highlight w:val="white"/>
              </w:rPr>
              <w:t xml:space="preserve">, яку </w:t>
            </w:r>
            <w:proofErr w:type="spellStart"/>
            <w:r w:rsidRPr="00B46F03">
              <w:rPr>
                <w:rFonts w:ascii="Times New Roman" w:hAnsi="Times New Roman" w:cs="Times New Roman"/>
                <w:highlight w:val="white"/>
              </w:rPr>
              <w:t>замовником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виявлено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згідно</w:t>
            </w:r>
            <w:proofErr w:type="spellEnd"/>
            <w:r w:rsidRPr="00B46F03">
              <w:rPr>
                <w:rFonts w:ascii="Times New Roman" w:hAnsi="Times New Roman" w:cs="Times New Roman"/>
                <w:highlight w:val="white"/>
              </w:rPr>
              <w:t xml:space="preserve"> з </w:t>
            </w:r>
            <w:proofErr w:type="spellStart"/>
            <w:r w:rsidRPr="00B46F03">
              <w:rPr>
                <w:rFonts w:ascii="Times New Roman" w:hAnsi="Times New Roman" w:cs="Times New Roman"/>
                <w:highlight w:val="white"/>
              </w:rPr>
              <w:t>абзацом</w:t>
            </w:r>
            <w:proofErr w:type="spellEnd"/>
            <w:r w:rsidRPr="00B46F03">
              <w:rPr>
                <w:rFonts w:ascii="Times New Roman" w:hAnsi="Times New Roman" w:cs="Times New Roman"/>
                <w:highlight w:val="white"/>
              </w:rPr>
              <w:t xml:space="preserve"> першим пункту 42 </w:t>
            </w:r>
            <w:proofErr w:type="spellStart"/>
            <w:r w:rsidRPr="00B46F03">
              <w:rPr>
                <w:rFonts w:ascii="Times New Roman" w:hAnsi="Times New Roman" w:cs="Times New Roman"/>
                <w:highlight w:val="white"/>
              </w:rPr>
              <w:t>цих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особливостей</w:t>
            </w:r>
            <w:proofErr w:type="spellEnd"/>
            <w:r w:rsidRPr="00B46F03">
              <w:rPr>
                <w:rFonts w:ascii="Times New Roman" w:hAnsi="Times New Roman" w:cs="Times New Roman"/>
                <w:highlight w:val="white"/>
              </w:rPr>
              <w:t>;</w:t>
            </w:r>
          </w:p>
          <w:p w14:paraId="4056D1F2" w14:textId="77777777" w:rsidR="00B46F03" w:rsidRPr="00B46F03" w:rsidRDefault="00B46F03" w:rsidP="00B46F03">
            <w:pPr>
              <w:shd w:val="clear" w:color="auto" w:fill="FFFFFF"/>
              <w:ind w:firstLine="567"/>
              <w:jc w:val="both"/>
              <w:rPr>
                <w:rFonts w:ascii="Times New Roman" w:hAnsi="Times New Roman" w:cs="Times New Roman"/>
                <w:highlight w:val="white"/>
              </w:rPr>
            </w:pPr>
            <w:r w:rsidRPr="00B46F03">
              <w:rPr>
                <w:rFonts w:ascii="Times New Roman" w:hAnsi="Times New Roman" w:cs="Times New Roman"/>
                <w:highlight w:val="white"/>
              </w:rPr>
              <w:t xml:space="preserve">не </w:t>
            </w:r>
            <w:proofErr w:type="spellStart"/>
            <w:r w:rsidRPr="00B46F03">
              <w:rPr>
                <w:rFonts w:ascii="Times New Roman" w:hAnsi="Times New Roman" w:cs="Times New Roman"/>
                <w:highlight w:val="white"/>
              </w:rPr>
              <w:t>надав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забезпечення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якщо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таке</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забезпечення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вимагалося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замовником</w:t>
            </w:r>
            <w:proofErr w:type="spellEnd"/>
            <w:r w:rsidRPr="00B46F03">
              <w:rPr>
                <w:rFonts w:ascii="Times New Roman" w:hAnsi="Times New Roman" w:cs="Times New Roman"/>
                <w:highlight w:val="white"/>
              </w:rPr>
              <w:t>;</w:t>
            </w:r>
          </w:p>
          <w:p w14:paraId="5DC102CF" w14:textId="77777777" w:rsidR="00B46F03" w:rsidRPr="00B46F03" w:rsidRDefault="00B46F03" w:rsidP="00B46F03">
            <w:pPr>
              <w:shd w:val="clear" w:color="auto" w:fill="FFFFFF"/>
              <w:ind w:firstLine="567"/>
              <w:jc w:val="both"/>
              <w:rPr>
                <w:rFonts w:ascii="Times New Roman" w:hAnsi="Times New Roman" w:cs="Times New Roman"/>
                <w:highlight w:val="white"/>
              </w:rPr>
            </w:pPr>
            <w:r w:rsidRPr="00B46F03">
              <w:rPr>
                <w:rFonts w:ascii="Times New Roman" w:hAnsi="Times New Roman" w:cs="Times New Roman"/>
                <w:highlight w:val="white"/>
              </w:rPr>
              <w:t xml:space="preserve">не </w:t>
            </w:r>
            <w:proofErr w:type="spellStart"/>
            <w:r w:rsidRPr="00B46F03">
              <w:rPr>
                <w:rFonts w:ascii="Times New Roman" w:hAnsi="Times New Roman" w:cs="Times New Roman"/>
                <w:highlight w:val="white"/>
              </w:rPr>
              <w:t>виправив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виявлені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замовником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після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розкриття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невідповідності</w:t>
            </w:r>
            <w:proofErr w:type="spellEnd"/>
            <w:r w:rsidRPr="00B46F03">
              <w:rPr>
                <w:rFonts w:ascii="Times New Roman" w:hAnsi="Times New Roman" w:cs="Times New Roman"/>
                <w:highlight w:val="white"/>
              </w:rPr>
              <w:t xml:space="preserve"> в </w:t>
            </w:r>
            <w:proofErr w:type="spellStart"/>
            <w:r w:rsidRPr="00B46F03">
              <w:rPr>
                <w:rFonts w:ascii="Times New Roman" w:hAnsi="Times New Roman" w:cs="Times New Roman"/>
                <w:highlight w:val="white"/>
              </w:rPr>
              <w:t>інформації</w:t>
            </w:r>
            <w:proofErr w:type="spellEnd"/>
            <w:r w:rsidRPr="00B46F03">
              <w:rPr>
                <w:rFonts w:ascii="Times New Roman" w:hAnsi="Times New Roman" w:cs="Times New Roman"/>
                <w:highlight w:val="white"/>
              </w:rPr>
              <w:t xml:space="preserve"> та/</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документах, </w:t>
            </w:r>
            <w:proofErr w:type="spellStart"/>
            <w:r w:rsidRPr="00B46F03">
              <w:rPr>
                <w:rFonts w:ascii="Times New Roman" w:hAnsi="Times New Roman" w:cs="Times New Roman"/>
                <w:highlight w:val="white"/>
              </w:rPr>
              <w:t>що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подані</w:t>
            </w:r>
            <w:proofErr w:type="spellEnd"/>
            <w:r w:rsidRPr="00B46F03">
              <w:rPr>
                <w:rFonts w:ascii="Times New Roman" w:hAnsi="Times New Roman" w:cs="Times New Roman"/>
                <w:highlight w:val="white"/>
              </w:rPr>
              <w:t xml:space="preserve"> ним у </w:t>
            </w:r>
            <w:proofErr w:type="spellStart"/>
            <w:r w:rsidRPr="00B46F03">
              <w:rPr>
                <w:rFonts w:ascii="Times New Roman" w:hAnsi="Times New Roman" w:cs="Times New Roman"/>
                <w:highlight w:val="white"/>
              </w:rPr>
              <w:t>складі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своєї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пропозиції</w:t>
            </w:r>
            <w:proofErr w:type="spellEnd"/>
            <w:r w:rsidRPr="00B46F03">
              <w:rPr>
                <w:rFonts w:ascii="Times New Roman" w:hAnsi="Times New Roman" w:cs="Times New Roman"/>
                <w:highlight w:val="white"/>
              </w:rPr>
              <w:t>, та/</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змінив</w:t>
            </w:r>
            <w:proofErr w:type="spellEnd"/>
            <w:r w:rsidRPr="00B46F03">
              <w:rPr>
                <w:rFonts w:ascii="Times New Roman" w:hAnsi="Times New Roman" w:cs="Times New Roman"/>
                <w:highlight w:val="white"/>
              </w:rPr>
              <w:t xml:space="preserve"> предмет </w:t>
            </w:r>
            <w:proofErr w:type="spellStart"/>
            <w:r w:rsidRPr="00B46F03">
              <w:rPr>
                <w:rFonts w:ascii="Times New Roman" w:hAnsi="Times New Roman" w:cs="Times New Roman"/>
                <w:highlight w:val="white"/>
              </w:rPr>
              <w:t>закупівлі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його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найменування</w:t>
            </w:r>
            <w:proofErr w:type="spellEnd"/>
            <w:r w:rsidRPr="00B46F03">
              <w:rPr>
                <w:rFonts w:ascii="Times New Roman" w:hAnsi="Times New Roman" w:cs="Times New Roman"/>
                <w:highlight w:val="white"/>
              </w:rPr>
              <w:t xml:space="preserve">, марку, модель </w:t>
            </w:r>
            <w:proofErr w:type="spellStart"/>
            <w:r w:rsidRPr="00B46F03">
              <w:rPr>
                <w:rFonts w:ascii="Times New Roman" w:hAnsi="Times New Roman" w:cs="Times New Roman"/>
                <w:highlight w:val="white"/>
              </w:rPr>
              <w:t>тощо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під</w:t>
            </w:r>
            <w:proofErr w:type="spellEnd"/>
            <w:r w:rsidRPr="00B46F03">
              <w:rPr>
                <w:rFonts w:ascii="Times New Roman" w:hAnsi="Times New Roman" w:cs="Times New Roman"/>
                <w:highlight w:val="white"/>
              </w:rPr>
              <w:t xml:space="preserve"> час </w:t>
            </w:r>
            <w:proofErr w:type="spellStart"/>
            <w:r w:rsidRPr="00B46F03">
              <w:rPr>
                <w:rFonts w:ascii="Times New Roman" w:hAnsi="Times New Roman" w:cs="Times New Roman"/>
                <w:highlight w:val="white"/>
              </w:rPr>
              <w:t>виправлення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виявлених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замовником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невідповідностей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протягом</w:t>
            </w:r>
            <w:proofErr w:type="spellEnd"/>
            <w:r w:rsidRPr="00B46F03">
              <w:rPr>
                <w:rFonts w:ascii="Times New Roman" w:hAnsi="Times New Roman" w:cs="Times New Roman"/>
                <w:highlight w:val="white"/>
              </w:rPr>
              <w:t xml:space="preserve"> 24 годин з моменту </w:t>
            </w:r>
            <w:proofErr w:type="spellStart"/>
            <w:r w:rsidRPr="00B46F03">
              <w:rPr>
                <w:rFonts w:ascii="Times New Roman" w:hAnsi="Times New Roman" w:cs="Times New Roman"/>
                <w:highlight w:val="white"/>
              </w:rPr>
              <w:t>розміщення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замовником</w:t>
            </w:r>
            <w:proofErr w:type="spellEnd"/>
            <w:r w:rsidRPr="00B46F03">
              <w:rPr>
                <w:rFonts w:ascii="Times New Roman" w:hAnsi="Times New Roman" w:cs="Times New Roman"/>
                <w:highlight w:val="white"/>
              </w:rPr>
              <w:t xml:space="preserve"> в </w:t>
            </w:r>
            <w:proofErr w:type="spellStart"/>
            <w:r w:rsidRPr="00B46F03">
              <w:rPr>
                <w:rFonts w:ascii="Times New Roman" w:hAnsi="Times New Roman" w:cs="Times New Roman"/>
                <w:highlight w:val="white"/>
              </w:rPr>
              <w:t>електронній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системі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закупівель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повідомлення</w:t>
            </w:r>
            <w:proofErr w:type="spellEnd"/>
            <w:r w:rsidRPr="00B46F03">
              <w:rPr>
                <w:rFonts w:ascii="Times New Roman" w:hAnsi="Times New Roman" w:cs="Times New Roman"/>
                <w:highlight w:val="white"/>
              </w:rPr>
              <w:t xml:space="preserve"> з </w:t>
            </w:r>
            <w:proofErr w:type="spellStart"/>
            <w:r w:rsidRPr="00B46F03">
              <w:rPr>
                <w:rFonts w:ascii="Times New Roman" w:hAnsi="Times New Roman" w:cs="Times New Roman"/>
                <w:highlight w:val="white"/>
              </w:rPr>
              <w:t>вимогою</w:t>
            </w:r>
            <w:proofErr w:type="spellEnd"/>
            <w:r w:rsidRPr="00B46F03">
              <w:rPr>
                <w:rFonts w:ascii="Times New Roman" w:hAnsi="Times New Roman" w:cs="Times New Roman"/>
                <w:highlight w:val="white"/>
              </w:rPr>
              <w:t xml:space="preserve"> про </w:t>
            </w:r>
            <w:proofErr w:type="spellStart"/>
            <w:r w:rsidRPr="00B46F03">
              <w:rPr>
                <w:rFonts w:ascii="Times New Roman" w:hAnsi="Times New Roman" w:cs="Times New Roman"/>
                <w:highlight w:val="white"/>
              </w:rPr>
              <w:t>усунення</w:t>
            </w:r>
            <w:proofErr w:type="spellEnd"/>
            <w:r w:rsidRPr="00B46F03">
              <w:rPr>
                <w:rFonts w:ascii="Times New Roman" w:hAnsi="Times New Roman" w:cs="Times New Roman"/>
                <w:highlight w:val="white"/>
              </w:rPr>
              <w:t xml:space="preserve"> таких </w:t>
            </w:r>
            <w:proofErr w:type="spellStart"/>
            <w:r w:rsidRPr="00B46F03">
              <w:rPr>
                <w:rFonts w:ascii="Times New Roman" w:hAnsi="Times New Roman" w:cs="Times New Roman"/>
                <w:highlight w:val="white"/>
              </w:rPr>
              <w:t>невідповідностей</w:t>
            </w:r>
            <w:proofErr w:type="spellEnd"/>
            <w:r w:rsidRPr="00B46F03">
              <w:rPr>
                <w:rFonts w:ascii="Times New Roman" w:hAnsi="Times New Roman" w:cs="Times New Roman"/>
                <w:highlight w:val="white"/>
              </w:rPr>
              <w:t>;</w:t>
            </w:r>
          </w:p>
          <w:p w14:paraId="5095AD7E" w14:textId="77777777" w:rsidR="00B46F03" w:rsidRPr="00B46F03" w:rsidRDefault="00B46F03" w:rsidP="00B46F03">
            <w:pPr>
              <w:shd w:val="clear" w:color="auto" w:fill="FFFFFF"/>
              <w:ind w:firstLine="567"/>
              <w:jc w:val="both"/>
              <w:rPr>
                <w:rFonts w:ascii="Times New Roman" w:hAnsi="Times New Roman" w:cs="Times New Roman"/>
                <w:highlight w:val="white"/>
              </w:rPr>
            </w:pPr>
            <w:r w:rsidRPr="00B46F03">
              <w:rPr>
                <w:rFonts w:ascii="Times New Roman" w:hAnsi="Times New Roman" w:cs="Times New Roman"/>
                <w:highlight w:val="white"/>
              </w:rPr>
              <w:t xml:space="preserve">не </w:t>
            </w:r>
            <w:proofErr w:type="spellStart"/>
            <w:r w:rsidRPr="00B46F03">
              <w:rPr>
                <w:rFonts w:ascii="Times New Roman" w:hAnsi="Times New Roman" w:cs="Times New Roman"/>
                <w:highlight w:val="white"/>
              </w:rPr>
              <w:t>надав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обґрунтування</w:t>
            </w:r>
            <w:proofErr w:type="spellEnd"/>
            <w:r w:rsidRPr="00B46F03">
              <w:rPr>
                <w:rFonts w:ascii="Times New Roman" w:hAnsi="Times New Roman" w:cs="Times New Roman"/>
                <w:highlight w:val="white"/>
              </w:rPr>
              <w:t xml:space="preserve"> аномально </w:t>
            </w:r>
            <w:proofErr w:type="spellStart"/>
            <w:r w:rsidRPr="00B46F03">
              <w:rPr>
                <w:rFonts w:ascii="Times New Roman" w:hAnsi="Times New Roman" w:cs="Times New Roman"/>
                <w:highlight w:val="white"/>
              </w:rPr>
              <w:t>низької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ціни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протягом</w:t>
            </w:r>
            <w:proofErr w:type="spellEnd"/>
            <w:r w:rsidRPr="00B46F03">
              <w:rPr>
                <w:rFonts w:ascii="Times New Roman" w:hAnsi="Times New Roman" w:cs="Times New Roman"/>
                <w:highlight w:val="white"/>
              </w:rPr>
              <w:t xml:space="preserve"> строку, </w:t>
            </w:r>
            <w:proofErr w:type="spellStart"/>
            <w:r w:rsidRPr="00B46F03">
              <w:rPr>
                <w:rFonts w:ascii="Times New Roman" w:hAnsi="Times New Roman" w:cs="Times New Roman"/>
                <w:highlight w:val="white"/>
              </w:rPr>
              <w:t>визначеного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абзацом</w:t>
            </w:r>
            <w:proofErr w:type="spellEnd"/>
            <w:r w:rsidRPr="00B46F03">
              <w:rPr>
                <w:rFonts w:ascii="Times New Roman" w:hAnsi="Times New Roman" w:cs="Times New Roman"/>
                <w:highlight w:val="white"/>
              </w:rPr>
              <w:t xml:space="preserve"> першим </w:t>
            </w:r>
            <w:proofErr w:type="spellStart"/>
            <w:r w:rsidRPr="00B46F03">
              <w:rPr>
                <w:rFonts w:ascii="Times New Roman" w:hAnsi="Times New Roman" w:cs="Times New Roman"/>
                <w:highlight w:val="white"/>
              </w:rPr>
              <w:t>частини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чотирнадцятої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статті</w:t>
            </w:r>
            <w:proofErr w:type="spellEnd"/>
            <w:r w:rsidRPr="00B46F03">
              <w:rPr>
                <w:rFonts w:ascii="Times New Roman" w:hAnsi="Times New Roman" w:cs="Times New Roman"/>
                <w:highlight w:val="white"/>
              </w:rPr>
              <w:t xml:space="preserve"> 29 Закону/</w:t>
            </w:r>
            <w:proofErr w:type="spellStart"/>
            <w:r w:rsidRPr="00B46F03">
              <w:rPr>
                <w:rFonts w:ascii="Times New Roman" w:hAnsi="Times New Roman" w:cs="Times New Roman"/>
                <w:highlight w:val="white"/>
              </w:rPr>
              <w:t>абзацом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дев’ятим</w:t>
            </w:r>
            <w:proofErr w:type="spellEnd"/>
            <w:r w:rsidRPr="00B46F03">
              <w:rPr>
                <w:rFonts w:ascii="Times New Roman" w:hAnsi="Times New Roman" w:cs="Times New Roman"/>
                <w:highlight w:val="white"/>
              </w:rPr>
              <w:t xml:space="preserve"> пункту 37 </w:t>
            </w:r>
            <w:proofErr w:type="spellStart"/>
            <w:r w:rsidRPr="00B46F03">
              <w:rPr>
                <w:rFonts w:ascii="Times New Roman" w:hAnsi="Times New Roman" w:cs="Times New Roman"/>
                <w:highlight w:val="white"/>
              </w:rPr>
              <w:t>цих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особливостей</w:t>
            </w:r>
            <w:proofErr w:type="spellEnd"/>
            <w:r w:rsidRPr="00B46F03">
              <w:rPr>
                <w:rFonts w:ascii="Times New Roman" w:hAnsi="Times New Roman" w:cs="Times New Roman"/>
                <w:highlight w:val="white"/>
              </w:rPr>
              <w:t>;</w:t>
            </w:r>
          </w:p>
          <w:p w14:paraId="192DA300" w14:textId="77777777" w:rsidR="00B46F03" w:rsidRPr="00B46F03" w:rsidRDefault="00B46F03" w:rsidP="00B46F03">
            <w:pPr>
              <w:shd w:val="clear" w:color="auto" w:fill="FFFFFF"/>
              <w:ind w:firstLine="567"/>
              <w:jc w:val="both"/>
              <w:rPr>
                <w:rFonts w:ascii="Times New Roman" w:hAnsi="Times New Roman" w:cs="Times New Roman"/>
                <w:highlight w:val="white"/>
              </w:rPr>
            </w:pPr>
            <w:proofErr w:type="spellStart"/>
            <w:r w:rsidRPr="00B46F03">
              <w:rPr>
                <w:rFonts w:ascii="Times New Roman" w:hAnsi="Times New Roman" w:cs="Times New Roman"/>
                <w:highlight w:val="white"/>
              </w:rPr>
              <w:lastRenderedPageBreak/>
              <w:t>визначив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конфіденційною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інформацію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що</w:t>
            </w:r>
            <w:proofErr w:type="spellEnd"/>
            <w:r w:rsidRPr="00B46F03">
              <w:rPr>
                <w:rFonts w:ascii="Times New Roman" w:hAnsi="Times New Roman" w:cs="Times New Roman"/>
                <w:highlight w:val="white"/>
              </w:rPr>
              <w:t xml:space="preserve"> не </w:t>
            </w:r>
            <w:proofErr w:type="spellStart"/>
            <w:r w:rsidRPr="00B46F03">
              <w:rPr>
                <w:rFonts w:ascii="Times New Roman" w:hAnsi="Times New Roman" w:cs="Times New Roman"/>
                <w:highlight w:val="white"/>
              </w:rPr>
              <w:t>може</w:t>
            </w:r>
            <w:proofErr w:type="spellEnd"/>
            <w:r w:rsidRPr="00B46F03">
              <w:rPr>
                <w:rFonts w:ascii="Times New Roman" w:hAnsi="Times New Roman" w:cs="Times New Roman"/>
                <w:highlight w:val="white"/>
              </w:rPr>
              <w:t xml:space="preserve"> бути </w:t>
            </w:r>
            <w:proofErr w:type="spellStart"/>
            <w:r w:rsidRPr="00B46F03">
              <w:rPr>
                <w:rFonts w:ascii="Times New Roman" w:hAnsi="Times New Roman" w:cs="Times New Roman"/>
                <w:highlight w:val="white"/>
              </w:rPr>
              <w:t>визначена</w:t>
            </w:r>
            <w:proofErr w:type="spellEnd"/>
            <w:r w:rsidRPr="00B46F03">
              <w:rPr>
                <w:rFonts w:ascii="Times New Roman" w:hAnsi="Times New Roman" w:cs="Times New Roman"/>
                <w:highlight w:val="white"/>
              </w:rPr>
              <w:t xml:space="preserve"> як </w:t>
            </w:r>
            <w:proofErr w:type="spellStart"/>
            <w:r w:rsidRPr="00B46F03">
              <w:rPr>
                <w:rFonts w:ascii="Times New Roman" w:hAnsi="Times New Roman" w:cs="Times New Roman"/>
                <w:highlight w:val="white"/>
              </w:rPr>
              <w:t>конфіденційна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відповідно</w:t>
            </w:r>
            <w:proofErr w:type="spellEnd"/>
            <w:r w:rsidRPr="00B46F03">
              <w:rPr>
                <w:rFonts w:ascii="Times New Roman" w:hAnsi="Times New Roman" w:cs="Times New Roman"/>
                <w:highlight w:val="white"/>
              </w:rPr>
              <w:t xml:space="preserve"> до </w:t>
            </w:r>
            <w:proofErr w:type="spellStart"/>
            <w:r w:rsidRPr="00B46F03">
              <w:rPr>
                <w:rFonts w:ascii="Times New Roman" w:hAnsi="Times New Roman" w:cs="Times New Roman"/>
                <w:highlight w:val="white"/>
              </w:rPr>
              <w:t>вимог</w:t>
            </w:r>
            <w:proofErr w:type="spellEnd"/>
            <w:r w:rsidRPr="00B46F03">
              <w:rPr>
                <w:rFonts w:ascii="Times New Roman" w:hAnsi="Times New Roman" w:cs="Times New Roman"/>
                <w:highlight w:val="white"/>
              </w:rPr>
              <w:t xml:space="preserve"> пункту 40 </w:t>
            </w:r>
            <w:proofErr w:type="spellStart"/>
            <w:r w:rsidRPr="00B46F03">
              <w:rPr>
                <w:rFonts w:ascii="Times New Roman" w:hAnsi="Times New Roman" w:cs="Times New Roman"/>
                <w:highlight w:val="white"/>
              </w:rPr>
              <w:t>цих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особливостей</w:t>
            </w:r>
            <w:proofErr w:type="spellEnd"/>
            <w:r w:rsidRPr="00B46F03">
              <w:rPr>
                <w:rFonts w:ascii="Times New Roman" w:hAnsi="Times New Roman" w:cs="Times New Roman"/>
                <w:highlight w:val="white"/>
              </w:rPr>
              <w:t>;</w:t>
            </w:r>
          </w:p>
          <w:p w14:paraId="06D303E1" w14:textId="77777777" w:rsidR="00B46F03" w:rsidRPr="00B46F03" w:rsidRDefault="00B46F03" w:rsidP="00B46F03">
            <w:pPr>
              <w:shd w:val="clear" w:color="auto" w:fill="FFFFFF"/>
              <w:ind w:firstLine="567"/>
              <w:jc w:val="both"/>
              <w:rPr>
                <w:rFonts w:ascii="Times New Roman" w:hAnsi="Times New Roman" w:cs="Times New Roman"/>
                <w:highlight w:val="white"/>
              </w:rPr>
            </w:pPr>
            <w:r w:rsidRPr="00B46F03">
              <w:rPr>
                <w:rFonts w:ascii="Times New Roman" w:hAnsi="Times New Roman" w:cs="Times New Roman"/>
                <w:highlight w:val="white"/>
              </w:rPr>
              <w:t xml:space="preserve">є </w:t>
            </w:r>
            <w:proofErr w:type="spellStart"/>
            <w:r w:rsidRPr="00B46F03">
              <w:rPr>
                <w:rFonts w:ascii="Times New Roman" w:hAnsi="Times New Roman" w:cs="Times New Roman"/>
                <w:highlight w:val="white"/>
              </w:rPr>
              <w:t>громадянином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Російської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Федерації</w:t>
            </w:r>
            <w:proofErr w:type="spellEnd"/>
            <w:r w:rsidRPr="00B46F03">
              <w:rPr>
                <w:rFonts w:ascii="Times New Roman" w:hAnsi="Times New Roman" w:cs="Times New Roman"/>
                <w:highlight w:val="white"/>
              </w:rPr>
              <w:t>/</w:t>
            </w:r>
            <w:proofErr w:type="spellStart"/>
            <w:r w:rsidRPr="00B46F03">
              <w:rPr>
                <w:rFonts w:ascii="Times New Roman" w:hAnsi="Times New Roman" w:cs="Times New Roman"/>
                <w:highlight w:val="white"/>
              </w:rPr>
              <w:t>Республіки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Білорусь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крім</w:t>
            </w:r>
            <w:proofErr w:type="spellEnd"/>
            <w:r w:rsidRPr="00B46F03">
              <w:rPr>
                <w:rFonts w:ascii="Times New Roman" w:hAnsi="Times New Roman" w:cs="Times New Roman"/>
                <w:highlight w:val="white"/>
              </w:rPr>
              <w:t xml:space="preserve"> того, </w:t>
            </w:r>
            <w:proofErr w:type="spellStart"/>
            <w:r w:rsidRPr="00B46F03">
              <w:rPr>
                <w:rFonts w:ascii="Times New Roman" w:hAnsi="Times New Roman" w:cs="Times New Roman"/>
                <w:highlight w:val="white"/>
              </w:rPr>
              <w:t>що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проживає</w:t>
            </w:r>
            <w:proofErr w:type="spellEnd"/>
            <w:r w:rsidRPr="00B46F03">
              <w:rPr>
                <w:rFonts w:ascii="Times New Roman" w:hAnsi="Times New Roman" w:cs="Times New Roman"/>
                <w:highlight w:val="white"/>
              </w:rPr>
              <w:t xml:space="preserve"> на </w:t>
            </w:r>
            <w:proofErr w:type="spellStart"/>
            <w:r w:rsidRPr="00B46F03">
              <w:rPr>
                <w:rFonts w:ascii="Times New Roman" w:hAnsi="Times New Roman" w:cs="Times New Roman"/>
                <w:highlight w:val="white"/>
              </w:rPr>
              <w:t>території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України</w:t>
            </w:r>
            <w:proofErr w:type="spellEnd"/>
            <w:r w:rsidRPr="00B46F03">
              <w:rPr>
                <w:rFonts w:ascii="Times New Roman" w:hAnsi="Times New Roman" w:cs="Times New Roman"/>
                <w:highlight w:val="white"/>
              </w:rPr>
              <w:t xml:space="preserve"> на </w:t>
            </w:r>
            <w:proofErr w:type="spellStart"/>
            <w:r w:rsidRPr="00B46F03">
              <w:rPr>
                <w:rFonts w:ascii="Times New Roman" w:hAnsi="Times New Roman" w:cs="Times New Roman"/>
                <w:highlight w:val="white"/>
              </w:rPr>
              <w:t>законних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підставах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юридичною</w:t>
            </w:r>
            <w:proofErr w:type="spellEnd"/>
            <w:r w:rsidRPr="00B46F03">
              <w:rPr>
                <w:rFonts w:ascii="Times New Roman" w:hAnsi="Times New Roman" w:cs="Times New Roman"/>
                <w:highlight w:val="white"/>
              </w:rPr>
              <w:t xml:space="preserve"> особою, </w:t>
            </w:r>
            <w:proofErr w:type="spellStart"/>
            <w:r w:rsidRPr="00B46F03">
              <w:rPr>
                <w:rFonts w:ascii="Times New Roman" w:hAnsi="Times New Roman" w:cs="Times New Roman"/>
                <w:highlight w:val="white"/>
              </w:rPr>
              <w:t>утвореною</w:t>
            </w:r>
            <w:proofErr w:type="spellEnd"/>
            <w:r w:rsidRPr="00B46F03">
              <w:rPr>
                <w:rFonts w:ascii="Times New Roman" w:hAnsi="Times New Roman" w:cs="Times New Roman"/>
                <w:highlight w:val="white"/>
              </w:rPr>
              <w:t xml:space="preserve"> та </w:t>
            </w:r>
            <w:proofErr w:type="spellStart"/>
            <w:r w:rsidRPr="00B46F03">
              <w:rPr>
                <w:rFonts w:ascii="Times New Roman" w:hAnsi="Times New Roman" w:cs="Times New Roman"/>
                <w:highlight w:val="white"/>
              </w:rPr>
              <w:t>зареєстрованою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відповідно</w:t>
            </w:r>
            <w:proofErr w:type="spellEnd"/>
            <w:r w:rsidRPr="00B46F03">
              <w:rPr>
                <w:rFonts w:ascii="Times New Roman" w:hAnsi="Times New Roman" w:cs="Times New Roman"/>
                <w:highlight w:val="white"/>
              </w:rPr>
              <w:t xml:space="preserve"> до </w:t>
            </w:r>
            <w:proofErr w:type="spellStart"/>
            <w:r w:rsidRPr="00B46F03">
              <w:rPr>
                <w:rFonts w:ascii="Times New Roman" w:hAnsi="Times New Roman" w:cs="Times New Roman"/>
                <w:highlight w:val="white"/>
              </w:rPr>
              <w:t>законодавства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Російської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Федерації</w:t>
            </w:r>
            <w:proofErr w:type="spellEnd"/>
            <w:r w:rsidRPr="00B46F03">
              <w:rPr>
                <w:rFonts w:ascii="Times New Roman" w:hAnsi="Times New Roman" w:cs="Times New Roman"/>
                <w:highlight w:val="white"/>
              </w:rPr>
              <w:t>/</w:t>
            </w:r>
            <w:proofErr w:type="spellStart"/>
            <w:r w:rsidRPr="00B46F03">
              <w:rPr>
                <w:rFonts w:ascii="Times New Roman" w:hAnsi="Times New Roman" w:cs="Times New Roman"/>
                <w:highlight w:val="white"/>
              </w:rPr>
              <w:t>Республіки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Білорусь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юридичною</w:t>
            </w:r>
            <w:proofErr w:type="spellEnd"/>
            <w:r w:rsidRPr="00B46F03">
              <w:rPr>
                <w:rFonts w:ascii="Times New Roman" w:hAnsi="Times New Roman" w:cs="Times New Roman"/>
                <w:highlight w:val="white"/>
              </w:rPr>
              <w:t xml:space="preserve"> особою, </w:t>
            </w:r>
            <w:proofErr w:type="spellStart"/>
            <w:r w:rsidRPr="00B46F03">
              <w:rPr>
                <w:rFonts w:ascii="Times New Roman" w:hAnsi="Times New Roman" w:cs="Times New Roman"/>
                <w:highlight w:val="white"/>
              </w:rPr>
              <w:t>утвореною</w:t>
            </w:r>
            <w:proofErr w:type="spellEnd"/>
            <w:r w:rsidRPr="00B46F03">
              <w:rPr>
                <w:rFonts w:ascii="Times New Roman" w:hAnsi="Times New Roman" w:cs="Times New Roman"/>
                <w:highlight w:val="white"/>
              </w:rPr>
              <w:t xml:space="preserve"> та </w:t>
            </w:r>
            <w:proofErr w:type="spellStart"/>
            <w:r w:rsidRPr="00B46F03">
              <w:rPr>
                <w:rFonts w:ascii="Times New Roman" w:hAnsi="Times New Roman" w:cs="Times New Roman"/>
                <w:highlight w:val="white"/>
              </w:rPr>
              <w:t>зареєстрованою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відповідно</w:t>
            </w:r>
            <w:proofErr w:type="spellEnd"/>
            <w:r w:rsidRPr="00B46F03">
              <w:rPr>
                <w:rFonts w:ascii="Times New Roman" w:hAnsi="Times New Roman" w:cs="Times New Roman"/>
                <w:highlight w:val="white"/>
              </w:rPr>
              <w:t xml:space="preserve"> до </w:t>
            </w:r>
            <w:proofErr w:type="spellStart"/>
            <w:r w:rsidRPr="00B46F03">
              <w:rPr>
                <w:rFonts w:ascii="Times New Roman" w:hAnsi="Times New Roman" w:cs="Times New Roman"/>
                <w:highlight w:val="white"/>
              </w:rPr>
              <w:t>законодавства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України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кінцевим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бенефіціарним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власником</w:t>
            </w:r>
            <w:proofErr w:type="spellEnd"/>
            <w:r w:rsidRPr="00B46F03">
              <w:rPr>
                <w:rFonts w:ascii="Times New Roman" w:hAnsi="Times New Roman" w:cs="Times New Roman"/>
                <w:highlight w:val="white"/>
              </w:rPr>
              <w:t xml:space="preserve">, членом </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учасником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акціонером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що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має</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частку</w:t>
            </w:r>
            <w:proofErr w:type="spellEnd"/>
            <w:r w:rsidRPr="00B46F03">
              <w:rPr>
                <w:rFonts w:ascii="Times New Roman" w:hAnsi="Times New Roman" w:cs="Times New Roman"/>
                <w:highlight w:val="white"/>
              </w:rPr>
              <w:t xml:space="preserve"> в статутному </w:t>
            </w:r>
            <w:proofErr w:type="spellStart"/>
            <w:r w:rsidRPr="00B46F03">
              <w:rPr>
                <w:rFonts w:ascii="Times New Roman" w:hAnsi="Times New Roman" w:cs="Times New Roman"/>
                <w:highlight w:val="white"/>
              </w:rPr>
              <w:t>капіталі</w:t>
            </w:r>
            <w:proofErr w:type="spellEnd"/>
            <w:r w:rsidRPr="00B46F03">
              <w:rPr>
                <w:rFonts w:ascii="Times New Roman" w:hAnsi="Times New Roman" w:cs="Times New Roman"/>
                <w:highlight w:val="white"/>
              </w:rPr>
              <w:t xml:space="preserve"> 10 і </w:t>
            </w:r>
            <w:proofErr w:type="spellStart"/>
            <w:r w:rsidRPr="00B46F03">
              <w:rPr>
                <w:rFonts w:ascii="Times New Roman" w:hAnsi="Times New Roman" w:cs="Times New Roman"/>
                <w:highlight w:val="white"/>
              </w:rPr>
              <w:t>більше</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відсотків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далі</w:t>
            </w:r>
            <w:proofErr w:type="spellEnd"/>
            <w:r w:rsidRPr="00B46F03">
              <w:rPr>
                <w:rFonts w:ascii="Times New Roman" w:hAnsi="Times New Roman" w:cs="Times New Roman"/>
                <w:highlight w:val="white"/>
              </w:rPr>
              <w:t xml:space="preserve"> — </w:t>
            </w:r>
            <w:proofErr w:type="spellStart"/>
            <w:r w:rsidRPr="00B46F03">
              <w:rPr>
                <w:rFonts w:ascii="Times New Roman" w:hAnsi="Times New Roman" w:cs="Times New Roman"/>
                <w:highlight w:val="white"/>
              </w:rPr>
              <w:t>активи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якої</w:t>
            </w:r>
            <w:proofErr w:type="spellEnd"/>
            <w:r w:rsidRPr="00B46F03">
              <w:rPr>
                <w:rFonts w:ascii="Times New Roman" w:hAnsi="Times New Roman" w:cs="Times New Roman"/>
                <w:highlight w:val="white"/>
              </w:rPr>
              <w:t xml:space="preserve"> є </w:t>
            </w:r>
            <w:proofErr w:type="spellStart"/>
            <w:r w:rsidRPr="00B46F03">
              <w:rPr>
                <w:rFonts w:ascii="Times New Roman" w:hAnsi="Times New Roman" w:cs="Times New Roman"/>
                <w:highlight w:val="white"/>
              </w:rPr>
              <w:t>Російська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Федерація</w:t>
            </w:r>
            <w:proofErr w:type="spellEnd"/>
            <w:r w:rsidRPr="00B46F03">
              <w:rPr>
                <w:rFonts w:ascii="Times New Roman" w:hAnsi="Times New Roman" w:cs="Times New Roman"/>
                <w:highlight w:val="white"/>
              </w:rPr>
              <w:t>/</w:t>
            </w:r>
            <w:proofErr w:type="spellStart"/>
            <w:r w:rsidRPr="00B46F03">
              <w:rPr>
                <w:rFonts w:ascii="Times New Roman" w:hAnsi="Times New Roman" w:cs="Times New Roman"/>
                <w:highlight w:val="white"/>
              </w:rPr>
              <w:t>Республіка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Білорусь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громадянин</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Російської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Федерації</w:t>
            </w:r>
            <w:proofErr w:type="spellEnd"/>
            <w:r w:rsidRPr="00B46F03">
              <w:rPr>
                <w:rFonts w:ascii="Times New Roman" w:hAnsi="Times New Roman" w:cs="Times New Roman"/>
                <w:highlight w:val="white"/>
              </w:rPr>
              <w:t>/</w:t>
            </w:r>
            <w:proofErr w:type="spellStart"/>
            <w:r w:rsidRPr="00B46F03">
              <w:rPr>
                <w:rFonts w:ascii="Times New Roman" w:hAnsi="Times New Roman" w:cs="Times New Roman"/>
                <w:highlight w:val="white"/>
              </w:rPr>
              <w:t>Республіки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Білорусь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крім</w:t>
            </w:r>
            <w:proofErr w:type="spellEnd"/>
            <w:r w:rsidRPr="00B46F03">
              <w:rPr>
                <w:rFonts w:ascii="Times New Roman" w:hAnsi="Times New Roman" w:cs="Times New Roman"/>
                <w:highlight w:val="white"/>
              </w:rPr>
              <w:t xml:space="preserve"> того, </w:t>
            </w:r>
            <w:proofErr w:type="spellStart"/>
            <w:r w:rsidRPr="00B46F03">
              <w:rPr>
                <w:rFonts w:ascii="Times New Roman" w:hAnsi="Times New Roman" w:cs="Times New Roman"/>
                <w:highlight w:val="white"/>
              </w:rPr>
              <w:t>що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проживає</w:t>
            </w:r>
            <w:proofErr w:type="spellEnd"/>
            <w:r w:rsidRPr="00B46F03">
              <w:rPr>
                <w:rFonts w:ascii="Times New Roman" w:hAnsi="Times New Roman" w:cs="Times New Roman"/>
                <w:highlight w:val="white"/>
              </w:rPr>
              <w:t xml:space="preserve"> на </w:t>
            </w:r>
            <w:proofErr w:type="spellStart"/>
            <w:r w:rsidRPr="00B46F03">
              <w:rPr>
                <w:rFonts w:ascii="Times New Roman" w:hAnsi="Times New Roman" w:cs="Times New Roman"/>
                <w:highlight w:val="white"/>
              </w:rPr>
              <w:t>території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України</w:t>
            </w:r>
            <w:proofErr w:type="spellEnd"/>
            <w:r w:rsidRPr="00B46F03">
              <w:rPr>
                <w:rFonts w:ascii="Times New Roman" w:hAnsi="Times New Roman" w:cs="Times New Roman"/>
                <w:highlight w:val="white"/>
              </w:rPr>
              <w:t xml:space="preserve"> на </w:t>
            </w:r>
            <w:proofErr w:type="spellStart"/>
            <w:r w:rsidRPr="00B46F03">
              <w:rPr>
                <w:rFonts w:ascii="Times New Roman" w:hAnsi="Times New Roman" w:cs="Times New Roman"/>
                <w:highlight w:val="white"/>
              </w:rPr>
              <w:t>законних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підставах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юридичною</w:t>
            </w:r>
            <w:proofErr w:type="spellEnd"/>
            <w:r w:rsidRPr="00B46F03">
              <w:rPr>
                <w:rFonts w:ascii="Times New Roman" w:hAnsi="Times New Roman" w:cs="Times New Roman"/>
                <w:highlight w:val="white"/>
              </w:rPr>
              <w:t xml:space="preserve"> особою, </w:t>
            </w:r>
            <w:proofErr w:type="spellStart"/>
            <w:r w:rsidRPr="00B46F03">
              <w:rPr>
                <w:rFonts w:ascii="Times New Roman" w:hAnsi="Times New Roman" w:cs="Times New Roman"/>
                <w:highlight w:val="white"/>
              </w:rPr>
              <w:t>утвореною</w:t>
            </w:r>
            <w:proofErr w:type="spellEnd"/>
            <w:r w:rsidRPr="00B46F03">
              <w:rPr>
                <w:rFonts w:ascii="Times New Roman" w:hAnsi="Times New Roman" w:cs="Times New Roman"/>
                <w:highlight w:val="white"/>
              </w:rPr>
              <w:t xml:space="preserve"> та </w:t>
            </w:r>
            <w:proofErr w:type="spellStart"/>
            <w:r w:rsidRPr="00B46F03">
              <w:rPr>
                <w:rFonts w:ascii="Times New Roman" w:hAnsi="Times New Roman" w:cs="Times New Roman"/>
                <w:highlight w:val="white"/>
              </w:rPr>
              <w:t>зареєстрованою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відповідно</w:t>
            </w:r>
            <w:proofErr w:type="spellEnd"/>
            <w:r w:rsidRPr="00B46F03">
              <w:rPr>
                <w:rFonts w:ascii="Times New Roman" w:hAnsi="Times New Roman" w:cs="Times New Roman"/>
                <w:highlight w:val="white"/>
              </w:rPr>
              <w:t xml:space="preserve"> до </w:t>
            </w:r>
            <w:proofErr w:type="spellStart"/>
            <w:r w:rsidRPr="00B46F03">
              <w:rPr>
                <w:rFonts w:ascii="Times New Roman" w:hAnsi="Times New Roman" w:cs="Times New Roman"/>
                <w:highlight w:val="white"/>
              </w:rPr>
              <w:t>законодавства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Російської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Федерації</w:t>
            </w:r>
            <w:proofErr w:type="spellEnd"/>
            <w:r w:rsidRPr="00B46F03">
              <w:rPr>
                <w:rFonts w:ascii="Times New Roman" w:hAnsi="Times New Roman" w:cs="Times New Roman"/>
                <w:highlight w:val="white"/>
              </w:rPr>
              <w:t>/</w:t>
            </w:r>
            <w:proofErr w:type="spellStart"/>
            <w:r w:rsidRPr="00B46F03">
              <w:rPr>
                <w:rFonts w:ascii="Times New Roman" w:hAnsi="Times New Roman" w:cs="Times New Roman"/>
                <w:highlight w:val="white"/>
              </w:rPr>
              <w:t>Республіки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Білорусь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крім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випадків</w:t>
            </w:r>
            <w:proofErr w:type="spellEnd"/>
            <w:r w:rsidRPr="00B46F03">
              <w:rPr>
                <w:rFonts w:ascii="Times New Roman" w:hAnsi="Times New Roman" w:cs="Times New Roman"/>
                <w:highlight w:val="white"/>
              </w:rPr>
              <w:t xml:space="preserve"> коли </w:t>
            </w:r>
            <w:proofErr w:type="spellStart"/>
            <w:r w:rsidRPr="00B46F03">
              <w:rPr>
                <w:rFonts w:ascii="Times New Roman" w:hAnsi="Times New Roman" w:cs="Times New Roman"/>
                <w:highlight w:val="white"/>
              </w:rPr>
              <w:t>активи</w:t>
            </w:r>
            <w:proofErr w:type="spellEnd"/>
            <w:r w:rsidRPr="00B46F03">
              <w:rPr>
                <w:rFonts w:ascii="Times New Roman" w:hAnsi="Times New Roman" w:cs="Times New Roman"/>
                <w:highlight w:val="white"/>
              </w:rPr>
              <w:t xml:space="preserve"> в </w:t>
            </w:r>
            <w:proofErr w:type="spellStart"/>
            <w:r w:rsidRPr="00B46F03">
              <w:rPr>
                <w:rFonts w:ascii="Times New Roman" w:hAnsi="Times New Roman" w:cs="Times New Roman"/>
                <w:highlight w:val="white"/>
              </w:rPr>
              <w:t>установленому</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законодавством</w:t>
            </w:r>
            <w:proofErr w:type="spellEnd"/>
            <w:r w:rsidRPr="00B46F03">
              <w:rPr>
                <w:rFonts w:ascii="Times New Roman" w:hAnsi="Times New Roman" w:cs="Times New Roman"/>
                <w:highlight w:val="white"/>
              </w:rPr>
              <w:t xml:space="preserve"> порядку </w:t>
            </w:r>
            <w:proofErr w:type="spellStart"/>
            <w:r w:rsidRPr="00B46F03">
              <w:rPr>
                <w:rFonts w:ascii="Times New Roman" w:hAnsi="Times New Roman" w:cs="Times New Roman"/>
                <w:highlight w:val="white"/>
              </w:rPr>
              <w:t>передані</w:t>
            </w:r>
            <w:proofErr w:type="spellEnd"/>
            <w:r w:rsidRPr="00B46F03">
              <w:rPr>
                <w:rFonts w:ascii="Times New Roman" w:hAnsi="Times New Roman" w:cs="Times New Roman"/>
                <w:highlight w:val="white"/>
              </w:rPr>
              <w:t xml:space="preserve"> в </w:t>
            </w:r>
            <w:proofErr w:type="spellStart"/>
            <w:r w:rsidRPr="00B46F03">
              <w:rPr>
                <w:rFonts w:ascii="Times New Roman" w:hAnsi="Times New Roman" w:cs="Times New Roman"/>
                <w:highlight w:val="white"/>
              </w:rPr>
              <w:t>управління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Національному</w:t>
            </w:r>
            <w:proofErr w:type="spellEnd"/>
            <w:r w:rsidRPr="00B46F03">
              <w:rPr>
                <w:rFonts w:ascii="Times New Roman" w:hAnsi="Times New Roman" w:cs="Times New Roman"/>
                <w:highlight w:val="white"/>
              </w:rPr>
              <w:t xml:space="preserve"> агентству з </w:t>
            </w:r>
            <w:proofErr w:type="spellStart"/>
            <w:r w:rsidRPr="00B46F03">
              <w:rPr>
                <w:rFonts w:ascii="Times New Roman" w:hAnsi="Times New Roman" w:cs="Times New Roman"/>
                <w:highlight w:val="white"/>
              </w:rPr>
              <w:t>питань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виявлення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розшуку</w:t>
            </w:r>
            <w:proofErr w:type="spellEnd"/>
            <w:r w:rsidRPr="00B46F03">
              <w:rPr>
                <w:rFonts w:ascii="Times New Roman" w:hAnsi="Times New Roman" w:cs="Times New Roman"/>
                <w:highlight w:val="white"/>
              </w:rPr>
              <w:t xml:space="preserve"> та </w:t>
            </w:r>
            <w:proofErr w:type="spellStart"/>
            <w:r w:rsidRPr="00B46F03">
              <w:rPr>
                <w:rFonts w:ascii="Times New Roman" w:hAnsi="Times New Roman" w:cs="Times New Roman"/>
                <w:highlight w:val="white"/>
              </w:rPr>
              <w:t>управління</w:t>
            </w:r>
            <w:proofErr w:type="spellEnd"/>
            <w:r w:rsidRPr="00B46F03">
              <w:rPr>
                <w:rFonts w:ascii="Times New Roman" w:hAnsi="Times New Roman" w:cs="Times New Roman"/>
                <w:highlight w:val="white"/>
              </w:rPr>
              <w:t xml:space="preserve"> активами, </w:t>
            </w:r>
            <w:proofErr w:type="spellStart"/>
            <w:r w:rsidRPr="00B46F03">
              <w:rPr>
                <w:rFonts w:ascii="Times New Roman" w:hAnsi="Times New Roman" w:cs="Times New Roman"/>
                <w:highlight w:val="white"/>
              </w:rPr>
              <w:t>одержаними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корупційних</w:t>
            </w:r>
            <w:proofErr w:type="spellEnd"/>
            <w:r w:rsidRPr="00B46F03">
              <w:rPr>
                <w:rFonts w:ascii="Times New Roman" w:hAnsi="Times New Roman" w:cs="Times New Roman"/>
                <w:highlight w:val="white"/>
              </w:rPr>
              <w:t xml:space="preserve"> та </w:t>
            </w:r>
            <w:proofErr w:type="spellStart"/>
            <w:r w:rsidRPr="00B46F03">
              <w:rPr>
                <w:rFonts w:ascii="Times New Roman" w:hAnsi="Times New Roman" w:cs="Times New Roman"/>
                <w:highlight w:val="white"/>
              </w:rPr>
              <w:t>інших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злочинів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пропонує</w:t>
            </w:r>
            <w:proofErr w:type="spellEnd"/>
            <w:r w:rsidRPr="00B46F03">
              <w:rPr>
                <w:rFonts w:ascii="Times New Roman" w:hAnsi="Times New Roman" w:cs="Times New Roman"/>
                <w:highlight w:val="white"/>
              </w:rPr>
              <w:t xml:space="preserve"> в </w:t>
            </w:r>
            <w:proofErr w:type="spellStart"/>
            <w:r w:rsidRPr="00B46F03">
              <w:rPr>
                <w:rFonts w:ascii="Times New Roman" w:hAnsi="Times New Roman" w:cs="Times New Roman"/>
                <w:highlight w:val="white"/>
              </w:rPr>
              <w:t>тендерній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товари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походженням</w:t>
            </w:r>
            <w:proofErr w:type="spellEnd"/>
            <w:r w:rsidRPr="00B46F03">
              <w:rPr>
                <w:rFonts w:ascii="Times New Roman" w:hAnsi="Times New Roman" w:cs="Times New Roman"/>
                <w:highlight w:val="white"/>
              </w:rPr>
              <w:t xml:space="preserve"> з </w:t>
            </w:r>
            <w:proofErr w:type="spellStart"/>
            <w:r w:rsidRPr="00B46F03">
              <w:rPr>
                <w:rFonts w:ascii="Times New Roman" w:hAnsi="Times New Roman" w:cs="Times New Roman"/>
                <w:highlight w:val="white"/>
              </w:rPr>
              <w:t>Російської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Федерації</w:t>
            </w:r>
            <w:proofErr w:type="spellEnd"/>
            <w:r w:rsidRPr="00B46F03">
              <w:rPr>
                <w:rFonts w:ascii="Times New Roman" w:hAnsi="Times New Roman" w:cs="Times New Roman"/>
                <w:highlight w:val="white"/>
              </w:rPr>
              <w:t>/</w:t>
            </w:r>
            <w:proofErr w:type="spellStart"/>
            <w:r w:rsidRPr="00B46F03">
              <w:rPr>
                <w:rFonts w:ascii="Times New Roman" w:hAnsi="Times New Roman" w:cs="Times New Roman"/>
                <w:highlight w:val="white"/>
              </w:rPr>
              <w:t>Республіки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Білорусь</w:t>
            </w:r>
            <w:proofErr w:type="spellEnd"/>
            <w:r w:rsidRPr="00B46F03">
              <w:rPr>
                <w:rFonts w:ascii="Times New Roman" w:hAnsi="Times New Roman" w:cs="Times New Roman"/>
                <w:highlight w:val="white"/>
              </w:rPr>
              <w:t xml:space="preserve"> (за </w:t>
            </w:r>
            <w:proofErr w:type="spellStart"/>
            <w:r w:rsidRPr="00B46F03">
              <w:rPr>
                <w:rFonts w:ascii="Times New Roman" w:hAnsi="Times New Roman" w:cs="Times New Roman"/>
                <w:highlight w:val="white"/>
              </w:rPr>
              <w:t>винятком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товарів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необхідних</w:t>
            </w:r>
            <w:proofErr w:type="spellEnd"/>
            <w:r w:rsidRPr="00B46F03">
              <w:rPr>
                <w:rFonts w:ascii="Times New Roman" w:hAnsi="Times New Roman" w:cs="Times New Roman"/>
                <w:highlight w:val="white"/>
              </w:rPr>
              <w:t xml:space="preserve"> для ремонту та </w:t>
            </w:r>
            <w:proofErr w:type="spellStart"/>
            <w:r w:rsidRPr="00B46F03">
              <w:rPr>
                <w:rFonts w:ascii="Times New Roman" w:hAnsi="Times New Roman" w:cs="Times New Roman"/>
                <w:highlight w:val="white"/>
              </w:rPr>
              <w:t>обслуговування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товарів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придбаних</w:t>
            </w:r>
            <w:proofErr w:type="spellEnd"/>
            <w:r w:rsidRPr="00B46F03">
              <w:rPr>
                <w:rFonts w:ascii="Times New Roman" w:hAnsi="Times New Roman" w:cs="Times New Roman"/>
                <w:highlight w:val="white"/>
              </w:rPr>
              <w:t xml:space="preserve"> до </w:t>
            </w:r>
            <w:proofErr w:type="spellStart"/>
            <w:r w:rsidRPr="00B46F03">
              <w:rPr>
                <w:rFonts w:ascii="Times New Roman" w:hAnsi="Times New Roman" w:cs="Times New Roman"/>
                <w:highlight w:val="white"/>
              </w:rPr>
              <w:t>набрання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чинності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постановою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Кабінету</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Міністрів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України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w:t>
            </w:r>
            <w:proofErr w:type="spellEnd"/>
            <w:r w:rsidRPr="00B46F03">
              <w:rPr>
                <w:rFonts w:ascii="Times New Roman" w:hAnsi="Times New Roman" w:cs="Times New Roman"/>
                <w:highlight w:val="white"/>
              </w:rPr>
              <w:t xml:space="preserve"> 12 </w:t>
            </w:r>
            <w:proofErr w:type="spellStart"/>
            <w:r w:rsidRPr="00B46F03">
              <w:rPr>
                <w:rFonts w:ascii="Times New Roman" w:hAnsi="Times New Roman" w:cs="Times New Roman"/>
                <w:highlight w:val="white"/>
              </w:rPr>
              <w:t>жовтня</w:t>
            </w:r>
            <w:proofErr w:type="spellEnd"/>
            <w:r w:rsidRPr="00B46F03">
              <w:rPr>
                <w:rFonts w:ascii="Times New Roman" w:hAnsi="Times New Roman" w:cs="Times New Roman"/>
                <w:highlight w:val="white"/>
              </w:rPr>
              <w:t xml:space="preserve"> 2022 р.  № 1178 “Про </w:t>
            </w:r>
            <w:proofErr w:type="spellStart"/>
            <w:r w:rsidRPr="00B46F03">
              <w:rPr>
                <w:rFonts w:ascii="Times New Roman" w:hAnsi="Times New Roman" w:cs="Times New Roman"/>
                <w:highlight w:val="white"/>
              </w:rPr>
              <w:t>затвердження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особливостей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здійснення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публічних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закупівель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товарів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робіт</w:t>
            </w:r>
            <w:proofErr w:type="spellEnd"/>
            <w:r w:rsidRPr="00B46F03">
              <w:rPr>
                <w:rFonts w:ascii="Times New Roman" w:hAnsi="Times New Roman" w:cs="Times New Roman"/>
                <w:highlight w:val="white"/>
              </w:rPr>
              <w:t xml:space="preserve"> і </w:t>
            </w:r>
            <w:proofErr w:type="spellStart"/>
            <w:r w:rsidRPr="00B46F03">
              <w:rPr>
                <w:rFonts w:ascii="Times New Roman" w:hAnsi="Times New Roman" w:cs="Times New Roman"/>
                <w:highlight w:val="white"/>
              </w:rPr>
              <w:t>послуг</w:t>
            </w:r>
            <w:proofErr w:type="spellEnd"/>
            <w:r w:rsidRPr="00B46F03">
              <w:rPr>
                <w:rFonts w:ascii="Times New Roman" w:hAnsi="Times New Roman" w:cs="Times New Roman"/>
                <w:highlight w:val="white"/>
              </w:rPr>
              <w:t xml:space="preserve"> для </w:t>
            </w:r>
            <w:proofErr w:type="spellStart"/>
            <w:r w:rsidRPr="00B46F03">
              <w:rPr>
                <w:rFonts w:ascii="Times New Roman" w:hAnsi="Times New Roman" w:cs="Times New Roman"/>
                <w:highlight w:val="white"/>
              </w:rPr>
              <w:t>замовників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передбачених</w:t>
            </w:r>
            <w:proofErr w:type="spellEnd"/>
            <w:r w:rsidRPr="00B46F03">
              <w:rPr>
                <w:rFonts w:ascii="Times New Roman" w:hAnsi="Times New Roman" w:cs="Times New Roman"/>
                <w:highlight w:val="white"/>
              </w:rPr>
              <w:t xml:space="preserve"> Законом </w:t>
            </w:r>
            <w:proofErr w:type="spellStart"/>
            <w:r w:rsidRPr="00B46F03">
              <w:rPr>
                <w:rFonts w:ascii="Times New Roman" w:hAnsi="Times New Roman" w:cs="Times New Roman"/>
                <w:highlight w:val="white"/>
              </w:rPr>
              <w:t>України</w:t>
            </w:r>
            <w:proofErr w:type="spellEnd"/>
            <w:r w:rsidRPr="00B46F03">
              <w:rPr>
                <w:rFonts w:ascii="Times New Roman" w:hAnsi="Times New Roman" w:cs="Times New Roman"/>
                <w:highlight w:val="white"/>
              </w:rPr>
              <w:t xml:space="preserve"> “Про </w:t>
            </w:r>
            <w:proofErr w:type="spellStart"/>
            <w:r w:rsidRPr="00B46F03">
              <w:rPr>
                <w:rFonts w:ascii="Times New Roman" w:hAnsi="Times New Roman" w:cs="Times New Roman"/>
                <w:highlight w:val="white"/>
              </w:rPr>
              <w:t>публічні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закупівлі</w:t>
            </w:r>
            <w:proofErr w:type="spellEnd"/>
            <w:r w:rsidRPr="00B46F03">
              <w:rPr>
                <w:rFonts w:ascii="Times New Roman" w:hAnsi="Times New Roman" w:cs="Times New Roman"/>
                <w:highlight w:val="white"/>
              </w:rPr>
              <w:t xml:space="preserve">”, на </w:t>
            </w:r>
            <w:proofErr w:type="spellStart"/>
            <w:r w:rsidRPr="00B46F03">
              <w:rPr>
                <w:rFonts w:ascii="Times New Roman" w:hAnsi="Times New Roman" w:cs="Times New Roman"/>
                <w:highlight w:val="white"/>
              </w:rPr>
              <w:t>період</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дії</w:t>
            </w:r>
            <w:proofErr w:type="spellEnd"/>
            <w:r w:rsidRPr="00B46F03">
              <w:rPr>
                <w:rFonts w:ascii="Times New Roman" w:hAnsi="Times New Roman" w:cs="Times New Roman"/>
                <w:highlight w:val="white"/>
              </w:rPr>
              <w:t xml:space="preserve"> правового режиму </w:t>
            </w:r>
            <w:proofErr w:type="spellStart"/>
            <w:r w:rsidRPr="00B46F03">
              <w:rPr>
                <w:rFonts w:ascii="Times New Roman" w:hAnsi="Times New Roman" w:cs="Times New Roman"/>
                <w:highlight w:val="white"/>
              </w:rPr>
              <w:t>воєнного</w:t>
            </w:r>
            <w:proofErr w:type="spellEnd"/>
            <w:r w:rsidRPr="00B46F03">
              <w:rPr>
                <w:rFonts w:ascii="Times New Roman" w:hAnsi="Times New Roman" w:cs="Times New Roman"/>
                <w:highlight w:val="white"/>
              </w:rPr>
              <w:t xml:space="preserve"> стану в </w:t>
            </w:r>
            <w:proofErr w:type="spellStart"/>
            <w:r w:rsidRPr="00B46F03">
              <w:rPr>
                <w:rFonts w:ascii="Times New Roman" w:hAnsi="Times New Roman" w:cs="Times New Roman"/>
                <w:highlight w:val="white"/>
              </w:rPr>
              <w:t>Україні</w:t>
            </w:r>
            <w:proofErr w:type="spellEnd"/>
            <w:r w:rsidRPr="00B46F03">
              <w:rPr>
                <w:rFonts w:ascii="Times New Roman" w:hAnsi="Times New Roman" w:cs="Times New Roman"/>
                <w:highlight w:val="white"/>
              </w:rPr>
              <w:t xml:space="preserve"> та </w:t>
            </w:r>
            <w:proofErr w:type="spellStart"/>
            <w:r w:rsidRPr="00B46F03">
              <w:rPr>
                <w:rFonts w:ascii="Times New Roman" w:hAnsi="Times New Roman" w:cs="Times New Roman"/>
                <w:highlight w:val="white"/>
              </w:rPr>
              <w:t>протягом</w:t>
            </w:r>
            <w:proofErr w:type="spellEnd"/>
            <w:r w:rsidRPr="00B46F03">
              <w:rPr>
                <w:rFonts w:ascii="Times New Roman" w:hAnsi="Times New Roman" w:cs="Times New Roman"/>
                <w:highlight w:val="white"/>
              </w:rPr>
              <w:t xml:space="preserve"> 90 </w:t>
            </w:r>
            <w:proofErr w:type="spellStart"/>
            <w:r w:rsidRPr="00B46F03">
              <w:rPr>
                <w:rFonts w:ascii="Times New Roman" w:hAnsi="Times New Roman" w:cs="Times New Roman"/>
                <w:highlight w:val="white"/>
              </w:rPr>
              <w:t>днів</w:t>
            </w:r>
            <w:proofErr w:type="spellEnd"/>
            <w:r w:rsidRPr="00B46F03">
              <w:rPr>
                <w:rFonts w:ascii="Times New Roman" w:hAnsi="Times New Roman" w:cs="Times New Roman"/>
                <w:highlight w:val="white"/>
              </w:rPr>
              <w:t xml:space="preserve"> з дня </w:t>
            </w:r>
            <w:proofErr w:type="spellStart"/>
            <w:r w:rsidRPr="00B46F03">
              <w:rPr>
                <w:rFonts w:ascii="Times New Roman" w:hAnsi="Times New Roman" w:cs="Times New Roman"/>
                <w:highlight w:val="white"/>
              </w:rPr>
              <w:t>його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припинення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скасування</w:t>
            </w:r>
            <w:proofErr w:type="spellEnd"/>
            <w:r w:rsidRPr="00B46F03">
              <w:rPr>
                <w:rFonts w:ascii="Times New Roman" w:hAnsi="Times New Roman" w:cs="Times New Roman"/>
                <w:highlight w:val="white"/>
              </w:rPr>
              <w:t>” (</w:t>
            </w:r>
            <w:proofErr w:type="spellStart"/>
            <w:r w:rsidRPr="00B46F03">
              <w:rPr>
                <w:rFonts w:ascii="Times New Roman" w:hAnsi="Times New Roman" w:cs="Times New Roman"/>
                <w:highlight w:val="white"/>
              </w:rPr>
              <w:t>Офіційний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вісник</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України</w:t>
            </w:r>
            <w:proofErr w:type="spellEnd"/>
            <w:r w:rsidRPr="00B46F03">
              <w:rPr>
                <w:rFonts w:ascii="Times New Roman" w:hAnsi="Times New Roman" w:cs="Times New Roman"/>
                <w:highlight w:val="white"/>
              </w:rPr>
              <w:t>, 2022 р., № 84, ст. 5176);</w:t>
            </w:r>
          </w:p>
          <w:p w14:paraId="68489026" w14:textId="77777777" w:rsidR="00B46F03" w:rsidRDefault="00B46F03" w:rsidP="00B46F03">
            <w:pPr>
              <w:shd w:val="clear" w:color="auto" w:fill="FFFFFF"/>
              <w:ind w:firstLine="567"/>
              <w:jc w:val="both"/>
              <w:rPr>
                <w:rFonts w:ascii="Times New Roman" w:hAnsi="Times New Roman" w:cs="Times New Roman"/>
                <w:highlight w:val="white"/>
                <w:lang w:val="uk-UA"/>
              </w:rPr>
            </w:pPr>
            <w:r w:rsidRPr="00B46F03">
              <w:rPr>
                <w:rFonts w:ascii="Times New Roman" w:hAnsi="Times New Roman" w:cs="Times New Roman"/>
                <w:highlight w:val="white"/>
              </w:rPr>
              <w:t xml:space="preserve">2) </w:t>
            </w:r>
            <w:proofErr w:type="spellStart"/>
            <w:r w:rsidRPr="00B46F03">
              <w:rPr>
                <w:rFonts w:ascii="Times New Roman" w:hAnsi="Times New Roman" w:cs="Times New Roman"/>
                <w:highlight w:val="white"/>
              </w:rPr>
              <w:t>тендерна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пропозиція</w:t>
            </w:r>
            <w:proofErr w:type="spellEnd"/>
            <w:r w:rsidRPr="00B46F03">
              <w:rPr>
                <w:rFonts w:ascii="Times New Roman" w:hAnsi="Times New Roman" w:cs="Times New Roman"/>
                <w:highlight w:val="white"/>
              </w:rPr>
              <w:t>:</w:t>
            </w:r>
          </w:p>
          <w:p w14:paraId="42CEF199" w14:textId="77777777" w:rsidR="00B46F03" w:rsidRPr="00DD2200" w:rsidRDefault="00B46F03" w:rsidP="00B46F03">
            <w:pPr>
              <w:shd w:val="clear" w:color="auto" w:fill="FFFFFF"/>
              <w:ind w:firstLine="567"/>
              <w:jc w:val="both"/>
              <w:rPr>
                <w:rFonts w:ascii="Times New Roman" w:hAnsi="Times New Roman" w:cs="Times New Roman"/>
                <w:highlight w:val="white"/>
                <w:lang w:val="uk-UA"/>
              </w:rPr>
            </w:pPr>
            <w:r w:rsidRPr="00DD2200">
              <w:rPr>
                <w:rFonts w:ascii="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D2200">
                <w:rPr>
                  <w:rFonts w:ascii="Times New Roman" w:hAnsi="Times New Roman" w:cs="Times New Roman"/>
                  <w:highlight w:val="white"/>
                  <w:lang w:val="uk-UA"/>
                </w:rPr>
                <w:t>пункту 4</w:t>
              </w:r>
            </w:hyperlink>
            <w:r w:rsidRPr="00DD2200">
              <w:rPr>
                <w:rFonts w:ascii="Times New Roman" w:hAnsi="Times New Roman" w:cs="Times New Roman"/>
                <w:highlight w:val="white"/>
                <w:lang w:val="uk-UA"/>
              </w:rPr>
              <w:t>3 цих особливостей;</w:t>
            </w:r>
          </w:p>
          <w:p w14:paraId="181754B9" w14:textId="77777777" w:rsidR="00B46F03" w:rsidRPr="00983F5B" w:rsidRDefault="00B46F03" w:rsidP="00B46F03">
            <w:pPr>
              <w:shd w:val="clear" w:color="auto" w:fill="FFFFFF"/>
              <w:ind w:firstLine="567"/>
              <w:jc w:val="both"/>
              <w:rPr>
                <w:rFonts w:ascii="Times New Roman" w:hAnsi="Times New Roman" w:cs="Times New Roman"/>
                <w:highlight w:val="white"/>
                <w:lang w:val="uk-UA"/>
              </w:rPr>
            </w:pPr>
            <w:r w:rsidRPr="00983F5B">
              <w:rPr>
                <w:rFonts w:ascii="Times New Roman" w:hAnsi="Times New Roman" w:cs="Times New Roman"/>
                <w:highlight w:val="white"/>
                <w:lang w:val="uk-UA"/>
              </w:rPr>
              <w:t>є такою, строк дії якої закінчився;</w:t>
            </w:r>
          </w:p>
          <w:p w14:paraId="521A0463" w14:textId="77777777" w:rsidR="00B46F03" w:rsidRPr="00983F5B" w:rsidRDefault="00B46F03" w:rsidP="00B46F03">
            <w:pPr>
              <w:shd w:val="clear" w:color="auto" w:fill="FFFFFF"/>
              <w:ind w:firstLine="567"/>
              <w:jc w:val="both"/>
              <w:rPr>
                <w:rFonts w:ascii="Times New Roman" w:hAnsi="Times New Roman" w:cs="Times New Roman"/>
                <w:highlight w:val="white"/>
                <w:lang w:val="uk-UA"/>
              </w:rPr>
            </w:pPr>
            <w:r w:rsidRPr="00983F5B">
              <w:rPr>
                <w:rFonts w:ascii="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27393C" w14:textId="77777777" w:rsidR="00B46F03" w:rsidRPr="00B46F03" w:rsidRDefault="00B46F03" w:rsidP="00B46F03">
            <w:pPr>
              <w:shd w:val="clear" w:color="auto" w:fill="FFFFFF"/>
              <w:ind w:firstLine="567"/>
              <w:jc w:val="both"/>
              <w:rPr>
                <w:rFonts w:ascii="Times New Roman" w:hAnsi="Times New Roman" w:cs="Times New Roman"/>
                <w:highlight w:val="white"/>
              </w:rPr>
            </w:pPr>
            <w:r w:rsidRPr="00B46F03">
              <w:rPr>
                <w:rFonts w:ascii="Times New Roman" w:hAnsi="Times New Roman" w:cs="Times New Roman"/>
                <w:highlight w:val="white"/>
              </w:rPr>
              <w:t xml:space="preserve">не </w:t>
            </w:r>
            <w:proofErr w:type="spellStart"/>
            <w:r w:rsidRPr="00B46F03">
              <w:rPr>
                <w:rFonts w:ascii="Times New Roman" w:hAnsi="Times New Roman" w:cs="Times New Roman"/>
                <w:highlight w:val="white"/>
              </w:rPr>
              <w:t>відповідає</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вимогам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установленим</w:t>
            </w:r>
            <w:proofErr w:type="spellEnd"/>
            <w:r w:rsidRPr="00B46F03">
              <w:rPr>
                <w:rFonts w:ascii="Times New Roman" w:hAnsi="Times New Roman" w:cs="Times New Roman"/>
                <w:highlight w:val="white"/>
              </w:rPr>
              <w:t xml:space="preserve"> у </w:t>
            </w:r>
            <w:proofErr w:type="spellStart"/>
            <w:r w:rsidRPr="00B46F03">
              <w:rPr>
                <w:rFonts w:ascii="Times New Roman" w:hAnsi="Times New Roman" w:cs="Times New Roman"/>
                <w:highlight w:val="white"/>
              </w:rPr>
              <w:t>тендерній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документації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відповідно</w:t>
            </w:r>
            <w:proofErr w:type="spellEnd"/>
            <w:r w:rsidRPr="00B46F03">
              <w:rPr>
                <w:rFonts w:ascii="Times New Roman" w:hAnsi="Times New Roman" w:cs="Times New Roman"/>
                <w:highlight w:val="white"/>
              </w:rPr>
              <w:t xml:space="preserve"> </w:t>
            </w:r>
            <w:proofErr w:type="gramStart"/>
            <w:r w:rsidRPr="00B46F03">
              <w:rPr>
                <w:rFonts w:ascii="Times New Roman" w:hAnsi="Times New Roman" w:cs="Times New Roman"/>
                <w:highlight w:val="white"/>
              </w:rPr>
              <w:t>до абзацу</w:t>
            </w:r>
            <w:proofErr w:type="gram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першого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частини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третьої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статті</w:t>
            </w:r>
            <w:proofErr w:type="spellEnd"/>
            <w:r w:rsidRPr="00B46F03">
              <w:rPr>
                <w:rFonts w:ascii="Times New Roman" w:hAnsi="Times New Roman" w:cs="Times New Roman"/>
                <w:highlight w:val="white"/>
              </w:rPr>
              <w:t xml:space="preserve"> 22 Закону;</w:t>
            </w:r>
          </w:p>
          <w:p w14:paraId="3ACB8285" w14:textId="77777777" w:rsidR="00B46F03" w:rsidRPr="00B46F03" w:rsidRDefault="00B46F03" w:rsidP="00B46F03">
            <w:pPr>
              <w:shd w:val="clear" w:color="auto" w:fill="FFFFFF"/>
              <w:ind w:firstLine="567"/>
              <w:jc w:val="both"/>
              <w:rPr>
                <w:rFonts w:ascii="Times New Roman" w:hAnsi="Times New Roman" w:cs="Times New Roman"/>
                <w:highlight w:val="white"/>
              </w:rPr>
            </w:pPr>
            <w:r w:rsidRPr="00B46F03">
              <w:rPr>
                <w:rFonts w:ascii="Times New Roman" w:hAnsi="Times New Roman" w:cs="Times New Roman"/>
                <w:highlight w:val="white"/>
              </w:rPr>
              <w:t xml:space="preserve">3) </w:t>
            </w:r>
            <w:proofErr w:type="spellStart"/>
            <w:r w:rsidRPr="00B46F03">
              <w:rPr>
                <w:rFonts w:ascii="Times New Roman" w:hAnsi="Times New Roman" w:cs="Times New Roman"/>
                <w:highlight w:val="white"/>
              </w:rPr>
              <w:t>переможець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процедури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закупівлі</w:t>
            </w:r>
            <w:proofErr w:type="spellEnd"/>
            <w:r w:rsidRPr="00B46F03">
              <w:rPr>
                <w:rFonts w:ascii="Times New Roman" w:hAnsi="Times New Roman" w:cs="Times New Roman"/>
                <w:highlight w:val="white"/>
              </w:rPr>
              <w:t>:</w:t>
            </w:r>
          </w:p>
          <w:p w14:paraId="2C5B0C59" w14:textId="77777777" w:rsidR="00B46F03" w:rsidRPr="00B46F03" w:rsidRDefault="00B46F03" w:rsidP="00B46F03">
            <w:pPr>
              <w:shd w:val="clear" w:color="auto" w:fill="FFFFFF"/>
              <w:ind w:firstLine="567"/>
              <w:jc w:val="both"/>
              <w:rPr>
                <w:rFonts w:ascii="Times New Roman" w:hAnsi="Times New Roman" w:cs="Times New Roman"/>
                <w:highlight w:val="white"/>
              </w:rPr>
            </w:pPr>
            <w:proofErr w:type="spellStart"/>
            <w:r w:rsidRPr="00B46F03">
              <w:rPr>
                <w:rFonts w:ascii="Times New Roman" w:hAnsi="Times New Roman" w:cs="Times New Roman"/>
                <w:highlight w:val="white"/>
              </w:rPr>
              <w:t>відмовився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підписання</w:t>
            </w:r>
            <w:proofErr w:type="spellEnd"/>
            <w:r w:rsidRPr="00B46F03">
              <w:rPr>
                <w:rFonts w:ascii="Times New Roman" w:hAnsi="Times New Roman" w:cs="Times New Roman"/>
                <w:highlight w:val="white"/>
              </w:rPr>
              <w:t xml:space="preserve"> договору про </w:t>
            </w:r>
            <w:proofErr w:type="spellStart"/>
            <w:r w:rsidRPr="00B46F03">
              <w:rPr>
                <w:rFonts w:ascii="Times New Roman" w:hAnsi="Times New Roman" w:cs="Times New Roman"/>
                <w:highlight w:val="white"/>
              </w:rPr>
              <w:t>закупівлю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відповідно</w:t>
            </w:r>
            <w:proofErr w:type="spellEnd"/>
            <w:r w:rsidRPr="00B46F03">
              <w:rPr>
                <w:rFonts w:ascii="Times New Roman" w:hAnsi="Times New Roman" w:cs="Times New Roman"/>
                <w:highlight w:val="white"/>
              </w:rPr>
              <w:t xml:space="preserve"> до </w:t>
            </w:r>
            <w:proofErr w:type="spellStart"/>
            <w:r w:rsidRPr="00B46F03">
              <w:rPr>
                <w:rFonts w:ascii="Times New Roman" w:hAnsi="Times New Roman" w:cs="Times New Roman"/>
                <w:highlight w:val="white"/>
              </w:rPr>
              <w:t>вимог</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документації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укладення</w:t>
            </w:r>
            <w:proofErr w:type="spellEnd"/>
            <w:r w:rsidRPr="00B46F03">
              <w:rPr>
                <w:rFonts w:ascii="Times New Roman" w:hAnsi="Times New Roman" w:cs="Times New Roman"/>
                <w:highlight w:val="white"/>
              </w:rPr>
              <w:t xml:space="preserve"> договору про </w:t>
            </w:r>
            <w:proofErr w:type="spellStart"/>
            <w:r w:rsidRPr="00B46F03">
              <w:rPr>
                <w:rFonts w:ascii="Times New Roman" w:hAnsi="Times New Roman" w:cs="Times New Roman"/>
                <w:highlight w:val="white"/>
              </w:rPr>
              <w:t>закупівлю</w:t>
            </w:r>
            <w:proofErr w:type="spellEnd"/>
            <w:r w:rsidRPr="00B46F03">
              <w:rPr>
                <w:rFonts w:ascii="Times New Roman" w:hAnsi="Times New Roman" w:cs="Times New Roman"/>
                <w:highlight w:val="white"/>
              </w:rPr>
              <w:t>;</w:t>
            </w:r>
          </w:p>
          <w:p w14:paraId="3BF5789E" w14:textId="77777777" w:rsidR="00B46F03" w:rsidRPr="00B46F03" w:rsidRDefault="00B46F03" w:rsidP="00B46F03">
            <w:pPr>
              <w:shd w:val="clear" w:color="auto" w:fill="FFFFFF"/>
              <w:ind w:firstLine="567"/>
              <w:jc w:val="both"/>
              <w:rPr>
                <w:rFonts w:ascii="Times New Roman" w:hAnsi="Times New Roman" w:cs="Times New Roman"/>
                <w:highlight w:val="white"/>
              </w:rPr>
            </w:pPr>
            <w:r w:rsidRPr="00B46F03">
              <w:rPr>
                <w:rFonts w:ascii="Times New Roman" w:hAnsi="Times New Roman" w:cs="Times New Roman"/>
                <w:highlight w:val="white"/>
              </w:rPr>
              <w:t xml:space="preserve">не </w:t>
            </w:r>
            <w:proofErr w:type="spellStart"/>
            <w:r w:rsidRPr="00B46F03">
              <w:rPr>
                <w:rFonts w:ascii="Times New Roman" w:hAnsi="Times New Roman" w:cs="Times New Roman"/>
                <w:highlight w:val="white"/>
              </w:rPr>
              <w:t>надав</w:t>
            </w:r>
            <w:proofErr w:type="spellEnd"/>
            <w:r w:rsidRPr="00B46F03">
              <w:rPr>
                <w:rFonts w:ascii="Times New Roman" w:hAnsi="Times New Roman" w:cs="Times New Roman"/>
                <w:highlight w:val="white"/>
              </w:rPr>
              <w:t xml:space="preserve"> у </w:t>
            </w:r>
            <w:proofErr w:type="spellStart"/>
            <w:r w:rsidRPr="00B46F03">
              <w:rPr>
                <w:rFonts w:ascii="Times New Roman" w:hAnsi="Times New Roman" w:cs="Times New Roman"/>
                <w:highlight w:val="white"/>
              </w:rPr>
              <w:t>спосіб</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зазначений</w:t>
            </w:r>
            <w:proofErr w:type="spellEnd"/>
            <w:r w:rsidRPr="00B46F03">
              <w:rPr>
                <w:rFonts w:ascii="Times New Roman" w:hAnsi="Times New Roman" w:cs="Times New Roman"/>
                <w:highlight w:val="white"/>
              </w:rPr>
              <w:t xml:space="preserve"> в </w:t>
            </w:r>
            <w:proofErr w:type="spellStart"/>
            <w:r w:rsidRPr="00B46F03">
              <w:rPr>
                <w:rFonts w:ascii="Times New Roman" w:hAnsi="Times New Roman" w:cs="Times New Roman"/>
                <w:highlight w:val="white"/>
              </w:rPr>
              <w:t>тендерній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документації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документи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lastRenderedPageBreak/>
              <w:t>що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підтверджують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відсутність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підстав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визначених</w:t>
            </w:r>
            <w:proofErr w:type="spellEnd"/>
            <w:r w:rsidRPr="00B46F03">
              <w:rPr>
                <w:rFonts w:ascii="Times New Roman" w:hAnsi="Times New Roman" w:cs="Times New Roman"/>
                <w:highlight w:val="white"/>
              </w:rPr>
              <w:t xml:space="preserve"> у </w:t>
            </w:r>
            <w:proofErr w:type="spellStart"/>
            <w:r w:rsidRPr="00B46F03">
              <w:rPr>
                <w:rFonts w:ascii="Times New Roman" w:hAnsi="Times New Roman" w:cs="Times New Roman"/>
                <w:highlight w:val="white"/>
              </w:rPr>
              <w:t>підпунктах</w:t>
            </w:r>
            <w:proofErr w:type="spellEnd"/>
            <w:r w:rsidRPr="00B46F03">
              <w:rPr>
                <w:rFonts w:ascii="Times New Roman" w:hAnsi="Times New Roman" w:cs="Times New Roman"/>
                <w:highlight w:val="white"/>
              </w:rPr>
              <w:t xml:space="preserve"> 3, 5, 6 і 12 та в </w:t>
            </w:r>
            <w:proofErr w:type="spellStart"/>
            <w:r w:rsidRPr="00B46F03">
              <w:rPr>
                <w:rFonts w:ascii="Times New Roman" w:hAnsi="Times New Roman" w:cs="Times New Roman"/>
                <w:highlight w:val="white"/>
              </w:rPr>
              <w:t>абзаці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чотирнадцятому</w:t>
            </w:r>
            <w:proofErr w:type="spellEnd"/>
            <w:r w:rsidRPr="00B46F03">
              <w:rPr>
                <w:rFonts w:ascii="Times New Roman" w:hAnsi="Times New Roman" w:cs="Times New Roman"/>
                <w:highlight w:val="white"/>
              </w:rPr>
              <w:t xml:space="preserve"> пункту 47 </w:t>
            </w:r>
            <w:proofErr w:type="spellStart"/>
            <w:r w:rsidRPr="00B46F03">
              <w:rPr>
                <w:rFonts w:ascii="Times New Roman" w:hAnsi="Times New Roman" w:cs="Times New Roman"/>
                <w:highlight w:val="white"/>
              </w:rPr>
              <w:t>цих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особливостей</w:t>
            </w:r>
            <w:proofErr w:type="spellEnd"/>
            <w:r w:rsidRPr="00B46F03">
              <w:rPr>
                <w:rFonts w:ascii="Times New Roman" w:hAnsi="Times New Roman" w:cs="Times New Roman"/>
                <w:highlight w:val="white"/>
              </w:rPr>
              <w:t>;</w:t>
            </w:r>
          </w:p>
          <w:p w14:paraId="53210769" w14:textId="77777777" w:rsidR="00B46F03" w:rsidRPr="00B46F03" w:rsidRDefault="00B46F03" w:rsidP="00B46F03">
            <w:pPr>
              <w:shd w:val="clear" w:color="auto" w:fill="FFFFFF"/>
              <w:ind w:firstLine="567"/>
              <w:jc w:val="both"/>
              <w:rPr>
                <w:rFonts w:ascii="Times New Roman" w:hAnsi="Times New Roman" w:cs="Times New Roman"/>
                <w:highlight w:val="white"/>
              </w:rPr>
            </w:pPr>
            <w:r w:rsidRPr="00B46F03">
              <w:rPr>
                <w:rFonts w:ascii="Times New Roman" w:hAnsi="Times New Roman" w:cs="Times New Roman"/>
                <w:highlight w:val="white"/>
              </w:rPr>
              <w:t xml:space="preserve">не </w:t>
            </w:r>
            <w:proofErr w:type="spellStart"/>
            <w:r w:rsidRPr="00B46F03">
              <w:rPr>
                <w:rFonts w:ascii="Times New Roman" w:hAnsi="Times New Roman" w:cs="Times New Roman"/>
                <w:highlight w:val="white"/>
              </w:rPr>
              <w:t>надав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забезпечення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виконання</w:t>
            </w:r>
            <w:proofErr w:type="spellEnd"/>
            <w:r w:rsidRPr="00B46F03">
              <w:rPr>
                <w:rFonts w:ascii="Times New Roman" w:hAnsi="Times New Roman" w:cs="Times New Roman"/>
                <w:highlight w:val="white"/>
              </w:rPr>
              <w:t xml:space="preserve"> договору про </w:t>
            </w:r>
            <w:proofErr w:type="spellStart"/>
            <w:r w:rsidRPr="00B46F03">
              <w:rPr>
                <w:rFonts w:ascii="Times New Roman" w:hAnsi="Times New Roman" w:cs="Times New Roman"/>
                <w:highlight w:val="white"/>
              </w:rPr>
              <w:t>закупівлю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якщо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таке</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забезпечення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вимагалося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замовником</w:t>
            </w:r>
            <w:proofErr w:type="spellEnd"/>
            <w:r w:rsidRPr="00B46F03">
              <w:rPr>
                <w:rFonts w:ascii="Times New Roman" w:hAnsi="Times New Roman" w:cs="Times New Roman"/>
                <w:highlight w:val="white"/>
              </w:rPr>
              <w:t>;</w:t>
            </w:r>
          </w:p>
          <w:p w14:paraId="352621F5" w14:textId="77777777" w:rsidR="00B46F03" w:rsidRPr="00B46F03" w:rsidRDefault="00B46F03" w:rsidP="00B46F03">
            <w:pPr>
              <w:shd w:val="clear" w:color="auto" w:fill="FFFFFF"/>
              <w:ind w:firstLine="567"/>
              <w:jc w:val="both"/>
              <w:rPr>
                <w:rFonts w:ascii="Times New Roman" w:hAnsi="Times New Roman" w:cs="Times New Roman"/>
                <w:highlight w:val="white"/>
              </w:rPr>
            </w:pPr>
            <w:proofErr w:type="spellStart"/>
            <w:r w:rsidRPr="00B46F03">
              <w:rPr>
                <w:rFonts w:ascii="Times New Roman" w:hAnsi="Times New Roman" w:cs="Times New Roman"/>
                <w:highlight w:val="white"/>
              </w:rPr>
              <w:t>надав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недостовірну</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інформацію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що</w:t>
            </w:r>
            <w:proofErr w:type="spellEnd"/>
            <w:r w:rsidRPr="00B46F03">
              <w:rPr>
                <w:rFonts w:ascii="Times New Roman" w:hAnsi="Times New Roman" w:cs="Times New Roman"/>
                <w:highlight w:val="white"/>
              </w:rPr>
              <w:t xml:space="preserve"> є </w:t>
            </w:r>
            <w:proofErr w:type="spellStart"/>
            <w:r w:rsidRPr="00B46F03">
              <w:rPr>
                <w:rFonts w:ascii="Times New Roman" w:hAnsi="Times New Roman" w:cs="Times New Roman"/>
                <w:highlight w:val="white"/>
              </w:rPr>
              <w:t>суттєвою</w:t>
            </w:r>
            <w:proofErr w:type="spellEnd"/>
            <w:r w:rsidRPr="00B46F03">
              <w:rPr>
                <w:rFonts w:ascii="Times New Roman" w:hAnsi="Times New Roman" w:cs="Times New Roman"/>
                <w:highlight w:val="white"/>
              </w:rPr>
              <w:t xml:space="preserve"> для </w:t>
            </w:r>
            <w:proofErr w:type="spellStart"/>
            <w:r w:rsidRPr="00B46F03">
              <w:rPr>
                <w:rFonts w:ascii="Times New Roman" w:hAnsi="Times New Roman" w:cs="Times New Roman"/>
                <w:highlight w:val="white"/>
              </w:rPr>
              <w:t>визначення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результатів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процедури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закупівлі</w:t>
            </w:r>
            <w:proofErr w:type="spellEnd"/>
            <w:r w:rsidRPr="00B46F03">
              <w:rPr>
                <w:rFonts w:ascii="Times New Roman" w:hAnsi="Times New Roman" w:cs="Times New Roman"/>
                <w:highlight w:val="white"/>
              </w:rPr>
              <w:t xml:space="preserve">, яку </w:t>
            </w:r>
            <w:proofErr w:type="spellStart"/>
            <w:r w:rsidRPr="00B46F03">
              <w:rPr>
                <w:rFonts w:ascii="Times New Roman" w:hAnsi="Times New Roman" w:cs="Times New Roman"/>
                <w:highlight w:val="white"/>
              </w:rPr>
              <w:t>замовником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виявлено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згідно</w:t>
            </w:r>
            <w:proofErr w:type="spellEnd"/>
            <w:r w:rsidRPr="00B46F03">
              <w:rPr>
                <w:rFonts w:ascii="Times New Roman" w:hAnsi="Times New Roman" w:cs="Times New Roman"/>
                <w:highlight w:val="white"/>
              </w:rPr>
              <w:t xml:space="preserve"> з </w:t>
            </w:r>
            <w:proofErr w:type="spellStart"/>
            <w:r w:rsidRPr="00B46F03">
              <w:rPr>
                <w:rFonts w:ascii="Times New Roman" w:hAnsi="Times New Roman" w:cs="Times New Roman"/>
                <w:highlight w:val="white"/>
              </w:rPr>
              <w:t>абзацом</w:t>
            </w:r>
            <w:proofErr w:type="spellEnd"/>
            <w:r w:rsidRPr="00B46F03">
              <w:rPr>
                <w:rFonts w:ascii="Times New Roman" w:hAnsi="Times New Roman" w:cs="Times New Roman"/>
                <w:highlight w:val="white"/>
              </w:rPr>
              <w:t xml:space="preserve"> першим пункту 42 </w:t>
            </w:r>
            <w:proofErr w:type="spellStart"/>
            <w:r w:rsidRPr="00B46F03">
              <w:rPr>
                <w:rFonts w:ascii="Times New Roman" w:hAnsi="Times New Roman" w:cs="Times New Roman"/>
                <w:highlight w:val="white"/>
              </w:rPr>
              <w:t>цих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особливостей</w:t>
            </w:r>
            <w:proofErr w:type="spellEnd"/>
            <w:r w:rsidRPr="00B46F03">
              <w:rPr>
                <w:rFonts w:ascii="Times New Roman" w:hAnsi="Times New Roman" w:cs="Times New Roman"/>
                <w:highlight w:val="white"/>
              </w:rPr>
              <w:t>.</w:t>
            </w:r>
          </w:p>
          <w:p w14:paraId="12F1938A" w14:textId="77777777" w:rsidR="00B46F03" w:rsidRPr="00B46F03" w:rsidRDefault="00B46F03" w:rsidP="00B46F03">
            <w:pPr>
              <w:shd w:val="clear" w:color="auto" w:fill="FFFFFF"/>
              <w:ind w:firstLine="567"/>
              <w:jc w:val="both"/>
              <w:rPr>
                <w:rFonts w:ascii="Times New Roman" w:hAnsi="Times New Roman" w:cs="Times New Roman"/>
                <w:b/>
                <w:i/>
                <w:highlight w:val="white"/>
              </w:rPr>
            </w:pPr>
            <w:proofErr w:type="spellStart"/>
            <w:r w:rsidRPr="00B46F03">
              <w:rPr>
                <w:rFonts w:ascii="Times New Roman" w:hAnsi="Times New Roman" w:cs="Times New Roman"/>
                <w:b/>
                <w:i/>
                <w:highlight w:val="white"/>
              </w:rPr>
              <w:t>Замовник</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може</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відхилити</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тендерну</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пропозицію</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із</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зазначенням</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аргументації</w:t>
            </w:r>
            <w:proofErr w:type="spellEnd"/>
            <w:r w:rsidRPr="00B46F03">
              <w:rPr>
                <w:rFonts w:ascii="Times New Roman" w:hAnsi="Times New Roman" w:cs="Times New Roman"/>
                <w:b/>
                <w:i/>
                <w:highlight w:val="white"/>
              </w:rPr>
              <w:t xml:space="preserve"> в </w:t>
            </w:r>
            <w:proofErr w:type="spellStart"/>
            <w:r w:rsidRPr="00B46F03">
              <w:rPr>
                <w:rFonts w:ascii="Times New Roman" w:hAnsi="Times New Roman" w:cs="Times New Roman"/>
                <w:b/>
                <w:i/>
                <w:highlight w:val="white"/>
              </w:rPr>
              <w:t>електронній</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системі</w:t>
            </w:r>
            <w:proofErr w:type="spellEnd"/>
            <w:r w:rsidRPr="00B46F03">
              <w:rPr>
                <w:rFonts w:ascii="Times New Roman" w:hAnsi="Times New Roman" w:cs="Times New Roman"/>
                <w:b/>
                <w:i/>
                <w:highlight w:val="white"/>
              </w:rPr>
              <w:t xml:space="preserve"> </w:t>
            </w:r>
            <w:proofErr w:type="spellStart"/>
            <w:r w:rsidRPr="00B46F03">
              <w:rPr>
                <w:rFonts w:ascii="Times New Roman" w:hAnsi="Times New Roman" w:cs="Times New Roman"/>
                <w:b/>
                <w:i/>
                <w:highlight w:val="white"/>
              </w:rPr>
              <w:t>закупівель</w:t>
            </w:r>
            <w:proofErr w:type="spellEnd"/>
            <w:r w:rsidRPr="00B46F03">
              <w:rPr>
                <w:rFonts w:ascii="Times New Roman" w:hAnsi="Times New Roman" w:cs="Times New Roman"/>
                <w:b/>
                <w:i/>
                <w:highlight w:val="white"/>
              </w:rPr>
              <w:t xml:space="preserve"> у </w:t>
            </w:r>
            <w:proofErr w:type="spellStart"/>
            <w:r w:rsidRPr="00B46F03">
              <w:rPr>
                <w:rFonts w:ascii="Times New Roman" w:hAnsi="Times New Roman" w:cs="Times New Roman"/>
                <w:b/>
                <w:i/>
                <w:highlight w:val="white"/>
              </w:rPr>
              <w:t>разі</w:t>
            </w:r>
            <w:proofErr w:type="spellEnd"/>
            <w:r w:rsidRPr="00B46F03">
              <w:rPr>
                <w:rFonts w:ascii="Times New Roman" w:hAnsi="Times New Roman" w:cs="Times New Roman"/>
                <w:b/>
                <w:i/>
                <w:highlight w:val="white"/>
              </w:rPr>
              <w:t>, коли:</w:t>
            </w:r>
          </w:p>
          <w:p w14:paraId="58B5DF50" w14:textId="77777777" w:rsidR="00B46F03" w:rsidRPr="00B46F03" w:rsidRDefault="00B46F03" w:rsidP="00B46F03">
            <w:pPr>
              <w:ind w:firstLine="567"/>
              <w:jc w:val="both"/>
              <w:rPr>
                <w:rFonts w:ascii="Times New Roman" w:hAnsi="Times New Roman" w:cs="Times New Roman"/>
                <w:highlight w:val="white"/>
              </w:rPr>
            </w:pPr>
            <w:r w:rsidRPr="00B46F03">
              <w:rPr>
                <w:rFonts w:ascii="Times New Roman" w:hAnsi="Times New Roman" w:cs="Times New Roman"/>
                <w:highlight w:val="white"/>
              </w:rPr>
              <w:t>1) </w:t>
            </w:r>
            <w:proofErr w:type="spellStart"/>
            <w:r w:rsidRPr="00B46F03">
              <w:rPr>
                <w:rFonts w:ascii="Times New Roman" w:hAnsi="Times New Roman" w:cs="Times New Roman"/>
                <w:highlight w:val="white"/>
              </w:rPr>
              <w:t>учасник</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процедури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закупівлі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надав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неналежне</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обґрунтування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щодо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ціни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вартості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відповідних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товарів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робіт</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чи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послуг</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що</w:t>
            </w:r>
            <w:proofErr w:type="spellEnd"/>
            <w:r w:rsidRPr="00B46F03">
              <w:rPr>
                <w:rFonts w:ascii="Times New Roman" w:hAnsi="Times New Roman" w:cs="Times New Roman"/>
                <w:highlight w:val="white"/>
              </w:rPr>
              <w:t xml:space="preserve"> є аномально </w:t>
            </w:r>
            <w:proofErr w:type="spellStart"/>
            <w:r w:rsidRPr="00B46F03">
              <w:rPr>
                <w:rFonts w:ascii="Times New Roman" w:hAnsi="Times New Roman" w:cs="Times New Roman"/>
                <w:highlight w:val="white"/>
              </w:rPr>
              <w:t>низькою</w:t>
            </w:r>
            <w:proofErr w:type="spellEnd"/>
            <w:r w:rsidRPr="00B46F03">
              <w:rPr>
                <w:rFonts w:ascii="Times New Roman" w:hAnsi="Times New Roman" w:cs="Times New Roman"/>
                <w:highlight w:val="white"/>
              </w:rPr>
              <w:t>;</w:t>
            </w:r>
          </w:p>
          <w:p w14:paraId="5444D328" w14:textId="77777777" w:rsidR="00B46F03" w:rsidRPr="00B46F03" w:rsidRDefault="00B46F03" w:rsidP="00B46F03">
            <w:pPr>
              <w:ind w:firstLine="567"/>
              <w:jc w:val="both"/>
              <w:rPr>
                <w:rFonts w:ascii="Times New Roman" w:hAnsi="Times New Roman" w:cs="Times New Roman"/>
                <w:highlight w:val="white"/>
              </w:rPr>
            </w:pPr>
            <w:r w:rsidRPr="00B46F03">
              <w:rPr>
                <w:rFonts w:ascii="Times New Roman" w:hAnsi="Times New Roman" w:cs="Times New Roman"/>
                <w:highlight w:val="white"/>
              </w:rPr>
              <w:t>2) </w:t>
            </w:r>
            <w:proofErr w:type="spellStart"/>
            <w:r w:rsidRPr="00B46F03">
              <w:rPr>
                <w:rFonts w:ascii="Times New Roman" w:hAnsi="Times New Roman" w:cs="Times New Roman"/>
                <w:highlight w:val="white"/>
              </w:rPr>
              <w:t>учасник</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процедури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закупівлі</w:t>
            </w:r>
            <w:proofErr w:type="spellEnd"/>
            <w:r w:rsidRPr="00B46F03">
              <w:rPr>
                <w:rFonts w:ascii="Times New Roman" w:hAnsi="Times New Roman" w:cs="Times New Roman"/>
                <w:highlight w:val="white"/>
              </w:rPr>
              <w:t xml:space="preserve"> не </w:t>
            </w:r>
            <w:proofErr w:type="spellStart"/>
            <w:r w:rsidRPr="00B46F03">
              <w:rPr>
                <w:rFonts w:ascii="Times New Roman" w:hAnsi="Times New Roman" w:cs="Times New Roman"/>
                <w:highlight w:val="white"/>
              </w:rPr>
              <w:t>виконав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свої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зобов’язання</w:t>
            </w:r>
            <w:proofErr w:type="spellEnd"/>
            <w:r w:rsidRPr="00B46F03">
              <w:rPr>
                <w:rFonts w:ascii="Times New Roman" w:hAnsi="Times New Roman" w:cs="Times New Roman"/>
                <w:highlight w:val="white"/>
              </w:rPr>
              <w:t xml:space="preserve"> за </w:t>
            </w:r>
            <w:proofErr w:type="spellStart"/>
            <w:r w:rsidRPr="00B46F03">
              <w:rPr>
                <w:rFonts w:ascii="Times New Roman" w:hAnsi="Times New Roman" w:cs="Times New Roman"/>
                <w:highlight w:val="white"/>
              </w:rPr>
              <w:t>раніше</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укладеним</w:t>
            </w:r>
            <w:proofErr w:type="spellEnd"/>
            <w:r w:rsidRPr="00B46F03">
              <w:rPr>
                <w:rFonts w:ascii="Times New Roman" w:hAnsi="Times New Roman" w:cs="Times New Roman"/>
                <w:highlight w:val="white"/>
              </w:rPr>
              <w:t xml:space="preserve"> договором про </w:t>
            </w:r>
            <w:proofErr w:type="spellStart"/>
            <w:r w:rsidRPr="00B46F03">
              <w:rPr>
                <w:rFonts w:ascii="Times New Roman" w:hAnsi="Times New Roman" w:cs="Times New Roman"/>
                <w:highlight w:val="white"/>
              </w:rPr>
              <w:t>закупівлю</w:t>
            </w:r>
            <w:proofErr w:type="spellEnd"/>
            <w:r w:rsidRPr="00B46F03">
              <w:rPr>
                <w:rFonts w:ascii="Times New Roman" w:hAnsi="Times New Roman" w:cs="Times New Roman"/>
                <w:highlight w:val="white"/>
              </w:rPr>
              <w:t xml:space="preserve"> </w:t>
            </w:r>
            <w:r w:rsidRPr="00B46F03">
              <w:rPr>
                <w:rFonts w:ascii="Times New Roman" w:hAnsi="Times New Roman" w:cs="Times New Roman"/>
                <w:color w:val="00B050"/>
                <w:highlight w:val="white"/>
              </w:rPr>
              <w:t>з</w:t>
            </w:r>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тим</w:t>
            </w:r>
            <w:proofErr w:type="spellEnd"/>
            <w:r w:rsidRPr="00B46F03">
              <w:rPr>
                <w:rFonts w:ascii="Times New Roman" w:hAnsi="Times New Roman" w:cs="Times New Roman"/>
                <w:highlight w:val="white"/>
              </w:rPr>
              <w:t xml:space="preserve"> самим </w:t>
            </w:r>
            <w:proofErr w:type="spellStart"/>
            <w:r w:rsidRPr="00B46F03">
              <w:rPr>
                <w:rFonts w:ascii="Times New Roman" w:hAnsi="Times New Roman" w:cs="Times New Roman"/>
                <w:highlight w:val="white"/>
              </w:rPr>
              <w:t>замовником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що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призвело</w:t>
            </w:r>
            <w:proofErr w:type="spellEnd"/>
            <w:r w:rsidRPr="00B46F03">
              <w:rPr>
                <w:rFonts w:ascii="Times New Roman" w:hAnsi="Times New Roman" w:cs="Times New Roman"/>
                <w:highlight w:val="white"/>
              </w:rPr>
              <w:t xml:space="preserve"> до </w:t>
            </w:r>
            <w:proofErr w:type="spellStart"/>
            <w:r w:rsidRPr="00B46F03">
              <w:rPr>
                <w:rFonts w:ascii="Times New Roman" w:hAnsi="Times New Roman" w:cs="Times New Roman"/>
                <w:highlight w:val="white"/>
              </w:rPr>
              <w:t>застосування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санкції</w:t>
            </w:r>
            <w:proofErr w:type="spellEnd"/>
            <w:r w:rsidRPr="00B46F03">
              <w:rPr>
                <w:rFonts w:ascii="Times New Roman" w:hAnsi="Times New Roman" w:cs="Times New Roman"/>
                <w:highlight w:val="white"/>
              </w:rPr>
              <w:t xml:space="preserve"> у </w:t>
            </w:r>
            <w:proofErr w:type="spellStart"/>
            <w:r w:rsidRPr="00B46F03">
              <w:rPr>
                <w:rFonts w:ascii="Times New Roman" w:hAnsi="Times New Roman" w:cs="Times New Roman"/>
                <w:highlight w:val="white"/>
              </w:rPr>
              <w:t>вигляді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штрафів</w:t>
            </w:r>
            <w:proofErr w:type="spellEnd"/>
            <w:r w:rsidRPr="00B46F03">
              <w:rPr>
                <w:rFonts w:ascii="Times New Roman" w:hAnsi="Times New Roman" w:cs="Times New Roman"/>
                <w:highlight w:val="white"/>
              </w:rPr>
              <w:t xml:space="preserve"> та/</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відшкодування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збитків</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протягом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трьох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років</w:t>
            </w:r>
            <w:proofErr w:type="spellEnd"/>
            <w:r w:rsidRPr="00B46F03">
              <w:rPr>
                <w:rFonts w:ascii="Times New Roman" w:hAnsi="Times New Roman" w:cs="Times New Roman"/>
                <w:highlight w:val="white"/>
              </w:rPr>
              <w:t xml:space="preserve"> з </w:t>
            </w:r>
            <w:proofErr w:type="spellStart"/>
            <w:r w:rsidRPr="00B46F03">
              <w:rPr>
                <w:rFonts w:ascii="Times New Roman" w:hAnsi="Times New Roman" w:cs="Times New Roman"/>
                <w:highlight w:val="white"/>
              </w:rPr>
              <w:t>дати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їх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застосування</w:t>
            </w:r>
            <w:proofErr w:type="spellEnd"/>
            <w:r w:rsidRPr="00B46F03">
              <w:rPr>
                <w:rFonts w:ascii="Times New Roman" w:hAnsi="Times New Roman" w:cs="Times New Roman"/>
                <w:highlight w:val="white"/>
              </w:rPr>
              <w:t xml:space="preserve">, з </w:t>
            </w:r>
            <w:proofErr w:type="spellStart"/>
            <w:r w:rsidRPr="00B46F03">
              <w:rPr>
                <w:rFonts w:ascii="Times New Roman" w:hAnsi="Times New Roman" w:cs="Times New Roman"/>
                <w:highlight w:val="white"/>
              </w:rPr>
              <w:t>наданням</w:t>
            </w:r>
            <w:proofErr w:type="spellEnd"/>
            <w:r w:rsidRPr="00B46F03">
              <w:rPr>
                <w:rFonts w:ascii="Times New Roman" w:hAnsi="Times New Roman" w:cs="Times New Roman"/>
                <w:highlight w:val="white"/>
              </w:rPr>
              <w:t xml:space="preserve"> документального </w:t>
            </w:r>
            <w:proofErr w:type="spellStart"/>
            <w:r w:rsidRPr="00B46F03">
              <w:rPr>
                <w:rFonts w:ascii="Times New Roman" w:hAnsi="Times New Roman" w:cs="Times New Roman"/>
                <w:highlight w:val="white"/>
              </w:rPr>
              <w:t>підтвердження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застосування</w:t>
            </w:r>
            <w:proofErr w:type="spellEnd"/>
            <w:r w:rsidRPr="00B46F03">
              <w:rPr>
                <w:rFonts w:ascii="Times New Roman" w:hAnsi="Times New Roman" w:cs="Times New Roman"/>
                <w:highlight w:val="white"/>
              </w:rPr>
              <w:t xml:space="preserve"> до такого </w:t>
            </w:r>
            <w:proofErr w:type="spellStart"/>
            <w:r w:rsidRPr="00B46F03">
              <w:rPr>
                <w:rFonts w:ascii="Times New Roman" w:hAnsi="Times New Roman" w:cs="Times New Roman"/>
                <w:highlight w:val="white"/>
              </w:rPr>
              <w:t>учасника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санкції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рішення</w:t>
            </w:r>
            <w:proofErr w:type="spellEnd"/>
            <w:r w:rsidRPr="00B46F03">
              <w:rPr>
                <w:rFonts w:ascii="Times New Roman" w:hAnsi="Times New Roman" w:cs="Times New Roman"/>
                <w:highlight w:val="white"/>
              </w:rPr>
              <w:t xml:space="preserve"> суду </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факт </w:t>
            </w:r>
            <w:proofErr w:type="spellStart"/>
            <w:r w:rsidRPr="00B46F03">
              <w:rPr>
                <w:rFonts w:ascii="Times New Roman" w:hAnsi="Times New Roman" w:cs="Times New Roman"/>
                <w:highlight w:val="white"/>
              </w:rPr>
              <w:t>добровільної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сплати</w:t>
            </w:r>
            <w:proofErr w:type="spellEnd"/>
            <w:r w:rsidRPr="00B46F03">
              <w:rPr>
                <w:rFonts w:ascii="Times New Roman" w:hAnsi="Times New Roman" w:cs="Times New Roman"/>
                <w:highlight w:val="white"/>
              </w:rPr>
              <w:t xml:space="preserve"> штрафу, </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відшкодування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збитків</w:t>
            </w:r>
            <w:proofErr w:type="spellEnd"/>
            <w:r w:rsidRPr="00B46F03">
              <w:rPr>
                <w:rFonts w:ascii="Times New Roman" w:hAnsi="Times New Roman" w:cs="Times New Roman"/>
                <w:highlight w:val="white"/>
              </w:rPr>
              <w:t>).</w:t>
            </w:r>
          </w:p>
          <w:p w14:paraId="6F65903A" w14:textId="77777777" w:rsidR="00B46F03" w:rsidRPr="00B46F03" w:rsidRDefault="00B46F03" w:rsidP="00B46F03">
            <w:pPr>
              <w:jc w:val="both"/>
              <w:rPr>
                <w:rFonts w:ascii="Times New Roman" w:hAnsi="Times New Roman" w:cs="Times New Roman"/>
                <w:highlight w:val="white"/>
              </w:rPr>
            </w:pPr>
            <w:proofErr w:type="spellStart"/>
            <w:r w:rsidRPr="00B46F03">
              <w:rPr>
                <w:rFonts w:ascii="Times New Roman" w:hAnsi="Times New Roman" w:cs="Times New Roman"/>
                <w:highlight w:val="white"/>
              </w:rPr>
              <w:t>Інформація</w:t>
            </w:r>
            <w:proofErr w:type="spellEnd"/>
            <w:r w:rsidRPr="00B46F03">
              <w:rPr>
                <w:rFonts w:ascii="Times New Roman" w:hAnsi="Times New Roman" w:cs="Times New Roman"/>
                <w:highlight w:val="white"/>
              </w:rPr>
              <w:t xml:space="preserve"> про </w:t>
            </w:r>
            <w:proofErr w:type="spellStart"/>
            <w:r w:rsidRPr="00B46F03">
              <w:rPr>
                <w:rFonts w:ascii="Times New Roman" w:hAnsi="Times New Roman" w:cs="Times New Roman"/>
                <w:highlight w:val="white"/>
              </w:rPr>
              <w:t>відхилення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пропозиції</w:t>
            </w:r>
            <w:proofErr w:type="spellEnd"/>
            <w:r w:rsidRPr="00B46F03">
              <w:rPr>
                <w:rFonts w:ascii="Times New Roman" w:hAnsi="Times New Roman" w:cs="Times New Roman"/>
                <w:highlight w:val="white"/>
              </w:rPr>
              <w:t xml:space="preserve">, у тому </w:t>
            </w:r>
            <w:proofErr w:type="spellStart"/>
            <w:r w:rsidRPr="00B46F03">
              <w:rPr>
                <w:rFonts w:ascii="Times New Roman" w:hAnsi="Times New Roman" w:cs="Times New Roman"/>
                <w:highlight w:val="white"/>
              </w:rPr>
              <w:t>числі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підстави</w:t>
            </w:r>
            <w:proofErr w:type="spellEnd"/>
            <w:r w:rsidRPr="00B46F03">
              <w:rPr>
                <w:rFonts w:ascii="Times New Roman" w:hAnsi="Times New Roman" w:cs="Times New Roman"/>
                <w:highlight w:val="white"/>
              </w:rPr>
              <w:t xml:space="preserve"> такого </w:t>
            </w:r>
            <w:proofErr w:type="spellStart"/>
            <w:r w:rsidRPr="00B46F03">
              <w:rPr>
                <w:rFonts w:ascii="Times New Roman" w:hAnsi="Times New Roman" w:cs="Times New Roman"/>
                <w:highlight w:val="white"/>
              </w:rPr>
              <w:t>відхилення</w:t>
            </w:r>
            <w:proofErr w:type="spellEnd"/>
            <w:r w:rsidRPr="00B46F03">
              <w:rPr>
                <w:rFonts w:ascii="Times New Roman" w:hAnsi="Times New Roman" w:cs="Times New Roman"/>
                <w:highlight w:val="white"/>
              </w:rPr>
              <w:t xml:space="preserve"> (з </w:t>
            </w:r>
            <w:proofErr w:type="spellStart"/>
            <w:r w:rsidRPr="00B46F03">
              <w:rPr>
                <w:rFonts w:ascii="Times New Roman" w:hAnsi="Times New Roman" w:cs="Times New Roman"/>
                <w:highlight w:val="white"/>
              </w:rPr>
              <w:t>посиланням</w:t>
            </w:r>
            <w:proofErr w:type="spellEnd"/>
            <w:r w:rsidRPr="00B46F03">
              <w:rPr>
                <w:rFonts w:ascii="Times New Roman" w:hAnsi="Times New Roman" w:cs="Times New Roman"/>
                <w:highlight w:val="white"/>
              </w:rPr>
              <w:t xml:space="preserve"> на </w:t>
            </w:r>
            <w:proofErr w:type="spellStart"/>
            <w:r w:rsidRPr="00B46F03">
              <w:rPr>
                <w:rFonts w:ascii="Times New Roman" w:hAnsi="Times New Roman" w:cs="Times New Roman"/>
                <w:highlight w:val="white"/>
              </w:rPr>
              <w:t>відповідні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положення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цих</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особливостей</w:t>
            </w:r>
            <w:proofErr w:type="spellEnd"/>
            <w:r w:rsidRPr="00B46F03">
              <w:rPr>
                <w:rFonts w:ascii="Times New Roman" w:hAnsi="Times New Roman" w:cs="Times New Roman"/>
                <w:highlight w:val="white"/>
              </w:rPr>
              <w:t xml:space="preserve"> та </w:t>
            </w:r>
            <w:proofErr w:type="spellStart"/>
            <w:r w:rsidRPr="00B46F03">
              <w:rPr>
                <w:rFonts w:ascii="Times New Roman" w:hAnsi="Times New Roman" w:cs="Times New Roman"/>
                <w:highlight w:val="white"/>
              </w:rPr>
              <w:t>умови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документації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яким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така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пропозиція</w:t>
            </w:r>
            <w:proofErr w:type="spellEnd"/>
            <w:r w:rsidRPr="00B46F03">
              <w:rPr>
                <w:rFonts w:ascii="Times New Roman" w:hAnsi="Times New Roman" w:cs="Times New Roman"/>
                <w:highlight w:val="white"/>
              </w:rPr>
              <w:t xml:space="preserve"> та/</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учасник</w:t>
            </w:r>
            <w:proofErr w:type="spellEnd"/>
            <w:r w:rsidRPr="00B46F03">
              <w:rPr>
                <w:rFonts w:ascii="Times New Roman" w:hAnsi="Times New Roman" w:cs="Times New Roman"/>
                <w:highlight w:val="white"/>
              </w:rPr>
              <w:t xml:space="preserve"> не </w:t>
            </w:r>
            <w:proofErr w:type="spellStart"/>
            <w:r w:rsidRPr="00B46F03">
              <w:rPr>
                <w:rFonts w:ascii="Times New Roman" w:hAnsi="Times New Roman" w:cs="Times New Roman"/>
                <w:highlight w:val="white"/>
              </w:rPr>
              <w:t>відповідають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із</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зазначенням</w:t>
            </w:r>
            <w:proofErr w:type="spellEnd"/>
            <w:r w:rsidRPr="00B46F03">
              <w:rPr>
                <w:rFonts w:ascii="Times New Roman" w:hAnsi="Times New Roman" w:cs="Times New Roman"/>
                <w:highlight w:val="white"/>
              </w:rPr>
              <w:t xml:space="preserve">, у </w:t>
            </w:r>
            <w:proofErr w:type="spellStart"/>
            <w:r w:rsidRPr="00B46F03">
              <w:rPr>
                <w:rFonts w:ascii="Times New Roman" w:hAnsi="Times New Roman" w:cs="Times New Roman"/>
                <w:highlight w:val="white"/>
              </w:rPr>
              <w:t>чому</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саме</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полягає</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така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невідповідність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протягом</w:t>
            </w:r>
            <w:proofErr w:type="spellEnd"/>
            <w:r w:rsidRPr="00B46F03">
              <w:rPr>
                <w:rFonts w:ascii="Times New Roman" w:hAnsi="Times New Roman" w:cs="Times New Roman"/>
                <w:highlight w:val="white"/>
              </w:rPr>
              <w:t xml:space="preserve"> одного дня з </w:t>
            </w:r>
            <w:proofErr w:type="spellStart"/>
            <w:r w:rsidRPr="00B46F03">
              <w:rPr>
                <w:rFonts w:ascii="Times New Roman" w:hAnsi="Times New Roman" w:cs="Times New Roman"/>
                <w:highlight w:val="white"/>
              </w:rPr>
              <w:t>дати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ухвалення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рішення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оприлюднюється</w:t>
            </w:r>
            <w:proofErr w:type="spellEnd"/>
            <w:r w:rsidRPr="00B46F03">
              <w:rPr>
                <w:rFonts w:ascii="Times New Roman" w:hAnsi="Times New Roman" w:cs="Times New Roman"/>
                <w:highlight w:val="white"/>
              </w:rPr>
              <w:t xml:space="preserve"> в </w:t>
            </w:r>
            <w:proofErr w:type="spellStart"/>
            <w:r w:rsidRPr="00B46F03">
              <w:rPr>
                <w:rFonts w:ascii="Times New Roman" w:hAnsi="Times New Roman" w:cs="Times New Roman"/>
                <w:highlight w:val="white"/>
              </w:rPr>
              <w:t>електронній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системі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закупівель</w:t>
            </w:r>
            <w:proofErr w:type="spellEnd"/>
            <w:r w:rsidRPr="00B46F03">
              <w:rPr>
                <w:rFonts w:ascii="Times New Roman" w:hAnsi="Times New Roman" w:cs="Times New Roman"/>
                <w:highlight w:val="white"/>
              </w:rPr>
              <w:t xml:space="preserve"> та автоматично </w:t>
            </w:r>
            <w:proofErr w:type="spellStart"/>
            <w:r w:rsidRPr="00B46F03">
              <w:rPr>
                <w:rFonts w:ascii="Times New Roman" w:hAnsi="Times New Roman" w:cs="Times New Roman"/>
                <w:highlight w:val="white"/>
              </w:rPr>
              <w:t>надсилається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учаснику</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процедури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закупівлі</w:t>
            </w:r>
            <w:proofErr w:type="spellEnd"/>
            <w:r w:rsidRPr="00B46F03">
              <w:rPr>
                <w:rFonts w:ascii="Times New Roman" w:hAnsi="Times New Roman" w:cs="Times New Roman"/>
                <w:highlight w:val="white"/>
              </w:rPr>
              <w:t>/</w:t>
            </w:r>
            <w:proofErr w:type="spellStart"/>
            <w:r w:rsidRPr="00B46F03">
              <w:rPr>
                <w:rFonts w:ascii="Times New Roman" w:hAnsi="Times New Roman" w:cs="Times New Roman"/>
                <w:highlight w:val="white"/>
              </w:rPr>
              <w:t>переможцю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процедури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закупівлі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якого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відхилена</w:t>
            </w:r>
            <w:proofErr w:type="spellEnd"/>
            <w:r w:rsidRPr="00B46F03">
              <w:rPr>
                <w:rFonts w:ascii="Times New Roman" w:hAnsi="Times New Roman" w:cs="Times New Roman"/>
                <w:highlight w:val="white"/>
              </w:rPr>
              <w:t xml:space="preserve">, через </w:t>
            </w:r>
            <w:proofErr w:type="spellStart"/>
            <w:r w:rsidRPr="00B46F03">
              <w:rPr>
                <w:rFonts w:ascii="Times New Roman" w:hAnsi="Times New Roman" w:cs="Times New Roman"/>
                <w:highlight w:val="white"/>
              </w:rPr>
              <w:t>електронну</w:t>
            </w:r>
            <w:proofErr w:type="spellEnd"/>
            <w:r w:rsidRPr="00B46F03">
              <w:rPr>
                <w:rFonts w:ascii="Times New Roman" w:hAnsi="Times New Roman" w:cs="Times New Roman"/>
                <w:highlight w:val="white"/>
              </w:rPr>
              <w:t xml:space="preserve"> систему </w:t>
            </w:r>
            <w:proofErr w:type="spellStart"/>
            <w:r w:rsidRPr="00B46F03">
              <w:rPr>
                <w:rFonts w:ascii="Times New Roman" w:hAnsi="Times New Roman" w:cs="Times New Roman"/>
                <w:highlight w:val="white"/>
              </w:rPr>
              <w:t>закупівель</w:t>
            </w:r>
            <w:proofErr w:type="spellEnd"/>
            <w:r w:rsidRPr="00B46F03">
              <w:rPr>
                <w:rFonts w:ascii="Times New Roman" w:hAnsi="Times New Roman" w:cs="Times New Roman"/>
                <w:highlight w:val="white"/>
              </w:rPr>
              <w:t>.</w:t>
            </w:r>
          </w:p>
          <w:p w14:paraId="7A970061" w14:textId="265AF416" w:rsidR="00B46F03" w:rsidRPr="00B46F03" w:rsidRDefault="00B46F03" w:rsidP="00B46F03">
            <w:pPr>
              <w:pStyle w:val="af"/>
              <w:jc w:val="both"/>
              <w:rPr>
                <w:rFonts w:ascii="Times New Roman" w:hAnsi="Times New Roman" w:cs="Times New Roman"/>
                <w:lang w:val="uk-UA"/>
              </w:rPr>
            </w:pPr>
            <w:r w:rsidRPr="00B46F03">
              <w:rPr>
                <w:rFonts w:ascii="Times New Roman" w:hAnsi="Times New Roman" w:cs="Times New Roman"/>
                <w:highlight w:val="white"/>
              </w:rPr>
              <w:t xml:space="preserve">У </w:t>
            </w:r>
            <w:proofErr w:type="spellStart"/>
            <w:r w:rsidRPr="00B46F03">
              <w:rPr>
                <w:rFonts w:ascii="Times New Roman" w:hAnsi="Times New Roman" w:cs="Times New Roman"/>
                <w:highlight w:val="white"/>
              </w:rPr>
              <w:t>разі</w:t>
            </w:r>
            <w:proofErr w:type="spellEnd"/>
            <w:r w:rsidRPr="00B46F03">
              <w:rPr>
                <w:rFonts w:ascii="Times New Roman" w:hAnsi="Times New Roman" w:cs="Times New Roman"/>
                <w:highlight w:val="white"/>
              </w:rPr>
              <w:t xml:space="preserve"> коли </w:t>
            </w:r>
            <w:proofErr w:type="spellStart"/>
            <w:r w:rsidRPr="00B46F03">
              <w:rPr>
                <w:rFonts w:ascii="Times New Roman" w:hAnsi="Times New Roman" w:cs="Times New Roman"/>
                <w:highlight w:val="white"/>
              </w:rPr>
              <w:t>учасник</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процедури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закупівлі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пропозиція</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якого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відхилена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вважає</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недостатньою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аргументацію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зазначену</w:t>
            </w:r>
            <w:proofErr w:type="spellEnd"/>
            <w:r w:rsidRPr="00B46F03">
              <w:rPr>
                <w:rFonts w:ascii="Times New Roman" w:hAnsi="Times New Roman" w:cs="Times New Roman"/>
                <w:highlight w:val="white"/>
              </w:rPr>
              <w:t xml:space="preserve"> в </w:t>
            </w:r>
            <w:proofErr w:type="spellStart"/>
            <w:r w:rsidRPr="00B46F03">
              <w:rPr>
                <w:rFonts w:ascii="Times New Roman" w:hAnsi="Times New Roman" w:cs="Times New Roman"/>
                <w:highlight w:val="white"/>
              </w:rPr>
              <w:t>повідомленні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такий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учасник</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може</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звернутися</w:t>
            </w:r>
            <w:proofErr w:type="spellEnd"/>
            <w:r w:rsidRPr="00B46F03">
              <w:rPr>
                <w:rFonts w:ascii="Times New Roman" w:hAnsi="Times New Roman" w:cs="Times New Roman"/>
                <w:highlight w:val="white"/>
              </w:rPr>
              <w:t xml:space="preserve"> до </w:t>
            </w:r>
            <w:proofErr w:type="spellStart"/>
            <w:r w:rsidRPr="00B46F03">
              <w:rPr>
                <w:rFonts w:ascii="Times New Roman" w:hAnsi="Times New Roman" w:cs="Times New Roman"/>
                <w:highlight w:val="white"/>
              </w:rPr>
              <w:t>замовника</w:t>
            </w:r>
            <w:proofErr w:type="spellEnd"/>
            <w:r w:rsidRPr="00B46F03">
              <w:rPr>
                <w:rFonts w:ascii="Times New Roman" w:hAnsi="Times New Roman" w:cs="Times New Roman"/>
                <w:highlight w:val="white"/>
              </w:rPr>
              <w:t xml:space="preserve"> з </w:t>
            </w:r>
            <w:proofErr w:type="spellStart"/>
            <w:r w:rsidRPr="00B46F03">
              <w:rPr>
                <w:rFonts w:ascii="Times New Roman" w:hAnsi="Times New Roman" w:cs="Times New Roman"/>
                <w:highlight w:val="white"/>
              </w:rPr>
              <w:t>вимогою</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надати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додаткову</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інформацію</w:t>
            </w:r>
            <w:proofErr w:type="spellEnd"/>
            <w:r w:rsidRPr="00B46F03">
              <w:rPr>
                <w:rFonts w:ascii="Times New Roman" w:hAnsi="Times New Roman" w:cs="Times New Roman"/>
                <w:highlight w:val="white"/>
              </w:rPr>
              <w:t xml:space="preserve"> про причини </w:t>
            </w:r>
            <w:proofErr w:type="spellStart"/>
            <w:r w:rsidRPr="00B46F03">
              <w:rPr>
                <w:rFonts w:ascii="Times New Roman" w:hAnsi="Times New Roman" w:cs="Times New Roman"/>
                <w:highlight w:val="white"/>
              </w:rPr>
              <w:t>невідповідності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його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пропозиції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умовам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тендерної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документації</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зокрема</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технічній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специфікації</w:t>
            </w:r>
            <w:proofErr w:type="spellEnd"/>
            <w:r w:rsidRPr="00B46F03">
              <w:rPr>
                <w:rFonts w:ascii="Times New Roman" w:hAnsi="Times New Roman" w:cs="Times New Roman"/>
                <w:highlight w:val="white"/>
              </w:rPr>
              <w:t>, та/</w:t>
            </w:r>
            <w:proofErr w:type="spellStart"/>
            <w:r w:rsidRPr="00B46F03">
              <w:rPr>
                <w:rFonts w:ascii="Times New Roman" w:hAnsi="Times New Roman" w:cs="Times New Roman"/>
                <w:highlight w:val="white"/>
              </w:rPr>
              <w:t>або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його</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невідповідності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кваліфікаційним</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критеріям</w:t>
            </w:r>
            <w:proofErr w:type="spellEnd"/>
            <w:r w:rsidRPr="00B46F03">
              <w:rPr>
                <w:rFonts w:ascii="Times New Roman" w:hAnsi="Times New Roman" w:cs="Times New Roman"/>
                <w:highlight w:val="white"/>
              </w:rPr>
              <w:t xml:space="preserve">, а </w:t>
            </w:r>
            <w:proofErr w:type="spellStart"/>
            <w:r w:rsidRPr="00B46F03">
              <w:rPr>
                <w:rFonts w:ascii="Times New Roman" w:hAnsi="Times New Roman" w:cs="Times New Roman"/>
                <w:highlight w:val="white"/>
              </w:rPr>
              <w:t>замовник</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зобов’язаний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надати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йому</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відповідь</w:t>
            </w:r>
            <w:proofErr w:type="spellEnd"/>
            <w:r w:rsidRPr="00B46F03">
              <w:rPr>
                <w:rFonts w:ascii="Times New Roman" w:hAnsi="Times New Roman" w:cs="Times New Roman"/>
                <w:highlight w:val="white"/>
              </w:rPr>
              <w:t xml:space="preserve"> з такою </w:t>
            </w:r>
            <w:proofErr w:type="spellStart"/>
            <w:r w:rsidRPr="00B46F03">
              <w:rPr>
                <w:rFonts w:ascii="Times New Roman" w:hAnsi="Times New Roman" w:cs="Times New Roman"/>
                <w:highlight w:val="white"/>
              </w:rPr>
              <w:t>інформацією</w:t>
            </w:r>
            <w:proofErr w:type="spellEnd"/>
            <w:r w:rsidRPr="00B46F03">
              <w:rPr>
                <w:rFonts w:ascii="Times New Roman" w:hAnsi="Times New Roman" w:cs="Times New Roman"/>
                <w:highlight w:val="white"/>
              </w:rPr>
              <w:t xml:space="preserve"> не </w:t>
            </w:r>
            <w:proofErr w:type="spellStart"/>
            <w:r w:rsidRPr="00B46F03">
              <w:rPr>
                <w:rFonts w:ascii="Times New Roman" w:hAnsi="Times New Roman" w:cs="Times New Roman"/>
                <w:highlight w:val="white"/>
              </w:rPr>
              <w:t>пізніш</w:t>
            </w:r>
            <w:proofErr w:type="spellEnd"/>
            <w:r w:rsidRPr="00B46F03">
              <w:rPr>
                <w:rFonts w:ascii="Times New Roman" w:hAnsi="Times New Roman" w:cs="Times New Roman"/>
                <w:highlight w:val="white"/>
              </w:rPr>
              <w:t xml:space="preserve"> як через </w:t>
            </w:r>
            <w:proofErr w:type="spellStart"/>
            <w:r w:rsidRPr="00B46F03">
              <w:rPr>
                <w:rFonts w:ascii="Times New Roman" w:hAnsi="Times New Roman" w:cs="Times New Roman"/>
                <w:highlight w:val="white"/>
              </w:rPr>
              <w:t>чотири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дні</w:t>
            </w:r>
            <w:proofErr w:type="spellEnd"/>
            <w:r w:rsidRPr="00B46F03">
              <w:rPr>
                <w:rFonts w:ascii="Times New Roman" w:hAnsi="Times New Roman" w:cs="Times New Roman"/>
                <w:highlight w:val="white"/>
              </w:rPr>
              <w:t xml:space="preserve"> з </w:t>
            </w:r>
            <w:proofErr w:type="spellStart"/>
            <w:r w:rsidRPr="00B46F03">
              <w:rPr>
                <w:rFonts w:ascii="Times New Roman" w:hAnsi="Times New Roman" w:cs="Times New Roman"/>
                <w:highlight w:val="white"/>
              </w:rPr>
              <w:t>дати</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надходження</w:t>
            </w:r>
            <w:proofErr w:type="spellEnd"/>
            <w:r w:rsidRPr="00B46F03">
              <w:rPr>
                <w:rFonts w:ascii="Times New Roman" w:hAnsi="Times New Roman" w:cs="Times New Roman"/>
                <w:highlight w:val="white"/>
              </w:rPr>
              <w:t xml:space="preserve"> такого </w:t>
            </w:r>
            <w:proofErr w:type="spellStart"/>
            <w:r w:rsidRPr="00B46F03">
              <w:rPr>
                <w:rFonts w:ascii="Times New Roman" w:hAnsi="Times New Roman" w:cs="Times New Roman"/>
                <w:highlight w:val="white"/>
              </w:rPr>
              <w:t>звернення</w:t>
            </w:r>
            <w:proofErr w:type="spellEnd"/>
            <w:r w:rsidRPr="00B46F03">
              <w:rPr>
                <w:rFonts w:ascii="Times New Roman" w:hAnsi="Times New Roman" w:cs="Times New Roman"/>
                <w:highlight w:val="white"/>
              </w:rPr>
              <w:t xml:space="preserve"> через </w:t>
            </w:r>
            <w:proofErr w:type="spellStart"/>
            <w:r w:rsidRPr="00B46F03">
              <w:rPr>
                <w:rFonts w:ascii="Times New Roman" w:hAnsi="Times New Roman" w:cs="Times New Roman"/>
                <w:highlight w:val="white"/>
              </w:rPr>
              <w:t>електронну</w:t>
            </w:r>
            <w:proofErr w:type="spellEnd"/>
            <w:r w:rsidRPr="00B46F03">
              <w:rPr>
                <w:rFonts w:ascii="Times New Roman" w:hAnsi="Times New Roman" w:cs="Times New Roman"/>
                <w:highlight w:val="white"/>
              </w:rPr>
              <w:t xml:space="preserve"> систему </w:t>
            </w:r>
            <w:proofErr w:type="spellStart"/>
            <w:r w:rsidRPr="00B46F03">
              <w:rPr>
                <w:rFonts w:ascii="Times New Roman" w:hAnsi="Times New Roman" w:cs="Times New Roman"/>
                <w:highlight w:val="white"/>
              </w:rPr>
              <w:t>закупівель</w:t>
            </w:r>
            <w:proofErr w:type="spellEnd"/>
            <w:r w:rsidRPr="00B46F03">
              <w:rPr>
                <w:rFonts w:ascii="Times New Roman" w:hAnsi="Times New Roman" w:cs="Times New Roman"/>
                <w:highlight w:val="white"/>
              </w:rPr>
              <w:t xml:space="preserve">, але до моменту </w:t>
            </w:r>
            <w:proofErr w:type="spellStart"/>
            <w:r w:rsidRPr="00B46F03">
              <w:rPr>
                <w:rFonts w:ascii="Times New Roman" w:hAnsi="Times New Roman" w:cs="Times New Roman"/>
                <w:highlight w:val="white"/>
              </w:rPr>
              <w:t>оприлюднення</w:t>
            </w:r>
            <w:proofErr w:type="spellEnd"/>
            <w:r w:rsidRPr="00B46F03">
              <w:rPr>
                <w:rFonts w:ascii="Times New Roman" w:hAnsi="Times New Roman" w:cs="Times New Roman"/>
                <w:highlight w:val="white"/>
              </w:rPr>
              <w:t xml:space="preserve"> договору про </w:t>
            </w:r>
            <w:proofErr w:type="spellStart"/>
            <w:r w:rsidRPr="00B46F03">
              <w:rPr>
                <w:rFonts w:ascii="Times New Roman" w:hAnsi="Times New Roman" w:cs="Times New Roman"/>
                <w:highlight w:val="white"/>
              </w:rPr>
              <w:t>закупівлю</w:t>
            </w:r>
            <w:proofErr w:type="spellEnd"/>
            <w:r w:rsidRPr="00B46F03">
              <w:rPr>
                <w:rFonts w:ascii="Times New Roman" w:hAnsi="Times New Roman" w:cs="Times New Roman"/>
                <w:highlight w:val="white"/>
              </w:rPr>
              <w:t xml:space="preserve"> в </w:t>
            </w:r>
            <w:proofErr w:type="spellStart"/>
            <w:r w:rsidRPr="00B46F03">
              <w:rPr>
                <w:rFonts w:ascii="Times New Roman" w:hAnsi="Times New Roman" w:cs="Times New Roman"/>
                <w:highlight w:val="white"/>
              </w:rPr>
              <w:t>електронній</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системі</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закупівель</w:t>
            </w:r>
            <w:proofErr w:type="spellEnd"/>
            <w:r w:rsidRPr="00B46F03">
              <w:rPr>
                <w:rFonts w:ascii="Times New Roman" w:hAnsi="Times New Roman" w:cs="Times New Roman"/>
                <w:highlight w:val="white"/>
              </w:rPr>
              <w:t xml:space="preserve"> </w:t>
            </w:r>
            <w:proofErr w:type="spellStart"/>
            <w:r w:rsidRPr="00B46F03">
              <w:rPr>
                <w:rFonts w:ascii="Times New Roman" w:hAnsi="Times New Roman" w:cs="Times New Roman"/>
                <w:highlight w:val="white"/>
              </w:rPr>
              <w:t>відповідно</w:t>
            </w:r>
            <w:proofErr w:type="spellEnd"/>
            <w:r w:rsidRPr="00B46F03">
              <w:rPr>
                <w:rFonts w:ascii="Times New Roman" w:hAnsi="Times New Roman" w:cs="Times New Roman"/>
                <w:highlight w:val="white"/>
              </w:rPr>
              <w:t xml:space="preserve"> до </w:t>
            </w:r>
            <w:proofErr w:type="spellStart"/>
            <w:r w:rsidRPr="00B46F03">
              <w:rPr>
                <w:rFonts w:ascii="Times New Roman" w:hAnsi="Times New Roman" w:cs="Times New Roman"/>
                <w:highlight w:val="white"/>
              </w:rPr>
              <w:t>статті</w:t>
            </w:r>
            <w:proofErr w:type="spellEnd"/>
            <w:r w:rsidRPr="00B46F03">
              <w:rPr>
                <w:rFonts w:ascii="Times New Roman" w:hAnsi="Times New Roman" w:cs="Times New Roman"/>
                <w:highlight w:val="white"/>
              </w:rPr>
              <w:t xml:space="preserve"> 10 Закону.</w:t>
            </w:r>
          </w:p>
        </w:tc>
      </w:tr>
      <w:tr w:rsidR="009C113D" w:rsidRPr="006918C1" w14:paraId="23560DE9" w14:textId="77777777" w:rsidTr="00D56607">
        <w:tc>
          <w:tcPr>
            <w:tcW w:w="568" w:type="dxa"/>
          </w:tcPr>
          <w:p w14:paraId="474E1700" w14:textId="77777777" w:rsidR="009C113D" w:rsidRPr="006918C1" w:rsidRDefault="009C113D" w:rsidP="009C113D">
            <w:pPr>
              <w:pStyle w:val="a6"/>
              <w:snapToGrid w:val="0"/>
              <w:spacing w:before="0" w:after="0"/>
              <w:jc w:val="center"/>
              <w:rPr>
                <w:rStyle w:val="a5"/>
                <w:color w:val="121212"/>
                <w:sz w:val="22"/>
                <w:szCs w:val="22"/>
                <w:lang w:val="uk-UA"/>
              </w:rPr>
            </w:pPr>
          </w:p>
        </w:tc>
        <w:tc>
          <w:tcPr>
            <w:tcW w:w="9639" w:type="dxa"/>
            <w:gridSpan w:val="2"/>
          </w:tcPr>
          <w:p w14:paraId="19D534C4" w14:textId="77777777" w:rsidR="009C113D" w:rsidRPr="006918C1" w:rsidRDefault="009C113D" w:rsidP="009C113D">
            <w:pPr>
              <w:pStyle w:val="a6"/>
              <w:spacing w:before="0" w:after="0"/>
              <w:ind w:firstLine="170"/>
              <w:jc w:val="center"/>
              <w:rPr>
                <w:b/>
                <w:sz w:val="22"/>
                <w:szCs w:val="22"/>
                <w:lang w:val="uk-UA"/>
              </w:rPr>
            </w:pPr>
            <w:r w:rsidRPr="006918C1">
              <w:rPr>
                <w:b/>
                <w:sz w:val="22"/>
                <w:szCs w:val="22"/>
                <w:lang w:val="uk-UA"/>
              </w:rPr>
              <w:t>Розділ 6. Результати торгів та укладання договору про закупівлю</w:t>
            </w:r>
          </w:p>
        </w:tc>
      </w:tr>
      <w:tr w:rsidR="009C113D" w:rsidRPr="006918C1" w14:paraId="040FCCA7" w14:textId="77777777" w:rsidTr="00D56607">
        <w:tc>
          <w:tcPr>
            <w:tcW w:w="568" w:type="dxa"/>
          </w:tcPr>
          <w:p w14:paraId="37605ACB" w14:textId="77777777" w:rsidR="009C113D" w:rsidRPr="006918C1" w:rsidRDefault="009C113D" w:rsidP="009C113D">
            <w:pPr>
              <w:pStyle w:val="a6"/>
              <w:snapToGrid w:val="0"/>
              <w:spacing w:before="0" w:after="0"/>
              <w:jc w:val="center"/>
              <w:rPr>
                <w:rStyle w:val="a5"/>
                <w:color w:val="121212"/>
                <w:sz w:val="22"/>
                <w:szCs w:val="22"/>
                <w:lang w:val="uk-UA"/>
              </w:rPr>
            </w:pPr>
            <w:r w:rsidRPr="006918C1">
              <w:rPr>
                <w:rStyle w:val="a5"/>
                <w:color w:val="121212"/>
                <w:sz w:val="22"/>
                <w:szCs w:val="22"/>
                <w:lang w:val="uk-UA"/>
              </w:rPr>
              <w:t>1</w:t>
            </w:r>
          </w:p>
        </w:tc>
        <w:tc>
          <w:tcPr>
            <w:tcW w:w="2551" w:type="dxa"/>
          </w:tcPr>
          <w:p w14:paraId="0687EB9A" w14:textId="77777777" w:rsidR="009C113D" w:rsidRPr="006918C1" w:rsidRDefault="009C113D" w:rsidP="009C113D">
            <w:pPr>
              <w:pStyle w:val="a6"/>
              <w:snapToGrid w:val="0"/>
              <w:spacing w:before="0" w:after="0"/>
              <w:jc w:val="both"/>
              <w:rPr>
                <w:b/>
                <w:bCs/>
                <w:color w:val="121212"/>
                <w:sz w:val="22"/>
                <w:szCs w:val="22"/>
                <w:lang w:val="uk-UA"/>
              </w:rPr>
            </w:pPr>
            <w:r w:rsidRPr="006918C1">
              <w:rPr>
                <w:rStyle w:val="a5"/>
                <w:color w:val="121212"/>
                <w:sz w:val="22"/>
                <w:szCs w:val="22"/>
                <w:lang w:val="uk-UA"/>
              </w:rPr>
              <w:t>Відміна замовником торгів чи визнання їх такими, що не відбулись</w:t>
            </w:r>
          </w:p>
        </w:tc>
        <w:tc>
          <w:tcPr>
            <w:tcW w:w="7088" w:type="dxa"/>
          </w:tcPr>
          <w:p w14:paraId="27661BDC"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Замовник відміняє відкриті торги у разі:</w:t>
            </w:r>
          </w:p>
          <w:p w14:paraId="13478125"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1) відсутності подальшої потреби в закупівлі товарів, робіт чи послуг;</w:t>
            </w:r>
          </w:p>
          <w:p w14:paraId="39322117"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918C1">
              <w:rPr>
                <w:rFonts w:ascii="Times New Roman" w:eastAsia="Times New Roman" w:hAnsi="Times New Roman" w:cs="Times New Roman"/>
                <w:lang w:val="uk-UA"/>
              </w:rPr>
              <w:t>закупівель</w:t>
            </w:r>
            <w:proofErr w:type="spellEnd"/>
            <w:r w:rsidRPr="006918C1">
              <w:rPr>
                <w:rFonts w:ascii="Times New Roman" w:eastAsia="Times New Roman" w:hAnsi="Times New Roman" w:cs="Times New Roman"/>
                <w:lang w:val="uk-UA"/>
              </w:rPr>
              <w:t>, з описом таких порушень;</w:t>
            </w:r>
          </w:p>
          <w:p w14:paraId="532C2F1E"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3) скорочення обсягу видатків на здійснення закупівлі товарів, робіт чи послуг;</w:t>
            </w:r>
          </w:p>
          <w:p w14:paraId="611881D7"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14:paraId="0439FD2F"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18C1">
              <w:rPr>
                <w:rFonts w:ascii="Times New Roman" w:eastAsia="Times New Roman" w:hAnsi="Times New Roman" w:cs="Times New Roman"/>
                <w:lang w:val="uk-UA"/>
              </w:rPr>
              <w:t>закупівель</w:t>
            </w:r>
            <w:proofErr w:type="spellEnd"/>
            <w:r w:rsidRPr="006918C1">
              <w:rPr>
                <w:rFonts w:ascii="Times New Roman" w:eastAsia="Times New Roman" w:hAnsi="Times New Roman" w:cs="Times New Roman"/>
                <w:lang w:val="uk-UA"/>
              </w:rPr>
              <w:t xml:space="preserve"> підстави прийняття такого рішення. </w:t>
            </w:r>
          </w:p>
          <w:p w14:paraId="3FB2B304"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 xml:space="preserve">Відкриті торги автоматично відміняються електронною системою </w:t>
            </w:r>
            <w:proofErr w:type="spellStart"/>
            <w:r w:rsidRPr="006918C1">
              <w:rPr>
                <w:rFonts w:ascii="Times New Roman" w:eastAsia="Times New Roman" w:hAnsi="Times New Roman" w:cs="Times New Roman"/>
                <w:lang w:val="uk-UA"/>
              </w:rPr>
              <w:t>закупівель</w:t>
            </w:r>
            <w:proofErr w:type="spellEnd"/>
            <w:r w:rsidRPr="006918C1">
              <w:rPr>
                <w:rFonts w:ascii="Times New Roman" w:eastAsia="Times New Roman" w:hAnsi="Times New Roman" w:cs="Times New Roman"/>
                <w:lang w:val="uk-UA"/>
              </w:rPr>
              <w:t xml:space="preserve"> у разі:</w:t>
            </w:r>
          </w:p>
          <w:p w14:paraId="458A6A1C"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lang w:val="uk-UA"/>
              </w:rPr>
              <w:t>О</w:t>
            </w:r>
            <w:r w:rsidRPr="006918C1">
              <w:rPr>
                <w:rFonts w:ascii="Times New Roman" w:eastAsia="Times New Roman" w:hAnsi="Times New Roman" w:cs="Times New Roman"/>
                <w:lang w:val="uk-UA"/>
              </w:rPr>
              <w:t>собливостями;</w:t>
            </w:r>
          </w:p>
          <w:p w14:paraId="6A157CDA"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lang w:val="uk-UA"/>
              </w:rPr>
              <w:t>О</w:t>
            </w:r>
            <w:r w:rsidRPr="006918C1">
              <w:rPr>
                <w:rFonts w:ascii="Times New Roman" w:eastAsia="Times New Roman" w:hAnsi="Times New Roman" w:cs="Times New Roman"/>
                <w:lang w:val="uk-UA"/>
              </w:rPr>
              <w:t>собливостями.</w:t>
            </w:r>
          </w:p>
          <w:p w14:paraId="55639860"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 xml:space="preserve">Електронною системою </w:t>
            </w:r>
            <w:proofErr w:type="spellStart"/>
            <w:r w:rsidRPr="006918C1">
              <w:rPr>
                <w:rFonts w:ascii="Times New Roman" w:eastAsia="Times New Roman" w:hAnsi="Times New Roman" w:cs="Times New Roman"/>
                <w:lang w:val="uk-UA"/>
              </w:rPr>
              <w:t>закупівель</w:t>
            </w:r>
            <w:proofErr w:type="spellEnd"/>
            <w:r w:rsidRPr="006918C1">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D98B44"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Відкриті торги можуть бути відмінені частково (за лотом).</w:t>
            </w:r>
          </w:p>
          <w:p w14:paraId="7CC09B39" w14:textId="77777777" w:rsidR="009C113D" w:rsidRPr="006918C1" w:rsidRDefault="009C113D" w:rsidP="009C113D">
            <w:pPr>
              <w:pStyle w:val="af"/>
              <w:jc w:val="both"/>
              <w:rPr>
                <w:color w:val="121212"/>
                <w:lang w:val="uk-UA"/>
              </w:rPr>
            </w:pPr>
            <w:r w:rsidRPr="006918C1">
              <w:rPr>
                <w:rFonts w:ascii="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18C1">
              <w:rPr>
                <w:rFonts w:ascii="Times New Roman" w:hAnsi="Times New Roman" w:cs="Times New Roman"/>
                <w:lang w:val="uk-UA"/>
              </w:rPr>
              <w:t>закупівель</w:t>
            </w:r>
            <w:proofErr w:type="spellEnd"/>
            <w:r w:rsidRPr="006918C1">
              <w:rPr>
                <w:rFonts w:ascii="Times New Roman" w:hAnsi="Times New Roman" w:cs="Times New Roman"/>
                <w:lang w:val="uk-UA"/>
              </w:rPr>
              <w:t xml:space="preserve"> в день її оприлюднення.</w:t>
            </w:r>
          </w:p>
        </w:tc>
      </w:tr>
      <w:tr w:rsidR="009C113D" w:rsidRPr="006918C1" w14:paraId="5285EAE1" w14:textId="77777777" w:rsidTr="00D56607">
        <w:tc>
          <w:tcPr>
            <w:tcW w:w="568" w:type="dxa"/>
          </w:tcPr>
          <w:p w14:paraId="6D2AC85B" w14:textId="77777777" w:rsidR="009C113D" w:rsidRPr="006918C1" w:rsidRDefault="009C113D" w:rsidP="009C113D">
            <w:pPr>
              <w:pStyle w:val="a6"/>
              <w:snapToGrid w:val="0"/>
              <w:spacing w:before="0" w:after="0"/>
              <w:jc w:val="center"/>
              <w:rPr>
                <w:rStyle w:val="a5"/>
                <w:color w:val="121212"/>
                <w:sz w:val="22"/>
                <w:szCs w:val="22"/>
                <w:lang w:val="uk-UA"/>
              </w:rPr>
            </w:pPr>
            <w:r w:rsidRPr="006918C1">
              <w:rPr>
                <w:rStyle w:val="a5"/>
                <w:color w:val="121212"/>
                <w:sz w:val="22"/>
                <w:szCs w:val="22"/>
                <w:lang w:val="uk-UA"/>
              </w:rPr>
              <w:lastRenderedPageBreak/>
              <w:t>2</w:t>
            </w:r>
          </w:p>
        </w:tc>
        <w:tc>
          <w:tcPr>
            <w:tcW w:w="2551" w:type="dxa"/>
          </w:tcPr>
          <w:p w14:paraId="1D5532E9" w14:textId="77777777" w:rsidR="009C113D" w:rsidRPr="006918C1" w:rsidRDefault="009C113D" w:rsidP="009C113D">
            <w:pPr>
              <w:pStyle w:val="a6"/>
              <w:snapToGrid w:val="0"/>
              <w:spacing w:before="0" w:after="0"/>
              <w:rPr>
                <w:rStyle w:val="a5"/>
                <w:color w:val="121212"/>
                <w:sz w:val="22"/>
                <w:szCs w:val="22"/>
                <w:lang w:val="uk-UA"/>
              </w:rPr>
            </w:pPr>
            <w:r w:rsidRPr="006918C1">
              <w:rPr>
                <w:rStyle w:val="a5"/>
                <w:color w:val="121212"/>
                <w:sz w:val="22"/>
                <w:szCs w:val="22"/>
                <w:lang w:val="uk-UA"/>
              </w:rPr>
              <w:t>Строк укладання договору</w:t>
            </w:r>
          </w:p>
        </w:tc>
        <w:tc>
          <w:tcPr>
            <w:tcW w:w="7088" w:type="dxa"/>
          </w:tcPr>
          <w:p w14:paraId="688EE531"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918C1">
              <w:rPr>
                <w:rFonts w:ascii="Times New Roman" w:eastAsia="Times New Roman" w:hAnsi="Times New Roman" w:cs="Times New Roman"/>
                <w:lang w:val="uk-UA"/>
              </w:rPr>
              <w:t>закупівель</w:t>
            </w:r>
            <w:proofErr w:type="spellEnd"/>
            <w:r w:rsidRPr="006918C1">
              <w:rPr>
                <w:rFonts w:ascii="Times New Roman" w:eastAsia="Times New Roman" w:hAnsi="Times New Roman" w:cs="Times New Roman"/>
                <w:lang w:val="uk-UA"/>
              </w:rPr>
              <w:t xml:space="preserve"> повідомлення про намір укласти договір про закупівлю.</w:t>
            </w:r>
          </w:p>
          <w:p w14:paraId="4CFB6CC1" w14:textId="77777777" w:rsidR="009C113D" w:rsidRPr="006918C1" w:rsidRDefault="009C113D" w:rsidP="009C113D">
            <w:pPr>
              <w:pStyle w:val="af"/>
              <w:jc w:val="both"/>
              <w:rPr>
                <w:rFonts w:ascii="Times New Roman" w:eastAsia="Times New Roman" w:hAnsi="Times New Roman" w:cs="Times New Roman"/>
                <w:lang w:val="uk-UA"/>
              </w:rPr>
            </w:pPr>
            <w:r w:rsidRPr="006918C1">
              <w:rPr>
                <w:rFonts w:ascii="Times New Roman" w:eastAsia="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880DCA" w14:textId="77777777" w:rsidR="009C113D" w:rsidRPr="006918C1" w:rsidRDefault="009C113D" w:rsidP="009C113D">
            <w:pPr>
              <w:pStyle w:val="af"/>
              <w:jc w:val="both"/>
              <w:rPr>
                <w:color w:val="121212"/>
                <w:lang w:val="uk-UA"/>
              </w:rPr>
            </w:pPr>
            <w:r w:rsidRPr="006918C1">
              <w:rPr>
                <w:rFonts w:ascii="Times New Roman" w:hAnsi="Times New Roman" w:cs="Times New Roman"/>
                <w:lang w:val="uk-UA"/>
              </w:rPr>
              <w:t xml:space="preserve">У разі подання скарги до органу оскарження після оприлюднення в електронній системі </w:t>
            </w:r>
            <w:proofErr w:type="spellStart"/>
            <w:r w:rsidRPr="006918C1">
              <w:rPr>
                <w:rFonts w:ascii="Times New Roman" w:hAnsi="Times New Roman" w:cs="Times New Roman"/>
                <w:lang w:val="uk-UA"/>
              </w:rPr>
              <w:t>закупівель</w:t>
            </w:r>
            <w:proofErr w:type="spellEnd"/>
            <w:r w:rsidRPr="006918C1">
              <w:rPr>
                <w:rFonts w:ascii="Times New Roman" w:hAnsi="Times New Roman" w:cs="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9C113D" w:rsidRPr="003E3190" w14:paraId="1E4ABE79" w14:textId="77777777" w:rsidTr="00D56607">
        <w:tc>
          <w:tcPr>
            <w:tcW w:w="568" w:type="dxa"/>
          </w:tcPr>
          <w:p w14:paraId="7690942C" w14:textId="77777777" w:rsidR="009C113D" w:rsidRPr="006918C1" w:rsidRDefault="009C113D" w:rsidP="009C113D">
            <w:pPr>
              <w:pStyle w:val="a6"/>
              <w:snapToGrid w:val="0"/>
              <w:spacing w:before="0" w:after="0"/>
              <w:jc w:val="center"/>
              <w:rPr>
                <w:rStyle w:val="a5"/>
                <w:color w:val="121212"/>
                <w:sz w:val="22"/>
                <w:szCs w:val="22"/>
                <w:lang w:val="uk-UA"/>
              </w:rPr>
            </w:pPr>
            <w:r w:rsidRPr="006918C1">
              <w:rPr>
                <w:rStyle w:val="a5"/>
                <w:color w:val="121212"/>
                <w:sz w:val="22"/>
                <w:szCs w:val="22"/>
                <w:lang w:val="uk-UA"/>
              </w:rPr>
              <w:t>3</w:t>
            </w:r>
          </w:p>
        </w:tc>
        <w:tc>
          <w:tcPr>
            <w:tcW w:w="2551" w:type="dxa"/>
          </w:tcPr>
          <w:p w14:paraId="23916568" w14:textId="77777777" w:rsidR="009C113D" w:rsidRPr="006918C1" w:rsidRDefault="009C113D" w:rsidP="009C113D">
            <w:pPr>
              <w:pStyle w:val="a6"/>
              <w:snapToGrid w:val="0"/>
              <w:spacing w:before="0" w:after="0"/>
              <w:rPr>
                <w:rStyle w:val="a5"/>
                <w:color w:val="121212"/>
                <w:sz w:val="22"/>
                <w:szCs w:val="22"/>
                <w:lang w:val="uk-UA"/>
              </w:rPr>
            </w:pPr>
            <w:r w:rsidRPr="006918C1">
              <w:rPr>
                <w:rStyle w:val="a5"/>
                <w:color w:val="121212"/>
                <w:sz w:val="22"/>
                <w:szCs w:val="22"/>
                <w:lang w:val="uk-UA"/>
              </w:rPr>
              <w:t>Проект договору про закупівлю</w:t>
            </w:r>
          </w:p>
        </w:tc>
        <w:tc>
          <w:tcPr>
            <w:tcW w:w="7088" w:type="dxa"/>
          </w:tcPr>
          <w:p w14:paraId="2E939089" w14:textId="77777777" w:rsidR="00B46F03" w:rsidRPr="00B46F03" w:rsidRDefault="00B46F03" w:rsidP="00B46F03">
            <w:pPr>
              <w:jc w:val="both"/>
              <w:rPr>
                <w:rFonts w:ascii="Times New Roman" w:hAnsi="Times New Roman" w:cs="Times New Roman"/>
              </w:rPr>
            </w:pPr>
            <w:r w:rsidRPr="00B46F03">
              <w:rPr>
                <w:rFonts w:ascii="Times New Roman" w:hAnsi="Times New Roman" w:cs="Times New Roman"/>
              </w:rPr>
              <w:t xml:space="preserve">Проект договору </w:t>
            </w:r>
            <w:proofErr w:type="spellStart"/>
            <w:r w:rsidRPr="00B46F03">
              <w:rPr>
                <w:rFonts w:ascii="Times New Roman" w:hAnsi="Times New Roman" w:cs="Times New Roman"/>
              </w:rPr>
              <w:t>складається</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замовником</w:t>
            </w:r>
            <w:proofErr w:type="spellEnd"/>
            <w:r w:rsidRPr="00B46F03">
              <w:rPr>
                <w:rFonts w:ascii="Times New Roman" w:hAnsi="Times New Roman" w:cs="Times New Roman"/>
              </w:rPr>
              <w:t xml:space="preserve"> з </w:t>
            </w:r>
            <w:proofErr w:type="spellStart"/>
            <w:r w:rsidRPr="00B46F03">
              <w:rPr>
                <w:rFonts w:ascii="Times New Roman" w:hAnsi="Times New Roman" w:cs="Times New Roman"/>
              </w:rPr>
              <w:t>урахуванням</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особливостей</w:t>
            </w:r>
            <w:proofErr w:type="spellEnd"/>
            <w:r w:rsidRPr="00B46F03">
              <w:rPr>
                <w:rFonts w:ascii="Times New Roman" w:hAnsi="Times New Roman" w:cs="Times New Roman"/>
              </w:rPr>
              <w:t xml:space="preserve"> предмету </w:t>
            </w:r>
            <w:proofErr w:type="spellStart"/>
            <w:r w:rsidRPr="00B46F03">
              <w:rPr>
                <w:rFonts w:ascii="Times New Roman" w:hAnsi="Times New Roman" w:cs="Times New Roman"/>
              </w:rPr>
              <w:t>закупівлі</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Договір</w:t>
            </w:r>
            <w:proofErr w:type="spellEnd"/>
            <w:r w:rsidRPr="00B46F03">
              <w:rPr>
                <w:rFonts w:ascii="Times New Roman" w:hAnsi="Times New Roman" w:cs="Times New Roman"/>
              </w:rPr>
              <w:t xml:space="preserve"> про </w:t>
            </w:r>
            <w:proofErr w:type="spellStart"/>
            <w:r w:rsidRPr="00B46F03">
              <w:rPr>
                <w:rFonts w:ascii="Times New Roman" w:hAnsi="Times New Roman" w:cs="Times New Roman"/>
              </w:rPr>
              <w:t>закупівлю</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укладається</w:t>
            </w:r>
            <w:proofErr w:type="spellEnd"/>
            <w:r w:rsidRPr="00B46F03">
              <w:rPr>
                <w:rFonts w:ascii="Times New Roman" w:hAnsi="Times New Roman" w:cs="Times New Roman"/>
              </w:rPr>
              <w:t xml:space="preserve"> в </w:t>
            </w:r>
            <w:proofErr w:type="spellStart"/>
            <w:r w:rsidRPr="00B46F03">
              <w:rPr>
                <w:rFonts w:ascii="Times New Roman" w:hAnsi="Times New Roman" w:cs="Times New Roman"/>
              </w:rPr>
              <w:t>письмовій</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формі</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відповідно</w:t>
            </w:r>
            <w:proofErr w:type="spellEnd"/>
            <w:r w:rsidRPr="00B46F03">
              <w:rPr>
                <w:rFonts w:ascii="Times New Roman" w:hAnsi="Times New Roman" w:cs="Times New Roman"/>
              </w:rPr>
              <w:t xml:space="preserve"> до </w:t>
            </w:r>
            <w:proofErr w:type="spellStart"/>
            <w:r w:rsidRPr="00B46F03">
              <w:rPr>
                <w:rFonts w:ascii="Times New Roman" w:hAnsi="Times New Roman" w:cs="Times New Roman"/>
              </w:rPr>
              <w:t>положень</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Цивільного</w:t>
            </w:r>
            <w:proofErr w:type="spellEnd"/>
            <w:r w:rsidRPr="00B46F03">
              <w:rPr>
                <w:rFonts w:ascii="Times New Roman" w:hAnsi="Times New Roman" w:cs="Times New Roman"/>
              </w:rPr>
              <w:t xml:space="preserve"> та </w:t>
            </w:r>
            <w:proofErr w:type="spellStart"/>
            <w:r w:rsidRPr="00B46F03">
              <w:rPr>
                <w:rFonts w:ascii="Times New Roman" w:hAnsi="Times New Roman" w:cs="Times New Roman"/>
              </w:rPr>
              <w:t>Господарського</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кодексів</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України</w:t>
            </w:r>
            <w:proofErr w:type="spellEnd"/>
            <w:r w:rsidRPr="00B46F03">
              <w:rPr>
                <w:rFonts w:ascii="Times New Roman" w:hAnsi="Times New Roman" w:cs="Times New Roman"/>
              </w:rPr>
              <w:t xml:space="preserve"> з </w:t>
            </w:r>
            <w:proofErr w:type="spellStart"/>
            <w:r w:rsidRPr="00B46F03">
              <w:rPr>
                <w:rFonts w:ascii="Times New Roman" w:hAnsi="Times New Roman" w:cs="Times New Roman"/>
              </w:rPr>
              <w:t>урахуванням</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особливостей</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визначених</w:t>
            </w:r>
            <w:proofErr w:type="spellEnd"/>
            <w:r w:rsidRPr="00B46F03">
              <w:rPr>
                <w:rFonts w:ascii="Times New Roman" w:hAnsi="Times New Roman" w:cs="Times New Roman"/>
              </w:rPr>
              <w:t xml:space="preserve"> Законом. </w:t>
            </w:r>
            <w:proofErr w:type="spellStart"/>
            <w:r w:rsidRPr="00B46F03">
              <w:rPr>
                <w:rFonts w:ascii="Times New Roman" w:hAnsi="Times New Roman" w:cs="Times New Roman"/>
              </w:rPr>
              <w:t>Переможець</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процедури</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закупівлі</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під</w:t>
            </w:r>
            <w:proofErr w:type="spellEnd"/>
            <w:r w:rsidRPr="00B46F03">
              <w:rPr>
                <w:rFonts w:ascii="Times New Roman" w:hAnsi="Times New Roman" w:cs="Times New Roman"/>
              </w:rPr>
              <w:t xml:space="preserve"> час </w:t>
            </w:r>
            <w:proofErr w:type="spellStart"/>
            <w:r w:rsidRPr="00B46F03">
              <w:rPr>
                <w:rFonts w:ascii="Times New Roman" w:hAnsi="Times New Roman" w:cs="Times New Roman"/>
              </w:rPr>
              <w:t>укладення</w:t>
            </w:r>
            <w:proofErr w:type="spellEnd"/>
            <w:r w:rsidRPr="00B46F03">
              <w:rPr>
                <w:rFonts w:ascii="Times New Roman" w:hAnsi="Times New Roman" w:cs="Times New Roman"/>
              </w:rPr>
              <w:t xml:space="preserve"> договору про </w:t>
            </w:r>
            <w:proofErr w:type="spellStart"/>
            <w:r w:rsidRPr="00B46F03">
              <w:rPr>
                <w:rFonts w:ascii="Times New Roman" w:hAnsi="Times New Roman" w:cs="Times New Roman"/>
              </w:rPr>
              <w:t>закупівлю</w:t>
            </w:r>
            <w:proofErr w:type="spellEnd"/>
            <w:r w:rsidRPr="00B46F03">
              <w:rPr>
                <w:rFonts w:ascii="Times New Roman" w:hAnsi="Times New Roman" w:cs="Times New Roman"/>
              </w:rPr>
              <w:t xml:space="preserve"> повинен </w:t>
            </w:r>
            <w:proofErr w:type="spellStart"/>
            <w:r w:rsidRPr="00B46F03">
              <w:rPr>
                <w:rFonts w:ascii="Times New Roman" w:hAnsi="Times New Roman" w:cs="Times New Roman"/>
              </w:rPr>
              <w:t>надати</w:t>
            </w:r>
            <w:proofErr w:type="spellEnd"/>
            <w:r w:rsidRPr="00B46F03">
              <w:rPr>
                <w:rFonts w:ascii="Times New Roman" w:hAnsi="Times New Roman" w:cs="Times New Roman"/>
              </w:rPr>
              <w:t xml:space="preserve">: </w:t>
            </w:r>
          </w:p>
          <w:p w14:paraId="6E1C9C1A" w14:textId="77777777" w:rsidR="00B46F03" w:rsidRPr="00B46F03" w:rsidRDefault="00B46F03" w:rsidP="00B46F03">
            <w:pPr>
              <w:jc w:val="both"/>
              <w:rPr>
                <w:rFonts w:ascii="Times New Roman" w:hAnsi="Times New Roman" w:cs="Times New Roman"/>
              </w:rPr>
            </w:pPr>
            <w:r w:rsidRPr="00B46F03">
              <w:rPr>
                <w:rFonts w:ascii="Times New Roman" w:hAnsi="Times New Roman" w:cs="Times New Roman"/>
              </w:rPr>
              <w:t xml:space="preserve">1) </w:t>
            </w:r>
            <w:proofErr w:type="spellStart"/>
            <w:r w:rsidRPr="00B46F03">
              <w:rPr>
                <w:rFonts w:ascii="Times New Roman" w:hAnsi="Times New Roman" w:cs="Times New Roman"/>
              </w:rPr>
              <w:t>відповідну</w:t>
            </w:r>
            <w:proofErr w:type="spellEnd"/>
            <w:r w:rsidRPr="00B46F03">
              <w:rPr>
                <w:rFonts w:ascii="Times New Roman" w:hAnsi="Times New Roman" w:cs="Times New Roman"/>
              </w:rPr>
              <w:t xml:space="preserve"> </w:t>
            </w:r>
            <w:proofErr w:type="spellStart"/>
            <w:r w:rsidRPr="00B46F03">
              <w:rPr>
                <w:rFonts w:ascii="Times New Roman" w:hAnsi="Times New Roman" w:cs="Times New Roman"/>
              </w:rPr>
              <w:t>інформацію</w:t>
            </w:r>
            <w:proofErr w:type="spellEnd"/>
            <w:r w:rsidRPr="00B46F03">
              <w:rPr>
                <w:rFonts w:ascii="Times New Roman" w:hAnsi="Times New Roman" w:cs="Times New Roman"/>
              </w:rPr>
              <w:t xml:space="preserve"> про право </w:t>
            </w:r>
            <w:proofErr w:type="spellStart"/>
            <w:r w:rsidRPr="00B46F03">
              <w:rPr>
                <w:rFonts w:ascii="Times New Roman" w:hAnsi="Times New Roman" w:cs="Times New Roman"/>
              </w:rPr>
              <w:t>підписання</w:t>
            </w:r>
            <w:proofErr w:type="spellEnd"/>
            <w:r w:rsidRPr="00B46F03">
              <w:rPr>
                <w:rFonts w:ascii="Times New Roman" w:hAnsi="Times New Roman" w:cs="Times New Roman"/>
              </w:rPr>
              <w:t xml:space="preserve"> договору про </w:t>
            </w:r>
            <w:proofErr w:type="spellStart"/>
            <w:r w:rsidRPr="00B46F03">
              <w:rPr>
                <w:rFonts w:ascii="Times New Roman" w:hAnsi="Times New Roman" w:cs="Times New Roman"/>
              </w:rPr>
              <w:t>закупівлю</w:t>
            </w:r>
            <w:proofErr w:type="spellEnd"/>
            <w:r w:rsidRPr="00B46F03">
              <w:rPr>
                <w:rFonts w:ascii="Times New Roman" w:hAnsi="Times New Roman" w:cs="Times New Roman"/>
              </w:rPr>
              <w:t xml:space="preserve">; </w:t>
            </w:r>
          </w:p>
          <w:p w14:paraId="5A9D8475" w14:textId="77777777" w:rsidR="00B46F03" w:rsidRPr="00B46F03" w:rsidRDefault="00B46F03" w:rsidP="00B46F03">
            <w:pPr>
              <w:jc w:val="both"/>
              <w:rPr>
                <w:rFonts w:ascii="Times New Roman" w:hAnsi="Times New Roman" w:cs="Times New Roman"/>
              </w:rPr>
            </w:pPr>
            <w:r w:rsidRPr="00B46F03">
              <w:rPr>
                <w:rFonts w:ascii="Times New Roman" w:hAnsi="Times New Roman" w:cs="Times New Roman"/>
              </w:rPr>
              <w:t xml:space="preserve">2) </w:t>
            </w:r>
            <w:proofErr w:type="spellStart"/>
            <w:r w:rsidRPr="00B46F03">
              <w:rPr>
                <w:rFonts w:ascii="Times New Roman" w:hAnsi="Times New Roman" w:cs="Times New Roman"/>
                <w:color w:val="000000"/>
              </w:rPr>
              <w:t>достовірну</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інформацію</w:t>
            </w:r>
            <w:proofErr w:type="spellEnd"/>
            <w:r w:rsidRPr="00B46F03">
              <w:rPr>
                <w:rFonts w:ascii="Times New Roman" w:hAnsi="Times New Roman" w:cs="Times New Roman"/>
                <w:color w:val="000000"/>
              </w:rPr>
              <w:t xml:space="preserve"> про </w:t>
            </w:r>
            <w:proofErr w:type="spellStart"/>
            <w:r w:rsidRPr="00B46F03">
              <w:rPr>
                <w:rFonts w:ascii="Times New Roman" w:hAnsi="Times New Roman" w:cs="Times New Roman"/>
                <w:color w:val="000000"/>
              </w:rPr>
              <w:t>наявність</w:t>
            </w:r>
            <w:proofErr w:type="spellEnd"/>
            <w:r w:rsidRPr="00B46F03">
              <w:rPr>
                <w:rFonts w:ascii="Times New Roman" w:hAnsi="Times New Roman" w:cs="Times New Roman"/>
                <w:color w:val="000000"/>
              </w:rPr>
              <w:t xml:space="preserve"> у </w:t>
            </w:r>
            <w:proofErr w:type="spellStart"/>
            <w:r w:rsidRPr="00B46F03">
              <w:rPr>
                <w:rFonts w:ascii="Times New Roman" w:hAnsi="Times New Roman" w:cs="Times New Roman"/>
                <w:color w:val="000000"/>
              </w:rPr>
              <w:t>нього</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чинної</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ліцензії</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або</w:t>
            </w:r>
            <w:proofErr w:type="spellEnd"/>
            <w:r w:rsidRPr="00B46F03">
              <w:rPr>
                <w:rFonts w:ascii="Times New Roman" w:hAnsi="Times New Roman" w:cs="Times New Roman"/>
                <w:color w:val="000000"/>
              </w:rPr>
              <w:t xml:space="preserve"> документа </w:t>
            </w:r>
            <w:proofErr w:type="spellStart"/>
            <w:r w:rsidRPr="00B46F03">
              <w:rPr>
                <w:rFonts w:ascii="Times New Roman" w:hAnsi="Times New Roman" w:cs="Times New Roman"/>
                <w:color w:val="000000"/>
              </w:rPr>
              <w:t>дозвільного</w:t>
            </w:r>
            <w:proofErr w:type="spellEnd"/>
            <w:r w:rsidRPr="00B46F03">
              <w:rPr>
                <w:rFonts w:ascii="Times New Roman" w:hAnsi="Times New Roman" w:cs="Times New Roman"/>
                <w:color w:val="000000"/>
              </w:rPr>
              <w:t xml:space="preserve"> характеру на </w:t>
            </w:r>
            <w:proofErr w:type="spellStart"/>
            <w:r w:rsidRPr="00B46F03">
              <w:rPr>
                <w:rFonts w:ascii="Times New Roman" w:hAnsi="Times New Roman" w:cs="Times New Roman"/>
                <w:color w:val="000000"/>
              </w:rPr>
              <w:t>провадження</w:t>
            </w:r>
            <w:proofErr w:type="spellEnd"/>
            <w:r w:rsidRPr="00B46F03">
              <w:rPr>
                <w:rFonts w:ascii="Times New Roman" w:hAnsi="Times New Roman" w:cs="Times New Roman"/>
                <w:color w:val="000000"/>
              </w:rPr>
              <w:t xml:space="preserve"> виду </w:t>
            </w:r>
            <w:proofErr w:type="spellStart"/>
            <w:r w:rsidRPr="00B46F03">
              <w:rPr>
                <w:rFonts w:ascii="Times New Roman" w:hAnsi="Times New Roman" w:cs="Times New Roman"/>
                <w:color w:val="000000"/>
              </w:rPr>
              <w:t>господарської</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діяльності</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якщо</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отримання</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дозволу</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або</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ліцензії</w:t>
            </w:r>
            <w:proofErr w:type="spellEnd"/>
            <w:r w:rsidRPr="00B46F03">
              <w:rPr>
                <w:rFonts w:ascii="Times New Roman" w:hAnsi="Times New Roman" w:cs="Times New Roman"/>
                <w:color w:val="000000"/>
              </w:rPr>
              <w:t xml:space="preserve"> на </w:t>
            </w:r>
            <w:proofErr w:type="spellStart"/>
            <w:r w:rsidRPr="00B46F03">
              <w:rPr>
                <w:rFonts w:ascii="Times New Roman" w:hAnsi="Times New Roman" w:cs="Times New Roman"/>
                <w:color w:val="000000"/>
              </w:rPr>
              <w:t>провадження</w:t>
            </w:r>
            <w:proofErr w:type="spellEnd"/>
            <w:r w:rsidRPr="00B46F03">
              <w:rPr>
                <w:rFonts w:ascii="Times New Roman" w:hAnsi="Times New Roman" w:cs="Times New Roman"/>
                <w:color w:val="000000"/>
              </w:rPr>
              <w:t xml:space="preserve"> такого виду </w:t>
            </w:r>
            <w:proofErr w:type="spellStart"/>
            <w:r w:rsidRPr="00B46F03">
              <w:rPr>
                <w:rFonts w:ascii="Times New Roman" w:hAnsi="Times New Roman" w:cs="Times New Roman"/>
                <w:color w:val="000000"/>
              </w:rPr>
              <w:t>діяльності</w:t>
            </w:r>
            <w:proofErr w:type="spellEnd"/>
            <w:r w:rsidRPr="00B46F03">
              <w:rPr>
                <w:rFonts w:ascii="Times New Roman" w:hAnsi="Times New Roman" w:cs="Times New Roman"/>
                <w:color w:val="000000"/>
              </w:rPr>
              <w:t xml:space="preserve"> </w:t>
            </w:r>
            <w:proofErr w:type="spellStart"/>
            <w:r w:rsidRPr="00B46F03">
              <w:rPr>
                <w:rFonts w:ascii="Times New Roman" w:hAnsi="Times New Roman" w:cs="Times New Roman"/>
                <w:color w:val="000000"/>
              </w:rPr>
              <w:t>передбачено</w:t>
            </w:r>
            <w:proofErr w:type="spellEnd"/>
            <w:r w:rsidRPr="00B46F03">
              <w:rPr>
                <w:rFonts w:ascii="Times New Roman" w:hAnsi="Times New Roman" w:cs="Times New Roman"/>
                <w:color w:val="000000"/>
              </w:rPr>
              <w:t xml:space="preserve"> законом.</w:t>
            </w:r>
          </w:p>
          <w:p w14:paraId="67EF75D0" w14:textId="77777777" w:rsidR="00B46F03" w:rsidRPr="004B685F" w:rsidRDefault="00B46F03" w:rsidP="00B46F03">
            <w:pPr>
              <w:jc w:val="both"/>
              <w:rPr>
                <w:i/>
                <w:iCs/>
                <w:color w:val="000000"/>
              </w:rPr>
            </w:pPr>
            <w:r w:rsidRPr="00B46F03">
              <w:rPr>
                <w:rFonts w:ascii="Times New Roman" w:hAnsi="Times New Roman" w:cs="Times New Roman"/>
                <w:i/>
                <w:iCs/>
                <w:color w:val="000000"/>
              </w:rPr>
              <w:t xml:space="preserve">У </w:t>
            </w:r>
            <w:proofErr w:type="spellStart"/>
            <w:r w:rsidRPr="00B46F03">
              <w:rPr>
                <w:rFonts w:ascii="Times New Roman" w:hAnsi="Times New Roman" w:cs="Times New Roman"/>
                <w:i/>
                <w:iCs/>
                <w:color w:val="000000"/>
              </w:rPr>
              <w:t>випадку</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ненадання</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переможцем</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інформації</w:t>
            </w:r>
            <w:proofErr w:type="spellEnd"/>
            <w:r w:rsidRPr="00B46F03">
              <w:rPr>
                <w:rFonts w:ascii="Times New Roman" w:hAnsi="Times New Roman" w:cs="Times New Roman"/>
                <w:i/>
                <w:iCs/>
                <w:color w:val="000000"/>
              </w:rPr>
              <w:t xml:space="preserve"> про право </w:t>
            </w:r>
            <w:proofErr w:type="spellStart"/>
            <w:r w:rsidRPr="00B46F03">
              <w:rPr>
                <w:rFonts w:ascii="Times New Roman" w:hAnsi="Times New Roman" w:cs="Times New Roman"/>
                <w:i/>
                <w:iCs/>
                <w:color w:val="000000"/>
              </w:rPr>
              <w:t>підписання</w:t>
            </w:r>
            <w:proofErr w:type="spellEnd"/>
            <w:r w:rsidRPr="00B46F03">
              <w:rPr>
                <w:rFonts w:ascii="Times New Roman" w:hAnsi="Times New Roman" w:cs="Times New Roman"/>
                <w:i/>
                <w:iCs/>
                <w:color w:val="000000"/>
              </w:rPr>
              <w:t xml:space="preserve"> договору про </w:t>
            </w:r>
            <w:proofErr w:type="spellStart"/>
            <w:r w:rsidRPr="00B46F03">
              <w:rPr>
                <w:rFonts w:ascii="Times New Roman" w:hAnsi="Times New Roman" w:cs="Times New Roman"/>
                <w:i/>
                <w:iCs/>
                <w:color w:val="000000"/>
              </w:rPr>
              <w:t>закупівлю</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переможець</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вважається</w:t>
            </w:r>
            <w:proofErr w:type="spellEnd"/>
            <w:r w:rsidRPr="00B46F03">
              <w:rPr>
                <w:rFonts w:ascii="Times New Roman" w:hAnsi="Times New Roman" w:cs="Times New Roman"/>
                <w:i/>
                <w:iCs/>
                <w:color w:val="000000"/>
              </w:rPr>
              <w:t xml:space="preserve"> таким, </w:t>
            </w:r>
            <w:proofErr w:type="spellStart"/>
            <w:r w:rsidRPr="00B46F03">
              <w:rPr>
                <w:rFonts w:ascii="Times New Roman" w:hAnsi="Times New Roman" w:cs="Times New Roman"/>
                <w:i/>
                <w:iCs/>
                <w:color w:val="000000"/>
              </w:rPr>
              <w:t>що</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відмовився</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від</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підписання</w:t>
            </w:r>
            <w:proofErr w:type="spellEnd"/>
            <w:r w:rsidRPr="00B46F03">
              <w:rPr>
                <w:rFonts w:ascii="Times New Roman" w:hAnsi="Times New Roman" w:cs="Times New Roman"/>
                <w:i/>
                <w:iCs/>
                <w:color w:val="000000"/>
              </w:rPr>
              <w:t xml:space="preserve"> договору про </w:t>
            </w:r>
            <w:proofErr w:type="spellStart"/>
            <w:r w:rsidRPr="00B46F03">
              <w:rPr>
                <w:rFonts w:ascii="Times New Roman" w:hAnsi="Times New Roman" w:cs="Times New Roman"/>
                <w:i/>
                <w:iCs/>
                <w:color w:val="000000"/>
              </w:rPr>
              <w:t>закупівлю</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відповідно</w:t>
            </w:r>
            <w:proofErr w:type="spellEnd"/>
            <w:r w:rsidRPr="00B46F03">
              <w:rPr>
                <w:rFonts w:ascii="Times New Roman" w:hAnsi="Times New Roman" w:cs="Times New Roman"/>
                <w:i/>
                <w:iCs/>
                <w:color w:val="000000"/>
              </w:rPr>
              <w:t xml:space="preserve"> до </w:t>
            </w:r>
            <w:proofErr w:type="spellStart"/>
            <w:r w:rsidRPr="00B46F03">
              <w:rPr>
                <w:rFonts w:ascii="Times New Roman" w:hAnsi="Times New Roman" w:cs="Times New Roman"/>
                <w:i/>
                <w:iCs/>
                <w:color w:val="000000"/>
              </w:rPr>
              <w:t>вимог</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тендерної</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документації</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або</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укладення</w:t>
            </w:r>
            <w:proofErr w:type="spellEnd"/>
            <w:r w:rsidRPr="00B46F03">
              <w:rPr>
                <w:rFonts w:ascii="Times New Roman" w:hAnsi="Times New Roman" w:cs="Times New Roman"/>
                <w:i/>
                <w:iCs/>
                <w:color w:val="000000"/>
              </w:rPr>
              <w:t xml:space="preserve"> договору про </w:t>
            </w:r>
            <w:proofErr w:type="spellStart"/>
            <w:r w:rsidRPr="00B46F03">
              <w:rPr>
                <w:rFonts w:ascii="Times New Roman" w:hAnsi="Times New Roman" w:cs="Times New Roman"/>
                <w:i/>
                <w:iCs/>
                <w:color w:val="000000"/>
              </w:rPr>
              <w:t>закупівлю</w:t>
            </w:r>
            <w:proofErr w:type="spellEnd"/>
            <w:r w:rsidRPr="00B46F03">
              <w:rPr>
                <w:rFonts w:ascii="Times New Roman" w:hAnsi="Times New Roman" w:cs="Times New Roman"/>
                <w:i/>
                <w:iCs/>
                <w:color w:val="000000"/>
              </w:rPr>
              <w:t xml:space="preserve"> та </w:t>
            </w:r>
            <w:proofErr w:type="spellStart"/>
            <w:r w:rsidRPr="00B46F03">
              <w:rPr>
                <w:rFonts w:ascii="Times New Roman" w:hAnsi="Times New Roman" w:cs="Times New Roman"/>
                <w:i/>
                <w:iCs/>
                <w:color w:val="000000"/>
              </w:rPr>
              <w:t>підлягає</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відхиленню</w:t>
            </w:r>
            <w:proofErr w:type="spellEnd"/>
            <w:r w:rsidRPr="00B46F03">
              <w:rPr>
                <w:rFonts w:ascii="Times New Roman" w:hAnsi="Times New Roman" w:cs="Times New Roman"/>
                <w:i/>
                <w:iCs/>
                <w:color w:val="000000"/>
              </w:rPr>
              <w:t xml:space="preserve"> на </w:t>
            </w:r>
            <w:proofErr w:type="spellStart"/>
            <w:r w:rsidRPr="00B46F03">
              <w:rPr>
                <w:rFonts w:ascii="Times New Roman" w:hAnsi="Times New Roman" w:cs="Times New Roman"/>
                <w:i/>
                <w:iCs/>
                <w:color w:val="000000"/>
              </w:rPr>
              <w:t>підставі</w:t>
            </w:r>
            <w:proofErr w:type="spellEnd"/>
            <w:r w:rsidRPr="00B46F03">
              <w:rPr>
                <w:rFonts w:ascii="Times New Roman" w:hAnsi="Times New Roman" w:cs="Times New Roman"/>
                <w:i/>
                <w:iCs/>
                <w:color w:val="000000"/>
              </w:rPr>
              <w:t xml:space="preserve"> </w:t>
            </w:r>
            <w:proofErr w:type="spellStart"/>
            <w:r w:rsidRPr="00B46F03">
              <w:rPr>
                <w:rFonts w:ascii="Times New Roman" w:hAnsi="Times New Roman" w:cs="Times New Roman"/>
                <w:i/>
                <w:iCs/>
                <w:color w:val="000000"/>
              </w:rPr>
              <w:t>підпункту</w:t>
            </w:r>
            <w:proofErr w:type="spellEnd"/>
            <w:r w:rsidRPr="00B46F03">
              <w:rPr>
                <w:rFonts w:ascii="Times New Roman" w:hAnsi="Times New Roman" w:cs="Times New Roman"/>
                <w:i/>
                <w:iCs/>
                <w:color w:val="000000"/>
              </w:rPr>
              <w:t xml:space="preserve"> 3 пункту 41 </w:t>
            </w:r>
            <w:proofErr w:type="spellStart"/>
            <w:r w:rsidRPr="00B46F03">
              <w:rPr>
                <w:rFonts w:ascii="Times New Roman" w:hAnsi="Times New Roman" w:cs="Times New Roman"/>
                <w:i/>
                <w:iCs/>
                <w:color w:val="000000"/>
              </w:rPr>
              <w:t>Особливостей</w:t>
            </w:r>
            <w:proofErr w:type="spellEnd"/>
            <w:r w:rsidRPr="004B685F">
              <w:rPr>
                <w:i/>
                <w:iCs/>
                <w:color w:val="000000"/>
              </w:rPr>
              <w:t xml:space="preserve">. </w:t>
            </w:r>
          </w:p>
          <w:p w14:paraId="13863277" w14:textId="68878952" w:rsidR="009C113D" w:rsidRPr="00B46F03" w:rsidRDefault="00B46F03" w:rsidP="00B46F03">
            <w:pPr>
              <w:pStyle w:val="a6"/>
              <w:snapToGrid w:val="0"/>
              <w:spacing w:before="0" w:after="0"/>
              <w:jc w:val="both"/>
              <w:rPr>
                <w:color w:val="000000"/>
                <w:sz w:val="22"/>
                <w:szCs w:val="22"/>
                <w:shd w:val="clear" w:color="auto" w:fill="FFFFFF"/>
                <w:lang w:val="uk-UA"/>
              </w:rPr>
            </w:pPr>
            <w:r w:rsidRPr="004B685F">
              <w:rPr>
                <w:color w:val="000000"/>
              </w:rPr>
              <w:t xml:space="preserve">У </w:t>
            </w:r>
            <w:proofErr w:type="spellStart"/>
            <w:r w:rsidRPr="004B685F">
              <w:rPr>
                <w:color w:val="000000"/>
              </w:rPr>
              <w:t>разі</w:t>
            </w:r>
            <w:proofErr w:type="spellEnd"/>
            <w:r w:rsidRPr="004B685F">
              <w:rPr>
                <w:color w:val="000000"/>
              </w:rPr>
              <w:t xml:space="preserve"> </w:t>
            </w:r>
            <w:proofErr w:type="spellStart"/>
            <w:r w:rsidRPr="004B685F">
              <w:rPr>
                <w:color w:val="000000"/>
              </w:rPr>
              <w:t>якщо</w:t>
            </w:r>
            <w:proofErr w:type="spellEnd"/>
            <w:r w:rsidRPr="004B685F">
              <w:rPr>
                <w:color w:val="000000"/>
              </w:rPr>
              <w:t xml:space="preserve"> </w:t>
            </w:r>
            <w:proofErr w:type="spellStart"/>
            <w:r w:rsidRPr="004B685F">
              <w:rPr>
                <w:color w:val="000000"/>
              </w:rPr>
              <w:t>переможцем</w:t>
            </w:r>
            <w:proofErr w:type="spellEnd"/>
            <w:r w:rsidRPr="004B685F">
              <w:rPr>
                <w:color w:val="000000"/>
              </w:rPr>
              <w:t xml:space="preserve"> </w:t>
            </w:r>
            <w:proofErr w:type="spellStart"/>
            <w:r w:rsidRPr="004B685F">
              <w:rPr>
                <w:color w:val="000000"/>
              </w:rPr>
              <w:t>процедури</w:t>
            </w:r>
            <w:proofErr w:type="spellEnd"/>
            <w:r w:rsidRPr="004B685F">
              <w:rPr>
                <w:color w:val="000000"/>
              </w:rPr>
              <w:t xml:space="preserve"> </w:t>
            </w:r>
            <w:proofErr w:type="spellStart"/>
            <w:r w:rsidRPr="004B685F">
              <w:rPr>
                <w:color w:val="000000"/>
              </w:rPr>
              <w:t>закупівлі</w:t>
            </w:r>
            <w:proofErr w:type="spellEnd"/>
            <w:r w:rsidRPr="004B685F">
              <w:rPr>
                <w:color w:val="000000"/>
              </w:rPr>
              <w:t xml:space="preserve"> є </w:t>
            </w:r>
            <w:proofErr w:type="spellStart"/>
            <w:r w:rsidRPr="004B685F">
              <w:rPr>
                <w:color w:val="000000"/>
              </w:rPr>
              <w:t>об’єднання</w:t>
            </w:r>
            <w:proofErr w:type="spellEnd"/>
            <w:r w:rsidRPr="004B685F">
              <w:rPr>
                <w:color w:val="000000"/>
              </w:rPr>
              <w:t xml:space="preserve"> </w:t>
            </w:r>
            <w:proofErr w:type="spellStart"/>
            <w:r w:rsidRPr="004B685F">
              <w:rPr>
                <w:color w:val="000000"/>
              </w:rPr>
              <w:t>учасників</w:t>
            </w:r>
            <w:proofErr w:type="spellEnd"/>
            <w:r w:rsidRPr="004B685F">
              <w:rPr>
                <w:color w:val="000000"/>
              </w:rPr>
              <w:t xml:space="preserve">, </w:t>
            </w:r>
            <w:proofErr w:type="spellStart"/>
            <w:r w:rsidRPr="004B685F">
              <w:rPr>
                <w:color w:val="000000"/>
              </w:rPr>
              <w:t>копія</w:t>
            </w:r>
            <w:proofErr w:type="spellEnd"/>
            <w:r w:rsidRPr="004B685F">
              <w:rPr>
                <w:color w:val="000000"/>
              </w:rPr>
              <w:t xml:space="preserve"> </w:t>
            </w:r>
            <w:proofErr w:type="spellStart"/>
            <w:r w:rsidRPr="004B685F">
              <w:rPr>
                <w:color w:val="000000"/>
              </w:rPr>
              <w:t>ліцензії</w:t>
            </w:r>
            <w:proofErr w:type="spellEnd"/>
            <w:r w:rsidRPr="004B685F">
              <w:rPr>
                <w:color w:val="000000"/>
              </w:rPr>
              <w:t xml:space="preserve"> </w:t>
            </w:r>
            <w:proofErr w:type="spellStart"/>
            <w:r w:rsidRPr="004B685F">
              <w:rPr>
                <w:color w:val="000000"/>
              </w:rPr>
              <w:t>або</w:t>
            </w:r>
            <w:proofErr w:type="spellEnd"/>
            <w:r w:rsidRPr="004B685F">
              <w:rPr>
                <w:color w:val="000000"/>
              </w:rPr>
              <w:t xml:space="preserve"> </w:t>
            </w:r>
            <w:proofErr w:type="spellStart"/>
            <w:r w:rsidRPr="004B685F">
              <w:rPr>
                <w:color w:val="000000"/>
              </w:rPr>
              <w:t>дозволу</w:t>
            </w:r>
            <w:proofErr w:type="spellEnd"/>
            <w:r w:rsidRPr="004B685F">
              <w:rPr>
                <w:color w:val="000000"/>
              </w:rPr>
              <w:t xml:space="preserve"> </w:t>
            </w:r>
            <w:proofErr w:type="spellStart"/>
            <w:r w:rsidRPr="004B685F">
              <w:rPr>
                <w:color w:val="000000"/>
              </w:rPr>
              <w:t>надається</w:t>
            </w:r>
            <w:proofErr w:type="spellEnd"/>
            <w:r w:rsidRPr="004B685F">
              <w:rPr>
                <w:color w:val="000000"/>
              </w:rPr>
              <w:t xml:space="preserve"> одним з </w:t>
            </w:r>
            <w:proofErr w:type="spellStart"/>
            <w:r w:rsidRPr="004B685F">
              <w:rPr>
                <w:color w:val="000000"/>
              </w:rPr>
              <w:t>учасників</w:t>
            </w:r>
            <w:proofErr w:type="spellEnd"/>
            <w:r w:rsidRPr="004B685F">
              <w:rPr>
                <w:color w:val="000000"/>
              </w:rPr>
              <w:t xml:space="preserve"> такого </w:t>
            </w:r>
            <w:proofErr w:type="spellStart"/>
            <w:r w:rsidRPr="004B685F">
              <w:rPr>
                <w:color w:val="000000"/>
              </w:rPr>
              <w:t>об’єднання</w:t>
            </w:r>
            <w:proofErr w:type="spellEnd"/>
            <w:r w:rsidRPr="004B685F">
              <w:rPr>
                <w:color w:val="000000"/>
              </w:rPr>
              <w:t xml:space="preserve"> </w:t>
            </w:r>
            <w:proofErr w:type="spellStart"/>
            <w:r w:rsidRPr="004B685F">
              <w:rPr>
                <w:color w:val="000000"/>
              </w:rPr>
              <w:t>учасників</w:t>
            </w:r>
            <w:proofErr w:type="spellEnd"/>
            <w:r w:rsidRPr="004B685F">
              <w:rPr>
                <w:color w:val="000000"/>
              </w:rPr>
              <w:t>.</w:t>
            </w:r>
          </w:p>
        </w:tc>
      </w:tr>
      <w:tr w:rsidR="009C113D" w:rsidRPr="006918C1" w14:paraId="6214642B" w14:textId="77777777" w:rsidTr="00D56607">
        <w:tc>
          <w:tcPr>
            <w:tcW w:w="568" w:type="dxa"/>
          </w:tcPr>
          <w:p w14:paraId="3479E71F" w14:textId="77777777" w:rsidR="009C113D" w:rsidRPr="006918C1" w:rsidRDefault="009C113D" w:rsidP="009C113D">
            <w:pPr>
              <w:pStyle w:val="a6"/>
              <w:snapToGrid w:val="0"/>
              <w:spacing w:before="0" w:after="0"/>
              <w:jc w:val="center"/>
              <w:rPr>
                <w:rStyle w:val="a5"/>
                <w:color w:val="121212"/>
                <w:sz w:val="22"/>
                <w:szCs w:val="22"/>
                <w:lang w:val="uk-UA"/>
              </w:rPr>
            </w:pPr>
            <w:r w:rsidRPr="006918C1">
              <w:rPr>
                <w:rStyle w:val="a5"/>
                <w:color w:val="121212"/>
                <w:sz w:val="22"/>
                <w:szCs w:val="22"/>
                <w:lang w:val="uk-UA"/>
              </w:rPr>
              <w:lastRenderedPageBreak/>
              <w:t>4</w:t>
            </w:r>
          </w:p>
        </w:tc>
        <w:tc>
          <w:tcPr>
            <w:tcW w:w="2551" w:type="dxa"/>
          </w:tcPr>
          <w:p w14:paraId="43A46ED2" w14:textId="77777777" w:rsidR="009C113D" w:rsidRPr="006918C1" w:rsidRDefault="009C113D" w:rsidP="009C113D">
            <w:pPr>
              <w:pStyle w:val="a6"/>
              <w:snapToGrid w:val="0"/>
              <w:spacing w:before="0" w:after="0"/>
              <w:rPr>
                <w:rStyle w:val="a5"/>
                <w:color w:val="121212"/>
                <w:sz w:val="22"/>
                <w:szCs w:val="22"/>
                <w:lang w:val="uk-UA"/>
              </w:rPr>
            </w:pPr>
            <w:r w:rsidRPr="006918C1">
              <w:rPr>
                <w:rStyle w:val="a5"/>
                <w:color w:val="121212"/>
                <w:sz w:val="22"/>
                <w:szCs w:val="22"/>
                <w:lang w:val="uk-UA"/>
              </w:rPr>
              <w:t>Істотні умови, що обов’язково включаються до договору про закупівлю</w:t>
            </w:r>
          </w:p>
        </w:tc>
        <w:tc>
          <w:tcPr>
            <w:tcW w:w="7088" w:type="dxa"/>
          </w:tcPr>
          <w:p w14:paraId="26209746" w14:textId="77777777" w:rsidR="00BC4DE3" w:rsidRPr="00BC4DE3" w:rsidRDefault="00BC4DE3" w:rsidP="00BC4DE3">
            <w:pPr>
              <w:widowControl w:val="0"/>
              <w:jc w:val="both"/>
              <w:rPr>
                <w:rFonts w:ascii="Times New Roman" w:hAnsi="Times New Roman" w:cs="Times New Roman"/>
                <w:lang w:val="uk-UA"/>
              </w:rPr>
            </w:pPr>
            <w:bookmarkStart w:id="2" w:name="n579"/>
            <w:bookmarkEnd w:id="2"/>
            <w:r w:rsidRPr="00BC4DE3">
              <w:rPr>
                <w:rFonts w:ascii="Times New Roman" w:hAnsi="Times New Roman" w:cs="Times New Roman"/>
                <w:color w:val="323232"/>
                <w:lang w:val="uk-UA"/>
              </w:rPr>
              <w:t>Д</w:t>
            </w:r>
            <w:r w:rsidRPr="00BC4DE3">
              <w:rPr>
                <w:rFonts w:ascii="Times New Roman" w:hAnsi="Times New Roman" w:cs="Times New Roman"/>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B5813FF" w14:textId="77777777" w:rsidR="00BC4DE3" w:rsidRPr="00BC4DE3" w:rsidRDefault="00BC4DE3" w:rsidP="00BC4DE3">
            <w:pPr>
              <w:widowControl w:val="0"/>
              <w:jc w:val="both"/>
              <w:rPr>
                <w:rFonts w:ascii="Times New Roman" w:hAnsi="Times New Roman" w:cs="Times New Roman"/>
              </w:rPr>
            </w:pPr>
            <w:proofErr w:type="spellStart"/>
            <w:r w:rsidRPr="00BC4DE3">
              <w:rPr>
                <w:rFonts w:ascii="Times New Roman" w:hAnsi="Times New Roman" w:cs="Times New Roman"/>
              </w:rPr>
              <w:t>Істотними</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умовами</w:t>
            </w:r>
            <w:proofErr w:type="spellEnd"/>
            <w:r w:rsidRPr="00BC4DE3">
              <w:rPr>
                <w:rFonts w:ascii="Times New Roman" w:hAnsi="Times New Roman" w:cs="Times New Roman"/>
              </w:rPr>
              <w:t xml:space="preserve"> договору про </w:t>
            </w:r>
            <w:proofErr w:type="spellStart"/>
            <w:r w:rsidRPr="00BC4DE3">
              <w:rPr>
                <w:rFonts w:ascii="Times New Roman" w:hAnsi="Times New Roman" w:cs="Times New Roman"/>
              </w:rPr>
              <w:t>закупівлю</w:t>
            </w:r>
            <w:proofErr w:type="spellEnd"/>
            <w:r w:rsidRPr="00BC4DE3">
              <w:rPr>
                <w:rFonts w:ascii="Times New Roman" w:hAnsi="Times New Roman" w:cs="Times New Roman"/>
              </w:rPr>
              <w:t xml:space="preserve"> є предмет (</w:t>
            </w:r>
            <w:proofErr w:type="spellStart"/>
            <w:r w:rsidRPr="00BC4DE3">
              <w:rPr>
                <w:rFonts w:ascii="Times New Roman" w:hAnsi="Times New Roman" w:cs="Times New Roman"/>
              </w:rPr>
              <w:t>найменування</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кількість</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якість</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ціна</w:t>
            </w:r>
            <w:proofErr w:type="spellEnd"/>
            <w:r w:rsidRPr="00BC4DE3">
              <w:rPr>
                <w:rFonts w:ascii="Times New Roman" w:hAnsi="Times New Roman" w:cs="Times New Roman"/>
              </w:rPr>
              <w:t xml:space="preserve"> та строк </w:t>
            </w:r>
            <w:proofErr w:type="spellStart"/>
            <w:r w:rsidRPr="00BC4DE3">
              <w:rPr>
                <w:rFonts w:ascii="Times New Roman" w:hAnsi="Times New Roman" w:cs="Times New Roman"/>
              </w:rPr>
              <w:t>дії</w:t>
            </w:r>
            <w:proofErr w:type="spellEnd"/>
            <w:r w:rsidRPr="00BC4DE3">
              <w:rPr>
                <w:rFonts w:ascii="Times New Roman" w:hAnsi="Times New Roman" w:cs="Times New Roman"/>
              </w:rPr>
              <w:t xml:space="preserve"> договору. </w:t>
            </w:r>
            <w:proofErr w:type="spellStart"/>
            <w:r w:rsidRPr="00BC4DE3">
              <w:rPr>
                <w:rFonts w:ascii="Times New Roman" w:hAnsi="Times New Roman" w:cs="Times New Roman"/>
              </w:rPr>
              <w:t>Інші</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умови</w:t>
            </w:r>
            <w:proofErr w:type="spellEnd"/>
            <w:r w:rsidRPr="00BC4DE3">
              <w:rPr>
                <w:rFonts w:ascii="Times New Roman" w:hAnsi="Times New Roman" w:cs="Times New Roman"/>
              </w:rPr>
              <w:t xml:space="preserve"> договору про </w:t>
            </w:r>
            <w:proofErr w:type="spellStart"/>
            <w:r w:rsidRPr="00BC4DE3">
              <w:rPr>
                <w:rFonts w:ascii="Times New Roman" w:hAnsi="Times New Roman" w:cs="Times New Roman"/>
              </w:rPr>
              <w:t>закупівлю</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істотними</w:t>
            </w:r>
            <w:proofErr w:type="spellEnd"/>
            <w:r w:rsidRPr="00BC4DE3">
              <w:rPr>
                <w:rFonts w:ascii="Times New Roman" w:hAnsi="Times New Roman" w:cs="Times New Roman"/>
              </w:rPr>
              <w:t xml:space="preserve"> не є та </w:t>
            </w:r>
            <w:proofErr w:type="spellStart"/>
            <w:r w:rsidRPr="00BC4DE3">
              <w:rPr>
                <w:rFonts w:ascii="Times New Roman" w:hAnsi="Times New Roman" w:cs="Times New Roman"/>
              </w:rPr>
              <w:t>можуть</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змінюватися</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відповідно</w:t>
            </w:r>
            <w:proofErr w:type="spellEnd"/>
            <w:r w:rsidRPr="00BC4DE3">
              <w:rPr>
                <w:rFonts w:ascii="Times New Roman" w:hAnsi="Times New Roman" w:cs="Times New Roman"/>
              </w:rPr>
              <w:t xml:space="preserve"> до норм </w:t>
            </w:r>
            <w:proofErr w:type="spellStart"/>
            <w:r w:rsidRPr="00BC4DE3">
              <w:rPr>
                <w:rFonts w:ascii="Times New Roman" w:hAnsi="Times New Roman" w:cs="Times New Roman"/>
              </w:rPr>
              <w:t>Господарського</w:t>
            </w:r>
            <w:proofErr w:type="spellEnd"/>
            <w:r w:rsidRPr="00BC4DE3">
              <w:rPr>
                <w:rFonts w:ascii="Times New Roman" w:hAnsi="Times New Roman" w:cs="Times New Roman"/>
              </w:rPr>
              <w:t xml:space="preserve"> та </w:t>
            </w:r>
            <w:proofErr w:type="spellStart"/>
            <w:r w:rsidRPr="00BC4DE3">
              <w:rPr>
                <w:rFonts w:ascii="Times New Roman" w:hAnsi="Times New Roman" w:cs="Times New Roman"/>
              </w:rPr>
              <w:t>Цивільного</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кодексів</w:t>
            </w:r>
            <w:proofErr w:type="spellEnd"/>
            <w:r w:rsidRPr="00BC4DE3">
              <w:rPr>
                <w:rFonts w:ascii="Times New Roman" w:hAnsi="Times New Roman" w:cs="Times New Roman"/>
              </w:rPr>
              <w:t>.</w:t>
            </w:r>
          </w:p>
          <w:p w14:paraId="0D0406FD" w14:textId="77777777" w:rsidR="00BC4DE3" w:rsidRPr="00BC4DE3" w:rsidRDefault="00BC4DE3" w:rsidP="00BC4DE3">
            <w:pPr>
              <w:widowControl w:val="0"/>
              <w:jc w:val="both"/>
              <w:rPr>
                <w:rFonts w:ascii="Times New Roman" w:hAnsi="Times New Roman" w:cs="Times New Roman"/>
              </w:rPr>
            </w:pPr>
            <w:proofErr w:type="spellStart"/>
            <w:r w:rsidRPr="00BC4DE3">
              <w:rPr>
                <w:rFonts w:ascii="Times New Roman" w:hAnsi="Times New Roman" w:cs="Times New Roman"/>
              </w:rPr>
              <w:t>Умови</w:t>
            </w:r>
            <w:proofErr w:type="spellEnd"/>
            <w:r w:rsidRPr="00BC4DE3">
              <w:rPr>
                <w:rFonts w:ascii="Times New Roman" w:hAnsi="Times New Roman" w:cs="Times New Roman"/>
              </w:rPr>
              <w:t xml:space="preserve"> договору про </w:t>
            </w:r>
            <w:proofErr w:type="spellStart"/>
            <w:r w:rsidRPr="00BC4DE3">
              <w:rPr>
                <w:rFonts w:ascii="Times New Roman" w:hAnsi="Times New Roman" w:cs="Times New Roman"/>
              </w:rPr>
              <w:t>закупівлю</w:t>
            </w:r>
            <w:proofErr w:type="spellEnd"/>
            <w:r w:rsidRPr="00BC4DE3">
              <w:rPr>
                <w:rFonts w:ascii="Times New Roman" w:hAnsi="Times New Roman" w:cs="Times New Roman"/>
              </w:rPr>
              <w:t xml:space="preserve"> не </w:t>
            </w:r>
            <w:proofErr w:type="spellStart"/>
            <w:r w:rsidRPr="00BC4DE3">
              <w:rPr>
                <w:rFonts w:ascii="Times New Roman" w:hAnsi="Times New Roman" w:cs="Times New Roman"/>
              </w:rPr>
              <w:t>повинні</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відрізнятися</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від</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змісту</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тендерної</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пропозиції</w:t>
            </w:r>
            <w:proofErr w:type="spellEnd"/>
            <w:r w:rsidRPr="00BC4DE3">
              <w:rPr>
                <w:rFonts w:ascii="Times New Roman" w:hAnsi="Times New Roman" w:cs="Times New Roman"/>
              </w:rPr>
              <w:t xml:space="preserve"> за результатами </w:t>
            </w:r>
            <w:proofErr w:type="spellStart"/>
            <w:r w:rsidRPr="00BC4DE3">
              <w:rPr>
                <w:rFonts w:ascii="Times New Roman" w:hAnsi="Times New Roman" w:cs="Times New Roman"/>
              </w:rPr>
              <w:t>електронного</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аукціону</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переможця</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процедури</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закупівлі</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крім</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випадків</w:t>
            </w:r>
            <w:proofErr w:type="spellEnd"/>
            <w:r w:rsidRPr="00BC4DE3">
              <w:rPr>
                <w:rFonts w:ascii="Times New Roman" w:hAnsi="Times New Roman" w:cs="Times New Roman"/>
              </w:rPr>
              <w:t>:</w:t>
            </w:r>
          </w:p>
          <w:p w14:paraId="6E8CDA38" w14:textId="77777777" w:rsidR="00BC4DE3" w:rsidRPr="00BC4DE3" w:rsidRDefault="00BC4DE3" w:rsidP="00BC4DE3">
            <w:pPr>
              <w:widowControl w:val="0"/>
              <w:jc w:val="both"/>
              <w:rPr>
                <w:rFonts w:ascii="Times New Roman" w:hAnsi="Times New Roman" w:cs="Times New Roman"/>
              </w:rPr>
            </w:pPr>
            <w:r w:rsidRPr="00BC4DE3">
              <w:rPr>
                <w:rFonts w:ascii="Times New Roman" w:hAnsi="Times New Roman" w:cs="Times New Roman"/>
              </w:rPr>
              <w:t xml:space="preserve">— </w:t>
            </w:r>
            <w:proofErr w:type="spellStart"/>
            <w:r w:rsidRPr="00BC4DE3">
              <w:rPr>
                <w:rFonts w:ascii="Times New Roman" w:hAnsi="Times New Roman" w:cs="Times New Roman"/>
              </w:rPr>
              <w:t>визначення</w:t>
            </w:r>
            <w:proofErr w:type="spellEnd"/>
            <w:r w:rsidRPr="00BC4DE3">
              <w:rPr>
                <w:rFonts w:ascii="Times New Roman" w:hAnsi="Times New Roman" w:cs="Times New Roman"/>
              </w:rPr>
              <w:t xml:space="preserve"> грошового </w:t>
            </w:r>
            <w:proofErr w:type="spellStart"/>
            <w:r w:rsidRPr="00BC4DE3">
              <w:rPr>
                <w:rFonts w:ascii="Times New Roman" w:hAnsi="Times New Roman" w:cs="Times New Roman"/>
              </w:rPr>
              <w:t>еквівалента</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зобов’язання</w:t>
            </w:r>
            <w:proofErr w:type="spellEnd"/>
            <w:r w:rsidRPr="00BC4DE3">
              <w:rPr>
                <w:rFonts w:ascii="Times New Roman" w:hAnsi="Times New Roman" w:cs="Times New Roman"/>
              </w:rPr>
              <w:t xml:space="preserve"> в </w:t>
            </w:r>
            <w:proofErr w:type="spellStart"/>
            <w:r w:rsidRPr="00BC4DE3">
              <w:rPr>
                <w:rFonts w:ascii="Times New Roman" w:hAnsi="Times New Roman" w:cs="Times New Roman"/>
              </w:rPr>
              <w:t>іноземній</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валюті</w:t>
            </w:r>
            <w:proofErr w:type="spellEnd"/>
            <w:r w:rsidRPr="00BC4DE3">
              <w:rPr>
                <w:rFonts w:ascii="Times New Roman" w:hAnsi="Times New Roman" w:cs="Times New Roman"/>
              </w:rPr>
              <w:t>;</w:t>
            </w:r>
          </w:p>
          <w:p w14:paraId="2C9C8D08" w14:textId="77777777" w:rsidR="00BC4DE3" w:rsidRPr="00BC4DE3" w:rsidRDefault="00BC4DE3" w:rsidP="00BC4DE3">
            <w:pPr>
              <w:widowControl w:val="0"/>
              <w:jc w:val="both"/>
              <w:rPr>
                <w:rFonts w:ascii="Times New Roman" w:hAnsi="Times New Roman" w:cs="Times New Roman"/>
              </w:rPr>
            </w:pPr>
            <w:r w:rsidRPr="00BC4DE3">
              <w:rPr>
                <w:rFonts w:ascii="Times New Roman" w:hAnsi="Times New Roman" w:cs="Times New Roman"/>
              </w:rPr>
              <w:t xml:space="preserve">— </w:t>
            </w:r>
            <w:proofErr w:type="spellStart"/>
            <w:r w:rsidRPr="00BC4DE3">
              <w:rPr>
                <w:rFonts w:ascii="Times New Roman" w:hAnsi="Times New Roman" w:cs="Times New Roman"/>
              </w:rPr>
              <w:t>перерахунку</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ціни</w:t>
            </w:r>
            <w:proofErr w:type="spellEnd"/>
            <w:r w:rsidRPr="00BC4DE3">
              <w:rPr>
                <w:rFonts w:ascii="Times New Roman" w:hAnsi="Times New Roman" w:cs="Times New Roman"/>
              </w:rPr>
              <w:t xml:space="preserve"> за результатами </w:t>
            </w:r>
            <w:proofErr w:type="spellStart"/>
            <w:r w:rsidRPr="00BC4DE3">
              <w:rPr>
                <w:rFonts w:ascii="Times New Roman" w:hAnsi="Times New Roman" w:cs="Times New Roman"/>
              </w:rPr>
              <w:t>електронного</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аукціону</w:t>
            </w:r>
            <w:proofErr w:type="spellEnd"/>
            <w:r w:rsidRPr="00BC4DE3">
              <w:rPr>
                <w:rFonts w:ascii="Times New Roman" w:hAnsi="Times New Roman" w:cs="Times New Roman"/>
              </w:rPr>
              <w:t xml:space="preserve"> в </w:t>
            </w:r>
            <w:proofErr w:type="spellStart"/>
            <w:r w:rsidRPr="00BC4DE3">
              <w:rPr>
                <w:rFonts w:ascii="Times New Roman" w:hAnsi="Times New Roman" w:cs="Times New Roman"/>
              </w:rPr>
              <w:t>бік</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зменшення</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ціни</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тендерної</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пропозиції</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учасника</w:t>
            </w:r>
            <w:proofErr w:type="spellEnd"/>
            <w:r w:rsidRPr="00BC4DE3">
              <w:rPr>
                <w:rFonts w:ascii="Times New Roman" w:hAnsi="Times New Roman" w:cs="Times New Roman"/>
              </w:rPr>
              <w:t xml:space="preserve"> без </w:t>
            </w:r>
            <w:proofErr w:type="spellStart"/>
            <w:r w:rsidRPr="00BC4DE3">
              <w:rPr>
                <w:rFonts w:ascii="Times New Roman" w:hAnsi="Times New Roman" w:cs="Times New Roman"/>
              </w:rPr>
              <w:t>зменшення</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обсягів</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закупівлі</w:t>
            </w:r>
            <w:proofErr w:type="spellEnd"/>
            <w:r w:rsidRPr="00BC4DE3">
              <w:rPr>
                <w:rFonts w:ascii="Times New Roman" w:hAnsi="Times New Roman" w:cs="Times New Roman"/>
              </w:rPr>
              <w:t>;</w:t>
            </w:r>
          </w:p>
          <w:p w14:paraId="167D5AE3" w14:textId="0CDB3AF6" w:rsidR="009C113D" w:rsidRPr="006918C1" w:rsidRDefault="00BC4DE3" w:rsidP="00BC4DE3">
            <w:pPr>
              <w:pStyle w:val="a6"/>
              <w:snapToGrid w:val="0"/>
              <w:spacing w:before="0" w:after="0"/>
              <w:jc w:val="both"/>
              <w:rPr>
                <w:color w:val="FF0000"/>
                <w:sz w:val="22"/>
                <w:szCs w:val="22"/>
                <w:lang w:val="uk-UA"/>
              </w:rPr>
            </w:pPr>
            <w:r w:rsidRPr="00BC4DE3">
              <w:rPr>
                <w:lang w:eastAsia="ru-RU"/>
              </w:rPr>
              <w:t xml:space="preserve">— </w:t>
            </w:r>
            <w:proofErr w:type="spellStart"/>
            <w:r w:rsidRPr="00BC4DE3">
              <w:rPr>
                <w:lang w:eastAsia="ru-RU"/>
              </w:rPr>
              <w:t>перерахунку</w:t>
            </w:r>
            <w:proofErr w:type="spellEnd"/>
            <w:r w:rsidRPr="00BC4DE3">
              <w:rPr>
                <w:lang w:eastAsia="ru-RU"/>
              </w:rPr>
              <w:t xml:space="preserve"> </w:t>
            </w:r>
            <w:proofErr w:type="spellStart"/>
            <w:r w:rsidRPr="00BC4DE3">
              <w:rPr>
                <w:lang w:eastAsia="ru-RU"/>
              </w:rPr>
              <w:t>ціни</w:t>
            </w:r>
            <w:proofErr w:type="spellEnd"/>
            <w:r w:rsidRPr="00BC4DE3">
              <w:rPr>
                <w:lang w:eastAsia="ru-RU"/>
              </w:rPr>
              <w:t xml:space="preserve"> та </w:t>
            </w:r>
            <w:proofErr w:type="spellStart"/>
            <w:r w:rsidRPr="00BC4DE3">
              <w:rPr>
                <w:lang w:eastAsia="ru-RU"/>
              </w:rPr>
              <w:t>обсягів</w:t>
            </w:r>
            <w:proofErr w:type="spellEnd"/>
            <w:r w:rsidRPr="00BC4DE3">
              <w:rPr>
                <w:lang w:eastAsia="ru-RU"/>
              </w:rPr>
              <w:t xml:space="preserve"> </w:t>
            </w:r>
            <w:proofErr w:type="spellStart"/>
            <w:r w:rsidRPr="00BC4DE3">
              <w:rPr>
                <w:lang w:eastAsia="ru-RU"/>
              </w:rPr>
              <w:t>товарів</w:t>
            </w:r>
            <w:proofErr w:type="spellEnd"/>
            <w:r w:rsidRPr="00BC4DE3">
              <w:rPr>
                <w:lang w:eastAsia="ru-RU"/>
              </w:rPr>
              <w:t xml:space="preserve"> за результатами </w:t>
            </w:r>
            <w:proofErr w:type="spellStart"/>
            <w:r w:rsidRPr="00BC4DE3">
              <w:rPr>
                <w:lang w:eastAsia="ru-RU"/>
              </w:rPr>
              <w:t>електронного</w:t>
            </w:r>
            <w:proofErr w:type="spellEnd"/>
            <w:r w:rsidRPr="00BC4DE3">
              <w:rPr>
                <w:lang w:eastAsia="ru-RU"/>
              </w:rPr>
              <w:t xml:space="preserve"> </w:t>
            </w:r>
            <w:proofErr w:type="spellStart"/>
            <w:r w:rsidRPr="00BC4DE3">
              <w:rPr>
                <w:lang w:eastAsia="ru-RU"/>
              </w:rPr>
              <w:t>аукціону</w:t>
            </w:r>
            <w:proofErr w:type="spellEnd"/>
            <w:r w:rsidRPr="00BC4DE3">
              <w:rPr>
                <w:lang w:eastAsia="ru-RU"/>
              </w:rPr>
              <w:t xml:space="preserve"> в </w:t>
            </w:r>
            <w:proofErr w:type="spellStart"/>
            <w:r w:rsidRPr="00BC4DE3">
              <w:rPr>
                <w:lang w:eastAsia="ru-RU"/>
              </w:rPr>
              <w:t>бік</w:t>
            </w:r>
            <w:proofErr w:type="spellEnd"/>
            <w:r w:rsidRPr="00BC4DE3">
              <w:rPr>
                <w:lang w:eastAsia="ru-RU"/>
              </w:rPr>
              <w:t xml:space="preserve"> </w:t>
            </w:r>
            <w:proofErr w:type="spellStart"/>
            <w:r w:rsidRPr="00BC4DE3">
              <w:rPr>
                <w:lang w:eastAsia="ru-RU"/>
              </w:rPr>
              <w:t>зменшення</w:t>
            </w:r>
            <w:proofErr w:type="spellEnd"/>
            <w:r w:rsidRPr="00BC4DE3">
              <w:rPr>
                <w:lang w:eastAsia="ru-RU"/>
              </w:rPr>
              <w:t xml:space="preserve"> за </w:t>
            </w:r>
            <w:proofErr w:type="spellStart"/>
            <w:r w:rsidRPr="00BC4DE3">
              <w:rPr>
                <w:lang w:eastAsia="ru-RU"/>
              </w:rPr>
              <w:t>умови</w:t>
            </w:r>
            <w:proofErr w:type="spellEnd"/>
            <w:r w:rsidRPr="00BC4DE3">
              <w:rPr>
                <w:lang w:eastAsia="ru-RU"/>
              </w:rPr>
              <w:t xml:space="preserve"> </w:t>
            </w:r>
            <w:proofErr w:type="spellStart"/>
            <w:r w:rsidRPr="00BC4DE3">
              <w:rPr>
                <w:lang w:eastAsia="ru-RU"/>
              </w:rPr>
              <w:t>необхідності</w:t>
            </w:r>
            <w:proofErr w:type="spellEnd"/>
            <w:r w:rsidRPr="00BC4DE3">
              <w:rPr>
                <w:lang w:eastAsia="ru-RU"/>
              </w:rPr>
              <w:t xml:space="preserve"> </w:t>
            </w:r>
            <w:proofErr w:type="spellStart"/>
            <w:r w:rsidRPr="00BC4DE3">
              <w:rPr>
                <w:lang w:eastAsia="ru-RU"/>
              </w:rPr>
              <w:t>приведення</w:t>
            </w:r>
            <w:proofErr w:type="spellEnd"/>
            <w:r w:rsidRPr="00BC4DE3">
              <w:rPr>
                <w:lang w:eastAsia="ru-RU"/>
              </w:rPr>
              <w:t xml:space="preserve"> </w:t>
            </w:r>
            <w:proofErr w:type="spellStart"/>
            <w:r w:rsidRPr="00BC4DE3">
              <w:rPr>
                <w:lang w:eastAsia="ru-RU"/>
              </w:rPr>
              <w:t>обсягів</w:t>
            </w:r>
            <w:proofErr w:type="spellEnd"/>
            <w:r w:rsidRPr="00BC4DE3">
              <w:rPr>
                <w:lang w:eastAsia="ru-RU"/>
              </w:rPr>
              <w:t xml:space="preserve"> </w:t>
            </w:r>
            <w:proofErr w:type="spellStart"/>
            <w:r w:rsidRPr="00BC4DE3">
              <w:rPr>
                <w:lang w:eastAsia="ru-RU"/>
              </w:rPr>
              <w:t>товарів</w:t>
            </w:r>
            <w:proofErr w:type="spellEnd"/>
            <w:r w:rsidRPr="00BC4DE3">
              <w:rPr>
                <w:lang w:eastAsia="ru-RU"/>
              </w:rPr>
              <w:t xml:space="preserve"> до </w:t>
            </w:r>
            <w:proofErr w:type="spellStart"/>
            <w:r w:rsidRPr="00BC4DE3">
              <w:rPr>
                <w:lang w:eastAsia="ru-RU"/>
              </w:rPr>
              <w:t>кратності</w:t>
            </w:r>
            <w:proofErr w:type="spellEnd"/>
            <w:r w:rsidRPr="00BC4DE3">
              <w:rPr>
                <w:lang w:eastAsia="ru-RU"/>
              </w:rPr>
              <w:t xml:space="preserve"> упаковки.</w:t>
            </w:r>
          </w:p>
        </w:tc>
      </w:tr>
      <w:tr w:rsidR="009C113D" w:rsidRPr="006918C1" w14:paraId="39DDFC1D" w14:textId="77777777" w:rsidTr="00D56607">
        <w:tc>
          <w:tcPr>
            <w:tcW w:w="568" w:type="dxa"/>
          </w:tcPr>
          <w:p w14:paraId="4353BE2E" w14:textId="77777777" w:rsidR="009C113D" w:rsidRPr="006918C1" w:rsidRDefault="009C113D" w:rsidP="009C113D">
            <w:pPr>
              <w:pStyle w:val="a6"/>
              <w:snapToGrid w:val="0"/>
              <w:spacing w:before="0" w:after="0"/>
              <w:jc w:val="center"/>
              <w:rPr>
                <w:rStyle w:val="a5"/>
                <w:color w:val="121212"/>
                <w:sz w:val="22"/>
                <w:szCs w:val="22"/>
                <w:lang w:val="uk-UA"/>
              </w:rPr>
            </w:pPr>
            <w:r w:rsidRPr="006918C1">
              <w:rPr>
                <w:rStyle w:val="a5"/>
                <w:color w:val="121212"/>
                <w:sz w:val="22"/>
                <w:szCs w:val="22"/>
                <w:lang w:val="uk-UA"/>
              </w:rPr>
              <w:t>5</w:t>
            </w:r>
          </w:p>
        </w:tc>
        <w:tc>
          <w:tcPr>
            <w:tcW w:w="2551" w:type="dxa"/>
          </w:tcPr>
          <w:p w14:paraId="7EB3CE83" w14:textId="77777777" w:rsidR="009C113D" w:rsidRPr="006918C1" w:rsidRDefault="009C113D" w:rsidP="009C113D">
            <w:pPr>
              <w:pStyle w:val="a6"/>
              <w:snapToGrid w:val="0"/>
              <w:spacing w:before="0" w:after="0"/>
              <w:rPr>
                <w:rStyle w:val="a5"/>
                <w:color w:val="121212"/>
                <w:sz w:val="22"/>
                <w:szCs w:val="22"/>
                <w:lang w:val="uk-UA"/>
              </w:rPr>
            </w:pPr>
            <w:r w:rsidRPr="006918C1">
              <w:rPr>
                <w:rStyle w:val="a5"/>
                <w:color w:val="121212"/>
                <w:sz w:val="22"/>
                <w:szCs w:val="22"/>
                <w:lang w:val="uk-UA"/>
              </w:rPr>
              <w:t>Дії замовника при відмові переможця торгів підписати договір про закупівлю</w:t>
            </w:r>
          </w:p>
        </w:tc>
        <w:tc>
          <w:tcPr>
            <w:tcW w:w="7088" w:type="dxa"/>
            <w:vAlign w:val="center"/>
          </w:tcPr>
          <w:p w14:paraId="530675B1" w14:textId="3047CE6B" w:rsidR="009C113D" w:rsidRPr="006918C1" w:rsidRDefault="00BC4DE3" w:rsidP="009C113D">
            <w:pPr>
              <w:pStyle w:val="a6"/>
              <w:spacing w:before="0" w:after="0"/>
              <w:jc w:val="both"/>
              <w:rPr>
                <w:b/>
                <w:sz w:val="22"/>
                <w:szCs w:val="22"/>
                <w:lang w:val="uk-UA"/>
              </w:rPr>
            </w:pPr>
            <w:r>
              <w:t xml:space="preserve">У </w:t>
            </w:r>
            <w:proofErr w:type="spellStart"/>
            <w:r>
              <w:t>разі</w:t>
            </w:r>
            <w:proofErr w:type="spellEnd"/>
            <w:r>
              <w:t xml:space="preserve"> </w:t>
            </w:r>
            <w:proofErr w:type="spellStart"/>
            <w:r>
              <w:t>відмови</w:t>
            </w:r>
            <w:proofErr w:type="spellEnd"/>
            <w:r>
              <w:t xml:space="preserve"> </w:t>
            </w:r>
            <w:proofErr w:type="spellStart"/>
            <w:r>
              <w:t>переможця</w:t>
            </w:r>
            <w:proofErr w:type="spellEnd"/>
            <w:r>
              <w:t xml:space="preserve"> </w:t>
            </w:r>
            <w:proofErr w:type="spellStart"/>
            <w:r>
              <w:t>торгів</w:t>
            </w:r>
            <w:proofErr w:type="spellEnd"/>
            <w:r>
              <w:t xml:space="preserve"> </w:t>
            </w:r>
            <w:proofErr w:type="spellStart"/>
            <w:r>
              <w:t>від</w:t>
            </w:r>
            <w:proofErr w:type="spellEnd"/>
            <w:r>
              <w:t xml:space="preserve"> </w:t>
            </w:r>
            <w:proofErr w:type="spellStart"/>
            <w:r>
              <w:t>підписання</w:t>
            </w:r>
            <w:proofErr w:type="spellEnd"/>
            <w:r>
              <w:t xml:space="preserve"> договору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або</w:t>
            </w:r>
            <w:proofErr w:type="spellEnd"/>
            <w:r>
              <w:t xml:space="preserve"> </w:t>
            </w:r>
            <w:proofErr w:type="spellStart"/>
            <w:r>
              <w:t>укладення</w:t>
            </w:r>
            <w:proofErr w:type="spellEnd"/>
            <w:r>
              <w:t xml:space="preserve"> договору про </w:t>
            </w:r>
            <w:proofErr w:type="spellStart"/>
            <w:r>
              <w:t>закупівлю</w:t>
            </w:r>
            <w:proofErr w:type="spellEnd"/>
            <w:r>
              <w:t xml:space="preserve">, </w:t>
            </w:r>
            <w:proofErr w:type="spellStart"/>
            <w:r>
              <w:t>неукладення</w:t>
            </w:r>
            <w:proofErr w:type="spellEnd"/>
            <w:r>
              <w:t xml:space="preserve"> договору про </w:t>
            </w:r>
            <w:proofErr w:type="spellStart"/>
            <w:r>
              <w:t>закупівлю</w:t>
            </w:r>
            <w:proofErr w:type="spellEnd"/>
            <w:r>
              <w:t xml:space="preserve"> з вини </w:t>
            </w:r>
            <w:proofErr w:type="spellStart"/>
            <w:r>
              <w:t>учасника</w:t>
            </w:r>
            <w:proofErr w:type="spellEnd"/>
            <w:r>
              <w:t xml:space="preserve"> </w:t>
            </w:r>
            <w:proofErr w:type="spellStart"/>
            <w:r>
              <w:t>або</w:t>
            </w:r>
            <w:proofErr w:type="spellEnd"/>
            <w:r>
              <w:t xml:space="preserve"> </w:t>
            </w:r>
            <w:proofErr w:type="spellStart"/>
            <w:r>
              <w:t>ненадання</w:t>
            </w:r>
            <w:proofErr w:type="spellEnd"/>
            <w:r>
              <w:t xml:space="preserve"> </w:t>
            </w:r>
            <w:proofErr w:type="spellStart"/>
            <w:r>
              <w:t>замовнику</w:t>
            </w:r>
            <w:proofErr w:type="spellEnd"/>
            <w:r>
              <w:t xml:space="preserve"> </w:t>
            </w:r>
            <w:proofErr w:type="spellStart"/>
            <w:r>
              <w:t>підписаного</w:t>
            </w:r>
            <w:proofErr w:type="spellEnd"/>
            <w:r>
              <w:t xml:space="preserve"> договору у строк, </w:t>
            </w:r>
            <w:proofErr w:type="spellStart"/>
            <w:r>
              <w:t>визначений</w:t>
            </w:r>
            <w:proofErr w:type="spellEnd"/>
            <w:r>
              <w:t xml:space="preserve"> Законом, </w:t>
            </w:r>
            <w:proofErr w:type="spellStart"/>
            <w:r>
              <w:t>або</w:t>
            </w:r>
            <w:proofErr w:type="spellEnd"/>
            <w:r>
              <w:t xml:space="preserve"> не </w:t>
            </w:r>
            <w:proofErr w:type="spellStart"/>
            <w:r>
              <w:t>надав</w:t>
            </w:r>
            <w:proofErr w:type="spellEnd"/>
            <w:r>
              <w:t xml:space="preserve"> у </w:t>
            </w:r>
            <w:proofErr w:type="spellStart"/>
            <w:r>
              <w:t>спосіб</w:t>
            </w:r>
            <w:proofErr w:type="spellEnd"/>
            <w:r>
              <w:t xml:space="preserve">, </w:t>
            </w:r>
            <w:proofErr w:type="spellStart"/>
            <w:r>
              <w:t>зазначений</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пунктом 47 </w:t>
            </w:r>
            <w:proofErr w:type="spellStart"/>
            <w:r>
              <w:t>Особливостей</w:t>
            </w:r>
            <w:proofErr w:type="spellEnd"/>
            <w:r>
              <w:t xml:space="preserve">, </w:t>
            </w:r>
            <w:proofErr w:type="spellStart"/>
            <w:r>
              <w:t>замовник</w:t>
            </w:r>
            <w:proofErr w:type="spellEnd"/>
            <w:r>
              <w:t xml:space="preserve"> </w:t>
            </w:r>
            <w:proofErr w:type="spellStart"/>
            <w:r>
              <w:t>відхиляє</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визначає</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серед</w:t>
            </w:r>
            <w:proofErr w:type="spellEnd"/>
            <w:r>
              <w:t xml:space="preserve"> тих </w:t>
            </w:r>
            <w:proofErr w:type="spellStart"/>
            <w:r>
              <w:t>учасників</w:t>
            </w:r>
            <w:proofErr w:type="spellEnd"/>
            <w:r>
              <w:t xml:space="preserve">, строк </w:t>
            </w:r>
            <w:proofErr w:type="spellStart"/>
            <w:r>
              <w:t>дії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яких</w:t>
            </w:r>
            <w:proofErr w:type="spellEnd"/>
            <w:r>
              <w:t xml:space="preserve"> </w:t>
            </w:r>
            <w:proofErr w:type="spellStart"/>
            <w:r>
              <w:t>ще</w:t>
            </w:r>
            <w:proofErr w:type="spellEnd"/>
            <w:r>
              <w:t xml:space="preserve"> не минув, та </w:t>
            </w:r>
            <w:proofErr w:type="spellStart"/>
            <w:r>
              <w:t>приймає</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у порядку та на </w:t>
            </w:r>
            <w:proofErr w:type="spellStart"/>
            <w:r>
              <w:t>умовах</w:t>
            </w:r>
            <w:proofErr w:type="spellEnd"/>
            <w:r>
              <w:t xml:space="preserve">, </w:t>
            </w:r>
            <w:proofErr w:type="spellStart"/>
            <w:r>
              <w:t>визначених</w:t>
            </w:r>
            <w:proofErr w:type="spellEnd"/>
            <w:r>
              <w:t xml:space="preserve"> </w:t>
            </w:r>
            <w:proofErr w:type="spellStart"/>
            <w:r>
              <w:t>статтею</w:t>
            </w:r>
            <w:proofErr w:type="spellEnd"/>
            <w:r>
              <w:t xml:space="preserve"> 33 Закону та п. 46 </w:t>
            </w:r>
            <w:proofErr w:type="spellStart"/>
            <w:r>
              <w:t>особливостей</w:t>
            </w:r>
            <w:proofErr w:type="spellEnd"/>
            <w:r>
              <w:t>.</w:t>
            </w:r>
          </w:p>
        </w:tc>
      </w:tr>
      <w:tr w:rsidR="009C113D" w:rsidRPr="006918C1" w14:paraId="0CBD75EE" w14:textId="77777777" w:rsidTr="00D56607">
        <w:tc>
          <w:tcPr>
            <w:tcW w:w="568" w:type="dxa"/>
            <w:shd w:val="clear" w:color="auto" w:fill="auto"/>
          </w:tcPr>
          <w:p w14:paraId="141DC532" w14:textId="77777777" w:rsidR="009C113D" w:rsidRPr="006918C1" w:rsidRDefault="009C113D" w:rsidP="009C113D">
            <w:pPr>
              <w:pStyle w:val="a6"/>
              <w:snapToGrid w:val="0"/>
              <w:spacing w:before="0" w:after="0"/>
              <w:jc w:val="center"/>
              <w:rPr>
                <w:rStyle w:val="a5"/>
                <w:color w:val="121212"/>
                <w:sz w:val="22"/>
                <w:szCs w:val="22"/>
                <w:lang w:val="uk-UA"/>
              </w:rPr>
            </w:pPr>
            <w:r w:rsidRPr="006918C1">
              <w:rPr>
                <w:rStyle w:val="a5"/>
                <w:color w:val="121212"/>
                <w:sz w:val="22"/>
                <w:szCs w:val="22"/>
                <w:lang w:val="uk-UA"/>
              </w:rPr>
              <w:t>6</w:t>
            </w:r>
          </w:p>
        </w:tc>
        <w:tc>
          <w:tcPr>
            <w:tcW w:w="2551" w:type="dxa"/>
            <w:shd w:val="clear" w:color="auto" w:fill="auto"/>
          </w:tcPr>
          <w:p w14:paraId="5522CEC7" w14:textId="77777777" w:rsidR="009C113D" w:rsidRPr="006918C1" w:rsidRDefault="009C113D" w:rsidP="009C113D">
            <w:pPr>
              <w:pStyle w:val="a6"/>
              <w:snapToGrid w:val="0"/>
              <w:spacing w:before="0" w:after="0"/>
              <w:rPr>
                <w:rStyle w:val="a5"/>
                <w:color w:val="121212"/>
                <w:sz w:val="22"/>
                <w:szCs w:val="22"/>
                <w:lang w:val="uk-UA"/>
              </w:rPr>
            </w:pPr>
            <w:r w:rsidRPr="006918C1">
              <w:rPr>
                <w:rStyle w:val="a5"/>
                <w:color w:val="121212"/>
                <w:sz w:val="22"/>
                <w:szCs w:val="22"/>
                <w:lang w:val="uk-UA"/>
              </w:rPr>
              <w:t>Забезпечення виконання договору про закупівлю</w:t>
            </w:r>
          </w:p>
        </w:tc>
        <w:tc>
          <w:tcPr>
            <w:tcW w:w="7088" w:type="dxa"/>
            <w:shd w:val="clear" w:color="auto" w:fill="auto"/>
          </w:tcPr>
          <w:p w14:paraId="33638A4D" w14:textId="77777777" w:rsidR="009C113D" w:rsidRPr="006918C1" w:rsidRDefault="009C113D" w:rsidP="009C113D">
            <w:pPr>
              <w:pStyle w:val="a6"/>
              <w:snapToGrid w:val="0"/>
              <w:spacing w:before="0" w:after="0"/>
              <w:ind w:firstLine="170"/>
              <w:jc w:val="both"/>
              <w:rPr>
                <w:color w:val="121212"/>
                <w:sz w:val="22"/>
                <w:szCs w:val="22"/>
                <w:lang w:val="uk-UA"/>
              </w:rPr>
            </w:pPr>
            <w:r w:rsidRPr="006918C1">
              <w:rPr>
                <w:sz w:val="22"/>
                <w:szCs w:val="22"/>
              </w:rPr>
              <w:t xml:space="preserve">Не </w:t>
            </w:r>
            <w:proofErr w:type="spellStart"/>
            <w:r w:rsidRPr="006918C1">
              <w:rPr>
                <w:sz w:val="22"/>
                <w:szCs w:val="22"/>
              </w:rPr>
              <w:t>вимагається</w:t>
            </w:r>
            <w:proofErr w:type="spellEnd"/>
            <w:r w:rsidRPr="006918C1">
              <w:rPr>
                <w:sz w:val="22"/>
                <w:szCs w:val="22"/>
              </w:rPr>
              <w:t>.</w:t>
            </w:r>
          </w:p>
        </w:tc>
      </w:tr>
    </w:tbl>
    <w:p w14:paraId="5B61E9A6" w14:textId="77777777" w:rsidR="003E3190" w:rsidRPr="00AC309D" w:rsidRDefault="003E3190" w:rsidP="003E3190">
      <w:pPr>
        <w:spacing w:after="0" w:line="240" w:lineRule="auto"/>
        <w:jc w:val="both"/>
        <w:rPr>
          <w:rFonts w:ascii="Times New Roman" w:eastAsia="Calibri" w:hAnsi="Times New Roman" w:cs="Times New Roman"/>
          <w:b/>
          <w:lang w:val="uk-UA"/>
        </w:rPr>
      </w:pPr>
      <w:r w:rsidRPr="00AC309D">
        <w:rPr>
          <w:rFonts w:ascii="Times New Roman" w:eastAsia="Calibri" w:hAnsi="Times New Roman" w:cs="Times New Roman"/>
          <w:b/>
          <w:lang w:val="uk-UA"/>
        </w:rPr>
        <w:t>Невід’ємною частиною цієї тендерної документації є:</w:t>
      </w:r>
    </w:p>
    <w:p w14:paraId="3EF1D8C2" w14:textId="77777777" w:rsidR="00E15A38" w:rsidRPr="006918C1" w:rsidRDefault="00E15A38" w:rsidP="006137B4">
      <w:pPr>
        <w:spacing w:line="180" w:lineRule="atLeast"/>
        <w:ind w:left="7968" w:right="-850" w:hanging="180"/>
        <w:rPr>
          <w:rFonts w:ascii="Times New Roman" w:hAnsi="Times New Roman" w:cs="Times New Roman"/>
          <w:b/>
          <w:lang w:val="uk-UA"/>
        </w:rPr>
      </w:pPr>
    </w:p>
    <w:p w14:paraId="53A69366" w14:textId="398C9934" w:rsidR="00BC4DE3" w:rsidRPr="00BC4DE3" w:rsidRDefault="00BC4DE3" w:rsidP="00BC4DE3">
      <w:pPr>
        <w:spacing w:after="0"/>
        <w:ind w:firstLine="709"/>
        <w:jc w:val="both"/>
        <w:rPr>
          <w:rFonts w:ascii="Times New Roman" w:hAnsi="Times New Roman" w:cs="Times New Roman"/>
        </w:rPr>
      </w:pPr>
      <w:proofErr w:type="spellStart"/>
      <w:r w:rsidRPr="00BC4DE3">
        <w:rPr>
          <w:rFonts w:ascii="Times New Roman" w:hAnsi="Times New Roman" w:cs="Times New Roman"/>
        </w:rPr>
        <w:t>Додаток</w:t>
      </w:r>
      <w:proofErr w:type="spellEnd"/>
      <w:r w:rsidRPr="00BC4DE3">
        <w:rPr>
          <w:rFonts w:ascii="Times New Roman" w:hAnsi="Times New Roman" w:cs="Times New Roman"/>
        </w:rPr>
        <w:t xml:space="preserve"> 1 – </w:t>
      </w:r>
      <w:proofErr w:type="spellStart"/>
      <w:r w:rsidRPr="00BC4DE3">
        <w:rPr>
          <w:rFonts w:ascii="Times New Roman" w:hAnsi="Times New Roman" w:cs="Times New Roman"/>
        </w:rPr>
        <w:t>Під</w:t>
      </w:r>
      <w:proofErr w:type="spellEnd"/>
      <w:r w:rsidR="007314F2">
        <w:rPr>
          <w:rFonts w:ascii="Times New Roman" w:hAnsi="Times New Roman" w:cs="Times New Roman"/>
          <w:lang w:val="uk-UA"/>
        </w:rPr>
        <w:t xml:space="preserve">стави для </w:t>
      </w:r>
      <w:proofErr w:type="spellStart"/>
      <w:r w:rsidRPr="00BC4DE3">
        <w:rPr>
          <w:rFonts w:ascii="Times New Roman" w:hAnsi="Times New Roman" w:cs="Times New Roman"/>
        </w:rPr>
        <w:t>відмови</w:t>
      </w:r>
      <w:proofErr w:type="spellEnd"/>
      <w:r w:rsidRPr="00BC4DE3">
        <w:rPr>
          <w:rFonts w:ascii="Times New Roman" w:hAnsi="Times New Roman" w:cs="Times New Roman"/>
        </w:rPr>
        <w:t xml:space="preserve"> в </w:t>
      </w:r>
      <w:proofErr w:type="spellStart"/>
      <w:r w:rsidRPr="00BC4DE3">
        <w:rPr>
          <w:rFonts w:ascii="Times New Roman" w:hAnsi="Times New Roman" w:cs="Times New Roman"/>
        </w:rPr>
        <w:t>участі</w:t>
      </w:r>
      <w:proofErr w:type="spellEnd"/>
      <w:r w:rsidRPr="00BC4DE3">
        <w:rPr>
          <w:rFonts w:ascii="Times New Roman" w:hAnsi="Times New Roman" w:cs="Times New Roman"/>
        </w:rPr>
        <w:t xml:space="preserve"> у </w:t>
      </w:r>
      <w:proofErr w:type="spellStart"/>
      <w:r w:rsidRPr="00BC4DE3">
        <w:rPr>
          <w:rFonts w:ascii="Times New Roman" w:hAnsi="Times New Roman" w:cs="Times New Roman"/>
        </w:rPr>
        <w:t>процедурі</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закупівлі</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визначених</w:t>
      </w:r>
      <w:proofErr w:type="spellEnd"/>
      <w:r w:rsidRPr="00BC4DE3">
        <w:rPr>
          <w:rFonts w:ascii="Times New Roman" w:hAnsi="Times New Roman" w:cs="Times New Roman"/>
        </w:rPr>
        <w:t xml:space="preserve"> пунктом 47 </w:t>
      </w:r>
      <w:proofErr w:type="spellStart"/>
      <w:r w:rsidRPr="00BC4DE3">
        <w:rPr>
          <w:rFonts w:ascii="Times New Roman" w:hAnsi="Times New Roman" w:cs="Times New Roman"/>
        </w:rPr>
        <w:t>Особливостей</w:t>
      </w:r>
      <w:proofErr w:type="spellEnd"/>
      <w:r w:rsidRPr="00BC4DE3">
        <w:rPr>
          <w:rFonts w:ascii="Times New Roman" w:hAnsi="Times New Roman" w:cs="Times New Roman"/>
        </w:rPr>
        <w:t>;</w:t>
      </w:r>
    </w:p>
    <w:p w14:paraId="38719FD9" w14:textId="77777777" w:rsidR="00BC4DE3" w:rsidRPr="00BC4DE3" w:rsidRDefault="00BC4DE3" w:rsidP="00BC4DE3">
      <w:pPr>
        <w:spacing w:after="0"/>
        <w:ind w:firstLine="709"/>
        <w:jc w:val="both"/>
        <w:rPr>
          <w:rFonts w:ascii="Times New Roman" w:hAnsi="Times New Roman" w:cs="Times New Roman"/>
        </w:rPr>
      </w:pPr>
      <w:proofErr w:type="spellStart"/>
      <w:r w:rsidRPr="00BC4DE3">
        <w:rPr>
          <w:rFonts w:ascii="Times New Roman" w:hAnsi="Times New Roman" w:cs="Times New Roman"/>
        </w:rPr>
        <w:t>Додаток</w:t>
      </w:r>
      <w:proofErr w:type="spellEnd"/>
      <w:r w:rsidRPr="00BC4DE3">
        <w:rPr>
          <w:rFonts w:ascii="Times New Roman" w:hAnsi="Times New Roman" w:cs="Times New Roman"/>
        </w:rPr>
        <w:t xml:space="preserve"> 2 – </w:t>
      </w:r>
      <w:proofErr w:type="spellStart"/>
      <w:r w:rsidRPr="00BC4DE3">
        <w:rPr>
          <w:rFonts w:ascii="Times New Roman" w:hAnsi="Times New Roman" w:cs="Times New Roman"/>
        </w:rPr>
        <w:t>Інформація</w:t>
      </w:r>
      <w:proofErr w:type="spellEnd"/>
      <w:r w:rsidRPr="00BC4DE3">
        <w:rPr>
          <w:rFonts w:ascii="Times New Roman" w:hAnsi="Times New Roman" w:cs="Times New Roman"/>
        </w:rPr>
        <w:t xml:space="preserve"> про </w:t>
      </w:r>
      <w:proofErr w:type="spellStart"/>
      <w:r w:rsidRPr="00BC4DE3">
        <w:rPr>
          <w:rFonts w:ascii="Times New Roman" w:hAnsi="Times New Roman" w:cs="Times New Roman"/>
        </w:rPr>
        <w:t>необхідні</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технічні</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якісні</w:t>
      </w:r>
      <w:proofErr w:type="spellEnd"/>
      <w:r w:rsidRPr="00BC4DE3">
        <w:rPr>
          <w:rFonts w:ascii="Times New Roman" w:hAnsi="Times New Roman" w:cs="Times New Roman"/>
        </w:rPr>
        <w:t xml:space="preserve"> та </w:t>
      </w:r>
      <w:proofErr w:type="spellStart"/>
      <w:r w:rsidRPr="00BC4DE3">
        <w:rPr>
          <w:rFonts w:ascii="Times New Roman" w:hAnsi="Times New Roman" w:cs="Times New Roman"/>
        </w:rPr>
        <w:t>кількісні</w:t>
      </w:r>
      <w:proofErr w:type="spellEnd"/>
      <w:r w:rsidRPr="00BC4DE3">
        <w:rPr>
          <w:rFonts w:ascii="Times New Roman" w:hAnsi="Times New Roman" w:cs="Times New Roman"/>
        </w:rPr>
        <w:t xml:space="preserve"> характеристики предмета </w:t>
      </w:r>
      <w:proofErr w:type="spellStart"/>
      <w:r w:rsidRPr="00BC4DE3">
        <w:rPr>
          <w:rFonts w:ascii="Times New Roman" w:hAnsi="Times New Roman" w:cs="Times New Roman"/>
        </w:rPr>
        <w:t>закупівлі</w:t>
      </w:r>
      <w:proofErr w:type="spellEnd"/>
      <w:r w:rsidRPr="00BC4DE3">
        <w:rPr>
          <w:rFonts w:ascii="Times New Roman" w:hAnsi="Times New Roman" w:cs="Times New Roman"/>
        </w:rPr>
        <w:t>;</w:t>
      </w:r>
    </w:p>
    <w:p w14:paraId="7A0E21F8" w14:textId="77777777" w:rsidR="00BC4DE3" w:rsidRPr="00BC4DE3" w:rsidRDefault="00BC4DE3" w:rsidP="00BC4DE3">
      <w:pPr>
        <w:spacing w:after="0"/>
        <w:ind w:firstLine="709"/>
        <w:jc w:val="both"/>
        <w:rPr>
          <w:rFonts w:ascii="Times New Roman" w:hAnsi="Times New Roman" w:cs="Times New Roman"/>
        </w:rPr>
      </w:pPr>
      <w:proofErr w:type="spellStart"/>
      <w:r w:rsidRPr="00BC4DE3">
        <w:rPr>
          <w:rFonts w:ascii="Times New Roman" w:hAnsi="Times New Roman" w:cs="Times New Roman"/>
        </w:rPr>
        <w:t>Додаток</w:t>
      </w:r>
      <w:proofErr w:type="spellEnd"/>
      <w:r w:rsidRPr="00BC4DE3">
        <w:rPr>
          <w:rFonts w:ascii="Times New Roman" w:hAnsi="Times New Roman" w:cs="Times New Roman"/>
        </w:rPr>
        <w:t xml:space="preserve"> 3 – Форма «</w:t>
      </w:r>
      <w:proofErr w:type="spellStart"/>
      <w:r w:rsidRPr="00BC4DE3">
        <w:rPr>
          <w:rFonts w:ascii="Times New Roman" w:hAnsi="Times New Roman" w:cs="Times New Roman"/>
        </w:rPr>
        <w:t>Тендерна</w:t>
      </w:r>
      <w:proofErr w:type="spellEnd"/>
      <w:r w:rsidRPr="00BC4DE3">
        <w:rPr>
          <w:rFonts w:ascii="Times New Roman" w:hAnsi="Times New Roman" w:cs="Times New Roman"/>
        </w:rPr>
        <w:t xml:space="preserve"> </w:t>
      </w:r>
      <w:proofErr w:type="spellStart"/>
      <w:r w:rsidRPr="00BC4DE3">
        <w:rPr>
          <w:rFonts w:ascii="Times New Roman" w:hAnsi="Times New Roman" w:cs="Times New Roman"/>
        </w:rPr>
        <w:t>пропозиція</w:t>
      </w:r>
      <w:proofErr w:type="spellEnd"/>
      <w:r w:rsidRPr="00BC4DE3">
        <w:rPr>
          <w:rFonts w:ascii="Times New Roman" w:hAnsi="Times New Roman" w:cs="Times New Roman"/>
        </w:rPr>
        <w:t>»;</w:t>
      </w:r>
    </w:p>
    <w:p w14:paraId="0B3A14A4" w14:textId="77777777" w:rsidR="00BC4DE3" w:rsidRPr="00BC4DE3" w:rsidRDefault="00BC4DE3" w:rsidP="00BC4DE3">
      <w:pPr>
        <w:spacing w:after="0"/>
        <w:ind w:firstLine="709"/>
        <w:jc w:val="both"/>
        <w:rPr>
          <w:rFonts w:ascii="Times New Roman" w:hAnsi="Times New Roman" w:cs="Times New Roman"/>
        </w:rPr>
      </w:pPr>
      <w:proofErr w:type="spellStart"/>
      <w:r w:rsidRPr="00BC4DE3">
        <w:rPr>
          <w:rFonts w:ascii="Times New Roman" w:hAnsi="Times New Roman" w:cs="Times New Roman"/>
        </w:rPr>
        <w:t>Додаток</w:t>
      </w:r>
      <w:proofErr w:type="spellEnd"/>
      <w:r w:rsidRPr="00BC4DE3">
        <w:rPr>
          <w:rFonts w:ascii="Times New Roman" w:hAnsi="Times New Roman" w:cs="Times New Roman"/>
        </w:rPr>
        <w:t xml:space="preserve"> 4 – Проект Договору (з </w:t>
      </w:r>
      <w:proofErr w:type="spellStart"/>
      <w:r w:rsidRPr="00BC4DE3">
        <w:rPr>
          <w:rFonts w:ascii="Times New Roman" w:hAnsi="Times New Roman" w:cs="Times New Roman"/>
        </w:rPr>
        <w:t>додатками</w:t>
      </w:r>
      <w:proofErr w:type="spellEnd"/>
      <w:r w:rsidRPr="00BC4DE3">
        <w:rPr>
          <w:rFonts w:ascii="Times New Roman" w:hAnsi="Times New Roman" w:cs="Times New Roman"/>
        </w:rPr>
        <w:t>).</w:t>
      </w:r>
    </w:p>
    <w:p w14:paraId="4E36A0A2" w14:textId="77777777" w:rsidR="00BC4DE3" w:rsidRDefault="00BC4DE3" w:rsidP="00BC4DE3">
      <w:pPr>
        <w:ind w:firstLine="709"/>
        <w:jc w:val="both"/>
      </w:pPr>
    </w:p>
    <w:p w14:paraId="20BD4484" w14:textId="77777777" w:rsidR="00BC4DE3" w:rsidRDefault="00BC4DE3" w:rsidP="00BC4DE3">
      <w:pPr>
        <w:ind w:firstLine="709"/>
        <w:jc w:val="both"/>
      </w:pPr>
    </w:p>
    <w:p w14:paraId="5F156D88" w14:textId="77777777" w:rsidR="00E15A38" w:rsidRPr="00BC4DE3" w:rsidRDefault="00E15A38" w:rsidP="006137B4">
      <w:pPr>
        <w:spacing w:line="180" w:lineRule="atLeast"/>
        <w:ind w:left="7968" w:right="-850" w:hanging="180"/>
        <w:rPr>
          <w:rFonts w:ascii="Times New Roman" w:hAnsi="Times New Roman" w:cs="Times New Roman"/>
          <w:b/>
          <w:sz w:val="24"/>
          <w:szCs w:val="24"/>
        </w:rPr>
      </w:pPr>
    </w:p>
    <w:p w14:paraId="5417D931" w14:textId="77777777" w:rsidR="00E15A38" w:rsidRDefault="00E15A38" w:rsidP="006137B4">
      <w:pPr>
        <w:spacing w:line="180" w:lineRule="atLeast"/>
        <w:ind w:left="7968" w:right="-850" w:hanging="180"/>
        <w:rPr>
          <w:rFonts w:ascii="Times New Roman" w:hAnsi="Times New Roman" w:cs="Times New Roman"/>
          <w:b/>
          <w:sz w:val="24"/>
          <w:szCs w:val="24"/>
          <w:lang w:val="uk-UA"/>
        </w:rPr>
      </w:pPr>
    </w:p>
    <w:p w14:paraId="31F3FE06" w14:textId="77777777" w:rsidR="00E15A38" w:rsidRDefault="00E15A38" w:rsidP="006137B4">
      <w:pPr>
        <w:spacing w:line="180" w:lineRule="atLeast"/>
        <w:ind w:left="7968" w:right="-850" w:hanging="180"/>
        <w:rPr>
          <w:rFonts w:ascii="Times New Roman" w:hAnsi="Times New Roman" w:cs="Times New Roman"/>
          <w:b/>
          <w:sz w:val="24"/>
          <w:szCs w:val="24"/>
          <w:lang w:val="uk-UA"/>
        </w:rPr>
      </w:pPr>
    </w:p>
    <w:p w14:paraId="2EF494A8" w14:textId="77777777" w:rsidR="00846003" w:rsidRDefault="00846003" w:rsidP="00846003">
      <w:pPr>
        <w:spacing w:after="0" w:line="240" w:lineRule="auto"/>
        <w:ind w:left="5660" w:firstLine="700"/>
        <w:jc w:val="right"/>
        <w:rPr>
          <w:rFonts w:ascii="Times New Roman" w:eastAsia="Times New Roman" w:hAnsi="Times New Roman" w:cs="Times New Roman"/>
          <w:b/>
          <w:color w:val="000000"/>
          <w:sz w:val="24"/>
          <w:szCs w:val="24"/>
          <w:lang w:val="uk-UA"/>
        </w:rPr>
      </w:pPr>
      <w:r w:rsidRPr="00507251">
        <w:rPr>
          <w:rFonts w:ascii="Times New Roman" w:eastAsia="Times New Roman" w:hAnsi="Times New Roman" w:cs="Times New Roman"/>
          <w:b/>
          <w:color w:val="000000"/>
          <w:sz w:val="24"/>
          <w:szCs w:val="24"/>
        </w:rPr>
        <w:lastRenderedPageBreak/>
        <w:t>ДОДАТОК 1</w:t>
      </w:r>
    </w:p>
    <w:p w14:paraId="60AB944C" w14:textId="77777777" w:rsidR="007314F2" w:rsidRDefault="007314F2" w:rsidP="007314F2">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61" w:type="dxa"/>
        <w:tblCellMar>
          <w:top w:w="15" w:type="dxa"/>
          <w:left w:w="15" w:type="dxa"/>
          <w:bottom w:w="15" w:type="dxa"/>
          <w:right w:w="15" w:type="dxa"/>
        </w:tblCellMar>
        <w:tblLook w:val="04A0" w:firstRow="1" w:lastRow="0" w:firstColumn="1" w:lastColumn="0" w:noHBand="0" w:noVBand="1"/>
      </w:tblPr>
      <w:tblGrid>
        <w:gridCol w:w="992"/>
        <w:gridCol w:w="3119"/>
        <w:gridCol w:w="2977"/>
        <w:gridCol w:w="3686"/>
      </w:tblGrid>
      <w:tr w:rsidR="007314F2" w:rsidRPr="009855B0" w14:paraId="267E51E9"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6501E6" w14:textId="77777777" w:rsidR="007314F2" w:rsidRPr="00BD54BF" w:rsidRDefault="007314F2" w:rsidP="007314F2">
            <w:pPr>
              <w:spacing w:after="0" w:line="240" w:lineRule="auto"/>
              <w:jc w:val="center"/>
              <w:rPr>
                <w:rFonts w:ascii="Times New Roman" w:eastAsia="Times New Roman" w:hAnsi="Times New Roman"/>
                <w:sz w:val="24"/>
                <w:szCs w:val="24"/>
                <w:lang w:val="uk-UA"/>
              </w:rPr>
            </w:pPr>
            <w:r w:rsidRPr="00BD54BF">
              <w:rPr>
                <w:rFonts w:ascii="Times New Roman" w:eastAsia="Times New Roman" w:hAnsi="Times New Roman"/>
                <w:b/>
                <w:bCs/>
                <w:sz w:val="24"/>
                <w:szCs w:val="24"/>
                <w:lang w:val="uk-UA"/>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06A9AD" w14:textId="77777777" w:rsidR="007314F2" w:rsidRPr="00BD54BF" w:rsidRDefault="007314F2" w:rsidP="007314F2">
            <w:pPr>
              <w:spacing w:after="0" w:line="240" w:lineRule="auto"/>
              <w:jc w:val="center"/>
              <w:rPr>
                <w:rFonts w:ascii="Times New Roman" w:eastAsia="Times New Roman" w:hAnsi="Times New Roman"/>
                <w:sz w:val="24"/>
                <w:szCs w:val="24"/>
                <w:lang w:val="uk-UA"/>
              </w:rPr>
            </w:pPr>
            <w:r w:rsidRPr="00BD54BF">
              <w:rPr>
                <w:rFonts w:ascii="Times New Roman" w:eastAsia="Times New Roman" w:hAnsi="Times New Roman"/>
                <w:b/>
                <w:bCs/>
                <w:sz w:val="24"/>
                <w:szCs w:val="24"/>
                <w:lang w:val="uk-UA"/>
              </w:rPr>
              <w:t>Підстави для відмови в участі у процедурі закупівлі</w:t>
            </w:r>
          </w:p>
          <w:p w14:paraId="19A81283" w14:textId="77777777" w:rsidR="007314F2" w:rsidRPr="00BD54BF" w:rsidRDefault="007314F2" w:rsidP="007314F2">
            <w:pPr>
              <w:spacing w:after="0" w:line="240" w:lineRule="auto"/>
              <w:rPr>
                <w:rFonts w:ascii="Times New Roman" w:eastAsia="Times New Roman" w:hAnsi="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FDAFC10" w14:textId="77777777" w:rsidR="007314F2" w:rsidRPr="00BD54BF" w:rsidRDefault="007314F2" w:rsidP="007314F2">
            <w:pPr>
              <w:spacing w:after="0" w:line="240" w:lineRule="auto"/>
              <w:jc w:val="center"/>
              <w:rPr>
                <w:rFonts w:ascii="Times New Roman" w:eastAsia="Times New Roman" w:hAnsi="Times New Roman"/>
                <w:b/>
                <w:bCs/>
                <w:sz w:val="24"/>
                <w:szCs w:val="24"/>
                <w:lang w:val="uk-UA"/>
              </w:rPr>
            </w:pPr>
            <w:r w:rsidRPr="0063244A">
              <w:rPr>
                <w:rFonts w:ascii="Times New Roman" w:eastAsia="Times New Roman" w:hAnsi="Times New Roman"/>
                <w:b/>
                <w:bCs/>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04CECC" w14:textId="77777777" w:rsidR="007314F2" w:rsidRPr="00BD54BF" w:rsidRDefault="007314F2" w:rsidP="007314F2">
            <w:pPr>
              <w:spacing w:after="0" w:line="240" w:lineRule="auto"/>
              <w:jc w:val="center"/>
              <w:rPr>
                <w:rFonts w:ascii="Times New Roman" w:eastAsia="Times New Roman" w:hAnsi="Times New Roman"/>
                <w:sz w:val="24"/>
                <w:szCs w:val="24"/>
                <w:lang w:val="uk-UA"/>
              </w:rPr>
            </w:pPr>
            <w:r w:rsidRPr="00BD54BF">
              <w:rPr>
                <w:rFonts w:ascii="Times New Roman" w:eastAsia="Times New Roman" w:hAnsi="Times New Roman"/>
                <w:b/>
                <w:bCs/>
                <w:sz w:val="24"/>
                <w:szCs w:val="24"/>
                <w:lang w:val="uk-UA"/>
              </w:rPr>
              <w:t xml:space="preserve">Переможець у строк, що </w:t>
            </w:r>
            <w:r w:rsidRPr="00703552">
              <w:rPr>
                <w:rFonts w:ascii="Times New Roman" w:eastAsia="Times New Roman" w:hAnsi="Times New Roman"/>
                <w:b/>
                <w:bCs/>
                <w:sz w:val="24"/>
                <w:szCs w:val="24"/>
                <w:lang w:val="uk-UA"/>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rPr>
              <w:t>закупівель</w:t>
            </w:r>
            <w:proofErr w:type="spellEnd"/>
            <w:r w:rsidRPr="00703552">
              <w:rPr>
                <w:rFonts w:ascii="Times New Roman" w:eastAsia="Times New Roman" w:hAnsi="Times New Roman"/>
                <w:b/>
                <w:bCs/>
                <w:sz w:val="24"/>
                <w:szCs w:val="24"/>
                <w:lang w:val="uk-UA"/>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rPr>
              <w:t>закупівель</w:t>
            </w:r>
            <w:proofErr w:type="spellEnd"/>
            <w:r w:rsidRPr="00BD54BF">
              <w:rPr>
                <w:rFonts w:ascii="Times New Roman" w:eastAsia="Times New Roman" w:hAnsi="Times New Roman"/>
                <w:b/>
                <w:bCs/>
                <w:sz w:val="24"/>
                <w:szCs w:val="24"/>
                <w:lang w:val="uk-UA"/>
              </w:rPr>
              <w:t>:</w:t>
            </w:r>
          </w:p>
        </w:tc>
      </w:tr>
      <w:tr w:rsidR="007314F2" w:rsidRPr="000A74B5" w14:paraId="7BF001E9"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91D67"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9D660"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З</w:t>
            </w:r>
            <w:r w:rsidRPr="00BD54BF">
              <w:rPr>
                <w:rFonts w:ascii="Times New Roman" w:eastAsia="Times New Roman" w:hAnsi="Times New Roman"/>
                <w:sz w:val="24"/>
                <w:szCs w:val="24"/>
                <w:shd w:val="clear" w:color="auto" w:fill="FFFFFF"/>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rPr>
              <w:t xml:space="preserve"> </w:t>
            </w:r>
            <w:r w:rsidRPr="0063244A">
              <w:rPr>
                <w:rFonts w:ascii="Times New Roman" w:eastAsia="Times New Roman" w:hAnsi="Times New Roman"/>
                <w:i/>
                <w:iCs/>
                <w:sz w:val="24"/>
                <w:szCs w:val="24"/>
                <w:shd w:val="clear" w:color="auto" w:fill="FFFFFF"/>
                <w:lang w:val="uk-UA"/>
              </w:rPr>
              <w:t>(</w:t>
            </w:r>
            <w:r w:rsidRPr="00BD54BF">
              <w:rPr>
                <w:rFonts w:ascii="Times New Roman" w:eastAsia="Times New Roman" w:hAnsi="Times New Roman"/>
                <w:i/>
                <w:iCs/>
                <w:sz w:val="24"/>
                <w:szCs w:val="24"/>
                <w:lang w:val="uk-UA"/>
              </w:rPr>
              <w:t>пункт 1 частини 1 статті 17 Закону</w:t>
            </w:r>
            <w:r w:rsidRPr="0063244A">
              <w:rPr>
                <w:rFonts w:ascii="Times New Roman" w:eastAsia="Times New Roman" w:hAnsi="Times New Roman"/>
                <w:i/>
                <w:iCs/>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7F21889"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41CC1"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7314F2" w:rsidRPr="00F76879" w14:paraId="78681F2B"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633C4"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CC43D"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В</w:t>
            </w:r>
            <w:r w:rsidRPr="00BD54BF">
              <w:rPr>
                <w:rFonts w:ascii="Times New Roman" w:eastAsia="Times New Roman" w:hAnsi="Times New Roman"/>
                <w:sz w:val="24"/>
                <w:szCs w:val="24"/>
                <w:shd w:val="clear" w:color="auto" w:fill="FFFFFF"/>
                <w:lang w:val="uk-UA"/>
              </w:rPr>
              <w:t xml:space="preserve">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rPr>
              <w:t>внесено</w:t>
            </w:r>
            <w:proofErr w:type="spellEnd"/>
            <w:r w:rsidRPr="00BD54BF">
              <w:rPr>
                <w:rFonts w:ascii="Times New Roman" w:eastAsia="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пункт 2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181306D" w14:textId="77777777" w:rsidR="007314F2" w:rsidRPr="004C22C5" w:rsidRDefault="007314F2" w:rsidP="007314F2">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w:t>
            </w:r>
            <w:proofErr w:type="spellStart"/>
            <w:r w:rsidRPr="004C22C5">
              <w:rPr>
                <w:rFonts w:ascii="Times New Roman" w:eastAsia="Times New Roman" w:hAnsi="Times New Roman"/>
                <w:sz w:val="24"/>
                <w:szCs w:val="24"/>
                <w:lang w:val="uk-UA"/>
              </w:rPr>
              <w:t>закупівель</w:t>
            </w:r>
            <w:proofErr w:type="spellEnd"/>
            <w:r w:rsidRPr="004C22C5">
              <w:rPr>
                <w:rFonts w:ascii="Times New Roman" w:eastAsia="Times New Roman" w:hAnsi="Times New Roman"/>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B9E63" w14:textId="77777777" w:rsidR="007314F2" w:rsidRPr="00BD54BF" w:rsidRDefault="007314F2" w:rsidP="007314F2">
            <w:pPr>
              <w:spacing w:after="0" w:line="240" w:lineRule="auto"/>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Переможець не надає підтвердження своєї відповідності.</w:t>
            </w:r>
          </w:p>
        </w:tc>
      </w:tr>
      <w:tr w:rsidR="007314F2" w:rsidRPr="009855B0" w14:paraId="42FA6839"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0A157"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A7606"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С</w:t>
            </w:r>
            <w:r w:rsidRPr="00BD54BF">
              <w:rPr>
                <w:rFonts w:ascii="Times New Roman" w:eastAsia="Times New Roman" w:hAnsi="Times New Roman"/>
                <w:sz w:val="24"/>
                <w:szCs w:val="24"/>
                <w:shd w:val="clear" w:color="auto" w:fill="FFFFFF"/>
                <w:lang w:val="uk-UA"/>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BD54BF">
              <w:rPr>
                <w:rFonts w:ascii="Times New Roman" w:eastAsia="Times New Roman" w:hAnsi="Times New Roman"/>
                <w:sz w:val="24"/>
                <w:szCs w:val="24"/>
                <w:shd w:val="clear" w:color="auto" w:fill="FFFFFF"/>
                <w:lang w:val="uk-UA"/>
              </w:rPr>
              <w:lastRenderedPageBreak/>
              <w:t>правопорушення або правопорушення, пов’язаного з корупцією</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пункт 3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E4EA1D7"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lastRenderedPageBreak/>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w:t>
            </w:r>
            <w:proofErr w:type="spellStart"/>
            <w:r w:rsidRPr="004C22C5">
              <w:rPr>
                <w:rFonts w:ascii="Times New Roman" w:eastAsia="Times New Roman" w:hAnsi="Times New Roman"/>
                <w:sz w:val="24"/>
                <w:szCs w:val="24"/>
                <w:lang w:val="uk-UA"/>
              </w:rPr>
              <w:t>закупівель</w:t>
            </w:r>
            <w:proofErr w:type="spellEnd"/>
            <w:r w:rsidRPr="004C22C5">
              <w:rPr>
                <w:rFonts w:ascii="Times New Roman" w:eastAsia="Times New Roman" w:hAnsi="Times New Roman"/>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390E4"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 момент </w:t>
            </w:r>
            <w:r w:rsidRPr="00703552">
              <w:rPr>
                <w:rFonts w:ascii="Times New Roman" w:eastAsia="Times New Roman" w:hAnsi="Times New Roman"/>
                <w:sz w:val="24"/>
                <w:szCs w:val="24"/>
                <w:lang w:val="uk-UA"/>
              </w:rPr>
              <w:t>оприлюднення оголошення про проведення відкритих торгів</w:t>
            </w:r>
            <w:r>
              <w:rPr>
                <w:rFonts w:ascii="Times New Roman" w:eastAsia="Times New Roman" w:hAnsi="Times New Roman"/>
                <w:sz w:val="24"/>
                <w:szCs w:val="24"/>
                <w:lang w:val="uk-UA"/>
              </w:rPr>
              <w:t xml:space="preserve"> </w:t>
            </w:r>
            <w:r w:rsidRPr="00703552">
              <w:rPr>
                <w:rFonts w:ascii="Times New Roman" w:eastAsia="Times New Roman" w:hAnsi="Times New Roman"/>
                <w:sz w:val="24"/>
                <w:szCs w:val="24"/>
                <w:lang w:val="uk-UA"/>
              </w:rPr>
              <w:t xml:space="preserve">доступ до </w:t>
            </w:r>
            <w:r w:rsidRPr="00BD54BF">
              <w:rPr>
                <w:rFonts w:ascii="Times New Roman" w:eastAsia="Times New Roman" w:hAnsi="Times New Roman"/>
                <w:sz w:val="24"/>
                <w:szCs w:val="24"/>
                <w:lang w:val="uk-UA"/>
              </w:rPr>
              <w:t>Єдин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державн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реєстр</w:t>
            </w:r>
            <w:r>
              <w:rPr>
                <w:rFonts w:ascii="Times New Roman" w:eastAsia="Times New Roman" w:hAnsi="Times New Roman"/>
                <w:sz w:val="24"/>
                <w:szCs w:val="24"/>
                <w:lang w:val="uk-UA"/>
              </w:rPr>
              <w:t>у</w:t>
            </w:r>
            <w:r w:rsidRPr="00BD54BF">
              <w:rPr>
                <w:rFonts w:ascii="Times New Roman" w:eastAsia="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rPr>
              <w:t xml:space="preserve"> є обмеженим</w:t>
            </w:r>
            <w:r>
              <w:rPr>
                <w:rFonts w:ascii="Times New Roman" w:eastAsia="Times New Roman" w:hAnsi="Times New Roman"/>
                <w:sz w:val="24"/>
                <w:szCs w:val="24"/>
                <w:lang w:val="uk-UA"/>
              </w:rPr>
              <w:t xml:space="preserve">, тому відповідно до пункту 44 Особливостей </w:t>
            </w:r>
            <w:r w:rsidRPr="00BD54BF">
              <w:rPr>
                <w:rFonts w:ascii="Times New Roman" w:eastAsia="Times New Roman" w:hAnsi="Times New Roman"/>
                <w:sz w:val="24"/>
                <w:szCs w:val="24"/>
                <w:lang w:val="uk-UA"/>
              </w:rPr>
              <w:t>переможець процедури закупівлі має надати витяг або довідку</w:t>
            </w:r>
            <w:r>
              <w:rPr>
                <w:rFonts w:ascii="Times New Roman" w:eastAsia="Times New Roman" w:hAnsi="Times New Roman"/>
                <w:sz w:val="24"/>
                <w:szCs w:val="24"/>
                <w:lang w:val="uk-UA"/>
              </w:rPr>
              <w:t xml:space="preserve"> або інформацію в довільній формі</w:t>
            </w:r>
            <w:r w:rsidRPr="00BD54BF">
              <w:rPr>
                <w:rFonts w:ascii="Times New Roman" w:eastAsia="Times New Roman" w:hAnsi="Times New Roman"/>
                <w:sz w:val="24"/>
                <w:szCs w:val="24"/>
                <w:lang w:val="uk-UA"/>
              </w:rPr>
              <w:t xml:space="preserve">  про те, що </w:t>
            </w:r>
            <w:r w:rsidRPr="00BD54BF">
              <w:rPr>
                <w:rFonts w:ascii="Times New Roman" w:eastAsia="Times New Roman" w:hAnsi="Times New Roman"/>
                <w:sz w:val="24"/>
                <w:szCs w:val="24"/>
                <w:shd w:val="clear" w:color="auto" w:fill="FFFFFF"/>
                <w:lang w:val="uk-UA"/>
              </w:rPr>
              <w:t xml:space="preserve">службову </w:t>
            </w:r>
            <w:r w:rsidRPr="00BD54BF">
              <w:rPr>
                <w:rFonts w:ascii="Times New Roman" w:eastAsia="Times New Roman" w:hAnsi="Times New Roman"/>
                <w:sz w:val="24"/>
                <w:szCs w:val="24"/>
                <w:shd w:val="clear" w:color="auto" w:fill="FFFFFF"/>
                <w:lang w:val="uk-UA"/>
              </w:rPr>
              <w:lastRenderedPageBreak/>
              <w:t>(посадову)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314F2" w:rsidRPr="000A74B5" w14:paraId="7CC621E4"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D340B"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23B9A"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С</w:t>
            </w:r>
            <w:r w:rsidRPr="00BD54BF">
              <w:rPr>
                <w:rFonts w:ascii="Times New Roman" w:eastAsia="Times New Roman" w:hAnsi="Times New Roman"/>
                <w:sz w:val="24"/>
                <w:szCs w:val="24"/>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history="1">
              <w:r w:rsidRPr="00BD54BF">
                <w:rPr>
                  <w:rFonts w:ascii="Times New Roman" w:eastAsia="Times New Roman" w:hAnsi="Times New Roman"/>
                  <w:sz w:val="24"/>
                  <w:szCs w:val="24"/>
                  <w:shd w:val="clear" w:color="auto" w:fill="FFFFFF"/>
                  <w:lang w:val="uk-UA"/>
                </w:rPr>
                <w:t>пунктом 1 статті 50</w:t>
              </w:r>
            </w:hyperlink>
            <w:r w:rsidRPr="00BD54BF">
              <w:rPr>
                <w:rFonts w:ascii="Times New Roman" w:eastAsia="Times New Roman" w:hAnsi="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rPr>
              <w:t>антиконкурентних</w:t>
            </w:r>
            <w:proofErr w:type="spellEnd"/>
            <w:r w:rsidRPr="00BD54BF">
              <w:rPr>
                <w:rFonts w:ascii="Times New Roman" w:eastAsia="Times New Roman" w:hAnsi="Times New Roman"/>
                <w:sz w:val="24"/>
                <w:szCs w:val="24"/>
                <w:shd w:val="clear" w:color="auto" w:fill="FFFFFF"/>
                <w:lang w:val="uk-UA"/>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пункт 4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F53FDC"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FCE9D"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7314F2" w:rsidRPr="000A74B5" w14:paraId="58B3E79C"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F2542"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53183"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Ф</w:t>
            </w:r>
            <w:r w:rsidRPr="00BD54BF">
              <w:rPr>
                <w:rFonts w:ascii="Times New Roman" w:eastAsia="Times New Roman" w:hAnsi="Times New Roman"/>
                <w:sz w:val="24"/>
                <w:szCs w:val="24"/>
                <w:shd w:val="clear" w:color="auto" w:fill="FFFFFF"/>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пункт 5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01954F1"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w:t>
            </w:r>
            <w:proofErr w:type="spellStart"/>
            <w:r w:rsidRPr="004C22C5">
              <w:rPr>
                <w:rFonts w:ascii="Times New Roman" w:eastAsia="Times New Roman" w:hAnsi="Times New Roman"/>
                <w:sz w:val="24"/>
                <w:szCs w:val="24"/>
                <w:lang w:val="uk-UA"/>
              </w:rPr>
              <w:t>закупівель</w:t>
            </w:r>
            <w:proofErr w:type="spellEnd"/>
            <w:r w:rsidRPr="004C22C5">
              <w:rPr>
                <w:rFonts w:ascii="Times New Roman" w:eastAsia="Times New Roman" w:hAnsi="Times New Roman"/>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C800A"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428B4FB"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судимості не має та в розшуку не перебуває.</w:t>
            </w:r>
          </w:p>
        </w:tc>
      </w:tr>
      <w:tr w:rsidR="007314F2" w:rsidRPr="009855B0" w14:paraId="7E86E135"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93134"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15017"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С</w:t>
            </w:r>
            <w:r w:rsidRPr="00BD54BF">
              <w:rPr>
                <w:rFonts w:ascii="Times New Roman" w:eastAsia="Times New Roman" w:hAnsi="Times New Roman"/>
                <w:sz w:val="24"/>
                <w:szCs w:val="24"/>
                <w:shd w:val="clear" w:color="auto" w:fill="FFFFFF"/>
                <w:lang w:val="uk-UA"/>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w:t>
            </w:r>
            <w:r w:rsidRPr="00BD54BF">
              <w:rPr>
                <w:rFonts w:ascii="Times New Roman" w:eastAsia="Times New Roman" w:hAnsi="Times New Roman"/>
                <w:sz w:val="24"/>
                <w:szCs w:val="24"/>
                <w:shd w:val="clear" w:color="auto" w:fill="FFFFFF"/>
                <w:lang w:val="uk-UA"/>
              </w:rPr>
              <w:lastRenderedPageBreak/>
              <w:t>(зокрема,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6</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B1A3EAB"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lastRenderedPageBreak/>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w:t>
            </w:r>
            <w:proofErr w:type="spellStart"/>
            <w:r w:rsidRPr="004C22C5">
              <w:rPr>
                <w:rFonts w:ascii="Times New Roman" w:eastAsia="Times New Roman" w:hAnsi="Times New Roman"/>
                <w:sz w:val="24"/>
                <w:szCs w:val="24"/>
                <w:lang w:val="uk-UA"/>
              </w:rPr>
              <w:t>закупівель</w:t>
            </w:r>
            <w:proofErr w:type="spellEnd"/>
            <w:r w:rsidRPr="004C22C5">
              <w:rPr>
                <w:rFonts w:ascii="Times New Roman" w:eastAsia="Times New Roman" w:hAnsi="Times New Roman"/>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32ECB"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w:t>
            </w:r>
            <w:r w:rsidRPr="00BD54BF">
              <w:rPr>
                <w:rFonts w:ascii="Times New Roman" w:eastAsia="Times New Roman" w:hAnsi="Times New Roman"/>
                <w:sz w:val="24"/>
                <w:szCs w:val="24"/>
                <w:lang w:val="uk-UA"/>
              </w:rPr>
              <w:lastRenderedPageBreak/>
              <w:t>відповідальності не притягується, незнятої чи непогашеної судимості не має та в розшуку не перебуває.</w:t>
            </w:r>
          </w:p>
        </w:tc>
      </w:tr>
      <w:tr w:rsidR="007314F2" w:rsidRPr="000A74B5" w14:paraId="3105A836"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AA8B1"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63A48"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Т</w:t>
            </w:r>
            <w:r w:rsidRPr="00BD54BF">
              <w:rPr>
                <w:rFonts w:ascii="Times New Roman" w:eastAsia="Times New Roman" w:hAnsi="Times New Roman"/>
                <w:sz w:val="24"/>
                <w:szCs w:val="24"/>
                <w:shd w:val="clear" w:color="auto" w:fill="FFFFFF"/>
                <w:lang w:val="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7</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F16CDE6"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5C00E"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7314F2" w:rsidRPr="000A74B5" w14:paraId="47FF46CB"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2F243"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4DB98"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У</w:t>
            </w:r>
            <w:r w:rsidRPr="00BD54BF">
              <w:rPr>
                <w:rFonts w:ascii="Times New Roman" w:eastAsia="Times New Roman" w:hAnsi="Times New Roman"/>
                <w:sz w:val="24"/>
                <w:szCs w:val="24"/>
                <w:shd w:val="clear" w:color="auto" w:fill="FFFFFF"/>
                <w:lang w:val="uk-UA"/>
              </w:rPr>
              <w:t>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8</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CC9153B"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w:t>
            </w:r>
            <w:proofErr w:type="spellStart"/>
            <w:r w:rsidRPr="004C22C5">
              <w:rPr>
                <w:rFonts w:ascii="Times New Roman" w:eastAsia="Times New Roman" w:hAnsi="Times New Roman"/>
                <w:sz w:val="24"/>
                <w:szCs w:val="24"/>
                <w:lang w:val="uk-UA"/>
              </w:rPr>
              <w:t>закупівель</w:t>
            </w:r>
            <w:proofErr w:type="spellEnd"/>
            <w:r w:rsidRPr="004C22C5">
              <w:rPr>
                <w:rFonts w:ascii="Times New Roman" w:eastAsia="Times New Roman" w:hAnsi="Times New Roman"/>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06F6B"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Переможець не надає підтвердження своєї відповідності.</w:t>
            </w:r>
          </w:p>
        </w:tc>
      </w:tr>
      <w:tr w:rsidR="007314F2" w:rsidRPr="00E957A0" w14:paraId="22D9ED2B"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BBB4E"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D65D9"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У</w:t>
            </w:r>
            <w:r w:rsidRPr="00BD54BF">
              <w:rPr>
                <w:rFonts w:ascii="Times New Roman" w:eastAsia="Times New Roman" w:hAnsi="Times New Roman"/>
                <w:sz w:val="24"/>
                <w:szCs w:val="24"/>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9</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D18E662"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w:t>
            </w:r>
            <w:proofErr w:type="spellStart"/>
            <w:r w:rsidRPr="004C22C5">
              <w:rPr>
                <w:rFonts w:ascii="Times New Roman" w:eastAsia="Times New Roman" w:hAnsi="Times New Roman"/>
                <w:sz w:val="24"/>
                <w:szCs w:val="24"/>
                <w:lang w:val="uk-UA"/>
              </w:rPr>
              <w:t>закупівель</w:t>
            </w:r>
            <w:proofErr w:type="spellEnd"/>
            <w:r w:rsidRPr="004C22C5">
              <w:rPr>
                <w:rFonts w:ascii="Times New Roman" w:eastAsia="Times New Roman" w:hAnsi="Times New Roman"/>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B326B"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Переможець не надає підтвердження своєї відповідності.</w:t>
            </w:r>
          </w:p>
        </w:tc>
      </w:tr>
      <w:tr w:rsidR="007314F2" w:rsidRPr="000A74B5" w14:paraId="6C84D57D"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C4A3D"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8C1CD"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Ю</w:t>
            </w:r>
            <w:r w:rsidRPr="00BD54BF">
              <w:rPr>
                <w:rFonts w:ascii="Times New Roman" w:eastAsia="Times New Roman" w:hAnsi="Times New Roman"/>
                <w:sz w:val="24"/>
                <w:szCs w:val="24"/>
                <w:shd w:val="clear" w:color="auto" w:fill="FFFFFF"/>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BD54BF">
              <w:rPr>
                <w:rFonts w:ascii="Times New Roman" w:eastAsia="Times New Roman" w:hAnsi="Times New Roman"/>
                <w:sz w:val="24"/>
                <w:szCs w:val="24"/>
                <w:shd w:val="clear" w:color="auto" w:fill="FFFFFF"/>
                <w:lang w:val="uk-UA"/>
              </w:rPr>
              <w:lastRenderedPageBreak/>
              <w:t>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10</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3DFC5CA" w14:textId="77777777" w:rsidR="007314F2" w:rsidRDefault="007314F2" w:rsidP="007314F2">
            <w:pPr>
              <w:spacing w:after="0" w:line="240" w:lineRule="auto"/>
              <w:jc w:val="both"/>
              <w:rPr>
                <w:rFonts w:ascii="Times New Roman" w:eastAsia="Times New Roman" w:hAnsi="Times New Roman"/>
                <w:i/>
                <w:iCs/>
                <w:sz w:val="24"/>
                <w:szCs w:val="24"/>
                <w:lang w:val="uk-UA"/>
              </w:rPr>
            </w:pPr>
            <w:r w:rsidRPr="004C22C5">
              <w:rPr>
                <w:rFonts w:ascii="Times New Roman" w:eastAsia="Times New Roman" w:hAnsi="Times New Roman"/>
                <w:sz w:val="24"/>
                <w:szCs w:val="24"/>
                <w:lang w:val="uk-UA"/>
              </w:rPr>
              <w:lastRenderedPageBreak/>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w:t>
            </w:r>
            <w:proofErr w:type="spellStart"/>
            <w:r w:rsidRPr="004C22C5">
              <w:rPr>
                <w:rFonts w:ascii="Times New Roman" w:eastAsia="Times New Roman" w:hAnsi="Times New Roman"/>
                <w:sz w:val="24"/>
                <w:szCs w:val="24"/>
                <w:lang w:val="uk-UA"/>
              </w:rPr>
              <w:t>закупівель</w:t>
            </w:r>
            <w:proofErr w:type="spellEnd"/>
            <w:r w:rsidRPr="004C22C5">
              <w:rPr>
                <w:rFonts w:ascii="Times New Roman" w:eastAsia="Times New Roman" w:hAnsi="Times New Roman"/>
                <w:sz w:val="24"/>
                <w:szCs w:val="24"/>
                <w:lang w:val="uk-UA"/>
              </w:rPr>
              <w:t xml:space="preserve"> під час подання тендерної пропозиції</w:t>
            </w:r>
            <w:r w:rsidRPr="00BD54BF">
              <w:rPr>
                <w:rFonts w:ascii="Times New Roman" w:eastAsia="Times New Roman" w:hAnsi="Times New Roman"/>
                <w:i/>
                <w:iCs/>
                <w:sz w:val="24"/>
                <w:szCs w:val="24"/>
                <w:lang w:val="uk-UA"/>
              </w:rPr>
              <w:t xml:space="preserve"> </w:t>
            </w:r>
          </w:p>
          <w:p w14:paraId="6AB3BAEF"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i/>
                <w:iCs/>
                <w:sz w:val="24"/>
                <w:szCs w:val="24"/>
                <w:lang w:val="uk-UA"/>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0C175A0A" w14:textId="77777777" w:rsidR="007314F2" w:rsidRPr="00BD54BF" w:rsidRDefault="007314F2" w:rsidP="007314F2">
            <w:pPr>
              <w:spacing w:after="0" w:line="240" w:lineRule="auto"/>
              <w:jc w:val="both"/>
              <w:rPr>
                <w:rFonts w:ascii="Times New Roman" w:eastAsia="Times New Roman" w:hAnsi="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5E4BB"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Переможець не надає підтвердження своєї відповідності.</w:t>
            </w:r>
          </w:p>
        </w:tc>
      </w:tr>
      <w:tr w:rsidR="007314F2" w:rsidRPr="000A74B5" w14:paraId="0C7E8EC8"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F0A7B"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1E414"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У</w:t>
            </w:r>
            <w:r w:rsidRPr="00BD54BF">
              <w:rPr>
                <w:rFonts w:ascii="Times New Roman" w:eastAsia="Times New Roman" w:hAnsi="Times New Roman"/>
                <w:sz w:val="24"/>
                <w:szCs w:val="24"/>
                <w:shd w:val="clear" w:color="auto" w:fill="FFFFFF"/>
                <w:lang w:val="uk-UA"/>
              </w:rPr>
              <w:t xml:space="preserve">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rPr>
              <w:t>закупівель</w:t>
            </w:r>
            <w:proofErr w:type="spellEnd"/>
            <w:r w:rsidRPr="00BD54BF">
              <w:rPr>
                <w:rFonts w:ascii="Times New Roman" w:eastAsia="Times New Roman" w:hAnsi="Times New Roman"/>
                <w:sz w:val="24"/>
                <w:szCs w:val="24"/>
                <w:shd w:val="clear" w:color="auto" w:fill="FFFFFF"/>
                <w:lang w:val="uk-UA"/>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11</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FD7B379"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D0B7D"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7314F2" w:rsidRPr="000A74B5" w14:paraId="2C6B2F85"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565C"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6011C"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С</w:t>
            </w:r>
            <w:r w:rsidRPr="00BD54BF">
              <w:rPr>
                <w:rFonts w:ascii="Times New Roman" w:eastAsia="Times New Roman" w:hAnsi="Times New Roman"/>
                <w:sz w:val="24"/>
                <w:szCs w:val="24"/>
                <w:shd w:val="clear" w:color="auto" w:fill="FFFFFF"/>
                <w:lang w:val="uk-UA"/>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12</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875420D"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w:t>
            </w:r>
            <w:proofErr w:type="spellStart"/>
            <w:r w:rsidRPr="004C22C5">
              <w:rPr>
                <w:rFonts w:ascii="Times New Roman" w:eastAsia="Times New Roman" w:hAnsi="Times New Roman"/>
                <w:sz w:val="24"/>
                <w:szCs w:val="24"/>
                <w:lang w:val="uk-UA"/>
              </w:rPr>
              <w:t>закупівель</w:t>
            </w:r>
            <w:proofErr w:type="spellEnd"/>
            <w:r w:rsidRPr="004C22C5">
              <w:rPr>
                <w:rFonts w:ascii="Times New Roman" w:eastAsia="Times New Roman" w:hAnsi="Times New Roman"/>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3AD04"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1C13716"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судимості не має та в розшуку не перебуває.</w:t>
            </w:r>
          </w:p>
        </w:tc>
      </w:tr>
      <w:tr w:rsidR="007314F2" w:rsidRPr="000A74B5" w14:paraId="7CB6FFEE"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AC3B4"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2A7AE"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shd w:val="clear" w:color="auto" w:fill="FFFFFF"/>
                <w:lang w:val="uk-UA"/>
              </w:rPr>
              <w:t>У</w:t>
            </w:r>
            <w:r w:rsidRPr="00BD54BF">
              <w:rPr>
                <w:rFonts w:ascii="Times New Roman" w:eastAsia="Times New Roman" w:hAnsi="Times New Roman"/>
                <w:sz w:val="24"/>
                <w:szCs w:val="24"/>
                <w:shd w:val="clear" w:color="auto" w:fill="FFFFFF"/>
                <w:lang w:val="uk-UA"/>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13</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7E7AF80"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4B3EB"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вимагає підтвердження відповідно до пункту 44 Особливостей</w:t>
            </w:r>
          </w:p>
        </w:tc>
      </w:tr>
      <w:tr w:rsidR="007314F2" w:rsidRPr="009855B0" w14:paraId="06F0BE96" w14:textId="77777777" w:rsidTr="007314F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54B32"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14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268D8" w14:textId="77777777" w:rsidR="007314F2" w:rsidRPr="00BD54BF" w:rsidRDefault="007314F2" w:rsidP="007314F2">
            <w:pPr>
              <w:shd w:val="clear" w:color="auto" w:fill="FFFFFF"/>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 xml:space="preserve">Замовник може прийняти рішення про відмову учаснику в участі у процедурі закупівлі та може </w:t>
            </w:r>
            <w:r w:rsidRPr="00BD54BF">
              <w:rPr>
                <w:rFonts w:ascii="Times New Roman" w:eastAsia="Times New Roman" w:hAnsi="Times New Roman"/>
                <w:sz w:val="24"/>
                <w:szCs w:val="24"/>
                <w:lang w:val="uk-UA"/>
              </w:rPr>
              <w:lastRenderedPageBreak/>
              <w:t>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09D22B4" w14:textId="77777777" w:rsidR="007314F2" w:rsidRPr="00BD54BF" w:rsidRDefault="007314F2" w:rsidP="007314F2">
            <w:pPr>
              <w:shd w:val="clear" w:color="auto" w:fill="FFFFFF"/>
              <w:spacing w:after="15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rPr>
              <w:t xml:space="preserve"> (</w:t>
            </w:r>
            <w:r w:rsidRPr="00BD54BF">
              <w:rPr>
                <w:rFonts w:ascii="Times New Roman" w:eastAsia="Times New Roman" w:hAnsi="Times New Roman"/>
                <w:sz w:val="24"/>
                <w:szCs w:val="24"/>
                <w:lang w:val="uk-UA"/>
              </w:rPr>
              <w:t>частина 2 статті 17 Закону</w:t>
            </w:r>
            <w:r>
              <w:rPr>
                <w:rFonts w:ascii="Times New Roman" w:eastAsia="Times New Roman" w:hAnsi="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7490D29" w14:textId="77777777" w:rsidR="007314F2" w:rsidRPr="000A74B5" w:rsidRDefault="007314F2" w:rsidP="007314F2">
            <w:pPr>
              <w:jc w:val="both"/>
              <w:rPr>
                <w:rFonts w:ascii="Times New Roman" w:hAnsi="Times New Roman"/>
                <w:sz w:val="24"/>
                <w:szCs w:val="24"/>
                <w:lang w:val="uk-UA"/>
              </w:rPr>
            </w:pPr>
            <w:r w:rsidRPr="004C22C5">
              <w:rPr>
                <w:rFonts w:ascii="Times New Roman" w:eastAsia="Times New Roman" w:hAnsi="Times New Roman"/>
                <w:sz w:val="24"/>
                <w:szCs w:val="24"/>
                <w:lang w:val="uk-UA"/>
              </w:rPr>
              <w:lastRenderedPageBreak/>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w:t>
            </w:r>
            <w:r w:rsidRPr="004C22C5">
              <w:rPr>
                <w:rFonts w:ascii="Times New Roman" w:eastAsia="Times New Roman" w:hAnsi="Times New Roman"/>
                <w:sz w:val="24"/>
                <w:szCs w:val="24"/>
                <w:lang w:val="uk-UA"/>
              </w:rPr>
              <w:lastRenderedPageBreak/>
              <w:t xml:space="preserve">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w:t>
            </w:r>
            <w:proofErr w:type="spellStart"/>
            <w:r w:rsidRPr="004C22C5">
              <w:rPr>
                <w:rFonts w:ascii="Times New Roman" w:eastAsia="Times New Roman" w:hAnsi="Times New Roman"/>
                <w:sz w:val="24"/>
                <w:szCs w:val="24"/>
                <w:lang w:val="uk-UA"/>
              </w:rPr>
              <w:t>закупівель</w:t>
            </w:r>
            <w:proofErr w:type="spellEnd"/>
            <w:r w:rsidRPr="004C22C5">
              <w:rPr>
                <w:rFonts w:ascii="Times New Roman" w:eastAsia="Times New Roman" w:hAnsi="Times New Roman"/>
                <w:sz w:val="24"/>
                <w:szCs w:val="24"/>
                <w:lang w:val="uk-UA"/>
              </w:rPr>
              <w:t xml:space="preserve"> під час подання тендерної пропозиції</w:t>
            </w:r>
            <w:r>
              <w:rPr>
                <w:rFonts w:ascii="Times New Roman" w:eastAsia="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14:paraId="588AB975" w14:textId="77777777" w:rsidR="007314F2" w:rsidRPr="000A74B5" w:rsidRDefault="007314F2" w:rsidP="007314F2">
            <w:pPr>
              <w:pStyle w:val="a8"/>
              <w:numPr>
                <w:ilvl w:val="0"/>
                <w:numId w:val="36"/>
              </w:numPr>
              <w:spacing w:after="160" w:line="259" w:lineRule="auto"/>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CF995FE" w14:textId="77777777" w:rsidR="007314F2" w:rsidRPr="000A74B5" w:rsidRDefault="007314F2" w:rsidP="007314F2">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6DFC1EF7" w14:textId="77777777" w:rsidR="007314F2" w:rsidRPr="000A74B5" w:rsidRDefault="007314F2" w:rsidP="007314F2">
            <w:pPr>
              <w:pStyle w:val="a8"/>
              <w:numPr>
                <w:ilvl w:val="0"/>
                <w:numId w:val="36"/>
              </w:numPr>
              <w:spacing w:after="160" w:line="259" w:lineRule="auto"/>
              <w:ind w:left="410"/>
              <w:jc w:val="both"/>
              <w:rPr>
                <w:rFonts w:ascii="Times New Roman" w:hAnsi="Times New Roman"/>
                <w:sz w:val="24"/>
                <w:szCs w:val="24"/>
                <w:lang w:val="uk-UA"/>
              </w:rPr>
            </w:pPr>
            <w:r w:rsidRPr="000A74B5">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sidRPr="000A74B5">
              <w:rPr>
                <w:rFonts w:ascii="Times New Roman" w:hAnsi="Times New Roman"/>
                <w:sz w:val="24"/>
                <w:szCs w:val="24"/>
                <w:lang w:val="uk-UA"/>
              </w:rPr>
              <w:lastRenderedPageBreak/>
              <w:t>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CE6EF"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w:t>
            </w:r>
            <w:r w:rsidRPr="00BD54BF">
              <w:rPr>
                <w:rFonts w:ascii="Times New Roman" w:eastAsia="Times New Roman" w:hAnsi="Times New Roman"/>
                <w:sz w:val="24"/>
                <w:szCs w:val="24"/>
                <w:lang w:val="uk-UA"/>
              </w:rPr>
              <w:lastRenderedPageBreak/>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744CBE" w14:textId="77777777" w:rsidR="007314F2" w:rsidRPr="00BD54BF" w:rsidRDefault="007314F2" w:rsidP="007314F2">
            <w:pPr>
              <w:spacing w:after="0" w:line="240" w:lineRule="auto"/>
              <w:rPr>
                <w:rFonts w:ascii="Times New Roman" w:eastAsia="Times New Roman" w:hAnsi="Times New Roman"/>
                <w:sz w:val="24"/>
                <w:szCs w:val="24"/>
                <w:lang w:val="uk-UA"/>
              </w:rPr>
            </w:pPr>
          </w:p>
          <w:p w14:paraId="53B100D8"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або</w:t>
            </w:r>
          </w:p>
          <w:p w14:paraId="487A46EB" w14:textId="77777777" w:rsidR="007314F2" w:rsidRPr="00BD54BF" w:rsidRDefault="007314F2" w:rsidP="007314F2">
            <w:pPr>
              <w:spacing w:after="0" w:line="240" w:lineRule="auto"/>
              <w:rPr>
                <w:rFonts w:ascii="Times New Roman" w:eastAsia="Times New Roman" w:hAnsi="Times New Roman"/>
                <w:sz w:val="24"/>
                <w:szCs w:val="24"/>
                <w:lang w:val="uk-UA"/>
              </w:rPr>
            </w:pPr>
          </w:p>
          <w:p w14:paraId="15FF8728" w14:textId="77777777" w:rsidR="007314F2" w:rsidRPr="00BD54BF" w:rsidRDefault="007314F2" w:rsidP="007314F2">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CCC24AE" w14:textId="77777777" w:rsidR="007314F2" w:rsidRDefault="007314F2" w:rsidP="007314F2">
      <w:pPr>
        <w:rPr>
          <w:lang w:val="uk-UA"/>
        </w:rPr>
      </w:pPr>
    </w:p>
    <w:p w14:paraId="1EA81D27" w14:textId="77777777" w:rsidR="007314F2" w:rsidRPr="00EF63BD" w:rsidRDefault="007314F2" w:rsidP="007314F2">
      <w:pPr>
        <w:spacing w:after="0" w:line="240" w:lineRule="auto"/>
        <w:jc w:val="both"/>
        <w:rPr>
          <w:rFonts w:ascii="Times New Roman" w:eastAsia="Times New Roman" w:hAnsi="Times New Roman"/>
          <w:sz w:val="16"/>
          <w:szCs w:val="16"/>
          <w:lang w:val="uk-UA"/>
        </w:rPr>
      </w:pPr>
      <w:r w:rsidRPr="00EF63BD">
        <w:rPr>
          <w:rFonts w:ascii="Times New Roman" w:eastAsia="Times New Roman" w:hAnsi="Times New Roman"/>
          <w:b/>
          <w:bCs/>
          <w:sz w:val="16"/>
          <w:szCs w:val="16"/>
          <w:lang w:val="uk-UA"/>
        </w:rPr>
        <w:t>ВАЖЛИВО!</w:t>
      </w:r>
      <w:r w:rsidRPr="00EF63BD">
        <w:rPr>
          <w:rFonts w:ascii="Times New Roman" w:eastAsia="Times New Roman" w:hAnsi="Times New Roman"/>
          <w:sz w:val="16"/>
          <w:szCs w:val="16"/>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F63BD">
        <w:rPr>
          <w:rFonts w:ascii="Times New Roman" w:eastAsia="Times New Roman" w:hAnsi="Times New Roman"/>
          <w:b/>
          <w:bCs/>
          <w:sz w:val="16"/>
          <w:szCs w:val="16"/>
          <w:lang w:val="uk-UA"/>
        </w:rPr>
        <w:t>це службова (посадова) особа</w:t>
      </w:r>
      <w:r w:rsidRPr="00EF63BD">
        <w:rPr>
          <w:rFonts w:ascii="Times New Roman" w:eastAsia="Times New Roman" w:hAnsi="Times New Roman"/>
          <w:sz w:val="16"/>
          <w:szCs w:val="16"/>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F63BD">
        <w:rPr>
          <w:rFonts w:ascii="Times New Roman" w:eastAsia="Times New Roman" w:hAnsi="Times New Roman"/>
          <w:b/>
          <w:bCs/>
          <w:sz w:val="16"/>
          <w:szCs w:val="16"/>
          <w:lang w:val="uk-UA"/>
        </w:rPr>
        <w:t>це фізична особа</w:t>
      </w:r>
      <w:r w:rsidRPr="00EF63BD">
        <w:rPr>
          <w:rFonts w:ascii="Times New Roman" w:eastAsia="Times New Roman" w:hAnsi="Times New Roman"/>
          <w:sz w:val="16"/>
          <w:szCs w:val="16"/>
          <w:lang w:val="uk-UA"/>
        </w:rPr>
        <w:t xml:space="preserve"> (відповідно до листа Міністерства юстиції України від 03.11.2006 № 22-48-548).</w:t>
      </w:r>
    </w:p>
    <w:p w14:paraId="327310E6" w14:textId="77777777" w:rsidR="007314F2" w:rsidRPr="00EF63BD" w:rsidRDefault="007314F2" w:rsidP="007314F2">
      <w:pPr>
        <w:spacing w:after="0"/>
        <w:jc w:val="both"/>
        <w:rPr>
          <w:rFonts w:ascii="Times New Roman" w:hAnsi="Times New Roman"/>
          <w:sz w:val="16"/>
          <w:szCs w:val="16"/>
          <w:lang w:val="uk-UA"/>
        </w:rPr>
      </w:pPr>
    </w:p>
    <w:p w14:paraId="035C1615" w14:textId="77777777" w:rsidR="007314F2" w:rsidRPr="00EF63BD" w:rsidRDefault="007314F2" w:rsidP="007314F2">
      <w:pPr>
        <w:jc w:val="both"/>
        <w:rPr>
          <w:rFonts w:ascii="Times New Roman" w:hAnsi="Times New Roman"/>
          <w:sz w:val="16"/>
          <w:szCs w:val="16"/>
          <w:lang w:val="uk-UA"/>
        </w:rPr>
      </w:pPr>
      <w:r w:rsidRPr="00EF63BD">
        <w:rPr>
          <w:rFonts w:ascii="Times New Roman" w:hAnsi="Times New Roman"/>
          <w:sz w:val="16"/>
          <w:szCs w:val="16"/>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EBC3A1C" w14:textId="77777777" w:rsidR="007314F2" w:rsidRPr="007314F2" w:rsidRDefault="007314F2" w:rsidP="00846003">
      <w:pPr>
        <w:spacing w:after="0" w:line="240" w:lineRule="auto"/>
        <w:ind w:left="5660" w:firstLine="700"/>
        <w:jc w:val="right"/>
        <w:rPr>
          <w:rFonts w:ascii="Times New Roman" w:eastAsia="Times New Roman" w:hAnsi="Times New Roman" w:cs="Times New Roman"/>
          <w:b/>
          <w:color w:val="000000"/>
          <w:sz w:val="24"/>
          <w:szCs w:val="24"/>
          <w:lang w:val="uk-UA"/>
        </w:rPr>
      </w:pPr>
    </w:p>
    <w:p w14:paraId="4B657812" w14:textId="77777777" w:rsidR="007314F2" w:rsidRDefault="007314F2" w:rsidP="00846003">
      <w:pPr>
        <w:spacing w:after="0" w:line="240" w:lineRule="auto"/>
        <w:ind w:left="5660" w:firstLine="700"/>
        <w:jc w:val="right"/>
        <w:rPr>
          <w:rFonts w:ascii="Times New Roman" w:eastAsia="Times New Roman" w:hAnsi="Times New Roman" w:cs="Times New Roman"/>
          <w:sz w:val="24"/>
          <w:szCs w:val="24"/>
          <w:lang w:val="uk-UA"/>
        </w:rPr>
      </w:pPr>
    </w:p>
    <w:p w14:paraId="35C10FD9"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4A89BF63"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218024B7"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4C0D3B99"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32B4427C"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48676A16"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425D9C11"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1C391C5B"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5601A347"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17E1BAEE"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49CCF1A9"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565FB8E2"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3144A3CC"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314C9FF4"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63A11B1F"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369A590B"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5A56BA3C"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4C337553"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6D28CFB6"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51B55BCC"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358F837E"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5DB43F34"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66E9A433"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2C4D3177"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286F5C27"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532F074E"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4E380B95"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57214192"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31DD7434"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17BFB387"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30570435"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154927A5"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328295DF"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56BC56F0"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1260279B"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0DDC26CD"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51C93082" w14:textId="77777777" w:rsidR="00DD2200"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2E56C13F" w14:textId="77777777" w:rsidR="00DD2200" w:rsidRPr="007314F2" w:rsidRDefault="00DD2200" w:rsidP="00846003">
      <w:pPr>
        <w:spacing w:after="0" w:line="240" w:lineRule="auto"/>
        <w:ind w:left="5660" w:firstLine="700"/>
        <w:jc w:val="right"/>
        <w:rPr>
          <w:rFonts w:ascii="Times New Roman" w:eastAsia="Times New Roman" w:hAnsi="Times New Roman" w:cs="Times New Roman"/>
          <w:sz w:val="24"/>
          <w:szCs w:val="24"/>
          <w:lang w:val="uk-UA"/>
        </w:rPr>
      </w:pPr>
    </w:p>
    <w:p w14:paraId="303C70AB" w14:textId="77777777" w:rsidR="00846003" w:rsidRPr="007067C9" w:rsidRDefault="00846003" w:rsidP="00846003">
      <w:pPr>
        <w:pStyle w:val="af"/>
        <w:jc w:val="right"/>
        <w:rPr>
          <w:rFonts w:ascii="Times New Roman" w:hAnsi="Times New Roman" w:cs="Times New Roman"/>
          <w:sz w:val="24"/>
          <w:szCs w:val="24"/>
        </w:rPr>
      </w:pPr>
      <w:proofErr w:type="spellStart"/>
      <w:r w:rsidRPr="007067C9">
        <w:rPr>
          <w:rFonts w:ascii="Times New Roman" w:hAnsi="Times New Roman" w:cs="Times New Roman"/>
          <w:sz w:val="24"/>
          <w:szCs w:val="24"/>
        </w:rPr>
        <w:lastRenderedPageBreak/>
        <w:t>Додаток</w:t>
      </w:r>
      <w:proofErr w:type="spellEnd"/>
      <w:r w:rsidRPr="007067C9">
        <w:rPr>
          <w:rFonts w:ascii="Times New Roman" w:hAnsi="Times New Roman" w:cs="Times New Roman"/>
          <w:sz w:val="24"/>
          <w:szCs w:val="24"/>
        </w:rPr>
        <w:t xml:space="preserve"> 2</w:t>
      </w:r>
    </w:p>
    <w:p w14:paraId="19BB21A5" w14:textId="77777777" w:rsidR="00846003" w:rsidRPr="007067C9" w:rsidRDefault="00846003" w:rsidP="00846003">
      <w:pPr>
        <w:pStyle w:val="af"/>
        <w:jc w:val="right"/>
        <w:rPr>
          <w:rFonts w:ascii="Times New Roman" w:hAnsi="Times New Roman" w:cs="Times New Roman"/>
          <w:sz w:val="24"/>
          <w:szCs w:val="24"/>
        </w:rPr>
      </w:pPr>
      <w:r w:rsidRPr="007067C9">
        <w:rPr>
          <w:rFonts w:ascii="Times New Roman" w:hAnsi="Times New Roman" w:cs="Times New Roman"/>
          <w:sz w:val="24"/>
          <w:szCs w:val="24"/>
        </w:rPr>
        <w:t xml:space="preserve">до </w:t>
      </w:r>
      <w:proofErr w:type="spellStart"/>
      <w:r w:rsidRPr="007067C9">
        <w:rPr>
          <w:rFonts w:ascii="Times New Roman" w:hAnsi="Times New Roman" w:cs="Times New Roman"/>
          <w:sz w:val="24"/>
          <w:szCs w:val="24"/>
        </w:rPr>
        <w:t>тендерної</w:t>
      </w:r>
      <w:proofErr w:type="spellEnd"/>
      <w:r w:rsidRPr="007067C9">
        <w:rPr>
          <w:rFonts w:ascii="Times New Roman" w:hAnsi="Times New Roman" w:cs="Times New Roman"/>
          <w:sz w:val="24"/>
          <w:szCs w:val="24"/>
        </w:rPr>
        <w:t xml:space="preserve"> </w:t>
      </w:r>
      <w:proofErr w:type="spellStart"/>
      <w:r w:rsidRPr="007067C9">
        <w:rPr>
          <w:rFonts w:ascii="Times New Roman" w:hAnsi="Times New Roman" w:cs="Times New Roman"/>
          <w:sz w:val="24"/>
          <w:szCs w:val="24"/>
        </w:rPr>
        <w:t>документації</w:t>
      </w:r>
      <w:proofErr w:type="spellEnd"/>
    </w:p>
    <w:p w14:paraId="1E31C43E" w14:textId="77777777" w:rsidR="0023081A" w:rsidRPr="00E21C37" w:rsidRDefault="0023081A" w:rsidP="0023081A">
      <w:pPr>
        <w:spacing w:after="0" w:line="240" w:lineRule="auto"/>
        <w:ind w:firstLine="340"/>
        <w:jc w:val="center"/>
        <w:rPr>
          <w:rFonts w:ascii="Times New Roman" w:eastAsia="Times New Roman" w:hAnsi="Times New Roman" w:cs="Times New Roman"/>
          <w:b/>
          <w:bCs/>
          <w:sz w:val="28"/>
          <w:szCs w:val="28"/>
          <w:lang w:val="uk-UA"/>
        </w:rPr>
      </w:pPr>
      <w:r w:rsidRPr="00E21C37">
        <w:rPr>
          <w:rFonts w:ascii="Times New Roman" w:eastAsia="Times New Roman" w:hAnsi="Times New Roman" w:cs="Times New Roman"/>
          <w:b/>
          <w:bCs/>
          <w:sz w:val="28"/>
          <w:szCs w:val="28"/>
          <w:lang w:val="uk-UA"/>
        </w:rPr>
        <w:t>Технічна специфікація</w:t>
      </w:r>
    </w:p>
    <w:p w14:paraId="764251B1" w14:textId="77777777" w:rsidR="0023081A" w:rsidRPr="0023081A" w:rsidRDefault="0023081A" w:rsidP="0023081A">
      <w:pPr>
        <w:spacing w:after="0" w:line="240" w:lineRule="auto"/>
        <w:ind w:firstLine="340"/>
        <w:jc w:val="center"/>
        <w:rPr>
          <w:rFonts w:ascii="Times New Roman" w:eastAsia="Times New Roman" w:hAnsi="Times New Roman" w:cs="Times New Roman"/>
          <w:sz w:val="24"/>
          <w:szCs w:val="24"/>
          <w:lang w:val="uk-UA"/>
        </w:rPr>
      </w:pPr>
      <w:r w:rsidRPr="0023081A">
        <w:rPr>
          <w:rFonts w:ascii="Times New Roman" w:eastAsia="Times New Roman" w:hAnsi="Times New Roman" w:cs="Times New Roman"/>
          <w:b/>
          <w:bCs/>
          <w:sz w:val="24"/>
          <w:szCs w:val="24"/>
          <w:lang w:val="uk-UA"/>
        </w:rPr>
        <w:t>Технічні, якісні та кількісні характеристики предмета закупівлі</w:t>
      </w:r>
      <w:r w:rsidRPr="0023081A">
        <w:rPr>
          <w:rFonts w:ascii="Times New Roman" w:eastAsia="Times New Roman" w:hAnsi="Times New Roman" w:cs="Times New Roman"/>
          <w:sz w:val="24"/>
          <w:szCs w:val="24"/>
          <w:lang w:val="uk-UA"/>
        </w:rPr>
        <w:t xml:space="preserve">, </w:t>
      </w:r>
    </w:p>
    <w:p w14:paraId="6944E4F7" w14:textId="77777777" w:rsidR="0023081A" w:rsidRPr="0023081A" w:rsidRDefault="0023081A" w:rsidP="0023081A">
      <w:pPr>
        <w:spacing w:after="0" w:line="240" w:lineRule="auto"/>
        <w:ind w:firstLine="340"/>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спосіб документального підтвердження відповідності таким вимогам:</w:t>
      </w:r>
    </w:p>
    <w:p w14:paraId="1310C6B4" w14:textId="77777777" w:rsidR="0023081A" w:rsidRPr="0023081A" w:rsidRDefault="0023081A" w:rsidP="0023081A">
      <w:pPr>
        <w:spacing w:after="0" w:line="240" w:lineRule="auto"/>
        <w:ind w:left="-142"/>
        <w:jc w:val="center"/>
        <w:rPr>
          <w:rFonts w:ascii="Times New Roman" w:eastAsia="Times New Roman" w:hAnsi="Times New Roman" w:cs="Times New Roman"/>
          <w:b/>
          <w:bCs/>
          <w:i/>
          <w:sz w:val="24"/>
          <w:szCs w:val="24"/>
          <w:lang w:val="uk-UA"/>
        </w:rPr>
      </w:pPr>
      <w:r w:rsidRPr="0023081A">
        <w:rPr>
          <w:rFonts w:ascii="Times New Roman" w:eastAsia="Times New Roman" w:hAnsi="Times New Roman" w:cs="Times New Roman"/>
          <w:b/>
          <w:bCs/>
          <w:i/>
          <w:sz w:val="24"/>
          <w:szCs w:val="24"/>
          <w:lang w:val="uk-UA"/>
        </w:rPr>
        <w:t>(Код ДК 021:2015: 09130000-9 Нафта і дистиляти.  Дизельне паливо, бензин А-95)</w:t>
      </w:r>
    </w:p>
    <w:p w14:paraId="05A39B3F" w14:textId="77777777" w:rsidR="0023081A" w:rsidRPr="0023081A" w:rsidRDefault="0023081A" w:rsidP="0023081A">
      <w:pPr>
        <w:spacing w:after="0" w:line="240" w:lineRule="auto"/>
        <w:jc w:val="center"/>
        <w:rPr>
          <w:rFonts w:ascii="Times New Roman" w:eastAsia="Times New Roman" w:hAnsi="Times New Roman" w:cs="Times New Roman"/>
          <w:b/>
          <w:bCs/>
          <w:i/>
          <w:sz w:val="24"/>
          <w:szCs w:val="24"/>
          <w:lang w:val="uk-UA"/>
        </w:rPr>
      </w:pPr>
    </w:p>
    <w:p w14:paraId="708767AC" w14:textId="77777777" w:rsidR="0023081A" w:rsidRPr="0023081A" w:rsidRDefault="0023081A" w:rsidP="0023081A">
      <w:pPr>
        <w:spacing w:after="0" w:line="240" w:lineRule="auto"/>
        <w:ind w:left="-284" w:right="141" w:firstLine="568"/>
        <w:jc w:val="both"/>
        <w:rPr>
          <w:rFonts w:ascii="Times New Roman" w:eastAsia="Times New Roman" w:hAnsi="Times New Roman" w:cs="Times New Roman"/>
          <w:bCs/>
          <w:sz w:val="24"/>
          <w:szCs w:val="24"/>
          <w:lang w:val="uk-UA"/>
        </w:rPr>
      </w:pPr>
      <w:r w:rsidRPr="0023081A">
        <w:rPr>
          <w:rFonts w:ascii="Times New Roman" w:eastAsia="Times New Roman" w:hAnsi="Times New Roman" w:cs="Times New Roman"/>
          <w:bCs/>
          <w:sz w:val="24"/>
          <w:szCs w:val="24"/>
          <w:lang w:val="uk-UA"/>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3081A">
        <w:rPr>
          <w:rFonts w:ascii="Times New Roman" w:eastAsia="Times New Roman" w:hAnsi="Times New Roman" w:cs="Times New Roman"/>
          <w:bCs/>
          <w:sz w:val="24"/>
          <w:szCs w:val="24"/>
          <w:lang w:val="uk-UA"/>
        </w:rPr>
        <w:t>закупівель</w:t>
      </w:r>
      <w:proofErr w:type="spellEnd"/>
      <w:r w:rsidRPr="0023081A">
        <w:rPr>
          <w:rFonts w:ascii="Times New Roman" w:eastAsia="Times New Roman" w:hAnsi="Times New Roman" w:cs="Times New Roman"/>
          <w:bCs/>
          <w:sz w:val="24"/>
          <w:szCs w:val="24"/>
          <w:lang w:val="uk-UA"/>
        </w:rPr>
        <w:t xml:space="preserve"> та з дотриманням законодавства.</w:t>
      </w:r>
    </w:p>
    <w:p w14:paraId="15A11CA2" w14:textId="77777777" w:rsidR="0023081A" w:rsidRPr="0023081A" w:rsidRDefault="0023081A" w:rsidP="0023081A">
      <w:pPr>
        <w:spacing w:after="0" w:line="240" w:lineRule="auto"/>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 xml:space="preserve">Умови поставки товару: АЗС Учасника повинна знаходитись в адміністративних межах </w:t>
      </w:r>
    </w:p>
    <w:p w14:paraId="60D44319" w14:textId="77777777" w:rsidR="0023081A" w:rsidRPr="0023081A" w:rsidRDefault="0023081A" w:rsidP="0023081A">
      <w:pPr>
        <w:spacing w:after="0" w:line="240" w:lineRule="auto"/>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м. Знам'янка, Кропивницького району, Кіровоградської області.</w:t>
      </w:r>
    </w:p>
    <w:tbl>
      <w:tblPr>
        <w:tblW w:w="13116" w:type="dxa"/>
        <w:tblInd w:w="-426" w:type="dxa"/>
        <w:tblLook w:val="04A0" w:firstRow="1" w:lastRow="0" w:firstColumn="1" w:lastColumn="0" w:noHBand="0" w:noVBand="1"/>
      </w:tblPr>
      <w:tblGrid>
        <w:gridCol w:w="10916"/>
        <w:gridCol w:w="1120"/>
        <w:gridCol w:w="1080"/>
      </w:tblGrid>
      <w:tr w:rsidR="0023081A" w:rsidRPr="0023081A" w14:paraId="1EA1E3A4" w14:textId="77777777" w:rsidTr="007314F2">
        <w:trPr>
          <w:trHeight w:val="588"/>
        </w:trPr>
        <w:tc>
          <w:tcPr>
            <w:tcW w:w="10916" w:type="dxa"/>
            <w:vAlign w:val="bottom"/>
          </w:tcPr>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139"/>
              <w:gridCol w:w="1519"/>
              <w:gridCol w:w="3159"/>
            </w:tblGrid>
            <w:tr w:rsidR="0056724B" w:rsidRPr="009855B0" w14:paraId="48657CEB" w14:textId="77777777" w:rsidTr="007314F2">
              <w:trPr>
                <w:trHeight w:val="488"/>
              </w:trPr>
              <w:tc>
                <w:tcPr>
                  <w:tcW w:w="850" w:type="dxa"/>
                  <w:tcBorders>
                    <w:top w:val="single" w:sz="4" w:space="0" w:color="auto"/>
                    <w:left w:val="single" w:sz="4" w:space="0" w:color="auto"/>
                    <w:bottom w:val="single" w:sz="4" w:space="0" w:color="auto"/>
                    <w:right w:val="single" w:sz="4" w:space="0" w:color="auto"/>
                  </w:tcBorders>
                  <w:vAlign w:val="center"/>
                  <w:hideMark/>
                </w:tcPr>
                <w:p w14:paraId="4A1F0487" w14:textId="77777777" w:rsidR="0023081A" w:rsidRPr="0023081A" w:rsidRDefault="0023081A" w:rsidP="0023081A">
                  <w:pPr>
                    <w:suppressAutoHyphens/>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SimSun" w:hAnsi="Times New Roman" w:cs="Times New Roman"/>
                      <w:bCs/>
                      <w:color w:val="000000" w:themeColor="text1"/>
                      <w:lang w:val="uk-UA" w:eastAsia="ar-SA"/>
                    </w:rPr>
                    <w:t>№</w:t>
                  </w:r>
                </w:p>
              </w:tc>
              <w:tc>
                <w:tcPr>
                  <w:tcW w:w="5139" w:type="dxa"/>
                  <w:tcBorders>
                    <w:top w:val="single" w:sz="4" w:space="0" w:color="auto"/>
                    <w:left w:val="single" w:sz="4" w:space="0" w:color="auto"/>
                    <w:bottom w:val="single" w:sz="4" w:space="0" w:color="auto"/>
                    <w:right w:val="single" w:sz="4" w:space="0" w:color="auto"/>
                  </w:tcBorders>
                  <w:vAlign w:val="center"/>
                  <w:hideMark/>
                </w:tcPr>
                <w:p w14:paraId="22FD7ED8" w14:textId="77777777" w:rsidR="0023081A" w:rsidRPr="0023081A" w:rsidRDefault="0023081A" w:rsidP="0023081A">
                  <w:pPr>
                    <w:suppressAutoHyphens/>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SimSun" w:hAnsi="Times New Roman" w:cs="Times New Roman"/>
                      <w:bCs/>
                      <w:color w:val="000000" w:themeColor="text1"/>
                      <w:lang w:val="uk-UA" w:eastAsia="ar-SA"/>
                    </w:rPr>
                    <w:t>Найменування товару</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1F7E91A" w14:textId="77777777" w:rsidR="0023081A" w:rsidRPr="0023081A" w:rsidRDefault="0023081A" w:rsidP="0023081A">
                  <w:pPr>
                    <w:suppressAutoHyphens/>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SimSun" w:hAnsi="Times New Roman" w:cs="Times New Roman"/>
                      <w:bCs/>
                      <w:color w:val="000000" w:themeColor="text1"/>
                      <w:lang w:val="uk-UA" w:eastAsia="ar-SA"/>
                    </w:rPr>
                    <w:t>Один. виміру</w:t>
                  </w:r>
                </w:p>
              </w:tc>
              <w:tc>
                <w:tcPr>
                  <w:tcW w:w="3159" w:type="dxa"/>
                  <w:tcBorders>
                    <w:top w:val="single" w:sz="4" w:space="0" w:color="auto"/>
                    <w:left w:val="single" w:sz="4" w:space="0" w:color="auto"/>
                    <w:bottom w:val="single" w:sz="4" w:space="0" w:color="auto"/>
                    <w:right w:val="single" w:sz="4" w:space="0" w:color="auto"/>
                  </w:tcBorders>
                  <w:vAlign w:val="center"/>
                  <w:hideMark/>
                </w:tcPr>
                <w:p w14:paraId="4EB672F8" w14:textId="77777777" w:rsidR="0023081A" w:rsidRPr="0023081A" w:rsidRDefault="0023081A" w:rsidP="0023081A">
                  <w:pPr>
                    <w:suppressAutoHyphens/>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SimSun" w:hAnsi="Times New Roman" w:cs="Times New Roman"/>
                      <w:bCs/>
                      <w:color w:val="000000" w:themeColor="text1"/>
                      <w:lang w:val="uk-UA" w:eastAsia="ar-SA"/>
                    </w:rPr>
                    <w:t>Кількість</w:t>
                  </w:r>
                </w:p>
              </w:tc>
            </w:tr>
            <w:tr w:rsidR="0056724B" w:rsidRPr="009855B0" w14:paraId="459AEE72" w14:textId="77777777" w:rsidTr="007314F2">
              <w:trPr>
                <w:trHeight w:val="389"/>
              </w:trPr>
              <w:tc>
                <w:tcPr>
                  <w:tcW w:w="850" w:type="dxa"/>
                  <w:tcBorders>
                    <w:top w:val="single" w:sz="4" w:space="0" w:color="auto"/>
                    <w:left w:val="single" w:sz="4" w:space="0" w:color="auto"/>
                    <w:bottom w:val="single" w:sz="4" w:space="0" w:color="auto"/>
                    <w:right w:val="single" w:sz="4" w:space="0" w:color="auto"/>
                  </w:tcBorders>
                  <w:vAlign w:val="center"/>
                </w:tcPr>
                <w:p w14:paraId="787621A1" w14:textId="77777777" w:rsidR="0023081A" w:rsidRPr="0023081A" w:rsidRDefault="0023081A" w:rsidP="0023081A">
                  <w:pPr>
                    <w:suppressAutoHyphens/>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SimSun" w:hAnsi="Times New Roman" w:cs="Times New Roman"/>
                      <w:bCs/>
                      <w:color w:val="000000" w:themeColor="text1"/>
                      <w:lang w:val="uk-UA" w:eastAsia="ar-SA"/>
                    </w:rPr>
                    <w:t>1</w:t>
                  </w:r>
                </w:p>
              </w:tc>
              <w:tc>
                <w:tcPr>
                  <w:tcW w:w="5139" w:type="dxa"/>
                  <w:tcBorders>
                    <w:top w:val="single" w:sz="4" w:space="0" w:color="auto"/>
                    <w:left w:val="single" w:sz="4" w:space="0" w:color="auto"/>
                    <w:bottom w:val="single" w:sz="4" w:space="0" w:color="auto"/>
                    <w:right w:val="single" w:sz="4" w:space="0" w:color="auto"/>
                  </w:tcBorders>
                  <w:vAlign w:val="center"/>
                </w:tcPr>
                <w:p w14:paraId="66F50AA8" w14:textId="77777777" w:rsidR="0023081A" w:rsidRPr="0023081A" w:rsidRDefault="0023081A" w:rsidP="0023081A">
                  <w:pPr>
                    <w:suppressAutoHyphens/>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SimSun" w:hAnsi="Times New Roman" w:cs="Times New Roman"/>
                      <w:bCs/>
                      <w:color w:val="000000" w:themeColor="text1"/>
                      <w:lang w:val="uk-UA" w:eastAsia="ar-SA"/>
                    </w:rPr>
                    <w:t>Дизельне паливо Євро5</w:t>
                  </w:r>
                </w:p>
              </w:tc>
              <w:tc>
                <w:tcPr>
                  <w:tcW w:w="1519" w:type="dxa"/>
                  <w:tcBorders>
                    <w:top w:val="single" w:sz="4" w:space="0" w:color="auto"/>
                    <w:left w:val="single" w:sz="4" w:space="0" w:color="auto"/>
                    <w:bottom w:val="single" w:sz="4" w:space="0" w:color="auto"/>
                    <w:right w:val="single" w:sz="4" w:space="0" w:color="auto"/>
                  </w:tcBorders>
                  <w:vAlign w:val="center"/>
                </w:tcPr>
                <w:p w14:paraId="61A6C1E5" w14:textId="77777777" w:rsidR="0023081A" w:rsidRPr="0023081A" w:rsidRDefault="0023081A" w:rsidP="0023081A">
                  <w:pPr>
                    <w:suppressAutoHyphens/>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SimSun" w:hAnsi="Times New Roman" w:cs="Times New Roman"/>
                      <w:bCs/>
                      <w:color w:val="000000" w:themeColor="text1"/>
                      <w:lang w:val="uk-UA" w:eastAsia="ar-SA"/>
                    </w:rPr>
                    <w:t>літр</w:t>
                  </w:r>
                </w:p>
              </w:tc>
              <w:tc>
                <w:tcPr>
                  <w:tcW w:w="3159" w:type="dxa"/>
                  <w:tcBorders>
                    <w:top w:val="single" w:sz="4" w:space="0" w:color="auto"/>
                    <w:left w:val="single" w:sz="4" w:space="0" w:color="auto"/>
                    <w:bottom w:val="single" w:sz="4" w:space="0" w:color="auto"/>
                    <w:right w:val="single" w:sz="4" w:space="0" w:color="auto"/>
                  </w:tcBorders>
                  <w:vAlign w:val="center"/>
                  <w:hideMark/>
                </w:tcPr>
                <w:p w14:paraId="5569597D" w14:textId="2EB2BBE8" w:rsidR="0023081A" w:rsidRPr="0023081A" w:rsidRDefault="00E21C37" w:rsidP="0023081A">
                  <w:pPr>
                    <w:suppressAutoHyphens/>
                    <w:spacing w:after="0" w:line="240" w:lineRule="auto"/>
                    <w:jc w:val="center"/>
                    <w:rPr>
                      <w:rFonts w:ascii="Times New Roman" w:eastAsia="SimSun" w:hAnsi="Times New Roman" w:cs="Times New Roman"/>
                      <w:bCs/>
                      <w:color w:val="000000" w:themeColor="text1"/>
                      <w:lang w:val="uk-UA" w:eastAsia="ar-SA"/>
                    </w:rPr>
                  </w:pPr>
                  <w:r>
                    <w:rPr>
                      <w:rFonts w:ascii="Times New Roman" w:eastAsia="SimSun" w:hAnsi="Times New Roman" w:cs="Times New Roman"/>
                      <w:bCs/>
                      <w:color w:val="000000" w:themeColor="text1"/>
                      <w:lang w:val="uk-UA" w:eastAsia="ar-SA"/>
                    </w:rPr>
                    <w:t>300</w:t>
                  </w:r>
                </w:p>
              </w:tc>
            </w:tr>
            <w:tr w:rsidR="0056724B" w:rsidRPr="009855B0" w14:paraId="5FAC8083" w14:textId="77777777" w:rsidTr="007314F2">
              <w:trPr>
                <w:trHeight w:val="389"/>
              </w:trPr>
              <w:tc>
                <w:tcPr>
                  <w:tcW w:w="850" w:type="dxa"/>
                  <w:tcBorders>
                    <w:top w:val="single" w:sz="4" w:space="0" w:color="auto"/>
                    <w:left w:val="single" w:sz="4" w:space="0" w:color="auto"/>
                    <w:bottom w:val="single" w:sz="4" w:space="0" w:color="auto"/>
                    <w:right w:val="single" w:sz="4" w:space="0" w:color="auto"/>
                  </w:tcBorders>
                  <w:vAlign w:val="center"/>
                </w:tcPr>
                <w:p w14:paraId="63BA63AE" w14:textId="77777777" w:rsidR="0023081A" w:rsidRPr="0023081A" w:rsidRDefault="0023081A" w:rsidP="0023081A">
                  <w:pPr>
                    <w:suppressAutoHyphens/>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SimSun" w:hAnsi="Times New Roman" w:cs="Times New Roman"/>
                      <w:bCs/>
                      <w:color w:val="000000" w:themeColor="text1"/>
                      <w:lang w:val="uk-UA" w:eastAsia="ar-SA"/>
                    </w:rPr>
                    <w:t>2</w:t>
                  </w:r>
                </w:p>
              </w:tc>
              <w:tc>
                <w:tcPr>
                  <w:tcW w:w="5139" w:type="dxa"/>
                  <w:tcBorders>
                    <w:top w:val="single" w:sz="4" w:space="0" w:color="auto"/>
                    <w:left w:val="single" w:sz="4" w:space="0" w:color="auto"/>
                    <w:bottom w:val="single" w:sz="4" w:space="0" w:color="auto"/>
                    <w:right w:val="single" w:sz="4" w:space="0" w:color="auto"/>
                  </w:tcBorders>
                  <w:vAlign w:val="center"/>
                </w:tcPr>
                <w:p w14:paraId="008EE301" w14:textId="77777777" w:rsidR="0023081A" w:rsidRPr="0023081A" w:rsidRDefault="0023081A" w:rsidP="0023081A">
                  <w:pPr>
                    <w:suppressAutoHyphens/>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SimSun" w:hAnsi="Times New Roman" w:cs="Times New Roman"/>
                      <w:bCs/>
                      <w:color w:val="000000" w:themeColor="text1"/>
                      <w:lang w:val="uk-UA" w:eastAsia="ar-SA"/>
                    </w:rPr>
                    <w:t>Бензин А-95 Євро5</w:t>
                  </w:r>
                </w:p>
              </w:tc>
              <w:tc>
                <w:tcPr>
                  <w:tcW w:w="1519" w:type="dxa"/>
                  <w:tcBorders>
                    <w:top w:val="single" w:sz="4" w:space="0" w:color="auto"/>
                    <w:left w:val="single" w:sz="4" w:space="0" w:color="auto"/>
                    <w:bottom w:val="single" w:sz="4" w:space="0" w:color="auto"/>
                    <w:right w:val="single" w:sz="4" w:space="0" w:color="auto"/>
                  </w:tcBorders>
                  <w:vAlign w:val="center"/>
                </w:tcPr>
                <w:p w14:paraId="04A75A36" w14:textId="77777777" w:rsidR="0023081A" w:rsidRPr="0023081A" w:rsidRDefault="0023081A" w:rsidP="0023081A">
                  <w:pPr>
                    <w:suppressAutoHyphens/>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SimSun" w:hAnsi="Times New Roman" w:cs="Times New Roman"/>
                      <w:bCs/>
                      <w:color w:val="000000" w:themeColor="text1"/>
                      <w:lang w:val="uk-UA" w:eastAsia="ar-SA"/>
                    </w:rPr>
                    <w:t>літр</w:t>
                  </w:r>
                </w:p>
              </w:tc>
              <w:tc>
                <w:tcPr>
                  <w:tcW w:w="3159" w:type="dxa"/>
                  <w:tcBorders>
                    <w:top w:val="single" w:sz="4" w:space="0" w:color="auto"/>
                    <w:left w:val="single" w:sz="4" w:space="0" w:color="auto"/>
                    <w:bottom w:val="single" w:sz="4" w:space="0" w:color="auto"/>
                    <w:right w:val="single" w:sz="4" w:space="0" w:color="auto"/>
                  </w:tcBorders>
                  <w:vAlign w:val="center"/>
                </w:tcPr>
                <w:p w14:paraId="233C699D" w14:textId="2F04732D" w:rsidR="0023081A" w:rsidRPr="0023081A" w:rsidRDefault="00E21C37" w:rsidP="0023081A">
                  <w:pPr>
                    <w:suppressAutoHyphens/>
                    <w:spacing w:after="0" w:line="240" w:lineRule="auto"/>
                    <w:jc w:val="center"/>
                    <w:rPr>
                      <w:rFonts w:ascii="Times New Roman" w:eastAsia="SimSun" w:hAnsi="Times New Roman" w:cs="Times New Roman"/>
                      <w:bCs/>
                      <w:color w:val="000000" w:themeColor="text1"/>
                      <w:lang w:val="uk-UA" w:eastAsia="ar-SA"/>
                    </w:rPr>
                  </w:pPr>
                  <w:r>
                    <w:rPr>
                      <w:rFonts w:ascii="Times New Roman" w:eastAsia="SimSun" w:hAnsi="Times New Roman" w:cs="Times New Roman"/>
                      <w:bCs/>
                      <w:color w:val="000000" w:themeColor="text1"/>
                      <w:lang w:val="uk-UA" w:eastAsia="ar-SA"/>
                    </w:rPr>
                    <w:t>1939</w:t>
                  </w:r>
                </w:p>
              </w:tc>
            </w:tr>
          </w:tbl>
          <w:p w14:paraId="77CAFF49" w14:textId="77777777" w:rsidR="0023081A" w:rsidRPr="0023081A" w:rsidRDefault="0023081A" w:rsidP="0023081A">
            <w:pPr>
              <w:autoSpaceDE w:val="0"/>
              <w:autoSpaceDN w:val="0"/>
              <w:adjustRightInd w:val="0"/>
              <w:spacing w:after="0" w:line="240" w:lineRule="auto"/>
              <w:rPr>
                <w:rFonts w:ascii="Times New Roman" w:eastAsia="Times New Roman" w:hAnsi="Times New Roman" w:cs="Times New Roman"/>
                <w:bCs/>
                <w:color w:val="000000" w:themeColor="text1"/>
                <w:sz w:val="24"/>
                <w:szCs w:val="24"/>
                <w:u w:val="single"/>
                <w:lang w:val="uk-UA"/>
              </w:rPr>
            </w:pPr>
          </w:p>
          <w:p w14:paraId="41B08603" w14:textId="77777777" w:rsidR="0023081A" w:rsidRPr="0023081A" w:rsidRDefault="0023081A" w:rsidP="0023081A">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val="uk-UA"/>
              </w:rPr>
            </w:pPr>
            <w:r w:rsidRPr="0023081A">
              <w:rPr>
                <w:rFonts w:ascii="Times New Roman" w:eastAsia="Times New Roman" w:hAnsi="Times New Roman" w:cs="Times New Roman"/>
                <w:bCs/>
                <w:color w:val="000000" w:themeColor="text1"/>
                <w:sz w:val="20"/>
                <w:szCs w:val="20"/>
                <w:lang w:val="uk-UA"/>
              </w:rPr>
              <w:t xml:space="preserve">1. Запропонований товар - </w:t>
            </w:r>
            <w:r w:rsidRPr="0023081A">
              <w:rPr>
                <w:rFonts w:ascii="Times New Roman" w:eastAsia="Times New Roman" w:hAnsi="Times New Roman" w:cs="Times New Roman"/>
                <w:bCs/>
                <w:color w:val="000000" w:themeColor="text1"/>
                <w:sz w:val="20"/>
                <w:szCs w:val="20"/>
                <w:u w:val="single"/>
                <w:lang w:val="uk-UA"/>
              </w:rPr>
              <w:t>предмет закупівлі: Бензин А-95, Дизельне паливо</w:t>
            </w:r>
            <w:r w:rsidRPr="0023081A">
              <w:rPr>
                <w:rFonts w:ascii="Times New Roman" w:eastAsia="Times New Roman" w:hAnsi="Times New Roman" w:cs="Times New Roman"/>
                <w:bCs/>
                <w:color w:val="000000" w:themeColor="text1"/>
                <w:sz w:val="20"/>
                <w:szCs w:val="20"/>
                <w:lang w:val="uk-UA"/>
              </w:rPr>
              <w:t>, повинен відповідати вимогам діючих державних стандартів (технічних умов):</w:t>
            </w:r>
          </w:p>
          <w:p w14:paraId="2C11E98C" w14:textId="77777777" w:rsidR="0023081A" w:rsidRPr="0023081A" w:rsidRDefault="0023081A" w:rsidP="0023081A">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color w:val="000000" w:themeColor="text1"/>
                <w:sz w:val="20"/>
                <w:szCs w:val="20"/>
                <w:lang w:val="uk-UA"/>
              </w:rPr>
              <w:t>1.1. Бензин А-95 повинен відповідати ДСТУ 7687:2015 «Бензини автомобільні ЄВРО. Технічні умови».</w:t>
            </w:r>
          </w:p>
          <w:p w14:paraId="46396C23" w14:textId="77777777" w:rsidR="0023081A" w:rsidRPr="0023081A" w:rsidRDefault="0023081A" w:rsidP="0023081A">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color w:val="000000" w:themeColor="text1"/>
                <w:sz w:val="20"/>
                <w:szCs w:val="20"/>
                <w:lang w:val="uk-UA"/>
              </w:rPr>
              <w:t>1.2. Паливо дизельне повинно відповідати ДСТУ 7688:2015 «Паливо дизельне ЄВРО. Технічні умови», літнє або зимове в залежності від пори року.</w:t>
            </w:r>
          </w:p>
          <w:p w14:paraId="23F6511C" w14:textId="77777777" w:rsidR="0023081A" w:rsidRPr="0023081A" w:rsidRDefault="0023081A" w:rsidP="0023081A">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color w:val="000000" w:themeColor="text1"/>
                <w:sz w:val="20"/>
                <w:szCs w:val="20"/>
                <w:lang w:val="uk-UA"/>
              </w:rPr>
              <w:t>1.3. Газ скраплений повинен відповідати ДСТУ EN 589:2017 Палива автомобільні. Газ нафтовий скраплений. Технічні вимоги та методи контролювання (EN 589:2008+A1:2012, IDT).</w:t>
            </w:r>
          </w:p>
          <w:p w14:paraId="3B926335" w14:textId="77777777" w:rsidR="0023081A" w:rsidRPr="0023081A" w:rsidRDefault="0023081A" w:rsidP="0023081A">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val="uk-UA"/>
              </w:rPr>
            </w:pPr>
            <w:r w:rsidRPr="0023081A">
              <w:rPr>
                <w:rFonts w:ascii="Times New Roman" w:eastAsia="Times New Roman" w:hAnsi="Times New Roman" w:cs="Times New Roman"/>
                <w:bCs/>
                <w:color w:val="000000" w:themeColor="text1"/>
                <w:sz w:val="20"/>
                <w:szCs w:val="20"/>
                <w:lang w:val="uk-UA"/>
              </w:rPr>
              <w:t xml:space="preserve">2. </w:t>
            </w:r>
            <w:r w:rsidRPr="0023081A">
              <w:rPr>
                <w:rFonts w:ascii="Times New Roman" w:eastAsia="Times New Roman" w:hAnsi="Times New Roman" w:cs="Times New Roman"/>
                <w:color w:val="000000" w:themeColor="text1"/>
                <w:sz w:val="20"/>
                <w:szCs w:val="20"/>
                <w:lang w:val="uk-UA"/>
              </w:rPr>
              <w:t>Учасник надає довідку у довільній формі, що містить інформацію про наявність в учасника АЗС в адміністративних межах міста Знам’янка, Кіровоградської області на правах власності, оренди або іншого правочину з наданням підтверджуючого документу,</w:t>
            </w:r>
            <w:r w:rsidRPr="0023081A">
              <w:rPr>
                <w:rFonts w:ascii="Times New Roman" w:eastAsia="Times New Roman" w:hAnsi="Times New Roman" w:cs="Times New Roman"/>
                <w:bCs/>
                <w:iCs/>
                <w:color w:val="000000" w:themeColor="text1"/>
                <w:sz w:val="20"/>
                <w:szCs w:val="20"/>
                <w:lang w:val="uk-UA"/>
              </w:rPr>
              <w:t xml:space="preserve"> в </w:t>
            </w:r>
            <w:r w:rsidRPr="0023081A">
              <w:rPr>
                <w:rFonts w:ascii="Times New Roman" w:eastAsia="Times New Roman" w:hAnsi="Times New Roman" w:cs="Times New Roman"/>
                <w:color w:val="000000" w:themeColor="text1"/>
                <w:sz w:val="20"/>
                <w:szCs w:val="20"/>
                <w:lang w:val="uk-UA"/>
              </w:rPr>
              <w:t xml:space="preserve">якому засвідчується право використання таких АЗС на строк не менше ніж до 31.12.2024 року. </w:t>
            </w:r>
          </w:p>
          <w:p w14:paraId="79F4BF64" w14:textId="77777777" w:rsidR="0023081A" w:rsidRPr="0023081A" w:rsidRDefault="0023081A" w:rsidP="0023081A">
            <w:pPr>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color w:val="000000" w:themeColor="text1"/>
                <w:sz w:val="20"/>
                <w:szCs w:val="20"/>
                <w:lang w:val="uk-UA"/>
              </w:rPr>
              <w:t>3. Для підтвердження відповідності товару технічним, якісним та кількісним характеристикам необхідно надати в складі пропозиції копії документів, які посвідчують якість товару (</w:t>
            </w:r>
            <w:r w:rsidRPr="0023081A">
              <w:rPr>
                <w:rFonts w:ascii="Times New Roman" w:eastAsia="Times New Roman" w:hAnsi="Times New Roman" w:cs="Times New Roman"/>
                <w:i/>
                <w:color w:val="000000" w:themeColor="text1"/>
                <w:sz w:val="20"/>
                <w:szCs w:val="20"/>
                <w:lang w:val="uk-UA"/>
              </w:rPr>
              <w:t>сертифікатів відповідності, та/або паспортів якості, та/або посвідчень тощо</w:t>
            </w:r>
            <w:r w:rsidRPr="0023081A">
              <w:rPr>
                <w:rFonts w:ascii="Times New Roman" w:eastAsia="Times New Roman" w:hAnsi="Times New Roman" w:cs="Times New Roman"/>
                <w:color w:val="000000" w:themeColor="text1"/>
                <w:sz w:val="20"/>
                <w:szCs w:val="20"/>
                <w:lang w:val="uk-UA"/>
              </w:rPr>
              <w:t>), завірені підписом Учасника та печаткою підприємства (</w:t>
            </w:r>
            <w:r w:rsidRPr="0023081A">
              <w:rPr>
                <w:rFonts w:ascii="Times New Roman" w:eastAsia="Times New Roman" w:hAnsi="Times New Roman" w:cs="Times New Roman"/>
                <w:i/>
                <w:color w:val="000000" w:themeColor="text1"/>
                <w:sz w:val="20"/>
                <w:szCs w:val="20"/>
                <w:lang w:val="uk-UA"/>
              </w:rPr>
              <w:t>крім осіб, що здійснюють діяльність без печатки згідно чинного законодавства</w:t>
            </w:r>
            <w:r w:rsidRPr="0023081A">
              <w:rPr>
                <w:rFonts w:ascii="Times New Roman" w:eastAsia="Times New Roman" w:hAnsi="Times New Roman" w:cs="Times New Roman"/>
                <w:color w:val="000000" w:themeColor="text1"/>
                <w:sz w:val="20"/>
                <w:szCs w:val="20"/>
                <w:lang w:val="uk-UA"/>
              </w:rPr>
              <w:t>).</w:t>
            </w:r>
          </w:p>
          <w:p w14:paraId="3D5F690C" w14:textId="77777777" w:rsidR="0023081A" w:rsidRPr="0023081A" w:rsidRDefault="0023081A" w:rsidP="0023081A">
            <w:pPr>
              <w:spacing w:after="0" w:line="240" w:lineRule="auto"/>
              <w:jc w:val="both"/>
              <w:rPr>
                <w:rFonts w:ascii="Times New Roman" w:eastAsia="Times New Roman" w:hAnsi="Times New Roman" w:cs="Times New Roman"/>
                <w:bCs/>
                <w:iCs/>
                <w:color w:val="000000" w:themeColor="text1"/>
                <w:sz w:val="20"/>
                <w:szCs w:val="20"/>
                <w:lang w:val="uk-UA"/>
              </w:rPr>
            </w:pPr>
            <w:r w:rsidRPr="0023081A">
              <w:rPr>
                <w:rFonts w:ascii="Times New Roman" w:eastAsia="Times New Roman" w:hAnsi="Times New Roman" w:cs="Times New Roman"/>
                <w:color w:val="000000" w:themeColor="text1"/>
                <w:sz w:val="20"/>
                <w:szCs w:val="20"/>
                <w:lang w:val="uk-UA"/>
              </w:rPr>
              <w:t xml:space="preserve">4. </w:t>
            </w:r>
            <w:r w:rsidRPr="0023081A">
              <w:rPr>
                <w:rFonts w:ascii="Times New Roman" w:eastAsia="Times New Roman" w:hAnsi="Times New Roman" w:cs="Times New Roman"/>
                <w:bCs/>
                <w:iCs/>
                <w:color w:val="000000" w:themeColor="text1"/>
                <w:sz w:val="20"/>
                <w:szCs w:val="20"/>
                <w:lang w:val="uk-UA"/>
              </w:rPr>
              <w:t>Копії ліцензій на право роздрібної торгівлі пальним, змістом яких визначені адреси місць торгівлі у місті Знам’янка, Кіровоградської області.</w:t>
            </w:r>
          </w:p>
          <w:p w14:paraId="104DC5CF" w14:textId="77777777" w:rsidR="0023081A" w:rsidRPr="0023081A" w:rsidRDefault="0023081A" w:rsidP="0023081A">
            <w:pPr>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bCs/>
                <w:iCs/>
                <w:color w:val="000000" w:themeColor="text1"/>
                <w:sz w:val="20"/>
                <w:szCs w:val="20"/>
                <w:lang w:val="uk-UA"/>
              </w:rPr>
              <w:t>Надані ліцензії можуть бути видані учаснику (якщо він є власником АЗС) або орендодавцю/партнеру/контрагенту за договором, який додається, як підтвердження відносин (у разі відсутності власних АЗС).</w:t>
            </w:r>
          </w:p>
          <w:p w14:paraId="12AA3E84" w14:textId="77777777" w:rsidR="0023081A" w:rsidRPr="0023081A" w:rsidRDefault="0023081A" w:rsidP="0023081A">
            <w:pPr>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color w:val="000000" w:themeColor="text1"/>
                <w:sz w:val="20"/>
                <w:szCs w:val="20"/>
                <w:lang w:val="uk-UA"/>
              </w:rPr>
              <w:t xml:space="preserve">5. </w:t>
            </w:r>
            <w:r w:rsidRPr="0023081A">
              <w:rPr>
                <w:rFonts w:ascii="Times New Roman" w:eastAsia="Times New Roman" w:hAnsi="Times New Roman" w:cs="Times New Roman"/>
                <w:bCs/>
                <w:color w:val="000000" w:themeColor="text1"/>
                <w:sz w:val="20"/>
                <w:szCs w:val="20"/>
                <w:lang w:val="uk-UA"/>
              </w:rPr>
              <w:t xml:space="preserve">Учасник має надати відповідний дозвіл на експлуатацію та технічне обслуговування устаткування підвищеної небезпеки і (або) пояснення в разі їх відсутності у законний спосіб. </w:t>
            </w:r>
            <w:r w:rsidRPr="0023081A">
              <w:rPr>
                <w:rFonts w:ascii="Times New Roman" w:eastAsia="Times New Roman" w:hAnsi="Times New Roman" w:cs="Times New Roman"/>
                <w:i/>
                <w:color w:val="000000" w:themeColor="text1"/>
                <w:sz w:val="20"/>
                <w:szCs w:val="20"/>
                <w:lang w:val="uk-UA"/>
              </w:rPr>
              <w:t>(Учасником надається в складі пропозиції гарантійний лист щодо безпечного виконання робіт підвищеної небезпеки під час заправки пальним автотранспорту Замовника).</w:t>
            </w:r>
          </w:p>
          <w:p w14:paraId="282CF6CA" w14:textId="77777777" w:rsidR="0023081A" w:rsidRPr="0023081A" w:rsidRDefault="0023081A" w:rsidP="0023081A">
            <w:pPr>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color w:val="000000" w:themeColor="text1"/>
                <w:sz w:val="20"/>
                <w:szCs w:val="20"/>
                <w:lang w:val="uk-UA"/>
              </w:rPr>
              <w:t xml:space="preserve">6. Технічні, якісні характеристики предмета закупівлі повинні передбачати необхідність застосування заходів із захисту довкілля </w:t>
            </w:r>
            <w:r w:rsidRPr="0023081A">
              <w:rPr>
                <w:rFonts w:ascii="Times New Roman" w:eastAsia="Times New Roman" w:hAnsi="Times New Roman" w:cs="Times New Roman"/>
                <w:i/>
                <w:color w:val="000000" w:themeColor="text1"/>
                <w:sz w:val="20"/>
                <w:szCs w:val="20"/>
                <w:lang w:val="uk-UA"/>
              </w:rPr>
              <w:t>(про що учасником надається в складі пропозиції гарантійний лист).</w:t>
            </w:r>
          </w:p>
          <w:p w14:paraId="60047CFF" w14:textId="249FAC84" w:rsidR="0023081A" w:rsidRPr="0023081A" w:rsidRDefault="0023081A" w:rsidP="0023081A">
            <w:pPr>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color w:val="000000" w:themeColor="text1"/>
                <w:sz w:val="20"/>
                <w:szCs w:val="20"/>
                <w:lang w:val="uk-UA"/>
              </w:rPr>
              <w:t>7.</w:t>
            </w:r>
            <w:r w:rsidRPr="0023081A">
              <w:rPr>
                <w:rFonts w:ascii="Times New Roman" w:eastAsia="Times New Roman" w:hAnsi="Times New Roman" w:cs="Times New Roman"/>
                <w:i/>
                <w:color w:val="000000" w:themeColor="text1"/>
                <w:sz w:val="20"/>
                <w:szCs w:val="20"/>
                <w:lang w:val="uk-UA"/>
              </w:rPr>
              <w:t xml:space="preserve"> </w:t>
            </w:r>
            <w:r w:rsidRPr="0023081A">
              <w:rPr>
                <w:rFonts w:ascii="Times New Roman" w:eastAsia="Times New Roman" w:hAnsi="Times New Roman" w:cs="Times New Roman"/>
                <w:color w:val="000000" w:themeColor="text1"/>
                <w:sz w:val="20"/>
                <w:szCs w:val="20"/>
                <w:lang w:val="uk-UA"/>
              </w:rPr>
              <w:t xml:space="preserve">Поставка товару здійснюється </w:t>
            </w:r>
            <w:r w:rsidRPr="0023081A">
              <w:rPr>
                <w:rFonts w:ascii="Times New Roman" w:eastAsia="Times New Roman" w:hAnsi="Times New Roman" w:cs="Times New Roman"/>
                <w:bCs/>
                <w:color w:val="000000" w:themeColor="text1"/>
                <w:sz w:val="20"/>
                <w:szCs w:val="20"/>
                <w:lang w:val="uk-UA"/>
              </w:rPr>
              <w:t>згідно потреб Замовника партіями</w:t>
            </w:r>
            <w:r w:rsidRPr="0023081A">
              <w:rPr>
                <w:rFonts w:ascii="Times New Roman" w:eastAsia="Times New Roman" w:hAnsi="Times New Roman" w:cs="Times New Roman"/>
                <w:bCs/>
                <w:color w:val="000000" w:themeColor="text1"/>
                <w:sz w:val="20"/>
                <w:szCs w:val="20"/>
              </w:rPr>
              <w:t xml:space="preserve"> </w:t>
            </w:r>
            <w:r w:rsidRPr="0023081A">
              <w:rPr>
                <w:rFonts w:ascii="Times New Roman" w:eastAsia="Times New Roman" w:hAnsi="Times New Roman" w:cs="Times New Roman"/>
                <w:bCs/>
                <w:color w:val="000000" w:themeColor="text1"/>
                <w:sz w:val="20"/>
                <w:szCs w:val="20"/>
                <w:lang w:val="uk-UA"/>
              </w:rPr>
              <w:t xml:space="preserve">за </w:t>
            </w:r>
            <w:proofErr w:type="spellStart"/>
            <w:r w:rsidRPr="0023081A">
              <w:rPr>
                <w:rFonts w:ascii="Times New Roman" w:eastAsia="Times New Roman" w:hAnsi="Times New Roman" w:cs="Times New Roman"/>
                <w:bCs/>
                <w:color w:val="000000" w:themeColor="text1"/>
                <w:sz w:val="20"/>
                <w:szCs w:val="20"/>
                <w:lang w:val="uk-UA"/>
              </w:rPr>
              <w:t>адрес</w:t>
            </w:r>
            <w:r w:rsidR="00E21C37">
              <w:rPr>
                <w:rFonts w:ascii="Times New Roman" w:eastAsia="Times New Roman" w:hAnsi="Times New Roman" w:cs="Times New Roman"/>
                <w:bCs/>
                <w:color w:val="000000" w:themeColor="text1"/>
                <w:sz w:val="20"/>
                <w:szCs w:val="20"/>
                <w:lang w:val="uk-UA"/>
              </w:rPr>
              <w:t>ою</w:t>
            </w:r>
            <w:proofErr w:type="spellEnd"/>
            <w:r w:rsidRPr="0023081A">
              <w:rPr>
                <w:rFonts w:ascii="Times New Roman" w:eastAsia="Times New Roman" w:hAnsi="Times New Roman" w:cs="Times New Roman"/>
                <w:bCs/>
                <w:color w:val="000000" w:themeColor="text1"/>
                <w:sz w:val="20"/>
                <w:szCs w:val="20"/>
                <w:lang w:val="uk-UA"/>
              </w:rPr>
              <w:t xml:space="preserve"> та місцезнаходженням АЗС у межах </w:t>
            </w:r>
            <w:r w:rsidRPr="0023081A">
              <w:rPr>
                <w:rFonts w:ascii="Times New Roman" w:eastAsia="Times New Roman" w:hAnsi="Times New Roman" w:cs="Times New Roman"/>
                <w:color w:val="000000" w:themeColor="text1"/>
                <w:sz w:val="20"/>
                <w:szCs w:val="20"/>
                <w:lang w:val="uk-UA"/>
              </w:rPr>
              <w:t>м. Знам'янка, Кіровоградської області відповідно до відомостей на відпуск нафтопродуктів за формою №16-НП (кількість відпущеного нафтопродукту фіксується у відомості, яка ведеться безпосередньо на АЗС, що підтверджується підписами оператора АЗС та водія, з подальшим складенням рахунку на підставі такої відомості за період, визначений сторонами Договору).</w:t>
            </w:r>
          </w:p>
          <w:p w14:paraId="273C25C5" w14:textId="77777777" w:rsidR="0023081A" w:rsidRPr="0023081A" w:rsidRDefault="0023081A" w:rsidP="0023081A">
            <w:pPr>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color w:val="000000" w:themeColor="text1"/>
                <w:sz w:val="20"/>
                <w:szCs w:val="20"/>
                <w:lang w:val="uk-UA"/>
              </w:rPr>
              <w:t>8. У відповідність до Закону України «Про публічні закупівлі» (стаття 23, частина 5) для підтвердження спроможності Учасника виконати умови Договору в якості Постачальника надати скановану копію оригіналу сертифікату Учасника на систему управління якістю згідно вимог стандарту ДСТУ EN ISO 29001:2021 (Системи управління якістю. Вимоги до організацій, які постачають продукцію та надають послуги в нафтовій, нафтохімічній і газовій промисловості (EN ISO 29001:2020, IDT; ISO 29001:2020, IDT)), чинного на дату розкриття тендерних пропозицій</w:t>
            </w:r>
          </w:p>
          <w:p w14:paraId="4981B5F5" w14:textId="77777777" w:rsidR="0023081A" w:rsidRPr="0023081A" w:rsidRDefault="0023081A" w:rsidP="0023081A">
            <w:pPr>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color w:val="000000" w:themeColor="text1"/>
                <w:sz w:val="20"/>
                <w:szCs w:val="20"/>
              </w:rPr>
              <w:t>9</w:t>
            </w:r>
            <w:r w:rsidRPr="0023081A">
              <w:rPr>
                <w:rFonts w:ascii="Times New Roman" w:eastAsia="Times New Roman" w:hAnsi="Times New Roman" w:cs="Times New Roman"/>
                <w:color w:val="000000" w:themeColor="text1"/>
                <w:sz w:val="20"/>
                <w:szCs w:val="20"/>
                <w:lang w:val="uk-UA"/>
              </w:rPr>
              <w:t xml:space="preserve">.  Приймання Товару за кількістю та якістю здійснюється представником Замовника.     </w:t>
            </w:r>
          </w:p>
          <w:p w14:paraId="102E451C" w14:textId="77777777" w:rsidR="0023081A" w:rsidRPr="0023081A" w:rsidRDefault="0023081A" w:rsidP="0023081A">
            <w:pPr>
              <w:spacing w:after="0" w:line="240" w:lineRule="auto"/>
              <w:jc w:val="both"/>
              <w:rPr>
                <w:rFonts w:ascii="Times New Roman" w:eastAsia="Times New Roman" w:hAnsi="Times New Roman" w:cs="Times New Roman"/>
                <w:color w:val="000000" w:themeColor="text1"/>
                <w:sz w:val="20"/>
                <w:szCs w:val="20"/>
                <w:lang w:val="uk-UA"/>
              </w:rPr>
            </w:pPr>
            <w:r w:rsidRPr="0023081A">
              <w:rPr>
                <w:rFonts w:ascii="Times New Roman" w:eastAsia="Times New Roman" w:hAnsi="Times New Roman" w:cs="Times New Roman"/>
                <w:color w:val="000000" w:themeColor="text1"/>
                <w:sz w:val="20"/>
                <w:szCs w:val="20"/>
                <w:lang w:val="uk-UA"/>
              </w:rPr>
              <w:t>10. Товари російського та білоруського виробництва (чи/або походження) не розглядаються, не акцептуються та не використовуються під час виконання Договору.</w:t>
            </w:r>
          </w:p>
          <w:p w14:paraId="5A1DF320" w14:textId="77777777" w:rsidR="0023081A" w:rsidRPr="0023081A" w:rsidRDefault="0023081A" w:rsidP="0023081A">
            <w:pPr>
              <w:autoSpaceDE w:val="0"/>
              <w:autoSpaceDN w:val="0"/>
              <w:adjustRightInd w:val="0"/>
              <w:spacing w:after="0" w:line="240" w:lineRule="auto"/>
              <w:rPr>
                <w:rFonts w:ascii="Times New Roman" w:eastAsia="Times New Roman" w:hAnsi="Times New Roman" w:cs="Times New Roman"/>
                <w:bCs/>
                <w:color w:val="000000" w:themeColor="text1"/>
                <w:lang w:val="uk-UA"/>
              </w:rPr>
            </w:pPr>
          </w:p>
          <w:p w14:paraId="4A04F60E" w14:textId="77777777" w:rsidR="0023081A" w:rsidRPr="0023081A" w:rsidRDefault="0023081A" w:rsidP="0023081A">
            <w:pPr>
              <w:autoSpaceDE w:val="0"/>
              <w:autoSpaceDN w:val="0"/>
              <w:adjustRightInd w:val="0"/>
              <w:spacing w:after="0" w:line="240" w:lineRule="auto"/>
              <w:rPr>
                <w:rFonts w:ascii="Times New Roman" w:eastAsia="Times New Roman" w:hAnsi="Times New Roman" w:cs="Times New Roman"/>
                <w:bCs/>
                <w:color w:val="000000" w:themeColor="text1"/>
                <w:lang w:val="uk-UA"/>
              </w:rPr>
            </w:pPr>
          </w:p>
          <w:p w14:paraId="3B605259" w14:textId="77777777" w:rsidR="0023081A" w:rsidRPr="0023081A" w:rsidRDefault="0023081A" w:rsidP="0023081A">
            <w:pPr>
              <w:autoSpaceDE w:val="0"/>
              <w:autoSpaceDN w:val="0"/>
              <w:adjustRightInd w:val="0"/>
              <w:spacing w:after="0" w:line="240" w:lineRule="auto"/>
              <w:ind w:right="-592"/>
              <w:rPr>
                <w:rFonts w:ascii="Times New Roman" w:eastAsia="Times New Roman" w:hAnsi="Times New Roman" w:cs="Times New Roman"/>
                <w:bCs/>
                <w:color w:val="000000" w:themeColor="text1"/>
                <w:lang w:val="uk-UA"/>
              </w:rPr>
            </w:pPr>
            <w:r w:rsidRPr="0023081A">
              <w:rPr>
                <w:rFonts w:ascii="Times New Roman" w:eastAsia="Times New Roman" w:hAnsi="Times New Roman" w:cs="Times New Roman"/>
                <w:bCs/>
                <w:color w:val="000000" w:themeColor="text1"/>
                <w:lang w:val="uk-UA"/>
              </w:rPr>
              <w:t xml:space="preserve">                                  Керівник організації Учасника</w:t>
            </w:r>
          </w:p>
          <w:p w14:paraId="7944034F" w14:textId="77777777" w:rsidR="0023081A" w:rsidRPr="0023081A" w:rsidRDefault="0023081A" w:rsidP="0023081A">
            <w:pPr>
              <w:autoSpaceDE w:val="0"/>
              <w:autoSpaceDN w:val="0"/>
              <w:adjustRightInd w:val="0"/>
              <w:spacing w:after="0" w:line="240" w:lineRule="auto"/>
              <w:jc w:val="center"/>
              <w:rPr>
                <w:rFonts w:ascii="Times New Roman" w:eastAsia="SimSun" w:hAnsi="Times New Roman" w:cs="Times New Roman"/>
                <w:bCs/>
                <w:color w:val="000000" w:themeColor="text1"/>
                <w:lang w:val="uk-UA" w:eastAsia="ar-SA"/>
              </w:rPr>
            </w:pPr>
            <w:r w:rsidRPr="0023081A">
              <w:rPr>
                <w:rFonts w:ascii="Times New Roman" w:eastAsia="Times New Roman" w:hAnsi="Times New Roman" w:cs="Times New Roman"/>
                <w:bCs/>
                <w:color w:val="000000" w:themeColor="text1"/>
                <w:lang w:val="uk-UA"/>
              </w:rPr>
              <w:t xml:space="preserve">     або уповноважена особа       </w:t>
            </w:r>
            <w:r w:rsidRPr="0023081A">
              <w:rPr>
                <w:rFonts w:ascii="Times New Roman" w:eastAsia="Times New Roman" w:hAnsi="Times New Roman" w:cs="Times New Roman"/>
                <w:bCs/>
                <w:color w:val="000000" w:themeColor="text1"/>
                <w:u w:val="single"/>
                <w:lang w:val="uk-UA"/>
              </w:rPr>
              <w:t xml:space="preserve">        </w:t>
            </w:r>
            <w:r w:rsidRPr="0023081A">
              <w:rPr>
                <w:rFonts w:ascii="Times New Roman" w:eastAsia="Times New Roman" w:hAnsi="Times New Roman" w:cs="Times New Roman"/>
                <w:i/>
                <w:iCs/>
                <w:color w:val="000000" w:themeColor="text1"/>
                <w:u w:val="single"/>
                <w:lang w:val="uk-UA"/>
              </w:rPr>
              <w:t xml:space="preserve">(підпис)     </w:t>
            </w:r>
            <w:r w:rsidRPr="0023081A">
              <w:rPr>
                <w:rFonts w:ascii="Times New Roman" w:eastAsia="Times New Roman" w:hAnsi="Times New Roman" w:cs="Times New Roman"/>
                <w:i/>
                <w:iCs/>
                <w:color w:val="000000" w:themeColor="text1"/>
                <w:lang w:val="uk-UA"/>
              </w:rPr>
              <w:t xml:space="preserve">   (ім’я та прізвище)</w:t>
            </w:r>
          </w:p>
          <w:p w14:paraId="413FEBE1" w14:textId="77777777" w:rsidR="0023081A" w:rsidRPr="0023081A" w:rsidRDefault="0023081A" w:rsidP="0023081A">
            <w:pPr>
              <w:spacing w:after="0" w:line="240" w:lineRule="auto"/>
              <w:jc w:val="center"/>
              <w:rPr>
                <w:rFonts w:ascii="Times New Roman" w:eastAsia="Times New Roman" w:hAnsi="Times New Roman" w:cs="Times New Roman"/>
                <w:color w:val="000000" w:themeColor="text1"/>
                <w:sz w:val="24"/>
                <w:szCs w:val="24"/>
                <w:lang w:val="uk-UA"/>
              </w:rPr>
            </w:pPr>
            <w:r w:rsidRPr="0023081A">
              <w:rPr>
                <w:rFonts w:ascii="Times New Roman" w:eastAsia="Times New Roman" w:hAnsi="Times New Roman" w:cs="Times New Roman"/>
                <w:i/>
                <w:iCs/>
                <w:color w:val="000000" w:themeColor="text1"/>
                <w:lang w:val="uk-UA"/>
              </w:rPr>
              <w:t xml:space="preserve">                   МП (за наявності)</w:t>
            </w:r>
          </w:p>
        </w:tc>
        <w:tc>
          <w:tcPr>
            <w:tcW w:w="1120" w:type="dxa"/>
            <w:noWrap/>
            <w:vAlign w:val="bottom"/>
          </w:tcPr>
          <w:p w14:paraId="4C48EC15" w14:textId="77777777" w:rsidR="0023081A" w:rsidRPr="0023081A" w:rsidRDefault="0023081A" w:rsidP="0023081A">
            <w:pPr>
              <w:spacing w:after="0" w:line="240" w:lineRule="auto"/>
              <w:jc w:val="both"/>
              <w:rPr>
                <w:rFonts w:ascii="Times New Roman" w:eastAsia="Times New Roman" w:hAnsi="Times New Roman" w:cs="Times New Roman"/>
                <w:sz w:val="24"/>
                <w:szCs w:val="24"/>
                <w:lang w:val="uk-UA"/>
              </w:rPr>
            </w:pPr>
          </w:p>
        </w:tc>
        <w:tc>
          <w:tcPr>
            <w:tcW w:w="1080" w:type="dxa"/>
            <w:noWrap/>
            <w:vAlign w:val="bottom"/>
          </w:tcPr>
          <w:p w14:paraId="2495B733" w14:textId="77777777" w:rsidR="0023081A" w:rsidRPr="0023081A" w:rsidRDefault="0023081A" w:rsidP="0023081A">
            <w:pPr>
              <w:spacing w:after="0" w:line="240" w:lineRule="auto"/>
              <w:jc w:val="both"/>
              <w:rPr>
                <w:rFonts w:ascii="Times New Roman" w:eastAsia="Times New Roman" w:hAnsi="Times New Roman" w:cs="Times New Roman"/>
                <w:sz w:val="24"/>
                <w:szCs w:val="24"/>
                <w:lang w:val="uk-UA"/>
              </w:rPr>
            </w:pPr>
          </w:p>
        </w:tc>
      </w:tr>
    </w:tbl>
    <w:p w14:paraId="43A6C253" w14:textId="77777777" w:rsidR="0023081A" w:rsidRPr="0023081A" w:rsidRDefault="0023081A" w:rsidP="0023081A">
      <w:pPr>
        <w:spacing w:after="0" w:line="240" w:lineRule="auto"/>
        <w:rPr>
          <w:rFonts w:ascii="Times New Roman" w:eastAsia="Times New Roman" w:hAnsi="Times New Roman" w:cs="Times New Roman"/>
          <w:b/>
          <w:bCs/>
          <w:sz w:val="24"/>
          <w:szCs w:val="24"/>
          <w:lang w:val="uk-UA"/>
        </w:rPr>
      </w:pPr>
    </w:p>
    <w:p w14:paraId="3B068265" w14:textId="77777777" w:rsidR="00846003" w:rsidRPr="00E15A38" w:rsidRDefault="00846003" w:rsidP="00846003">
      <w:pPr>
        <w:ind w:left="4956" w:right="-23" w:firstLine="708"/>
        <w:rPr>
          <w:rFonts w:ascii="Times New Roman" w:hAnsi="Times New Roman" w:cs="Times New Roman"/>
          <w:b/>
          <w:sz w:val="24"/>
          <w:szCs w:val="24"/>
        </w:rPr>
      </w:pPr>
    </w:p>
    <w:p w14:paraId="1C9FE92E" w14:textId="77777777" w:rsidR="00846003" w:rsidRPr="00E63C2E" w:rsidRDefault="00846003" w:rsidP="00846003">
      <w:pPr>
        <w:spacing w:before="20" w:after="20" w:line="259" w:lineRule="auto"/>
        <w:ind w:right="-29" w:firstLine="567"/>
        <w:rPr>
          <w:rFonts w:ascii="Times New Roman" w:eastAsia="Calibri" w:hAnsi="Times New Roman" w:cs="Times New Roman"/>
          <w:b/>
          <w:lang w:val="uk-UA" w:eastAsia="en-US"/>
        </w:rPr>
      </w:pPr>
    </w:p>
    <w:p w14:paraId="3DC140DC" w14:textId="77777777" w:rsidR="00846003" w:rsidRPr="00E63C2E" w:rsidRDefault="00846003" w:rsidP="00846003">
      <w:pPr>
        <w:spacing w:after="160" w:line="259" w:lineRule="auto"/>
        <w:ind w:firstLine="567"/>
        <w:rPr>
          <w:rFonts w:ascii="Times New Roman" w:eastAsia="Calibri" w:hAnsi="Times New Roman" w:cs="Times New Roman"/>
          <w:b/>
          <w:i/>
          <w:lang w:eastAsia="en-US"/>
        </w:rPr>
      </w:pPr>
      <w:r w:rsidRPr="00E63C2E">
        <w:rPr>
          <w:rFonts w:ascii="Times New Roman" w:eastAsia="Calibri" w:hAnsi="Times New Roman" w:cs="Times New Roman"/>
          <w:b/>
          <w:i/>
          <w:lang w:eastAsia="en-US"/>
        </w:rPr>
        <w:t xml:space="preserve">   </w:t>
      </w:r>
      <w:proofErr w:type="spellStart"/>
      <w:r w:rsidRPr="00E63C2E">
        <w:rPr>
          <w:rFonts w:ascii="Times New Roman" w:eastAsia="Calibri" w:hAnsi="Times New Roman" w:cs="Times New Roman"/>
          <w:b/>
          <w:i/>
          <w:lang w:eastAsia="en-US"/>
        </w:rPr>
        <w:t>Примітки</w:t>
      </w:r>
      <w:proofErr w:type="spellEnd"/>
      <w:r w:rsidRPr="00E63C2E">
        <w:rPr>
          <w:rFonts w:ascii="Times New Roman" w:eastAsia="Calibri" w:hAnsi="Times New Roman" w:cs="Times New Roman"/>
          <w:b/>
          <w:i/>
          <w:lang w:eastAsia="en-US"/>
        </w:rPr>
        <w:t>:</w:t>
      </w:r>
    </w:p>
    <w:p w14:paraId="39E205C6" w14:textId="77777777" w:rsidR="00846003" w:rsidRPr="00E63C2E" w:rsidRDefault="00846003" w:rsidP="00846003">
      <w:pPr>
        <w:spacing w:after="0" w:line="240" w:lineRule="auto"/>
        <w:ind w:firstLine="567"/>
        <w:jc w:val="both"/>
        <w:rPr>
          <w:rFonts w:ascii="Times New Roman" w:eastAsia="Calibri" w:hAnsi="Times New Roman" w:cs="Times New Roman"/>
          <w:b/>
          <w:lang w:eastAsia="en-US"/>
        </w:rPr>
      </w:pPr>
      <w:proofErr w:type="spellStart"/>
      <w:r w:rsidRPr="00E63C2E">
        <w:rPr>
          <w:rFonts w:ascii="Times New Roman" w:eastAsia="Calibri" w:hAnsi="Times New Roman" w:cs="Times New Roman"/>
          <w:b/>
          <w:lang w:eastAsia="en-US"/>
        </w:rPr>
        <w:t>Всі</w:t>
      </w:r>
      <w:proofErr w:type="spellEnd"/>
      <w:r w:rsidRPr="00E63C2E">
        <w:rPr>
          <w:rFonts w:ascii="Times New Roman" w:eastAsia="Calibri" w:hAnsi="Times New Roman" w:cs="Times New Roman"/>
          <w:b/>
          <w:lang w:eastAsia="en-US"/>
        </w:rPr>
        <w:t xml:space="preserve"> </w:t>
      </w:r>
      <w:proofErr w:type="spellStart"/>
      <w:r w:rsidRPr="00E63C2E">
        <w:rPr>
          <w:rFonts w:ascii="Times New Roman" w:eastAsia="Calibri" w:hAnsi="Times New Roman" w:cs="Times New Roman"/>
          <w:b/>
          <w:lang w:eastAsia="en-US"/>
        </w:rPr>
        <w:t>документи</w:t>
      </w:r>
      <w:proofErr w:type="spellEnd"/>
      <w:r w:rsidRPr="00E63C2E">
        <w:rPr>
          <w:rFonts w:ascii="Times New Roman" w:eastAsia="Calibri" w:hAnsi="Times New Roman" w:cs="Times New Roman"/>
          <w:b/>
          <w:lang w:eastAsia="en-US"/>
        </w:rPr>
        <w:t xml:space="preserve">, </w:t>
      </w:r>
      <w:proofErr w:type="spellStart"/>
      <w:r w:rsidRPr="00E63C2E">
        <w:rPr>
          <w:rFonts w:ascii="Times New Roman" w:eastAsia="Calibri" w:hAnsi="Times New Roman" w:cs="Times New Roman"/>
          <w:b/>
          <w:lang w:eastAsia="en-US"/>
        </w:rPr>
        <w:t>які</w:t>
      </w:r>
      <w:proofErr w:type="spellEnd"/>
      <w:r w:rsidRPr="00E63C2E">
        <w:rPr>
          <w:rFonts w:ascii="Times New Roman" w:eastAsia="Calibri" w:hAnsi="Times New Roman" w:cs="Times New Roman"/>
          <w:b/>
          <w:lang w:eastAsia="en-US"/>
        </w:rPr>
        <w:t xml:space="preserve"> </w:t>
      </w:r>
      <w:proofErr w:type="spellStart"/>
      <w:r w:rsidRPr="00E63C2E">
        <w:rPr>
          <w:rFonts w:ascii="Times New Roman" w:eastAsia="Calibri" w:hAnsi="Times New Roman" w:cs="Times New Roman"/>
          <w:b/>
          <w:lang w:eastAsia="en-US"/>
        </w:rPr>
        <w:t>вимагаються</w:t>
      </w:r>
      <w:proofErr w:type="spellEnd"/>
      <w:r w:rsidRPr="00E63C2E">
        <w:rPr>
          <w:rFonts w:ascii="Times New Roman" w:eastAsia="Calibri" w:hAnsi="Times New Roman" w:cs="Times New Roman"/>
          <w:b/>
          <w:lang w:eastAsia="en-US"/>
        </w:rPr>
        <w:t xml:space="preserve"> </w:t>
      </w:r>
      <w:proofErr w:type="spellStart"/>
      <w:r w:rsidRPr="00E63C2E">
        <w:rPr>
          <w:rFonts w:ascii="Times New Roman" w:eastAsia="Calibri" w:hAnsi="Times New Roman" w:cs="Times New Roman"/>
          <w:b/>
          <w:lang w:eastAsia="en-US"/>
        </w:rPr>
        <w:t>відповідно</w:t>
      </w:r>
      <w:proofErr w:type="spellEnd"/>
      <w:r w:rsidRPr="00E63C2E">
        <w:rPr>
          <w:rFonts w:ascii="Times New Roman" w:eastAsia="Calibri" w:hAnsi="Times New Roman" w:cs="Times New Roman"/>
          <w:b/>
          <w:lang w:eastAsia="en-US"/>
        </w:rPr>
        <w:t xml:space="preserve"> до </w:t>
      </w:r>
      <w:proofErr w:type="spellStart"/>
      <w:r w:rsidRPr="00E63C2E">
        <w:rPr>
          <w:rFonts w:ascii="Times New Roman" w:eastAsia="Calibri" w:hAnsi="Times New Roman" w:cs="Times New Roman"/>
          <w:b/>
          <w:lang w:eastAsia="en-US"/>
        </w:rPr>
        <w:t>даної</w:t>
      </w:r>
      <w:proofErr w:type="spellEnd"/>
      <w:r w:rsidRPr="00E63C2E">
        <w:rPr>
          <w:rFonts w:ascii="Times New Roman" w:eastAsia="Calibri" w:hAnsi="Times New Roman" w:cs="Times New Roman"/>
          <w:b/>
          <w:lang w:eastAsia="en-US"/>
        </w:rPr>
        <w:t xml:space="preserve"> </w:t>
      </w:r>
      <w:proofErr w:type="spellStart"/>
      <w:r w:rsidRPr="00E63C2E">
        <w:rPr>
          <w:rFonts w:ascii="Times New Roman" w:eastAsia="Calibri" w:hAnsi="Times New Roman" w:cs="Times New Roman"/>
          <w:b/>
          <w:lang w:eastAsia="en-US"/>
        </w:rPr>
        <w:t>документації</w:t>
      </w:r>
      <w:proofErr w:type="spellEnd"/>
      <w:r w:rsidRPr="00E63C2E">
        <w:rPr>
          <w:rFonts w:ascii="Times New Roman" w:eastAsia="Calibri" w:hAnsi="Times New Roman" w:cs="Times New Roman"/>
          <w:b/>
          <w:lang w:eastAsia="en-US"/>
        </w:rPr>
        <w:t xml:space="preserve">, </w:t>
      </w:r>
      <w:proofErr w:type="spellStart"/>
      <w:r w:rsidRPr="00E63C2E">
        <w:rPr>
          <w:rFonts w:ascii="Times New Roman" w:eastAsia="Calibri" w:hAnsi="Times New Roman" w:cs="Times New Roman"/>
          <w:b/>
          <w:lang w:eastAsia="en-US"/>
        </w:rPr>
        <w:t>повинні</w:t>
      </w:r>
      <w:proofErr w:type="spellEnd"/>
      <w:r w:rsidRPr="00E63C2E">
        <w:rPr>
          <w:rFonts w:ascii="Times New Roman" w:eastAsia="Calibri" w:hAnsi="Times New Roman" w:cs="Times New Roman"/>
          <w:b/>
          <w:lang w:eastAsia="en-US"/>
        </w:rPr>
        <w:t xml:space="preserve"> бути </w:t>
      </w:r>
      <w:proofErr w:type="spellStart"/>
      <w:r w:rsidRPr="00E63C2E">
        <w:rPr>
          <w:rFonts w:ascii="Times New Roman" w:eastAsia="Calibri" w:hAnsi="Times New Roman" w:cs="Times New Roman"/>
          <w:b/>
          <w:lang w:eastAsia="en-US"/>
        </w:rPr>
        <w:t>надані</w:t>
      </w:r>
      <w:proofErr w:type="spellEnd"/>
      <w:r w:rsidRPr="00E63C2E">
        <w:rPr>
          <w:rFonts w:ascii="Times New Roman" w:eastAsia="Calibri" w:hAnsi="Times New Roman" w:cs="Times New Roman"/>
          <w:b/>
          <w:lang w:eastAsia="en-US"/>
        </w:rPr>
        <w:t xml:space="preserve"> в </w:t>
      </w:r>
      <w:proofErr w:type="spellStart"/>
      <w:r w:rsidRPr="00E63C2E">
        <w:rPr>
          <w:rFonts w:ascii="Times New Roman" w:eastAsia="Calibri" w:hAnsi="Times New Roman" w:cs="Times New Roman"/>
          <w:b/>
          <w:lang w:eastAsia="en-US"/>
        </w:rPr>
        <w:t>повному</w:t>
      </w:r>
      <w:proofErr w:type="spellEnd"/>
      <w:r w:rsidRPr="00E63C2E">
        <w:rPr>
          <w:rFonts w:ascii="Times New Roman" w:eastAsia="Calibri" w:hAnsi="Times New Roman" w:cs="Times New Roman"/>
          <w:b/>
          <w:lang w:eastAsia="en-US"/>
        </w:rPr>
        <w:t xml:space="preserve"> </w:t>
      </w:r>
      <w:proofErr w:type="spellStart"/>
      <w:r w:rsidRPr="00E63C2E">
        <w:rPr>
          <w:rFonts w:ascii="Times New Roman" w:eastAsia="Calibri" w:hAnsi="Times New Roman" w:cs="Times New Roman"/>
          <w:b/>
          <w:lang w:eastAsia="en-US"/>
        </w:rPr>
        <w:t>обсязі</w:t>
      </w:r>
      <w:proofErr w:type="spellEnd"/>
      <w:r w:rsidRPr="00E63C2E">
        <w:rPr>
          <w:rFonts w:ascii="Times New Roman" w:eastAsia="Calibri" w:hAnsi="Times New Roman" w:cs="Times New Roman"/>
          <w:b/>
          <w:lang w:eastAsia="en-US"/>
        </w:rPr>
        <w:t xml:space="preserve"> (з </w:t>
      </w:r>
      <w:proofErr w:type="spellStart"/>
      <w:r w:rsidRPr="00E63C2E">
        <w:rPr>
          <w:rFonts w:ascii="Times New Roman" w:eastAsia="Calibri" w:hAnsi="Times New Roman" w:cs="Times New Roman"/>
          <w:b/>
          <w:lang w:eastAsia="en-US"/>
        </w:rPr>
        <w:t>усіма</w:t>
      </w:r>
      <w:proofErr w:type="spellEnd"/>
      <w:r w:rsidRPr="00E63C2E">
        <w:rPr>
          <w:rFonts w:ascii="Times New Roman" w:eastAsia="Calibri" w:hAnsi="Times New Roman" w:cs="Times New Roman"/>
          <w:b/>
          <w:lang w:eastAsia="en-US"/>
        </w:rPr>
        <w:t xml:space="preserve"> </w:t>
      </w:r>
      <w:proofErr w:type="spellStart"/>
      <w:r w:rsidRPr="00E63C2E">
        <w:rPr>
          <w:rFonts w:ascii="Times New Roman" w:eastAsia="Calibri" w:hAnsi="Times New Roman" w:cs="Times New Roman"/>
          <w:b/>
          <w:lang w:eastAsia="en-US"/>
        </w:rPr>
        <w:t>невід’ємними</w:t>
      </w:r>
      <w:proofErr w:type="spellEnd"/>
      <w:r w:rsidRPr="00E63C2E">
        <w:rPr>
          <w:rFonts w:ascii="Times New Roman" w:eastAsia="Calibri" w:hAnsi="Times New Roman" w:cs="Times New Roman"/>
          <w:b/>
          <w:lang w:eastAsia="en-US"/>
        </w:rPr>
        <w:t xml:space="preserve"> </w:t>
      </w:r>
      <w:proofErr w:type="spellStart"/>
      <w:r w:rsidRPr="00E63C2E">
        <w:rPr>
          <w:rFonts w:ascii="Times New Roman" w:eastAsia="Calibri" w:hAnsi="Times New Roman" w:cs="Times New Roman"/>
          <w:b/>
          <w:lang w:eastAsia="en-US"/>
        </w:rPr>
        <w:t>частинами</w:t>
      </w:r>
      <w:proofErr w:type="spellEnd"/>
      <w:r w:rsidRPr="00E63C2E">
        <w:rPr>
          <w:rFonts w:ascii="Times New Roman" w:eastAsia="Calibri" w:hAnsi="Times New Roman" w:cs="Times New Roman"/>
          <w:b/>
          <w:lang w:eastAsia="en-US"/>
        </w:rPr>
        <w:t xml:space="preserve">, </w:t>
      </w:r>
      <w:proofErr w:type="spellStart"/>
      <w:r w:rsidRPr="00E63C2E">
        <w:rPr>
          <w:rFonts w:ascii="Times New Roman" w:eastAsia="Calibri" w:hAnsi="Times New Roman" w:cs="Times New Roman"/>
          <w:b/>
          <w:lang w:eastAsia="en-US"/>
        </w:rPr>
        <w:t>передбаченими</w:t>
      </w:r>
      <w:proofErr w:type="spellEnd"/>
      <w:r w:rsidRPr="00E63C2E">
        <w:rPr>
          <w:rFonts w:ascii="Times New Roman" w:eastAsia="Calibri" w:hAnsi="Times New Roman" w:cs="Times New Roman"/>
          <w:b/>
          <w:lang w:eastAsia="en-US"/>
        </w:rPr>
        <w:t xml:space="preserve"> самим документом) та </w:t>
      </w:r>
      <w:proofErr w:type="spellStart"/>
      <w:r w:rsidRPr="00E63C2E">
        <w:rPr>
          <w:rFonts w:ascii="Times New Roman" w:eastAsia="Calibri" w:hAnsi="Times New Roman" w:cs="Times New Roman"/>
          <w:b/>
          <w:lang w:eastAsia="en-US"/>
        </w:rPr>
        <w:t>повинні</w:t>
      </w:r>
      <w:proofErr w:type="spellEnd"/>
      <w:r w:rsidRPr="00E63C2E">
        <w:rPr>
          <w:rFonts w:ascii="Times New Roman" w:eastAsia="Calibri" w:hAnsi="Times New Roman" w:cs="Times New Roman"/>
          <w:b/>
          <w:lang w:eastAsia="en-US"/>
        </w:rPr>
        <w:t xml:space="preserve"> бути </w:t>
      </w:r>
      <w:proofErr w:type="spellStart"/>
      <w:r w:rsidRPr="00E63C2E">
        <w:rPr>
          <w:rFonts w:ascii="Times New Roman" w:eastAsia="Calibri" w:hAnsi="Times New Roman" w:cs="Times New Roman"/>
          <w:b/>
          <w:lang w:eastAsia="en-US"/>
        </w:rPr>
        <w:t>чинними</w:t>
      </w:r>
      <w:proofErr w:type="spellEnd"/>
      <w:r w:rsidRPr="00E63C2E">
        <w:rPr>
          <w:rFonts w:ascii="Times New Roman" w:eastAsia="Calibri" w:hAnsi="Times New Roman" w:cs="Times New Roman"/>
          <w:b/>
          <w:lang w:eastAsia="en-US"/>
        </w:rPr>
        <w:t xml:space="preserve"> на </w:t>
      </w:r>
      <w:proofErr w:type="spellStart"/>
      <w:r w:rsidRPr="00E63C2E">
        <w:rPr>
          <w:rFonts w:ascii="Times New Roman" w:eastAsia="Calibri" w:hAnsi="Times New Roman" w:cs="Times New Roman"/>
          <w:b/>
          <w:lang w:eastAsia="en-US"/>
        </w:rPr>
        <w:t>кінцевий</w:t>
      </w:r>
      <w:proofErr w:type="spellEnd"/>
      <w:r w:rsidRPr="00E63C2E">
        <w:rPr>
          <w:rFonts w:ascii="Times New Roman" w:eastAsia="Calibri" w:hAnsi="Times New Roman" w:cs="Times New Roman"/>
          <w:b/>
          <w:lang w:eastAsia="en-US"/>
        </w:rPr>
        <w:t xml:space="preserve"> строк </w:t>
      </w:r>
      <w:proofErr w:type="spellStart"/>
      <w:r w:rsidRPr="00E63C2E">
        <w:rPr>
          <w:rFonts w:ascii="Times New Roman" w:eastAsia="Calibri" w:hAnsi="Times New Roman" w:cs="Times New Roman"/>
          <w:b/>
          <w:lang w:eastAsia="en-US"/>
        </w:rPr>
        <w:t>подання</w:t>
      </w:r>
      <w:proofErr w:type="spellEnd"/>
      <w:r w:rsidRPr="00E63C2E">
        <w:rPr>
          <w:rFonts w:ascii="Times New Roman" w:eastAsia="Calibri" w:hAnsi="Times New Roman" w:cs="Times New Roman"/>
          <w:b/>
          <w:lang w:eastAsia="en-US"/>
        </w:rPr>
        <w:t xml:space="preserve">. </w:t>
      </w:r>
    </w:p>
    <w:p w14:paraId="2F044C35" w14:textId="77777777" w:rsidR="00846003" w:rsidRPr="00E63C2E" w:rsidRDefault="00846003" w:rsidP="00846003">
      <w:pPr>
        <w:spacing w:after="0" w:line="240" w:lineRule="auto"/>
        <w:jc w:val="both"/>
        <w:rPr>
          <w:rFonts w:ascii="Times New Roman" w:eastAsia="Times New Roman" w:hAnsi="Times New Roman" w:cs="Times New Roman"/>
          <w:b/>
          <w:lang w:val="uk-UA" w:eastAsia="uk-UA"/>
        </w:rPr>
      </w:pPr>
      <w:r w:rsidRPr="00E63C2E">
        <w:rPr>
          <w:rFonts w:ascii="Times New Roman" w:eastAsia="Times New Roman" w:hAnsi="Times New Roman" w:cs="Times New Roman"/>
          <w:b/>
          <w:color w:val="000000"/>
          <w:bdr w:val="none" w:sz="0" w:space="0" w:color="auto" w:frame="1"/>
          <w:lang w:val="uk-UA" w:eastAsia="uk-UA"/>
        </w:rPr>
        <w:tab/>
      </w:r>
      <w:r w:rsidRPr="00E63C2E">
        <w:rPr>
          <w:rFonts w:ascii="Times New Roman" w:eastAsia="Times New Roman" w:hAnsi="Times New Roman" w:cs="Times New Roman"/>
          <w:b/>
          <w:lang w:val="uk-UA" w:eastAsia="uk-UA"/>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52EC4779" w14:textId="77777777" w:rsidR="00846003" w:rsidRPr="00E63C2E" w:rsidRDefault="00846003" w:rsidP="00846003">
      <w:pPr>
        <w:spacing w:after="0" w:line="240" w:lineRule="auto"/>
        <w:ind w:firstLine="708"/>
        <w:jc w:val="both"/>
        <w:rPr>
          <w:rFonts w:ascii="Times New Roman" w:eastAsia="Times New Roman" w:hAnsi="Times New Roman" w:cs="Times New Roman"/>
          <w:b/>
          <w:lang w:val="uk-UA" w:eastAsia="uk-UA"/>
        </w:rPr>
      </w:pPr>
      <w:r w:rsidRPr="00E63C2E">
        <w:rPr>
          <w:rFonts w:ascii="Times New Roman" w:eastAsia="Times New Roman" w:hAnsi="Times New Roman" w:cs="Times New Roman"/>
          <w:b/>
          <w:lang w:val="uk-UA" w:eastAsia="uk-UA"/>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ідентичними по своїм технічним та якісним характеристикам і можуть бути використані Замовником у своїй діяльності.</w:t>
      </w:r>
    </w:p>
    <w:p w14:paraId="4D7ECBF7" w14:textId="77777777" w:rsidR="00846003" w:rsidRPr="00E63C2E" w:rsidRDefault="00846003" w:rsidP="00846003">
      <w:pPr>
        <w:spacing w:after="160" w:line="259" w:lineRule="auto"/>
        <w:ind w:right="-1" w:firstLine="540"/>
        <w:jc w:val="both"/>
        <w:rPr>
          <w:rFonts w:ascii="Times New Roman" w:eastAsia="Calibri" w:hAnsi="Times New Roman" w:cs="Times New Roman"/>
          <w:b/>
          <w:iCs/>
          <w:lang w:eastAsia="en-US"/>
        </w:rPr>
      </w:pPr>
      <w:r w:rsidRPr="00E63C2E">
        <w:rPr>
          <w:rFonts w:ascii="Times New Roman" w:eastAsia="Calibri" w:hAnsi="Times New Roman" w:cs="Times New Roman"/>
          <w:b/>
          <w:iCs/>
          <w:lang w:val="uk-UA" w:eastAsia="en-US"/>
        </w:rPr>
        <w:t xml:space="preserve">  </w:t>
      </w:r>
      <w:proofErr w:type="spellStart"/>
      <w:r w:rsidRPr="00E63C2E">
        <w:rPr>
          <w:rFonts w:ascii="Times New Roman" w:eastAsia="Calibri" w:hAnsi="Times New Roman" w:cs="Times New Roman"/>
          <w:b/>
          <w:iCs/>
          <w:lang w:eastAsia="en-US"/>
        </w:rPr>
        <w:t>Замовник</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iCs/>
          <w:lang w:eastAsia="en-US"/>
        </w:rPr>
        <w:t>має</w:t>
      </w:r>
      <w:proofErr w:type="spellEnd"/>
      <w:r w:rsidRPr="00E63C2E">
        <w:rPr>
          <w:rFonts w:ascii="Times New Roman" w:eastAsia="Calibri" w:hAnsi="Times New Roman" w:cs="Times New Roman"/>
          <w:b/>
          <w:iCs/>
          <w:lang w:eastAsia="en-US"/>
        </w:rPr>
        <w:t xml:space="preserve"> право </w:t>
      </w:r>
      <w:proofErr w:type="spellStart"/>
      <w:r w:rsidRPr="00E63C2E">
        <w:rPr>
          <w:rFonts w:ascii="Times New Roman" w:eastAsia="Calibri" w:hAnsi="Times New Roman" w:cs="Times New Roman"/>
          <w:b/>
          <w:iCs/>
          <w:lang w:eastAsia="en-US"/>
        </w:rPr>
        <w:t>звернутися</w:t>
      </w:r>
      <w:proofErr w:type="spellEnd"/>
      <w:r w:rsidRPr="00E63C2E">
        <w:rPr>
          <w:rFonts w:ascii="Times New Roman" w:eastAsia="Calibri" w:hAnsi="Times New Roman" w:cs="Times New Roman"/>
          <w:b/>
          <w:iCs/>
          <w:lang w:eastAsia="en-US"/>
        </w:rPr>
        <w:t xml:space="preserve"> за </w:t>
      </w:r>
      <w:proofErr w:type="spellStart"/>
      <w:r w:rsidRPr="00E63C2E">
        <w:rPr>
          <w:rFonts w:ascii="Times New Roman" w:eastAsia="Calibri" w:hAnsi="Times New Roman" w:cs="Times New Roman"/>
          <w:b/>
          <w:iCs/>
          <w:lang w:eastAsia="en-US"/>
        </w:rPr>
        <w:t>підтвердженням</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bCs/>
          <w:lang w:eastAsia="en-US"/>
        </w:rPr>
        <w:t>якості</w:t>
      </w:r>
      <w:proofErr w:type="spellEnd"/>
      <w:r w:rsidRPr="00E63C2E">
        <w:rPr>
          <w:rFonts w:ascii="Times New Roman" w:eastAsia="Calibri" w:hAnsi="Times New Roman" w:cs="Times New Roman"/>
          <w:b/>
          <w:bCs/>
          <w:lang w:eastAsia="en-US"/>
        </w:rPr>
        <w:t xml:space="preserve"> </w:t>
      </w:r>
      <w:proofErr w:type="spellStart"/>
      <w:r w:rsidRPr="00E63C2E">
        <w:rPr>
          <w:rFonts w:ascii="Times New Roman" w:eastAsia="Calibri" w:hAnsi="Times New Roman" w:cs="Times New Roman"/>
          <w:b/>
          <w:bCs/>
          <w:lang w:eastAsia="en-US"/>
        </w:rPr>
        <w:t>пального</w:t>
      </w:r>
      <w:proofErr w:type="spellEnd"/>
      <w:r w:rsidRPr="00E63C2E">
        <w:rPr>
          <w:rFonts w:ascii="Times New Roman" w:eastAsia="Calibri" w:hAnsi="Times New Roman" w:cs="Times New Roman"/>
          <w:b/>
          <w:bCs/>
          <w:lang w:eastAsia="en-US"/>
        </w:rPr>
        <w:t xml:space="preserve"> </w:t>
      </w:r>
      <w:r w:rsidRPr="00E63C2E">
        <w:rPr>
          <w:rFonts w:ascii="Times New Roman" w:eastAsia="Calibri" w:hAnsi="Times New Roman" w:cs="Times New Roman"/>
          <w:b/>
          <w:iCs/>
          <w:lang w:eastAsia="en-US"/>
        </w:rPr>
        <w:t xml:space="preserve">до </w:t>
      </w:r>
      <w:proofErr w:type="spellStart"/>
      <w:r w:rsidRPr="00E63C2E">
        <w:rPr>
          <w:rFonts w:ascii="Times New Roman" w:eastAsia="Calibri" w:hAnsi="Times New Roman" w:cs="Times New Roman"/>
          <w:b/>
          <w:iCs/>
          <w:lang w:eastAsia="en-US"/>
        </w:rPr>
        <w:t>державних</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iCs/>
          <w:lang w:eastAsia="en-US"/>
        </w:rPr>
        <w:t>органів</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iCs/>
          <w:lang w:eastAsia="en-US"/>
        </w:rPr>
        <w:t>або</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iCs/>
          <w:lang w:eastAsia="en-US"/>
        </w:rPr>
        <w:t>відповідних</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iCs/>
          <w:lang w:eastAsia="en-US"/>
        </w:rPr>
        <w:t>експертних</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iCs/>
          <w:lang w:eastAsia="en-US"/>
        </w:rPr>
        <w:t>установ</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iCs/>
          <w:lang w:eastAsia="en-US"/>
        </w:rPr>
        <w:t>організацій</w:t>
      </w:r>
      <w:proofErr w:type="spellEnd"/>
      <w:r w:rsidRPr="00E63C2E">
        <w:rPr>
          <w:rFonts w:ascii="Times New Roman" w:eastAsia="Calibri" w:hAnsi="Times New Roman" w:cs="Times New Roman"/>
          <w:b/>
          <w:iCs/>
          <w:lang w:eastAsia="en-US"/>
        </w:rPr>
        <w:t xml:space="preserve"> та </w:t>
      </w:r>
      <w:proofErr w:type="spellStart"/>
      <w:r w:rsidRPr="00E63C2E">
        <w:rPr>
          <w:rFonts w:ascii="Times New Roman" w:eastAsia="Calibri" w:hAnsi="Times New Roman" w:cs="Times New Roman"/>
          <w:b/>
          <w:iCs/>
          <w:lang w:eastAsia="en-US"/>
        </w:rPr>
        <w:t>здійснити</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iCs/>
          <w:lang w:eastAsia="en-US"/>
        </w:rPr>
        <w:t>перевірку</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iCs/>
          <w:lang w:eastAsia="en-US"/>
        </w:rPr>
        <w:t>якості</w:t>
      </w:r>
      <w:proofErr w:type="spellEnd"/>
      <w:r w:rsidRPr="00E63C2E">
        <w:rPr>
          <w:rFonts w:ascii="Times New Roman" w:eastAsia="Calibri" w:hAnsi="Times New Roman" w:cs="Times New Roman"/>
          <w:b/>
          <w:iCs/>
          <w:lang w:eastAsia="en-US"/>
        </w:rPr>
        <w:t xml:space="preserve"> </w:t>
      </w:r>
      <w:proofErr w:type="spellStart"/>
      <w:r w:rsidRPr="00E63C2E">
        <w:rPr>
          <w:rFonts w:ascii="Times New Roman" w:eastAsia="Calibri" w:hAnsi="Times New Roman" w:cs="Times New Roman"/>
          <w:b/>
          <w:iCs/>
          <w:lang w:eastAsia="en-US"/>
        </w:rPr>
        <w:t>пального</w:t>
      </w:r>
      <w:proofErr w:type="spellEnd"/>
      <w:r w:rsidRPr="00E63C2E">
        <w:rPr>
          <w:rFonts w:ascii="Times New Roman" w:eastAsia="Calibri" w:hAnsi="Times New Roman" w:cs="Times New Roman"/>
          <w:b/>
          <w:iCs/>
          <w:lang w:eastAsia="en-US"/>
        </w:rPr>
        <w:t>.</w:t>
      </w:r>
    </w:p>
    <w:p w14:paraId="1463A8DC" w14:textId="77777777" w:rsidR="00846003" w:rsidRPr="00E63C2E" w:rsidRDefault="00846003" w:rsidP="00846003">
      <w:pPr>
        <w:tabs>
          <w:tab w:val="left" w:pos="9150"/>
        </w:tabs>
        <w:spacing w:after="0" w:line="240" w:lineRule="auto"/>
        <w:ind w:right="-142"/>
        <w:rPr>
          <w:rFonts w:ascii="Times New Roman" w:eastAsia="Times New Roman" w:hAnsi="Times New Roman" w:cs="Times New Roman"/>
          <w:b/>
          <w:bCs/>
          <w:sz w:val="24"/>
          <w:szCs w:val="24"/>
        </w:rPr>
      </w:pPr>
    </w:p>
    <w:p w14:paraId="13A4A3D6" w14:textId="2E2DF913" w:rsidR="00846003" w:rsidRDefault="00846003" w:rsidP="008D3F8B">
      <w:pPr>
        <w:spacing w:line="180" w:lineRule="atLeast"/>
        <w:ind w:right="-850"/>
        <w:rPr>
          <w:rFonts w:ascii="Times New Roman" w:hAnsi="Times New Roman" w:cs="Times New Roman"/>
          <w:b/>
          <w:sz w:val="24"/>
          <w:szCs w:val="24"/>
          <w:lang w:val="uk-UA"/>
        </w:rPr>
      </w:pPr>
    </w:p>
    <w:p w14:paraId="34B90773" w14:textId="395F8D6F" w:rsidR="00846003" w:rsidRDefault="00846003" w:rsidP="006137B4">
      <w:pPr>
        <w:spacing w:line="180" w:lineRule="atLeast"/>
        <w:ind w:left="7968" w:right="-850" w:hanging="180"/>
        <w:rPr>
          <w:rFonts w:ascii="Times New Roman" w:hAnsi="Times New Roman" w:cs="Times New Roman"/>
          <w:b/>
          <w:sz w:val="24"/>
          <w:szCs w:val="24"/>
          <w:lang w:val="uk-UA"/>
        </w:rPr>
      </w:pPr>
    </w:p>
    <w:p w14:paraId="21C1C02E" w14:textId="20F66AEC" w:rsidR="00846003" w:rsidRDefault="00846003" w:rsidP="006137B4">
      <w:pPr>
        <w:spacing w:line="180" w:lineRule="atLeast"/>
        <w:ind w:left="7968" w:right="-850" w:hanging="180"/>
        <w:rPr>
          <w:rFonts w:ascii="Times New Roman" w:hAnsi="Times New Roman" w:cs="Times New Roman"/>
          <w:b/>
          <w:sz w:val="24"/>
          <w:szCs w:val="24"/>
          <w:lang w:val="uk-UA"/>
        </w:rPr>
      </w:pPr>
    </w:p>
    <w:p w14:paraId="28709AC8" w14:textId="02EEA33B" w:rsidR="00846003" w:rsidRDefault="00846003" w:rsidP="006137B4">
      <w:pPr>
        <w:spacing w:line="180" w:lineRule="atLeast"/>
        <w:ind w:left="7968" w:right="-850" w:hanging="180"/>
        <w:rPr>
          <w:rFonts w:ascii="Times New Roman" w:hAnsi="Times New Roman" w:cs="Times New Roman"/>
          <w:b/>
          <w:sz w:val="24"/>
          <w:szCs w:val="24"/>
          <w:lang w:val="uk-UA"/>
        </w:rPr>
      </w:pPr>
    </w:p>
    <w:p w14:paraId="17F8C73B" w14:textId="3DFFF023" w:rsidR="00846003" w:rsidRDefault="00846003" w:rsidP="006137B4">
      <w:pPr>
        <w:spacing w:line="180" w:lineRule="atLeast"/>
        <w:ind w:left="7968" w:right="-850" w:hanging="180"/>
        <w:rPr>
          <w:rFonts w:ascii="Times New Roman" w:hAnsi="Times New Roman" w:cs="Times New Roman"/>
          <w:b/>
          <w:sz w:val="24"/>
          <w:szCs w:val="24"/>
          <w:lang w:val="uk-UA"/>
        </w:rPr>
      </w:pPr>
    </w:p>
    <w:p w14:paraId="2E26CE2D" w14:textId="564EFDEB" w:rsidR="004B3C5F" w:rsidRDefault="004B3C5F" w:rsidP="008D3F8B">
      <w:pPr>
        <w:spacing w:line="180" w:lineRule="atLeast"/>
        <w:ind w:right="-850"/>
        <w:rPr>
          <w:rFonts w:ascii="Times New Roman" w:hAnsi="Times New Roman" w:cs="Times New Roman"/>
          <w:b/>
          <w:sz w:val="24"/>
          <w:szCs w:val="24"/>
          <w:lang w:val="uk-UA"/>
        </w:rPr>
      </w:pPr>
    </w:p>
    <w:p w14:paraId="51405571" w14:textId="77777777" w:rsidR="00DD2200" w:rsidRDefault="00DD2200" w:rsidP="008D3F8B">
      <w:pPr>
        <w:spacing w:line="180" w:lineRule="atLeast"/>
        <w:ind w:right="-850"/>
        <w:rPr>
          <w:rFonts w:ascii="Times New Roman" w:hAnsi="Times New Roman" w:cs="Times New Roman"/>
          <w:b/>
          <w:sz w:val="24"/>
          <w:szCs w:val="24"/>
          <w:lang w:val="uk-UA"/>
        </w:rPr>
      </w:pPr>
    </w:p>
    <w:p w14:paraId="2C1ABBCD" w14:textId="77777777" w:rsidR="00DD2200" w:rsidRDefault="00DD2200" w:rsidP="008D3F8B">
      <w:pPr>
        <w:spacing w:line="180" w:lineRule="atLeast"/>
        <w:ind w:right="-850"/>
        <w:rPr>
          <w:rFonts w:ascii="Times New Roman" w:hAnsi="Times New Roman" w:cs="Times New Roman"/>
          <w:b/>
          <w:sz w:val="24"/>
          <w:szCs w:val="24"/>
          <w:lang w:val="uk-UA"/>
        </w:rPr>
      </w:pPr>
    </w:p>
    <w:p w14:paraId="18A36298" w14:textId="77777777" w:rsidR="00DD2200" w:rsidRDefault="00DD2200" w:rsidP="008D3F8B">
      <w:pPr>
        <w:spacing w:line="180" w:lineRule="atLeast"/>
        <w:ind w:right="-850"/>
        <w:rPr>
          <w:rFonts w:ascii="Times New Roman" w:hAnsi="Times New Roman" w:cs="Times New Roman"/>
          <w:b/>
          <w:sz w:val="24"/>
          <w:szCs w:val="24"/>
          <w:lang w:val="uk-UA"/>
        </w:rPr>
      </w:pPr>
    </w:p>
    <w:p w14:paraId="4F0A20C2" w14:textId="77777777" w:rsidR="00DD2200" w:rsidRDefault="00DD2200" w:rsidP="008D3F8B">
      <w:pPr>
        <w:spacing w:line="180" w:lineRule="atLeast"/>
        <w:ind w:right="-850"/>
        <w:rPr>
          <w:rFonts w:ascii="Times New Roman" w:hAnsi="Times New Roman" w:cs="Times New Roman"/>
          <w:b/>
          <w:sz w:val="24"/>
          <w:szCs w:val="24"/>
          <w:lang w:val="uk-UA"/>
        </w:rPr>
      </w:pPr>
    </w:p>
    <w:p w14:paraId="52978D83" w14:textId="77777777" w:rsidR="00DD2200" w:rsidRDefault="00DD2200" w:rsidP="008D3F8B">
      <w:pPr>
        <w:spacing w:line="180" w:lineRule="atLeast"/>
        <w:ind w:right="-850"/>
        <w:rPr>
          <w:rFonts w:ascii="Times New Roman" w:hAnsi="Times New Roman" w:cs="Times New Roman"/>
          <w:b/>
          <w:sz w:val="24"/>
          <w:szCs w:val="24"/>
          <w:lang w:val="uk-UA"/>
        </w:rPr>
      </w:pPr>
    </w:p>
    <w:p w14:paraId="1B1CCF08" w14:textId="77777777" w:rsidR="00DD2200" w:rsidRDefault="00DD2200" w:rsidP="008D3F8B">
      <w:pPr>
        <w:spacing w:line="180" w:lineRule="atLeast"/>
        <w:ind w:right="-850"/>
        <w:rPr>
          <w:rFonts w:ascii="Times New Roman" w:hAnsi="Times New Roman" w:cs="Times New Roman"/>
          <w:b/>
          <w:sz w:val="24"/>
          <w:szCs w:val="24"/>
          <w:lang w:val="uk-UA"/>
        </w:rPr>
      </w:pPr>
    </w:p>
    <w:p w14:paraId="3B3F23B9" w14:textId="77777777" w:rsidR="00DD2200" w:rsidRDefault="00DD2200" w:rsidP="008D3F8B">
      <w:pPr>
        <w:spacing w:line="180" w:lineRule="atLeast"/>
        <w:ind w:right="-850"/>
        <w:rPr>
          <w:rFonts w:ascii="Times New Roman" w:hAnsi="Times New Roman" w:cs="Times New Roman"/>
          <w:b/>
          <w:sz w:val="24"/>
          <w:szCs w:val="24"/>
          <w:lang w:val="uk-UA"/>
        </w:rPr>
      </w:pPr>
    </w:p>
    <w:p w14:paraId="004A446E" w14:textId="77777777" w:rsidR="00DD2200" w:rsidRDefault="00DD2200" w:rsidP="008D3F8B">
      <w:pPr>
        <w:spacing w:line="180" w:lineRule="atLeast"/>
        <w:ind w:right="-850"/>
        <w:rPr>
          <w:rFonts w:ascii="Times New Roman" w:hAnsi="Times New Roman" w:cs="Times New Roman"/>
          <w:b/>
          <w:sz w:val="24"/>
          <w:szCs w:val="24"/>
          <w:lang w:val="uk-UA"/>
        </w:rPr>
      </w:pPr>
    </w:p>
    <w:p w14:paraId="3C2FE9BB" w14:textId="77777777" w:rsidR="00DD2200" w:rsidRDefault="00DD2200" w:rsidP="008D3F8B">
      <w:pPr>
        <w:spacing w:line="180" w:lineRule="atLeast"/>
        <w:ind w:right="-850"/>
        <w:rPr>
          <w:rFonts w:ascii="Times New Roman" w:hAnsi="Times New Roman" w:cs="Times New Roman"/>
          <w:b/>
          <w:sz w:val="24"/>
          <w:szCs w:val="24"/>
          <w:lang w:val="uk-UA"/>
        </w:rPr>
      </w:pPr>
    </w:p>
    <w:p w14:paraId="15268680" w14:textId="77777777" w:rsidR="00DD2200" w:rsidRDefault="00DD2200" w:rsidP="008D3F8B">
      <w:pPr>
        <w:spacing w:line="180" w:lineRule="atLeast"/>
        <w:ind w:right="-850"/>
        <w:rPr>
          <w:rFonts w:ascii="Times New Roman" w:hAnsi="Times New Roman" w:cs="Times New Roman"/>
          <w:b/>
          <w:sz w:val="24"/>
          <w:szCs w:val="24"/>
          <w:lang w:val="uk-UA"/>
        </w:rPr>
      </w:pPr>
    </w:p>
    <w:p w14:paraId="02029D04" w14:textId="77777777" w:rsidR="00DD2200" w:rsidRDefault="00DD2200" w:rsidP="008D3F8B">
      <w:pPr>
        <w:spacing w:line="180" w:lineRule="atLeast"/>
        <w:ind w:right="-850"/>
        <w:rPr>
          <w:rFonts w:ascii="Times New Roman" w:hAnsi="Times New Roman" w:cs="Times New Roman"/>
          <w:b/>
          <w:sz w:val="24"/>
          <w:szCs w:val="24"/>
          <w:lang w:val="uk-UA"/>
        </w:rPr>
      </w:pPr>
    </w:p>
    <w:p w14:paraId="2F701676" w14:textId="7A1A6A88" w:rsidR="00655EEC" w:rsidRDefault="00655EEC" w:rsidP="008D3F8B">
      <w:pPr>
        <w:spacing w:line="180" w:lineRule="atLeast"/>
        <w:ind w:right="-850"/>
        <w:rPr>
          <w:rFonts w:ascii="Times New Roman" w:hAnsi="Times New Roman" w:cs="Times New Roman"/>
          <w:b/>
          <w:sz w:val="24"/>
          <w:szCs w:val="24"/>
          <w:lang w:val="uk-UA"/>
        </w:rPr>
      </w:pPr>
    </w:p>
    <w:p w14:paraId="6275D00D" w14:textId="5CBB6B3F" w:rsidR="00655EEC" w:rsidRDefault="00655EEC" w:rsidP="008D3F8B">
      <w:pPr>
        <w:spacing w:line="180" w:lineRule="atLeast"/>
        <w:ind w:right="-850"/>
        <w:rPr>
          <w:rFonts w:ascii="Times New Roman" w:hAnsi="Times New Roman" w:cs="Times New Roman"/>
          <w:b/>
          <w:sz w:val="24"/>
          <w:szCs w:val="24"/>
          <w:lang w:val="uk-UA"/>
        </w:rPr>
      </w:pPr>
    </w:p>
    <w:p w14:paraId="1D0E38A4" w14:textId="459F9C82" w:rsidR="00655EEC" w:rsidRDefault="00655EEC" w:rsidP="008D3F8B">
      <w:pPr>
        <w:spacing w:line="180" w:lineRule="atLeast"/>
        <w:ind w:right="-850"/>
        <w:rPr>
          <w:rFonts w:ascii="Times New Roman" w:hAnsi="Times New Roman" w:cs="Times New Roman"/>
          <w:b/>
          <w:sz w:val="24"/>
          <w:szCs w:val="24"/>
          <w:lang w:val="uk-UA"/>
        </w:rPr>
      </w:pPr>
    </w:p>
    <w:p w14:paraId="1743F228" w14:textId="24ADB496" w:rsidR="00655EEC" w:rsidRDefault="00655EEC" w:rsidP="008D3F8B">
      <w:pPr>
        <w:spacing w:line="180" w:lineRule="atLeast"/>
        <w:ind w:right="-850"/>
        <w:rPr>
          <w:rFonts w:ascii="Times New Roman" w:hAnsi="Times New Roman" w:cs="Times New Roman"/>
          <w:b/>
          <w:sz w:val="24"/>
          <w:szCs w:val="24"/>
          <w:lang w:val="uk-UA"/>
        </w:rPr>
      </w:pPr>
    </w:p>
    <w:p w14:paraId="36F59FFB" w14:textId="08073096" w:rsidR="00655EEC" w:rsidRDefault="00655EEC" w:rsidP="008D3F8B">
      <w:pPr>
        <w:spacing w:line="180" w:lineRule="atLeast"/>
        <w:ind w:right="-850"/>
        <w:rPr>
          <w:rFonts w:ascii="Times New Roman" w:hAnsi="Times New Roman" w:cs="Times New Roman"/>
          <w:b/>
          <w:sz w:val="24"/>
          <w:szCs w:val="24"/>
          <w:lang w:val="uk-UA"/>
        </w:rPr>
      </w:pPr>
    </w:p>
    <w:p w14:paraId="16DF9A26" w14:textId="1B296B5D" w:rsidR="00655EEC" w:rsidRDefault="00655EEC" w:rsidP="008D3F8B">
      <w:pPr>
        <w:spacing w:line="180" w:lineRule="atLeast"/>
        <w:ind w:right="-850"/>
        <w:rPr>
          <w:rFonts w:ascii="Times New Roman" w:hAnsi="Times New Roman" w:cs="Times New Roman"/>
          <w:b/>
          <w:sz w:val="24"/>
          <w:szCs w:val="24"/>
          <w:lang w:val="uk-UA"/>
        </w:rPr>
      </w:pPr>
    </w:p>
    <w:p w14:paraId="6A7045B9" w14:textId="4CCDBF38" w:rsidR="006137B4" w:rsidRPr="00846003" w:rsidRDefault="006137B4" w:rsidP="003E3190">
      <w:pPr>
        <w:pStyle w:val="af"/>
        <w:ind w:left="7938"/>
        <w:jc w:val="right"/>
        <w:rPr>
          <w:rFonts w:ascii="Times New Roman" w:hAnsi="Times New Roman" w:cs="Times New Roman"/>
          <w:lang w:val="uk-UA"/>
        </w:rPr>
      </w:pPr>
      <w:proofErr w:type="spellStart"/>
      <w:r w:rsidRPr="003E3190">
        <w:rPr>
          <w:rFonts w:ascii="Times New Roman" w:hAnsi="Times New Roman" w:cs="Times New Roman"/>
        </w:rPr>
        <w:lastRenderedPageBreak/>
        <w:t>Додаток</w:t>
      </w:r>
      <w:proofErr w:type="spellEnd"/>
      <w:r w:rsidRPr="003E3190">
        <w:rPr>
          <w:rFonts w:ascii="Times New Roman" w:hAnsi="Times New Roman" w:cs="Times New Roman"/>
        </w:rPr>
        <w:t xml:space="preserve"> </w:t>
      </w:r>
      <w:r w:rsidR="00846003">
        <w:rPr>
          <w:rFonts w:ascii="Times New Roman" w:hAnsi="Times New Roman" w:cs="Times New Roman"/>
          <w:lang w:val="uk-UA"/>
        </w:rPr>
        <w:t>3</w:t>
      </w:r>
    </w:p>
    <w:p w14:paraId="702FCC48" w14:textId="77777777" w:rsidR="006137B4" w:rsidRPr="003E3190" w:rsidRDefault="006137B4" w:rsidP="003E3190">
      <w:pPr>
        <w:pStyle w:val="af"/>
        <w:ind w:left="7938"/>
        <w:jc w:val="right"/>
        <w:rPr>
          <w:rFonts w:ascii="Times New Roman" w:hAnsi="Times New Roman" w:cs="Times New Roman"/>
        </w:rPr>
      </w:pPr>
      <w:r w:rsidRPr="003E3190">
        <w:rPr>
          <w:rFonts w:ascii="Times New Roman" w:hAnsi="Times New Roman" w:cs="Times New Roman"/>
        </w:rPr>
        <w:t xml:space="preserve">до </w:t>
      </w:r>
      <w:proofErr w:type="spellStart"/>
      <w:r w:rsidRPr="003E3190">
        <w:rPr>
          <w:rFonts w:ascii="Times New Roman" w:hAnsi="Times New Roman" w:cs="Times New Roman"/>
        </w:rPr>
        <w:t>тендерної</w:t>
      </w:r>
      <w:proofErr w:type="spellEnd"/>
      <w:r w:rsidRPr="003E3190">
        <w:rPr>
          <w:rFonts w:ascii="Times New Roman" w:hAnsi="Times New Roman" w:cs="Times New Roman"/>
        </w:rPr>
        <w:t xml:space="preserve"> </w:t>
      </w:r>
      <w:proofErr w:type="spellStart"/>
      <w:r w:rsidRPr="003E3190">
        <w:rPr>
          <w:rFonts w:ascii="Times New Roman" w:hAnsi="Times New Roman" w:cs="Times New Roman"/>
        </w:rPr>
        <w:t>документації</w:t>
      </w:r>
      <w:proofErr w:type="spellEnd"/>
    </w:p>
    <w:p w14:paraId="74BCCC95" w14:textId="77777777" w:rsidR="006137B4" w:rsidRPr="006137B4" w:rsidRDefault="006137B4" w:rsidP="006137B4">
      <w:pPr>
        <w:spacing w:line="180" w:lineRule="atLeast"/>
        <w:ind w:left="7020" w:right="-23" w:hanging="180"/>
        <w:rPr>
          <w:rFonts w:ascii="Times New Roman" w:hAnsi="Times New Roman" w:cs="Times New Roman"/>
          <w:b/>
          <w:sz w:val="24"/>
          <w:szCs w:val="24"/>
        </w:rPr>
      </w:pPr>
    </w:p>
    <w:p w14:paraId="198B56BB" w14:textId="77777777" w:rsidR="0023081A" w:rsidRPr="0023081A" w:rsidRDefault="0023081A" w:rsidP="0023081A">
      <w:pPr>
        <w:spacing w:after="0" w:line="240" w:lineRule="auto"/>
        <w:ind w:left="180" w:right="196"/>
        <w:rPr>
          <w:rFonts w:ascii="Times New Roman" w:eastAsia="Calibri" w:hAnsi="Times New Roman" w:cs="Times New Roman"/>
          <w:i/>
          <w:iCs/>
          <w:lang w:eastAsia="en-US"/>
        </w:rPr>
      </w:pPr>
      <w:proofErr w:type="spellStart"/>
      <w:r w:rsidRPr="0023081A">
        <w:rPr>
          <w:rFonts w:ascii="Times New Roman" w:eastAsia="Calibri" w:hAnsi="Times New Roman" w:cs="Times New Roman"/>
          <w:i/>
          <w:iCs/>
          <w:lang w:eastAsia="en-US"/>
        </w:rPr>
        <w:t>Тендерна</w:t>
      </w:r>
      <w:proofErr w:type="spellEnd"/>
      <w:r w:rsidRPr="0023081A">
        <w:rPr>
          <w:rFonts w:ascii="Times New Roman" w:eastAsia="Calibri" w:hAnsi="Times New Roman" w:cs="Times New Roman"/>
          <w:i/>
          <w:iCs/>
          <w:lang w:eastAsia="en-US"/>
        </w:rPr>
        <w:t xml:space="preserve"> форма „</w:t>
      </w:r>
      <w:proofErr w:type="spellStart"/>
      <w:r w:rsidRPr="0023081A">
        <w:rPr>
          <w:rFonts w:ascii="Times New Roman" w:eastAsia="Calibri" w:hAnsi="Times New Roman" w:cs="Times New Roman"/>
          <w:i/>
          <w:iCs/>
          <w:lang w:eastAsia="en-US"/>
        </w:rPr>
        <w:t>Пропозиція</w:t>
      </w:r>
      <w:proofErr w:type="spellEnd"/>
      <w:r w:rsidRPr="0023081A">
        <w:rPr>
          <w:rFonts w:ascii="Times New Roman" w:eastAsia="Calibri" w:hAnsi="Times New Roman" w:cs="Times New Roman"/>
          <w:i/>
          <w:iCs/>
          <w:lang w:eastAsia="en-US"/>
        </w:rPr>
        <w:t xml:space="preserve">" </w:t>
      </w:r>
      <w:proofErr w:type="spellStart"/>
      <w:r w:rsidRPr="0023081A">
        <w:rPr>
          <w:rFonts w:ascii="Times New Roman" w:eastAsia="Calibri" w:hAnsi="Times New Roman" w:cs="Times New Roman"/>
          <w:i/>
          <w:iCs/>
          <w:lang w:eastAsia="en-US"/>
        </w:rPr>
        <w:t>подається</w:t>
      </w:r>
      <w:proofErr w:type="spellEnd"/>
      <w:r w:rsidRPr="0023081A">
        <w:rPr>
          <w:rFonts w:ascii="Times New Roman" w:eastAsia="Calibri" w:hAnsi="Times New Roman" w:cs="Times New Roman"/>
          <w:i/>
          <w:iCs/>
          <w:lang w:eastAsia="en-US"/>
        </w:rPr>
        <w:t xml:space="preserve"> у </w:t>
      </w:r>
      <w:proofErr w:type="spellStart"/>
      <w:r w:rsidRPr="0023081A">
        <w:rPr>
          <w:rFonts w:ascii="Times New Roman" w:eastAsia="Calibri" w:hAnsi="Times New Roman" w:cs="Times New Roman"/>
          <w:i/>
          <w:iCs/>
          <w:lang w:eastAsia="en-US"/>
        </w:rPr>
        <w:t>вигляді</w:t>
      </w:r>
      <w:proofErr w:type="spellEnd"/>
      <w:r w:rsidRPr="0023081A">
        <w:rPr>
          <w:rFonts w:ascii="Times New Roman" w:eastAsia="Calibri" w:hAnsi="Times New Roman" w:cs="Times New Roman"/>
          <w:i/>
          <w:iCs/>
          <w:lang w:eastAsia="en-US"/>
        </w:rPr>
        <w:t xml:space="preserve">, </w:t>
      </w:r>
      <w:proofErr w:type="spellStart"/>
      <w:r w:rsidRPr="0023081A">
        <w:rPr>
          <w:rFonts w:ascii="Times New Roman" w:eastAsia="Calibri" w:hAnsi="Times New Roman" w:cs="Times New Roman"/>
          <w:i/>
          <w:iCs/>
          <w:lang w:eastAsia="en-US"/>
        </w:rPr>
        <w:t>наведеному</w:t>
      </w:r>
      <w:proofErr w:type="spellEnd"/>
      <w:r w:rsidRPr="0023081A">
        <w:rPr>
          <w:rFonts w:ascii="Times New Roman" w:eastAsia="Calibri" w:hAnsi="Times New Roman" w:cs="Times New Roman"/>
          <w:i/>
          <w:iCs/>
          <w:lang w:eastAsia="en-US"/>
        </w:rPr>
        <w:t xml:space="preserve"> </w:t>
      </w:r>
      <w:proofErr w:type="spellStart"/>
      <w:r w:rsidRPr="0023081A">
        <w:rPr>
          <w:rFonts w:ascii="Times New Roman" w:eastAsia="Calibri" w:hAnsi="Times New Roman" w:cs="Times New Roman"/>
          <w:i/>
          <w:iCs/>
          <w:lang w:eastAsia="en-US"/>
        </w:rPr>
        <w:t>нижче</w:t>
      </w:r>
      <w:proofErr w:type="spellEnd"/>
      <w:r w:rsidRPr="0023081A">
        <w:rPr>
          <w:rFonts w:ascii="Times New Roman" w:eastAsia="Calibri" w:hAnsi="Times New Roman" w:cs="Times New Roman"/>
          <w:i/>
          <w:iCs/>
          <w:lang w:eastAsia="en-US"/>
        </w:rPr>
        <w:t xml:space="preserve"> на </w:t>
      </w:r>
      <w:proofErr w:type="spellStart"/>
      <w:r w:rsidRPr="0023081A">
        <w:rPr>
          <w:rFonts w:ascii="Times New Roman" w:eastAsia="Calibri" w:hAnsi="Times New Roman" w:cs="Times New Roman"/>
          <w:i/>
          <w:iCs/>
          <w:lang w:eastAsia="en-US"/>
        </w:rPr>
        <w:t>фірмовому</w:t>
      </w:r>
      <w:proofErr w:type="spellEnd"/>
      <w:r w:rsidRPr="0023081A">
        <w:rPr>
          <w:rFonts w:ascii="Times New Roman" w:eastAsia="Calibri" w:hAnsi="Times New Roman" w:cs="Times New Roman"/>
          <w:i/>
          <w:iCs/>
          <w:lang w:eastAsia="en-US"/>
        </w:rPr>
        <w:t xml:space="preserve"> бланку </w:t>
      </w:r>
      <w:proofErr w:type="spellStart"/>
      <w:r w:rsidRPr="0023081A">
        <w:rPr>
          <w:rFonts w:ascii="Times New Roman" w:eastAsia="Calibri" w:hAnsi="Times New Roman" w:cs="Times New Roman"/>
          <w:i/>
          <w:iCs/>
          <w:lang w:eastAsia="en-US"/>
        </w:rPr>
        <w:t>учасника</w:t>
      </w:r>
      <w:proofErr w:type="spellEnd"/>
    </w:p>
    <w:p w14:paraId="118AFEC1" w14:textId="77777777" w:rsidR="0023081A" w:rsidRPr="0023081A" w:rsidRDefault="0023081A" w:rsidP="0023081A">
      <w:pPr>
        <w:spacing w:after="0" w:line="240" w:lineRule="auto"/>
        <w:ind w:left="180" w:right="196"/>
        <w:rPr>
          <w:rFonts w:ascii="Times New Roman" w:eastAsia="Calibri" w:hAnsi="Times New Roman" w:cs="Times New Roman"/>
          <w:i/>
          <w:iCs/>
          <w:lang w:eastAsia="en-US"/>
        </w:rPr>
      </w:pPr>
      <w:proofErr w:type="spellStart"/>
      <w:r w:rsidRPr="0023081A">
        <w:rPr>
          <w:rFonts w:ascii="Times New Roman" w:eastAsia="Calibri" w:hAnsi="Times New Roman" w:cs="Times New Roman"/>
          <w:i/>
          <w:iCs/>
          <w:lang w:eastAsia="en-US"/>
        </w:rPr>
        <w:t>Учасник</w:t>
      </w:r>
      <w:proofErr w:type="spellEnd"/>
      <w:r w:rsidRPr="0023081A">
        <w:rPr>
          <w:rFonts w:ascii="Times New Roman" w:eastAsia="Calibri" w:hAnsi="Times New Roman" w:cs="Times New Roman"/>
          <w:i/>
          <w:iCs/>
          <w:lang w:eastAsia="en-US"/>
        </w:rPr>
        <w:t xml:space="preserve"> не повинен </w:t>
      </w:r>
      <w:proofErr w:type="spellStart"/>
      <w:r w:rsidRPr="0023081A">
        <w:rPr>
          <w:rFonts w:ascii="Times New Roman" w:eastAsia="Calibri" w:hAnsi="Times New Roman" w:cs="Times New Roman"/>
          <w:i/>
          <w:iCs/>
          <w:lang w:eastAsia="en-US"/>
        </w:rPr>
        <w:t>відступати</w:t>
      </w:r>
      <w:proofErr w:type="spellEnd"/>
      <w:r w:rsidRPr="0023081A">
        <w:rPr>
          <w:rFonts w:ascii="Times New Roman" w:eastAsia="Calibri" w:hAnsi="Times New Roman" w:cs="Times New Roman"/>
          <w:i/>
          <w:iCs/>
          <w:lang w:eastAsia="en-US"/>
        </w:rPr>
        <w:t xml:space="preserve"> </w:t>
      </w:r>
      <w:proofErr w:type="spellStart"/>
      <w:r w:rsidRPr="0023081A">
        <w:rPr>
          <w:rFonts w:ascii="Times New Roman" w:eastAsia="Calibri" w:hAnsi="Times New Roman" w:cs="Times New Roman"/>
          <w:i/>
          <w:iCs/>
          <w:lang w:eastAsia="en-US"/>
        </w:rPr>
        <w:t>від</w:t>
      </w:r>
      <w:proofErr w:type="spellEnd"/>
      <w:r w:rsidRPr="0023081A">
        <w:rPr>
          <w:rFonts w:ascii="Times New Roman" w:eastAsia="Calibri" w:hAnsi="Times New Roman" w:cs="Times New Roman"/>
          <w:i/>
          <w:iCs/>
          <w:lang w:eastAsia="en-US"/>
        </w:rPr>
        <w:t xml:space="preserve"> </w:t>
      </w:r>
      <w:proofErr w:type="spellStart"/>
      <w:r w:rsidRPr="0023081A">
        <w:rPr>
          <w:rFonts w:ascii="Times New Roman" w:eastAsia="Calibri" w:hAnsi="Times New Roman" w:cs="Times New Roman"/>
          <w:i/>
          <w:iCs/>
          <w:lang w:eastAsia="en-US"/>
        </w:rPr>
        <w:t>даної</w:t>
      </w:r>
      <w:proofErr w:type="spellEnd"/>
      <w:r w:rsidRPr="0023081A">
        <w:rPr>
          <w:rFonts w:ascii="Times New Roman" w:eastAsia="Calibri" w:hAnsi="Times New Roman" w:cs="Times New Roman"/>
          <w:i/>
          <w:iCs/>
          <w:lang w:eastAsia="en-US"/>
        </w:rPr>
        <w:t xml:space="preserve"> </w:t>
      </w:r>
      <w:proofErr w:type="spellStart"/>
      <w:r w:rsidRPr="0023081A">
        <w:rPr>
          <w:rFonts w:ascii="Times New Roman" w:eastAsia="Calibri" w:hAnsi="Times New Roman" w:cs="Times New Roman"/>
          <w:i/>
          <w:iCs/>
          <w:lang w:eastAsia="en-US"/>
        </w:rPr>
        <w:t>форми</w:t>
      </w:r>
      <w:proofErr w:type="spellEnd"/>
      <w:r w:rsidRPr="0023081A">
        <w:rPr>
          <w:rFonts w:ascii="Times New Roman" w:eastAsia="Calibri" w:hAnsi="Times New Roman" w:cs="Times New Roman"/>
          <w:i/>
          <w:iCs/>
          <w:lang w:eastAsia="en-US"/>
        </w:rPr>
        <w:t>.</w:t>
      </w:r>
    </w:p>
    <w:p w14:paraId="1C5BFC25" w14:textId="77777777" w:rsidR="0023081A" w:rsidRPr="0023081A" w:rsidRDefault="0023081A" w:rsidP="0023081A">
      <w:pPr>
        <w:spacing w:after="0" w:line="240" w:lineRule="auto"/>
        <w:ind w:left="7380" w:right="196"/>
        <w:jc w:val="right"/>
        <w:rPr>
          <w:rFonts w:ascii="Times New Roman" w:eastAsia="Calibri" w:hAnsi="Times New Roman" w:cs="Times New Roman"/>
          <w:b/>
          <w:bCs/>
          <w:sz w:val="24"/>
          <w:szCs w:val="24"/>
          <w:lang w:eastAsia="en-US"/>
        </w:rPr>
      </w:pPr>
    </w:p>
    <w:p w14:paraId="0FE4DC9A" w14:textId="77777777" w:rsidR="0023081A" w:rsidRPr="0023081A" w:rsidRDefault="0023081A" w:rsidP="0023081A">
      <w:pPr>
        <w:spacing w:after="0" w:line="240" w:lineRule="auto"/>
        <w:ind w:hanging="720"/>
        <w:jc w:val="center"/>
        <w:rPr>
          <w:rFonts w:ascii="Times New Roman" w:eastAsia="Calibri" w:hAnsi="Times New Roman" w:cs="Times New Roman"/>
          <w:b/>
          <w:bCs/>
          <w:sz w:val="24"/>
          <w:szCs w:val="24"/>
          <w:lang w:eastAsia="en-US"/>
        </w:rPr>
      </w:pPr>
      <w:r w:rsidRPr="0023081A">
        <w:rPr>
          <w:rFonts w:ascii="Times New Roman" w:eastAsia="Calibri" w:hAnsi="Times New Roman" w:cs="Times New Roman"/>
          <w:b/>
          <w:bCs/>
          <w:sz w:val="24"/>
          <w:szCs w:val="24"/>
          <w:lang w:eastAsia="en-US"/>
        </w:rPr>
        <w:t>ТЕНДЕРНА ФОРМА "ПРОПОЗИЦІЯ"</w:t>
      </w:r>
    </w:p>
    <w:p w14:paraId="59EFCC85" w14:textId="77777777" w:rsidR="0023081A" w:rsidRPr="0023081A" w:rsidRDefault="0023081A" w:rsidP="0023081A">
      <w:pPr>
        <w:spacing w:after="0" w:line="240" w:lineRule="auto"/>
        <w:ind w:hanging="720"/>
        <w:jc w:val="center"/>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 xml:space="preserve">(форма, яка </w:t>
      </w:r>
      <w:proofErr w:type="spellStart"/>
      <w:r w:rsidRPr="0023081A">
        <w:rPr>
          <w:rFonts w:ascii="Times New Roman" w:eastAsia="Calibri" w:hAnsi="Times New Roman" w:cs="Times New Roman"/>
          <w:sz w:val="24"/>
          <w:szCs w:val="24"/>
          <w:lang w:eastAsia="en-US"/>
        </w:rPr>
        <w:t>подається</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Учасником</w:t>
      </w:r>
      <w:proofErr w:type="spellEnd"/>
      <w:r w:rsidRPr="0023081A">
        <w:rPr>
          <w:rFonts w:ascii="Times New Roman" w:eastAsia="Calibri" w:hAnsi="Times New Roman" w:cs="Times New Roman"/>
          <w:sz w:val="24"/>
          <w:szCs w:val="24"/>
          <w:lang w:eastAsia="en-US"/>
        </w:rPr>
        <w:t xml:space="preserve"> на </w:t>
      </w:r>
      <w:proofErr w:type="spellStart"/>
      <w:r w:rsidRPr="0023081A">
        <w:rPr>
          <w:rFonts w:ascii="Times New Roman" w:eastAsia="Calibri" w:hAnsi="Times New Roman" w:cs="Times New Roman"/>
          <w:sz w:val="24"/>
          <w:szCs w:val="24"/>
          <w:lang w:eastAsia="en-US"/>
        </w:rPr>
        <w:t>фірмовому</w:t>
      </w:r>
      <w:proofErr w:type="spellEnd"/>
      <w:r w:rsidRPr="0023081A">
        <w:rPr>
          <w:rFonts w:ascii="Times New Roman" w:eastAsia="Calibri" w:hAnsi="Times New Roman" w:cs="Times New Roman"/>
          <w:sz w:val="24"/>
          <w:szCs w:val="24"/>
          <w:lang w:eastAsia="en-US"/>
        </w:rPr>
        <w:t xml:space="preserve"> бланку)</w:t>
      </w:r>
    </w:p>
    <w:p w14:paraId="5F85FC95" w14:textId="77777777" w:rsidR="0023081A" w:rsidRPr="0023081A" w:rsidRDefault="0023081A" w:rsidP="0023081A">
      <w:pPr>
        <w:spacing w:after="0" w:line="240" w:lineRule="auto"/>
        <w:ind w:right="196" w:firstLine="720"/>
        <w:jc w:val="both"/>
        <w:rPr>
          <w:rFonts w:ascii="Times New Roman" w:eastAsia="Calibri" w:hAnsi="Times New Roman" w:cs="Times New Roman"/>
          <w:sz w:val="24"/>
          <w:szCs w:val="24"/>
          <w:lang w:eastAsia="en-US"/>
        </w:rPr>
      </w:pPr>
    </w:p>
    <w:p w14:paraId="3237BA0B" w14:textId="77777777" w:rsidR="0023081A" w:rsidRPr="0023081A" w:rsidRDefault="0023081A" w:rsidP="0023081A">
      <w:pPr>
        <w:spacing w:after="0" w:line="240" w:lineRule="auto"/>
        <w:rPr>
          <w:rFonts w:ascii="Times New Roman" w:eastAsia="Calibri" w:hAnsi="Times New Roman" w:cs="Times New Roman"/>
          <w:bCs/>
          <w:sz w:val="24"/>
          <w:szCs w:val="24"/>
          <w:lang w:eastAsia="en-US"/>
        </w:rPr>
      </w:pPr>
      <w:r w:rsidRPr="0023081A">
        <w:rPr>
          <w:rFonts w:ascii="Times New Roman" w:eastAsia="Calibri" w:hAnsi="Times New Roman" w:cs="Times New Roman"/>
          <w:sz w:val="24"/>
          <w:szCs w:val="24"/>
          <w:lang w:eastAsia="en-US"/>
        </w:rPr>
        <w:t>Ми, (</w:t>
      </w:r>
      <w:proofErr w:type="spellStart"/>
      <w:r w:rsidRPr="0023081A">
        <w:rPr>
          <w:rFonts w:ascii="Times New Roman" w:eastAsia="Calibri" w:hAnsi="Times New Roman" w:cs="Times New Roman"/>
          <w:sz w:val="24"/>
          <w:szCs w:val="24"/>
          <w:lang w:eastAsia="en-US"/>
        </w:rPr>
        <w:t>назва</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Учасника</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надаємо</w:t>
      </w:r>
      <w:proofErr w:type="spellEnd"/>
      <w:r w:rsidRPr="0023081A">
        <w:rPr>
          <w:rFonts w:ascii="Times New Roman" w:eastAsia="Calibri" w:hAnsi="Times New Roman" w:cs="Times New Roman"/>
          <w:sz w:val="24"/>
          <w:szCs w:val="24"/>
          <w:lang w:eastAsia="en-US"/>
        </w:rPr>
        <w:t xml:space="preserve"> свою </w:t>
      </w:r>
      <w:proofErr w:type="spellStart"/>
      <w:r w:rsidRPr="0023081A">
        <w:rPr>
          <w:rFonts w:ascii="Times New Roman" w:eastAsia="Calibri" w:hAnsi="Times New Roman" w:cs="Times New Roman"/>
          <w:sz w:val="24"/>
          <w:szCs w:val="24"/>
          <w:lang w:eastAsia="en-US"/>
        </w:rPr>
        <w:t>пропозицію</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щодо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участі</w:t>
      </w:r>
      <w:proofErr w:type="spellEnd"/>
      <w:r w:rsidRPr="0023081A">
        <w:rPr>
          <w:rFonts w:ascii="Times New Roman" w:eastAsia="Calibri" w:hAnsi="Times New Roman" w:cs="Times New Roman"/>
          <w:sz w:val="24"/>
          <w:szCs w:val="24"/>
          <w:lang w:eastAsia="en-US"/>
        </w:rPr>
        <w:t xml:space="preserve"> </w:t>
      </w:r>
      <w:proofErr w:type="gramStart"/>
      <w:r w:rsidRPr="0023081A">
        <w:rPr>
          <w:rFonts w:ascii="Times New Roman" w:eastAsia="Calibri" w:hAnsi="Times New Roman" w:cs="Times New Roman"/>
          <w:sz w:val="24"/>
          <w:szCs w:val="24"/>
          <w:lang w:eastAsia="en-US"/>
        </w:rPr>
        <w:t>у торгах</w:t>
      </w:r>
      <w:proofErr w:type="gramEnd"/>
      <w:r w:rsidRPr="0023081A">
        <w:rPr>
          <w:rFonts w:ascii="Times New Roman" w:eastAsia="Calibri" w:hAnsi="Times New Roman" w:cs="Times New Roman"/>
          <w:sz w:val="24"/>
          <w:szCs w:val="24"/>
          <w:lang w:eastAsia="en-US"/>
        </w:rPr>
        <w:t xml:space="preserve"> на </w:t>
      </w:r>
      <w:proofErr w:type="spellStart"/>
      <w:r w:rsidRPr="0023081A">
        <w:rPr>
          <w:rFonts w:ascii="Times New Roman" w:eastAsia="Calibri" w:hAnsi="Times New Roman" w:cs="Times New Roman"/>
          <w:bCs/>
          <w:sz w:val="24"/>
          <w:szCs w:val="24"/>
          <w:lang w:eastAsia="en-US"/>
        </w:rPr>
        <w:t>закупівлю</w:t>
      </w:r>
      <w:proofErr w:type="spellEnd"/>
    </w:p>
    <w:p w14:paraId="1EE910A3" w14:textId="77777777" w:rsidR="0023081A" w:rsidRPr="0023081A" w:rsidRDefault="0023081A" w:rsidP="0023081A">
      <w:pPr>
        <w:spacing w:after="0" w:line="240" w:lineRule="auto"/>
        <w:rPr>
          <w:rFonts w:ascii="Times New Roman" w:eastAsia="Times New Roman" w:hAnsi="Times New Roman" w:cs="Times New Roman"/>
          <w:b/>
          <w:sz w:val="24"/>
          <w:szCs w:val="24"/>
          <w:lang w:eastAsia="zh-CN"/>
        </w:rPr>
      </w:pPr>
      <w:proofErr w:type="spellStart"/>
      <w:r w:rsidRPr="0023081A">
        <w:rPr>
          <w:rFonts w:ascii="Times New Roman" w:eastAsia="Calibri" w:hAnsi="Times New Roman" w:cs="Times New Roman"/>
          <w:bCs/>
          <w:sz w:val="24"/>
          <w:szCs w:val="24"/>
          <w:lang w:eastAsia="en-US"/>
        </w:rPr>
        <w:t>Назва</w:t>
      </w:r>
      <w:proofErr w:type="spellEnd"/>
      <w:r w:rsidRPr="0023081A">
        <w:rPr>
          <w:rFonts w:ascii="Times New Roman" w:eastAsia="Calibri" w:hAnsi="Times New Roman" w:cs="Times New Roman"/>
          <w:bCs/>
          <w:sz w:val="24"/>
          <w:szCs w:val="24"/>
          <w:lang w:eastAsia="en-US"/>
        </w:rPr>
        <w:t xml:space="preserve"> предмета </w:t>
      </w:r>
      <w:proofErr w:type="spellStart"/>
      <w:r w:rsidRPr="0023081A">
        <w:rPr>
          <w:rFonts w:ascii="Times New Roman" w:eastAsia="Calibri" w:hAnsi="Times New Roman" w:cs="Times New Roman"/>
          <w:bCs/>
          <w:sz w:val="24"/>
          <w:szCs w:val="24"/>
          <w:lang w:eastAsia="en-US"/>
        </w:rPr>
        <w:t>закупівлі</w:t>
      </w:r>
      <w:proofErr w:type="spellEnd"/>
      <w:r w:rsidRPr="0023081A">
        <w:rPr>
          <w:rFonts w:ascii="Times New Roman" w:eastAsia="Calibri" w:hAnsi="Times New Roman" w:cs="Times New Roman"/>
          <w:bCs/>
          <w:sz w:val="24"/>
          <w:szCs w:val="24"/>
          <w:lang w:eastAsia="en-US"/>
        </w:rPr>
        <w:t xml:space="preserve">: </w:t>
      </w:r>
      <w:r w:rsidRPr="0023081A">
        <w:rPr>
          <w:rFonts w:ascii="Times New Roman" w:eastAsia="Times New Roman" w:hAnsi="Times New Roman" w:cs="Times New Roman"/>
          <w:b/>
          <w:sz w:val="24"/>
          <w:szCs w:val="24"/>
          <w:lang w:eastAsia="zh-CN"/>
        </w:rPr>
        <w:t>____________________________________________________________</w:t>
      </w:r>
    </w:p>
    <w:p w14:paraId="6E30127B" w14:textId="77777777" w:rsidR="0023081A" w:rsidRPr="0023081A" w:rsidRDefault="0023081A" w:rsidP="0023081A">
      <w:pPr>
        <w:spacing w:after="0" w:line="240" w:lineRule="auto"/>
        <w:rPr>
          <w:rFonts w:ascii="Times New Roman" w:eastAsia="Calibri" w:hAnsi="Times New Roman" w:cs="Times New Roman"/>
          <w:sz w:val="24"/>
          <w:szCs w:val="24"/>
          <w:lang w:eastAsia="en-US"/>
        </w:rPr>
      </w:pPr>
      <w:r w:rsidRPr="0023081A">
        <w:rPr>
          <w:rFonts w:ascii="Times New Roman" w:eastAsia="Times New Roman" w:hAnsi="Times New Roman" w:cs="Times New Roman"/>
          <w:sz w:val="24"/>
          <w:szCs w:val="24"/>
          <w:lang w:eastAsia="zh-CN"/>
        </w:rPr>
        <w:t xml:space="preserve">Код </w:t>
      </w:r>
      <w:proofErr w:type="spellStart"/>
      <w:r w:rsidRPr="0023081A">
        <w:rPr>
          <w:rFonts w:ascii="Times New Roman" w:eastAsia="Times New Roman" w:hAnsi="Times New Roman" w:cs="Times New Roman"/>
          <w:sz w:val="24"/>
          <w:szCs w:val="24"/>
          <w:lang w:eastAsia="zh-CN"/>
        </w:rPr>
        <w:t>згідно</w:t>
      </w:r>
      <w:proofErr w:type="spellEnd"/>
      <w:r w:rsidRPr="0023081A">
        <w:rPr>
          <w:rFonts w:ascii="Times New Roman" w:eastAsia="Times New Roman" w:hAnsi="Times New Roman" w:cs="Times New Roman"/>
          <w:sz w:val="24"/>
          <w:szCs w:val="24"/>
          <w:lang w:eastAsia="zh-CN"/>
        </w:rPr>
        <w:t xml:space="preserve"> ДК 021:2015:</w:t>
      </w:r>
      <w:r w:rsidRPr="0023081A">
        <w:rPr>
          <w:rFonts w:ascii="Times New Roman" w:eastAsia="Times New Roman" w:hAnsi="Times New Roman" w:cs="Times New Roman"/>
          <w:b/>
          <w:sz w:val="24"/>
          <w:szCs w:val="24"/>
          <w:lang w:eastAsia="zh-CN"/>
        </w:rPr>
        <w:t xml:space="preserve"> _____________________________________________________________</w:t>
      </w:r>
    </w:p>
    <w:p w14:paraId="4541EDA6" w14:textId="77777777" w:rsidR="0023081A" w:rsidRPr="0023081A" w:rsidRDefault="0023081A" w:rsidP="0023081A">
      <w:pPr>
        <w:spacing w:after="0" w:line="240" w:lineRule="auto"/>
        <w:rPr>
          <w:rFonts w:ascii="Times New Roman" w:eastAsia="Times New Roman" w:hAnsi="Times New Roman" w:cs="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23081A" w:rsidRPr="0023081A" w14:paraId="0190DB83" w14:textId="77777777" w:rsidTr="007314F2">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D46C19D" w14:textId="77777777" w:rsidR="0023081A" w:rsidRPr="0023081A" w:rsidRDefault="0023081A" w:rsidP="0023081A">
            <w:pPr>
              <w:keepNext/>
              <w:keepLines/>
              <w:spacing w:after="0" w:line="240" w:lineRule="auto"/>
              <w:jc w:val="both"/>
              <w:outlineLvl w:val="2"/>
              <w:rPr>
                <w:rFonts w:ascii="Times New Roman" w:eastAsia="Times New Roman" w:hAnsi="Times New Roman" w:cs="Times New Roman"/>
                <w:sz w:val="24"/>
                <w:szCs w:val="24"/>
                <w:lang w:val="uk-UA" w:eastAsia="en-US"/>
              </w:rPr>
            </w:pPr>
            <w:r w:rsidRPr="0023081A">
              <w:rPr>
                <w:rFonts w:ascii="Times New Roman" w:eastAsia="Times New Roman" w:hAnsi="Times New Roman" w:cs="Times New Roman"/>
                <w:sz w:val="24"/>
                <w:szCs w:val="24"/>
                <w:lang w:val="uk-UA" w:eastAsia="en-US"/>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6E7E625F"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p>
        </w:tc>
      </w:tr>
      <w:tr w:rsidR="0023081A" w:rsidRPr="0023081A" w14:paraId="53EFE78B" w14:textId="77777777" w:rsidTr="007314F2">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D41F3F4" w14:textId="77777777" w:rsidR="0023081A" w:rsidRPr="0023081A" w:rsidRDefault="0023081A" w:rsidP="0023081A">
            <w:pPr>
              <w:spacing w:after="0" w:line="240" w:lineRule="auto"/>
              <w:jc w:val="both"/>
              <w:rPr>
                <w:rFonts w:ascii="Times New Roman" w:eastAsia="Calibri" w:hAnsi="Times New Roman" w:cs="Times New Roman"/>
                <w:bCs/>
                <w:iCs/>
                <w:sz w:val="24"/>
                <w:szCs w:val="24"/>
                <w:lang w:eastAsia="en-US"/>
              </w:rPr>
            </w:pPr>
            <w:proofErr w:type="spellStart"/>
            <w:r w:rsidRPr="0023081A">
              <w:rPr>
                <w:rFonts w:ascii="Times New Roman" w:eastAsia="Calibri" w:hAnsi="Times New Roman" w:cs="Times New Roman"/>
                <w:bCs/>
                <w:iCs/>
                <w:sz w:val="24"/>
                <w:szCs w:val="24"/>
                <w:lang w:eastAsia="en-US"/>
              </w:rPr>
              <w:t>Юридична</w:t>
            </w:r>
            <w:proofErr w:type="spellEnd"/>
            <w:r w:rsidRPr="0023081A">
              <w:rPr>
                <w:rFonts w:ascii="Times New Roman" w:eastAsia="Calibri" w:hAnsi="Times New Roman" w:cs="Times New Roman"/>
                <w:bCs/>
                <w:iCs/>
                <w:sz w:val="24"/>
                <w:szCs w:val="24"/>
                <w:lang w:eastAsia="en-US"/>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5638966E"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p>
        </w:tc>
      </w:tr>
      <w:tr w:rsidR="0023081A" w:rsidRPr="0023081A" w14:paraId="617B48FA" w14:textId="77777777" w:rsidTr="007314F2">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929F1B" w14:textId="77777777" w:rsidR="0023081A" w:rsidRPr="0023081A" w:rsidRDefault="0023081A" w:rsidP="0023081A">
            <w:pPr>
              <w:spacing w:after="0" w:line="240" w:lineRule="auto"/>
              <w:jc w:val="both"/>
              <w:rPr>
                <w:rFonts w:ascii="Times New Roman" w:eastAsia="Calibri" w:hAnsi="Times New Roman" w:cs="Times New Roman"/>
                <w:bCs/>
                <w:iCs/>
                <w:sz w:val="24"/>
                <w:szCs w:val="24"/>
                <w:lang w:eastAsia="en-US"/>
              </w:rPr>
            </w:pPr>
            <w:proofErr w:type="spellStart"/>
            <w:r w:rsidRPr="0023081A">
              <w:rPr>
                <w:rFonts w:ascii="Times New Roman" w:eastAsia="Calibri" w:hAnsi="Times New Roman" w:cs="Times New Roman"/>
                <w:bCs/>
                <w:iCs/>
                <w:sz w:val="24"/>
                <w:szCs w:val="24"/>
                <w:lang w:eastAsia="en-US"/>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54EE9FF4"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p>
        </w:tc>
      </w:tr>
      <w:tr w:rsidR="0023081A" w:rsidRPr="0023081A" w14:paraId="73E5316A" w14:textId="77777777" w:rsidTr="007314F2">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51AB89E4" w14:textId="77777777" w:rsidR="0023081A" w:rsidRPr="0023081A" w:rsidRDefault="0023081A" w:rsidP="0023081A">
            <w:pPr>
              <w:spacing w:after="0" w:line="240" w:lineRule="auto"/>
              <w:jc w:val="both"/>
              <w:rPr>
                <w:rFonts w:ascii="Times New Roman" w:eastAsia="Calibri" w:hAnsi="Times New Roman" w:cs="Times New Roman"/>
                <w:bCs/>
                <w:iCs/>
                <w:sz w:val="24"/>
                <w:szCs w:val="24"/>
                <w:lang w:eastAsia="en-US"/>
              </w:rPr>
            </w:pPr>
            <w:r w:rsidRPr="0023081A">
              <w:rPr>
                <w:rFonts w:ascii="Times New Roman" w:eastAsia="Calibri" w:hAnsi="Times New Roman" w:cs="Times New Roman"/>
                <w:bCs/>
                <w:iCs/>
                <w:sz w:val="24"/>
                <w:szCs w:val="24"/>
                <w:lang w:eastAsia="en-US"/>
              </w:rPr>
              <w:t xml:space="preserve">Телефон/факс </w:t>
            </w:r>
            <w:r w:rsidRPr="0023081A">
              <w:rPr>
                <w:rFonts w:ascii="Times New Roman" w:eastAsia="Calibri" w:hAnsi="Times New Roman" w:cs="Times New Roman"/>
                <w:bCs/>
                <w:i/>
                <w:iCs/>
                <w:sz w:val="24"/>
                <w:szCs w:val="24"/>
                <w:lang w:eastAsia="en-US"/>
              </w:rPr>
              <w:t>(</w:t>
            </w:r>
            <w:proofErr w:type="spellStart"/>
            <w:r w:rsidRPr="0023081A">
              <w:rPr>
                <w:rFonts w:ascii="Times New Roman" w:eastAsia="Calibri" w:hAnsi="Times New Roman" w:cs="Times New Roman"/>
                <w:bCs/>
                <w:i/>
                <w:iCs/>
                <w:sz w:val="24"/>
                <w:szCs w:val="24"/>
                <w:lang w:eastAsia="en-US"/>
              </w:rPr>
              <w:t>обов’язково</w:t>
            </w:r>
            <w:proofErr w:type="spellEnd"/>
            <w:r w:rsidRPr="0023081A">
              <w:rPr>
                <w:rFonts w:ascii="Times New Roman" w:eastAsia="Calibri" w:hAnsi="Times New Roman" w:cs="Times New Roman"/>
                <w:bCs/>
                <w:i/>
                <w:iCs/>
                <w:sz w:val="24"/>
                <w:szCs w:val="24"/>
                <w:lang w:eastAsia="en-US"/>
              </w:rPr>
              <w:t xml:space="preserve"> </w:t>
            </w:r>
            <w:proofErr w:type="spellStart"/>
            <w:r w:rsidRPr="0023081A">
              <w:rPr>
                <w:rFonts w:ascii="Times New Roman" w:eastAsia="Calibri" w:hAnsi="Times New Roman" w:cs="Times New Roman"/>
                <w:bCs/>
                <w:i/>
                <w:iCs/>
                <w:sz w:val="24"/>
                <w:szCs w:val="24"/>
                <w:lang w:eastAsia="en-US"/>
              </w:rPr>
              <w:t>вказати</w:t>
            </w:r>
            <w:proofErr w:type="spellEnd"/>
            <w:r w:rsidRPr="0023081A">
              <w:rPr>
                <w:rFonts w:ascii="Times New Roman" w:eastAsia="Calibri" w:hAnsi="Times New Roman" w:cs="Times New Roman"/>
                <w:bCs/>
                <w:i/>
                <w:iCs/>
                <w:sz w:val="24"/>
                <w:szCs w:val="24"/>
                <w:lang w:eastAsia="en-US"/>
              </w:rPr>
              <w:t xml:space="preserve"> код </w:t>
            </w:r>
            <w:proofErr w:type="spellStart"/>
            <w:r w:rsidRPr="0023081A">
              <w:rPr>
                <w:rFonts w:ascii="Times New Roman" w:eastAsia="Calibri" w:hAnsi="Times New Roman" w:cs="Times New Roman"/>
                <w:bCs/>
                <w:i/>
                <w:iCs/>
                <w:sz w:val="24"/>
                <w:szCs w:val="24"/>
                <w:lang w:eastAsia="en-US"/>
              </w:rPr>
              <w:t>населеного</w:t>
            </w:r>
            <w:proofErr w:type="spellEnd"/>
            <w:r w:rsidRPr="0023081A">
              <w:rPr>
                <w:rFonts w:ascii="Times New Roman" w:eastAsia="Calibri" w:hAnsi="Times New Roman" w:cs="Times New Roman"/>
                <w:bCs/>
                <w:i/>
                <w:iCs/>
                <w:sz w:val="24"/>
                <w:szCs w:val="24"/>
                <w:lang w:eastAsia="en-US"/>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3CD5DF52"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p>
        </w:tc>
      </w:tr>
      <w:tr w:rsidR="0023081A" w:rsidRPr="0023081A" w14:paraId="5D7AA1AF" w14:textId="77777777" w:rsidTr="007314F2">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AA5AD8A" w14:textId="77777777" w:rsidR="0023081A" w:rsidRPr="0023081A" w:rsidRDefault="0023081A" w:rsidP="0023081A">
            <w:pPr>
              <w:keepNext/>
              <w:keepLines/>
              <w:spacing w:after="0" w:line="240" w:lineRule="auto"/>
              <w:jc w:val="both"/>
              <w:outlineLvl w:val="2"/>
              <w:rPr>
                <w:rFonts w:ascii="Times New Roman" w:eastAsia="Times New Roman" w:hAnsi="Times New Roman" w:cs="Times New Roman"/>
                <w:sz w:val="24"/>
                <w:szCs w:val="24"/>
                <w:lang w:val="uk-UA" w:eastAsia="en-US"/>
              </w:rPr>
            </w:pPr>
            <w:r w:rsidRPr="0023081A">
              <w:rPr>
                <w:rFonts w:ascii="Times New Roman" w:eastAsia="Times New Roman" w:hAnsi="Times New Roman" w:cs="Times New Roman"/>
                <w:sz w:val="24"/>
                <w:szCs w:val="24"/>
                <w:lang w:val="uk-UA" w:eastAsia="en-US"/>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00FF4EB2"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p>
        </w:tc>
      </w:tr>
      <w:tr w:rsidR="0023081A" w:rsidRPr="0023081A" w14:paraId="54E12F29" w14:textId="77777777" w:rsidTr="007314F2">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4499980F"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 xml:space="preserve">Особа, </w:t>
            </w:r>
            <w:proofErr w:type="spellStart"/>
            <w:r w:rsidRPr="0023081A">
              <w:rPr>
                <w:rFonts w:ascii="Times New Roman" w:eastAsia="Calibri" w:hAnsi="Times New Roman" w:cs="Times New Roman"/>
                <w:sz w:val="24"/>
                <w:szCs w:val="24"/>
                <w:lang w:eastAsia="en-US"/>
              </w:rPr>
              <w:t>уповноважена</w:t>
            </w:r>
            <w:proofErr w:type="spellEnd"/>
            <w:r w:rsidRPr="0023081A">
              <w:rPr>
                <w:rFonts w:ascii="Times New Roman" w:eastAsia="Calibri" w:hAnsi="Times New Roman" w:cs="Times New Roman"/>
                <w:sz w:val="24"/>
                <w:szCs w:val="24"/>
                <w:lang w:eastAsia="en-US"/>
              </w:rPr>
              <w:t xml:space="preserve"> на </w:t>
            </w:r>
            <w:proofErr w:type="spellStart"/>
            <w:r w:rsidRPr="0023081A">
              <w:rPr>
                <w:rFonts w:ascii="Times New Roman" w:eastAsia="Calibri" w:hAnsi="Times New Roman" w:cs="Times New Roman"/>
                <w:sz w:val="24"/>
                <w:szCs w:val="24"/>
                <w:lang w:eastAsia="en-US"/>
              </w:rPr>
              <w:t>підписання</w:t>
            </w:r>
            <w:proofErr w:type="spellEnd"/>
            <w:r w:rsidRPr="0023081A">
              <w:rPr>
                <w:rFonts w:ascii="Times New Roman" w:eastAsia="Calibri" w:hAnsi="Times New Roman" w:cs="Times New Roman"/>
                <w:sz w:val="24"/>
                <w:szCs w:val="24"/>
                <w:lang w:eastAsia="en-US"/>
              </w:rPr>
              <w:t xml:space="preserve"> договору про </w:t>
            </w:r>
            <w:proofErr w:type="spellStart"/>
            <w:r w:rsidRPr="0023081A">
              <w:rPr>
                <w:rFonts w:ascii="Times New Roman" w:eastAsia="Calibri" w:hAnsi="Times New Roman" w:cs="Times New Roman"/>
                <w:sz w:val="24"/>
                <w:szCs w:val="24"/>
                <w:lang w:eastAsia="en-US"/>
              </w:rPr>
              <w:t>закупівлю</w:t>
            </w:r>
            <w:proofErr w:type="spellEnd"/>
            <w:r w:rsidRPr="0023081A">
              <w:rPr>
                <w:rFonts w:ascii="Times New Roman" w:eastAsia="Calibri" w:hAnsi="Times New Roman" w:cs="Times New Roman"/>
                <w:sz w:val="24"/>
                <w:szCs w:val="24"/>
                <w:lang w:eastAsia="en-US"/>
              </w:rPr>
              <w:t xml:space="preserve"> </w:t>
            </w:r>
            <w:r w:rsidRPr="0023081A">
              <w:rPr>
                <w:rFonts w:ascii="Times New Roman" w:eastAsia="Calibri" w:hAnsi="Times New Roman" w:cs="Times New Roman"/>
                <w:i/>
                <w:sz w:val="24"/>
                <w:szCs w:val="24"/>
                <w:lang w:eastAsia="en-US"/>
              </w:rPr>
              <w:t>(</w:t>
            </w:r>
            <w:proofErr w:type="spellStart"/>
            <w:r w:rsidRPr="0023081A">
              <w:rPr>
                <w:rFonts w:ascii="Times New Roman" w:eastAsia="Calibri" w:hAnsi="Times New Roman" w:cs="Times New Roman"/>
                <w:i/>
                <w:sz w:val="24"/>
                <w:szCs w:val="24"/>
                <w:lang w:eastAsia="en-US"/>
              </w:rPr>
              <w:t>прізвище</w:t>
            </w:r>
            <w:proofErr w:type="spellEnd"/>
            <w:r w:rsidRPr="0023081A">
              <w:rPr>
                <w:rFonts w:ascii="Times New Roman" w:eastAsia="Calibri" w:hAnsi="Times New Roman" w:cs="Times New Roman"/>
                <w:i/>
                <w:sz w:val="24"/>
                <w:szCs w:val="24"/>
                <w:lang w:eastAsia="en-US"/>
              </w:rPr>
              <w:t xml:space="preserve">, </w:t>
            </w:r>
            <w:proofErr w:type="spellStart"/>
            <w:r w:rsidRPr="0023081A">
              <w:rPr>
                <w:rFonts w:ascii="Times New Roman" w:eastAsia="Calibri" w:hAnsi="Times New Roman" w:cs="Times New Roman"/>
                <w:i/>
                <w:sz w:val="24"/>
                <w:szCs w:val="24"/>
                <w:lang w:eastAsia="en-US"/>
              </w:rPr>
              <w:t>ім'я</w:t>
            </w:r>
            <w:proofErr w:type="spellEnd"/>
            <w:r w:rsidRPr="0023081A">
              <w:rPr>
                <w:rFonts w:ascii="Times New Roman" w:eastAsia="Calibri" w:hAnsi="Times New Roman" w:cs="Times New Roman"/>
                <w:i/>
                <w:sz w:val="24"/>
                <w:szCs w:val="24"/>
                <w:lang w:eastAsia="en-US"/>
              </w:rPr>
              <w:t xml:space="preserve">, по </w:t>
            </w:r>
            <w:proofErr w:type="spellStart"/>
            <w:r w:rsidRPr="0023081A">
              <w:rPr>
                <w:rFonts w:ascii="Times New Roman" w:eastAsia="Calibri" w:hAnsi="Times New Roman" w:cs="Times New Roman"/>
                <w:i/>
                <w:sz w:val="24"/>
                <w:szCs w:val="24"/>
                <w:lang w:eastAsia="en-US"/>
              </w:rPr>
              <w:t>батькові</w:t>
            </w:r>
            <w:proofErr w:type="spellEnd"/>
            <w:r w:rsidRPr="0023081A">
              <w:rPr>
                <w:rFonts w:ascii="Times New Roman" w:eastAsia="Calibri" w:hAnsi="Times New Roman" w:cs="Times New Roman"/>
                <w:i/>
                <w:sz w:val="24"/>
                <w:szCs w:val="24"/>
                <w:lang w:eastAsia="en-US"/>
              </w:rPr>
              <w:t>, посада)</w:t>
            </w:r>
          </w:p>
        </w:tc>
        <w:tc>
          <w:tcPr>
            <w:tcW w:w="2805" w:type="dxa"/>
            <w:tcBorders>
              <w:top w:val="outset" w:sz="6" w:space="0" w:color="auto"/>
              <w:left w:val="outset" w:sz="6" w:space="0" w:color="auto"/>
              <w:bottom w:val="outset" w:sz="6" w:space="0" w:color="auto"/>
              <w:right w:val="outset" w:sz="6" w:space="0" w:color="auto"/>
            </w:tcBorders>
          </w:tcPr>
          <w:p w14:paraId="536B4274"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p>
        </w:tc>
      </w:tr>
    </w:tbl>
    <w:p w14:paraId="5DDB1B9F" w14:textId="77777777" w:rsidR="0023081A" w:rsidRPr="0023081A" w:rsidRDefault="0023081A" w:rsidP="0023081A">
      <w:pPr>
        <w:tabs>
          <w:tab w:val="left" w:pos="0"/>
          <w:tab w:val="center" w:pos="4153"/>
          <w:tab w:val="right" w:pos="8306"/>
        </w:tabs>
        <w:spacing w:after="0" w:line="240" w:lineRule="auto"/>
        <w:ind w:firstLine="900"/>
        <w:jc w:val="both"/>
        <w:rPr>
          <w:rFonts w:ascii="Times New Roman" w:eastAsia="Calibri" w:hAnsi="Times New Roman" w:cs="Times New Roman"/>
          <w:sz w:val="24"/>
          <w:szCs w:val="24"/>
          <w:lang w:eastAsia="en-US"/>
        </w:rPr>
      </w:pPr>
    </w:p>
    <w:p w14:paraId="39BF99E6" w14:textId="77777777" w:rsidR="0023081A" w:rsidRPr="0023081A" w:rsidRDefault="0023081A" w:rsidP="0023081A">
      <w:pPr>
        <w:tabs>
          <w:tab w:val="left" w:pos="0"/>
          <w:tab w:val="center" w:pos="4153"/>
          <w:tab w:val="right" w:pos="8306"/>
        </w:tabs>
        <w:spacing w:after="0" w:line="240" w:lineRule="auto"/>
        <w:jc w:val="both"/>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Вивчивши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тендерну</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документацію</w:t>
      </w:r>
      <w:proofErr w:type="spellEnd"/>
      <w:r w:rsidRPr="0023081A">
        <w:rPr>
          <w:rFonts w:ascii="Times New Roman" w:eastAsia="Calibri" w:hAnsi="Times New Roman" w:cs="Times New Roman"/>
          <w:sz w:val="24"/>
          <w:szCs w:val="24"/>
          <w:lang w:eastAsia="en-US"/>
        </w:rPr>
        <w:t xml:space="preserve"> та </w:t>
      </w:r>
      <w:proofErr w:type="spellStart"/>
      <w:r w:rsidRPr="0023081A">
        <w:rPr>
          <w:rFonts w:ascii="Times New Roman" w:eastAsia="Calibri" w:hAnsi="Times New Roman" w:cs="Times New Roman"/>
          <w:sz w:val="24"/>
          <w:szCs w:val="24"/>
          <w:lang w:eastAsia="en-US"/>
        </w:rPr>
        <w:t>технічні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вимоги</w:t>
      </w:r>
      <w:proofErr w:type="spellEnd"/>
      <w:r w:rsidRPr="0023081A">
        <w:rPr>
          <w:rFonts w:ascii="Times New Roman" w:eastAsia="Calibri" w:hAnsi="Times New Roman" w:cs="Times New Roman"/>
          <w:sz w:val="24"/>
          <w:szCs w:val="24"/>
          <w:lang w:eastAsia="en-US"/>
        </w:rPr>
        <w:t xml:space="preserve">, на </w:t>
      </w:r>
      <w:proofErr w:type="spellStart"/>
      <w:r w:rsidRPr="0023081A">
        <w:rPr>
          <w:rFonts w:ascii="Times New Roman" w:eastAsia="Calibri" w:hAnsi="Times New Roman" w:cs="Times New Roman"/>
          <w:sz w:val="24"/>
          <w:szCs w:val="24"/>
          <w:lang w:eastAsia="en-US"/>
        </w:rPr>
        <w:t>виконання</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зазначеного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вище</w:t>
      </w:r>
      <w:proofErr w:type="spellEnd"/>
      <w:r w:rsidRPr="0023081A">
        <w:rPr>
          <w:rFonts w:ascii="Times New Roman" w:eastAsia="Calibri" w:hAnsi="Times New Roman" w:cs="Times New Roman"/>
          <w:sz w:val="24"/>
          <w:szCs w:val="24"/>
          <w:lang w:eastAsia="en-US"/>
        </w:rPr>
        <w:t xml:space="preserve">, ми, </w:t>
      </w:r>
      <w:proofErr w:type="spellStart"/>
      <w:r w:rsidRPr="0023081A">
        <w:rPr>
          <w:rFonts w:ascii="Times New Roman" w:eastAsia="Calibri" w:hAnsi="Times New Roman" w:cs="Times New Roman"/>
          <w:sz w:val="24"/>
          <w:szCs w:val="24"/>
          <w:lang w:eastAsia="en-US"/>
        </w:rPr>
        <w:t>уповноважені</w:t>
      </w:r>
      <w:proofErr w:type="spellEnd"/>
      <w:r w:rsidRPr="0023081A">
        <w:rPr>
          <w:rFonts w:ascii="Times New Roman" w:eastAsia="Calibri" w:hAnsi="Times New Roman" w:cs="Times New Roman"/>
          <w:sz w:val="24"/>
          <w:szCs w:val="24"/>
          <w:lang w:eastAsia="en-US"/>
        </w:rPr>
        <w:t xml:space="preserve"> на </w:t>
      </w:r>
      <w:proofErr w:type="spellStart"/>
      <w:r w:rsidRPr="0023081A">
        <w:rPr>
          <w:rFonts w:ascii="Times New Roman" w:eastAsia="Calibri" w:hAnsi="Times New Roman" w:cs="Times New Roman"/>
          <w:sz w:val="24"/>
          <w:szCs w:val="24"/>
          <w:lang w:eastAsia="en-US"/>
        </w:rPr>
        <w:t>підписання</w:t>
      </w:r>
      <w:proofErr w:type="spellEnd"/>
      <w:r w:rsidRPr="0023081A">
        <w:rPr>
          <w:rFonts w:ascii="Times New Roman" w:eastAsia="Calibri" w:hAnsi="Times New Roman" w:cs="Times New Roman"/>
          <w:sz w:val="24"/>
          <w:szCs w:val="24"/>
          <w:lang w:eastAsia="en-US"/>
        </w:rPr>
        <w:t xml:space="preserve"> Договору, </w:t>
      </w:r>
      <w:proofErr w:type="spellStart"/>
      <w:r w:rsidRPr="0023081A">
        <w:rPr>
          <w:rFonts w:ascii="Times New Roman" w:eastAsia="Calibri" w:hAnsi="Times New Roman" w:cs="Times New Roman"/>
          <w:sz w:val="24"/>
          <w:szCs w:val="24"/>
          <w:lang w:eastAsia="en-US"/>
        </w:rPr>
        <w:t>маємо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можливість</w:t>
      </w:r>
      <w:proofErr w:type="spellEnd"/>
      <w:r w:rsidRPr="0023081A">
        <w:rPr>
          <w:rFonts w:ascii="Times New Roman" w:eastAsia="Calibri" w:hAnsi="Times New Roman" w:cs="Times New Roman"/>
          <w:sz w:val="24"/>
          <w:szCs w:val="24"/>
          <w:lang w:eastAsia="en-US"/>
        </w:rPr>
        <w:t xml:space="preserve"> та </w:t>
      </w:r>
      <w:proofErr w:type="spellStart"/>
      <w:r w:rsidRPr="0023081A">
        <w:rPr>
          <w:rFonts w:ascii="Times New Roman" w:eastAsia="Calibri" w:hAnsi="Times New Roman" w:cs="Times New Roman"/>
          <w:sz w:val="24"/>
          <w:szCs w:val="24"/>
          <w:lang w:eastAsia="en-US"/>
        </w:rPr>
        <w:t>погоджуємося</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виконати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вимоги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Замовника</w:t>
      </w:r>
      <w:proofErr w:type="spellEnd"/>
      <w:r w:rsidRPr="0023081A">
        <w:rPr>
          <w:rFonts w:ascii="Times New Roman" w:eastAsia="Calibri" w:hAnsi="Times New Roman" w:cs="Times New Roman"/>
          <w:sz w:val="24"/>
          <w:szCs w:val="24"/>
          <w:lang w:eastAsia="en-US"/>
        </w:rPr>
        <w:t xml:space="preserve"> та Договору на </w:t>
      </w:r>
      <w:proofErr w:type="spellStart"/>
      <w:r w:rsidRPr="0023081A">
        <w:rPr>
          <w:rFonts w:ascii="Times New Roman" w:eastAsia="Calibri" w:hAnsi="Times New Roman" w:cs="Times New Roman"/>
          <w:sz w:val="24"/>
          <w:szCs w:val="24"/>
          <w:lang w:eastAsia="en-US"/>
        </w:rPr>
        <w:t>умовах</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зазначених</w:t>
      </w:r>
      <w:proofErr w:type="spellEnd"/>
      <w:r w:rsidRPr="0023081A">
        <w:rPr>
          <w:rFonts w:ascii="Times New Roman" w:eastAsia="Calibri" w:hAnsi="Times New Roman" w:cs="Times New Roman"/>
          <w:sz w:val="24"/>
          <w:szCs w:val="24"/>
          <w:lang w:eastAsia="en-US"/>
        </w:rPr>
        <w:t xml:space="preserve"> у </w:t>
      </w:r>
      <w:proofErr w:type="spellStart"/>
      <w:r w:rsidRPr="0023081A">
        <w:rPr>
          <w:rFonts w:ascii="Times New Roman" w:eastAsia="Calibri" w:hAnsi="Times New Roman" w:cs="Times New Roman"/>
          <w:sz w:val="24"/>
          <w:szCs w:val="24"/>
          <w:lang w:eastAsia="en-US"/>
        </w:rPr>
        <w:t>комерційній</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частині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цієї</w:t>
      </w:r>
      <w:proofErr w:type="spellEnd"/>
      <w:r w:rsidRPr="0023081A">
        <w:rPr>
          <w:rFonts w:ascii="Times New Roman" w:eastAsia="Calibri" w:hAnsi="Times New Roman" w:cs="Times New Roman"/>
          <w:sz w:val="24"/>
          <w:szCs w:val="24"/>
          <w:lang w:eastAsia="en-US"/>
        </w:rPr>
        <w:t xml:space="preserve"> </w:t>
      </w:r>
      <w:proofErr w:type="spellStart"/>
      <w:proofErr w:type="gramStart"/>
      <w:r w:rsidRPr="0023081A">
        <w:rPr>
          <w:rFonts w:ascii="Times New Roman" w:eastAsia="Calibri" w:hAnsi="Times New Roman" w:cs="Times New Roman"/>
          <w:sz w:val="24"/>
          <w:szCs w:val="24"/>
          <w:lang w:eastAsia="en-US"/>
        </w:rPr>
        <w:t>пропозиції</w:t>
      </w:r>
      <w:proofErr w:type="spellEnd"/>
      <w:r w:rsidRPr="0023081A">
        <w:rPr>
          <w:rFonts w:ascii="Times New Roman" w:eastAsia="Calibri" w:hAnsi="Times New Roman" w:cs="Times New Roman"/>
          <w:sz w:val="24"/>
          <w:szCs w:val="24"/>
          <w:lang w:eastAsia="en-US"/>
        </w:rPr>
        <w:t xml:space="preserve">  за</w:t>
      </w:r>
      <w:proofErr w:type="gram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ціною</w:t>
      </w:r>
      <w:proofErr w:type="spellEnd"/>
      <w:r w:rsidRPr="0023081A">
        <w:rPr>
          <w:rFonts w:ascii="Times New Roman" w:eastAsia="Calibri" w:hAnsi="Times New Roman" w:cs="Times New Roman"/>
          <w:sz w:val="24"/>
          <w:szCs w:val="24"/>
          <w:lang w:eastAsia="en-US"/>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23081A" w:rsidRPr="0023081A" w14:paraId="372A4396" w14:textId="77777777" w:rsidTr="007314F2">
        <w:tc>
          <w:tcPr>
            <w:tcW w:w="404" w:type="dxa"/>
            <w:tcBorders>
              <w:top w:val="single" w:sz="1" w:space="0" w:color="000000"/>
              <w:left w:val="single" w:sz="1" w:space="0" w:color="000000"/>
              <w:bottom w:val="single" w:sz="2" w:space="0" w:color="000000"/>
            </w:tcBorders>
            <w:shd w:val="clear" w:color="auto" w:fill="auto"/>
          </w:tcPr>
          <w:p w14:paraId="067FDF0E"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w:t>
            </w:r>
          </w:p>
        </w:tc>
        <w:tc>
          <w:tcPr>
            <w:tcW w:w="3751" w:type="dxa"/>
            <w:tcBorders>
              <w:top w:val="single" w:sz="1" w:space="0" w:color="000000"/>
              <w:left w:val="single" w:sz="1" w:space="0" w:color="000000"/>
              <w:bottom w:val="single" w:sz="2" w:space="0" w:color="000000"/>
            </w:tcBorders>
            <w:shd w:val="clear" w:color="auto" w:fill="auto"/>
          </w:tcPr>
          <w:p w14:paraId="729CCF09"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4BF79E5"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Одиниці</w:t>
            </w:r>
          </w:p>
          <w:p w14:paraId="40B3EFC7" w14:textId="77777777" w:rsidR="0023081A" w:rsidRPr="0023081A" w:rsidRDefault="0023081A" w:rsidP="0023081A">
            <w:pPr>
              <w:suppressLineNumbers/>
              <w:suppressAutoHyphens/>
              <w:spacing w:after="0" w:line="240" w:lineRule="auto"/>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520277DD"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Кількість</w:t>
            </w:r>
          </w:p>
          <w:p w14:paraId="43BD3991"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bCs/>
                <w:sz w:val="24"/>
                <w:szCs w:val="24"/>
                <w:lang w:val="uk-UA"/>
              </w:rPr>
            </w:pPr>
          </w:p>
        </w:tc>
        <w:tc>
          <w:tcPr>
            <w:tcW w:w="1800" w:type="dxa"/>
            <w:tcBorders>
              <w:top w:val="single" w:sz="1" w:space="0" w:color="000000"/>
              <w:left w:val="single" w:sz="1" w:space="0" w:color="000000"/>
              <w:bottom w:val="single" w:sz="2" w:space="0" w:color="000000"/>
              <w:right w:val="single" w:sz="1" w:space="0" w:color="000000"/>
            </w:tcBorders>
          </w:tcPr>
          <w:p w14:paraId="4D56592D"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Ціна за од.</w:t>
            </w:r>
          </w:p>
          <w:p w14:paraId="04A7E39A"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грн</w:t>
            </w:r>
          </w:p>
        </w:tc>
        <w:tc>
          <w:tcPr>
            <w:tcW w:w="1800" w:type="dxa"/>
            <w:tcBorders>
              <w:top w:val="single" w:sz="1" w:space="0" w:color="000000"/>
              <w:left w:val="single" w:sz="1" w:space="0" w:color="000000"/>
              <w:bottom w:val="single" w:sz="2" w:space="0" w:color="000000"/>
              <w:right w:val="single" w:sz="1" w:space="0" w:color="000000"/>
            </w:tcBorders>
          </w:tcPr>
          <w:p w14:paraId="37D32CAA" w14:textId="77777777" w:rsidR="0023081A" w:rsidRPr="0023081A" w:rsidRDefault="0023081A" w:rsidP="0023081A">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Сума</w:t>
            </w:r>
          </w:p>
          <w:p w14:paraId="3B65458F" w14:textId="77777777" w:rsidR="0023081A" w:rsidRPr="0023081A" w:rsidRDefault="0023081A" w:rsidP="0023081A">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rPr>
            </w:pPr>
            <w:r w:rsidRPr="0023081A">
              <w:rPr>
                <w:rFonts w:ascii="Times New Roman" w:eastAsia="Times New Roman" w:hAnsi="Times New Roman" w:cs="Times New Roman"/>
                <w:b/>
                <w:bCs/>
                <w:sz w:val="24"/>
                <w:szCs w:val="24"/>
                <w:lang w:val="uk-UA"/>
              </w:rPr>
              <w:t>грн</w:t>
            </w:r>
          </w:p>
        </w:tc>
      </w:tr>
      <w:tr w:rsidR="0023081A" w:rsidRPr="0023081A" w14:paraId="45751DC4" w14:textId="77777777" w:rsidTr="007314F2">
        <w:tc>
          <w:tcPr>
            <w:tcW w:w="404" w:type="dxa"/>
            <w:tcBorders>
              <w:top w:val="single" w:sz="2" w:space="0" w:color="000000"/>
              <w:left w:val="single" w:sz="2" w:space="0" w:color="000000"/>
              <w:bottom w:val="single" w:sz="4" w:space="0" w:color="auto"/>
              <w:right w:val="single" w:sz="4" w:space="0" w:color="auto"/>
            </w:tcBorders>
            <w:shd w:val="clear" w:color="auto" w:fill="auto"/>
          </w:tcPr>
          <w:p w14:paraId="6B6F93A7"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sz w:val="24"/>
                <w:szCs w:val="24"/>
                <w:lang w:val="uk-UA"/>
              </w:rPr>
            </w:pPr>
            <w:r w:rsidRPr="0023081A">
              <w:rPr>
                <w:rFonts w:ascii="Times New Roman" w:eastAsia="Times New Roman" w:hAnsi="Times New Roman" w:cs="Times New Roman"/>
                <w:b/>
                <w:sz w:val="24"/>
                <w:szCs w:val="24"/>
                <w:lang w:val="uk-UA"/>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280566B" w14:textId="77777777" w:rsidR="0023081A" w:rsidRPr="0023081A" w:rsidRDefault="0023081A" w:rsidP="0023081A">
            <w:pPr>
              <w:spacing w:after="0" w:line="240" w:lineRule="auto"/>
              <w:ind w:left="108"/>
              <w:rPr>
                <w:rFonts w:ascii="Times New Roman" w:eastAsia="Calibri" w:hAnsi="Times New Roman" w:cs="Times New Roman"/>
                <w:sz w:val="24"/>
                <w:szCs w:val="24"/>
                <w:lang w:val="uk-UA" w:eastAsia="en-US"/>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00801E51" w14:textId="77777777" w:rsidR="0023081A" w:rsidRPr="0023081A" w:rsidRDefault="0023081A" w:rsidP="0023081A">
            <w:pPr>
              <w:spacing w:after="0" w:line="240" w:lineRule="auto"/>
              <w:ind w:left="108"/>
              <w:rPr>
                <w:rFonts w:ascii="Times New Roman" w:eastAsia="Calibri" w:hAnsi="Times New Roman" w:cs="Times New Roman"/>
                <w:sz w:val="24"/>
                <w:szCs w:val="24"/>
                <w:lang w:eastAsia="en-US"/>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4E17BBED" w14:textId="77777777" w:rsidR="0023081A" w:rsidRPr="0023081A" w:rsidRDefault="0023081A" w:rsidP="0023081A">
            <w:pPr>
              <w:spacing w:after="0" w:line="240" w:lineRule="auto"/>
              <w:ind w:left="108"/>
              <w:rPr>
                <w:rFonts w:ascii="Times New Roman" w:eastAsia="Calibri" w:hAnsi="Times New Roman" w:cs="Times New Roman"/>
                <w:sz w:val="24"/>
                <w:szCs w:val="24"/>
                <w:lang w:eastAsia="en-US"/>
              </w:rPr>
            </w:pPr>
          </w:p>
        </w:tc>
        <w:tc>
          <w:tcPr>
            <w:tcW w:w="1800" w:type="dxa"/>
            <w:tcBorders>
              <w:top w:val="single" w:sz="2" w:space="0" w:color="000000"/>
              <w:left w:val="single" w:sz="4" w:space="0" w:color="auto"/>
              <w:bottom w:val="single" w:sz="4" w:space="0" w:color="auto"/>
              <w:right w:val="single" w:sz="4" w:space="0" w:color="auto"/>
            </w:tcBorders>
          </w:tcPr>
          <w:p w14:paraId="7F915D45"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sz w:val="24"/>
                <w:szCs w:val="24"/>
                <w:lang w:val="uk-UA"/>
              </w:rPr>
            </w:pPr>
          </w:p>
        </w:tc>
        <w:tc>
          <w:tcPr>
            <w:tcW w:w="1800" w:type="dxa"/>
            <w:tcBorders>
              <w:top w:val="single" w:sz="2" w:space="0" w:color="000000"/>
              <w:left w:val="single" w:sz="4" w:space="0" w:color="auto"/>
              <w:bottom w:val="single" w:sz="4" w:space="0" w:color="auto"/>
              <w:right w:val="single" w:sz="2" w:space="0" w:color="000000"/>
            </w:tcBorders>
          </w:tcPr>
          <w:p w14:paraId="06B41422"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sz w:val="24"/>
                <w:szCs w:val="24"/>
                <w:lang w:val="uk-UA"/>
              </w:rPr>
            </w:pPr>
          </w:p>
        </w:tc>
      </w:tr>
      <w:tr w:rsidR="0023081A" w:rsidRPr="0023081A" w14:paraId="13D0897F" w14:textId="77777777" w:rsidTr="007314F2">
        <w:tc>
          <w:tcPr>
            <w:tcW w:w="404" w:type="dxa"/>
            <w:tcBorders>
              <w:top w:val="single" w:sz="2" w:space="0" w:color="000000"/>
              <w:left w:val="single" w:sz="2" w:space="0" w:color="000000"/>
              <w:bottom w:val="single" w:sz="4" w:space="0" w:color="auto"/>
              <w:right w:val="single" w:sz="4" w:space="0" w:color="auto"/>
            </w:tcBorders>
            <w:shd w:val="clear" w:color="auto" w:fill="auto"/>
          </w:tcPr>
          <w:p w14:paraId="3903B1A2"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sz w:val="24"/>
                <w:szCs w:val="24"/>
                <w:lang w:val="uk-UA"/>
              </w:rPr>
            </w:pPr>
            <w:r w:rsidRPr="0023081A">
              <w:rPr>
                <w:rFonts w:ascii="Times New Roman" w:eastAsia="Times New Roman" w:hAnsi="Times New Roman" w:cs="Times New Roman"/>
                <w:b/>
                <w:sz w:val="24"/>
                <w:szCs w:val="24"/>
                <w:lang w:val="uk-UA"/>
              </w:rPr>
              <w:t>2</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5DC26DFD" w14:textId="77777777" w:rsidR="0023081A" w:rsidRPr="0023081A" w:rsidRDefault="0023081A" w:rsidP="0023081A">
            <w:pPr>
              <w:spacing w:after="0" w:line="240" w:lineRule="auto"/>
              <w:ind w:left="108"/>
              <w:rPr>
                <w:rFonts w:ascii="Times New Roman" w:eastAsia="Calibri" w:hAnsi="Times New Roman" w:cs="Times New Roman"/>
                <w:sz w:val="24"/>
                <w:szCs w:val="24"/>
                <w:lang w:val="uk-UA" w:eastAsia="en-US"/>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07027076" w14:textId="77777777" w:rsidR="0023081A" w:rsidRPr="0023081A" w:rsidRDefault="0023081A" w:rsidP="0023081A">
            <w:pPr>
              <w:spacing w:after="0" w:line="240" w:lineRule="auto"/>
              <w:ind w:left="108"/>
              <w:rPr>
                <w:rFonts w:ascii="Times New Roman" w:eastAsia="Calibri" w:hAnsi="Times New Roman" w:cs="Times New Roman"/>
                <w:sz w:val="24"/>
                <w:szCs w:val="24"/>
                <w:lang w:eastAsia="en-US"/>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3A1016A" w14:textId="77777777" w:rsidR="0023081A" w:rsidRPr="0023081A" w:rsidRDefault="0023081A" w:rsidP="0023081A">
            <w:pPr>
              <w:spacing w:after="0" w:line="240" w:lineRule="auto"/>
              <w:ind w:left="108"/>
              <w:rPr>
                <w:rFonts w:ascii="Times New Roman" w:eastAsia="Calibri" w:hAnsi="Times New Roman" w:cs="Times New Roman"/>
                <w:sz w:val="24"/>
                <w:szCs w:val="24"/>
                <w:lang w:eastAsia="en-US"/>
              </w:rPr>
            </w:pPr>
          </w:p>
        </w:tc>
        <w:tc>
          <w:tcPr>
            <w:tcW w:w="1800" w:type="dxa"/>
            <w:tcBorders>
              <w:top w:val="single" w:sz="2" w:space="0" w:color="000000"/>
              <w:left w:val="single" w:sz="4" w:space="0" w:color="auto"/>
              <w:bottom w:val="single" w:sz="4" w:space="0" w:color="auto"/>
              <w:right w:val="single" w:sz="4" w:space="0" w:color="auto"/>
            </w:tcBorders>
          </w:tcPr>
          <w:p w14:paraId="52BFE8DE"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sz w:val="24"/>
                <w:szCs w:val="24"/>
                <w:lang w:val="uk-UA"/>
              </w:rPr>
            </w:pPr>
          </w:p>
        </w:tc>
        <w:tc>
          <w:tcPr>
            <w:tcW w:w="1800" w:type="dxa"/>
            <w:tcBorders>
              <w:top w:val="single" w:sz="2" w:space="0" w:color="000000"/>
              <w:left w:val="single" w:sz="4" w:space="0" w:color="auto"/>
              <w:bottom w:val="single" w:sz="4" w:space="0" w:color="auto"/>
              <w:right w:val="single" w:sz="2" w:space="0" w:color="000000"/>
            </w:tcBorders>
          </w:tcPr>
          <w:p w14:paraId="275570AE"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b/>
                <w:sz w:val="24"/>
                <w:szCs w:val="24"/>
                <w:lang w:val="uk-UA"/>
              </w:rPr>
            </w:pPr>
          </w:p>
        </w:tc>
      </w:tr>
      <w:tr w:rsidR="0023081A" w:rsidRPr="0023081A" w14:paraId="64DBAFEE" w14:textId="77777777" w:rsidTr="007314F2">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42378F26" w14:textId="77777777" w:rsidR="0023081A" w:rsidRPr="0023081A" w:rsidRDefault="0023081A" w:rsidP="0023081A">
            <w:pPr>
              <w:suppressLineNumbers/>
              <w:suppressAutoHyphens/>
              <w:snapToGrid w:val="0"/>
              <w:spacing w:after="0" w:line="240" w:lineRule="auto"/>
              <w:jc w:val="right"/>
              <w:rPr>
                <w:rFonts w:ascii="Times New Roman" w:eastAsia="Times New Roman" w:hAnsi="Times New Roman" w:cs="Times New Roman"/>
                <w:b/>
                <w:sz w:val="24"/>
                <w:szCs w:val="24"/>
                <w:lang w:val="uk-UA"/>
              </w:rPr>
            </w:pPr>
            <w:r w:rsidRPr="0023081A">
              <w:rPr>
                <w:rFonts w:ascii="Times New Roman" w:eastAsia="Times New Roman" w:hAnsi="Times New Roman" w:cs="Times New Roman"/>
                <w:b/>
                <w:sz w:val="24"/>
                <w:szCs w:val="24"/>
                <w:lang w:val="uk-UA"/>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687B7F9E" w14:textId="77777777" w:rsidR="0023081A" w:rsidRPr="0023081A" w:rsidRDefault="0023081A" w:rsidP="0023081A">
            <w:pPr>
              <w:suppressLineNumbers/>
              <w:suppressAutoHyphens/>
              <w:snapToGrid w:val="0"/>
              <w:spacing w:after="0" w:line="240" w:lineRule="auto"/>
              <w:jc w:val="center"/>
              <w:rPr>
                <w:rFonts w:ascii="Times New Roman" w:eastAsia="Times New Roman" w:hAnsi="Times New Roman" w:cs="Times New Roman"/>
                <w:sz w:val="24"/>
                <w:szCs w:val="24"/>
                <w:lang w:val="uk-UA"/>
              </w:rPr>
            </w:pPr>
          </w:p>
        </w:tc>
      </w:tr>
    </w:tbl>
    <w:p w14:paraId="5AF92E00" w14:textId="77777777" w:rsidR="0023081A" w:rsidRPr="0023081A" w:rsidRDefault="0023081A" w:rsidP="0023081A">
      <w:pPr>
        <w:spacing w:after="0" w:line="240" w:lineRule="auto"/>
        <w:rPr>
          <w:rFonts w:ascii="Times New Roman" w:eastAsia="Calibri" w:hAnsi="Times New Roman" w:cs="Times New Roman"/>
          <w:b/>
          <w:sz w:val="24"/>
          <w:szCs w:val="24"/>
          <w:lang w:eastAsia="en-US"/>
        </w:rPr>
      </w:pPr>
    </w:p>
    <w:p w14:paraId="2466AF76" w14:textId="77777777" w:rsidR="0023081A" w:rsidRPr="0023081A" w:rsidRDefault="0023081A" w:rsidP="0023081A">
      <w:pPr>
        <w:spacing w:after="0" w:line="240" w:lineRule="auto"/>
        <w:rPr>
          <w:rFonts w:ascii="Times New Roman" w:eastAsia="Calibri" w:hAnsi="Times New Roman" w:cs="Times New Roman"/>
          <w:b/>
          <w:sz w:val="24"/>
          <w:szCs w:val="24"/>
          <w:lang w:eastAsia="en-US"/>
        </w:rPr>
      </w:pPr>
      <w:proofErr w:type="spellStart"/>
      <w:r w:rsidRPr="0023081A">
        <w:rPr>
          <w:rFonts w:ascii="Times New Roman" w:eastAsia="Calibri" w:hAnsi="Times New Roman" w:cs="Times New Roman"/>
          <w:b/>
          <w:sz w:val="24"/>
          <w:szCs w:val="24"/>
          <w:lang w:eastAsia="en-US"/>
        </w:rPr>
        <w:t>Ціна</w:t>
      </w:r>
      <w:proofErr w:type="spellEnd"/>
      <w:r w:rsidRPr="0023081A">
        <w:rPr>
          <w:rFonts w:ascii="Times New Roman" w:eastAsia="Calibri" w:hAnsi="Times New Roman" w:cs="Times New Roman"/>
          <w:b/>
          <w:sz w:val="24"/>
          <w:szCs w:val="24"/>
          <w:lang w:eastAsia="en-US"/>
        </w:rPr>
        <w:t xml:space="preserve"> </w:t>
      </w:r>
      <w:proofErr w:type="spellStart"/>
      <w:r w:rsidRPr="0023081A">
        <w:rPr>
          <w:rFonts w:ascii="Times New Roman" w:eastAsia="Calibri" w:hAnsi="Times New Roman" w:cs="Times New Roman"/>
          <w:b/>
          <w:sz w:val="24"/>
          <w:szCs w:val="24"/>
          <w:lang w:eastAsia="en-US"/>
        </w:rPr>
        <w:t>прописом</w:t>
      </w:r>
      <w:proofErr w:type="spellEnd"/>
      <w:r w:rsidRPr="0023081A">
        <w:rPr>
          <w:rFonts w:ascii="Times New Roman" w:eastAsia="Calibri" w:hAnsi="Times New Roman" w:cs="Times New Roman"/>
          <w:b/>
          <w:sz w:val="24"/>
          <w:szCs w:val="24"/>
          <w:lang w:val="uk-UA" w:eastAsia="en-US"/>
        </w:rPr>
        <w:t>_______________________________________________________________</w:t>
      </w:r>
      <w:r w:rsidRPr="0023081A">
        <w:rPr>
          <w:rFonts w:ascii="Times New Roman" w:eastAsia="Calibri" w:hAnsi="Times New Roman" w:cs="Times New Roman"/>
          <w:b/>
          <w:sz w:val="24"/>
          <w:szCs w:val="24"/>
          <w:lang w:eastAsia="en-US"/>
        </w:rPr>
        <w:t>_, з/без ПДВ.</w:t>
      </w:r>
    </w:p>
    <w:p w14:paraId="12660634" w14:textId="77777777" w:rsidR="0023081A" w:rsidRPr="0023081A" w:rsidRDefault="0023081A" w:rsidP="0023081A">
      <w:pPr>
        <w:spacing w:after="0" w:line="240" w:lineRule="auto"/>
        <w:rPr>
          <w:rFonts w:ascii="Times New Roman" w:eastAsia="Calibri" w:hAnsi="Times New Roman" w:cs="Times New Roman"/>
          <w:b/>
          <w:sz w:val="24"/>
          <w:szCs w:val="24"/>
          <w:lang w:eastAsia="en-US"/>
        </w:rPr>
      </w:pPr>
    </w:p>
    <w:p w14:paraId="6F08C58A" w14:textId="77777777" w:rsidR="0023081A" w:rsidRPr="0023081A" w:rsidRDefault="0023081A" w:rsidP="0023081A">
      <w:pPr>
        <w:spacing w:after="0" w:line="240" w:lineRule="auto"/>
        <w:ind w:firstLine="708"/>
        <w:jc w:val="both"/>
        <w:rPr>
          <w:rFonts w:ascii="Times New Roman" w:eastAsia="Calibri" w:hAnsi="Times New Roman" w:cs="Times New Roman"/>
          <w:sz w:val="24"/>
          <w:szCs w:val="24"/>
          <w:lang w:val="uk-UA"/>
        </w:rPr>
      </w:pPr>
      <w:r w:rsidRPr="0023081A">
        <w:rPr>
          <w:rFonts w:ascii="Times New Roman" w:eastAsia="Calibri" w:hAnsi="Times New Roman" w:cs="Times New Roman"/>
          <w:sz w:val="24"/>
          <w:szCs w:val="24"/>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3E8F385E" w14:textId="77777777" w:rsidR="0023081A" w:rsidRPr="0023081A" w:rsidRDefault="0023081A" w:rsidP="0023081A">
      <w:pPr>
        <w:tabs>
          <w:tab w:val="left" w:pos="540"/>
        </w:tabs>
        <w:suppressAutoHyphens/>
        <w:spacing w:after="0" w:line="240" w:lineRule="auto"/>
        <w:jc w:val="both"/>
        <w:rPr>
          <w:rFonts w:ascii="Times New Roman" w:eastAsia="Calibri" w:hAnsi="Times New Roman" w:cs="Times New Roman"/>
          <w:sz w:val="24"/>
          <w:szCs w:val="24"/>
          <w:lang w:eastAsia="en-US"/>
        </w:rPr>
      </w:pPr>
    </w:p>
    <w:p w14:paraId="17724418" w14:textId="77777777" w:rsidR="0023081A" w:rsidRPr="0023081A" w:rsidRDefault="0023081A" w:rsidP="0023081A">
      <w:pPr>
        <w:tabs>
          <w:tab w:val="left" w:pos="540"/>
        </w:tabs>
        <w:suppressAutoHyphens/>
        <w:spacing w:after="0" w:line="240" w:lineRule="auto"/>
        <w:jc w:val="both"/>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 xml:space="preserve">1. До </w:t>
      </w:r>
      <w:proofErr w:type="spellStart"/>
      <w:r w:rsidRPr="0023081A">
        <w:rPr>
          <w:rFonts w:ascii="Times New Roman" w:eastAsia="Calibri" w:hAnsi="Times New Roman" w:cs="Times New Roman"/>
          <w:sz w:val="24"/>
          <w:szCs w:val="24"/>
          <w:lang w:eastAsia="en-US"/>
        </w:rPr>
        <w:t>визнання</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нашої</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пропозиції</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переможцем</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торгів</w:t>
      </w:r>
      <w:proofErr w:type="spellEnd"/>
      <w:r w:rsidRPr="0023081A">
        <w:rPr>
          <w:rFonts w:ascii="Times New Roman" w:eastAsia="Calibri" w:hAnsi="Times New Roman" w:cs="Times New Roman"/>
          <w:sz w:val="24"/>
          <w:szCs w:val="24"/>
          <w:lang w:eastAsia="en-US"/>
        </w:rPr>
        <w:t xml:space="preserve">, ваша </w:t>
      </w:r>
      <w:proofErr w:type="spellStart"/>
      <w:r w:rsidRPr="0023081A">
        <w:rPr>
          <w:rFonts w:ascii="Times New Roman" w:eastAsia="Calibri" w:hAnsi="Times New Roman" w:cs="Times New Roman"/>
          <w:sz w:val="24"/>
          <w:szCs w:val="24"/>
          <w:lang w:eastAsia="en-US"/>
        </w:rPr>
        <w:t>тендерна</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документація</w:t>
      </w:r>
      <w:proofErr w:type="spellEnd"/>
      <w:r w:rsidRPr="0023081A">
        <w:rPr>
          <w:rFonts w:ascii="Times New Roman" w:eastAsia="Calibri" w:hAnsi="Times New Roman" w:cs="Times New Roman"/>
          <w:sz w:val="24"/>
          <w:szCs w:val="24"/>
          <w:lang w:eastAsia="en-US"/>
        </w:rPr>
        <w:t xml:space="preserve"> разом з </w:t>
      </w:r>
      <w:proofErr w:type="spellStart"/>
      <w:r w:rsidRPr="0023081A">
        <w:rPr>
          <w:rFonts w:ascii="Times New Roman" w:eastAsia="Calibri" w:hAnsi="Times New Roman" w:cs="Times New Roman"/>
          <w:sz w:val="24"/>
          <w:szCs w:val="24"/>
          <w:lang w:eastAsia="en-US"/>
        </w:rPr>
        <w:t>нашою</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пропозицією</w:t>
      </w:r>
      <w:proofErr w:type="spellEnd"/>
      <w:r w:rsidRPr="0023081A">
        <w:rPr>
          <w:rFonts w:ascii="Times New Roman" w:eastAsia="Calibri" w:hAnsi="Times New Roman" w:cs="Times New Roman"/>
          <w:sz w:val="24"/>
          <w:szCs w:val="24"/>
          <w:lang w:eastAsia="en-US"/>
        </w:rPr>
        <w:t xml:space="preserve"> (за </w:t>
      </w:r>
      <w:proofErr w:type="spellStart"/>
      <w:r w:rsidRPr="0023081A">
        <w:rPr>
          <w:rFonts w:ascii="Times New Roman" w:eastAsia="Calibri" w:hAnsi="Times New Roman" w:cs="Times New Roman"/>
          <w:sz w:val="24"/>
          <w:szCs w:val="24"/>
          <w:lang w:eastAsia="en-US"/>
        </w:rPr>
        <w:t>умови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її</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відповідності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всім</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вимогам</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мають</w:t>
      </w:r>
      <w:proofErr w:type="spellEnd"/>
      <w:r w:rsidRPr="0023081A">
        <w:rPr>
          <w:rFonts w:ascii="Times New Roman" w:eastAsia="Calibri" w:hAnsi="Times New Roman" w:cs="Times New Roman"/>
          <w:sz w:val="24"/>
          <w:szCs w:val="24"/>
          <w:lang w:eastAsia="en-US"/>
        </w:rPr>
        <w:t xml:space="preserve"> силу </w:t>
      </w:r>
      <w:proofErr w:type="spellStart"/>
      <w:r w:rsidRPr="0023081A">
        <w:rPr>
          <w:rFonts w:ascii="Times New Roman" w:eastAsia="Calibri" w:hAnsi="Times New Roman" w:cs="Times New Roman"/>
          <w:sz w:val="24"/>
          <w:szCs w:val="24"/>
          <w:lang w:eastAsia="en-US"/>
        </w:rPr>
        <w:t>попереднього</w:t>
      </w:r>
      <w:proofErr w:type="spellEnd"/>
      <w:r w:rsidRPr="0023081A">
        <w:rPr>
          <w:rFonts w:ascii="Times New Roman" w:eastAsia="Calibri" w:hAnsi="Times New Roman" w:cs="Times New Roman"/>
          <w:sz w:val="24"/>
          <w:szCs w:val="24"/>
          <w:lang w:eastAsia="en-US"/>
        </w:rPr>
        <w:t xml:space="preserve"> договору </w:t>
      </w:r>
      <w:proofErr w:type="spellStart"/>
      <w:r w:rsidRPr="0023081A">
        <w:rPr>
          <w:rFonts w:ascii="Times New Roman" w:eastAsia="Calibri" w:hAnsi="Times New Roman" w:cs="Times New Roman"/>
          <w:sz w:val="24"/>
          <w:szCs w:val="24"/>
          <w:lang w:eastAsia="en-US"/>
        </w:rPr>
        <w:t>між</w:t>
      </w:r>
      <w:proofErr w:type="spellEnd"/>
      <w:r w:rsidRPr="0023081A">
        <w:rPr>
          <w:rFonts w:ascii="Times New Roman" w:eastAsia="Calibri" w:hAnsi="Times New Roman" w:cs="Times New Roman"/>
          <w:sz w:val="24"/>
          <w:szCs w:val="24"/>
          <w:lang w:eastAsia="en-US"/>
        </w:rPr>
        <w:t xml:space="preserve"> нами. </w:t>
      </w:r>
      <w:proofErr w:type="spellStart"/>
      <w:r w:rsidRPr="0023081A">
        <w:rPr>
          <w:rFonts w:ascii="Times New Roman" w:eastAsia="Calibri" w:hAnsi="Times New Roman" w:cs="Times New Roman"/>
          <w:sz w:val="24"/>
          <w:szCs w:val="24"/>
          <w:lang w:eastAsia="en-US"/>
        </w:rPr>
        <w:t>Якщо</w:t>
      </w:r>
      <w:proofErr w:type="spellEnd"/>
      <w:r w:rsidRPr="0023081A">
        <w:rPr>
          <w:rFonts w:ascii="Times New Roman" w:eastAsia="Calibri" w:hAnsi="Times New Roman" w:cs="Times New Roman"/>
          <w:sz w:val="24"/>
          <w:szCs w:val="24"/>
          <w:lang w:eastAsia="en-US"/>
        </w:rPr>
        <w:t xml:space="preserve"> наша </w:t>
      </w:r>
      <w:proofErr w:type="spellStart"/>
      <w:r w:rsidRPr="0023081A">
        <w:rPr>
          <w:rFonts w:ascii="Times New Roman" w:eastAsia="Calibri" w:hAnsi="Times New Roman" w:cs="Times New Roman"/>
          <w:sz w:val="24"/>
          <w:szCs w:val="24"/>
          <w:lang w:eastAsia="en-US"/>
        </w:rPr>
        <w:t>пропозиція</w:t>
      </w:r>
      <w:proofErr w:type="spellEnd"/>
      <w:r w:rsidRPr="0023081A">
        <w:rPr>
          <w:rFonts w:ascii="Times New Roman" w:eastAsia="Calibri" w:hAnsi="Times New Roman" w:cs="Times New Roman"/>
          <w:sz w:val="24"/>
          <w:szCs w:val="24"/>
          <w:lang w:eastAsia="en-US"/>
        </w:rPr>
        <w:t xml:space="preserve"> буде </w:t>
      </w:r>
      <w:proofErr w:type="spellStart"/>
      <w:r w:rsidRPr="0023081A">
        <w:rPr>
          <w:rFonts w:ascii="Times New Roman" w:eastAsia="Calibri" w:hAnsi="Times New Roman" w:cs="Times New Roman"/>
          <w:sz w:val="24"/>
          <w:szCs w:val="24"/>
          <w:lang w:eastAsia="en-US"/>
        </w:rPr>
        <w:t>визнана</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найбільш</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економічно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вигідною</w:t>
      </w:r>
      <w:proofErr w:type="spellEnd"/>
      <w:r w:rsidRPr="0023081A">
        <w:rPr>
          <w:rFonts w:ascii="Times New Roman" w:eastAsia="Calibri" w:hAnsi="Times New Roman" w:cs="Times New Roman"/>
          <w:sz w:val="24"/>
          <w:szCs w:val="24"/>
          <w:lang w:eastAsia="en-US"/>
        </w:rPr>
        <w:t xml:space="preserve">, ми </w:t>
      </w:r>
      <w:proofErr w:type="spellStart"/>
      <w:r w:rsidRPr="0023081A">
        <w:rPr>
          <w:rFonts w:ascii="Times New Roman" w:eastAsia="Calibri" w:hAnsi="Times New Roman" w:cs="Times New Roman"/>
          <w:sz w:val="24"/>
          <w:szCs w:val="24"/>
          <w:lang w:eastAsia="en-US"/>
        </w:rPr>
        <w:t>візьмемо</w:t>
      </w:r>
      <w:proofErr w:type="spellEnd"/>
      <w:r w:rsidRPr="0023081A">
        <w:rPr>
          <w:rFonts w:ascii="Times New Roman" w:eastAsia="Calibri" w:hAnsi="Times New Roman" w:cs="Times New Roman"/>
          <w:sz w:val="24"/>
          <w:szCs w:val="24"/>
          <w:lang w:eastAsia="en-US"/>
        </w:rPr>
        <w:t xml:space="preserve"> на себе </w:t>
      </w:r>
      <w:proofErr w:type="spellStart"/>
      <w:r w:rsidRPr="0023081A">
        <w:rPr>
          <w:rFonts w:ascii="Times New Roman" w:eastAsia="Calibri" w:hAnsi="Times New Roman" w:cs="Times New Roman"/>
          <w:sz w:val="24"/>
          <w:szCs w:val="24"/>
          <w:lang w:eastAsia="en-US"/>
        </w:rPr>
        <w:t>зобов'язання</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виконати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всі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умови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передбачені</w:t>
      </w:r>
      <w:proofErr w:type="spellEnd"/>
      <w:r w:rsidRPr="0023081A">
        <w:rPr>
          <w:rFonts w:ascii="Times New Roman" w:eastAsia="Calibri" w:hAnsi="Times New Roman" w:cs="Times New Roman"/>
          <w:sz w:val="24"/>
          <w:szCs w:val="24"/>
          <w:lang w:eastAsia="en-US"/>
        </w:rPr>
        <w:t xml:space="preserve"> Договором.</w:t>
      </w:r>
    </w:p>
    <w:p w14:paraId="15AB0D4F"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 xml:space="preserve">2. Ми </w:t>
      </w:r>
      <w:proofErr w:type="spellStart"/>
      <w:r w:rsidRPr="0023081A">
        <w:rPr>
          <w:rFonts w:ascii="Times New Roman" w:eastAsia="Calibri" w:hAnsi="Times New Roman" w:cs="Times New Roman"/>
          <w:sz w:val="24"/>
          <w:szCs w:val="24"/>
          <w:lang w:eastAsia="en-US"/>
        </w:rPr>
        <w:t>погоджуємося</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дотримуватися</w:t>
      </w:r>
      <w:proofErr w:type="spellEnd"/>
      <w:r w:rsidRPr="0023081A">
        <w:rPr>
          <w:rFonts w:ascii="Times New Roman" w:eastAsia="Calibri" w:hAnsi="Times New Roman" w:cs="Times New Roman"/>
          <w:sz w:val="24"/>
          <w:szCs w:val="24"/>
          <w:lang w:eastAsia="en-US"/>
        </w:rPr>
        <w:t xml:space="preserve"> умов </w:t>
      </w:r>
      <w:proofErr w:type="spellStart"/>
      <w:r w:rsidRPr="0023081A">
        <w:rPr>
          <w:rFonts w:ascii="Times New Roman" w:eastAsia="Calibri" w:hAnsi="Times New Roman" w:cs="Times New Roman"/>
          <w:sz w:val="24"/>
          <w:szCs w:val="24"/>
          <w:lang w:eastAsia="en-US"/>
        </w:rPr>
        <w:t>цієї</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пропозиції</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протягом</w:t>
      </w:r>
      <w:proofErr w:type="spellEnd"/>
      <w:r w:rsidRPr="0023081A">
        <w:rPr>
          <w:rFonts w:ascii="Times New Roman" w:eastAsia="Calibri" w:hAnsi="Times New Roman" w:cs="Times New Roman"/>
          <w:sz w:val="24"/>
          <w:szCs w:val="24"/>
          <w:lang w:eastAsia="en-US"/>
        </w:rPr>
        <w:t xml:space="preserve"> </w:t>
      </w:r>
      <w:r w:rsidRPr="0023081A">
        <w:rPr>
          <w:rFonts w:ascii="Times New Roman" w:eastAsia="Calibri" w:hAnsi="Times New Roman" w:cs="Times New Roman"/>
          <w:b/>
          <w:bCs/>
          <w:i/>
          <w:iCs/>
          <w:sz w:val="24"/>
          <w:szCs w:val="24"/>
          <w:lang w:eastAsia="en-US"/>
        </w:rPr>
        <w:t>90</w:t>
      </w:r>
      <w:r w:rsidRPr="0023081A">
        <w:rPr>
          <w:rFonts w:ascii="Times New Roman" w:eastAsia="Calibri" w:hAnsi="Times New Roman" w:cs="Times New Roman"/>
          <w:b/>
          <w:bCs/>
          <w:sz w:val="24"/>
          <w:szCs w:val="24"/>
          <w:lang w:eastAsia="en-US"/>
        </w:rPr>
        <w:t xml:space="preserve"> </w:t>
      </w:r>
      <w:proofErr w:type="spellStart"/>
      <w:r w:rsidRPr="0023081A">
        <w:rPr>
          <w:rFonts w:ascii="Times New Roman" w:eastAsia="Calibri" w:hAnsi="Times New Roman" w:cs="Times New Roman"/>
          <w:b/>
          <w:bCs/>
          <w:sz w:val="24"/>
          <w:szCs w:val="24"/>
          <w:lang w:eastAsia="en-US"/>
        </w:rPr>
        <w:t>календарних</w:t>
      </w:r>
      <w:proofErr w:type="spellEnd"/>
      <w:r w:rsidRPr="0023081A">
        <w:rPr>
          <w:rFonts w:ascii="Times New Roman" w:eastAsia="Calibri" w:hAnsi="Times New Roman" w:cs="Times New Roman"/>
          <w:b/>
          <w:bCs/>
          <w:sz w:val="24"/>
          <w:szCs w:val="24"/>
          <w:lang w:eastAsia="en-US"/>
        </w:rPr>
        <w:t xml:space="preserve"> </w:t>
      </w:r>
      <w:proofErr w:type="spellStart"/>
      <w:r w:rsidRPr="0023081A">
        <w:rPr>
          <w:rFonts w:ascii="Times New Roman" w:eastAsia="Calibri" w:hAnsi="Times New Roman" w:cs="Times New Roman"/>
          <w:b/>
          <w:bCs/>
          <w:sz w:val="24"/>
          <w:szCs w:val="24"/>
          <w:lang w:eastAsia="en-US"/>
        </w:rPr>
        <w:t>днів</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Times New Roman" w:hAnsi="Times New Roman" w:cs="Times New Roman"/>
          <w:color w:val="000000"/>
          <w:sz w:val="24"/>
          <w:szCs w:val="24"/>
          <w:lang w:eastAsia="en-US"/>
        </w:rPr>
        <w:t>із</w:t>
      </w:r>
      <w:proofErr w:type="spellEnd"/>
      <w:r w:rsidRPr="0023081A">
        <w:rPr>
          <w:rFonts w:ascii="Times New Roman" w:eastAsia="Times New Roman" w:hAnsi="Times New Roman" w:cs="Times New Roman"/>
          <w:color w:val="000000"/>
          <w:sz w:val="24"/>
          <w:szCs w:val="24"/>
          <w:lang w:eastAsia="en-US"/>
        </w:rPr>
        <w:t xml:space="preserve"> </w:t>
      </w:r>
      <w:proofErr w:type="spellStart"/>
      <w:r w:rsidRPr="0023081A">
        <w:rPr>
          <w:rFonts w:ascii="Times New Roman" w:eastAsia="Times New Roman" w:hAnsi="Times New Roman" w:cs="Times New Roman"/>
          <w:color w:val="000000"/>
          <w:sz w:val="24"/>
          <w:szCs w:val="24"/>
          <w:lang w:eastAsia="en-US"/>
        </w:rPr>
        <w:t>дати</w:t>
      </w:r>
      <w:proofErr w:type="spellEnd"/>
      <w:r w:rsidRPr="0023081A">
        <w:rPr>
          <w:rFonts w:ascii="Times New Roman" w:eastAsia="Times New Roman" w:hAnsi="Times New Roman" w:cs="Times New Roman"/>
          <w:color w:val="000000"/>
          <w:sz w:val="24"/>
          <w:szCs w:val="24"/>
          <w:lang w:eastAsia="en-US"/>
        </w:rPr>
        <w:t xml:space="preserve"> </w:t>
      </w:r>
      <w:proofErr w:type="spellStart"/>
      <w:r w:rsidRPr="0023081A">
        <w:rPr>
          <w:rFonts w:ascii="Times New Roman" w:eastAsia="Times New Roman" w:hAnsi="Times New Roman" w:cs="Times New Roman"/>
          <w:color w:val="000000"/>
          <w:sz w:val="24"/>
          <w:szCs w:val="24"/>
          <w:lang w:eastAsia="en-US"/>
        </w:rPr>
        <w:t>кінцевого</w:t>
      </w:r>
      <w:proofErr w:type="spellEnd"/>
      <w:r w:rsidRPr="0023081A">
        <w:rPr>
          <w:rFonts w:ascii="Times New Roman" w:eastAsia="Times New Roman" w:hAnsi="Times New Roman" w:cs="Times New Roman"/>
          <w:color w:val="000000"/>
          <w:sz w:val="24"/>
          <w:szCs w:val="24"/>
          <w:lang w:eastAsia="en-US"/>
        </w:rPr>
        <w:t xml:space="preserve"> строку </w:t>
      </w:r>
      <w:proofErr w:type="spellStart"/>
      <w:r w:rsidRPr="0023081A">
        <w:rPr>
          <w:rFonts w:ascii="Times New Roman" w:eastAsia="Times New Roman" w:hAnsi="Times New Roman" w:cs="Times New Roman"/>
          <w:color w:val="000000"/>
          <w:sz w:val="24"/>
          <w:szCs w:val="24"/>
          <w:lang w:eastAsia="en-US"/>
        </w:rPr>
        <w:t>подання</w:t>
      </w:r>
      <w:proofErr w:type="spellEnd"/>
      <w:r w:rsidRPr="0023081A">
        <w:rPr>
          <w:rFonts w:ascii="Times New Roman" w:eastAsia="Times New Roman" w:hAnsi="Times New Roman" w:cs="Times New Roman"/>
          <w:color w:val="000000"/>
          <w:sz w:val="24"/>
          <w:szCs w:val="24"/>
          <w:lang w:eastAsia="en-US"/>
        </w:rPr>
        <w:t xml:space="preserve"> </w:t>
      </w:r>
      <w:proofErr w:type="spellStart"/>
      <w:r w:rsidRPr="0023081A">
        <w:rPr>
          <w:rFonts w:ascii="Times New Roman" w:eastAsia="Times New Roman" w:hAnsi="Times New Roman" w:cs="Times New Roman"/>
          <w:color w:val="000000"/>
          <w:sz w:val="24"/>
          <w:szCs w:val="24"/>
          <w:lang w:eastAsia="en-US"/>
        </w:rPr>
        <w:t>тендерних</w:t>
      </w:r>
      <w:proofErr w:type="spellEnd"/>
      <w:r w:rsidRPr="0023081A">
        <w:rPr>
          <w:rFonts w:ascii="Times New Roman" w:eastAsia="Times New Roman" w:hAnsi="Times New Roman" w:cs="Times New Roman"/>
          <w:color w:val="000000"/>
          <w:sz w:val="24"/>
          <w:szCs w:val="24"/>
          <w:lang w:eastAsia="en-US"/>
        </w:rPr>
        <w:t xml:space="preserve"> </w:t>
      </w:r>
      <w:proofErr w:type="spellStart"/>
      <w:r w:rsidRPr="0023081A">
        <w:rPr>
          <w:rFonts w:ascii="Times New Roman" w:eastAsia="Times New Roman" w:hAnsi="Times New Roman" w:cs="Times New Roman"/>
          <w:color w:val="000000"/>
          <w:sz w:val="24"/>
          <w:szCs w:val="24"/>
          <w:lang w:eastAsia="en-US"/>
        </w:rPr>
        <w:t>пропозицій</w:t>
      </w:r>
      <w:proofErr w:type="spellEnd"/>
      <w:r w:rsidRPr="0023081A">
        <w:rPr>
          <w:rFonts w:ascii="Times New Roman" w:eastAsia="Calibri" w:hAnsi="Times New Roman" w:cs="Times New Roman"/>
          <w:sz w:val="24"/>
          <w:szCs w:val="24"/>
          <w:lang w:eastAsia="en-US"/>
        </w:rPr>
        <w:t xml:space="preserve">. Наша </w:t>
      </w:r>
      <w:proofErr w:type="spellStart"/>
      <w:r w:rsidRPr="0023081A">
        <w:rPr>
          <w:rFonts w:ascii="Times New Roman" w:eastAsia="Calibri" w:hAnsi="Times New Roman" w:cs="Times New Roman"/>
          <w:sz w:val="24"/>
          <w:szCs w:val="24"/>
          <w:lang w:eastAsia="en-US"/>
        </w:rPr>
        <w:t>пропозиція</w:t>
      </w:r>
      <w:proofErr w:type="spellEnd"/>
      <w:r w:rsidRPr="0023081A">
        <w:rPr>
          <w:rFonts w:ascii="Times New Roman" w:eastAsia="Calibri" w:hAnsi="Times New Roman" w:cs="Times New Roman"/>
          <w:sz w:val="24"/>
          <w:szCs w:val="24"/>
          <w:lang w:eastAsia="en-US"/>
        </w:rPr>
        <w:t xml:space="preserve"> буде </w:t>
      </w:r>
      <w:proofErr w:type="spellStart"/>
      <w:r w:rsidRPr="0023081A">
        <w:rPr>
          <w:rFonts w:ascii="Times New Roman" w:eastAsia="Calibri" w:hAnsi="Times New Roman" w:cs="Times New Roman"/>
          <w:sz w:val="24"/>
          <w:szCs w:val="24"/>
          <w:lang w:eastAsia="en-US"/>
        </w:rPr>
        <w:t>обов'язковою</w:t>
      </w:r>
      <w:proofErr w:type="spellEnd"/>
      <w:r w:rsidRPr="0023081A">
        <w:rPr>
          <w:rFonts w:ascii="Times New Roman" w:eastAsia="Calibri" w:hAnsi="Times New Roman" w:cs="Times New Roman"/>
          <w:sz w:val="24"/>
          <w:szCs w:val="24"/>
          <w:lang w:eastAsia="en-US"/>
        </w:rPr>
        <w:t xml:space="preserve"> для нас і </w:t>
      </w:r>
      <w:proofErr w:type="spellStart"/>
      <w:r w:rsidRPr="0023081A">
        <w:rPr>
          <w:rFonts w:ascii="Times New Roman" w:eastAsia="Calibri" w:hAnsi="Times New Roman" w:cs="Times New Roman"/>
          <w:sz w:val="24"/>
          <w:szCs w:val="24"/>
          <w:lang w:eastAsia="en-US"/>
        </w:rPr>
        <w:t>може</w:t>
      </w:r>
      <w:proofErr w:type="spellEnd"/>
      <w:r w:rsidRPr="0023081A">
        <w:rPr>
          <w:rFonts w:ascii="Times New Roman" w:eastAsia="Calibri" w:hAnsi="Times New Roman" w:cs="Times New Roman"/>
          <w:sz w:val="24"/>
          <w:szCs w:val="24"/>
          <w:lang w:eastAsia="en-US"/>
        </w:rPr>
        <w:t xml:space="preserve"> бути </w:t>
      </w:r>
      <w:proofErr w:type="spellStart"/>
      <w:r w:rsidRPr="0023081A">
        <w:rPr>
          <w:rFonts w:ascii="Times New Roman" w:eastAsia="Calibri" w:hAnsi="Times New Roman" w:cs="Times New Roman"/>
          <w:sz w:val="24"/>
          <w:szCs w:val="24"/>
          <w:lang w:eastAsia="en-US"/>
        </w:rPr>
        <w:t>визнана</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найбільш</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економічно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вигідною</w:t>
      </w:r>
      <w:proofErr w:type="spellEnd"/>
      <w:r w:rsidRPr="0023081A">
        <w:rPr>
          <w:rFonts w:ascii="Times New Roman" w:eastAsia="Calibri" w:hAnsi="Times New Roman" w:cs="Times New Roman"/>
          <w:sz w:val="24"/>
          <w:szCs w:val="24"/>
          <w:lang w:eastAsia="en-US"/>
        </w:rPr>
        <w:t xml:space="preserve"> Вами у будь-</w:t>
      </w:r>
      <w:proofErr w:type="spellStart"/>
      <w:r w:rsidRPr="0023081A">
        <w:rPr>
          <w:rFonts w:ascii="Times New Roman" w:eastAsia="Calibri" w:hAnsi="Times New Roman" w:cs="Times New Roman"/>
          <w:sz w:val="24"/>
          <w:szCs w:val="24"/>
          <w:lang w:eastAsia="en-US"/>
        </w:rPr>
        <w:t>який</w:t>
      </w:r>
      <w:proofErr w:type="spellEnd"/>
      <w:r w:rsidRPr="0023081A">
        <w:rPr>
          <w:rFonts w:ascii="Times New Roman" w:eastAsia="Calibri" w:hAnsi="Times New Roman" w:cs="Times New Roman"/>
          <w:sz w:val="24"/>
          <w:szCs w:val="24"/>
          <w:lang w:eastAsia="en-US"/>
        </w:rPr>
        <w:t xml:space="preserve"> час до </w:t>
      </w:r>
      <w:proofErr w:type="spellStart"/>
      <w:r w:rsidRPr="0023081A">
        <w:rPr>
          <w:rFonts w:ascii="Times New Roman" w:eastAsia="Calibri" w:hAnsi="Times New Roman" w:cs="Times New Roman"/>
          <w:sz w:val="24"/>
          <w:szCs w:val="24"/>
          <w:lang w:eastAsia="en-US"/>
        </w:rPr>
        <w:t>закінчення</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зазначеного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терміну</w:t>
      </w:r>
      <w:proofErr w:type="spellEnd"/>
      <w:r w:rsidRPr="0023081A">
        <w:rPr>
          <w:rFonts w:ascii="Times New Roman" w:eastAsia="Calibri" w:hAnsi="Times New Roman" w:cs="Times New Roman"/>
          <w:sz w:val="24"/>
          <w:szCs w:val="24"/>
          <w:lang w:eastAsia="en-US"/>
        </w:rPr>
        <w:t>.</w:t>
      </w:r>
    </w:p>
    <w:p w14:paraId="5E2A5934" w14:textId="77777777" w:rsidR="0023081A" w:rsidRPr="0023081A" w:rsidRDefault="0023081A" w:rsidP="0023081A">
      <w:pPr>
        <w:spacing w:after="0" w:line="240" w:lineRule="auto"/>
        <w:jc w:val="both"/>
        <w:rPr>
          <w:rFonts w:ascii="Times New Roman" w:eastAsia="Calibri" w:hAnsi="Times New Roman" w:cs="Times New Roman"/>
          <w:sz w:val="24"/>
          <w:szCs w:val="24"/>
          <w:lang w:val="uk-UA"/>
        </w:rPr>
      </w:pPr>
      <w:r w:rsidRPr="0023081A">
        <w:rPr>
          <w:rFonts w:ascii="Times New Roman" w:eastAsia="Calibri" w:hAnsi="Times New Roman" w:cs="Times New Roman"/>
          <w:sz w:val="24"/>
          <w:szCs w:val="24"/>
          <w:lang w:val="uk-UA"/>
        </w:rPr>
        <w:t xml:space="preserve">3. Ми погоджуємось, що умови договору про закупівлю не повинні відрізнятися </w:t>
      </w:r>
      <w:r w:rsidRPr="0023081A">
        <w:rPr>
          <w:rFonts w:ascii="Times New Roman" w:eastAsia="Calibri" w:hAnsi="Times New Roman" w:cs="Times New Roman"/>
          <w:sz w:val="24"/>
          <w:szCs w:val="24"/>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23081A">
        <w:rPr>
          <w:rFonts w:ascii="Times New Roman" w:eastAsia="Calibri" w:hAnsi="Times New Roman" w:cs="Times New Roman"/>
          <w:sz w:val="24"/>
          <w:szCs w:val="24"/>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9AD0100"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val="uk-UA" w:eastAsia="en-US"/>
        </w:rPr>
        <w:lastRenderedPageBreak/>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w:t>
      </w:r>
      <w:r w:rsidRPr="0023081A">
        <w:rPr>
          <w:rFonts w:ascii="Times New Roman" w:eastAsia="Calibri" w:hAnsi="Times New Roman" w:cs="Times New Roman"/>
          <w:sz w:val="24"/>
          <w:szCs w:val="24"/>
          <w:lang w:eastAsia="en-US"/>
        </w:rPr>
        <w:t xml:space="preserve">17 ЗУ «Про </w:t>
      </w:r>
      <w:proofErr w:type="spellStart"/>
      <w:r w:rsidRPr="0023081A">
        <w:rPr>
          <w:rFonts w:ascii="Times New Roman" w:eastAsia="Calibri" w:hAnsi="Times New Roman" w:cs="Times New Roman"/>
          <w:sz w:val="24"/>
          <w:szCs w:val="24"/>
          <w:lang w:eastAsia="en-US"/>
        </w:rPr>
        <w:t>публічні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закупівлі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щодо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відмови</w:t>
      </w:r>
      <w:proofErr w:type="spellEnd"/>
      <w:r w:rsidRPr="0023081A">
        <w:rPr>
          <w:rFonts w:ascii="Times New Roman" w:eastAsia="Calibri" w:hAnsi="Times New Roman" w:cs="Times New Roman"/>
          <w:sz w:val="24"/>
          <w:szCs w:val="24"/>
          <w:lang w:eastAsia="en-US"/>
        </w:rPr>
        <w:t xml:space="preserve"> до </w:t>
      </w:r>
      <w:proofErr w:type="spellStart"/>
      <w:r w:rsidRPr="0023081A">
        <w:rPr>
          <w:rFonts w:ascii="Times New Roman" w:eastAsia="Calibri" w:hAnsi="Times New Roman" w:cs="Times New Roman"/>
          <w:sz w:val="24"/>
          <w:szCs w:val="24"/>
          <w:lang w:eastAsia="en-US"/>
        </w:rPr>
        <w:t>участі</w:t>
      </w:r>
      <w:proofErr w:type="spellEnd"/>
      <w:r w:rsidRPr="0023081A">
        <w:rPr>
          <w:rFonts w:ascii="Times New Roman" w:eastAsia="Calibri" w:hAnsi="Times New Roman" w:cs="Times New Roman"/>
          <w:sz w:val="24"/>
          <w:szCs w:val="24"/>
          <w:lang w:eastAsia="en-US"/>
        </w:rPr>
        <w:t xml:space="preserve"> </w:t>
      </w:r>
      <w:proofErr w:type="gramStart"/>
      <w:r w:rsidRPr="0023081A">
        <w:rPr>
          <w:rFonts w:ascii="Times New Roman" w:eastAsia="Calibri" w:hAnsi="Times New Roman" w:cs="Times New Roman"/>
          <w:sz w:val="24"/>
          <w:szCs w:val="24"/>
          <w:lang w:eastAsia="en-US"/>
        </w:rPr>
        <w:t>у торгах</w:t>
      </w:r>
      <w:proofErr w:type="gramEnd"/>
      <w:r w:rsidRPr="0023081A">
        <w:rPr>
          <w:rFonts w:ascii="Times New Roman" w:eastAsia="Calibri" w:hAnsi="Times New Roman" w:cs="Times New Roman"/>
          <w:sz w:val="24"/>
          <w:szCs w:val="24"/>
          <w:lang w:eastAsia="en-US"/>
        </w:rPr>
        <w:t>.</w:t>
      </w:r>
    </w:p>
    <w:p w14:paraId="1D0C2010"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 xml:space="preserve">5. Ми, як </w:t>
      </w:r>
      <w:proofErr w:type="spellStart"/>
      <w:r w:rsidRPr="0023081A">
        <w:rPr>
          <w:rFonts w:ascii="Times New Roman" w:eastAsia="Calibri" w:hAnsi="Times New Roman" w:cs="Times New Roman"/>
          <w:sz w:val="24"/>
          <w:szCs w:val="24"/>
          <w:lang w:eastAsia="en-US"/>
        </w:rPr>
        <w:t>учасник</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процедури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закупівлі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гарантуємо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що</w:t>
      </w:r>
      <w:proofErr w:type="spellEnd"/>
      <w:r w:rsidRPr="0023081A">
        <w:rPr>
          <w:rFonts w:ascii="Times New Roman" w:eastAsia="Calibri" w:hAnsi="Times New Roman" w:cs="Times New Roman"/>
          <w:sz w:val="24"/>
          <w:szCs w:val="24"/>
          <w:lang w:eastAsia="en-US"/>
        </w:rPr>
        <w:t xml:space="preserve"> ми не </w:t>
      </w:r>
      <w:proofErr w:type="spellStart"/>
      <w:r w:rsidRPr="0023081A">
        <w:rPr>
          <w:rFonts w:ascii="Times New Roman" w:eastAsia="Calibri" w:hAnsi="Times New Roman" w:cs="Times New Roman"/>
          <w:sz w:val="24"/>
          <w:szCs w:val="24"/>
          <w:lang w:eastAsia="en-US"/>
        </w:rPr>
        <w:t>підпадаємо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під</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санкції</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відповідно</w:t>
      </w:r>
      <w:proofErr w:type="spellEnd"/>
      <w:r w:rsidRPr="0023081A">
        <w:rPr>
          <w:rFonts w:ascii="Times New Roman" w:eastAsia="Calibri" w:hAnsi="Times New Roman" w:cs="Times New Roman"/>
          <w:sz w:val="24"/>
          <w:szCs w:val="24"/>
          <w:lang w:eastAsia="en-US"/>
        </w:rPr>
        <w:t xml:space="preserve"> до чинного </w:t>
      </w:r>
      <w:proofErr w:type="spellStart"/>
      <w:r w:rsidRPr="0023081A">
        <w:rPr>
          <w:rFonts w:ascii="Times New Roman" w:eastAsia="Calibri" w:hAnsi="Times New Roman" w:cs="Times New Roman"/>
          <w:sz w:val="24"/>
          <w:szCs w:val="24"/>
          <w:lang w:eastAsia="en-US"/>
        </w:rPr>
        <w:t>законодавства</w:t>
      </w:r>
      <w:proofErr w:type="spellEnd"/>
      <w:r w:rsidRPr="0023081A">
        <w:rPr>
          <w:rFonts w:ascii="Times New Roman" w:eastAsia="Calibri" w:hAnsi="Times New Roman" w:cs="Times New Roman"/>
          <w:sz w:val="24"/>
          <w:szCs w:val="24"/>
          <w:lang w:eastAsia="en-US"/>
        </w:rPr>
        <w:t xml:space="preserve">, та </w:t>
      </w:r>
      <w:proofErr w:type="spellStart"/>
      <w:r w:rsidRPr="0023081A">
        <w:rPr>
          <w:rFonts w:ascii="Times New Roman" w:eastAsia="Calibri" w:hAnsi="Times New Roman" w:cs="Times New Roman"/>
          <w:sz w:val="24"/>
          <w:szCs w:val="24"/>
          <w:lang w:eastAsia="en-US"/>
        </w:rPr>
        <w:t>відносно</w:t>
      </w:r>
      <w:proofErr w:type="spellEnd"/>
      <w:r w:rsidRPr="0023081A">
        <w:rPr>
          <w:rFonts w:ascii="Times New Roman" w:eastAsia="Calibri" w:hAnsi="Times New Roman" w:cs="Times New Roman"/>
          <w:sz w:val="24"/>
          <w:szCs w:val="24"/>
          <w:lang w:eastAsia="en-US"/>
        </w:rPr>
        <w:t xml:space="preserve"> нас </w:t>
      </w:r>
      <w:proofErr w:type="spellStart"/>
      <w:r w:rsidRPr="0023081A">
        <w:rPr>
          <w:rFonts w:ascii="Times New Roman" w:eastAsia="Calibri" w:hAnsi="Times New Roman" w:cs="Times New Roman"/>
          <w:sz w:val="24"/>
          <w:szCs w:val="24"/>
          <w:lang w:eastAsia="en-US"/>
        </w:rPr>
        <w:t>відсутні</w:t>
      </w:r>
      <w:proofErr w:type="spellEnd"/>
      <w:r w:rsidRPr="0023081A">
        <w:rPr>
          <w:rFonts w:ascii="Times New Roman" w:eastAsia="Calibri" w:hAnsi="Times New Roman" w:cs="Times New Roman"/>
          <w:sz w:val="24"/>
          <w:szCs w:val="24"/>
          <w:lang w:eastAsia="en-US"/>
        </w:rPr>
        <w:t xml:space="preserve"> будь-</w:t>
      </w:r>
      <w:proofErr w:type="spellStart"/>
      <w:r w:rsidRPr="0023081A">
        <w:rPr>
          <w:rFonts w:ascii="Times New Roman" w:eastAsia="Calibri" w:hAnsi="Times New Roman" w:cs="Times New Roman"/>
          <w:sz w:val="24"/>
          <w:szCs w:val="24"/>
          <w:lang w:eastAsia="en-US"/>
        </w:rPr>
        <w:t>які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підстави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що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передбачені</w:t>
      </w:r>
      <w:proofErr w:type="spellEnd"/>
      <w:r w:rsidRPr="0023081A">
        <w:rPr>
          <w:rFonts w:ascii="Times New Roman" w:eastAsia="Calibri" w:hAnsi="Times New Roman" w:cs="Times New Roman"/>
          <w:sz w:val="24"/>
          <w:szCs w:val="24"/>
          <w:lang w:eastAsia="en-US"/>
        </w:rPr>
        <w:t xml:space="preserve"> ч.2, </w:t>
      </w:r>
      <w:proofErr w:type="gramStart"/>
      <w:r w:rsidRPr="0023081A">
        <w:rPr>
          <w:rFonts w:ascii="Times New Roman" w:eastAsia="Calibri" w:hAnsi="Times New Roman" w:cs="Times New Roman"/>
          <w:sz w:val="24"/>
          <w:szCs w:val="24"/>
          <w:lang w:eastAsia="en-US"/>
        </w:rPr>
        <w:t>ст..</w:t>
      </w:r>
      <w:proofErr w:type="gramEnd"/>
      <w:r w:rsidRPr="0023081A">
        <w:rPr>
          <w:rFonts w:ascii="Times New Roman" w:eastAsia="Calibri" w:hAnsi="Times New Roman" w:cs="Times New Roman"/>
          <w:sz w:val="24"/>
          <w:szCs w:val="24"/>
          <w:lang w:eastAsia="en-US"/>
        </w:rPr>
        <w:t xml:space="preserve"> 17 ЗУ «Про </w:t>
      </w:r>
      <w:proofErr w:type="spellStart"/>
      <w:r w:rsidRPr="0023081A">
        <w:rPr>
          <w:rFonts w:ascii="Times New Roman" w:eastAsia="Calibri" w:hAnsi="Times New Roman" w:cs="Times New Roman"/>
          <w:sz w:val="24"/>
          <w:szCs w:val="24"/>
          <w:lang w:eastAsia="en-US"/>
        </w:rPr>
        <w:t>публічні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закупівлі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щодо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відмови</w:t>
      </w:r>
      <w:proofErr w:type="spellEnd"/>
      <w:r w:rsidRPr="0023081A">
        <w:rPr>
          <w:rFonts w:ascii="Times New Roman" w:eastAsia="Calibri" w:hAnsi="Times New Roman" w:cs="Times New Roman"/>
          <w:sz w:val="24"/>
          <w:szCs w:val="24"/>
          <w:lang w:eastAsia="en-US"/>
        </w:rPr>
        <w:t xml:space="preserve"> до </w:t>
      </w:r>
      <w:proofErr w:type="spellStart"/>
      <w:r w:rsidRPr="0023081A">
        <w:rPr>
          <w:rFonts w:ascii="Times New Roman" w:eastAsia="Calibri" w:hAnsi="Times New Roman" w:cs="Times New Roman"/>
          <w:sz w:val="24"/>
          <w:szCs w:val="24"/>
          <w:lang w:eastAsia="en-US"/>
        </w:rPr>
        <w:t>участі</w:t>
      </w:r>
      <w:proofErr w:type="spellEnd"/>
      <w:r w:rsidRPr="0023081A">
        <w:rPr>
          <w:rFonts w:ascii="Times New Roman" w:eastAsia="Calibri" w:hAnsi="Times New Roman" w:cs="Times New Roman"/>
          <w:sz w:val="24"/>
          <w:szCs w:val="24"/>
          <w:lang w:eastAsia="en-US"/>
        </w:rPr>
        <w:t xml:space="preserve"> у торгах.</w:t>
      </w:r>
    </w:p>
    <w:p w14:paraId="7536CF17"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 xml:space="preserve">6. Ми, як </w:t>
      </w:r>
      <w:proofErr w:type="spellStart"/>
      <w:r w:rsidRPr="0023081A">
        <w:rPr>
          <w:rFonts w:ascii="Times New Roman" w:eastAsia="Calibri" w:hAnsi="Times New Roman" w:cs="Times New Roman"/>
          <w:sz w:val="24"/>
          <w:szCs w:val="24"/>
          <w:lang w:eastAsia="en-US"/>
        </w:rPr>
        <w:t>учасник</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процедури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закупівлі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гарантуємо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що</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проти</w:t>
      </w:r>
      <w:proofErr w:type="spellEnd"/>
      <w:r w:rsidRPr="0023081A">
        <w:rPr>
          <w:rFonts w:ascii="Times New Roman" w:eastAsia="Calibri" w:hAnsi="Times New Roman" w:cs="Times New Roman"/>
          <w:sz w:val="24"/>
          <w:szCs w:val="24"/>
          <w:lang w:eastAsia="en-US"/>
        </w:rPr>
        <w:t xml:space="preserve"> нас не </w:t>
      </w:r>
      <w:proofErr w:type="spellStart"/>
      <w:r w:rsidRPr="0023081A">
        <w:rPr>
          <w:rFonts w:ascii="Times New Roman" w:eastAsia="Calibri" w:hAnsi="Times New Roman" w:cs="Times New Roman"/>
          <w:sz w:val="24"/>
          <w:szCs w:val="24"/>
          <w:lang w:eastAsia="en-US"/>
        </w:rPr>
        <w:t>застосовувались</w:t>
      </w:r>
      <w:proofErr w:type="spellEnd"/>
      <w:r w:rsidRPr="0023081A">
        <w:rPr>
          <w:rFonts w:ascii="Times New Roman" w:eastAsia="Calibri" w:hAnsi="Times New Roman" w:cs="Times New Roman"/>
          <w:sz w:val="24"/>
          <w:szCs w:val="24"/>
          <w:lang w:eastAsia="en-US"/>
        </w:rPr>
        <w:t xml:space="preserve"> оперативно-</w:t>
      </w:r>
      <w:proofErr w:type="spellStart"/>
      <w:r w:rsidRPr="0023081A">
        <w:rPr>
          <w:rFonts w:ascii="Times New Roman" w:eastAsia="Calibri" w:hAnsi="Times New Roman" w:cs="Times New Roman"/>
          <w:sz w:val="24"/>
          <w:szCs w:val="24"/>
          <w:lang w:eastAsia="en-US"/>
        </w:rPr>
        <w:t>господарські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санкції</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зазначеним</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замовником</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які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пов’язані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із</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відмовою</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від</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встановлення</w:t>
      </w:r>
      <w:proofErr w:type="spellEnd"/>
      <w:r w:rsidRPr="0023081A">
        <w:rPr>
          <w:rFonts w:ascii="Times New Roman" w:eastAsia="Calibri" w:hAnsi="Times New Roman" w:cs="Times New Roman"/>
          <w:sz w:val="24"/>
          <w:szCs w:val="24"/>
          <w:lang w:eastAsia="en-US"/>
        </w:rPr>
        <w:t xml:space="preserve"> на </w:t>
      </w:r>
      <w:proofErr w:type="spellStart"/>
      <w:r w:rsidRPr="0023081A">
        <w:rPr>
          <w:rFonts w:ascii="Times New Roman" w:eastAsia="Calibri" w:hAnsi="Times New Roman" w:cs="Times New Roman"/>
          <w:sz w:val="24"/>
          <w:szCs w:val="24"/>
          <w:lang w:eastAsia="en-US"/>
        </w:rPr>
        <w:t>майбутнє</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господарських</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відносин</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які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діюсь</w:t>
      </w:r>
      <w:proofErr w:type="spellEnd"/>
      <w:r w:rsidRPr="0023081A">
        <w:rPr>
          <w:rFonts w:ascii="Times New Roman" w:eastAsia="Calibri" w:hAnsi="Times New Roman" w:cs="Times New Roman"/>
          <w:sz w:val="24"/>
          <w:szCs w:val="24"/>
          <w:lang w:eastAsia="en-US"/>
        </w:rPr>
        <w:t>, на даний момент.</w:t>
      </w:r>
    </w:p>
    <w:p w14:paraId="52B397EC"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 xml:space="preserve">7. </w:t>
      </w:r>
      <w:proofErr w:type="spellStart"/>
      <w:r w:rsidRPr="0023081A">
        <w:rPr>
          <w:rFonts w:ascii="Times New Roman" w:eastAsia="Calibri" w:hAnsi="Times New Roman" w:cs="Times New Roman"/>
          <w:sz w:val="24"/>
          <w:szCs w:val="24"/>
          <w:lang w:eastAsia="en-US"/>
        </w:rPr>
        <w:t>Якщо</w:t>
      </w:r>
      <w:proofErr w:type="spellEnd"/>
      <w:r w:rsidRPr="0023081A">
        <w:rPr>
          <w:rFonts w:ascii="Times New Roman" w:eastAsia="Calibri" w:hAnsi="Times New Roman" w:cs="Times New Roman"/>
          <w:sz w:val="24"/>
          <w:szCs w:val="24"/>
          <w:lang w:eastAsia="en-US"/>
        </w:rPr>
        <w:t xml:space="preserve"> наша </w:t>
      </w:r>
      <w:proofErr w:type="spellStart"/>
      <w:r w:rsidRPr="0023081A">
        <w:rPr>
          <w:rFonts w:ascii="Times New Roman" w:eastAsia="Calibri" w:hAnsi="Times New Roman" w:cs="Times New Roman"/>
          <w:sz w:val="24"/>
          <w:szCs w:val="24"/>
          <w:lang w:eastAsia="en-US"/>
        </w:rPr>
        <w:t>пропозиція</w:t>
      </w:r>
      <w:proofErr w:type="spellEnd"/>
      <w:r w:rsidRPr="0023081A">
        <w:rPr>
          <w:rFonts w:ascii="Times New Roman" w:eastAsia="Calibri" w:hAnsi="Times New Roman" w:cs="Times New Roman"/>
          <w:sz w:val="24"/>
          <w:szCs w:val="24"/>
          <w:lang w:eastAsia="en-US"/>
        </w:rPr>
        <w:t xml:space="preserve"> буде акцептована, ми </w:t>
      </w:r>
      <w:proofErr w:type="spellStart"/>
      <w:r w:rsidRPr="0023081A">
        <w:rPr>
          <w:rFonts w:ascii="Times New Roman" w:eastAsia="Calibri" w:hAnsi="Times New Roman" w:cs="Times New Roman"/>
          <w:sz w:val="24"/>
          <w:szCs w:val="24"/>
          <w:lang w:eastAsia="en-US"/>
        </w:rPr>
        <w:t>зобов'язуємося</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підписати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Договір</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із</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Замовником</w:t>
      </w:r>
      <w:proofErr w:type="spellEnd"/>
      <w:r w:rsidRPr="0023081A">
        <w:rPr>
          <w:rFonts w:ascii="Times New Roman" w:eastAsia="Calibri" w:hAnsi="Times New Roman" w:cs="Times New Roman"/>
          <w:sz w:val="24"/>
          <w:szCs w:val="24"/>
          <w:lang w:eastAsia="en-US"/>
        </w:rPr>
        <w:t xml:space="preserve"> не </w:t>
      </w:r>
      <w:proofErr w:type="spellStart"/>
      <w:r w:rsidRPr="0023081A">
        <w:rPr>
          <w:rFonts w:ascii="Times New Roman" w:eastAsia="Calibri" w:hAnsi="Times New Roman" w:cs="Times New Roman"/>
          <w:sz w:val="24"/>
          <w:szCs w:val="24"/>
          <w:lang w:eastAsia="en-US"/>
        </w:rPr>
        <w:t>раніше</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ніж</w:t>
      </w:r>
      <w:proofErr w:type="spellEnd"/>
      <w:r w:rsidRPr="0023081A">
        <w:rPr>
          <w:rFonts w:ascii="Times New Roman" w:eastAsia="Calibri" w:hAnsi="Times New Roman" w:cs="Times New Roman"/>
          <w:sz w:val="24"/>
          <w:szCs w:val="24"/>
          <w:lang w:eastAsia="en-US"/>
        </w:rPr>
        <w:t xml:space="preserve"> через 5 </w:t>
      </w:r>
      <w:proofErr w:type="spellStart"/>
      <w:r w:rsidRPr="0023081A">
        <w:rPr>
          <w:rFonts w:ascii="Times New Roman" w:eastAsia="Calibri" w:hAnsi="Times New Roman" w:cs="Times New Roman"/>
          <w:sz w:val="24"/>
          <w:szCs w:val="24"/>
          <w:lang w:eastAsia="en-US"/>
        </w:rPr>
        <w:t>днів</w:t>
      </w:r>
      <w:proofErr w:type="spellEnd"/>
      <w:r w:rsidRPr="0023081A">
        <w:rPr>
          <w:rFonts w:ascii="Times New Roman" w:eastAsia="Calibri" w:hAnsi="Times New Roman" w:cs="Times New Roman"/>
          <w:sz w:val="24"/>
          <w:szCs w:val="24"/>
          <w:lang w:eastAsia="en-US"/>
        </w:rPr>
        <w:t xml:space="preserve"> з </w:t>
      </w:r>
      <w:proofErr w:type="spellStart"/>
      <w:r w:rsidRPr="0023081A">
        <w:rPr>
          <w:rFonts w:ascii="Times New Roman" w:eastAsia="Calibri" w:hAnsi="Times New Roman" w:cs="Times New Roman"/>
          <w:sz w:val="24"/>
          <w:szCs w:val="24"/>
          <w:lang w:eastAsia="en-US"/>
        </w:rPr>
        <w:t>дати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оприлюднення</w:t>
      </w:r>
      <w:proofErr w:type="spellEnd"/>
      <w:r w:rsidRPr="0023081A">
        <w:rPr>
          <w:rFonts w:ascii="Times New Roman" w:eastAsia="Calibri" w:hAnsi="Times New Roman" w:cs="Times New Roman"/>
          <w:sz w:val="24"/>
          <w:szCs w:val="24"/>
          <w:lang w:eastAsia="en-US"/>
        </w:rPr>
        <w:t xml:space="preserve"> на веб-</w:t>
      </w:r>
      <w:proofErr w:type="spellStart"/>
      <w:r w:rsidRPr="0023081A">
        <w:rPr>
          <w:rFonts w:ascii="Times New Roman" w:eastAsia="Calibri" w:hAnsi="Times New Roman" w:cs="Times New Roman"/>
          <w:sz w:val="24"/>
          <w:szCs w:val="24"/>
          <w:lang w:eastAsia="en-US"/>
        </w:rPr>
        <w:t>порталі</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Уповноваженого</w:t>
      </w:r>
      <w:proofErr w:type="spellEnd"/>
      <w:r w:rsidRPr="0023081A">
        <w:rPr>
          <w:rFonts w:ascii="Times New Roman" w:eastAsia="Calibri" w:hAnsi="Times New Roman" w:cs="Times New Roman"/>
          <w:sz w:val="24"/>
          <w:szCs w:val="24"/>
          <w:lang w:eastAsia="en-US"/>
        </w:rPr>
        <w:t xml:space="preserve"> органу </w:t>
      </w:r>
      <w:proofErr w:type="spellStart"/>
      <w:r w:rsidRPr="0023081A">
        <w:rPr>
          <w:rFonts w:ascii="Times New Roman" w:eastAsia="Calibri" w:hAnsi="Times New Roman" w:cs="Times New Roman"/>
          <w:sz w:val="24"/>
          <w:szCs w:val="24"/>
          <w:lang w:eastAsia="en-US"/>
        </w:rPr>
        <w:t>повідомлення</w:t>
      </w:r>
      <w:proofErr w:type="spellEnd"/>
      <w:r w:rsidRPr="0023081A">
        <w:rPr>
          <w:rFonts w:ascii="Times New Roman" w:eastAsia="Calibri" w:hAnsi="Times New Roman" w:cs="Times New Roman"/>
          <w:sz w:val="24"/>
          <w:szCs w:val="24"/>
          <w:lang w:eastAsia="en-US"/>
        </w:rPr>
        <w:t xml:space="preserve"> про </w:t>
      </w:r>
      <w:proofErr w:type="spellStart"/>
      <w:r w:rsidRPr="0023081A">
        <w:rPr>
          <w:rFonts w:ascii="Times New Roman" w:eastAsia="Calibri" w:hAnsi="Times New Roman" w:cs="Times New Roman"/>
          <w:sz w:val="24"/>
          <w:szCs w:val="24"/>
          <w:lang w:eastAsia="en-US"/>
        </w:rPr>
        <w:t>намір</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укласти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договір</w:t>
      </w:r>
      <w:proofErr w:type="spellEnd"/>
      <w:r w:rsidRPr="0023081A">
        <w:rPr>
          <w:rFonts w:ascii="Times New Roman" w:eastAsia="Calibri" w:hAnsi="Times New Roman" w:cs="Times New Roman"/>
          <w:sz w:val="24"/>
          <w:szCs w:val="24"/>
          <w:lang w:eastAsia="en-US"/>
        </w:rPr>
        <w:t xml:space="preserve"> про </w:t>
      </w:r>
      <w:proofErr w:type="spellStart"/>
      <w:r w:rsidRPr="0023081A">
        <w:rPr>
          <w:rFonts w:ascii="Times New Roman" w:eastAsia="Calibri" w:hAnsi="Times New Roman" w:cs="Times New Roman"/>
          <w:sz w:val="24"/>
          <w:szCs w:val="24"/>
          <w:lang w:eastAsia="en-US"/>
        </w:rPr>
        <w:t>закупівлю</w:t>
      </w:r>
      <w:proofErr w:type="spellEnd"/>
      <w:r w:rsidRPr="0023081A">
        <w:rPr>
          <w:rFonts w:ascii="Times New Roman" w:eastAsia="Calibri" w:hAnsi="Times New Roman" w:cs="Times New Roman"/>
          <w:sz w:val="24"/>
          <w:szCs w:val="24"/>
          <w:lang w:eastAsia="en-US"/>
        </w:rPr>
        <w:t xml:space="preserve">, але не </w:t>
      </w:r>
      <w:proofErr w:type="spellStart"/>
      <w:r w:rsidRPr="0023081A">
        <w:rPr>
          <w:rFonts w:ascii="Times New Roman" w:eastAsia="Calibri" w:hAnsi="Times New Roman" w:cs="Times New Roman"/>
          <w:sz w:val="24"/>
          <w:szCs w:val="24"/>
          <w:lang w:eastAsia="en-US"/>
        </w:rPr>
        <w:t>пізніше</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ніж</w:t>
      </w:r>
      <w:proofErr w:type="spellEnd"/>
      <w:r w:rsidRPr="0023081A">
        <w:rPr>
          <w:rFonts w:ascii="Times New Roman" w:eastAsia="Calibri" w:hAnsi="Times New Roman" w:cs="Times New Roman"/>
          <w:sz w:val="24"/>
          <w:szCs w:val="24"/>
          <w:lang w:eastAsia="en-US"/>
        </w:rPr>
        <w:t xml:space="preserve"> через 15 </w:t>
      </w:r>
      <w:proofErr w:type="spellStart"/>
      <w:r w:rsidRPr="0023081A">
        <w:rPr>
          <w:rFonts w:ascii="Times New Roman" w:eastAsia="Calibri" w:hAnsi="Times New Roman" w:cs="Times New Roman"/>
          <w:sz w:val="24"/>
          <w:szCs w:val="24"/>
          <w:lang w:eastAsia="en-US"/>
        </w:rPr>
        <w:t>днів</w:t>
      </w:r>
      <w:proofErr w:type="spellEnd"/>
      <w:r w:rsidRPr="0023081A">
        <w:rPr>
          <w:rFonts w:ascii="Times New Roman" w:eastAsia="Calibri" w:hAnsi="Times New Roman" w:cs="Times New Roman"/>
          <w:sz w:val="24"/>
          <w:szCs w:val="24"/>
          <w:lang w:eastAsia="en-US"/>
        </w:rPr>
        <w:t xml:space="preserve"> з дня </w:t>
      </w:r>
      <w:proofErr w:type="spellStart"/>
      <w:r w:rsidRPr="0023081A">
        <w:rPr>
          <w:rFonts w:ascii="Times New Roman" w:eastAsia="Calibri" w:hAnsi="Times New Roman" w:cs="Times New Roman"/>
          <w:sz w:val="24"/>
          <w:szCs w:val="24"/>
          <w:lang w:eastAsia="en-US"/>
        </w:rPr>
        <w:t>прийняття</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рішення</w:t>
      </w:r>
      <w:proofErr w:type="spellEnd"/>
      <w:r w:rsidRPr="0023081A">
        <w:rPr>
          <w:rFonts w:ascii="Times New Roman" w:eastAsia="Calibri" w:hAnsi="Times New Roman" w:cs="Times New Roman"/>
          <w:sz w:val="24"/>
          <w:szCs w:val="24"/>
          <w:lang w:eastAsia="en-US"/>
        </w:rPr>
        <w:t xml:space="preserve"> про </w:t>
      </w:r>
      <w:proofErr w:type="spellStart"/>
      <w:r w:rsidRPr="0023081A">
        <w:rPr>
          <w:rFonts w:ascii="Times New Roman" w:eastAsia="Calibri" w:hAnsi="Times New Roman" w:cs="Times New Roman"/>
          <w:sz w:val="24"/>
          <w:szCs w:val="24"/>
          <w:lang w:eastAsia="en-US"/>
        </w:rPr>
        <w:t>намір</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укласти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договір</w:t>
      </w:r>
      <w:proofErr w:type="spellEnd"/>
      <w:r w:rsidRPr="0023081A">
        <w:rPr>
          <w:rFonts w:ascii="Times New Roman" w:eastAsia="Calibri" w:hAnsi="Times New Roman" w:cs="Times New Roman"/>
          <w:sz w:val="24"/>
          <w:szCs w:val="24"/>
          <w:lang w:eastAsia="en-US"/>
        </w:rPr>
        <w:t xml:space="preserve">. </w:t>
      </w:r>
      <w:r w:rsidRPr="0023081A">
        <w:rPr>
          <w:rFonts w:ascii="Times New Roman" w:eastAsia="Times New Roman" w:hAnsi="Times New Roman" w:cs="Times New Roman"/>
          <w:color w:val="000000"/>
          <w:sz w:val="24"/>
          <w:szCs w:val="24"/>
          <w:highlight w:val="white"/>
          <w:lang w:eastAsia="en-US"/>
        </w:rPr>
        <w:t xml:space="preserve">У </w:t>
      </w:r>
      <w:proofErr w:type="spellStart"/>
      <w:r w:rsidRPr="0023081A">
        <w:rPr>
          <w:rFonts w:ascii="Times New Roman" w:eastAsia="Times New Roman" w:hAnsi="Times New Roman" w:cs="Times New Roman"/>
          <w:color w:val="000000"/>
          <w:sz w:val="24"/>
          <w:szCs w:val="24"/>
          <w:highlight w:val="white"/>
          <w:lang w:eastAsia="en-US"/>
        </w:rPr>
        <w:t>випадку</w:t>
      </w:r>
      <w:proofErr w:type="spellEnd"/>
      <w:r w:rsidRPr="0023081A">
        <w:rPr>
          <w:rFonts w:ascii="Times New Roman" w:eastAsia="Times New Roman" w:hAnsi="Times New Roman" w:cs="Times New Roman"/>
          <w:color w:val="000000"/>
          <w:sz w:val="24"/>
          <w:szCs w:val="24"/>
          <w:highlight w:val="white"/>
          <w:lang w:eastAsia="en-US"/>
        </w:rPr>
        <w:t xml:space="preserve"> </w:t>
      </w:r>
      <w:proofErr w:type="spellStart"/>
      <w:r w:rsidRPr="0023081A">
        <w:rPr>
          <w:rFonts w:ascii="Times New Roman" w:eastAsia="Times New Roman" w:hAnsi="Times New Roman" w:cs="Times New Roman"/>
          <w:color w:val="000000"/>
          <w:sz w:val="24"/>
          <w:szCs w:val="24"/>
          <w:highlight w:val="white"/>
          <w:lang w:eastAsia="en-US"/>
        </w:rPr>
        <w:t>обґрунтованої</w:t>
      </w:r>
      <w:proofErr w:type="spellEnd"/>
      <w:r w:rsidRPr="0023081A">
        <w:rPr>
          <w:rFonts w:ascii="Times New Roman" w:eastAsia="Times New Roman" w:hAnsi="Times New Roman" w:cs="Times New Roman"/>
          <w:color w:val="000000"/>
          <w:sz w:val="24"/>
          <w:szCs w:val="24"/>
          <w:highlight w:val="white"/>
          <w:lang w:eastAsia="en-US"/>
        </w:rPr>
        <w:t xml:space="preserve"> </w:t>
      </w:r>
      <w:proofErr w:type="spellStart"/>
      <w:r w:rsidRPr="0023081A">
        <w:rPr>
          <w:rFonts w:ascii="Times New Roman" w:eastAsia="Times New Roman" w:hAnsi="Times New Roman" w:cs="Times New Roman"/>
          <w:color w:val="000000"/>
          <w:sz w:val="24"/>
          <w:szCs w:val="24"/>
          <w:highlight w:val="white"/>
          <w:lang w:eastAsia="en-US"/>
        </w:rPr>
        <w:t>необхідності</w:t>
      </w:r>
      <w:proofErr w:type="spellEnd"/>
      <w:r w:rsidRPr="0023081A">
        <w:rPr>
          <w:rFonts w:ascii="Times New Roman" w:eastAsia="Times New Roman" w:hAnsi="Times New Roman" w:cs="Times New Roman"/>
          <w:color w:val="000000"/>
          <w:sz w:val="24"/>
          <w:szCs w:val="24"/>
          <w:highlight w:val="white"/>
          <w:lang w:eastAsia="en-US"/>
        </w:rPr>
        <w:t xml:space="preserve"> строк для </w:t>
      </w:r>
      <w:proofErr w:type="spellStart"/>
      <w:r w:rsidRPr="0023081A">
        <w:rPr>
          <w:rFonts w:ascii="Times New Roman" w:eastAsia="Times New Roman" w:hAnsi="Times New Roman" w:cs="Times New Roman"/>
          <w:color w:val="000000"/>
          <w:sz w:val="24"/>
          <w:szCs w:val="24"/>
          <w:highlight w:val="white"/>
          <w:lang w:eastAsia="en-US"/>
        </w:rPr>
        <w:t>укладання</w:t>
      </w:r>
      <w:proofErr w:type="spellEnd"/>
      <w:r w:rsidRPr="0023081A">
        <w:rPr>
          <w:rFonts w:ascii="Times New Roman" w:eastAsia="Times New Roman" w:hAnsi="Times New Roman" w:cs="Times New Roman"/>
          <w:color w:val="000000"/>
          <w:sz w:val="24"/>
          <w:szCs w:val="24"/>
          <w:highlight w:val="white"/>
          <w:lang w:eastAsia="en-US"/>
        </w:rPr>
        <w:t xml:space="preserve"> договору </w:t>
      </w:r>
      <w:proofErr w:type="spellStart"/>
      <w:r w:rsidRPr="0023081A">
        <w:rPr>
          <w:rFonts w:ascii="Times New Roman" w:eastAsia="Times New Roman" w:hAnsi="Times New Roman" w:cs="Times New Roman"/>
          <w:color w:val="000000"/>
          <w:sz w:val="24"/>
          <w:szCs w:val="24"/>
          <w:highlight w:val="white"/>
          <w:lang w:eastAsia="en-US"/>
        </w:rPr>
        <w:t>може</w:t>
      </w:r>
      <w:proofErr w:type="spellEnd"/>
      <w:r w:rsidRPr="0023081A">
        <w:rPr>
          <w:rFonts w:ascii="Times New Roman" w:eastAsia="Times New Roman" w:hAnsi="Times New Roman" w:cs="Times New Roman"/>
          <w:color w:val="000000"/>
          <w:sz w:val="24"/>
          <w:szCs w:val="24"/>
          <w:highlight w:val="white"/>
          <w:lang w:eastAsia="en-US"/>
        </w:rPr>
        <w:t xml:space="preserve"> бути </w:t>
      </w:r>
      <w:proofErr w:type="spellStart"/>
      <w:r w:rsidRPr="0023081A">
        <w:rPr>
          <w:rFonts w:ascii="Times New Roman" w:eastAsia="Times New Roman" w:hAnsi="Times New Roman" w:cs="Times New Roman"/>
          <w:color w:val="000000"/>
          <w:sz w:val="24"/>
          <w:szCs w:val="24"/>
          <w:highlight w:val="white"/>
          <w:lang w:eastAsia="en-US"/>
        </w:rPr>
        <w:t>продовжений</w:t>
      </w:r>
      <w:proofErr w:type="spellEnd"/>
      <w:r w:rsidRPr="0023081A">
        <w:rPr>
          <w:rFonts w:ascii="Times New Roman" w:eastAsia="Times New Roman" w:hAnsi="Times New Roman" w:cs="Times New Roman"/>
          <w:color w:val="000000"/>
          <w:sz w:val="24"/>
          <w:szCs w:val="24"/>
          <w:highlight w:val="white"/>
          <w:lang w:eastAsia="en-US"/>
        </w:rPr>
        <w:t xml:space="preserve"> до 60 </w:t>
      </w:r>
      <w:proofErr w:type="spellStart"/>
      <w:r w:rsidRPr="0023081A">
        <w:rPr>
          <w:rFonts w:ascii="Times New Roman" w:eastAsia="Times New Roman" w:hAnsi="Times New Roman" w:cs="Times New Roman"/>
          <w:color w:val="000000"/>
          <w:sz w:val="24"/>
          <w:szCs w:val="24"/>
          <w:highlight w:val="white"/>
          <w:lang w:eastAsia="en-US"/>
        </w:rPr>
        <w:t>днів</w:t>
      </w:r>
      <w:proofErr w:type="spellEnd"/>
      <w:r w:rsidRPr="0023081A">
        <w:rPr>
          <w:rFonts w:ascii="Times New Roman" w:eastAsia="Times New Roman" w:hAnsi="Times New Roman" w:cs="Times New Roman"/>
          <w:color w:val="000000"/>
          <w:sz w:val="24"/>
          <w:szCs w:val="24"/>
          <w:highlight w:val="white"/>
          <w:lang w:eastAsia="en-US"/>
        </w:rPr>
        <w:t>.</w:t>
      </w:r>
    </w:p>
    <w:p w14:paraId="4ED8083C"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p>
    <w:p w14:paraId="50C0B4EC"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proofErr w:type="spellStart"/>
      <w:r w:rsidRPr="0023081A">
        <w:rPr>
          <w:rFonts w:ascii="Times New Roman" w:eastAsia="Calibri" w:hAnsi="Times New Roman" w:cs="Times New Roman"/>
          <w:sz w:val="24"/>
          <w:szCs w:val="24"/>
          <w:lang w:eastAsia="en-US"/>
        </w:rPr>
        <w:t>Умови</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розрахунку</w:t>
      </w:r>
      <w:proofErr w:type="spellEnd"/>
      <w:r w:rsidRPr="0023081A">
        <w:rPr>
          <w:rFonts w:ascii="Times New Roman" w:eastAsia="Calibri" w:hAnsi="Times New Roman" w:cs="Times New Roman"/>
          <w:sz w:val="24"/>
          <w:szCs w:val="24"/>
          <w:lang w:eastAsia="en-US"/>
        </w:rPr>
        <w:t xml:space="preserve"> _____________________________________________ </w:t>
      </w:r>
      <w:proofErr w:type="spellStart"/>
      <w:r w:rsidRPr="0023081A">
        <w:rPr>
          <w:rFonts w:ascii="Times New Roman" w:eastAsia="Calibri" w:hAnsi="Times New Roman" w:cs="Times New Roman"/>
          <w:sz w:val="24"/>
          <w:szCs w:val="24"/>
          <w:lang w:eastAsia="en-US"/>
        </w:rPr>
        <w:t>календарних</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днів</w:t>
      </w:r>
      <w:proofErr w:type="spellEnd"/>
    </w:p>
    <w:p w14:paraId="0BE99462" w14:textId="77777777" w:rsidR="0023081A" w:rsidRPr="0023081A" w:rsidRDefault="0023081A" w:rsidP="0023081A">
      <w:pPr>
        <w:spacing w:after="0" w:line="240" w:lineRule="auto"/>
        <w:jc w:val="both"/>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i/>
          <w:iCs/>
          <w:sz w:val="24"/>
          <w:szCs w:val="24"/>
          <w:lang w:eastAsia="en-US"/>
        </w:rPr>
        <w:t>вказати</w:t>
      </w:r>
      <w:proofErr w:type="spellEnd"/>
      <w:r w:rsidRPr="0023081A">
        <w:rPr>
          <w:rFonts w:ascii="Times New Roman" w:eastAsia="Calibri" w:hAnsi="Times New Roman" w:cs="Times New Roman"/>
          <w:i/>
          <w:iCs/>
          <w:sz w:val="24"/>
          <w:szCs w:val="24"/>
          <w:lang w:eastAsia="en-US"/>
        </w:rPr>
        <w:t xml:space="preserve"> </w:t>
      </w:r>
      <w:proofErr w:type="spellStart"/>
      <w:r w:rsidRPr="0023081A">
        <w:rPr>
          <w:rFonts w:ascii="Times New Roman" w:eastAsia="Calibri" w:hAnsi="Times New Roman" w:cs="Times New Roman"/>
          <w:i/>
          <w:iCs/>
          <w:sz w:val="24"/>
          <w:szCs w:val="24"/>
          <w:lang w:eastAsia="en-US"/>
        </w:rPr>
        <w:t>кількість</w:t>
      </w:r>
      <w:proofErr w:type="spellEnd"/>
      <w:r w:rsidRPr="0023081A">
        <w:rPr>
          <w:rFonts w:ascii="Times New Roman" w:eastAsia="Calibri" w:hAnsi="Times New Roman" w:cs="Times New Roman"/>
          <w:i/>
          <w:iCs/>
          <w:sz w:val="24"/>
          <w:szCs w:val="24"/>
          <w:lang w:eastAsia="en-US"/>
        </w:rPr>
        <w:t xml:space="preserve"> </w:t>
      </w:r>
      <w:proofErr w:type="spellStart"/>
      <w:r w:rsidRPr="0023081A">
        <w:rPr>
          <w:rFonts w:ascii="Times New Roman" w:eastAsia="Calibri" w:hAnsi="Times New Roman" w:cs="Times New Roman"/>
          <w:i/>
          <w:iCs/>
          <w:sz w:val="24"/>
          <w:szCs w:val="24"/>
          <w:lang w:eastAsia="en-US"/>
        </w:rPr>
        <w:t>днів</w:t>
      </w:r>
      <w:proofErr w:type="spellEnd"/>
      <w:r w:rsidRPr="0023081A">
        <w:rPr>
          <w:rFonts w:ascii="Times New Roman" w:eastAsia="Calibri" w:hAnsi="Times New Roman" w:cs="Times New Roman"/>
          <w:i/>
          <w:iCs/>
          <w:sz w:val="24"/>
          <w:szCs w:val="24"/>
          <w:lang w:eastAsia="en-US"/>
        </w:rPr>
        <w:t xml:space="preserve"> </w:t>
      </w:r>
      <w:proofErr w:type="spellStart"/>
      <w:r w:rsidRPr="0023081A">
        <w:rPr>
          <w:rFonts w:ascii="Times New Roman" w:eastAsia="Calibri" w:hAnsi="Times New Roman" w:cs="Times New Roman"/>
          <w:i/>
          <w:iCs/>
          <w:sz w:val="24"/>
          <w:szCs w:val="24"/>
          <w:lang w:eastAsia="en-US"/>
        </w:rPr>
        <w:t>відстрочення</w:t>
      </w:r>
      <w:proofErr w:type="spellEnd"/>
      <w:r w:rsidRPr="0023081A">
        <w:rPr>
          <w:rFonts w:ascii="Times New Roman" w:eastAsia="Calibri" w:hAnsi="Times New Roman" w:cs="Times New Roman"/>
          <w:i/>
          <w:iCs/>
          <w:sz w:val="24"/>
          <w:szCs w:val="24"/>
          <w:lang w:eastAsia="en-US"/>
        </w:rPr>
        <w:t xml:space="preserve"> платежу, з дня </w:t>
      </w:r>
      <w:proofErr w:type="spellStart"/>
      <w:r w:rsidRPr="0023081A">
        <w:rPr>
          <w:rFonts w:ascii="Times New Roman" w:eastAsia="Calibri" w:hAnsi="Times New Roman" w:cs="Times New Roman"/>
          <w:i/>
          <w:iCs/>
          <w:sz w:val="24"/>
          <w:szCs w:val="24"/>
          <w:lang w:eastAsia="en-US"/>
        </w:rPr>
        <w:t>отримання</w:t>
      </w:r>
      <w:proofErr w:type="spellEnd"/>
      <w:r w:rsidRPr="0023081A">
        <w:rPr>
          <w:rFonts w:ascii="Times New Roman" w:eastAsia="Calibri" w:hAnsi="Times New Roman" w:cs="Times New Roman"/>
          <w:i/>
          <w:iCs/>
          <w:sz w:val="24"/>
          <w:szCs w:val="24"/>
          <w:lang w:eastAsia="en-US"/>
        </w:rPr>
        <w:t xml:space="preserve"> товару/</w:t>
      </w:r>
      <w:proofErr w:type="spellStart"/>
      <w:r w:rsidRPr="0023081A">
        <w:rPr>
          <w:rFonts w:ascii="Times New Roman" w:eastAsia="Calibri" w:hAnsi="Times New Roman" w:cs="Times New Roman"/>
          <w:i/>
          <w:iCs/>
          <w:sz w:val="24"/>
          <w:szCs w:val="24"/>
          <w:lang w:eastAsia="en-US"/>
        </w:rPr>
        <w:t>надання</w:t>
      </w:r>
      <w:proofErr w:type="spellEnd"/>
      <w:r w:rsidRPr="0023081A">
        <w:rPr>
          <w:rFonts w:ascii="Times New Roman" w:eastAsia="Calibri" w:hAnsi="Times New Roman" w:cs="Times New Roman"/>
          <w:i/>
          <w:iCs/>
          <w:sz w:val="24"/>
          <w:szCs w:val="24"/>
          <w:lang w:eastAsia="en-US"/>
        </w:rPr>
        <w:t xml:space="preserve"> </w:t>
      </w:r>
      <w:proofErr w:type="spellStart"/>
      <w:r w:rsidRPr="0023081A">
        <w:rPr>
          <w:rFonts w:ascii="Times New Roman" w:eastAsia="Calibri" w:hAnsi="Times New Roman" w:cs="Times New Roman"/>
          <w:i/>
          <w:iCs/>
          <w:sz w:val="24"/>
          <w:szCs w:val="24"/>
          <w:lang w:eastAsia="en-US"/>
        </w:rPr>
        <w:t>послуг</w:t>
      </w:r>
      <w:proofErr w:type="spellEnd"/>
      <w:r w:rsidRPr="0023081A">
        <w:rPr>
          <w:rFonts w:ascii="Times New Roman" w:eastAsia="Calibri" w:hAnsi="Times New Roman" w:cs="Times New Roman"/>
          <w:i/>
          <w:iCs/>
          <w:sz w:val="24"/>
          <w:szCs w:val="24"/>
          <w:lang w:eastAsia="en-US"/>
        </w:rPr>
        <w:t>)</w:t>
      </w:r>
    </w:p>
    <w:p w14:paraId="1AEE347E" w14:textId="77777777" w:rsidR="0023081A" w:rsidRPr="0023081A" w:rsidRDefault="0023081A" w:rsidP="0023081A">
      <w:pPr>
        <w:spacing w:after="0" w:line="240" w:lineRule="auto"/>
        <w:ind w:left="2124"/>
        <w:jc w:val="both"/>
        <w:rPr>
          <w:rFonts w:ascii="Times New Roman" w:eastAsia="Calibri" w:hAnsi="Times New Roman" w:cs="Times New Roman"/>
          <w:i/>
          <w:iCs/>
          <w:sz w:val="24"/>
          <w:szCs w:val="24"/>
          <w:lang w:eastAsia="en-US"/>
        </w:rPr>
      </w:pPr>
    </w:p>
    <w:p w14:paraId="3F6084CA" w14:textId="77777777" w:rsidR="0023081A" w:rsidRPr="0023081A" w:rsidRDefault="0023081A" w:rsidP="0023081A">
      <w:pPr>
        <w:spacing w:after="0" w:line="240" w:lineRule="auto"/>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________________________________</w:t>
      </w:r>
      <w:r w:rsidRPr="0023081A">
        <w:rPr>
          <w:rFonts w:ascii="Times New Roman" w:eastAsia="Calibri" w:hAnsi="Times New Roman" w:cs="Times New Roman"/>
          <w:sz w:val="24"/>
          <w:szCs w:val="24"/>
          <w:lang w:eastAsia="en-US"/>
        </w:rPr>
        <w:tab/>
      </w:r>
      <w:r w:rsidRPr="0023081A">
        <w:rPr>
          <w:rFonts w:ascii="Times New Roman" w:eastAsia="Calibri" w:hAnsi="Times New Roman" w:cs="Times New Roman"/>
          <w:sz w:val="24"/>
          <w:szCs w:val="24"/>
          <w:lang w:eastAsia="en-US"/>
        </w:rPr>
        <w:tab/>
        <w:t>___________              __________________</w:t>
      </w:r>
    </w:p>
    <w:p w14:paraId="74D30A01" w14:textId="77777777" w:rsidR="0023081A" w:rsidRPr="0023081A" w:rsidRDefault="0023081A" w:rsidP="0023081A">
      <w:pPr>
        <w:spacing w:after="0" w:line="240" w:lineRule="auto"/>
        <w:ind w:firstLine="709"/>
        <w:jc w:val="both"/>
        <w:rPr>
          <w:rFonts w:ascii="Times New Roman" w:eastAsia="Calibri" w:hAnsi="Times New Roman" w:cs="Times New Roman"/>
          <w:sz w:val="24"/>
          <w:szCs w:val="24"/>
          <w:lang w:eastAsia="en-US"/>
        </w:rPr>
      </w:pPr>
      <w:r w:rsidRPr="0023081A">
        <w:rPr>
          <w:rFonts w:ascii="Times New Roman" w:eastAsia="Calibri" w:hAnsi="Times New Roman" w:cs="Times New Roman"/>
          <w:sz w:val="24"/>
          <w:szCs w:val="24"/>
          <w:lang w:eastAsia="en-US"/>
        </w:rPr>
        <w:t xml:space="preserve">(посада </w:t>
      </w:r>
      <w:proofErr w:type="spellStart"/>
      <w:r w:rsidRPr="0023081A">
        <w:rPr>
          <w:rFonts w:ascii="Times New Roman" w:eastAsia="Calibri" w:hAnsi="Times New Roman" w:cs="Times New Roman"/>
          <w:sz w:val="24"/>
          <w:szCs w:val="24"/>
          <w:lang w:eastAsia="en-US"/>
        </w:rPr>
        <w:t>керівника</w:t>
      </w:r>
      <w:proofErr w:type="spellEnd"/>
      <w:r w:rsidRPr="0023081A">
        <w:rPr>
          <w:rFonts w:ascii="Times New Roman" w:eastAsia="Calibri" w:hAnsi="Times New Roman" w:cs="Times New Roman"/>
          <w:sz w:val="24"/>
          <w:szCs w:val="24"/>
          <w:lang w:eastAsia="en-US"/>
        </w:rPr>
        <w:t xml:space="preserve"> </w:t>
      </w:r>
      <w:proofErr w:type="spellStart"/>
      <w:r w:rsidRPr="0023081A">
        <w:rPr>
          <w:rFonts w:ascii="Times New Roman" w:eastAsia="Calibri" w:hAnsi="Times New Roman" w:cs="Times New Roman"/>
          <w:sz w:val="24"/>
          <w:szCs w:val="24"/>
          <w:lang w:eastAsia="en-US"/>
        </w:rPr>
        <w:t>учасника</w:t>
      </w:r>
      <w:proofErr w:type="spellEnd"/>
      <w:r w:rsidRPr="0023081A">
        <w:rPr>
          <w:rFonts w:ascii="Times New Roman" w:eastAsia="Calibri" w:hAnsi="Times New Roman" w:cs="Times New Roman"/>
          <w:sz w:val="24"/>
          <w:szCs w:val="24"/>
          <w:lang w:eastAsia="en-US"/>
        </w:rPr>
        <w:t xml:space="preserve"> </w:t>
      </w:r>
    </w:p>
    <w:p w14:paraId="4085111B" w14:textId="5F33B349" w:rsidR="006137B4" w:rsidRDefault="0023081A" w:rsidP="0023081A">
      <w:pPr>
        <w:spacing w:after="0" w:line="240" w:lineRule="auto"/>
        <w:ind w:right="-142"/>
        <w:jc w:val="right"/>
        <w:rPr>
          <w:rFonts w:ascii="Times New Roman" w:hAnsi="Times New Roman" w:cs="Times New Roman"/>
          <w:b/>
          <w:sz w:val="24"/>
          <w:szCs w:val="24"/>
          <w:lang w:val="uk-UA"/>
        </w:rPr>
      </w:pPr>
      <w:r w:rsidRPr="0023081A">
        <w:rPr>
          <w:rFonts w:ascii="Times New Roman" w:eastAsia="Calibri" w:hAnsi="Times New Roman" w:cs="Times New Roman"/>
          <w:sz w:val="16"/>
          <w:szCs w:val="16"/>
          <w:lang w:eastAsia="en-US"/>
        </w:rPr>
        <w:t xml:space="preserve">               </w:t>
      </w:r>
      <w:proofErr w:type="spellStart"/>
      <w:r w:rsidRPr="0023081A">
        <w:rPr>
          <w:rFonts w:ascii="Times New Roman" w:eastAsia="Calibri" w:hAnsi="Times New Roman" w:cs="Times New Roman"/>
          <w:sz w:val="16"/>
          <w:szCs w:val="16"/>
          <w:lang w:eastAsia="en-US"/>
        </w:rPr>
        <w:t>або</w:t>
      </w:r>
      <w:proofErr w:type="spellEnd"/>
      <w:r w:rsidRPr="0023081A">
        <w:rPr>
          <w:rFonts w:ascii="Times New Roman" w:eastAsia="Calibri" w:hAnsi="Times New Roman" w:cs="Times New Roman"/>
          <w:sz w:val="16"/>
          <w:szCs w:val="16"/>
          <w:lang w:eastAsia="en-US"/>
        </w:rPr>
        <w:t xml:space="preserve"> </w:t>
      </w:r>
      <w:proofErr w:type="spellStart"/>
      <w:r w:rsidRPr="0023081A">
        <w:rPr>
          <w:rFonts w:ascii="Times New Roman" w:eastAsia="Calibri" w:hAnsi="Times New Roman" w:cs="Times New Roman"/>
          <w:sz w:val="16"/>
          <w:szCs w:val="16"/>
          <w:lang w:eastAsia="en-US"/>
        </w:rPr>
        <w:t>уповноваженої</w:t>
      </w:r>
      <w:proofErr w:type="spellEnd"/>
      <w:r w:rsidRPr="0023081A">
        <w:rPr>
          <w:rFonts w:ascii="Times New Roman" w:eastAsia="Calibri" w:hAnsi="Times New Roman" w:cs="Times New Roman"/>
          <w:sz w:val="16"/>
          <w:szCs w:val="16"/>
          <w:lang w:eastAsia="en-US"/>
        </w:rPr>
        <w:t xml:space="preserve"> ним особи)              </w:t>
      </w:r>
      <w:r w:rsidRPr="0023081A">
        <w:rPr>
          <w:rFonts w:ascii="Times New Roman" w:eastAsia="Calibri" w:hAnsi="Times New Roman" w:cs="Times New Roman"/>
          <w:sz w:val="16"/>
          <w:szCs w:val="16"/>
          <w:lang w:eastAsia="en-US"/>
        </w:rPr>
        <w:tab/>
      </w:r>
      <w:r w:rsidRPr="0023081A">
        <w:rPr>
          <w:rFonts w:ascii="Times New Roman" w:eastAsia="Calibri" w:hAnsi="Times New Roman" w:cs="Times New Roman"/>
          <w:sz w:val="16"/>
          <w:szCs w:val="16"/>
          <w:lang w:eastAsia="en-US"/>
        </w:rPr>
        <w:tab/>
        <w:t>МП.                   (</w:t>
      </w:r>
      <w:proofErr w:type="spellStart"/>
      <w:proofErr w:type="gramStart"/>
      <w:r w:rsidRPr="0023081A">
        <w:rPr>
          <w:rFonts w:ascii="Times New Roman" w:eastAsia="Calibri" w:hAnsi="Times New Roman" w:cs="Times New Roman"/>
          <w:sz w:val="16"/>
          <w:szCs w:val="16"/>
          <w:lang w:eastAsia="en-US"/>
        </w:rPr>
        <w:t>підпис</w:t>
      </w:r>
      <w:proofErr w:type="spellEnd"/>
      <w:r w:rsidRPr="0023081A">
        <w:rPr>
          <w:rFonts w:ascii="Times New Roman" w:eastAsia="Calibri" w:hAnsi="Times New Roman" w:cs="Times New Roman"/>
          <w:sz w:val="16"/>
          <w:szCs w:val="16"/>
          <w:lang w:eastAsia="en-US"/>
        </w:rPr>
        <w:t xml:space="preserve">)   </w:t>
      </w:r>
      <w:proofErr w:type="gramEnd"/>
      <w:r w:rsidRPr="0023081A">
        <w:rPr>
          <w:rFonts w:ascii="Times New Roman" w:eastAsia="Calibri" w:hAnsi="Times New Roman" w:cs="Times New Roman"/>
          <w:sz w:val="16"/>
          <w:szCs w:val="16"/>
          <w:lang w:eastAsia="en-US"/>
        </w:rPr>
        <w:t xml:space="preserve">                                     (</w:t>
      </w:r>
      <w:proofErr w:type="spellStart"/>
      <w:r w:rsidRPr="0023081A">
        <w:rPr>
          <w:rFonts w:ascii="Times New Roman" w:eastAsia="Calibri" w:hAnsi="Times New Roman" w:cs="Times New Roman"/>
          <w:sz w:val="16"/>
          <w:szCs w:val="16"/>
          <w:lang w:eastAsia="en-US"/>
        </w:rPr>
        <w:t>ініціали</w:t>
      </w:r>
      <w:proofErr w:type="spellEnd"/>
      <w:r w:rsidRPr="0023081A">
        <w:rPr>
          <w:rFonts w:ascii="Times New Roman" w:eastAsia="Calibri" w:hAnsi="Times New Roman" w:cs="Times New Roman"/>
          <w:sz w:val="16"/>
          <w:szCs w:val="16"/>
          <w:lang w:eastAsia="en-US"/>
        </w:rPr>
        <w:t xml:space="preserve"> та </w:t>
      </w:r>
      <w:proofErr w:type="spellStart"/>
      <w:r w:rsidRPr="0023081A">
        <w:rPr>
          <w:rFonts w:ascii="Times New Roman" w:eastAsia="Calibri" w:hAnsi="Times New Roman" w:cs="Times New Roman"/>
          <w:sz w:val="16"/>
          <w:szCs w:val="16"/>
          <w:lang w:eastAsia="en-US"/>
        </w:rPr>
        <w:t>прізвище</w:t>
      </w:r>
      <w:proofErr w:type="spellEnd"/>
    </w:p>
    <w:p w14:paraId="4BEE1D5D" w14:textId="77777777" w:rsidR="006137B4" w:rsidRDefault="006137B4" w:rsidP="006137B4">
      <w:pPr>
        <w:spacing w:after="0" w:line="240" w:lineRule="auto"/>
        <w:ind w:right="-142"/>
        <w:jc w:val="right"/>
        <w:rPr>
          <w:rFonts w:ascii="Times New Roman" w:hAnsi="Times New Roman" w:cs="Times New Roman"/>
          <w:b/>
          <w:sz w:val="24"/>
          <w:szCs w:val="24"/>
          <w:lang w:val="uk-UA"/>
        </w:rPr>
      </w:pPr>
    </w:p>
    <w:p w14:paraId="08E9497D" w14:textId="77777777" w:rsidR="006137B4" w:rsidRDefault="006137B4" w:rsidP="006137B4">
      <w:pPr>
        <w:spacing w:after="0" w:line="240" w:lineRule="auto"/>
        <w:ind w:right="-142"/>
        <w:jc w:val="right"/>
        <w:rPr>
          <w:rFonts w:ascii="Times New Roman" w:hAnsi="Times New Roman" w:cs="Times New Roman"/>
          <w:b/>
          <w:sz w:val="24"/>
          <w:szCs w:val="24"/>
          <w:lang w:val="uk-UA"/>
        </w:rPr>
      </w:pPr>
    </w:p>
    <w:p w14:paraId="78B4E592" w14:textId="77777777" w:rsidR="006137B4" w:rsidRDefault="006137B4" w:rsidP="006137B4">
      <w:pPr>
        <w:spacing w:after="0" w:line="240" w:lineRule="auto"/>
        <w:ind w:right="-142"/>
        <w:jc w:val="right"/>
        <w:rPr>
          <w:rFonts w:ascii="Times New Roman" w:hAnsi="Times New Roman" w:cs="Times New Roman"/>
          <w:b/>
          <w:sz w:val="24"/>
          <w:szCs w:val="24"/>
          <w:lang w:val="uk-UA"/>
        </w:rPr>
      </w:pPr>
    </w:p>
    <w:p w14:paraId="4ED815D6" w14:textId="77777777" w:rsidR="006137B4" w:rsidRDefault="006137B4" w:rsidP="006137B4">
      <w:pPr>
        <w:spacing w:after="0" w:line="240" w:lineRule="auto"/>
        <w:ind w:right="-142"/>
        <w:jc w:val="right"/>
        <w:rPr>
          <w:rFonts w:ascii="Times New Roman" w:hAnsi="Times New Roman" w:cs="Times New Roman"/>
          <w:b/>
          <w:sz w:val="24"/>
          <w:szCs w:val="24"/>
          <w:lang w:val="uk-UA"/>
        </w:rPr>
      </w:pPr>
    </w:p>
    <w:p w14:paraId="52CAA010" w14:textId="77777777" w:rsidR="006137B4" w:rsidRDefault="006137B4" w:rsidP="006137B4">
      <w:pPr>
        <w:spacing w:after="0" w:line="240" w:lineRule="auto"/>
        <w:ind w:right="-142"/>
        <w:jc w:val="right"/>
        <w:rPr>
          <w:rFonts w:ascii="Times New Roman" w:hAnsi="Times New Roman" w:cs="Times New Roman"/>
          <w:b/>
          <w:sz w:val="24"/>
          <w:szCs w:val="24"/>
          <w:lang w:val="uk-UA"/>
        </w:rPr>
      </w:pPr>
    </w:p>
    <w:p w14:paraId="426B602D" w14:textId="77777777" w:rsidR="006137B4" w:rsidRDefault="006137B4" w:rsidP="006137B4">
      <w:pPr>
        <w:spacing w:after="0" w:line="240" w:lineRule="auto"/>
        <w:ind w:right="-142"/>
        <w:jc w:val="right"/>
        <w:rPr>
          <w:rFonts w:ascii="Times New Roman" w:hAnsi="Times New Roman" w:cs="Times New Roman"/>
          <w:b/>
          <w:sz w:val="24"/>
          <w:szCs w:val="24"/>
          <w:lang w:val="uk-UA"/>
        </w:rPr>
      </w:pPr>
    </w:p>
    <w:p w14:paraId="2C557A70" w14:textId="77777777" w:rsidR="006137B4" w:rsidRDefault="006137B4" w:rsidP="006137B4">
      <w:pPr>
        <w:spacing w:after="0" w:line="240" w:lineRule="auto"/>
        <w:ind w:right="-142"/>
        <w:jc w:val="right"/>
        <w:rPr>
          <w:rFonts w:ascii="Times New Roman" w:hAnsi="Times New Roman" w:cs="Times New Roman"/>
          <w:b/>
          <w:sz w:val="24"/>
          <w:szCs w:val="24"/>
          <w:lang w:val="uk-UA"/>
        </w:rPr>
      </w:pPr>
    </w:p>
    <w:p w14:paraId="263925CD" w14:textId="77777777" w:rsidR="00B37FEF" w:rsidRPr="00133D9A" w:rsidRDefault="00B37FEF" w:rsidP="00E306F8">
      <w:pPr>
        <w:spacing w:after="0" w:line="240" w:lineRule="auto"/>
        <w:ind w:right="-142"/>
        <w:rPr>
          <w:rFonts w:ascii="Times New Roman" w:eastAsia="Times New Roman" w:hAnsi="Times New Roman" w:cs="Times New Roman"/>
          <w:b/>
          <w:bCs/>
          <w:sz w:val="24"/>
          <w:szCs w:val="24"/>
        </w:rPr>
      </w:pPr>
    </w:p>
    <w:p w14:paraId="796BF632" w14:textId="77777777" w:rsidR="005E7330" w:rsidRDefault="005E7330" w:rsidP="002F592F">
      <w:pPr>
        <w:spacing w:after="0" w:line="240" w:lineRule="auto"/>
        <w:ind w:right="-142"/>
        <w:jc w:val="right"/>
        <w:rPr>
          <w:rFonts w:ascii="Times New Roman" w:eastAsia="Times New Roman" w:hAnsi="Times New Roman" w:cs="Times New Roman"/>
          <w:b/>
          <w:bCs/>
          <w:sz w:val="24"/>
          <w:szCs w:val="24"/>
        </w:rPr>
      </w:pPr>
    </w:p>
    <w:p w14:paraId="655BCC13" w14:textId="77777777" w:rsidR="008E3DA7" w:rsidRDefault="008E3DA7" w:rsidP="005E7330">
      <w:pPr>
        <w:pStyle w:val="af"/>
        <w:jc w:val="right"/>
        <w:rPr>
          <w:rFonts w:ascii="Times New Roman" w:hAnsi="Times New Roman" w:cs="Times New Roman"/>
          <w:sz w:val="24"/>
          <w:szCs w:val="24"/>
        </w:rPr>
      </w:pPr>
    </w:p>
    <w:p w14:paraId="530F1FA9" w14:textId="77777777" w:rsidR="008E3DA7" w:rsidRDefault="008E3DA7" w:rsidP="005E7330">
      <w:pPr>
        <w:pStyle w:val="af"/>
        <w:jc w:val="right"/>
        <w:rPr>
          <w:rFonts w:ascii="Times New Roman" w:hAnsi="Times New Roman" w:cs="Times New Roman"/>
          <w:sz w:val="24"/>
          <w:szCs w:val="24"/>
        </w:rPr>
      </w:pPr>
    </w:p>
    <w:p w14:paraId="252236EF" w14:textId="77777777" w:rsidR="008E3DA7" w:rsidRDefault="008E3DA7" w:rsidP="005E7330">
      <w:pPr>
        <w:pStyle w:val="af"/>
        <w:jc w:val="right"/>
        <w:rPr>
          <w:rFonts w:ascii="Times New Roman" w:hAnsi="Times New Roman" w:cs="Times New Roman"/>
          <w:sz w:val="24"/>
          <w:szCs w:val="24"/>
        </w:rPr>
      </w:pPr>
    </w:p>
    <w:p w14:paraId="6834FA27" w14:textId="77777777" w:rsidR="008E3DA7" w:rsidRDefault="008E3DA7" w:rsidP="005E7330">
      <w:pPr>
        <w:pStyle w:val="af"/>
        <w:jc w:val="right"/>
        <w:rPr>
          <w:rFonts w:ascii="Times New Roman" w:hAnsi="Times New Roman" w:cs="Times New Roman"/>
          <w:sz w:val="24"/>
          <w:szCs w:val="24"/>
        </w:rPr>
      </w:pPr>
    </w:p>
    <w:p w14:paraId="2EBB2C61" w14:textId="1898FF73" w:rsidR="008E3DA7" w:rsidRDefault="008E3DA7" w:rsidP="005E7330">
      <w:pPr>
        <w:pStyle w:val="af"/>
        <w:jc w:val="right"/>
        <w:rPr>
          <w:rFonts w:ascii="Times New Roman" w:hAnsi="Times New Roman" w:cs="Times New Roman"/>
          <w:sz w:val="24"/>
          <w:szCs w:val="24"/>
        </w:rPr>
      </w:pPr>
    </w:p>
    <w:p w14:paraId="408CAD3A" w14:textId="6FDE6ABA" w:rsidR="00655EEC" w:rsidRDefault="00655EEC" w:rsidP="005E7330">
      <w:pPr>
        <w:pStyle w:val="af"/>
        <w:jc w:val="right"/>
        <w:rPr>
          <w:rFonts w:ascii="Times New Roman" w:hAnsi="Times New Roman" w:cs="Times New Roman"/>
          <w:sz w:val="24"/>
          <w:szCs w:val="24"/>
        </w:rPr>
      </w:pPr>
    </w:p>
    <w:p w14:paraId="42B1478C" w14:textId="2612A7F1" w:rsidR="00655EEC" w:rsidRDefault="00655EEC" w:rsidP="005E7330">
      <w:pPr>
        <w:pStyle w:val="af"/>
        <w:jc w:val="right"/>
        <w:rPr>
          <w:rFonts w:ascii="Times New Roman" w:hAnsi="Times New Roman" w:cs="Times New Roman"/>
          <w:sz w:val="24"/>
          <w:szCs w:val="24"/>
        </w:rPr>
      </w:pPr>
    </w:p>
    <w:p w14:paraId="34C19979" w14:textId="02299765" w:rsidR="00655EEC" w:rsidRDefault="00655EEC" w:rsidP="005E7330">
      <w:pPr>
        <w:pStyle w:val="af"/>
        <w:jc w:val="right"/>
        <w:rPr>
          <w:rFonts w:ascii="Times New Roman" w:hAnsi="Times New Roman" w:cs="Times New Roman"/>
          <w:sz w:val="24"/>
          <w:szCs w:val="24"/>
        </w:rPr>
      </w:pPr>
    </w:p>
    <w:p w14:paraId="10A1A867" w14:textId="24C63F6E" w:rsidR="00655EEC" w:rsidRDefault="00655EEC" w:rsidP="005E7330">
      <w:pPr>
        <w:pStyle w:val="af"/>
        <w:jc w:val="right"/>
        <w:rPr>
          <w:rFonts w:ascii="Times New Roman" w:hAnsi="Times New Roman" w:cs="Times New Roman"/>
          <w:sz w:val="24"/>
          <w:szCs w:val="24"/>
        </w:rPr>
      </w:pPr>
    </w:p>
    <w:p w14:paraId="647C186E" w14:textId="07C21A04" w:rsidR="00655EEC" w:rsidRDefault="00655EEC" w:rsidP="005E7330">
      <w:pPr>
        <w:pStyle w:val="af"/>
        <w:jc w:val="right"/>
        <w:rPr>
          <w:rFonts w:ascii="Times New Roman" w:hAnsi="Times New Roman" w:cs="Times New Roman"/>
          <w:sz w:val="24"/>
          <w:szCs w:val="24"/>
        </w:rPr>
      </w:pPr>
    </w:p>
    <w:p w14:paraId="3C6CCE11" w14:textId="352A2803" w:rsidR="00655EEC" w:rsidRDefault="00655EEC" w:rsidP="005E7330">
      <w:pPr>
        <w:pStyle w:val="af"/>
        <w:jc w:val="right"/>
        <w:rPr>
          <w:rFonts w:ascii="Times New Roman" w:hAnsi="Times New Roman" w:cs="Times New Roman"/>
          <w:sz w:val="24"/>
          <w:szCs w:val="24"/>
        </w:rPr>
      </w:pPr>
    </w:p>
    <w:p w14:paraId="2D4DB9A8" w14:textId="19D82F36" w:rsidR="00655EEC" w:rsidRDefault="00655EEC" w:rsidP="005E7330">
      <w:pPr>
        <w:pStyle w:val="af"/>
        <w:jc w:val="right"/>
        <w:rPr>
          <w:rFonts w:ascii="Times New Roman" w:hAnsi="Times New Roman" w:cs="Times New Roman"/>
          <w:sz w:val="24"/>
          <w:szCs w:val="24"/>
        </w:rPr>
      </w:pPr>
    </w:p>
    <w:p w14:paraId="1597E18B" w14:textId="7EB44A70" w:rsidR="00655EEC" w:rsidRDefault="00655EEC" w:rsidP="005E7330">
      <w:pPr>
        <w:pStyle w:val="af"/>
        <w:jc w:val="right"/>
        <w:rPr>
          <w:rFonts w:ascii="Times New Roman" w:hAnsi="Times New Roman" w:cs="Times New Roman"/>
          <w:sz w:val="24"/>
          <w:szCs w:val="24"/>
        </w:rPr>
      </w:pPr>
    </w:p>
    <w:p w14:paraId="6598ACB0" w14:textId="2D25BB79" w:rsidR="00655EEC" w:rsidRDefault="00655EEC" w:rsidP="005E7330">
      <w:pPr>
        <w:pStyle w:val="af"/>
        <w:jc w:val="right"/>
        <w:rPr>
          <w:rFonts w:ascii="Times New Roman" w:hAnsi="Times New Roman" w:cs="Times New Roman"/>
          <w:sz w:val="24"/>
          <w:szCs w:val="24"/>
        </w:rPr>
      </w:pPr>
    </w:p>
    <w:p w14:paraId="1B95DB23" w14:textId="5F04A0CF" w:rsidR="00655EEC" w:rsidRDefault="00655EEC" w:rsidP="005E7330">
      <w:pPr>
        <w:pStyle w:val="af"/>
        <w:jc w:val="right"/>
        <w:rPr>
          <w:rFonts w:ascii="Times New Roman" w:hAnsi="Times New Roman" w:cs="Times New Roman"/>
          <w:sz w:val="24"/>
          <w:szCs w:val="24"/>
        </w:rPr>
      </w:pPr>
    </w:p>
    <w:p w14:paraId="4F9A0FE5" w14:textId="6460B734" w:rsidR="00655EEC" w:rsidRDefault="00655EEC" w:rsidP="005E7330">
      <w:pPr>
        <w:pStyle w:val="af"/>
        <w:jc w:val="right"/>
        <w:rPr>
          <w:rFonts w:ascii="Times New Roman" w:hAnsi="Times New Roman" w:cs="Times New Roman"/>
          <w:sz w:val="24"/>
          <w:szCs w:val="24"/>
        </w:rPr>
      </w:pPr>
    </w:p>
    <w:p w14:paraId="6D613F1F" w14:textId="46BF846B" w:rsidR="00655EEC" w:rsidRDefault="00655EEC" w:rsidP="005E7330">
      <w:pPr>
        <w:pStyle w:val="af"/>
        <w:jc w:val="right"/>
        <w:rPr>
          <w:rFonts w:ascii="Times New Roman" w:hAnsi="Times New Roman" w:cs="Times New Roman"/>
          <w:sz w:val="24"/>
          <w:szCs w:val="24"/>
        </w:rPr>
      </w:pPr>
    </w:p>
    <w:p w14:paraId="3C47D5F6" w14:textId="2AE81715" w:rsidR="00655EEC" w:rsidRDefault="00655EEC" w:rsidP="005E7330">
      <w:pPr>
        <w:pStyle w:val="af"/>
        <w:jc w:val="right"/>
        <w:rPr>
          <w:rFonts w:ascii="Times New Roman" w:hAnsi="Times New Roman" w:cs="Times New Roman"/>
          <w:sz w:val="24"/>
          <w:szCs w:val="24"/>
        </w:rPr>
      </w:pPr>
    </w:p>
    <w:p w14:paraId="24CA5CDE" w14:textId="02597B22" w:rsidR="00655EEC" w:rsidRDefault="00655EEC" w:rsidP="005E7330">
      <w:pPr>
        <w:pStyle w:val="af"/>
        <w:jc w:val="right"/>
        <w:rPr>
          <w:rFonts w:ascii="Times New Roman" w:hAnsi="Times New Roman" w:cs="Times New Roman"/>
          <w:sz w:val="24"/>
          <w:szCs w:val="24"/>
        </w:rPr>
      </w:pPr>
    </w:p>
    <w:p w14:paraId="3DD56998" w14:textId="3F40C66F" w:rsidR="00655EEC" w:rsidRDefault="00655EEC" w:rsidP="005E7330">
      <w:pPr>
        <w:pStyle w:val="af"/>
        <w:jc w:val="right"/>
        <w:rPr>
          <w:rFonts w:ascii="Times New Roman" w:hAnsi="Times New Roman" w:cs="Times New Roman"/>
          <w:sz w:val="24"/>
          <w:szCs w:val="24"/>
        </w:rPr>
      </w:pPr>
    </w:p>
    <w:p w14:paraId="3309757B" w14:textId="0CECAB68" w:rsidR="00655EEC" w:rsidRDefault="00655EEC" w:rsidP="005E7330">
      <w:pPr>
        <w:pStyle w:val="af"/>
        <w:jc w:val="right"/>
        <w:rPr>
          <w:rFonts w:ascii="Times New Roman" w:hAnsi="Times New Roman" w:cs="Times New Roman"/>
          <w:sz w:val="24"/>
          <w:szCs w:val="24"/>
        </w:rPr>
      </w:pPr>
    </w:p>
    <w:p w14:paraId="6E785F57" w14:textId="1AEE6D0A" w:rsidR="00655EEC" w:rsidRDefault="00655EEC" w:rsidP="005E7330">
      <w:pPr>
        <w:pStyle w:val="af"/>
        <w:jc w:val="right"/>
        <w:rPr>
          <w:rFonts w:ascii="Times New Roman" w:hAnsi="Times New Roman" w:cs="Times New Roman"/>
          <w:sz w:val="24"/>
          <w:szCs w:val="24"/>
        </w:rPr>
      </w:pPr>
    </w:p>
    <w:p w14:paraId="47D9E9C8" w14:textId="0DEA6CA2" w:rsidR="00655EEC" w:rsidRDefault="00655EEC" w:rsidP="005E7330">
      <w:pPr>
        <w:pStyle w:val="af"/>
        <w:jc w:val="right"/>
        <w:rPr>
          <w:rFonts w:ascii="Times New Roman" w:hAnsi="Times New Roman" w:cs="Times New Roman"/>
          <w:sz w:val="24"/>
          <w:szCs w:val="24"/>
        </w:rPr>
      </w:pPr>
    </w:p>
    <w:p w14:paraId="7556478F" w14:textId="0A042872" w:rsidR="00655EEC" w:rsidRDefault="00655EEC" w:rsidP="005E7330">
      <w:pPr>
        <w:pStyle w:val="af"/>
        <w:jc w:val="right"/>
        <w:rPr>
          <w:rFonts w:ascii="Times New Roman" w:hAnsi="Times New Roman" w:cs="Times New Roman"/>
          <w:sz w:val="24"/>
          <w:szCs w:val="24"/>
        </w:rPr>
      </w:pPr>
    </w:p>
    <w:p w14:paraId="5C905BAE" w14:textId="2919F9E1" w:rsidR="00655EEC" w:rsidRDefault="00655EEC" w:rsidP="005E7330">
      <w:pPr>
        <w:pStyle w:val="af"/>
        <w:jc w:val="right"/>
        <w:rPr>
          <w:rFonts w:ascii="Times New Roman" w:hAnsi="Times New Roman" w:cs="Times New Roman"/>
          <w:sz w:val="24"/>
          <w:szCs w:val="24"/>
        </w:rPr>
      </w:pPr>
    </w:p>
    <w:p w14:paraId="6493F425" w14:textId="1B0A0D41" w:rsidR="00655EEC" w:rsidRDefault="00655EEC" w:rsidP="005E7330">
      <w:pPr>
        <w:pStyle w:val="af"/>
        <w:jc w:val="right"/>
        <w:rPr>
          <w:rFonts w:ascii="Times New Roman" w:hAnsi="Times New Roman" w:cs="Times New Roman"/>
          <w:sz w:val="24"/>
          <w:szCs w:val="24"/>
        </w:rPr>
      </w:pPr>
    </w:p>
    <w:p w14:paraId="3DD0DC5E" w14:textId="5400105C" w:rsidR="005E7330" w:rsidRPr="00A00B32" w:rsidRDefault="007769B9" w:rsidP="007769B9">
      <w:pPr>
        <w:pStyle w:val="af"/>
        <w:jc w:val="center"/>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proofErr w:type="spellStart"/>
      <w:r w:rsidR="005E7330" w:rsidRPr="00A00B32">
        <w:rPr>
          <w:rFonts w:ascii="Times New Roman" w:hAnsi="Times New Roman" w:cs="Times New Roman"/>
          <w:sz w:val="24"/>
          <w:szCs w:val="24"/>
        </w:rPr>
        <w:t>Додаток</w:t>
      </w:r>
      <w:proofErr w:type="spellEnd"/>
      <w:r w:rsidR="005E7330" w:rsidRPr="00A00B32">
        <w:rPr>
          <w:rFonts w:ascii="Times New Roman" w:hAnsi="Times New Roman" w:cs="Times New Roman"/>
          <w:sz w:val="24"/>
          <w:szCs w:val="24"/>
        </w:rPr>
        <w:t xml:space="preserve"> 4</w:t>
      </w:r>
    </w:p>
    <w:p w14:paraId="10A2D3E6" w14:textId="77777777" w:rsidR="005E7330" w:rsidRPr="00A00B32" w:rsidRDefault="005E7330" w:rsidP="005E7330">
      <w:pPr>
        <w:pStyle w:val="af"/>
        <w:jc w:val="right"/>
        <w:rPr>
          <w:rFonts w:ascii="Times New Roman" w:hAnsi="Times New Roman" w:cs="Times New Roman"/>
          <w:sz w:val="24"/>
          <w:szCs w:val="24"/>
        </w:rPr>
      </w:pPr>
      <w:r w:rsidRPr="00A00B32">
        <w:rPr>
          <w:rFonts w:ascii="Times New Roman" w:hAnsi="Times New Roman" w:cs="Times New Roman"/>
          <w:sz w:val="24"/>
          <w:szCs w:val="24"/>
        </w:rPr>
        <w:t xml:space="preserve">до </w:t>
      </w:r>
      <w:proofErr w:type="spellStart"/>
      <w:r w:rsidRPr="00A00B32">
        <w:rPr>
          <w:rFonts w:ascii="Times New Roman" w:hAnsi="Times New Roman" w:cs="Times New Roman"/>
          <w:sz w:val="24"/>
          <w:szCs w:val="24"/>
        </w:rPr>
        <w:t>тендерної</w:t>
      </w:r>
      <w:proofErr w:type="spellEnd"/>
      <w:r w:rsidRPr="00A00B32">
        <w:rPr>
          <w:rFonts w:ascii="Times New Roman" w:hAnsi="Times New Roman" w:cs="Times New Roman"/>
          <w:sz w:val="24"/>
          <w:szCs w:val="24"/>
        </w:rPr>
        <w:t xml:space="preserve"> </w:t>
      </w:r>
      <w:proofErr w:type="spellStart"/>
      <w:r w:rsidRPr="00A00B32">
        <w:rPr>
          <w:rFonts w:ascii="Times New Roman" w:hAnsi="Times New Roman" w:cs="Times New Roman"/>
          <w:sz w:val="24"/>
          <w:szCs w:val="24"/>
        </w:rPr>
        <w:t>документації</w:t>
      </w:r>
      <w:proofErr w:type="spellEnd"/>
    </w:p>
    <w:p w14:paraId="51A7D88C" w14:textId="77777777" w:rsidR="00F42A48" w:rsidRDefault="005E7330" w:rsidP="00F42A48">
      <w:pPr>
        <w:spacing w:after="0" w:line="240" w:lineRule="auto"/>
        <w:ind w:firstLine="540"/>
        <w:jc w:val="center"/>
        <w:rPr>
          <w:rFonts w:ascii="Times New Roman" w:eastAsia="Times New Roman" w:hAnsi="Times New Roman" w:cs="Times New Roman"/>
          <w:b/>
          <w:bCs/>
          <w:sz w:val="24"/>
          <w:szCs w:val="24"/>
          <w:lang w:val="uk-UA"/>
        </w:rPr>
      </w:pPr>
      <w:r w:rsidRPr="005E7330">
        <w:rPr>
          <w:rFonts w:ascii="Times New Roman" w:eastAsia="Times New Roman" w:hAnsi="Times New Roman" w:cs="Times New Roman"/>
          <w:sz w:val="24"/>
          <w:szCs w:val="24"/>
          <w:lang w:val="uk-UA" w:eastAsia="uk-UA"/>
        </w:rPr>
        <w:t xml:space="preserve">                                                                                                                               </w:t>
      </w:r>
    </w:p>
    <w:p w14:paraId="1B543A8A" w14:textId="77777777" w:rsidR="00376272" w:rsidRPr="00376272" w:rsidRDefault="00376272" w:rsidP="00376272">
      <w:pPr>
        <w:spacing w:after="160" w:line="259" w:lineRule="auto"/>
        <w:ind w:firstLine="709"/>
        <w:jc w:val="center"/>
        <w:rPr>
          <w:rFonts w:ascii="Times New Roman" w:eastAsia="Calibri" w:hAnsi="Times New Roman" w:cs="Times New Roman"/>
          <w:b/>
          <w:bCs/>
          <w:lang w:val="uk-UA" w:eastAsia="en-US"/>
        </w:rPr>
      </w:pPr>
      <w:r w:rsidRPr="00376272">
        <w:rPr>
          <w:rFonts w:ascii="Times New Roman" w:eastAsia="Calibri" w:hAnsi="Times New Roman" w:cs="Times New Roman"/>
          <w:b/>
          <w:lang w:val="uk-UA" w:eastAsia="en-US"/>
        </w:rPr>
        <w:t>ПРОЕКТ ДОГОВОРУ</w:t>
      </w:r>
    </w:p>
    <w:p w14:paraId="0956764F" w14:textId="77777777" w:rsidR="00376272" w:rsidRDefault="00376272" w:rsidP="00376272">
      <w:pPr>
        <w:spacing w:after="0" w:line="240" w:lineRule="auto"/>
        <w:jc w:val="center"/>
        <w:rPr>
          <w:rFonts w:ascii="Times New Roman" w:eastAsia="Times New Roman" w:hAnsi="Times New Roman" w:cs="Times New Roman"/>
          <w:sz w:val="28"/>
          <w:szCs w:val="28"/>
          <w:lang w:val="uk-UA"/>
        </w:rPr>
      </w:pPr>
      <w:r w:rsidRPr="00376272">
        <w:rPr>
          <w:rFonts w:ascii="Times New Roman" w:eastAsia="Times New Roman" w:hAnsi="Times New Roman" w:cs="Times New Roman"/>
          <w:sz w:val="28"/>
          <w:szCs w:val="28"/>
          <w:lang w:val="uk-UA"/>
        </w:rPr>
        <w:t>поставки нафтопродуктів</w:t>
      </w:r>
    </w:p>
    <w:p w14:paraId="0EDB57C8" w14:textId="77777777" w:rsidR="00376272" w:rsidRPr="00376272" w:rsidRDefault="00376272" w:rsidP="00376272">
      <w:pPr>
        <w:spacing w:after="0" w:line="240" w:lineRule="auto"/>
        <w:jc w:val="center"/>
        <w:rPr>
          <w:rFonts w:ascii="Times New Roman" w:eastAsia="Times New Roman" w:hAnsi="Times New Roman" w:cs="Times New Roman"/>
          <w:sz w:val="21"/>
          <w:szCs w:val="21"/>
          <w:lang w:val="uk-UA"/>
        </w:rPr>
      </w:pPr>
    </w:p>
    <w:p w14:paraId="550574B0" w14:textId="0FC353B9" w:rsidR="00376272" w:rsidRPr="00376272" w:rsidRDefault="00376272" w:rsidP="00376272">
      <w:pPr>
        <w:tabs>
          <w:tab w:val="left" w:pos="708"/>
          <w:tab w:val="left" w:pos="1416"/>
          <w:tab w:val="left" w:pos="2124"/>
          <w:tab w:val="left" w:pos="2832"/>
          <w:tab w:val="left" w:pos="3540"/>
          <w:tab w:val="left" w:pos="4248"/>
          <w:tab w:val="left" w:pos="4956"/>
          <w:tab w:val="left" w:pos="5664"/>
          <w:tab w:val="left" w:pos="6372"/>
          <w:tab w:val="left" w:pos="7080"/>
          <w:tab w:val="left" w:pos="8895"/>
        </w:tabs>
        <w:spacing w:after="0" w:line="240" w:lineRule="auto"/>
        <w:jc w:val="both"/>
        <w:rPr>
          <w:rFonts w:ascii="Times New Roman" w:eastAsia="Times New Roman" w:hAnsi="Times New Roman" w:cs="Times New Roman"/>
          <w:b/>
          <w:sz w:val="24"/>
          <w:szCs w:val="24"/>
          <w:lang w:val="uk-UA"/>
        </w:rPr>
      </w:pPr>
      <w:r w:rsidRPr="00376272">
        <w:rPr>
          <w:rFonts w:ascii="Times New Roman" w:eastAsia="Times New Roman" w:hAnsi="Times New Roman" w:cs="Times New Roman"/>
          <w:sz w:val="24"/>
          <w:szCs w:val="24"/>
          <w:lang w:val="uk-UA"/>
        </w:rPr>
        <w:t xml:space="preserve">  </w:t>
      </w:r>
      <w:r w:rsidRPr="00376272">
        <w:rPr>
          <w:rFonts w:ascii="Times New Roman" w:eastAsia="Times New Roman" w:hAnsi="Times New Roman" w:cs="Times New Roman"/>
          <w:sz w:val="24"/>
          <w:szCs w:val="24"/>
          <w:u w:val="single"/>
          <w:lang w:val="uk-UA"/>
        </w:rPr>
        <w:t>м. Знам’янка</w:t>
      </w:r>
      <w:r w:rsidRPr="00376272">
        <w:rPr>
          <w:rFonts w:ascii="Times New Roman" w:eastAsia="Times New Roman" w:hAnsi="Times New Roman" w:cs="Times New Roman"/>
          <w:b/>
          <w:sz w:val="24"/>
          <w:szCs w:val="24"/>
          <w:lang w:val="uk-UA"/>
        </w:rPr>
        <w:tab/>
      </w:r>
      <w:r w:rsidRPr="00376272">
        <w:rPr>
          <w:rFonts w:ascii="Times New Roman" w:eastAsia="Times New Roman" w:hAnsi="Times New Roman" w:cs="Times New Roman"/>
          <w:b/>
          <w:sz w:val="24"/>
          <w:szCs w:val="24"/>
          <w:lang w:val="uk-UA"/>
        </w:rPr>
        <w:tab/>
      </w:r>
      <w:r w:rsidRPr="00376272">
        <w:rPr>
          <w:rFonts w:ascii="Times New Roman" w:eastAsia="Times New Roman" w:hAnsi="Times New Roman" w:cs="Times New Roman"/>
          <w:sz w:val="24"/>
          <w:szCs w:val="24"/>
          <w:lang w:val="uk-UA"/>
        </w:rPr>
        <w:t xml:space="preserve">                                                                                   </w:t>
      </w:r>
      <w:r w:rsidRPr="00376272">
        <w:rPr>
          <w:rFonts w:ascii="Times New Roman" w:eastAsia="Times New Roman" w:hAnsi="Times New Roman" w:cs="Times New Roman"/>
          <w:sz w:val="24"/>
          <w:szCs w:val="24"/>
          <w:u w:val="single"/>
          <w:lang w:val="uk-UA"/>
        </w:rPr>
        <w:t>«    »              2024 року</w:t>
      </w:r>
    </w:p>
    <w:p w14:paraId="4D5A626C" w14:textId="77777777" w:rsidR="00376272" w:rsidRPr="00376272" w:rsidRDefault="00376272" w:rsidP="00376272">
      <w:pPr>
        <w:tabs>
          <w:tab w:val="left" w:pos="708"/>
          <w:tab w:val="left" w:pos="1416"/>
          <w:tab w:val="left" w:pos="2124"/>
          <w:tab w:val="left" w:pos="2832"/>
          <w:tab w:val="left" w:pos="3540"/>
          <w:tab w:val="left" w:pos="4248"/>
          <w:tab w:val="left" w:pos="4956"/>
          <w:tab w:val="left" w:pos="5664"/>
          <w:tab w:val="left" w:pos="6372"/>
          <w:tab w:val="left" w:pos="7080"/>
          <w:tab w:val="left" w:pos="8895"/>
        </w:tabs>
        <w:spacing w:after="0" w:line="240" w:lineRule="auto"/>
        <w:jc w:val="both"/>
        <w:rPr>
          <w:rFonts w:ascii="Times New Roman" w:eastAsia="Times New Roman" w:hAnsi="Times New Roman" w:cs="Times New Roman"/>
          <w:b/>
          <w:sz w:val="24"/>
          <w:szCs w:val="24"/>
          <w:lang w:val="uk-UA"/>
        </w:rPr>
      </w:pPr>
    </w:p>
    <w:p w14:paraId="1F7EA4F3" w14:textId="77777777" w:rsidR="00376272" w:rsidRPr="00376272" w:rsidRDefault="00376272" w:rsidP="00376272">
      <w:pPr>
        <w:tabs>
          <w:tab w:val="left" w:pos="708"/>
          <w:tab w:val="left" w:pos="1416"/>
          <w:tab w:val="left" w:pos="2124"/>
          <w:tab w:val="left" w:pos="2832"/>
          <w:tab w:val="left" w:pos="3540"/>
          <w:tab w:val="left" w:pos="4248"/>
          <w:tab w:val="left" w:pos="4956"/>
          <w:tab w:val="left" w:pos="5664"/>
          <w:tab w:val="left" w:pos="6372"/>
          <w:tab w:val="left" w:pos="7080"/>
          <w:tab w:val="left" w:pos="8895"/>
        </w:tabs>
        <w:spacing w:after="0" w:line="240" w:lineRule="auto"/>
        <w:jc w:val="both"/>
        <w:rPr>
          <w:rFonts w:ascii="Times New Roman" w:eastAsia="Times New Roman" w:hAnsi="Times New Roman" w:cs="Times New Roman"/>
          <w:b/>
          <w:sz w:val="24"/>
          <w:szCs w:val="24"/>
          <w:lang w:val="uk-UA"/>
        </w:rPr>
      </w:pPr>
    </w:p>
    <w:p w14:paraId="588ABE57" w14:textId="77777777" w:rsidR="00376272" w:rsidRPr="00376272" w:rsidRDefault="00376272" w:rsidP="00376272">
      <w:pPr>
        <w:autoSpaceDE w:val="0"/>
        <w:autoSpaceDN w:val="0"/>
        <w:adjustRightInd w:val="0"/>
        <w:spacing w:after="0" w:line="0" w:lineRule="atLeast"/>
        <w:ind w:left="142"/>
        <w:jc w:val="both"/>
        <w:rPr>
          <w:rFonts w:ascii="Times New Roman" w:eastAsia="Calibri" w:hAnsi="Times New Roman" w:cs="Times New Roman"/>
          <w:sz w:val="21"/>
          <w:szCs w:val="21"/>
          <w:lang w:val="uk-UA" w:eastAsia="en-US"/>
        </w:rPr>
      </w:pPr>
      <w:r w:rsidRPr="00376272">
        <w:rPr>
          <w:rFonts w:ascii="Times New Roman" w:eastAsia="Calibri" w:hAnsi="Times New Roman" w:cs="Times New Roman"/>
          <w:b/>
          <w:sz w:val="21"/>
          <w:szCs w:val="21"/>
          <w:lang w:val="uk-UA" w:eastAsia="en-US"/>
        </w:rPr>
        <w:t xml:space="preserve">      _________________________________________</w:t>
      </w:r>
      <w:r w:rsidRPr="00376272">
        <w:rPr>
          <w:rFonts w:ascii="Times New Roman" w:eastAsia="Calibri" w:hAnsi="Times New Roman" w:cs="Times New Roman"/>
          <w:sz w:val="21"/>
          <w:szCs w:val="21"/>
          <w:lang w:val="uk-UA" w:eastAsia="en-US"/>
        </w:rPr>
        <w:t xml:space="preserve">, в особі __________________________, що діє на підставі _____________, назване в подальшому «ПРОДАВЕЦЬ», з однієї сторони, і </w:t>
      </w:r>
    </w:p>
    <w:p w14:paraId="5DB4F50F" w14:textId="45C8ED8C" w:rsidR="00376272" w:rsidRPr="00376272" w:rsidRDefault="00376272" w:rsidP="00376272">
      <w:pPr>
        <w:autoSpaceDE w:val="0"/>
        <w:autoSpaceDN w:val="0"/>
        <w:adjustRightInd w:val="0"/>
        <w:spacing w:after="0" w:line="0" w:lineRule="atLeast"/>
        <w:ind w:left="142"/>
        <w:jc w:val="both"/>
        <w:rPr>
          <w:rFonts w:ascii="Times New Roman" w:eastAsia="Calibri" w:hAnsi="Times New Roman" w:cs="Times New Roman"/>
          <w:sz w:val="21"/>
          <w:szCs w:val="21"/>
          <w:lang w:val="uk-UA" w:eastAsia="en-US"/>
        </w:rPr>
      </w:pPr>
      <w:r w:rsidRPr="00376272">
        <w:rPr>
          <w:rFonts w:ascii="Times New Roman" w:eastAsia="Calibri" w:hAnsi="Times New Roman" w:cs="Times New Roman"/>
          <w:b/>
          <w:sz w:val="21"/>
          <w:szCs w:val="21"/>
          <w:lang w:val="uk-UA" w:eastAsia="en-US"/>
        </w:rPr>
        <w:t xml:space="preserve">      </w:t>
      </w:r>
      <w:proofErr w:type="spellStart"/>
      <w:r w:rsidR="00A9714B" w:rsidRPr="00A9714B">
        <w:rPr>
          <w:rFonts w:ascii="Times New Roman" w:hAnsi="Times New Roman" w:cs="Times New Roman"/>
          <w:b/>
          <w:bCs/>
          <w:sz w:val="21"/>
          <w:szCs w:val="21"/>
        </w:rPr>
        <w:t>Територіальний</w:t>
      </w:r>
      <w:proofErr w:type="spellEnd"/>
      <w:r w:rsidR="00A9714B" w:rsidRPr="00A9714B">
        <w:rPr>
          <w:rFonts w:ascii="Times New Roman" w:hAnsi="Times New Roman" w:cs="Times New Roman"/>
          <w:b/>
          <w:bCs/>
          <w:sz w:val="21"/>
          <w:szCs w:val="21"/>
        </w:rPr>
        <w:t xml:space="preserve"> центр </w:t>
      </w:r>
      <w:proofErr w:type="spellStart"/>
      <w:r w:rsidR="00A9714B" w:rsidRPr="00A9714B">
        <w:rPr>
          <w:rFonts w:ascii="Times New Roman" w:hAnsi="Times New Roman" w:cs="Times New Roman"/>
          <w:b/>
          <w:bCs/>
          <w:sz w:val="21"/>
          <w:szCs w:val="21"/>
        </w:rPr>
        <w:t>соціального</w:t>
      </w:r>
      <w:proofErr w:type="spellEnd"/>
      <w:r w:rsidR="00A9714B" w:rsidRPr="00A9714B">
        <w:rPr>
          <w:rFonts w:ascii="Times New Roman" w:hAnsi="Times New Roman" w:cs="Times New Roman"/>
          <w:b/>
          <w:bCs/>
          <w:sz w:val="21"/>
          <w:szCs w:val="21"/>
        </w:rPr>
        <w:t xml:space="preserve"> </w:t>
      </w:r>
      <w:proofErr w:type="spellStart"/>
      <w:r w:rsidR="00A9714B" w:rsidRPr="00A9714B">
        <w:rPr>
          <w:rFonts w:ascii="Times New Roman" w:hAnsi="Times New Roman" w:cs="Times New Roman"/>
          <w:b/>
          <w:bCs/>
          <w:sz w:val="21"/>
          <w:szCs w:val="21"/>
        </w:rPr>
        <w:t>обслуговування</w:t>
      </w:r>
      <w:proofErr w:type="spellEnd"/>
      <w:r w:rsidR="00A9714B" w:rsidRPr="00A9714B">
        <w:rPr>
          <w:rFonts w:ascii="Times New Roman" w:hAnsi="Times New Roman" w:cs="Times New Roman"/>
          <w:b/>
          <w:bCs/>
          <w:sz w:val="21"/>
          <w:szCs w:val="21"/>
        </w:rPr>
        <w:t xml:space="preserve"> (</w:t>
      </w:r>
      <w:proofErr w:type="spellStart"/>
      <w:r w:rsidR="00A9714B" w:rsidRPr="00A9714B">
        <w:rPr>
          <w:rFonts w:ascii="Times New Roman" w:hAnsi="Times New Roman" w:cs="Times New Roman"/>
          <w:b/>
          <w:bCs/>
          <w:sz w:val="21"/>
          <w:szCs w:val="21"/>
        </w:rPr>
        <w:t>надання</w:t>
      </w:r>
      <w:proofErr w:type="spellEnd"/>
      <w:r w:rsidR="00A9714B" w:rsidRPr="00A9714B">
        <w:rPr>
          <w:rFonts w:ascii="Times New Roman" w:hAnsi="Times New Roman" w:cs="Times New Roman"/>
          <w:b/>
          <w:bCs/>
          <w:sz w:val="21"/>
          <w:szCs w:val="21"/>
        </w:rPr>
        <w:t xml:space="preserve"> </w:t>
      </w:r>
      <w:proofErr w:type="spellStart"/>
      <w:r w:rsidR="00A9714B" w:rsidRPr="00A9714B">
        <w:rPr>
          <w:rFonts w:ascii="Times New Roman" w:hAnsi="Times New Roman" w:cs="Times New Roman"/>
          <w:b/>
          <w:bCs/>
          <w:sz w:val="21"/>
          <w:szCs w:val="21"/>
        </w:rPr>
        <w:t>соціальних</w:t>
      </w:r>
      <w:proofErr w:type="spellEnd"/>
      <w:r w:rsidR="00A9714B" w:rsidRPr="00A9714B">
        <w:rPr>
          <w:rFonts w:ascii="Times New Roman" w:hAnsi="Times New Roman" w:cs="Times New Roman"/>
          <w:b/>
          <w:bCs/>
          <w:sz w:val="21"/>
          <w:szCs w:val="21"/>
        </w:rPr>
        <w:t xml:space="preserve"> </w:t>
      </w:r>
      <w:proofErr w:type="spellStart"/>
      <w:r w:rsidR="00A9714B" w:rsidRPr="00A9714B">
        <w:rPr>
          <w:rFonts w:ascii="Times New Roman" w:hAnsi="Times New Roman" w:cs="Times New Roman"/>
          <w:b/>
          <w:bCs/>
          <w:sz w:val="21"/>
          <w:szCs w:val="21"/>
        </w:rPr>
        <w:t>послуг</w:t>
      </w:r>
      <w:proofErr w:type="spellEnd"/>
      <w:r w:rsidR="00A9714B" w:rsidRPr="00A9714B">
        <w:rPr>
          <w:rFonts w:ascii="Times New Roman" w:hAnsi="Times New Roman" w:cs="Times New Roman"/>
          <w:b/>
          <w:bCs/>
          <w:sz w:val="21"/>
          <w:szCs w:val="21"/>
        </w:rPr>
        <w:t xml:space="preserve">) </w:t>
      </w:r>
      <w:proofErr w:type="spellStart"/>
      <w:r w:rsidR="00A9714B" w:rsidRPr="00A9714B">
        <w:rPr>
          <w:rFonts w:ascii="Times New Roman" w:hAnsi="Times New Roman" w:cs="Times New Roman"/>
          <w:b/>
          <w:bCs/>
          <w:sz w:val="21"/>
          <w:szCs w:val="21"/>
        </w:rPr>
        <w:t>Знам’янської</w:t>
      </w:r>
      <w:proofErr w:type="spellEnd"/>
      <w:r w:rsidR="00A9714B" w:rsidRPr="00A9714B">
        <w:rPr>
          <w:rFonts w:ascii="Times New Roman" w:hAnsi="Times New Roman" w:cs="Times New Roman"/>
          <w:b/>
          <w:bCs/>
          <w:sz w:val="21"/>
          <w:szCs w:val="21"/>
        </w:rPr>
        <w:t xml:space="preserve"> </w:t>
      </w:r>
      <w:proofErr w:type="spellStart"/>
      <w:r w:rsidR="00A9714B" w:rsidRPr="00A9714B">
        <w:rPr>
          <w:rFonts w:ascii="Times New Roman" w:hAnsi="Times New Roman" w:cs="Times New Roman"/>
          <w:b/>
          <w:bCs/>
          <w:sz w:val="21"/>
          <w:szCs w:val="21"/>
        </w:rPr>
        <w:t>міської</w:t>
      </w:r>
      <w:proofErr w:type="spellEnd"/>
      <w:r w:rsidR="00A9714B" w:rsidRPr="00A9714B">
        <w:rPr>
          <w:rFonts w:ascii="Times New Roman" w:hAnsi="Times New Roman" w:cs="Times New Roman"/>
          <w:b/>
          <w:bCs/>
          <w:sz w:val="21"/>
          <w:szCs w:val="21"/>
        </w:rPr>
        <w:t xml:space="preserve"> </w:t>
      </w:r>
      <w:proofErr w:type="spellStart"/>
      <w:r w:rsidR="00A9714B" w:rsidRPr="00A9714B">
        <w:rPr>
          <w:rFonts w:ascii="Times New Roman" w:hAnsi="Times New Roman" w:cs="Times New Roman"/>
          <w:b/>
          <w:bCs/>
          <w:sz w:val="21"/>
          <w:szCs w:val="21"/>
        </w:rPr>
        <w:t>територіальної</w:t>
      </w:r>
      <w:proofErr w:type="spellEnd"/>
      <w:r w:rsidR="00A9714B" w:rsidRPr="00A9714B">
        <w:rPr>
          <w:rFonts w:ascii="Times New Roman" w:hAnsi="Times New Roman" w:cs="Times New Roman"/>
          <w:b/>
          <w:bCs/>
          <w:sz w:val="21"/>
          <w:szCs w:val="21"/>
        </w:rPr>
        <w:t xml:space="preserve"> </w:t>
      </w:r>
      <w:proofErr w:type="spellStart"/>
      <w:r w:rsidR="00A9714B" w:rsidRPr="00A9714B">
        <w:rPr>
          <w:rFonts w:ascii="Times New Roman" w:hAnsi="Times New Roman" w:cs="Times New Roman"/>
          <w:b/>
          <w:bCs/>
          <w:sz w:val="21"/>
          <w:szCs w:val="21"/>
        </w:rPr>
        <w:t>громади</w:t>
      </w:r>
      <w:proofErr w:type="spellEnd"/>
      <w:r w:rsidRPr="00376272">
        <w:rPr>
          <w:rFonts w:ascii="Times New Roman" w:eastAsia="Calibri" w:hAnsi="Times New Roman" w:cs="Times New Roman"/>
          <w:b/>
          <w:sz w:val="21"/>
          <w:szCs w:val="21"/>
          <w:lang w:val="uk-UA" w:eastAsia="en-US"/>
        </w:rPr>
        <w:t xml:space="preserve">, </w:t>
      </w:r>
      <w:r w:rsidRPr="00376272">
        <w:rPr>
          <w:rFonts w:ascii="Times New Roman" w:eastAsia="Calibri" w:hAnsi="Times New Roman" w:cs="Times New Roman"/>
          <w:sz w:val="21"/>
          <w:szCs w:val="21"/>
          <w:lang w:val="uk-UA" w:eastAsia="en-US"/>
        </w:rPr>
        <w:t xml:space="preserve">в особі </w:t>
      </w:r>
      <w:r w:rsidR="00A9714B" w:rsidRPr="00A9714B">
        <w:rPr>
          <w:rFonts w:ascii="Times New Roman" w:hAnsi="Times New Roman" w:cs="Times New Roman"/>
          <w:sz w:val="21"/>
          <w:szCs w:val="21"/>
        </w:rPr>
        <w:t xml:space="preserve">директора Таран </w:t>
      </w:r>
      <w:proofErr w:type="spellStart"/>
      <w:r w:rsidR="00A9714B" w:rsidRPr="00A9714B">
        <w:rPr>
          <w:rFonts w:ascii="Times New Roman" w:hAnsi="Times New Roman" w:cs="Times New Roman"/>
          <w:sz w:val="21"/>
          <w:szCs w:val="21"/>
        </w:rPr>
        <w:t>Юлії</w:t>
      </w:r>
      <w:proofErr w:type="spellEnd"/>
      <w:r w:rsidR="00A9714B" w:rsidRPr="00A9714B">
        <w:rPr>
          <w:rFonts w:ascii="Times New Roman" w:hAnsi="Times New Roman" w:cs="Times New Roman"/>
          <w:sz w:val="21"/>
          <w:szCs w:val="21"/>
        </w:rPr>
        <w:t xml:space="preserve"> </w:t>
      </w:r>
      <w:proofErr w:type="spellStart"/>
      <w:r w:rsidR="00A9714B" w:rsidRPr="00A9714B">
        <w:rPr>
          <w:rFonts w:ascii="Times New Roman" w:hAnsi="Times New Roman" w:cs="Times New Roman"/>
          <w:sz w:val="21"/>
          <w:szCs w:val="21"/>
        </w:rPr>
        <w:t>Володимирівни</w:t>
      </w:r>
      <w:proofErr w:type="spellEnd"/>
      <w:r w:rsidRPr="00376272">
        <w:rPr>
          <w:rFonts w:ascii="Times New Roman" w:eastAsia="Calibri" w:hAnsi="Times New Roman" w:cs="Times New Roman"/>
          <w:sz w:val="21"/>
          <w:szCs w:val="21"/>
          <w:lang w:val="uk-UA" w:eastAsia="en-US"/>
        </w:rPr>
        <w:t>, що діє на підставі «Положення», названий в подальшому «ПОКУПЕЦЬ», з іншої сторони, а разом надалі іменуються «Сторонами», уклали даний Договір про нижче викладене.</w:t>
      </w:r>
    </w:p>
    <w:p w14:paraId="022A180B" w14:textId="77777777" w:rsidR="00376272" w:rsidRPr="00376272" w:rsidRDefault="00376272" w:rsidP="00376272">
      <w:pPr>
        <w:autoSpaceDE w:val="0"/>
        <w:autoSpaceDN w:val="0"/>
        <w:adjustRightInd w:val="0"/>
        <w:spacing w:after="0" w:line="0" w:lineRule="atLeast"/>
        <w:ind w:left="142" w:firstLine="851"/>
        <w:jc w:val="both"/>
        <w:rPr>
          <w:rFonts w:ascii="Times New Roman" w:eastAsia="Times New Roman" w:hAnsi="Times New Roman" w:cs="Times New Roman"/>
          <w:sz w:val="21"/>
          <w:szCs w:val="21"/>
          <w:lang w:val="uk-UA"/>
        </w:rPr>
      </w:pPr>
    </w:p>
    <w:p w14:paraId="23E91E70" w14:textId="77777777" w:rsidR="00376272" w:rsidRPr="00376272" w:rsidRDefault="00376272" w:rsidP="00376272">
      <w:pPr>
        <w:numPr>
          <w:ilvl w:val="0"/>
          <w:numId w:val="34"/>
        </w:numPr>
        <w:spacing w:after="0" w:line="240" w:lineRule="auto"/>
        <w:jc w:val="center"/>
        <w:rPr>
          <w:rFonts w:ascii="Times New Roman" w:eastAsia="Times New Roman" w:hAnsi="Times New Roman" w:cs="Times New Roman"/>
          <w:b/>
          <w:sz w:val="21"/>
          <w:szCs w:val="21"/>
          <w:lang w:val="uk-UA"/>
        </w:rPr>
      </w:pPr>
      <w:r w:rsidRPr="00376272">
        <w:rPr>
          <w:rFonts w:ascii="Times New Roman" w:eastAsia="Times New Roman" w:hAnsi="Times New Roman" w:cs="Times New Roman"/>
          <w:b/>
          <w:sz w:val="21"/>
          <w:szCs w:val="21"/>
          <w:lang w:val="uk-UA"/>
        </w:rPr>
        <w:t>ПРЕДМЕТ ДОГОВОРУ</w:t>
      </w:r>
    </w:p>
    <w:p w14:paraId="41416A42" w14:textId="77777777" w:rsidR="00376272" w:rsidRPr="00376272" w:rsidRDefault="00376272" w:rsidP="00376272">
      <w:pPr>
        <w:spacing w:after="0" w:line="240" w:lineRule="auto"/>
        <w:ind w:left="480"/>
        <w:rPr>
          <w:rFonts w:ascii="Times New Roman" w:eastAsia="Times New Roman" w:hAnsi="Times New Roman" w:cs="Times New Roman"/>
          <w:b/>
          <w:sz w:val="21"/>
          <w:szCs w:val="21"/>
          <w:lang w:val="uk-UA"/>
        </w:rPr>
      </w:pPr>
    </w:p>
    <w:p w14:paraId="05963FF8" w14:textId="77777777"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1.1. ПРОДАВЕЦЬ протягом строку дії цього Договору зобов’язується на замовлення ПОКУПЦЯ, за умови їх</w:t>
      </w:r>
    </w:p>
    <w:p w14:paraId="3FD3632A" w14:textId="2D61D868"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підтвердження, поставляти та передавати у власність ПОКУПЦЯ  паливно-мастильні</w:t>
      </w:r>
      <w:r w:rsidR="00876687">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матеріали в асортименті, кількості та за цінами, що надається до цього Договору і є його невід'ємною частиною</w:t>
      </w:r>
      <w:r w:rsidR="00876687">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(Додаток № 1 «Специфікація продукції»), надалі “Товар”, а ПОКУПЕЦЬ зобов’язується приймати Товар та оплачувати</w:t>
      </w:r>
    </w:p>
    <w:p w14:paraId="2B900DF0" w14:textId="77777777"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його на умовах цього Договору.</w:t>
      </w:r>
    </w:p>
    <w:p w14:paraId="50737532" w14:textId="77777777"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1.2. Якість Товару повинна відповідати вимогам державних стандартів або технічних умов, що діють на території</w:t>
      </w:r>
    </w:p>
    <w:p w14:paraId="7863E42A" w14:textId="77777777"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України та підтверджуватись сертифікатом відповідності та паспортом якості.</w:t>
      </w:r>
    </w:p>
    <w:p w14:paraId="2B3519C4" w14:textId="77777777"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1.3. ПРОДАВЕЦЬ гарантує належність йому всіх прав на Товар, що виступає предметом цього Договору та відсутність</w:t>
      </w:r>
    </w:p>
    <w:p w14:paraId="2F2A4D72" w14:textId="77777777"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будь-яких прав третіх осіб на Товар (право застави, в тому числі податкової, право найму тощо) а також те, що він</w:t>
      </w:r>
    </w:p>
    <w:p w14:paraId="04E9CEB5" w14:textId="77777777"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має всі необхідні повноваження на укладення та виконання даного Договору, та гарантує відповідність виконання</w:t>
      </w:r>
    </w:p>
    <w:p w14:paraId="18ABA363" w14:textId="77777777"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даного Договору з вимогами законодавства щодо здійснення господарських операцій, в іншому випадку</w:t>
      </w:r>
    </w:p>
    <w:p w14:paraId="0BA7D832" w14:textId="77777777"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ПРОДАВЕЦЬ зобов’язується відшкодувати всі збитки (витрати тощо) ПОКУПЦЮ.</w:t>
      </w:r>
    </w:p>
    <w:p w14:paraId="411DB7BA" w14:textId="77777777" w:rsidR="00376272" w:rsidRDefault="00376272" w:rsidP="00376272">
      <w:pPr>
        <w:spacing w:after="0" w:line="240" w:lineRule="auto"/>
        <w:ind w:firstLine="12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1.4. Закупівля проводиться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76272">
        <w:rPr>
          <w:rFonts w:ascii="Times New Roman" w:eastAsia="Times New Roman" w:hAnsi="Times New Roman" w:cs="Times New Roman"/>
          <w:sz w:val="21"/>
          <w:szCs w:val="21"/>
          <w:lang w:val="uk-UA"/>
        </w:rPr>
        <w:t>закупівель</w:t>
      </w:r>
      <w:proofErr w:type="spellEnd"/>
      <w:r w:rsidRPr="00376272">
        <w:rPr>
          <w:rFonts w:ascii="Times New Roman" w:eastAsia="Times New Roman" w:hAnsi="Times New Roman" w:cs="Times New Roman"/>
          <w:sz w:val="21"/>
          <w:szCs w:val="2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14:paraId="23A86946" w14:textId="77777777" w:rsidR="00376272" w:rsidRPr="00376272" w:rsidRDefault="00376272" w:rsidP="00376272">
      <w:pPr>
        <w:spacing w:after="0" w:line="240" w:lineRule="auto"/>
        <w:ind w:firstLine="120"/>
        <w:jc w:val="both"/>
        <w:rPr>
          <w:rFonts w:ascii="Times New Roman" w:eastAsia="Times New Roman" w:hAnsi="Times New Roman" w:cs="Times New Roman"/>
          <w:sz w:val="21"/>
          <w:szCs w:val="21"/>
          <w:lang w:val="uk-UA"/>
        </w:rPr>
      </w:pPr>
    </w:p>
    <w:p w14:paraId="2C1E31F0" w14:textId="77777777" w:rsidR="00376272" w:rsidRPr="00376272" w:rsidRDefault="00376272" w:rsidP="00376272">
      <w:pPr>
        <w:spacing w:after="0" w:line="240" w:lineRule="auto"/>
        <w:ind w:left="142" w:hanging="22"/>
        <w:jc w:val="center"/>
        <w:rPr>
          <w:rFonts w:ascii="Times New Roman" w:eastAsia="Times New Roman" w:hAnsi="Times New Roman" w:cs="Times New Roman"/>
          <w:b/>
          <w:sz w:val="21"/>
          <w:szCs w:val="21"/>
          <w:lang w:val="uk-UA"/>
        </w:rPr>
      </w:pPr>
      <w:r w:rsidRPr="00376272">
        <w:rPr>
          <w:rFonts w:ascii="Times New Roman" w:eastAsia="Times New Roman" w:hAnsi="Times New Roman" w:cs="Times New Roman"/>
          <w:b/>
          <w:sz w:val="21"/>
          <w:szCs w:val="21"/>
          <w:lang w:val="uk-UA"/>
        </w:rPr>
        <w:t>2. СУМА ДОГОВОРУ, УМОВИ ПОСТАВКИ ТА ОПЛАТИ</w:t>
      </w:r>
    </w:p>
    <w:p w14:paraId="1D6E9616" w14:textId="77777777" w:rsidR="00376272" w:rsidRPr="00376272" w:rsidRDefault="00376272" w:rsidP="00376272">
      <w:pPr>
        <w:spacing w:after="0" w:line="240" w:lineRule="auto"/>
        <w:ind w:left="142" w:hanging="22"/>
        <w:jc w:val="center"/>
        <w:rPr>
          <w:rFonts w:ascii="Times New Roman" w:eastAsia="Times New Roman" w:hAnsi="Times New Roman" w:cs="Times New Roman"/>
          <w:b/>
          <w:sz w:val="21"/>
          <w:szCs w:val="21"/>
          <w:lang w:val="uk-UA"/>
        </w:rPr>
      </w:pPr>
    </w:p>
    <w:p w14:paraId="368091ED" w14:textId="1642B124" w:rsidR="00376272" w:rsidRPr="00376272" w:rsidRDefault="00376272" w:rsidP="00133766">
      <w:pPr>
        <w:numPr>
          <w:ilvl w:val="1"/>
          <w:numId w:val="35"/>
        </w:numPr>
        <w:spacing w:after="0" w:line="240" w:lineRule="auto"/>
        <w:ind w:left="142" w:hanging="142"/>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Загальна сума  Договору становить</w:t>
      </w:r>
      <w:r w:rsidR="00876687">
        <w:rPr>
          <w:rFonts w:ascii="Times New Roman" w:eastAsia="Times New Roman" w:hAnsi="Times New Roman" w:cs="Times New Roman"/>
          <w:sz w:val="21"/>
          <w:szCs w:val="21"/>
          <w:lang w:val="uk-UA"/>
        </w:rPr>
        <w:t xml:space="preserve"> : _______</w:t>
      </w:r>
      <w:r w:rsidRPr="00376272">
        <w:rPr>
          <w:rFonts w:ascii="Times New Roman" w:eastAsia="Times New Roman" w:hAnsi="Times New Roman" w:cs="Times New Roman"/>
          <w:sz w:val="21"/>
          <w:szCs w:val="21"/>
          <w:lang w:val="uk-UA"/>
        </w:rPr>
        <w:t>__________________ грн. (__________________________________</w:t>
      </w:r>
      <w:r w:rsidR="00876687">
        <w:rPr>
          <w:rFonts w:ascii="Times New Roman" w:eastAsia="Times New Roman" w:hAnsi="Times New Roman" w:cs="Times New Roman"/>
          <w:sz w:val="21"/>
          <w:szCs w:val="21"/>
          <w:lang w:val="uk-UA"/>
        </w:rPr>
        <w:t>_______________________________________________</w:t>
      </w:r>
      <w:r w:rsidRPr="00376272">
        <w:rPr>
          <w:rFonts w:ascii="Times New Roman" w:eastAsia="Times New Roman" w:hAnsi="Times New Roman" w:cs="Times New Roman"/>
          <w:sz w:val="21"/>
          <w:szCs w:val="21"/>
          <w:lang w:val="uk-UA"/>
        </w:rPr>
        <w:t xml:space="preserve"> )  у </w:t>
      </w:r>
      <w:proofErr w:type="spellStart"/>
      <w:r w:rsidRPr="00376272">
        <w:rPr>
          <w:rFonts w:ascii="Times New Roman" w:eastAsia="Times New Roman" w:hAnsi="Times New Roman" w:cs="Times New Roman"/>
          <w:sz w:val="21"/>
          <w:szCs w:val="21"/>
          <w:lang w:val="uk-UA"/>
        </w:rPr>
        <w:t>т.ч</w:t>
      </w:r>
      <w:proofErr w:type="spellEnd"/>
      <w:r w:rsidRPr="00376272">
        <w:rPr>
          <w:rFonts w:ascii="Times New Roman" w:eastAsia="Times New Roman" w:hAnsi="Times New Roman" w:cs="Times New Roman"/>
          <w:sz w:val="21"/>
          <w:szCs w:val="21"/>
          <w:lang w:val="uk-UA"/>
        </w:rPr>
        <w:t>. ПДВ  – ______________ грн., що станом на дату укладення Договору дорівнює загальній вартості Товару.</w:t>
      </w:r>
    </w:p>
    <w:p w14:paraId="7D6AF2F5" w14:textId="77777777" w:rsidR="00376272" w:rsidRPr="00376272" w:rsidRDefault="00376272" w:rsidP="00376272">
      <w:pPr>
        <w:numPr>
          <w:ilvl w:val="1"/>
          <w:numId w:val="35"/>
        </w:numPr>
        <w:spacing w:after="0" w:line="240" w:lineRule="auto"/>
        <w:ind w:left="142" w:hanging="2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ПРОДАВЕЦЬ в свою чергу направляє рахунок ПОКУПЦЮ (рахунок-фактуру) на замовлену партію ПММ. В рахунку вказується марка ПММ, кількість, ціна за одиницю, загальна вартість ПММ. ПОКУПЕЦЬ проводить оплату за фактично одержані  ПММ згідно рахунків ПРОДАВЦЯ. </w:t>
      </w:r>
    </w:p>
    <w:p w14:paraId="0AF7943F" w14:textId="77777777" w:rsidR="00376272" w:rsidRPr="00E3292B" w:rsidRDefault="00376272" w:rsidP="00376272">
      <w:pPr>
        <w:numPr>
          <w:ilvl w:val="1"/>
          <w:numId w:val="35"/>
        </w:numPr>
        <w:spacing w:after="0" w:line="240" w:lineRule="auto"/>
        <w:ind w:left="142" w:hanging="2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ПОКУПЕЦЬ проводить оплату за ПММ на розрахунковий рахунок ПРОДАВЦЯ </w:t>
      </w:r>
      <w:r w:rsidRPr="00E3292B">
        <w:rPr>
          <w:rFonts w:ascii="Times New Roman" w:eastAsia="Times New Roman" w:hAnsi="Times New Roman" w:cs="Times New Roman"/>
          <w:sz w:val="21"/>
          <w:szCs w:val="21"/>
          <w:lang w:val="uk-UA"/>
        </w:rPr>
        <w:t>протягом 10 банківських днів або може проводитись в будь якій формі розрахунків, що не суперечить чинному законодавству України.</w:t>
      </w:r>
    </w:p>
    <w:p w14:paraId="56FEF673" w14:textId="77777777" w:rsidR="00376272" w:rsidRPr="00376272" w:rsidRDefault="00376272" w:rsidP="00376272">
      <w:pPr>
        <w:numPr>
          <w:ilvl w:val="1"/>
          <w:numId w:val="35"/>
        </w:numPr>
        <w:spacing w:after="0" w:line="240" w:lineRule="auto"/>
        <w:ind w:left="142" w:hanging="2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У випадку, якщо ПОКУПЕЦЬ прострочить оплату вказаної партії ПММ, або ж її частину, ПРОДАВЕЦЬ має право відмовитися від виконання Договору і ПОКУПЕЦЬ ніяких претензій не пред’являє.</w:t>
      </w:r>
    </w:p>
    <w:p w14:paraId="0E417126" w14:textId="77777777" w:rsidR="00376272" w:rsidRPr="00376272" w:rsidRDefault="00376272" w:rsidP="00376272">
      <w:pPr>
        <w:numPr>
          <w:ilvl w:val="1"/>
          <w:numId w:val="35"/>
        </w:numPr>
        <w:spacing w:after="0" w:line="240" w:lineRule="auto"/>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Ціна за одиницю Товару може бути змінена:</w:t>
      </w:r>
    </w:p>
    <w:p w14:paraId="7F9E6A56" w14:textId="77777777" w:rsidR="00376272" w:rsidRPr="00376272" w:rsidRDefault="00376272" w:rsidP="00376272">
      <w:pPr>
        <w:spacing w:after="0" w:line="240" w:lineRule="auto"/>
        <w:ind w:left="14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 -  в бік зменшення без зміни кількості (обсягу) товару;</w:t>
      </w:r>
      <w:r w:rsidRPr="00376272">
        <w:rPr>
          <w:rFonts w:ascii="Times New Roman" w:eastAsia="Times New Roman" w:hAnsi="Times New Roman" w:cs="Times New Roman"/>
          <w:sz w:val="21"/>
          <w:szCs w:val="21"/>
          <w:lang w:val="uk-UA"/>
        </w:rPr>
        <w:tab/>
      </w:r>
    </w:p>
    <w:p w14:paraId="7B625389" w14:textId="77777777" w:rsidR="00376272" w:rsidRPr="00376272" w:rsidRDefault="00376272" w:rsidP="00376272">
      <w:pPr>
        <w:spacing w:after="0" w:line="240" w:lineRule="auto"/>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    -  в бік збільшення </w:t>
      </w:r>
      <w:proofErr w:type="spellStart"/>
      <w:r w:rsidRPr="00376272">
        <w:rPr>
          <w:rFonts w:ascii="Times New Roman" w:eastAsia="Times New Roman" w:hAnsi="Times New Roman" w:cs="Times New Roman"/>
          <w:sz w:val="21"/>
          <w:szCs w:val="21"/>
          <w:lang w:val="uk-UA"/>
        </w:rPr>
        <w:t>пропорційно</w:t>
      </w:r>
      <w:proofErr w:type="spellEnd"/>
      <w:r w:rsidRPr="00376272">
        <w:rPr>
          <w:rFonts w:ascii="Times New Roman" w:eastAsia="Times New Roman" w:hAnsi="Times New Roman" w:cs="Times New Roman"/>
          <w:sz w:val="21"/>
          <w:szCs w:val="21"/>
          <w:lang w:val="uk-UA"/>
        </w:rPr>
        <w:t xml:space="preserve"> коливанню ціни такого товару на ринку за умови, що зазначена    </w:t>
      </w:r>
    </w:p>
    <w:p w14:paraId="062B9700" w14:textId="77777777" w:rsidR="00376272" w:rsidRPr="00376272" w:rsidRDefault="00376272" w:rsidP="00376272">
      <w:pPr>
        <w:spacing w:after="0" w:line="240" w:lineRule="auto"/>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    зміна не призведе до збільшення суми, визначеної в договорі;</w:t>
      </w:r>
    </w:p>
    <w:p w14:paraId="514C8196" w14:textId="77777777" w:rsidR="00376272" w:rsidRPr="00376272" w:rsidRDefault="00376272" w:rsidP="00376272">
      <w:pPr>
        <w:spacing w:after="0" w:line="240" w:lineRule="auto"/>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    - у разі покращення якості предмета закупівлі, за умови що таке покращення не призведе до збільшення суми,   </w:t>
      </w:r>
    </w:p>
    <w:p w14:paraId="7F14463C" w14:textId="77777777" w:rsidR="00376272" w:rsidRPr="00376272" w:rsidRDefault="00376272" w:rsidP="00376272">
      <w:pPr>
        <w:spacing w:after="0" w:line="240" w:lineRule="auto"/>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    визначеної в договорі про закупівлю;</w:t>
      </w:r>
    </w:p>
    <w:p w14:paraId="2B43712F" w14:textId="17999157" w:rsidR="00376272" w:rsidRPr="00376272" w:rsidRDefault="00376272" w:rsidP="00376272">
      <w:pPr>
        <w:spacing w:after="0" w:line="240" w:lineRule="auto"/>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    - у зв’язку зі зміною ставок податків і зборів та/або зміною умов щодо надання пільг з оподаткування - </w:t>
      </w:r>
      <w:r w:rsidR="00133766">
        <w:rPr>
          <w:rFonts w:ascii="Times New Roman" w:eastAsia="Times New Roman" w:hAnsi="Times New Roman" w:cs="Times New Roman"/>
          <w:sz w:val="21"/>
          <w:szCs w:val="21"/>
          <w:lang w:val="uk-UA"/>
        </w:rPr>
        <w:t xml:space="preserve">  </w:t>
      </w:r>
      <w:proofErr w:type="spellStart"/>
      <w:r w:rsidRPr="00376272">
        <w:rPr>
          <w:rFonts w:ascii="Times New Roman" w:eastAsia="Times New Roman" w:hAnsi="Times New Roman" w:cs="Times New Roman"/>
          <w:sz w:val="21"/>
          <w:szCs w:val="21"/>
          <w:lang w:val="uk-UA"/>
        </w:rPr>
        <w:t>пропорційно</w:t>
      </w:r>
      <w:proofErr w:type="spellEnd"/>
      <w:r w:rsidRPr="00376272">
        <w:rPr>
          <w:rFonts w:ascii="Times New Roman" w:eastAsia="Times New Roman" w:hAnsi="Times New Roman" w:cs="Times New Roman"/>
          <w:sz w:val="21"/>
          <w:szCs w:val="21"/>
          <w:lang w:val="uk-UA"/>
        </w:rPr>
        <w:t xml:space="preserve"> до зміни таких ставок та/або пільг з оподаткування;</w:t>
      </w:r>
    </w:p>
    <w:p w14:paraId="04482C2A" w14:textId="07CCE30D" w:rsidR="00376272" w:rsidRPr="00376272" w:rsidRDefault="00376272" w:rsidP="00133766">
      <w:pPr>
        <w:spacing w:after="0" w:line="240" w:lineRule="auto"/>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lastRenderedPageBreak/>
        <w:t xml:space="preserve">    - у разі зміни встановленого згідно із законодавством органами державної статистики індексу споживчих цін, </w:t>
      </w:r>
      <w:r w:rsidR="00133766">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зміни</w:t>
      </w:r>
      <w:r w:rsidR="00133766">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 xml:space="preserve">курсу іноземної валюти, зміни біржових котирувань або показників </w:t>
      </w:r>
      <w:proofErr w:type="spellStart"/>
      <w:r w:rsidRPr="00376272">
        <w:rPr>
          <w:rFonts w:ascii="Times New Roman" w:eastAsia="Times New Roman" w:hAnsi="Times New Roman" w:cs="Times New Roman"/>
          <w:sz w:val="21"/>
          <w:szCs w:val="21"/>
          <w:lang w:val="uk-UA"/>
        </w:rPr>
        <w:t>Platts</w:t>
      </w:r>
      <w:proofErr w:type="spellEnd"/>
      <w:r w:rsidRPr="00376272">
        <w:rPr>
          <w:rFonts w:ascii="Times New Roman" w:eastAsia="Times New Roman" w:hAnsi="Times New Roman" w:cs="Times New Roman"/>
          <w:sz w:val="21"/>
          <w:szCs w:val="21"/>
          <w:lang w:val="uk-UA"/>
        </w:rPr>
        <w:t>, ARGU</w:t>
      </w:r>
      <w:r w:rsidR="00133766">
        <w:rPr>
          <w:rFonts w:ascii="Times New Roman" w:eastAsia="Times New Roman" w:hAnsi="Times New Roman" w:cs="Times New Roman"/>
          <w:sz w:val="21"/>
          <w:szCs w:val="21"/>
          <w:lang w:val="uk-UA"/>
        </w:rPr>
        <w:t xml:space="preserve">S регульованих цін (тарифів) і </w:t>
      </w:r>
      <w:r w:rsidRPr="00376272">
        <w:rPr>
          <w:rFonts w:ascii="Times New Roman" w:eastAsia="Times New Roman" w:hAnsi="Times New Roman" w:cs="Times New Roman"/>
          <w:sz w:val="21"/>
          <w:szCs w:val="21"/>
          <w:lang w:val="uk-UA"/>
        </w:rPr>
        <w:t>нормативів, що застосовуються в договорі про закупівлю, у разі встановлення в договорі про закупівлю порядку зміни</w:t>
      </w:r>
      <w:r w:rsidR="00133766">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 xml:space="preserve"> ціни;.</w:t>
      </w:r>
    </w:p>
    <w:p w14:paraId="5FD2EC92" w14:textId="77777777" w:rsidR="00376272" w:rsidRPr="00376272" w:rsidRDefault="00376272" w:rsidP="00133766">
      <w:pPr>
        <w:numPr>
          <w:ilvl w:val="1"/>
          <w:numId w:val="35"/>
        </w:numPr>
        <w:tabs>
          <w:tab w:val="num" w:pos="142"/>
        </w:tabs>
        <w:spacing w:after="0" w:line="240" w:lineRule="auto"/>
        <w:ind w:left="142" w:firstLine="0"/>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Якщо ціна Товару на день фактичної передачі Постачальником Товару (чи її частини) є нижчою, ніж встановлена цим Договором згідно з Специфікацією, ціна Товару (її частини) знижується до такого рівня та здійснюється за фактичними цінами.</w:t>
      </w:r>
    </w:p>
    <w:p w14:paraId="39CA8869" w14:textId="77777777" w:rsidR="00376272" w:rsidRPr="00376272" w:rsidRDefault="00376272" w:rsidP="00376272">
      <w:pPr>
        <w:spacing w:after="0" w:line="240" w:lineRule="auto"/>
        <w:ind w:left="502"/>
        <w:jc w:val="both"/>
        <w:rPr>
          <w:rFonts w:ascii="Times New Roman" w:eastAsia="Times New Roman" w:hAnsi="Times New Roman" w:cs="Times New Roman"/>
          <w:sz w:val="21"/>
          <w:szCs w:val="21"/>
          <w:lang w:val="uk-UA"/>
        </w:rPr>
      </w:pPr>
    </w:p>
    <w:p w14:paraId="29E00926" w14:textId="77777777" w:rsidR="00376272" w:rsidRPr="00376272" w:rsidRDefault="00376272" w:rsidP="00133766">
      <w:pPr>
        <w:numPr>
          <w:ilvl w:val="1"/>
          <w:numId w:val="35"/>
        </w:numPr>
        <w:tabs>
          <w:tab w:val="clear" w:pos="360"/>
          <w:tab w:val="num" w:pos="0"/>
        </w:tabs>
        <w:spacing w:after="0" w:line="240" w:lineRule="auto"/>
        <w:ind w:left="0" w:firstLine="0"/>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Ціна Товару, обсяги закупівлі зазначені у специфікаціях та сума Договору змінюються сторонами шляхом підписанням додаткової угоди виключно у випадку передбаченому п. 2 ч. 5 ст. 41 ЗУ «Про публічні закупівлі» не більше ніж на 10%.Оплата за ПММ здійснюється в національній валюті України – в гривнях.</w:t>
      </w:r>
    </w:p>
    <w:p w14:paraId="12CBCAF4" w14:textId="77777777" w:rsidR="00376272" w:rsidRPr="00376272" w:rsidRDefault="00376272" w:rsidP="00376272">
      <w:pPr>
        <w:numPr>
          <w:ilvl w:val="1"/>
          <w:numId w:val="35"/>
        </w:numPr>
        <w:tabs>
          <w:tab w:val="num" w:pos="284"/>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При виникненні суперечностей по взаємозаліках Сторони складають акт звірки взаєморозрахунків, який є основною для кінцевого взаєморозрахунків Сторін та є невід’ємною частиною Договору, для чого ПОКУПЕЦЬ направляє ПРОДАВЦЮ свого представника.</w:t>
      </w:r>
    </w:p>
    <w:p w14:paraId="2F35A572" w14:textId="77777777" w:rsidR="00376272" w:rsidRPr="00376272" w:rsidRDefault="00376272" w:rsidP="00376272">
      <w:pPr>
        <w:numPr>
          <w:ilvl w:val="1"/>
          <w:numId w:val="35"/>
        </w:numPr>
        <w:tabs>
          <w:tab w:val="num" w:pos="284"/>
        </w:tabs>
        <w:spacing w:after="0" w:line="240" w:lineRule="auto"/>
        <w:ind w:left="284"/>
        <w:jc w:val="both"/>
        <w:rPr>
          <w:rFonts w:ascii="Times New Roman" w:eastAsia="Times New Roman" w:hAnsi="Times New Roman" w:cs="Times New Roman"/>
          <w:sz w:val="20"/>
          <w:szCs w:val="20"/>
          <w:lang w:val="uk-UA"/>
        </w:rPr>
      </w:pPr>
      <w:r w:rsidRPr="00376272">
        <w:rPr>
          <w:rFonts w:ascii="Times New Roman" w:eastAsia="Times New Roman" w:hAnsi="Times New Roman" w:cs="Times New Roman"/>
          <w:sz w:val="20"/>
          <w:szCs w:val="20"/>
          <w:lang w:val="uk-UA"/>
        </w:rPr>
        <w:t>Сторони також погоджуються, що постачання ПММ матиме безперервний та ритмічний характер, а отже будуть оформлюватися зведені акцизні та податкові накладні останнім днем місяця, в якому відбулося таке постачання товару.</w:t>
      </w:r>
    </w:p>
    <w:p w14:paraId="3818BFBC" w14:textId="77777777" w:rsidR="00376272" w:rsidRPr="00376272" w:rsidRDefault="00376272" w:rsidP="00376272">
      <w:pPr>
        <w:spacing w:after="0" w:line="240" w:lineRule="auto"/>
        <w:ind w:left="567" w:hanging="22"/>
        <w:jc w:val="both"/>
        <w:rPr>
          <w:rFonts w:ascii="Times New Roman" w:eastAsia="Times New Roman" w:hAnsi="Times New Roman" w:cs="Times New Roman"/>
          <w:sz w:val="20"/>
          <w:szCs w:val="20"/>
          <w:lang w:val="uk-UA"/>
        </w:rPr>
      </w:pPr>
    </w:p>
    <w:p w14:paraId="2880676A" w14:textId="77777777" w:rsidR="00376272" w:rsidRPr="00376272" w:rsidRDefault="00376272" w:rsidP="00376272">
      <w:pPr>
        <w:numPr>
          <w:ilvl w:val="0"/>
          <w:numId w:val="35"/>
        </w:numPr>
        <w:spacing w:after="0" w:line="240" w:lineRule="auto"/>
        <w:ind w:left="142" w:hanging="22"/>
        <w:jc w:val="center"/>
        <w:rPr>
          <w:rFonts w:ascii="Times New Roman" w:eastAsia="Times New Roman" w:hAnsi="Times New Roman" w:cs="Times New Roman"/>
          <w:b/>
          <w:sz w:val="21"/>
          <w:szCs w:val="21"/>
          <w:lang w:val="uk-UA"/>
        </w:rPr>
      </w:pPr>
      <w:r w:rsidRPr="00376272">
        <w:rPr>
          <w:rFonts w:ascii="Times New Roman" w:eastAsia="Times New Roman" w:hAnsi="Times New Roman" w:cs="Times New Roman"/>
          <w:b/>
          <w:sz w:val="21"/>
          <w:szCs w:val="21"/>
          <w:lang w:val="uk-UA"/>
        </w:rPr>
        <w:t>ОБОВ’ЯЗКИ СТОРІН</w:t>
      </w:r>
    </w:p>
    <w:p w14:paraId="610C185C" w14:textId="77777777" w:rsidR="00376272" w:rsidRPr="00376272" w:rsidRDefault="00376272" w:rsidP="00376272">
      <w:pPr>
        <w:spacing w:after="0" w:line="240" w:lineRule="auto"/>
        <w:ind w:left="142" w:hanging="22"/>
        <w:jc w:val="both"/>
        <w:rPr>
          <w:rFonts w:ascii="Times New Roman" w:eastAsia="Times New Roman" w:hAnsi="Times New Roman" w:cs="Times New Roman"/>
          <w:b/>
          <w:sz w:val="21"/>
          <w:szCs w:val="21"/>
          <w:lang w:val="uk-UA"/>
        </w:rPr>
      </w:pPr>
    </w:p>
    <w:p w14:paraId="280F6CDF" w14:textId="77777777" w:rsidR="00376272" w:rsidRPr="00376272" w:rsidRDefault="00376272" w:rsidP="00376272">
      <w:pPr>
        <w:numPr>
          <w:ilvl w:val="1"/>
          <w:numId w:val="35"/>
        </w:numPr>
        <w:tabs>
          <w:tab w:val="num" w:pos="284"/>
        </w:tabs>
        <w:spacing w:after="0" w:line="240" w:lineRule="auto"/>
        <w:ind w:left="426" w:hanging="14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ПОКУПЕЦЬ зобов’язаний:</w:t>
      </w:r>
    </w:p>
    <w:p w14:paraId="72D06C9E" w14:textId="0FBA27E0" w:rsidR="00376272" w:rsidRPr="00A9714B" w:rsidRDefault="00376272" w:rsidP="00376272">
      <w:pPr>
        <w:tabs>
          <w:tab w:val="num" w:pos="284"/>
        </w:tabs>
        <w:spacing w:after="0" w:line="240" w:lineRule="auto"/>
        <w:ind w:left="426" w:hanging="142"/>
        <w:jc w:val="both"/>
        <w:rPr>
          <w:rFonts w:ascii="Times New Roman" w:eastAsia="Times New Roman" w:hAnsi="Times New Roman" w:cs="Times New Roman"/>
          <w:color w:val="FF0000"/>
          <w:sz w:val="21"/>
          <w:szCs w:val="21"/>
          <w:lang w:val="uk-UA"/>
        </w:rPr>
      </w:pPr>
      <w:r w:rsidRPr="00E3292B">
        <w:rPr>
          <w:rFonts w:ascii="Times New Roman" w:eastAsia="Times New Roman" w:hAnsi="Times New Roman" w:cs="Times New Roman"/>
          <w:sz w:val="21"/>
          <w:szCs w:val="21"/>
          <w:lang w:val="uk-UA"/>
        </w:rPr>
        <w:t>Проводити оплату замовленої партії ПММ, на протязі д</w:t>
      </w:r>
      <w:r w:rsidR="00F36133" w:rsidRPr="00E3292B">
        <w:rPr>
          <w:rFonts w:ascii="Times New Roman" w:eastAsia="Times New Roman" w:hAnsi="Times New Roman" w:cs="Times New Roman"/>
          <w:sz w:val="21"/>
          <w:szCs w:val="21"/>
          <w:lang w:val="uk-UA"/>
        </w:rPr>
        <w:t>есяти</w:t>
      </w:r>
      <w:r w:rsidRPr="00E3292B">
        <w:rPr>
          <w:rFonts w:ascii="Times New Roman" w:eastAsia="Times New Roman" w:hAnsi="Times New Roman" w:cs="Times New Roman"/>
          <w:sz w:val="21"/>
          <w:szCs w:val="21"/>
          <w:lang w:val="uk-UA"/>
        </w:rPr>
        <w:t xml:space="preserve"> </w:t>
      </w:r>
      <w:r w:rsidR="00F36133" w:rsidRPr="00E3292B">
        <w:rPr>
          <w:rFonts w:ascii="Times New Roman" w:eastAsia="Times New Roman" w:hAnsi="Times New Roman" w:cs="Times New Roman"/>
          <w:sz w:val="21"/>
          <w:szCs w:val="21"/>
          <w:lang w:val="uk-UA"/>
        </w:rPr>
        <w:t>банківських</w:t>
      </w:r>
      <w:r w:rsidRPr="00E3292B">
        <w:rPr>
          <w:rFonts w:ascii="Times New Roman" w:eastAsia="Times New Roman" w:hAnsi="Times New Roman" w:cs="Times New Roman"/>
          <w:sz w:val="21"/>
          <w:szCs w:val="21"/>
          <w:lang w:val="uk-UA"/>
        </w:rPr>
        <w:t xml:space="preserve"> днів з моменту отримання рахунку</w:t>
      </w:r>
      <w:r w:rsidRPr="00A9714B">
        <w:rPr>
          <w:rFonts w:ascii="Times New Roman" w:eastAsia="Times New Roman" w:hAnsi="Times New Roman" w:cs="Times New Roman"/>
          <w:color w:val="FF0000"/>
          <w:sz w:val="21"/>
          <w:szCs w:val="21"/>
          <w:lang w:val="uk-UA"/>
        </w:rPr>
        <w:t>.</w:t>
      </w:r>
    </w:p>
    <w:p w14:paraId="40E3DFC9" w14:textId="5A47DDDB" w:rsidR="00376272" w:rsidRPr="00376272" w:rsidRDefault="00376272" w:rsidP="00376272">
      <w:pPr>
        <w:tabs>
          <w:tab w:val="num" w:pos="284"/>
        </w:tabs>
        <w:spacing w:after="0" w:line="240" w:lineRule="auto"/>
        <w:ind w:left="426" w:hanging="14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За згодою ПРОДАВЦЯ своєчасно отримувати ПММ, оплачен</w:t>
      </w:r>
      <w:r w:rsidR="00F36133">
        <w:rPr>
          <w:rFonts w:ascii="Times New Roman" w:eastAsia="Times New Roman" w:hAnsi="Times New Roman" w:cs="Times New Roman"/>
          <w:sz w:val="21"/>
          <w:szCs w:val="21"/>
          <w:lang w:val="uk-UA"/>
        </w:rPr>
        <w:t>і</w:t>
      </w:r>
      <w:r w:rsidRPr="00376272">
        <w:rPr>
          <w:rFonts w:ascii="Times New Roman" w:eastAsia="Times New Roman" w:hAnsi="Times New Roman" w:cs="Times New Roman"/>
          <w:sz w:val="21"/>
          <w:szCs w:val="21"/>
          <w:lang w:val="uk-UA"/>
        </w:rPr>
        <w:t xml:space="preserve"> у відповідності до Договору.</w:t>
      </w:r>
    </w:p>
    <w:p w14:paraId="010CFB90" w14:textId="77777777" w:rsidR="00376272" w:rsidRPr="00376272" w:rsidRDefault="00376272" w:rsidP="00376272">
      <w:pPr>
        <w:numPr>
          <w:ilvl w:val="1"/>
          <w:numId w:val="35"/>
        </w:numPr>
        <w:tabs>
          <w:tab w:val="num" w:pos="284"/>
        </w:tabs>
        <w:spacing w:after="0" w:line="240" w:lineRule="auto"/>
        <w:ind w:left="426" w:hanging="14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ПРОДАВЕЦЬ зобов’язаний:</w:t>
      </w:r>
    </w:p>
    <w:p w14:paraId="6A1B791C" w14:textId="77777777" w:rsidR="00376272" w:rsidRPr="00376272" w:rsidRDefault="00376272" w:rsidP="00376272">
      <w:pPr>
        <w:tabs>
          <w:tab w:val="num" w:pos="284"/>
        </w:tabs>
        <w:spacing w:after="0" w:line="240" w:lineRule="auto"/>
        <w:ind w:left="426" w:hanging="14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Забезпечити продукцію передбаченими законодавством документами, обумовленими умовами поставки.</w:t>
      </w:r>
    </w:p>
    <w:p w14:paraId="3B02110C" w14:textId="77777777" w:rsidR="00376272" w:rsidRPr="00376272" w:rsidRDefault="00376272" w:rsidP="00376272">
      <w:pPr>
        <w:tabs>
          <w:tab w:val="num" w:pos="284"/>
        </w:tabs>
        <w:spacing w:after="0" w:line="240" w:lineRule="auto"/>
        <w:ind w:left="426" w:hanging="142"/>
        <w:jc w:val="both"/>
        <w:rPr>
          <w:rFonts w:ascii="Times New Roman" w:eastAsia="Times New Roman" w:hAnsi="Times New Roman" w:cs="Times New Roman"/>
          <w:sz w:val="21"/>
          <w:szCs w:val="21"/>
          <w:lang w:val="uk-UA"/>
        </w:rPr>
      </w:pPr>
    </w:p>
    <w:p w14:paraId="5954D18C" w14:textId="77777777" w:rsidR="00376272" w:rsidRPr="00376272" w:rsidRDefault="00376272" w:rsidP="00376272">
      <w:pPr>
        <w:tabs>
          <w:tab w:val="num" w:pos="284"/>
        </w:tabs>
        <w:spacing w:after="0" w:line="240" w:lineRule="auto"/>
        <w:ind w:left="502" w:hanging="142"/>
        <w:jc w:val="both"/>
        <w:rPr>
          <w:rFonts w:ascii="Times New Roman" w:eastAsia="Times New Roman" w:hAnsi="Times New Roman" w:cs="Times New Roman"/>
          <w:sz w:val="21"/>
          <w:szCs w:val="21"/>
          <w:lang w:val="uk-UA"/>
        </w:rPr>
      </w:pPr>
    </w:p>
    <w:p w14:paraId="25F7E00C" w14:textId="77777777" w:rsidR="00376272" w:rsidRPr="00376272" w:rsidRDefault="00376272" w:rsidP="00376272">
      <w:pPr>
        <w:numPr>
          <w:ilvl w:val="0"/>
          <w:numId w:val="35"/>
        </w:numPr>
        <w:tabs>
          <w:tab w:val="num" w:pos="284"/>
        </w:tabs>
        <w:spacing w:after="0" w:line="240" w:lineRule="auto"/>
        <w:ind w:left="284" w:hanging="218"/>
        <w:jc w:val="center"/>
        <w:rPr>
          <w:rFonts w:ascii="Times New Roman" w:eastAsia="Times New Roman" w:hAnsi="Times New Roman" w:cs="Times New Roman"/>
          <w:b/>
          <w:sz w:val="21"/>
          <w:szCs w:val="21"/>
          <w:lang w:val="uk-UA"/>
        </w:rPr>
      </w:pPr>
      <w:r w:rsidRPr="00376272">
        <w:rPr>
          <w:rFonts w:ascii="Times New Roman" w:eastAsia="Times New Roman" w:hAnsi="Times New Roman" w:cs="Times New Roman"/>
          <w:b/>
          <w:sz w:val="21"/>
          <w:szCs w:val="21"/>
          <w:lang w:val="uk-UA"/>
        </w:rPr>
        <w:t>ПОРЯДОК ПРИЙОМУ ПММ</w:t>
      </w:r>
    </w:p>
    <w:p w14:paraId="315AED53" w14:textId="77777777" w:rsidR="00376272" w:rsidRPr="00376272" w:rsidRDefault="00376272" w:rsidP="00376272">
      <w:pPr>
        <w:tabs>
          <w:tab w:val="num" w:pos="284"/>
        </w:tabs>
        <w:spacing w:after="0" w:line="240" w:lineRule="auto"/>
        <w:ind w:left="284"/>
        <w:jc w:val="both"/>
        <w:rPr>
          <w:rFonts w:ascii="Times New Roman" w:eastAsia="Times New Roman" w:hAnsi="Times New Roman" w:cs="Times New Roman"/>
          <w:b/>
          <w:sz w:val="21"/>
          <w:szCs w:val="21"/>
          <w:lang w:val="uk-UA"/>
        </w:rPr>
      </w:pPr>
    </w:p>
    <w:p w14:paraId="084F4F24" w14:textId="77777777" w:rsidR="00376272" w:rsidRPr="00E3292B" w:rsidRDefault="00376272" w:rsidP="00376272">
      <w:pPr>
        <w:numPr>
          <w:ilvl w:val="1"/>
          <w:numId w:val="35"/>
        </w:numPr>
        <w:tabs>
          <w:tab w:val="num" w:pos="284"/>
        </w:tabs>
        <w:spacing w:after="0" w:line="240" w:lineRule="auto"/>
        <w:ind w:left="284"/>
        <w:jc w:val="both"/>
        <w:rPr>
          <w:rFonts w:ascii="Times New Roman" w:eastAsia="Times New Roman" w:hAnsi="Times New Roman" w:cs="Times New Roman"/>
          <w:sz w:val="21"/>
          <w:szCs w:val="21"/>
          <w:lang w:val="uk-UA"/>
        </w:rPr>
      </w:pPr>
      <w:r w:rsidRPr="00E3292B">
        <w:rPr>
          <w:rFonts w:ascii="Times New Roman" w:eastAsia="Times New Roman" w:hAnsi="Times New Roman" w:cs="Times New Roman"/>
          <w:sz w:val="21"/>
          <w:szCs w:val="21"/>
          <w:lang w:val="uk-UA"/>
        </w:rPr>
        <w:t>Партія ПММ, яку отримує ПОКУПЕЦЬ, приймається ним в момент отримання в повному об’ємі або частинами.</w:t>
      </w:r>
    </w:p>
    <w:p w14:paraId="659BBE37" w14:textId="77777777" w:rsidR="00376272" w:rsidRPr="00376272" w:rsidRDefault="00376272" w:rsidP="00376272">
      <w:pPr>
        <w:numPr>
          <w:ilvl w:val="1"/>
          <w:numId w:val="35"/>
        </w:numPr>
        <w:tabs>
          <w:tab w:val="num" w:pos="284"/>
          <w:tab w:val="num" w:pos="567"/>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Претензії ПРОДАВЦЮ щодо кількості ПММ, заявляються ПОКУПЦЕМ в момент отримання партії ПММ, або її частини.</w:t>
      </w:r>
    </w:p>
    <w:p w14:paraId="22DD2F48" w14:textId="77777777" w:rsidR="00376272" w:rsidRPr="00376272" w:rsidRDefault="00376272" w:rsidP="00376272">
      <w:pPr>
        <w:numPr>
          <w:ilvl w:val="1"/>
          <w:numId w:val="35"/>
        </w:numPr>
        <w:tabs>
          <w:tab w:val="num" w:pos="284"/>
          <w:tab w:val="num" w:pos="567"/>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Право власності на Товар виникає у ПОКУПЦЯ в момент передачі йому товару згідно видаткової накладної чи(або) </w:t>
      </w:r>
      <w:proofErr w:type="spellStart"/>
      <w:r w:rsidRPr="00376272">
        <w:rPr>
          <w:rFonts w:ascii="Times New Roman" w:eastAsia="Times New Roman" w:hAnsi="Times New Roman" w:cs="Times New Roman"/>
          <w:sz w:val="21"/>
          <w:szCs w:val="21"/>
          <w:lang w:val="uk-UA"/>
        </w:rPr>
        <w:t>акта</w:t>
      </w:r>
      <w:proofErr w:type="spellEnd"/>
      <w:r w:rsidRPr="00376272">
        <w:rPr>
          <w:rFonts w:ascii="Times New Roman" w:eastAsia="Times New Roman" w:hAnsi="Times New Roman" w:cs="Times New Roman"/>
          <w:sz w:val="21"/>
          <w:szCs w:val="21"/>
          <w:lang w:val="uk-UA"/>
        </w:rPr>
        <w:t xml:space="preserve"> передачі товару.</w:t>
      </w:r>
    </w:p>
    <w:p w14:paraId="1A6B94D5" w14:textId="77777777" w:rsidR="00376272" w:rsidRPr="00376272" w:rsidRDefault="00376272" w:rsidP="00376272">
      <w:pPr>
        <w:numPr>
          <w:ilvl w:val="1"/>
          <w:numId w:val="35"/>
        </w:numPr>
        <w:tabs>
          <w:tab w:val="num" w:pos="284"/>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Приймання Товару відбувається згідно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 р. за № 805/15496.</w:t>
      </w:r>
    </w:p>
    <w:p w14:paraId="2C396148" w14:textId="77777777" w:rsidR="00376272" w:rsidRPr="00376272" w:rsidRDefault="00376272" w:rsidP="00376272">
      <w:pPr>
        <w:numPr>
          <w:ilvl w:val="1"/>
          <w:numId w:val="35"/>
        </w:numPr>
        <w:tabs>
          <w:tab w:val="num" w:pos="284"/>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Сторони домовились вважати повноважними представниками Сторін з питань погодження асортименту, цін, кількості, умов поставки Товару, підписання накладних, рахунків на отримання товару, осіб, які мають належним чином оформлені довіреності або інші документи, що підтверджують їх право на вчинення таких дій.</w:t>
      </w:r>
    </w:p>
    <w:p w14:paraId="3055DFF3" w14:textId="77777777"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p>
    <w:p w14:paraId="697D2A1E" w14:textId="77777777" w:rsidR="00376272" w:rsidRPr="00376272" w:rsidRDefault="00376272" w:rsidP="00376272">
      <w:pPr>
        <w:numPr>
          <w:ilvl w:val="0"/>
          <w:numId w:val="35"/>
        </w:numPr>
        <w:tabs>
          <w:tab w:val="num" w:pos="284"/>
          <w:tab w:val="num" w:pos="502"/>
        </w:tabs>
        <w:spacing w:after="0" w:line="240" w:lineRule="auto"/>
        <w:ind w:left="284"/>
        <w:jc w:val="center"/>
        <w:rPr>
          <w:rFonts w:ascii="Times New Roman" w:eastAsia="Times New Roman" w:hAnsi="Times New Roman" w:cs="Times New Roman"/>
          <w:b/>
          <w:sz w:val="21"/>
          <w:szCs w:val="21"/>
          <w:lang w:val="uk-UA"/>
        </w:rPr>
      </w:pPr>
      <w:r w:rsidRPr="00376272">
        <w:rPr>
          <w:rFonts w:ascii="Times New Roman" w:eastAsia="Times New Roman" w:hAnsi="Times New Roman" w:cs="Times New Roman"/>
          <w:b/>
          <w:sz w:val="21"/>
          <w:szCs w:val="21"/>
          <w:lang w:val="uk-UA"/>
        </w:rPr>
        <w:t>ФОРС МАЖОР</w:t>
      </w:r>
    </w:p>
    <w:p w14:paraId="01C5ADA0" w14:textId="77777777"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b/>
          <w:sz w:val="21"/>
          <w:szCs w:val="21"/>
          <w:lang w:val="uk-UA"/>
        </w:rPr>
      </w:pPr>
    </w:p>
    <w:p w14:paraId="17A275BF" w14:textId="77777777" w:rsidR="00376272" w:rsidRPr="00376272" w:rsidRDefault="00376272" w:rsidP="00133766">
      <w:pPr>
        <w:numPr>
          <w:ilvl w:val="1"/>
          <w:numId w:val="35"/>
        </w:numPr>
        <w:tabs>
          <w:tab w:val="num" w:pos="284"/>
        </w:tabs>
        <w:spacing w:after="0" w:line="240" w:lineRule="auto"/>
        <w:ind w:left="284" w:hanging="14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Сторони звільняються від відповідальності за повне чи часткове невиконання Договору у випадку, якщо невиконання викликане обставинами нездоланної (непереборної) сили.</w:t>
      </w:r>
    </w:p>
    <w:p w14:paraId="4E8BD0B8" w14:textId="77777777" w:rsidR="00376272" w:rsidRPr="00376272" w:rsidRDefault="00376272" w:rsidP="00133766">
      <w:pPr>
        <w:numPr>
          <w:ilvl w:val="1"/>
          <w:numId w:val="35"/>
        </w:numPr>
        <w:tabs>
          <w:tab w:val="num" w:pos="284"/>
        </w:tabs>
        <w:spacing w:after="0" w:line="240" w:lineRule="auto"/>
        <w:ind w:left="284" w:hanging="14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 xml:space="preserve">До зазначених обставин Сторони відносять: війни і воєнні дії, стихійне лихо в </w:t>
      </w:r>
      <w:proofErr w:type="spellStart"/>
      <w:r w:rsidRPr="00376272">
        <w:rPr>
          <w:rFonts w:ascii="Times New Roman" w:eastAsia="Times New Roman" w:hAnsi="Times New Roman" w:cs="Times New Roman"/>
          <w:sz w:val="21"/>
          <w:szCs w:val="21"/>
          <w:lang w:val="uk-UA"/>
        </w:rPr>
        <w:t>т.ч</w:t>
      </w:r>
      <w:proofErr w:type="spellEnd"/>
      <w:r w:rsidRPr="00376272">
        <w:rPr>
          <w:rFonts w:ascii="Times New Roman" w:eastAsia="Times New Roman" w:hAnsi="Times New Roman" w:cs="Times New Roman"/>
          <w:sz w:val="21"/>
          <w:szCs w:val="21"/>
          <w:lang w:val="uk-UA"/>
        </w:rPr>
        <w:t>.: повінь, бурі, вибухи, пожежі, удари блискавки, страйки, цивільне безладдя, терористичні акти, дії органів влади, перешкоджаючі виконанню Договору, законодавці і підзаконні акти обмежуючого, забороняючого характеру у відношенні діяльності ПРОДАВЦЯ або перешкоджаючі виконанню Договору.</w:t>
      </w:r>
    </w:p>
    <w:p w14:paraId="64D2F364" w14:textId="77777777" w:rsidR="00376272" w:rsidRPr="00376272" w:rsidRDefault="00376272" w:rsidP="00133766">
      <w:pPr>
        <w:numPr>
          <w:ilvl w:val="1"/>
          <w:numId w:val="35"/>
        </w:numPr>
        <w:tabs>
          <w:tab w:val="num" w:pos="284"/>
        </w:tabs>
        <w:spacing w:after="0" w:line="240" w:lineRule="auto"/>
        <w:ind w:left="284" w:hanging="142"/>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без взаємних претензій. У разі попередньої оплати Постачальник повертає Замовнику кошти протягом трьох днів з дня розірвання цього Договору.</w:t>
      </w:r>
    </w:p>
    <w:p w14:paraId="0BD02749" w14:textId="77777777" w:rsidR="00376272" w:rsidRPr="00376272" w:rsidRDefault="00376272" w:rsidP="00376272">
      <w:pPr>
        <w:tabs>
          <w:tab w:val="num" w:pos="284"/>
          <w:tab w:val="num" w:pos="502"/>
        </w:tabs>
        <w:spacing w:after="0" w:line="240" w:lineRule="auto"/>
        <w:ind w:left="284" w:hanging="218"/>
        <w:jc w:val="both"/>
        <w:rPr>
          <w:rFonts w:ascii="Times New Roman" w:eastAsia="Times New Roman" w:hAnsi="Times New Roman" w:cs="Times New Roman"/>
          <w:sz w:val="21"/>
          <w:szCs w:val="21"/>
          <w:lang w:val="uk-UA"/>
        </w:rPr>
      </w:pPr>
    </w:p>
    <w:p w14:paraId="4B7FDAD5" w14:textId="77777777" w:rsidR="00376272" w:rsidRPr="00376272" w:rsidRDefault="00376272" w:rsidP="00376272">
      <w:pPr>
        <w:tabs>
          <w:tab w:val="num" w:pos="284"/>
          <w:tab w:val="num" w:pos="502"/>
        </w:tabs>
        <w:spacing w:after="0" w:line="240" w:lineRule="auto"/>
        <w:ind w:left="284" w:hanging="218"/>
        <w:jc w:val="center"/>
        <w:rPr>
          <w:rFonts w:ascii="Times New Roman" w:eastAsia="Times New Roman" w:hAnsi="Times New Roman" w:cs="Times New Roman"/>
          <w:b/>
          <w:sz w:val="21"/>
          <w:szCs w:val="21"/>
          <w:lang w:val="uk-UA"/>
        </w:rPr>
      </w:pPr>
      <w:r w:rsidRPr="00376272">
        <w:rPr>
          <w:rFonts w:ascii="Times New Roman" w:eastAsia="Times New Roman" w:hAnsi="Times New Roman" w:cs="Times New Roman"/>
          <w:b/>
          <w:sz w:val="21"/>
          <w:szCs w:val="21"/>
          <w:lang w:val="uk-UA"/>
        </w:rPr>
        <w:t>6. ВІДПОВІДАЛЬНІСТЬ СТОРІН</w:t>
      </w:r>
    </w:p>
    <w:p w14:paraId="02FB09E1" w14:textId="77777777" w:rsidR="00376272" w:rsidRPr="00376272" w:rsidRDefault="00376272" w:rsidP="00376272">
      <w:pPr>
        <w:tabs>
          <w:tab w:val="num" w:pos="284"/>
          <w:tab w:val="num" w:pos="502"/>
        </w:tabs>
        <w:spacing w:after="0" w:line="240" w:lineRule="auto"/>
        <w:ind w:left="284" w:hanging="218"/>
        <w:jc w:val="both"/>
        <w:rPr>
          <w:rFonts w:ascii="Times New Roman" w:eastAsia="Times New Roman" w:hAnsi="Times New Roman" w:cs="Times New Roman"/>
          <w:b/>
          <w:sz w:val="21"/>
          <w:szCs w:val="21"/>
          <w:lang w:val="uk-UA"/>
        </w:rPr>
      </w:pPr>
    </w:p>
    <w:p w14:paraId="0E99E944" w14:textId="20285978"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6.1. У випадку несвоєчасної оплати товару ПОКУПЕЦЬ виплачує пеню в розмірі подвійної облікової ставки НБУ</w:t>
      </w:r>
      <w:r w:rsidR="00133766">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діючої на період, за який сплачується пеня, за кожний день прострочення від суми отриманого, але не оплаченого</w:t>
      </w:r>
      <w:r w:rsidR="00133766">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товару (ПММ).</w:t>
      </w:r>
    </w:p>
    <w:p w14:paraId="1E4A11A1" w14:textId="50E92289"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lastRenderedPageBreak/>
        <w:t>6.2. У випадку несвоєчасного постачання товару ПРОДАВЕЦЬ виплачує пеню в розмірі подвійної облікової ставки</w:t>
      </w:r>
      <w:r w:rsidR="00133766">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НБУ діючої на період, за який сплачується пеня, за кожний день прострочення від суми оплаченого, але не</w:t>
      </w:r>
      <w:r w:rsidR="00133766">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відвантаженого товару (ПММ).</w:t>
      </w:r>
    </w:p>
    <w:p w14:paraId="1A930C81" w14:textId="77777777"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6.3. Сплата пені не звільняє винну СТОРОНУ від виконання договірних зобов’язань.</w:t>
      </w:r>
    </w:p>
    <w:p w14:paraId="1C9B5CF9" w14:textId="6C1E14DF"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6.4. Усі суперечки і розбіжності, що виникають між ПРОДАВЦЕМ і ПОКУПЦЕМ з даного Договору чи в зв’язку з</w:t>
      </w:r>
      <w:r w:rsidR="00133766">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ним, Сторони зобов’язуються вирішити відповідно до чинного законодавства України.</w:t>
      </w:r>
    </w:p>
    <w:p w14:paraId="0F4A77A7" w14:textId="77777777"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p>
    <w:p w14:paraId="36DD082D" w14:textId="77777777" w:rsidR="00376272" w:rsidRPr="00376272" w:rsidRDefault="00376272" w:rsidP="00376272">
      <w:pPr>
        <w:tabs>
          <w:tab w:val="num" w:pos="284"/>
          <w:tab w:val="num" w:pos="502"/>
        </w:tabs>
        <w:spacing w:after="0" w:line="240" w:lineRule="auto"/>
        <w:ind w:left="284"/>
        <w:jc w:val="center"/>
        <w:rPr>
          <w:rFonts w:ascii="Times New Roman" w:eastAsia="Times New Roman" w:hAnsi="Times New Roman" w:cs="Times New Roman"/>
          <w:b/>
          <w:sz w:val="21"/>
          <w:szCs w:val="21"/>
          <w:lang w:val="uk-UA"/>
        </w:rPr>
      </w:pPr>
      <w:r w:rsidRPr="00376272">
        <w:rPr>
          <w:rFonts w:ascii="Times New Roman" w:eastAsia="Times New Roman" w:hAnsi="Times New Roman" w:cs="Times New Roman"/>
          <w:b/>
          <w:sz w:val="21"/>
          <w:szCs w:val="21"/>
          <w:lang w:val="uk-UA"/>
        </w:rPr>
        <w:t>7. ЗАГАЛЬНІ УМОВИ</w:t>
      </w:r>
    </w:p>
    <w:p w14:paraId="588F7D43" w14:textId="77777777"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b/>
          <w:sz w:val="21"/>
          <w:szCs w:val="21"/>
          <w:lang w:val="uk-UA"/>
        </w:rPr>
      </w:pPr>
    </w:p>
    <w:p w14:paraId="13C56828" w14:textId="77777777" w:rsidR="00376272" w:rsidRPr="00E3292B"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7.1</w:t>
      </w:r>
      <w:r w:rsidRPr="00376272">
        <w:rPr>
          <w:rFonts w:ascii="Times New Roman" w:eastAsia="Times New Roman" w:hAnsi="Times New Roman" w:cs="Times New Roman"/>
          <w:b/>
          <w:sz w:val="21"/>
          <w:szCs w:val="21"/>
          <w:lang w:val="uk-UA"/>
        </w:rPr>
        <w:t xml:space="preserve"> </w:t>
      </w:r>
      <w:r w:rsidRPr="00E3292B">
        <w:rPr>
          <w:rFonts w:ascii="Times New Roman" w:eastAsia="Times New Roman" w:hAnsi="Times New Roman" w:cs="Times New Roman"/>
          <w:sz w:val="21"/>
          <w:szCs w:val="21"/>
          <w:lang w:val="uk-UA"/>
        </w:rPr>
        <w:t xml:space="preserve">Договір набуває чинності з моменту його підписання та діє до завершення воєнного стану, оголошеного Указом Президента України від 24.02.2022 року № 64 «Про введення воєнного стану в </w:t>
      </w:r>
      <w:proofErr w:type="spellStart"/>
      <w:r w:rsidRPr="00E3292B">
        <w:rPr>
          <w:rFonts w:ascii="Times New Roman" w:eastAsia="Times New Roman" w:hAnsi="Times New Roman" w:cs="Times New Roman"/>
          <w:sz w:val="21"/>
          <w:szCs w:val="21"/>
          <w:lang w:val="uk-UA"/>
        </w:rPr>
        <w:t>Україні»,та</w:t>
      </w:r>
      <w:proofErr w:type="spellEnd"/>
      <w:r w:rsidRPr="00E3292B">
        <w:rPr>
          <w:rFonts w:ascii="Times New Roman" w:eastAsia="Times New Roman" w:hAnsi="Times New Roman" w:cs="Times New Roman"/>
          <w:sz w:val="21"/>
          <w:szCs w:val="21"/>
          <w:lang w:val="uk-UA"/>
        </w:rPr>
        <w:t xml:space="preserve"> подовженого Указом Президента України від 06.11.2023 №734/2023року «Про подовження строку дії воєнного стану в Україні», але не пізніше 31 грудня 2024 р., а в частині оплати – до повного виконання сторонами, узятих на себе зобов’язань.</w:t>
      </w:r>
    </w:p>
    <w:p w14:paraId="141004A2" w14:textId="683D3403"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7.2. Дострокове розірвання Договору можливо у випадку невиконання кожної зі Сторін умов даного Договору, за</w:t>
      </w:r>
      <w:r w:rsidR="00876687">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заявою Сторони, зачепленої таким невиконанням.</w:t>
      </w:r>
    </w:p>
    <w:p w14:paraId="458E767F" w14:textId="77777777"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7.3. Дострокове розірвання Договору виконується відповідно до чинного законодавства України.</w:t>
      </w:r>
    </w:p>
    <w:p w14:paraId="02C446EA" w14:textId="3EB00A40"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7.4. Усі доповнення і зміни до даного Договору оформляються в письмовій формі, підписуються обома Сторонами і</w:t>
      </w:r>
      <w:r w:rsidR="00876687">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 xml:space="preserve">скріпляються печатками, крім змін, обумовлених у </w:t>
      </w:r>
      <w:proofErr w:type="spellStart"/>
      <w:r w:rsidRPr="00376272">
        <w:rPr>
          <w:rFonts w:ascii="Times New Roman" w:eastAsia="Times New Roman" w:hAnsi="Times New Roman" w:cs="Times New Roman"/>
          <w:sz w:val="21"/>
          <w:szCs w:val="21"/>
          <w:lang w:val="uk-UA"/>
        </w:rPr>
        <w:t>п.п</w:t>
      </w:r>
      <w:proofErr w:type="spellEnd"/>
      <w:r w:rsidRPr="00376272">
        <w:rPr>
          <w:rFonts w:ascii="Times New Roman" w:eastAsia="Times New Roman" w:hAnsi="Times New Roman" w:cs="Times New Roman"/>
          <w:sz w:val="21"/>
          <w:szCs w:val="21"/>
          <w:lang w:val="uk-UA"/>
        </w:rPr>
        <w:t>. 2.5, 2.6. Договору.</w:t>
      </w:r>
    </w:p>
    <w:p w14:paraId="3EE12958" w14:textId="77777777"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7.6. Даний Договір складений у 2-х примірниках по одному для кожної зі Сторін і мають однакову юридичну</w:t>
      </w:r>
    </w:p>
    <w:p w14:paraId="5EFBE07F" w14:textId="77777777"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чинність.</w:t>
      </w:r>
    </w:p>
    <w:p w14:paraId="5D4C5794" w14:textId="6BB1355F"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7.7. Відповідно до Закону України «Про захист персональних даних» від 01 червня 2010року № 2297-УІ сторони</w:t>
      </w:r>
      <w:r w:rsidR="00876687">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надають згоду на взаємне внесення до бази даних і обробку їх персональних даних: паспортні дані,</w:t>
      </w:r>
    </w:p>
    <w:p w14:paraId="119DE7DD" w14:textId="66DD3610" w:rsidR="00376272" w:rsidRPr="00376272" w:rsidRDefault="00376272" w:rsidP="00376272">
      <w:pPr>
        <w:tabs>
          <w:tab w:val="num" w:pos="284"/>
          <w:tab w:val="num" w:pos="502"/>
        </w:tabs>
        <w:spacing w:after="0" w:line="240" w:lineRule="auto"/>
        <w:ind w:left="284"/>
        <w:jc w:val="both"/>
        <w:rPr>
          <w:rFonts w:ascii="Times New Roman" w:eastAsia="Times New Roman" w:hAnsi="Times New Roman" w:cs="Times New Roman"/>
          <w:sz w:val="21"/>
          <w:szCs w:val="21"/>
          <w:lang w:val="uk-UA"/>
        </w:rPr>
      </w:pPr>
      <w:r w:rsidRPr="00376272">
        <w:rPr>
          <w:rFonts w:ascii="Times New Roman" w:eastAsia="Times New Roman" w:hAnsi="Times New Roman" w:cs="Times New Roman"/>
          <w:sz w:val="21"/>
          <w:szCs w:val="21"/>
          <w:lang w:val="uk-UA"/>
        </w:rPr>
        <w:t>ідентифікаційний номер, свідоцтво, про державну реєстрацію, даних щодо системи оподаткування, даних щодо</w:t>
      </w:r>
      <w:r w:rsidR="00876687">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місця / адреси здійснення діяльності, банківських реквізитах, номер</w:t>
      </w:r>
      <w:r w:rsidR="00876687">
        <w:rPr>
          <w:rFonts w:ascii="Times New Roman" w:eastAsia="Times New Roman" w:hAnsi="Times New Roman" w:cs="Times New Roman"/>
          <w:sz w:val="21"/>
          <w:szCs w:val="21"/>
          <w:lang w:val="uk-UA"/>
        </w:rPr>
        <w:t>и</w:t>
      </w:r>
      <w:r w:rsidRPr="00376272">
        <w:rPr>
          <w:rFonts w:ascii="Times New Roman" w:eastAsia="Times New Roman" w:hAnsi="Times New Roman" w:cs="Times New Roman"/>
          <w:sz w:val="21"/>
          <w:szCs w:val="21"/>
          <w:lang w:val="uk-UA"/>
        </w:rPr>
        <w:t xml:space="preserve"> засоб</w:t>
      </w:r>
      <w:r w:rsidR="00876687">
        <w:rPr>
          <w:rFonts w:ascii="Times New Roman" w:eastAsia="Times New Roman" w:hAnsi="Times New Roman" w:cs="Times New Roman"/>
          <w:sz w:val="21"/>
          <w:szCs w:val="21"/>
          <w:lang w:val="uk-UA"/>
        </w:rPr>
        <w:t>ів</w:t>
      </w:r>
      <w:r w:rsidRPr="00376272">
        <w:rPr>
          <w:rFonts w:ascii="Times New Roman" w:eastAsia="Times New Roman" w:hAnsi="Times New Roman" w:cs="Times New Roman"/>
          <w:sz w:val="21"/>
          <w:szCs w:val="21"/>
          <w:lang w:val="uk-UA"/>
        </w:rPr>
        <w:t xml:space="preserve"> зв'язку, електронній адресі, з метою</w:t>
      </w:r>
      <w:r w:rsidR="00876687">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забезпечення реалізації адміністративно-правових відносин, податкових відносин, відносин у сфері бухобліку,</w:t>
      </w:r>
      <w:r w:rsidR="00876687">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статистики, у відповідності з Податковим кодексом України, Законом України «Про бухгалтерський облік та</w:t>
      </w:r>
      <w:r w:rsidR="00876687">
        <w:rPr>
          <w:rFonts w:ascii="Times New Roman" w:eastAsia="Times New Roman" w:hAnsi="Times New Roman" w:cs="Times New Roman"/>
          <w:sz w:val="21"/>
          <w:szCs w:val="21"/>
          <w:lang w:val="uk-UA"/>
        </w:rPr>
        <w:t xml:space="preserve"> </w:t>
      </w:r>
      <w:r w:rsidRPr="00376272">
        <w:rPr>
          <w:rFonts w:ascii="Times New Roman" w:eastAsia="Times New Roman" w:hAnsi="Times New Roman" w:cs="Times New Roman"/>
          <w:sz w:val="21"/>
          <w:szCs w:val="21"/>
          <w:lang w:val="uk-UA"/>
        </w:rPr>
        <w:t>фінансову звітність в Україні», Цивільним кодексом України, Господарським кодексом України.</w:t>
      </w:r>
    </w:p>
    <w:p w14:paraId="71D4CB85" w14:textId="77777777" w:rsidR="00376272" w:rsidRPr="00376272" w:rsidRDefault="00376272" w:rsidP="00376272">
      <w:pPr>
        <w:tabs>
          <w:tab w:val="num" w:pos="284"/>
        </w:tabs>
        <w:spacing w:after="0" w:line="240" w:lineRule="auto"/>
        <w:ind w:left="284"/>
        <w:jc w:val="both"/>
        <w:rPr>
          <w:rFonts w:ascii="Times New Roman" w:eastAsia="Times New Roman" w:hAnsi="Times New Roman" w:cs="Times New Roman"/>
          <w:sz w:val="21"/>
          <w:szCs w:val="21"/>
          <w:lang w:val="uk-UA"/>
        </w:rPr>
      </w:pPr>
    </w:p>
    <w:p w14:paraId="0B909D0A" w14:textId="77777777" w:rsidR="00376272" w:rsidRPr="00376272" w:rsidRDefault="00376272" w:rsidP="00376272">
      <w:pPr>
        <w:spacing w:after="0" w:line="240" w:lineRule="auto"/>
        <w:ind w:left="284"/>
        <w:jc w:val="both"/>
        <w:rPr>
          <w:rFonts w:ascii="Times New Roman" w:eastAsia="Times New Roman" w:hAnsi="Times New Roman" w:cs="Times New Roman"/>
          <w:sz w:val="21"/>
          <w:szCs w:val="21"/>
          <w:lang w:val="uk-UA"/>
        </w:rPr>
      </w:pPr>
    </w:p>
    <w:p w14:paraId="45E53584" w14:textId="77777777" w:rsidR="00376272" w:rsidRDefault="00376272" w:rsidP="00376272">
      <w:pPr>
        <w:tabs>
          <w:tab w:val="left" w:pos="7560"/>
        </w:tabs>
        <w:suppressAutoHyphens/>
        <w:spacing w:after="0" w:line="240" w:lineRule="auto"/>
        <w:jc w:val="center"/>
        <w:rPr>
          <w:rFonts w:ascii="Times New Roman" w:eastAsia="Times New Roman" w:hAnsi="Times New Roman" w:cs="Times New Roman"/>
          <w:b/>
          <w:sz w:val="24"/>
          <w:szCs w:val="24"/>
          <w:lang w:val="uk-UA" w:eastAsia="zh-CN"/>
        </w:rPr>
      </w:pPr>
      <w:r w:rsidRPr="00376272">
        <w:rPr>
          <w:rFonts w:ascii="Times New Roman" w:eastAsia="Times New Roman" w:hAnsi="Times New Roman" w:cs="Times New Roman"/>
          <w:b/>
          <w:sz w:val="24"/>
          <w:szCs w:val="24"/>
          <w:lang w:val="uk-UA" w:eastAsia="zh-CN"/>
        </w:rPr>
        <w:t>8. РЕКВІЗИТИ СТОРІН</w:t>
      </w:r>
    </w:p>
    <w:tbl>
      <w:tblPr>
        <w:tblW w:w="24240" w:type="dxa"/>
        <w:tblInd w:w="250" w:type="dxa"/>
        <w:tblLayout w:type="fixed"/>
        <w:tblLook w:val="04A0" w:firstRow="1" w:lastRow="0" w:firstColumn="1" w:lastColumn="0" w:noHBand="0" w:noVBand="1"/>
      </w:tblPr>
      <w:tblGrid>
        <w:gridCol w:w="5102"/>
        <w:gridCol w:w="5386"/>
        <w:gridCol w:w="4183"/>
        <w:gridCol w:w="4784"/>
        <w:gridCol w:w="4785"/>
      </w:tblGrid>
      <w:tr w:rsidR="00376272" w:rsidRPr="00376272" w14:paraId="72F64F30" w14:textId="77777777" w:rsidTr="00376272">
        <w:trPr>
          <w:trHeight w:val="5288"/>
        </w:trPr>
        <w:tc>
          <w:tcPr>
            <w:tcW w:w="5102" w:type="dxa"/>
          </w:tcPr>
          <w:p w14:paraId="0542DB3A" w14:textId="2954575E" w:rsidR="00376272" w:rsidRDefault="00376272" w:rsidP="00376272">
            <w:pPr>
              <w:tabs>
                <w:tab w:val="left" w:pos="-180"/>
                <w:tab w:val="left" w:pos="900"/>
              </w:tabs>
              <w:suppressAutoHyphens/>
              <w:spacing w:after="0" w:line="240" w:lineRule="auto"/>
              <w:rPr>
                <w:rFonts w:ascii="Times New Roman" w:eastAsia="Times New Roman" w:hAnsi="Times New Roman" w:cs="Times New Roman"/>
                <w:b/>
                <w:color w:val="000000"/>
                <w:sz w:val="28"/>
                <w:szCs w:val="28"/>
                <w:lang w:val="uk-UA"/>
              </w:rPr>
            </w:pPr>
          </w:p>
          <w:p w14:paraId="458ECED2" w14:textId="77777777" w:rsidR="00A9714B" w:rsidRPr="00376272" w:rsidRDefault="00A9714B" w:rsidP="00376272">
            <w:pPr>
              <w:tabs>
                <w:tab w:val="left" w:pos="-180"/>
                <w:tab w:val="left" w:pos="900"/>
              </w:tabs>
              <w:suppressAutoHyphens/>
              <w:spacing w:after="0" w:line="240" w:lineRule="auto"/>
              <w:rPr>
                <w:rFonts w:ascii="Times New Roman" w:eastAsia="Times New Roman" w:hAnsi="Times New Roman" w:cs="Times New Roman"/>
                <w:b/>
                <w:color w:val="000000"/>
                <w:sz w:val="28"/>
                <w:szCs w:val="28"/>
                <w:lang w:val="uk-UA"/>
              </w:rPr>
            </w:pPr>
          </w:p>
          <w:p w14:paraId="70E1047A" w14:textId="77777777" w:rsidR="00376272" w:rsidRPr="00376272" w:rsidRDefault="00376272" w:rsidP="00376272">
            <w:pPr>
              <w:tabs>
                <w:tab w:val="left" w:pos="-180"/>
                <w:tab w:val="left" w:pos="900"/>
              </w:tabs>
              <w:suppressAutoHyphens/>
              <w:spacing w:after="0" w:line="240" w:lineRule="auto"/>
              <w:rPr>
                <w:rFonts w:ascii="Times New Roman" w:eastAsia="Times New Roman" w:hAnsi="Times New Roman" w:cs="Times New Roman"/>
                <w:b/>
                <w:color w:val="000000"/>
                <w:sz w:val="24"/>
                <w:szCs w:val="24"/>
                <w:lang w:val="uk-UA"/>
              </w:rPr>
            </w:pPr>
            <w:r w:rsidRPr="00376272">
              <w:rPr>
                <w:rFonts w:ascii="Times New Roman" w:eastAsia="Times New Roman" w:hAnsi="Times New Roman" w:cs="Times New Roman"/>
                <w:b/>
                <w:sz w:val="24"/>
                <w:szCs w:val="24"/>
                <w:lang w:val="uk-UA" w:eastAsia="zh-CN"/>
              </w:rPr>
              <w:t xml:space="preserve">ПРОДАВЕЦЬ:   </w:t>
            </w:r>
          </w:p>
          <w:p w14:paraId="0375B64F" w14:textId="77777777" w:rsidR="00376272" w:rsidRPr="00376272" w:rsidRDefault="00376272" w:rsidP="00376272">
            <w:pPr>
              <w:tabs>
                <w:tab w:val="left" w:pos="-180"/>
                <w:tab w:val="left" w:pos="900"/>
              </w:tabs>
              <w:suppressAutoHyphens/>
              <w:spacing w:after="0" w:line="240" w:lineRule="auto"/>
              <w:ind w:right="-5238"/>
              <w:rPr>
                <w:rFonts w:ascii="Times New Roman" w:eastAsia="Times New Roman" w:hAnsi="Times New Roman" w:cs="Times New Roman"/>
                <w:b/>
                <w:color w:val="000000"/>
                <w:sz w:val="24"/>
                <w:szCs w:val="24"/>
                <w:lang w:val="uk-UA"/>
              </w:rPr>
            </w:pPr>
            <w:r w:rsidRPr="00376272">
              <w:rPr>
                <w:rFonts w:ascii="Times New Roman" w:eastAsia="Times New Roman" w:hAnsi="Times New Roman" w:cs="Times New Roman"/>
                <w:b/>
                <w:sz w:val="24"/>
                <w:szCs w:val="24"/>
                <w:lang w:val="uk-UA" w:eastAsia="zh-CN"/>
              </w:rPr>
              <w:t xml:space="preserve">                         </w:t>
            </w:r>
          </w:p>
          <w:p w14:paraId="55DF9D16"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r w:rsidRPr="00376272">
              <w:rPr>
                <w:rFonts w:ascii="Times New Roman" w:eastAsia="Times New Roman" w:hAnsi="Times New Roman" w:cs="Times New Roman"/>
                <w:b/>
                <w:sz w:val="24"/>
                <w:szCs w:val="24"/>
                <w:lang w:val="uk-UA"/>
              </w:rPr>
              <w:t>_____________________________</w:t>
            </w:r>
          </w:p>
          <w:p w14:paraId="7E9A2B28"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r w:rsidRPr="00376272">
              <w:rPr>
                <w:rFonts w:ascii="Times New Roman" w:eastAsia="Times New Roman" w:hAnsi="Times New Roman" w:cs="Times New Roman"/>
                <w:b/>
                <w:sz w:val="24"/>
                <w:szCs w:val="24"/>
                <w:lang w:val="uk-UA"/>
              </w:rPr>
              <w:t>_____________________________</w:t>
            </w:r>
          </w:p>
          <w:p w14:paraId="7B769962"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r w:rsidRPr="00376272">
              <w:rPr>
                <w:rFonts w:ascii="Times New Roman" w:eastAsia="Times New Roman" w:hAnsi="Times New Roman" w:cs="Times New Roman"/>
                <w:b/>
                <w:sz w:val="24"/>
                <w:szCs w:val="24"/>
                <w:lang w:val="uk-UA"/>
              </w:rPr>
              <w:t>_____________________________</w:t>
            </w:r>
          </w:p>
          <w:p w14:paraId="0FE74E8C"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r w:rsidRPr="00376272">
              <w:rPr>
                <w:rFonts w:ascii="Times New Roman" w:eastAsia="Times New Roman" w:hAnsi="Times New Roman" w:cs="Times New Roman"/>
                <w:b/>
                <w:sz w:val="24"/>
                <w:szCs w:val="24"/>
                <w:lang w:val="uk-UA"/>
              </w:rPr>
              <w:t>_____________________________</w:t>
            </w:r>
          </w:p>
          <w:p w14:paraId="37BD13C5"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p>
          <w:p w14:paraId="6BAC4E45"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p>
          <w:p w14:paraId="4C43A7E0"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p>
          <w:p w14:paraId="5A8C0B20"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p>
          <w:p w14:paraId="4993A0CB"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p>
          <w:p w14:paraId="3F8C613D"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p>
          <w:p w14:paraId="077B44AB"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p>
          <w:p w14:paraId="1F060FFE" w14:textId="77777777" w:rsidR="00376272" w:rsidRPr="00376272" w:rsidRDefault="00376272" w:rsidP="00376272">
            <w:pPr>
              <w:suppressAutoHyphens/>
              <w:spacing w:after="0" w:line="240" w:lineRule="auto"/>
              <w:rPr>
                <w:rFonts w:ascii="Times New Roman" w:eastAsia="Times New Roman" w:hAnsi="Times New Roman" w:cs="Times New Roman"/>
                <w:b/>
                <w:sz w:val="24"/>
                <w:szCs w:val="24"/>
                <w:lang w:val="uk-UA"/>
              </w:rPr>
            </w:pPr>
          </w:p>
          <w:p w14:paraId="46A03BC5" w14:textId="77777777" w:rsidR="00376272" w:rsidRPr="00376272" w:rsidRDefault="00376272" w:rsidP="00376272">
            <w:pPr>
              <w:suppressAutoHyphens/>
              <w:spacing w:after="0" w:line="0" w:lineRule="atLeast"/>
              <w:rPr>
                <w:rFonts w:ascii="Times New Roman" w:eastAsia="Calibri" w:hAnsi="Times New Roman" w:cs="Times New Roman"/>
                <w:b/>
                <w:color w:val="000000"/>
                <w:spacing w:val="-10"/>
                <w:sz w:val="24"/>
                <w:szCs w:val="24"/>
                <w:lang w:val="uk-UA" w:eastAsia="zh-CN"/>
              </w:rPr>
            </w:pPr>
            <w:r w:rsidRPr="00376272">
              <w:rPr>
                <w:rFonts w:ascii="Times New Roman" w:eastAsia="Calibri" w:hAnsi="Times New Roman" w:cs="Times New Roman"/>
                <w:b/>
                <w:color w:val="000000"/>
                <w:spacing w:val="-10"/>
                <w:sz w:val="24"/>
                <w:szCs w:val="24"/>
                <w:lang w:val="uk-UA" w:eastAsia="zh-CN"/>
              </w:rPr>
              <w:t>Директор:</w:t>
            </w:r>
          </w:p>
          <w:p w14:paraId="0C21CCC3" w14:textId="77777777" w:rsidR="00376272" w:rsidRPr="00376272" w:rsidRDefault="00376272" w:rsidP="00376272">
            <w:pPr>
              <w:suppressAutoHyphens/>
              <w:spacing w:after="0" w:line="0" w:lineRule="atLeast"/>
              <w:rPr>
                <w:rFonts w:ascii="Times New Roman" w:eastAsia="Calibri" w:hAnsi="Times New Roman" w:cs="Times New Roman"/>
                <w:b/>
                <w:color w:val="000000"/>
                <w:spacing w:val="-10"/>
                <w:sz w:val="24"/>
                <w:szCs w:val="24"/>
                <w:lang w:val="uk-UA" w:eastAsia="zh-CN"/>
              </w:rPr>
            </w:pPr>
          </w:p>
          <w:p w14:paraId="07B9004D" w14:textId="77777777" w:rsidR="00376272" w:rsidRPr="00376272" w:rsidRDefault="00376272" w:rsidP="00376272">
            <w:pPr>
              <w:suppressAutoHyphens/>
              <w:spacing w:after="0" w:line="0" w:lineRule="atLeast"/>
              <w:rPr>
                <w:rFonts w:ascii="Times New Roman" w:eastAsia="Calibri" w:hAnsi="Times New Roman" w:cs="Times New Roman"/>
                <w:color w:val="000000"/>
                <w:spacing w:val="-10"/>
                <w:sz w:val="24"/>
                <w:szCs w:val="24"/>
                <w:lang w:val="uk-UA" w:eastAsia="zh-CN"/>
              </w:rPr>
            </w:pPr>
            <w:r w:rsidRPr="00376272">
              <w:rPr>
                <w:rFonts w:ascii="Times New Roman" w:eastAsia="Calibri" w:hAnsi="Times New Roman" w:cs="Times New Roman"/>
                <w:color w:val="000000"/>
                <w:spacing w:val="-10"/>
                <w:sz w:val="24"/>
                <w:szCs w:val="24"/>
                <w:lang w:val="uk-UA" w:eastAsia="zh-CN"/>
              </w:rPr>
              <w:t xml:space="preserve">__________________ /                             </w:t>
            </w:r>
            <w:r w:rsidRPr="00376272">
              <w:rPr>
                <w:rFonts w:ascii="Times New Roman" w:eastAsia="Calibri" w:hAnsi="Times New Roman" w:cs="Times New Roman"/>
                <w:b/>
                <w:color w:val="000000"/>
                <w:spacing w:val="-10"/>
                <w:sz w:val="24"/>
                <w:szCs w:val="24"/>
                <w:lang w:val="uk-UA" w:eastAsia="zh-CN"/>
              </w:rPr>
              <w:t>/</w:t>
            </w:r>
          </w:p>
          <w:p w14:paraId="5F4D4AEF" w14:textId="77777777" w:rsidR="00376272" w:rsidRPr="00376272" w:rsidRDefault="00376272" w:rsidP="00376272">
            <w:pPr>
              <w:suppressAutoHyphens/>
              <w:spacing w:after="0" w:line="0" w:lineRule="atLeast"/>
              <w:jc w:val="both"/>
              <w:rPr>
                <w:rFonts w:ascii="Times New Roman" w:eastAsia="Times New Roman" w:hAnsi="Times New Roman" w:cs="Times New Roman"/>
                <w:i/>
                <w:color w:val="000000"/>
                <w:sz w:val="24"/>
                <w:szCs w:val="24"/>
                <w:u w:val="single"/>
                <w:lang w:val="uk-UA" w:eastAsia="zh-CN"/>
              </w:rPr>
            </w:pPr>
            <w:r w:rsidRPr="00376272">
              <w:rPr>
                <w:rFonts w:ascii="Times New Roman" w:eastAsia="Times New Roman" w:hAnsi="Times New Roman" w:cs="Times New Roman"/>
                <w:position w:val="-6"/>
                <w:sz w:val="24"/>
                <w:szCs w:val="24"/>
                <w:lang w:val="uk-UA"/>
              </w:rPr>
              <w:t>МП</w:t>
            </w:r>
          </w:p>
          <w:p w14:paraId="33409F2C" w14:textId="77777777" w:rsidR="00376272" w:rsidRPr="00376272" w:rsidRDefault="00376272" w:rsidP="00376272">
            <w:pPr>
              <w:shd w:val="clear" w:color="auto" w:fill="FFFFFF"/>
              <w:suppressAutoHyphens/>
              <w:spacing w:after="0" w:line="240" w:lineRule="auto"/>
              <w:rPr>
                <w:rFonts w:ascii="Arial" w:eastAsia="Times New Roman" w:hAnsi="Arial" w:cs="Arial"/>
                <w:color w:val="000000"/>
                <w:sz w:val="21"/>
                <w:szCs w:val="21"/>
                <w:lang w:val="uk-UA" w:eastAsia="uk-UA"/>
              </w:rPr>
            </w:pPr>
          </w:p>
          <w:p w14:paraId="5127277C" w14:textId="77777777" w:rsidR="00376272" w:rsidRPr="00376272" w:rsidRDefault="00376272" w:rsidP="00376272">
            <w:pPr>
              <w:suppressAutoHyphens/>
              <w:spacing w:after="0" w:line="0" w:lineRule="atLeast"/>
              <w:jc w:val="both"/>
              <w:rPr>
                <w:rFonts w:ascii="Times New Roman" w:eastAsia="Times New Roman" w:hAnsi="Times New Roman" w:cs="Times New Roman"/>
                <w:position w:val="-6"/>
                <w:sz w:val="24"/>
                <w:szCs w:val="24"/>
                <w:lang w:val="uk-UA"/>
              </w:rPr>
            </w:pPr>
          </w:p>
        </w:tc>
        <w:tc>
          <w:tcPr>
            <w:tcW w:w="5386" w:type="dxa"/>
          </w:tcPr>
          <w:p w14:paraId="6622AB58" w14:textId="77777777" w:rsidR="00376272" w:rsidRDefault="00376272" w:rsidP="00376272">
            <w:pPr>
              <w:suppressAutoHyphens/>
              <w:spacing w:after="0" w:line="240" w:lineRule="auto"/>
              <w:rPr>
                <w:rFonts w:ascii="Times New Roman" w:eastAsia="Times New Roman" w:hAnsi="Times New Roman" w:cs="Times New Roman"/>
                <w:b/>
                <w:sz w:val="24"/>
                <w:szCs w:val="24"/>
                <w:lang w:val="uk-UA" w:eastAsia="zh-CN"/>
              </w:rPr>
            </w:pPr>
          </w:p>
          <w:p w14:paraId="0BE805CC" w14:textId="77777777" w:rsidR="00A9714B" w:rsidRPr="00376272" w:rsidRDefault="00A9714B" w:rsidP="00376272">
            <w:pPr>
              <w:suppressAutoHyphens/>
              <w:spacing w:after="0" w:line="240" w:lineRule="auto"/>
              <w:rPr>
                <w:rFonts w:ascii="Times New Roman" w:eastAsia="Times New Roman" w:hAnsi="Times New Roman" w:cs="Times New Roman"/>
                <w:b/>
                <w:sz w:val="24"/>
                <w:szCs w:val="24"/>
                <w:lang w:val="uk-UA" w:eastAsia="zh-CN"/>
              </w:rPr>
            </w:pPr>
          </w:p>
          <w:p w14:paraId="5B142D01" w14:textId="77777777" w:rsidR="00376272" w:rsidRPr="00376272" w:rsidRDefault="00376272" w:rsidP="00376272">
            <w:pPr>
              <w:suppressAutoHyphens/>
              <w:spacing w:after="0" w:line="240" w:lineRule="auto"/>
              <w:ind w:left="33" w:hanging="33"/>
              <w:rPr>
                <w:rFonts w:ascii="Times New Roman" w:eastAsia="Times New Roman" w:hAnsi="Times New Roman" w:cs="Times New Roman"/>
                <w:b/>
                <w:sz w:val="24"/>
                <w:szCs w:val="24"/>
                <w:lang w:val="uk-UA" w:eastAsia="zh-CN"/>
              </w:rPr>
            </w:pPr>
            <w:r w:rsidRPr="00376272">
              <w:rPr>
                <w:rFonts w:ascii="Times New Roman" w:eastAsia="Times New Roman" w:hAnsi="Times New Roman" w:cs="Times New Roman"/>
                <w:b/>
                <w:sz w:val="24"/>
                <w:szCs w:val="24"/>
                <w:lang w:val="uk-UA" w:eastAsia="zh-CN"/>
              </w:rPr>
              <w:t>ПОКУПЕЦЬ:</w:t>
            </w:r>
          </w:p>
          <w:p w14:paraId="300F57A1" w14:textId="77777777" w:rsidR="00376272" w:rsidRPr="00376272" w:rsidRDefault="00376272" w:rsidP="00376272">
            <w:pPr>
              <w:suppressAutoHyphens/>
              <w:spacing w:after="0" w:line="240" w:lineRule="auto"/>
              <w:ind w:left="33" w:hanging="33"/>
              <w:rPr>
                <w:rFonts w:ascii="Times New Roman" w:eastAsia="Times New Roman" w:hAnsi="Times New Roman" w:cs="Times New Roman"/>
                <w:b/>
                <w:sz w:val="24"/>
                <w:szCs w:val="24"/>
                <w:lang w:val="uk-UA" w:eastAsia="zh-CN"/>
              </w:rPr>
            </w:pPr>
          </w:p>
          <w:p w14:paraId="3D5AB4D9" w14:textId="77777777" w:rsidR="00A9714B" w:rsidRPr="00A9714B" w:rsidRDefault="00A9714B" w:rsidP="00A9714B">
            <w:pPr>
              <w:spacing w:after="0" w:line="240" w:lineRule="auto"/>
              <w:jc w:val="both"/>
              <w:rPr>
                <w:rFonts w:ascii="Times New Roman" w:eastAsia="Times New Roman" w:hAnsi="Times New Roman" w:cs="Times New Roman"/>
                <w:b/>
                <w:bCs/>
                <w:lang w:val="uk-UA"/>
              </w:rPr>
            </w:pPr>
            <w:r w:rsidRPr="00A9714B">
              <w:rPr>
                <w:rFonts w:ascii="Times New Roman" w:eastAsia="Times New Roman" w:hAnsi="Times New Roman" w:cs="Times New Roman"/>
                <w:b/>
                <w:bCs/>
                <w:lang w:val="uk-UA"/>
              </w:rPr>
              <w:t>Територіальний центр соціального обслуговування</w:t>
            </w:r>
          </w:p>
          <w:p w14:paraId="5BD8C4B1" w14:textId="77777777" w:rsidR="00A9714B" w:rsidRPr="00A9714B" w:rsidRDefault="00A9714B" w:rsidP="00A9714B">
            <w:pPr>
              <w:spacing w:after="0" w:line="240" w:lineRule="auto"/>
              <w:jc w:val="both"/>
              <w:rPr>
                <w:rFonts w:ascii="Times New Roman" w:eastAsia="Times New Roman" w:hAnsi="Times New Roman" w:cs="Times New Roman"/>
                <w:b/>
                <w:bCs/>
                <w:lang w:val="uk-UA"/>
              </w:rPr>
            </w:pPr>
            <w:r w:rsidRPr="00A9714B">
              <w:rPr>
                <w:rFonts w:ascii="Times New Roman" w:eastAsia="Times New Roman" w:hAnsi="Times New Roman" w:cs="Times New Roman"/>
                <w:b/>
                <w:bCs/>
                <w:lang w:val="uk-UA"/>
              </w:rPr>
              <w:t xml:space="preserve">(надання соціальних послуг) </w:t>
            </w:r>
            <w:proofErr w:type="spellStart"/>
            <w:r w:rsidRPr="00A9714B">
              <w:rPr>
                <w:rFonts w:ascii="Times New Roman" w:eastAsia="Times New Roman" w:hAnsi="Times New Roman" w:cs="Times New Roman"/>
                <w:b/>
                <w:bCs/>
                <w:lang w:val="uk-UA"/>
              </w:rPr>
              <w:t>Знам’янської</w:t>
            </w:r>
            <w:proofErr w:type="spellEnd"/>
          </w:p>
          <w:p w14:paraId="25FEAEAB" w14:textId="77777777" w:rsidR="00A9714B" w:rsidRPr="00A9714B" w:rsidRDefault="00A9714B" w:rsidP="00A9714B">
            <w:pPr>
              <w:spacing w:after="0" w:line="240" w:lineRule="auto"/>
              <w:jc w:val="both"/>
              <w:rPr>
                <w:rFonts w:ascii="Times New Roman" w:eastAsia="Times New Roman" w:hAnsi="Times New Roman" w:cs="Times New Roman"/>
                <w:b/>
                <w:bCs/>
                <w:sz w:val="27"/>
                <w:szCs w:val="27"/>
                <w:lang w:val="uk-UA"/>
              </w:rPr>
            </w:pPr>
            <w:r w:rsidRPr="00A9714B">
              <w:rPr>
                <w:rFonts w:ascii="Times New Roman" w:eastAsia="Times New Roman" w:hAnsi="Times New Roman" w:cs="Times New Roman"/>
                <w:b/>
                <w:bCs/>
                <w:lang w:val="uk-UA"/>
              </w:rPr>
              <w:t>міської територіальної громади</w:t>
            </w:r>
          </w:p>
          <w:p w14:paraId="367F8CF8" w14:textId="77777777" w:rsidR="00A9714B" w:rsidRPr="00A9714B" w:rsidRDefault="00A9714B" w:rsidP="00A9714B">
            <w:pPr>
              <w:spacing w:after="0" w:line="240" w:lineRule="auto"/>
              <w:jc w:val="both"/>
              <w:rPr>
                <w:rFonts w:ascii="Times New Roman" w:eastAsia="Times New Roman" w:hAnsi="Times New Roman" w:cs="Times New Roman"/>
                <w:lang w:val="uk-UA" w:eastAsia="uk-UA"/>
              </w:rPr>
            </w:pPr>
            <w:r w:rsidRPr="00A9714B">
              <w:rPr>
                <w:rFonts w:ascii="Times New Roman" w:eastAsia="Times New Roman" w:hAnsi="Times New Roman" w:cs="Times New Roman"/>
                <w:lang w:val="uk-UA" w:eastAsia="uk-UA"/>
              </w:rPr>
              <w:t>м. Знам’янка, вул. Варшавська, 28А</w:t>
            </w:r>
          </w:p>
          <w:p w14:paraId="564FDE6F" w14:textId="77777777" w:rsidR="00A9714B" w:rsidRPr="00A9714B" w:rsidRDefault="00A9714B" w:rsidP="00A9714B">
            <w:pPr>
              <w:spacing w:after="0" w:line="240" w:lineRule="auto"/>
              <w:jc w:val="both"/>
              <w:rPr>
                <w:rFonts w:ascii="Times New Roman" w:eastAsia="Times New Roman" w:hAnsi="Times New Roman" w:cs="Times New Roman"/>
                <w:lang w:val="uk-UA" w:eastAsia="uk-UA"/>
              </w:rPr>
            </w:pPr>
            <w:r w:rsidRPr="00A9714B">
              <w:rPr>
                <w:rFonts w:ascii="Times New Roman" w:eastAsia="Times New Roman" w:hAnsi="Times New Roman" w:cs="Times New Roman"/>
                <w:lang w:val="uk-UA" w:eastAsia="uk-UA"/>
              </w:rPr>
              <w:t>Код 35205472</w:t>
            </w:r>
          </w:p>
          <w:p w14:paraId="51152815" w14:textId="77777777" w:rsidR="00A9714B" w:rsidRPr="00A9714B" w:rsidRDefault="00A9714B" w:rsidP="00A9714B">
            <w:pPr>
              <w:spacing w:after="0" w:line="240" w:lineRule="auto"/>
              <w:jc w:val="both"/>
              <w:rPr>
                <w:rFonts w:ascii="Times New Roman" w:eastAsia="Times New Roman" w:hAnsi="Times New Roman" w:cs="Times New Roman"/>
                <w:lang w:val="uk-UA" w:eastAsia="uk-UA"/>
              </w:rPr>
            </w:pPr>
            <w:r w:rsidRPr="00A9714B">
              <w:rPr>
                <w:rFonts w:ascii="Times New Roman" w:eastAsia="Times New Roman" w:hAnsi="Times New Roman" w:cs="Times New Roman"/>
                <w:lang w:val="uk-UA" w:eastAsia="uk-UA"/>
              </w:rPr>
              <w:t>IBAN</w:t>
            </w:r>
            <w:r w:rsidRPr="00A9714B">
              <w:rPr>
                <w:rFonts w:ascii="Times New Roman" w:eastAsia="Times New Roman" w:hAnsi="Times New Roman" w:cs="Times New Roman"/>
                <w:color w:val="000000"/>
                <w:shd w:val="clear" w:color="auto" w:fill="FFFFFF"/>
                <w:lang w:val="uk-UA" w:eastAsia="uk-UA"/>
              </w:rPr>
              <w:t xml:space="preserve">  </w:t>
            </w:r>
            <w:r w:rsidRPr="00A9714B">
              <w:rPr>
                <w:rFonts w:ascii="Times New Roman" w:eastAsia="Times New Roman" w:hAnsi="Times New Roman" w:cs="Times New Roman"/>
                <w:lang w:val="en-US"/>
              </w:rPr>
              <w:t>UA</w:t>
            </w:r>
            <w:r w:rsidRPr="00A9714B">
              <w:rPr>
                <w:rFonts w:ascii="Times New Roman" w:eastAsia="Times New Roman" w:hAnsi="Times New Roman" w:cs="Times New Roman"/>
                <w:lang w:val="uk-UA"/>
              </w:rPr>
              <w:t>618201720344220006000040218</w:t>
            </w:r>
            <w:r w:rsidRPr="00A9714B">
              <w:rPr>
                <w:rFonts w:ascii="Times New Roman" w:eastAsia="Times New Roman" w:hAnsi="Times New Roman" w:cs="Times New Roman"/>
                <w:color w:val="000000"/>
                <w:shd w:val="clear" w:color="auto" w:fill="FFFFFF"/>
                <w:lang w:val="uk-UA" w:eastAsia="uk-UA"/>
              </w:rPr>
              <w:t> </w:t>
            </w:r>
          </w:p>
          <w:p w14:paraId="33AF8CB7" w14:textId="77777777" w:rsidR="00A9714B" w:rsidRPr="00A9714B" w:rsidRDefault="00A9714B" w:rsidP="00A9714B">
            <w:pPr>
              <w:spacing w:after="0" w:line="240" w:lineRule="auto"/>
              <w:jc w:val="both"/>
              <w:rPr>
                <w:rFonts w:ascii="Times New Roman" w:eastAsia="Times New Roman" w:hAnsi="Times New Roman" w:cs="Times New Roman"/>
                <w:lang w:val="uk-UA"/>
              </w:rPr>
            </w:pPr>
            <w:proofErr w:type="spellStart"/>
            <w:r w:rsidRPr="00A9714B">
              <w:rPr>
                <w:rFonts w:ascii="Times New Roman" w:eastAsia="Times New Roman" w:hAnsi="Times New Roman" w:cs="Times New Roman"/>
                <w:lang w:val="uk-UA"/>
              </w:rPr>
              <w:t>Знам’янське</w:t>
            </w:r>
            <w:proofErr w:type="spellEnd"/>
            <w:r w:rsidRPr="00A9714B">
              <w:rPr>
                <w:rFonts w:ascii="Times New Roman" w:eastAsia="Times New Roman" w:hAnsi="Times New Roman" w:cs="Times New Roman"/>
                <w:lang w:val="uk-UA"/>
              </w:rPr>
              <w:t xml:space="preserve"> УДКСУ</w:t>
            </w:r>
          </w:p>
          <w:p w14:paraId="70B60F36" w14:textId="77777777" w:rsidR="00A9714B" w:rsidRPr="00A9714B" w:rsidRDefault="00A9714B" w:rsidP="00A9714B">
            <w:pPr>
              <w:spacing w:after="0" w:line="240" w:lineRule="auto"/>
              <w:jc w:val="both"/>
              <w:rPr>
                <w:rFonts w:ascii="Times New Roman" w:eastAsia="Times New Roman" w:hAnsi="Times New Roman" w:cs="Times New Roman"/>
                <w:lang w:val="uk-UA"/>
              </w:rPr>
            </w:pPr>
            <w:r w:rsidRPr="00A9714B">
              <w:rPr>
                <w:rFonts w:ascii="Times New Roman" w:eastAsia="Times New Roman" w:hAnsi="Times New Roman" w:cs="Times New Roman"/>
                <w:lang w:val="uk-UA"/>
              </w:rPr>
              <w:t>Кіровоградської обл.</w:t>
            </w:r>
          </w:p>
          <w:p w14:paraId="13727671" w14:textId="77777777" w:rsidR="00A9714B" w:rsidRDefault="00A9714B" w:rsidP="00A9714B">
            <w:pPr>
              <w:spacing w:after="0" w:line="240" w:lineRule="auto"/>
              <w:jc w:val="both"/>
              <w:rPr>
                <w:rFonts w:ascii="Times New Roman" w:eastAsia="Times New Roman" w:hAnsi="Times New Roman" w:cs="Times New Roman"/>
                <w:lang w:val="uk-UA" w:eastAsia="uk-UA"/>
              </w:rPr>
            </w:pPr>
          </w:p>
          <w:p w14:paraId="4AB8953B" w14:textId="77777777" w:rsidR="00A9714B" w:rsidRDefault="00A9714B" w:rsidP="00A9714B">
            <w:pPr>
              <w:spacing w:after="0" w:line="240" w:lineRule="auto"/>
              <w:jc w:val="both"/>
              <w:rPr>
                <w:rFonts w:ascii="Times New Roman" w:eastAsia="Times New Roman" w:hAnsi="Times New Roman" w:cs="Times New Roman"/>
                <w:lang w:val="uk-UA" w:eastAsia="uk-UA"/>
              </w:rPr>
            </w:pPr>
          </w:p>
          <w:p w14:paraId="45D09D3D" w14:textId="77777777" w:rsidR="00A9714B" w:rsidRDefault="00A9714B" w:rsidP="00A9714B">
            <w:pPr>
              <w:spacing w:after="0" w:line="240" w:lineRule="auto"/>
              <w:jc w:val="both"/>
              <w:rPr>
                <w:rFonts w:ascii="Times New Roman" w:eastAsia="Times New Roman" w:hAnsi="Times New Roman" w:cs="Times New Roman"/>
                <w:lang w:val="uk-UA" w:eastAsia="uk-UA"/>
              </w:rPr>
            </w:pPr>
          </w:p>
          <w:p w14:paraId="2FE5007B" w14:textId="77777777" w:rsidR="00A9714B" w:rsidRDefault="00A9714B" w:rsidP="00A9714B">
            <w:pPr>
              <w:spacing w:after="0" w:line="240" w:lineRule="auto"/>
              <w:jc w:val="both"/>
              <w:rPr>
                <w:rFonts w:ascii="Times New Roman" w:eastAsia="Times New Roman" w:hAnsi="Times New Roman" w:cs="Times New Roman"/>
                <w:lang w:val="uk-UA" w:eastAsia="uk-UA"/>
              </w:rPr>
            </w:pPr>
          </w:p>
          <w:p w14:paraId="4382AACE" w14:textId="77777777" w:rsidR="00A9714B" w:rsidRPr="00A9714B" w:rsidRDefault="00A9714B" w:rsidP="00A9714B">
            <w:pPr>
              <w:spacing w:after="0" w:line="240" w:lineRule="auto"/>
              <w:jc w:val="both"/>
              <w:rPr>
                <w:rFonts w:ascii="Times New Roman" w:eastAsia="Times New Roman" w:hAnsi="Times New Roman" w:cs="Times New Roman"/>
                <w:lang w:val="uk-UA" w:eastAsia="uk-UA"/>
              </w:rPr>
            </w:pPr>
          </w:p>
          <w:p w14:paraId="29368F37" w14:textId="77777777" w:rsidR="00A9714B" w:rsidRPr="00A9714B" w:rsidRDefault="00A9714B" w:rsidP="00A9714B">
            <w:pPr>
              <w:spacing w:after="0" w:line="240" w:lineRule="auto"/>
              <w:jc w:val="both"/>
              <w:rPr>
                <w:rFonts w:ascii="Times New Roman" w:eastAsia="Times New Roman" w:hAnsi="Times New Roman" w:cs="Times New Roman"/>
                <w:b/>
                <w:bCs/>
                <w:lang w:val="uk-UA" w:eastAsia="uk-UA"/>
              </w:rPr>
            </w:pPr>
            <w:r w:rsidRPr="00A9714B">
              <w:rPr>
                <w:rFonts w:ascii="Times New Roman" w:eastAsia="Times New Roman" w:hAnsi="Times New Roman" w:cs="Times New Roman"/>
                <w:b/>
                <w:bCs/>
                <w:lang w:val="uk-UA" w:eastAsia="uk-UA"/>
              </w:rPr>
              <w:t xml:space="preserve">Директор </w:t>
            </w:r>
            <w:proofErr w:type="spellStart"/>
            <w:r w:rsidRPr="00A9714B">
              <w:rPr>
                <w:rFonts w:ascii="Times New Roman" w:eastAsia="Times New Roman" w:hAnsi="Times New Roman" w:cs="Times New Roman"/>
                <w:b/>
                <w:bCs/>
                <w:lang w:val="uk-UA" w:eastAsia="uk-UA"/>
              </w:rPr>
              <w:t>терцентру</w:t>
            </w:r>
            <w:proofErr w:type="spellEnd"/>
            <w:r w:rsidRPr="00A9714B">
              <w:rPr>
                <w:rFonts w:ascii="Times New Roman" w:eastAsia="Times New Roman" w:hAnsi="Times New Roman" w:cs="Times New Roman"/>
                <w:b/>
                <w:bCs/>
                <w:lang w:val="uk-UA" w:eastAsia="uk-UA"/>
              </w:rPr>
              <w:t xml:space="preserve">           </w:t>
            </w:r>
          </w:p>
          <w:p w14:paraId="2D20F35E" w14:textId="77777777" w:rsidR="00A9714B" w:rsidRPr="00A9714B" w:rsidRDefault="00A9714B" w:rsidP="00A9714B">
            <w:pPr>
              <w:spacing w:after="0" w:line="240" w:lineRule="auto"/>
              <w:jc w:val="both"/>
              <w:rPr>
                <w:rFonts w:ascii="Times New Roman" w:eastAsia="Times New Roman" w:hAnsi="Times New Roman" w:cs="Times New Roman"/>
                <w:lang w:val="uk-UA" w:eastAsia="uk-UA"/>
              </w:rPr>
            </w:pPr>
          </w:p>
          <w:p w14:paraId="780C897E" w14:textId="64253470" w:rsidR="00376272" w:rsidRPr="00A9714B" w:rsidRDefault="00A9714B" w:rsidP="00A9714B">
            <w:pPr>
              <w:suppressAutoHyphens/>
              <w:spacing w:after="0" w:line="0" w:lineRule="atLeast"/>
              <w:ind w:left="-36" w:right="-427"/>
              <w:jc w:val="both"/>
              <w:rPr>
                <w:rFonts w:ascii="Times New Roman" w:eastAsia="Times New Roman" w:hAnsi="Times New Roman" w:cs="Times New Roman"/>
                <w:b/>
                <w:bCs/>
                <w:position w:val="-6"/>
                <w:sz w:val="24"/>
                <w:szCs w:val="24"/>
                <w:lang w:val="uk-UA"/>
              </w:rPr>
            </w:pPr>
            <w:r w:rsidRPr="00A9714B">
              <w:rPr>
                <w:rFonts w:ascii="Times New Roman" w:eastAsia="Times New Roman" w:hAnsi="Times New Roman" w:cs="Times New Roman"/>
                <w:b/>
                <w:bCs/>
                <w:lang w:val="uk-UA" w:eastAsia="uk-UA"/>
              </w:rPr>
              <w:t>________________      Ю.В. Таран</w:t>
            </w:r>
          </w:p>
        </w:tc>
        <w:tc>
          <w:tcPr>
            <w:tcW w:w="4183" w:type="dxa"/>
          </w:tcPr>
          <w:p w14:paraId="14038EC7" w14:textId="77777777" w:rsidR="00376272" w:rsidRPr="00376272" w:rsidRDefault="00376272" w:rsidP="00376272">
            <w:pPr>
              <w:tabs>
                <w:tab w:val="left" w:pos="7560"/>
              </w:tabs>
              <w:suppressAutoHyphens/>
              <w:spacing w:after="0" w:line="240" w:lineRule="auto"/>
              <w:rPr>
                <w:rFonts w:ascii="Times New Roman" w:eastAsia="Times New Roman" w:hAnsi="Times New Roman" w:cs="Times New Roman"/>
                <w:b/>
                <w:sz w:val="24"/>
                <w:szCs w:val="24"/>
                <w:lang w:val="uk-UA" w:eastAsia="zh-CN"/>
              </w:rPr>
            </w:pPr>
          </w:p>
        </w:tc>
        <w:tc>
          <w:tcPr>
            <w:tcW w:w="4784" w:type="dxa"/>
          </w:tcPr>
          <w:p w14:paraId="67892043" w14:textId="77777777" w:rsidR="00376272" w:rsidRPr="00376272" w:rsidRDefault="00376272" w:rsidP="00376272">
            <w:pPr>
              <w:tabs>
                <w:tab w:val="left" w:pos="7560"/>
              </w:tabs>
              <w:suppressAutoHyphens/>
              <w:spacing w:after="0" w:line="240" w:lineRule="auto"/>
              <w:rPr>
                <w:rFonts w:ascii="Times New Roman" w:eastAsia="Times New Roman" w:hAnsi="Times New Roman" w:cs="Times New Roman"/>
                <w:b/>
                <w:sz w:val="24"/>
                <w:szCs w:val="24"/>
                <w:lang w:val="uk-UA" w:eastAsia="zh-CN"/>
              </w:rPr>
            </w:pPr>
          </w:p>
        </w:tc>
        <w:tc>
          <w:tcPr>
            <w:tcW w:w="4785" w:type="dxa"/>
          </w:tcPr>
          <w:p w14:paraId="12A79E7B" w14:textId="77777777" w:rsidR="00376272" w:rsidRPr="00376272" w:rsidRDefault="00376272" w:rsidP="00376272">
            <w:pPr>
              <w:tabs>
                <w:tab w:val="left" w:pos="7560"/>
              </w:tabs>
              <w:suppressAutoHyphens/>
              <w:spacing w:after="0" w:line="240" w:lineRule="auto"/>
              <w:rPr>
                <w:rFonts w:ascii="Times New Roman" w:eastAsia="Times New Roman" w:hAnsi="Times New Roman" w:cs="Times New Roman"/>
                <w:sz w:val="24"/>
                <w:szCs w:val="24"/>
                <w:lang w:val="uk-UA" w:eastAsia="zh-CN"/>
              </w:rPr>
            </w:pPr>
            <w:r w:rsidRPr="00376272">
              <w:rPr>
                <w:rFonts w:ascii="Times New Roman" w:eastAsia="Times New Roman" w:hAnsi="Times New Roman" w:cs="Times New Roman"/>
                <w:b/>
                <w:sz w:val="24"/>
                <w:szCs w:val="24"/>
                <w:lang w:val="uk-UA" w:eastAsia="zh-CN"/>
              </w:rPr>
              <w:t>ПОКУПЕЦЬ:</w:t>
            </w:r>
            <w:r w:rsidRPr="00376272">
              <w:rPr>
                <w:rFonts w:ascii="Times New Roman" w:eastAsia="Times New Roman" w:hAnsi="Times New Roman" w:cs="Times New Roman"/>
                <w:sz w:val="24"/>
                <w:szCs w:val="24"/>
                <w:lang w:val="uk-UA" w:eastAsia="zh-CN"/>
              </w:rPr>
              <w:t xml:space="preserve">                                                   Комунальна установа «Центр надання соціальних послуг» Дмитрівської сільської ради Кропивницького району Кіровоградської області</w:t>
            </w:r>
          </w:p>
          <w:p w14:paraId="43779CFD" w14:textId="77777777" w:rsidR="00376272" w:rsidRPr="00376272" w:rsidRDefault="00376272" w:rsidP="00376272">
            <w:pPr>
              <w:tabs>
                <w:tab w:val="left" w:pos="7560"/>
              </w:tabs>
              <w:suppressAutoHyphens/>
              <w:spacing w:after="0" w:line="240" w:lineRule="auto"/>
              <w:rPr>
                <w:rFonts w:ascii="Times New Roman" w:eastAsia="Times New Roman" w:hAnsi="Times New Roman" w:cs="Times New Roman"/>
                <w:sz w:val="24"/>
                <w:szCs w:val="24"/>
                <w:lang w:val="uk-UA" w:eastAsia="zh-CN"/>
              </w:rPr>
            </w:pPr>
            <w:r w:rsidRPr="00376272">
              <w:rPr>
                <w:rFonts w:ascii="Times New Roman" w:eastAsia="Times New Roman" w:hAnsi="Times New Roman" w:cs="Times New Roman"/>
                <w:sz w:val="24"/>
                <w:szCs w:val="24"/>
                <w:lang w:val="uk-UA" w:eastAsia="zh-CN"/>
              </w:rPr>
              <w:t xml:space="preserve">27422, с. </w:t>
            </w:r>
            <w:proofErr w:type="spellStart"/>
            <w:r w:rsidRPr="00376272">
              <w:rPr>
                <w:rFonts w:ascii="Times New Roman" w:eastAsia="Times New Roman" w:hAnsi="Times New Roman" w:cs="Times New Roman"/>
                <w:sz w:val="24"/>
                <w:szCs w:val="24"/>
                <w:lang w:val="uk-UA" w:eastAsia="zh-CN"/>
              </w:rPr>
              <w:t>Дмитрівка</w:t>
            </w:r>
            <w:proofErr w:type="spellEnd"/>
            <w:r w:rsidRPr="00376272">
              <w:rPr>
                <w:rFonts w:ascii="Times New Roman" w:eastAsia="Times New Roman" w:hAnsi="Times New Roman" w:cs="Times New Roman"/>
                <w:sz w:val="24"/>
                <w:szCs w:val="24"/>
                <w:lang w:val="uk-UA" w:eastAsia="zh-CN"/>
              </w:rPr>
              <w:t xml:space="preserve">,  вул. Нечаєва, 50 </w:t>
            </w:r>
          </w:p>
          <w:p w14:paraId="5ECE7A9D" w14:textId="77777777" w:rsidR="00376272" w:rsidRPr="00376272" w:rsidRDefault="00376272" w:rsidP="00376272">
            <w:pPr>
              <w:tabs>
                <w:tab w:val="left" w:pos="7560"/>
              </w:tabs>
              <w:suppressAutoHyphens/>
              <w:spacing w:after="0" w:line="240" w:lineRule="auto"/>
              <w:rPr>
                <w:rFonts w:ascii="Times New Roman" w:eastAsia="Times New Roman" w:hAnsi="Times New Roman" w:cs="Times New Roman"/>
                <w:sz w:val="24"/>
                <w:szCs w:val="24"/>
                <w:lang w:val="uk-UA" w:eastAsia="zh-CN"/>
              </w:rPr>
            </w:pPr>
            <w:r w:rsidRPr="00376272">
              <w:rPr>
                <w:rFonts w:ascii="Times New Roman" w:eastAsia="Times New Roman" w:hAnsi="Times New Roman" w:cs="Times New Roman"/>
                <w:sz w:val="24"/>
                <w:szCs w:val="24"/>
                <w:lang w:val="uk-UA" w:eastAsia="zh-CN"/>
              </w:rPr>
              <w:t xml:space="preserve">р/р </w:t>
            </w:r>
            <w:r w:rsidRPr="00376272">
              <w:rPr>
                <w:rFonts w:ascii="Times New Roman" w:eastAsia="Times New Roman" w:hAnsi="Times New Roman" w:cs="Times New Roman"/>
                <w:sz w:val="24"/>
                <w:szCs w:val="24"/>
                <w:lang w:val="en-US" w:eastAsia="zh-CN"/>
              </w:rPr>
              <w:t>UA</w:t>
            </w:r>
            <w:r w:rsidRPr="00376272">
              <w:rPr>
                <w:rFonts w:ascii="Times New Roman" w:eastAsia="Times New Roman" w:hAnsi="Times New Roman" w:cs="Times New Roman"/>
                <w:sz w:val="24"/>
                <w:szCs w:val="24"/>
                <w:lang w:val="uk-UA" w:eastAsia="zh-CN"/>
              </w:rPr>
              <w:t xml:space="preserve">788201720344220004000147553 в </w:t>
            </w:r>
            <w:proofErr w:type="spellStart"/>
            <w:r w:rsidRPr="00376272">
              <w:rPr>
                <w:rFonts w:ascii="Times New Roman" w:eastAsia="Times New Roman" w:hAnsi="Times New Roman" w:cs="Times New Roman"/>
                <w:sz w:val="24"/>
                <w:szCs w:val="24"/>
                <w:lang w:val="uk-UA" w:eastAsia="zh-CN"/>
              </w:rPr>
              <w:t>Знам’янське</w:t>
            </w:r>
            <w:proofErr w:type="spellEnd"/>
            <w:r w:rsidRPr="00376272">
              <w:rPr>
                <w:rFonts w:ascii="Times New Roman" w:eastAsia="Times New Roman" w:hAnsi="Times New Roman" w:cs="Times New Roman"/>
                <w:sz w:val="24"/>
                <w:szCs w:val="24"/>
                <w:lang w:val="uk-UA" w:eastAsia="zh-CN"/>
              </w:rPr>
              <w:t xml:space="preserve"> УДКСУ Кіровоградської обл.</w:t>
            </w:r>
          </w:p>
          <w:p w14:paraId="3242B7AC" w14:textId="77777777" w:rsidR="00376272" w:rsidRPr="00376272" w:rsidRDefault="00376272" w:rsidP="00376272">
            <w:pPr>
              <w:tabs>
                <w:tab w:val="left" w:pos="7560"/>
              </w:tabs>
              <w:suppressAutoHyphens/>
              <w:spacing w:after="0" w:line="240" w:lineRule="auto"/>
              <w:rPr>
                <w:rFonts w:ascii="Times New Roman" w:eastAsia="Times New Roman" w:hAnsi="Times New Roman" w:cs="Times New Roman"/>
                <w:sz w:val="24"/>
                <w:szCs w:val="24"/>
                <w:lang w:val="uk-UA" w:eastAsia="zh-CN"/>
              </w:rPr>
            </w:pPr>
            <w:r w:rsidRPr="00376272">
              <w:rPr>
                <w:rFonts w:ascii="Times New Roman" w:eastAsia="Times New Roman" w:hAnsi="Times New Roman" w:cs="Times New Roman"/>
                <w:sz w:val="24"/>
                <w:szCs w:val="24"/>
                <w:lang w:val="uk-UA" w:eastAsia="zh-CN"/>
              </w:rPr>
              <w:t>МФО 820172,  код ЄДРПОУ 44104540</w:t>
            </w:r>
            <w:r w:rsidRPr="00376272">
              <w:rPr>
                <w:rFonts w:ascii="Times New Roman" w:eastAsia="Times New Roman" w:hAnsi="Times New Roman" w:cs="Times New Roman"/>
                <w:b/>
                <w:sz w:val="24"/>
                <w:szCs w:val="24"/>
                <w:lang w:val="uk-UA" w:eastAsia="zh-CN"/>
              </w:rPr>
              <w:t xml:space="preserve">                                                                  </w:t>
            </w:r>
          </w:p>
          <w:p w14:paraId="448D04C5" w14:textId="77777777" w:rsidR="00376272" w:rsidRPr="00376272" w:rsidRDefault="00376272" w:rsidP="00376272">
            <w:pPr>
              <w:tabs>
                <w:tab w:val="left" w:pos="7560"/>
              </w:tabs>
              <w:suppressAutoHyphens/>
              <w:spacing w:after="0" w:line="240" w:lineRule="auto"/>
              <w:rPr>
                <w:rFonts w:ascii="Times New Roman" w:eastAsia="Times New Roman" w:hAnsi="Times New Roman" w:cs="Times New Roman"/>
                <w:sz w:val="24"/>
                <w:szCs w:val="24"/>
                <w:lang w:val="uk-UA" w:eastAsia="zh-CN"/>
              </w:rPr>
            </w:pPr>
          </w:p>
          <w:p w14:paraId="70FCD7C0" w14:textId="77777777" w:rsidR="00376272" w:rsidRPr="00376272" w:rsidRDefault="00376272" w:rsidP="00376272">
            <w:pPr>
              <w:tabs>
                <w:tab w:val="left" w:pos="7560"/>
              </w:tabs>
              <w:suppressAutoHyphens/>
              <w:spacing w:after="0" w:line="240" w:lineRule="auto"/>
              <w:rPr>
                <w:rFonts w:ascii="Times New Roman" w:eastAsia="Times New Roman" w:hAnsi="Times New Roman" w:cs="Times New Roman"/>
                <w:b/>
                <w:sz w:val="24"/>
                <w:szCs w:val="24"/>
                <w:lang w:val="uk-UA" w:eastAsia="zh-CN"/>
              </w:rPr>
            </w:pPr>
          </w:p>
          <w:p w14:paraId="2EEDC6F4" w14:textId="77777777" w:rsidR="00376272" w:rsidRPr="00376272" w:rsidRDefault="00376272" w:rsidP="00376272">
            <w:pPr>
              <w:tabs>
                <w:tab w:val="left" w:pos="7560"/>
              </w:tabs>
              <w:suppressAutoHyphens/>
              <w:spacing w:after="0" w:line="240" w:lineRule="auto"/>
              <w:rPr>
                <w:rFonts w:ascii="Times New Roman" w:eastAsia="Times New Roman" w:hAnsi="Times New Roman" w:cs="Times New Roman"/>
                <w:sz w:val="24"/>
                <w:szCs w:val="24"/>
                <w:lang w:val="uk-UA" w:eastAsia="zh-CN"/>
              </w:rPr>
            </w:pPr>
            <w:r w:rsidRPr="00376272">
              <w:rPr>
                <w:rFonts w:ascii="Times New Roman" w:eastAsia="Times New Roman" w:hAnsi="Times New Roman" w:cs="Times New Roman"/>
                <w:b/>
                <w:sz w:val="24"/>
                <w:szCs w:val="24"/>
                <w:lang w:val="uk-UA" w:eastAsia="zh-CN"/>
              </w:rPr>
              <w:t xml:space="preserve">Директор ____________Н. О. КУБІЦЬКА                                                             </w:t>
            </w:r>
          </w:p>
        </w:tc>
      </w:tr>
    </w:tbl>
    <w:p w14:paraId="228CF4AE" w14:textId="6B87A857" w:rsidR="00376272" w:rsidRPr="00376272" w:rsidRDefault="00133766" w:rsidP="00376272">
      <w:pPr>
        <w:pageBreakBefore/>
        <w:widowControl w:val="0"/>
        <w:spacing w:after="0" w:line="240" w:lineRule="auto"/>
        <w:jc w:val="right"/>
        <w:rPr>
          <w:rFonts w:ascii="Times New Roman" w:eastAsia="Times New Roman" w:hAnsi="Times New Roman" w:cs="Times New Roman"/>
          <w:lang w:val="uk-UA" w:eastAsia="en-US"/>
        </w:rPr>
      </w:pPr>
      <w:r>
        <w:rPr>
          <w:rFonts w:ascii="Times New Roman" w:eastAsia="Times New Roman" w:hAnsi="Times New Roman" w:cs="Times New Roman"/>
          <w:b/>
          <w:lang w:val="uk-UA" w:eastAsia="en-US"/>
        </w:rPr>
        <w:lastRenderedPageBreak/>
        <w:t>Д</w:t>
      </w:r>
      <w:r w:rsidR="00376272" w:rsidRPr="00376272">
        <w:rPr>
          <w:rFonts w:ascii="Times New Roman" w:eastAsia="Times New Roman" w:hAnsi="Times New Roman" w:cs="Times New Roman"/>
          <w:b/>
          <w:lang w:val="uk-UA" w:eastAsia="en-US"/>
        </w:rPr>
        <w:t>одаток №1</w:t>
      </w:r>
    </w:p>
    <w:p w14:paraId="14936A17" w14:textId="77777777" w:rsidR="00376272" w:rsidRPr="00376272" w:rsidRDefault="00376272" w:rsidP="00376272">
      <w:pPr>
        <w:keepNext/>
        <w:widowControl w:val="0"/>
        <w:spacing w:after="0" w:line="240" w:lineRule="auto"/>
        <w:jc w:val="right"/>
        <w:rPr>
          <w:rFonts w:ascii="Times New Roman" w:eastAsia="Times New Roman" w:hAnsi="Times New Roman" w:cs="Times New Roman"/>
          <w:lang w:val="uk-UA" w:eastAsia="en-US"/>
        </w:rPr>
      </w:pPr>
      <w:r w:rsidRPr="00376272">
        <w:rPr>
          <w:rFonts w:ascii="Times New Roman" w:eastAsia="Times New Roman" w:hAnsi="Times New Roman" w:cs="Times New Roman"/>
          <w:b/>
          <w:lang w:val="uk-UA" w:eastAsia="en-US"/>
        </w:rPr>
        <w:t>СПЕЦИФІКАЦІЯ</w:t>
      </w:r>
    </w:p>
    <w:p w14:paraId="7659B4A4" w14:textId="77777777" w:rsidR="00376272" w:rsidRPr="00376272" w:rsidRDefault="00376272" w:rsidP="00376272">
      <w:pPr>
        <w:keepNext/>
        <w:widowControl w:val="0"/>
        <w:spacing w:after="0" w:line="240" w:lineRule="auto"/>
        <w:jc w:val="right"/>
        <w:rPr>
          <w:rFonts w:ascii="Times New Roman" w:eastAsia="Times New Roman" w:hAnsi="Times New Roman" w:cs="Times New Roman"/>
          <w:lang w:val="uk-UA" w:eastAsia="en-US"/>
        </w:rPr>
      </w:pPr>
      <w:r w:rsidRPr="00376272">
        <w:rPr>
          <w:rFonts w:ascii="Times New Roman" w:eastAsia="Times New Roman" w:hAnsi="Times New Roman" w:cs="Times New Roman"/>
          <w:b/>
          <w:lang w:val="uk-UA" w:eastAsia="en-US"/>
        </w:rPr>
        <w:t>до договору № _____________ від «___»__________202__ р.</w:t>
      </w:r>
    </w:p>
    <w:p w14:paraId="6A73F1EF" w14:textId="77777777" w:rsidR="00376272" w:rsidRPr="00376272" w:rsidRDefault="00376272" w:rsidP="00376272">
      <w:pPr>
        <w:spacing w:after="0" w:line="240" w:lineRule="auto"/>
        <w:jc w:val="center"/>
        <w:rPr>
          <w:rFonts w:ascii="Times New Roman" w:eastAsia="Times New Roman" w:hAnsi="Times New Roman" w:cs="Times New Roman"/>
          <w:lang w:val="uk-UA" w:eastAsia="en-US"/>
        </w:rPr>
      </w:pPr>
    </w:p>
    <w:p w14:paraId="7D154F7D" w14:textId="77777777" w:rsidR="00376272" w:rsidRPr="00376272" w:rsidRDefault="00376272" w:rsidP="00376272">
      <w:pPr>
        <w:spacing w:after="0" w:line="240" w:lineRule="auto"/>
        <w:jc w:val="both"/>
        <w:rPr>
          <w:rFonts w:ascii="Times New Roman" w:eastAsia="Times New Roman" w:hAnsi="Times New Roman" w:cs="Times New Roman"/>
          <w:color w:val="000000"/>
          <w:lang w:val="uk-UA" w:eastAsia="en-US"/>
        </w:rPr>
      </w:pPr>
    </w:p>
    <w:tbl>
      <w:tblPr>
        <w:tblW w:w="9524" w:type="dxa"/>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376272" w:rsidRPr="00376272" w14:paraId="1A10434E" w14:textId="77777777" w:rsidTr="007314F2">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5975D4E" w14:textId="77777777" w:rsidR="00376272" w:rsidRPr="00376272" w:rsidRDefault="00376272" w:rsidP="00376272">
            <w:pPr>
              <w:tabs>
                <w:tab w:val="left" w:pos="540"/>
              </w:tabs>
              <w:spacing w:after="0" w:line="240" w:lineRule="auto"/>
              <w:jc w:val="center"/>
              <w:rPr>
                <w:rFonts w:ascii="Times New Roman" w:eastAsia="Times New Roman" w:hAnsi="Times New Roman" w:cs="Times New Roman"/>
                <w:lang w:val="uk-UA" w:eastAsia="en-US"/>
              </w:rPr>
            </w:pPr>
            <w:r w:rsidRPr="00376272">
              <w:rPr>
                <w:rFonts w:ascii="Times New Roman" w:eastAsia="Times New Roman" w:hAnsi="Times New Roman" w:cs="Times New Roman"/>
                <w:b/>
                <w:lang w:val="uk-UA" w:eastAsia="en-US"/>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AE34C96" w14:textId="77777777" w:rsidR="00376272" w:rsidRPr="00376272" w:rsidRDefault="00376272" w:rsidP="00376272">
            <w:pPr>
              <w:tabs>
                <w:tab w:val="left" w:pos="540"/>
              </w:tabs>
              <w:spacing w:after="0" w:line="240" w:lineRule="auto"/>
              <w:jc w:val="center"/>
              <w:rPr>
                <w:rFonts w:ascii="Times New Roman" w:eastAsia="Times New Roman" w:hAnsi="Times New Roman" w:cs="Times New Roman"/>
                <w:b/>
                <w:lang w:val="uk-UA" w:eastAsia="en-US"/>
              </w:rPr>
            </w:pPr>
          </w:p>
          <w:p w14:paraId="4CFDC266" w14:textId="77777777" w:rsidR="00376272" w:rsidRPr="00376272" w:rsidRDefault="00376272" w:rsidP="00376272">
            <w:pPr>
              <w:tabs>
                <w:tab w:val="left" w:pos="540"/>
              </w:tabs>
              <w:spacing w:after="0" w:line="240" w:lineRule="auto"/>
              <w:jc w:val="center"/>
              <w:rPr>
                <w:rFonts w:ascii="Times New Roman" w:eastAsia="Times New Roman" w:hAnsi="Times New Roman" w:cs="Times New Roman"/>
                <w:b/>
                <w:lang w:val="uk-UA" w:eastAsia="en-US"/>
              </w:rPr>
            </w:pPr>
            <w:r w:rsidRPr="00376272">
              <w:rPr>
                <w:rFonts w:ascii="Times New Roman" w:eastAsia="Times New Roman" w:hAnsi="Times New Roman" w:cs="Times New Roman"/>
                <w:b/>
                <w:lang w:val="uk-UA" w:eastAsia="en-US"/>
              </w:rPr>
              <w:t xml:space="preserve">Найменування </w:t>
            </w:r>
          </w:p>
          <w:p w14:paraId="3E17ADD4" w14:textId="77777777" w:rsidR="00376272" w:rsidRPr="00376272" w:rsidRDefault="00376272" w:rsidP="00376272">
            <w:pPr>
              <w:tabs>
                <w:tab w:val="left" w:pos="540"/>
              </w:tabs>
              <w:spacing w:after="0" w:line="240" w:lineRule="auto"/>
              <w:jc w:val="center"/>
              <w:rPr>
                <w:rFonts w:ascii="Times New Roman" w:eastAsia="Times New Roman" w:hAnsi="Times New Roman" w:cs="Times New Roman"/>
                <w:lang w:val="uk-UA" w:eastAsia="en-US"/>
              </w:rPr>
            </w:pPr>
            <w:r w:rsidRPr="00376272">
              <w:rPr>
                <w:rFonts w:ascii="Times New Roman" w:eastAsia="Times New Roman" w:hAnsi="Times New Roman" w:cs="Times New Roman"/>
                <w:b/>
                <w:lang w:val="uk-UA" w:eastAsia="en-US"/>
              </w:rPr>
              <w:t>товару</w:t>
            </w:r>
          </w:p>
        </w:tc>
        <w:tc>
          <w:tcPr>
            <w:tcW w:w="1731" w:type="dxa"/>
            <w:tcBorders>
              <w:top w:val="single" w:sz="4" w:space="0" w:color="000000"/>
              <w:left w:val="single" w:sz="4" w:space="0" w:color="auto"/>
              <w:bottom w:val="single" w:sz="4" w:space="0" w:color="000000"/>
              <w:right w:val="nil"/>
            </w:tcBorders>
          </w:tcPr>
          <w:p w14:paraId="2D7471A3" w14:textId="77777777" w:rsidR="00376272" w:rsidRPr="00376272" w:rsidRDefault="00376272" w:rsidP="00376272">
            <w:pPr>
              <w:spacing w:after="0" w:line="240" w:lineRule="auto"/>
              <w:rPr>
                <w:rFonts w:ascii="Times New Roman" w:eastAsia="Times New Roman" w:hAnsi="Times New Roman" w:cs="Times New Roman"/>
                <w:lang w:val="uk-UA" w:eastAsia="en-US"/>
              </w:rPr>
            </w:pPr>
          </w:p>
          <w:p w14:paraId="673848F6" w14:textId="77777777" w:rsidR="00376272" w:rsidRPr="00376272" w:rsidRDefault="00376272" w:rsidP="00376272">
            <w:pPr>
              <w:widowControl w:val="0"/>
              <w:spacing w:after="0" w:line="240" w:lineRule="auto"/>
              <w:jc w:val="center"/>
              <w:rPr>
                <w:rFonts w:ascii="Times New Roman" w:eastAsia="Times New Roman" w:hAnsi="Times New Roman" w:cs="Times New Roman"/>
                <w:lang w:val="uk-UA" w:eastAsia="en-US"/>
              </w:rPr>
            </w:pPr>
            <w:r w:rsidRPr="00376272">
              <w:rPr>
                <w:rFonts w:ascii="Times New Roman" w:eastAsia="Times New Roman" w:hAnsi="Times New Roman" w:cs="Times New Roman"/>
                <w:b/>
                <w:lang w:val="uk-UA" w:eastAsia="en-US"/>
              </w:rPr>
              <w:t>Од.</w:t>
            </w:r>
          </w:p>
          <w:p w14:paraId="755401E5" w14:textId="77777777" w:rsidR="00376272" w:rsidRPr="00376272" w:rsidRDefault="00376272" w:rsidP="00376272">
            <w:pPr>
              <w:tabs>
                <w:tab w:val="left" w:pos="540"/>
              </w:tabs>
              <w:spacing w:after="0" w:line="240" w:lineRule="auto"/>
              <w:jc w:val="center"/>
              <w:rPr>
                <w:rFonts w:ascii="Times New Roman" w:eastAsia="Times New Roman" w:hAnsi="Times New Roman" w:cs="Times New Roman"/>
                <w:lang w:val="uk-UA" w:eastAsia="en-US"/>
              </w:rPr>
            </w:pPr>
            <w:proofErr w:type="spellStart"/>
            <w:r w:rsidRPr="00376272">
              <w:rPr>
                <w:rFonts w:ascii="Times New Roman" w:eastAsia="Times New Roman" w:hAnsi="Times New Roman" w:cs="Times New Roman"/>
                <w:b/>
                <w:lang w:val="uk-UA" w:eastAsia="en-US"/>
              </w:rPr>
              <w:t>вим</w:t>
            </w:r>
            <w:proofErr w:type="spellEnd"/>
            <w:r w:rsidRPr="00376272">
              <w:rPr>
                <w:rFonts w:ascii="Times New Roman" w:eastAsia="Times New Roman" w:hAnsi="Times New Roman" w:cs="Times New Roman"/>
                <w:b/>
                <w:lang w:val="uk-UA" w:eastAsia="en-US"/>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32D9AA0D" w14:textId="77777777" w:rsidR="00376272" w:rsidRPr="00376272" w:rsidRDefault="00376272" w:rsidP="00376272">
            <w:pPr>
              <w:tabs>
                <w:tab w:val="left" w:pos="540"/>
              </w:tabs>
              <w:spacing w:after="0" w:line="240" w:lineRule="auto"/>
              <w:jc w:val="center"/>
              <w:rPr>
                <w:rFonts w:ascii="Times New Roman" w:eastAsia="Times New Roman" w:hAnsi="Times New Roman" w:cs="Times New Roman"/>
                <w:b/>
                <w:color w:val="000000"/>
                <w:lang w:val="uk-UA" w:eastAsia="en-US"/>
              </w:rPr>
            </w:pPr>
          </w:p>
          <w:p w14:paraId="635D71F0" w14:textId="77777777" w:rsidR="00376272" w:rsidRPr="00376272" w:rsidRDefault="00376272" w:rsidP="00376272">
            <w:pPr>
              <w:tabs>
                <w:tab w:val="left" w:pos="540"/>
              </w:tabs>
              <w:spacing w:after="0" w:line="240" w:lineRule="auto"/>
              <w:jc w:val="center"/>
              <w:rPr>
                <w:rFonts w:ascii="Times New Roman" w:eastAsia="Times New Roman" w:hAnsi="Times New Roman" w:cs="Times New Roman"/>
                <w:lang w:val="uk-UA" w:eastAsia="en-US"/>
              </w:rPr>
            </w:pPr>
            <w:r w:rsidRPr="00376272">
              <w:rPr>
                <w:rFonts w:ascii="Times New Roman" w:eastAsia="Times New Roman" w:hAnsi="Times New Roman" w:cs="Times New Roman"/>
                <w:b/>
                <w:color w:val="000000"/>
                <w:lang w:val="uk-UA" w:eastAsia="en-US"/>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12E8ED64" w14:textId="77777777" w:rsidR="00376272" w:rsidRPr="00376272" w:rsidRDefault="00376272" w:rsidP="00376272">
            <w:pPr>
              <w:tabs>
                <w:tab w:val="left" w:pos="540"/>
              </w:tabs>
              <w:spacing w:after="0" w:line="240" w:lineRule="auto"/>
              <w:jc w:val="center"/>
              <w:rPr>
                <w:rFonts w:ascii="Times New Roman" w:eastAsia="Times New Roman" w:hAnsi="Times New Roman" w:cs="Times New Roman"/>
                <w:lang w:val="uk-UA" w:eastAsia="en-US"/>
              </w:rPr>
            </w:pPr>
            <w:r w:rsidRPr="00376272">
              <w:rPr>
                <w:rFonts w:ascii="Times New Roman" w:eastAsia="Times New Roman" w:hAnsi="Times New Roman" w:cs="Times New Roman"/>
                <w:b/>
                <w:color w:val="000000"/>
                <w:lang w:val="uk-UA" w:eastAsia="en-US"/>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CE7C9B5" w14:textId="77777777" w:rsidR="00376272" w:rsidRPr="00376272" w:rsidRDefault="00376272" w:rsidP="00376272">
            <w:pPr>
              <w:tabs>
                <w:tab w:val="left" w:pos="540"/>
              </w:tabs>
              <w:spacing w:after="0" w:line="240" w:lineRule="auto"/>
              <w:jc w:val="center"/>
              <w:rPr>
                <w:rFonts w:ascii="Times New Roman" w:eastAsia="Times New Roman" w:hAnsi="Times New Roman" w:cs="Times New Roman"/>
                <w:lang w:val="uk-UA" w:eastAsia="en-US"/>
              </w:rPr>
            </w:pPr>
            <w:r w:rsidRPr="00376272">
              <w:rPr>
                <w:rFonts w:ascii="Times New Roman" w:eastAsia="Times New Roman" w:hAnsi="Times New Roman" w:cs="Times New Roman"/>
                <w:b/>
                <w:color w:val="000000"/>
                <w:lang w:val="uk-UA" w:eastAsia="en-US"/>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31D6F5" w14:textId="77777777" w:rsidR="00376272" w:rsidRPr="00376272" w:rsidRDefault="00376272" w:rsidP="00376272">
            <w:pPr>
              <w:tabs>
                <w:tab w:val="left" w:pos="540"/>
              </w:tabs>
              <w:spacing w:after="0" w:line="240" w:lineRule="auto"/>
              <w:jc w:val="center"/>
              <w:rPr>
                <w:rFonts w:ascii="Times New Roman" w:eastAsia="Times New Roman" w:hAnsi="Times New Roman" w:cs="Times New Roman"/>
                <w:lang w:val="uk-UA" w:eastAsia="en-US"/>
              </w:rPr>
            </w:pPr>
            <w:r w:rsidRPr="00376272">
              <w:rPr>
                <w:rFonts w:ascii="Times New Roman" w:eastAsia="Times New Roman" w:hAnsi="Times New Roman" w:cs="Times New Roman"/>
                <w:b/>
                <w:color w:val="000000"/>
                <w:lang w:val="uk-UA" w:eastAsia="en-US"/>
              </w:rPr>
              <w:t>Загальна сума, грн., з ПДВ</w:t>
            </w:r>
          </w:p>
        </w:tc>
      </w:tr>
      <w:tr w:rsidR="00376272" w:rsidRPr="00376272" w14:paraId="48266C86" w14:textId="77777777" w:rsidTr="007314F2">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CF2DA0E"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BA4394F"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731" w:type="dxa"/>
            <w:tcBorders>
              <w:top w:val="single" w:sz="4" w:space="0" w:color="000000"/>
              <w:left w:val="single" w:sz="4" w:space="0" w:color="auto"/>
              <w:bottom w:val="single" w:sz="4" w:space="0" w:color="000000"/>
              <w:right w:val="nil"/>
            </w:tcBorders>
          </w:tcPr>
          <w:p w14:paraId="363746AB"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19EE617"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47EDBD46"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682F3C3"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CE29CC"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r>
      <w:tr w:rsidR="00376272" w:rsidRPr="00376272" w14:paraId="39760ADA" w14:textId="77777777" w:rsidTr="007314F2">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51E1C5C"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F32BA6E"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731" w:type="dxa"/>
            <w:tcBorders>
              <w:top w:val="single" w:sz="4" w:space="0" w:color="000000"/>
              <w:left w:val="single" w:sz="4" w:space="0" w:color="auto"/>
              <w:bottom w:val="single" w:sz="4" w:space="0" w:color="000000"/>
              <w:right w:val="nil"/>
            </w:tcBorders>
          </w:tcPr>
          <w:p w14:paraId="0826F2F8"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5943C1E0"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1771878B"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96998D0"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18620A"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r>
      <w:tr w:rsidR="00376272" w:rsidRPr="00376272" w14:paraId="13FDEB7A" w14:textId="77777777" w:rsidTr="007314F2">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08B1249"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24919C3"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731" w:type="dxa"/>
            <w:tcBorders>
              <w:top w:val="single" w:sz="4" w:space="0" w:color="000000"/>
              <w:left w:val="single" w:sz="4" w:space="0" w:color="auto"/>
              <w:bottom w:val="single" w:sz="4" w:space="0" w:color="000000"/>
              <w:right w:val="nil"/>
            </w:tcBorders>
          </w:tcPr>
          <w:p w14:paraId="796E4439"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63C4A27"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21F56EFF"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FAFE249"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88E674"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p>
        </w:tc>
      </w:tr>
      <w:tr w:rsidR="00376272" w:rsidRPr="00376272" w14:paraId="3B0EC84B" w14:textId="77777777" w:rsidTr="007314F2">
        <w:trPr>
          <w:trHeight w:val="255"/>
          <w:jc w:val="center"/>
        </w:trPr>
        <w:tc>
          <w:tcPr>
            <w:tcW w:w="952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F3F5A33" w14:textId="77777777" w:rsidR="00376272" w:rsidRPr="00376272" w:rsidRDefault="00376272" w:rsidP="00376272">
            <w:pPr>
              <w:spacing w:after="0" w:line="240" w:lineRule="auto"/>
              <w:rPr>
                <w:rFonts w:ascii="Times New Roman" w:eastAsia="Times New Roman" w:hAnsi="Times New Roman" w:cs="Times New Roman"/>
                <w:lang w:val="uk-UA" w:eastAsia="en-US"/>
              </w:rPr>
            </w:pPr>
            <w:r w:rsidRPr="00376272">
              <w:rPr>
                <w:rFonts w:ascii="Times New Roman" w:eastAsia="Times New Roman" w:hAnsi="Times New Roman" w:cs="Times New Roman"/>
                <w:b/>
                <w:color w:val="000000"/>
                <w:lang w:val="uk-UA" w:eastAsia="en-US"/>
              </w:rPr>
              <w:t xml:space="preserve"> Разом </w:t>
            </w:r>
          </w:p>
          <w:p w14:paraId="0C7416D2" w14:textId="77777777" w:rsidR="00376272" w:rsidRPr="00376272" w:rsidRDefault="00376272" w:rsidP="00376272">
            <w:pPr>
              <w:tabs>
                <w:tab w:val="left" w:pos="540"/>
              </w:tabs>
              <w:spacing w:after="0" w:line="240" w:lineRule="auto"/>
              <w:rPr>
                <w:rFonts w:ascii="Times New Roman" w:eastAsia="Times New Roman" w:hAnsi="Times New Roman" w:cs="Times New Roman"/>
                <w:lang w:val="uk-UA" w:eastAsia="en-US"/>
              </w:rPr>
            </w:pPr>
            <w:r w:rsidRPr="00376272">
              <w:rPr>
                <w:rFonts w:ascii="Times New Roman" w:eastAsia="Times New Roman" w:hAnsi="Times New Roman" w:cs="Times New Roman"/>
                <w:b/>
                <w:color w:val="000000"/>
                <w:lang w:val="uk-UA" w:eastAsia="en-US"/>
              </w:rPr>
              <w:t xml:space="preserve">______________________________________________________________грн. </w:t>
            </w:r>
          </w:p>
          <w:p w14:paraId="5C9C23EB" w14:textId="77777777" w:rsidR="00376272" w:rsidRPr="00376272" w:rsidRDefault="00376272" w:rsidP="00376272">
            <w:pPr>
              <w:tabs>
                <w:tab w:val="left" w:pos="540"/>
              </w:tabs>
              <w:spacing w:after="0" w:line="240" w:lineRule="auto"/>
              <w:rPr>
                <w:rFonts w:ascii="Times New Roman" w:eastAsia="Times New Roman" w:hAnsi="Times New Roman" w:cs="Times New Roman"/>
                <w:lang w:val="uk-UA" w:eastAsia="en-US"/>
              </w:rPr>
            </w:pPr>
            <w:r w:rsidRPr="00376272">
              <w:rPr>
                <w:rFonts w:ascii="Times New Roman" w:eastAsia="Times New Roman" w:hAnsi="Times New Roman" w:cs="Times New Roman"/>
                <w:b/>
                <w:color w:val="000000"/>
                <w:lang w:val="uk-UA" w:eastAsia="en-US"/>
              </w:rPr>
              <w:t xml:space="preserve">у тому числі ПДВ ___________________      </w:t>
            </w:r>
            <w:r w:rsidRPr="00376272">
              <w:rPr>
                <w:rFonts w:ascii="Times New Roman" w:eastAsia="Times New Roman" w:hAnsi="Times New Roman" w:cs="Times New Roman"/>
                <w:color w:val="000000"/>
                <w:lang w:val="uk-UA" w:eastAsia="en-US"/>
              </w:rPr>
              <w:t>(</w:t>
            </w:r>
            <w:r w:rsidRPr="00376272">
              <w:rPr>
                <w:rFonts w:ascii="Times New Roman" w:eastAsia="Times New Roman" w:hAnsi="Times New Roman" w:cs="Times New Roman"/>
                <w:i/>
                <w:color w:val="000000"/>
                <w:lang w:val="uk-UA" w:eastAsia="en-US"/>
              </w:rPr>
              <w:t>цифрами та прописом</w:t>
            </w:r>
            <w:r w:rsidRPr="00376272">
              <w:rPr>
                <w:rFonts w:ascii="Times New Roman" w:eastAsia="Times New Roman" w:hAnsi="Times New Roman" w:cs="Times New Roman"/>
                <w:color w:val="000000"/>
                <w:lang w:val="uk-UA" w:eastAsia="en-US"/>
              </w:rPr>
              <w:t xml:space="preserve">) </w:t>
            </w:r>
          </w:p>
          <w:p w14:paraId="6D1ADFF6" w14:textId="77777777" w:rsidR="00376272" w:rsidRPr="00376272" w:rsidRDefault="00376272" w:rsidP="00376272">
            <w:pPr>
              <w:tabs>
                <w:tab w:val="left" w:pos="540"/>
              </w:tabs>
              <w:spacing w:after="0" w:line="240" w:lineRule="auto"/>
              <w:jc w:val="both"/>
              <w:rPr>
                <w:rFonts w:ascii="Times New Roman" w:eastAsia="Times New Roman" w:hAnsi="Times New Roman" w:cs="Times New Roman"/>
                <w:lang w:val="uk-UA" w:eastAsia="en-US"/>
              </w:rPr>
            </w:pPr>
            <w:r w:rsidRPr="00376272">
              <w:rPr>
                <w:rFonts w:ascii="Times New Roman" w:eastAsia="Times New Roman" w:hAnsi="Times New Roman" w:cs="Times New Roman"/>
                <w:lang w:val="uk-UA" w:eastAsia="en-US"/>
              </w:rPr>
              <w:t xml:space="preserve">          </w:t>
            </w:r>
          </w:p>
        </w:tc>
      </w:tr>
    </w:tbl>
    <w:p w14:paraId="4126BCB0" w14:textId="77777777" w:rsidR="00376272" w:rsidRPr="00376272" w:rsidRDefault="00376272" w:rsidP="00376272">
      <w:pPr>
        <w:spacing w:after="0" w:line="240" w:lineRule="auto"/>
        <w:rPr>
          <w:rFonts w:ascii="Times New Roman" w:eastAsia="Calibri" w:hAnsi="Times New Roman" w:cs="Times New Roman"/>
          <w:lang w:val="uk-UA" w:eastAsia="en-US"/>
        </w:rPr>
      </w:pPr>
    </w:p>
    <w:p w14:paraId="062184CE" w14:textId="77777777" w:rsidR="00376272" w:rsidRPr="00376272" w:rsidRDefault="00376272" w:rsidP="00376272">
      <w:pPr>
        <w:spacing w:after="0" w:line="240" w:lineRule="auto"/>
        <w:rPr>
          <w:rFonts w:ascii="Times New Roman" w:eastAsia="Calibri" w:hAnsi="Times New Roman" w:cs="Times New Roman"/>
          <w:lang w:val="uk-UA" w:eastAsia="en-US"/>
        </w:rPr>
      </w:pPr>
    </w:p>
    <w:tbl>
      <w:tblPr>
        <w:tblW w:w="9750" w:type="dxa"/>
        <w:tblLayout w:type="fixed"/>
        <w:tblLook w:val="0000" w:firstRow="0" w:lastRow="0" w:firstColumn="0" w:lastColumn="0" w:noHBand="0" w:noVBand="0"/>
      </w:tblPr>
      <w:tblGrid>
        <w:gridCol w:w="4876"/>
        <w:gridCol w:w="4874"/>
      </w:tblGrid>
      <w:tr w:rsidR="00376272" w:rsidRPr="00376272" w14:paraId="5326611D" w14:textId="77777777" w:rsidTr="007314F2">
        <w:trPr>
          <w:trHeight w:val="6246"/>
        </w:trPr>
        <w:tc>
          <w:tcPr>
            <w:tcW w:w="4876" w:type="dxa"/>
          </w:tcPr>
          <w:p w14:paraId="4EF096A5" w14:textId="17532D91" w:rsidR="00376272" w:rsidRPr="00376272" w:rsidRDefault="00376272" w:rsidP="00376272">
            <w:pPr>
              <w:keepNext/>
              <w:keepLines/>
              <w:spacing w:after="0" w:line="240" w:lineRule="auto"/>
              <w:jc w:val="center"/>
              <w:outlineLvl w:val="0"/>
              <w:rPr>
                <w:rFonts w:ascii="Times New Roman" w:eastAsia="Times New Roman" w:hAnsi="Times New Roman" w:cs="Times New Roman"/>
                <w:color w:val="000000"/>
                <w:sz w:val="24"/>
                <w:szCs w:val="24"/>
                <w:lang w:val="uk-UA" w:eastAsia="en-US"/>
              </w:rPr>
            </w:pPr>
            <w:r w:rsidRPr="00376272">
              <w:rPr>
                <w:rFonts w:ascii="Times New Roman" w:eastAsia="Times New Roman" w:hAnsi="Times New Roman" w:cs="Times New Roman"/>
                <w:color w:val="000000"/>
                <w:sz w:val="24"/>
                <w:szCs w:val="24"/>
                <w:lang w:val="uk-UA" w:eastAsia="en-US"/>
              </w:rPr>
              <w:t>П</w:t>
            </w:r>
            <w:r w:rsidR="00A9714B">
              <w:rPr>
                <w:rFonts w:ascii="Times New Roman" w:eastAsia="Times New Roman" w:hAnsi="Times New Roman" w:cs="Times New Roman"/>
                <w:color w:val="000000"/>
                <w:sz w:val="24"/>
                <w:szCs w:val="24"/>
                <w:lang w:val="uk-UA" w:eastAsia="en-US"/>
              </w:rPr>
              <w:t>родавець</w:t>
            </w:r>
            <w:r w:rsidRPr="00376272">
              <w:rPr>
                <w:rFonts w:ascii="Times New Roman" w:eastAsia="Times New Roman" w:hAnsi="Times New Roman" w:cs="Times New Roman"/>
                <w:color w:val="000000"/>
                <w:sz w:val="24"/>
                <w:szCs w:val="24"/>
                <w:lang w:val="uk-UA" w:eastAsia="en-US"/>
              </w:rPr>
              <w:t>:</w:t>
            </w:r>
          </w:p>
          <w:p w14:paraId="7ED0208A" w14:textId="77777777" w:rsidR="00376272" w:rsidRPr="00376272" w:rsidRDefault="00376272" w:rsidP="00376272">
            <w:pPr>
              <w:keepNext/>
              <w:keepLines/>
              <w:spacing w:after="0" w:line="240" w:lineRule="auto"/>
              <w:outlineLvl w:val="0"/>
              <w:rPr>
                <w:rFonts w:ascii="Times New Roman" w:eastAsia="Times New Roman" w:hAnsi="Times New Roman" w:cs="Times New Roman"/>
                <w:color w:val="000000"/>
                <w:sz w:val="24"/>
                <w:szCs w:val="24"/>
                <w:lang w:val="uk-UA" w:eastAsia="en-US"/>
              </w:rPr>
            </w:pPr>
          </w:p>
          <w:p w14:paraId="117D3DDB" w14:textId="77777777" w:rsidR="00376272" w:rsidRPr="00376272" w:rsidRDefault="00376272" w:rsidP="00376272">
            <w:pPr>
              <w:spacing w:after="0" w:line="240" w:lineRule="auto"/>
              <w:rPr>
                <w:rFonts w:ascii="Times New Roman" w:eastAsia="Calibri" w:hAnsi="Times New Roman" w:cs="Times New Roman"/>
                <w:b/>
                <w:lang w:val="uk-UA" w:eastAsia="en-US"/>
              </w:rPr>
            </w:pPr>
            <w:r w:rsidRPr="00376272">
              <w:rPr>
                <w:rFonts w:ascii="Times New Roman" w:eastAsia="Calibri" w:hAnsi="Times New Roman" w:cs="Times New Roman"/>
                <w:b/>
                <w:lang w:val="uk-UA" w:eastAsia="en-US"/>
              </w:rPr>
              <w:t>______________________________________</w:t>
            </w:r>
          </w:p>
          <w:p w14:paraId="0CBAA772" w14:textId="77777777" w:rsidR="00376272" w:rsidRPr="00376272" w:rsidRDefault="00376272" w:rsidP="00376272">
            <w:pPr>
              <w:spacing w:after="0" w:line="240" w:lineRule="auto"/>
              <w:rPr>
                <w:rFonts w:ascii="Times New Roman" w:eastAsia="Calibri" w:hAnsi="Times New Roman" w:cs="Times New Roman"/>
                <w:b/>
                <w:lang w:val="uk-UA" w:eastAsia="en-US"/>
              </w:rPr>
            </w:pPr>
            <w:r w:rsidRPr="00376272">
              <w:rPr>
                <w:rFonts w:ascii="Times New Roman" w:eastAsia="Calibri" w:hAnsi="Times New Roman" w:cs="Times New Roman"/>
                <w:b/>
                <w:lang w:val="uk-UA" w:eastAsia="en-US"/>
              </w:rPr>
              <w:t>______________________________________</w:t>
            </w:r>
          </w:p>
          <w:p w14:paraId="6FB66C52" w14:textId="77777777" w:rsidR="00376272" w:rsidRPr="00376272" w:rsidRDefault="00376272" w:rsidP="00376272">
            <w:pPr>
              <w:keepNext/>
              <w:spacing w:after="0" w:line="240" w:lineRule="auto"/>
              <w:jc w:val="both"/>
              <w:outlineLvl w:val="1"/>
              <w:rPr>
                <w:rFonts w:ascii="Times New Roman" w:eastAsia="Times New Roman" w:hAnsi="Times New Roman" w:cs="Times New Roman"/>
                <w:bCs/>
                <w:i/>
                <w:iCs/>
                <w:color w:val="000000"/>
                <w:sz w:val="24"/>
                <w:szCs w:val="24"/>
                <w:lang w:val="uk-UA"/>
              </w:rPr>
            </w:pPr>
            <w:r w:rsidRPr="00376272">
              <w:rPr>
                <w:rFonts w:ascii="Times New Roman" w:eastAsia="Times New Roman" w:hAnsi="Times New Roman" w:cs="Times New Roman"/>
                <w:bCs/>
                <w:i/>
                <w:iCs/>
                <w:color w:val="000000"/>
                <w:sz w:val="24"/>
                <w:szCs w:val="24"/>
                <w:lang w:val="uk-UA"/>
              </w:rPr>
              <w:t>______________________________________</w:t>
            </w:r>
          </w:p>
          <w:p w14:paraId="44667090" w14:textId="77777777" w:rsidR="00376272" w:rsidRPr="00376272" w:rsidRDefault="00376272" w:rsidP="00376272">
            <w:pPr>
              <w:keepNext/>
              <w:spacing w:after="0" w:line="240" w:lineRule="auto"/>
              <w:jc w:val="both"/>
              <w:outlineLvl w:val="1"/>
              <w:rPr>
                <w:rFonts w:ascii="Times New Roman" w:eastAsia="Times New Roman" w:hAnsi="Times New Roman" w:cs="Times New Roman"/>
                <w:bCs/>
                <w:i/>
                <w:iCs/>
                <w:color w:val="000000"/>
                <w:sz w:val="24"/>
                <w:szCs w:val="24"/>
                <w:lang w:val="uk-UA"/>
              </w:rPr>
            </w:pPr>
            <w:r w:rsidRPr="00376272">
              <w:rPr>
                <w:rFonts w:ascii="Times New Roman" w:eastAsia="Times New Roman" w:hAnsi="Times New Roman" w:cs="Times New Roman"/>
                <w:bCs/>
                <w:i/>
                <w:iCs/>
                <w:color w:val="000000"/>
                <w:sz w:val="24"/>
                <w:szCs w:val="24"/>
                <w:lang w:val="uk-UA"/>
              </w:rPr>
              <w:t>______________________________________</w:t>
            </w:r>
          </w:p>
          <w:p w14:paraId="28F91802"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771ADA71"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5C3B1976"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624C99CF"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2FB58127"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61287EAC"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69906D97"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64C92347"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135B4A70" w14:textId="77777777" w:rsidR="00376272" w:rsidRPr="00376272" w:rsidRDefault="00376272" w:rsidP="00376272">
            <w:pPr>
              <w:spacing w:after="0" w:line="240" w:lineRule="auto"/>
              <w:rPr>
                <w:rFonts w:ascii="Times New Roman" w:eastAsia="Calibri" w:hAnsi="Times New Roman" w:cs="Times New Roman"/>
                <w:lang w:val="uk-UA" w:eastAsia="en-US"/>
              </w:rPr>
            </w:pPr>
          </w:p>
          <w:p w14:paraId="304376E4" w14:textId="77777777" w:rsidR="00376272" w:rsidRPr="00376272" w:rsidRDefault="00376272" w:rsidP="00376272">
            <w:pPr>
              <w:keepNext/>
              <w:spacing w:after="0" w:line="240" w:lineRule="auto"/>
              <w:jc w:val="center"/>
              <w:outlineLvl w:val="1"/>
              <w:rPr>
                <w:rFonts w:ascii="Times New Roman" w:eastAsia="Times New Roman" w:hAnsi="Times New Roman" w:cs="Times New Roman"/>
                <w:b/>
                <w:bCs/>
                <w:i/>
                <w:iCs/>
                <w:color w:val="000000"/>
                <w:sz w:val="24"/>
                <w:szCs w:val="24"/>
                <w:lang w:val="uk-UA"/>
              </w:rPr>
            </w:pPr>
            <w:r w:rsidRPr="00376272">
              <w:rPr>
                <w:rFonts w:ascii="Times New Roman" w:eastAsia="Times New Roman" w:hAnsi="Times New Roman" w:cs="Times New Roman"/>
                <w:b/>
                <w:bCs/>
                <w:i/>
                <w:iCs/>
                <w:color w:val="000000"/>
                <w:sz w:val="24"/>
                <w:szCs w:val="24"/>
                <w:lang w:val="uk-UA"/>
              </w:rPr>
              <w:t>__________________ /___________________/</w:t>
            </w:r>
          </w:p>
          <w:p w14:paraId="2734D841" w14:textId="77777777" w:rsidR="00376272" w:rsidRPr="00376272" w:rsidRDefault="00376272" w:rsidP="00376272">
            <w:pPr>
              <w:spacing w:after="0" w:line="240" w:lineRule="auto"/>
              <w:rPr>
                <w:rFonts w:ascii="Times New Roman" w:eastAsia="Calibri" w:hAnsi="Times New Roman" w:cs="Times New Roman"/>
                <w:lang w:eastAsia="en-US"/>
              </w:rPr>
            </w:pPr>
            <w:r w:rsidRPr="00376272">
              <w:rPr>
                <w:rFonts w:ascii="Times New Roman" w:eastAsia="Calibri" w:hAnsi="Times New Roman" w:cs="Times New Roman"/>
                <w:lang w:eastAsia="en-US"/>
              </w:rPr>
              <w:t xml:space="preserve">        (</w:t>
            </w:r>
            <w:proofErr w:type="spellStart"/>
            <w:r w:rsidRPr="00376272">
              <w:rPr>
                <w:rFonts w:ascii="Times New Roman" w:eastAsia="Calibri" w:hAnsi="Times New Roman" w:cs="Times New Roman"/>
                <w:lang w:eastAsia="en-US"/>
              </w:rPr>
              <w:t>підпис</w:t>
            </w:r>
            <w:proofErr w:type="spellEnd"/>
            <w:r w:rsidRPr="00376272">
              <w:rPr>
                <w:rFonts w:ascii="Times New Roman" w:eastAsia="Calibri" w:hAnsi="Times New Roman" w:cs="Times New Roman"/>
                <w:lang w:eastAsia="en-US"/>
              </w:rPr>
              <w:t>)</w:t>
            </w:r>
          </w:p>
          <w:p w14:paraId="3158FDC5" w14:textId="77777777" w:rsidR="00376272" w:rsidRPr="00376272" w:rsidRDefault="00376272" w:rsidP="00376272">
            <w:pPr>
              <w:spacing w:after="0" w:line="240" w:lineRule="auto"/>
              <w:ind w:firstLine="284"/>
              <w:rPr>
                <w:rFonts w:ascii="Times New Roman" w:eastAsia="Calibri" w:hAnsi="Times New Roman" w:cs="Times New Roman"/>
                <w:lang w:eastAsia="en-US"/>
              </w:rPr>
            </w:pPr>
            <w:r w:rsidRPr="00376272">
              <w:rPr>
                <w:rFonts w:ascii="Times New Roman" w:eastAsia="Calibri" w:hAnsi="Times New Roman" w:cs="Times New Roman"/>
                <w:lang w:eastAsia="en-US"/>
              </w:rPr>
              <w:t xml:space="preserve">                                 М.П.</w:t>
            </w:r>
          </w:p>
        </w:tc>
        <w:tc>
          <w:tcPr>
            <w:tcW w:w="4874" w:type="dxa"/>
          </w:tcPr>
          <w:p w14:paraId="3E0C4555" w14:textId="5D9CFCC5" w:rsidR="00376272" w:rsidRPr="00376272" w:rsidRDefault="00376272" w:rsidP="00376272">
            <w:pPr>
              <w:keepNext/>
              <w:keepLines/>
              <w:spacing w:after="0" w:line="240" w:lineRule="auto"/>
              <w:jc w:val="center"/>
              <w:outlineLvl w:val="0"/>
              <w:rPr>
                <w:rFonts w:ascii="Times New Roman" w:eastAsia="Times New Roman" w:hAnsi="Times New Roman" w:cs="Times New Roman"/>
                <w:color w:val="000000"/>
                <w:sz w:val="24"/>
                <w:szCs w:val="24"/>
                <w:lang w:val="uk-UA" w:eastAsia="en-US"/>
              </w:rPr>
            </w:pPr>
            <w:r w:rsidRPr="00376272">
              <w:rPr>
                <w:rFonts w:ascii="Times New Roman" w:eastAsia="Times New Roman" w:hAnsi="Times New Roman" w:cs="Times New Roman"/>
                <w:color w:val="000000"/>
                <w:sz w:val="24"/>
                <w:szCs w:val="24"/>
                <w:lang w:val="uk-UA" w:eastAsia="en-US"/>
              </w:rPr>
              <w:t>П</w:t>
            </w:r>
            <w:r w:rsidR="003D1FA0">
              <w:rPr>
                <w:rFonts w:ascii="Times New Roman" w:eastAsia="Times New Roman" w:hAnsi="Times New Roman" w:cs="Times New Roman"/>
                <w:color w:val="000000"/>
                <w:sz w:val="24"/>
                <w:szCs w:val="24"/>
                <w:lang w:val="uk-UA" w:eastAsia="en-US"/>
              </w:rPr>
              <w:t>окупець</w:t>
            </w:r>
            <w:r w:rsidRPr="00376272">
              <w:rPr>
                <w:rFonts w:ascii="Times New Roman" w:eastAsia="Times New Roman" w:hAnsi="Times New Roman" w:cs="Times New Roman"/>
                <w:color w:val="000000"/>
                <w:sz w:val="24"/>
                <w:szCs w:val="24"/>
                <w:lang w:val="uk-UA" w:eastAsia="en-US"/>
              </w:rPr>
              <w:t>:</w:t>
            </w:r>
          </w:p>
          <w:p w14:paraId="77CCB4C1" w14:textId="77777777" w:rsidR="00376272" w:rsidRPr="00376272" w:rsidRDefault="00376272" w:rsidP="00376272">
            <w:pPr>
              <w:keepNext/>
              <w:keepLines/>
              <w:spacing w:after="0" w:line="240" w:lineRule="auto"/>
              <w:outlineLvl w:val="0"/>
              <w:rPr>
                <w:rFonts w:ascii="Times New Roman" w:eastAsia="Times New Roman" w:hAnsi="Times New Roman" w:cs="Times New Roman"/>
                <w:color w:val="000000"/>
                <w:sz w:val="24"/>
                <w:szCs w:val="24"/>
                <w:lang w:val="uk-UA" w:eastAsia="en-US"/>
              </w:rPr>
            </w:pPr>
          </w:p>
          <w:p w14:paraId="033F3904" w14:textId="77777777" w:rsidR="00376272" w:rsidRPr="00376272" w:rsidRDefault="00376272" w:rsidP="00376272">
            <w:pPr>
              <w:spacing w:after="0" w:line="240" w:lineRule="auto"/>
              <w:rPr>
                <w:rFonts w:ascii="Times New Roman" w:eastAsia="Calibri" w:hAnsi="Times New Roman" w:cs="Times New Roman"/>
                <w:b/>
                <w:lang w:val="uk-UA" w:eastAsia="en-US"/>
              </w:rPr>
            </w:pPr>
            <w:r w:rsidRPr="00376272">
              <w:rPr>
                <w:rFonts w:ascii="Times New Roman" w:eastAsia="Calibri" w:hAnsi="Times New Roman" w:cs="Times New Roman"/>
                <w:b/>
                <w:lang w:val="uk-UA" w:eastAsia="en-US"/>
              </w:rPr>
              <w:t>______________________________________</w:t>
            </w:r>
          </w:p>
          <w:p w14:paraId="2B7B0D52" w14:textId="77777777" w:rsidR="00376272" w:rsidRPr="00376272" w:rsidRDefault="00376272" w:rsidP="00376272">
            <w:pPr>
              <w:spacing w:after="0" w:line="240" w:lineRule="auto"/>
              <w:rPr>
                <w:rFonts w:ascii="Times New Roman" w:eastAsia="Calibri" w:hAnsi="Times New Roman" w:cs="Times New Roman"/>
                <w:b/>
                <w:lang w:val="uk-UA" w:eastAsia="en-US"/>
              </w:rPr>
            </w:pPr>
            <w:r w:rsidRPr="00376272">
              <w:rPr>
                <w:rFonts w:ascii="Times New Roman" w:eastAsia="Calibri" w:hAnsi="Times New Roman" w:cs="Times New Roman"/>
                <w:b/>
                <w:lang w:val="uk-UA" w:eastAsia="en-US"/>
              </w:rPr>
              <w:t>______________________________________</w:t>
            </w:r>
          </w:p>
          <w:p w14:paraId="2ABAC57B" w14:textId="77777777" w:rsidR="00376272" w:rsidRPr="00376272" w:rsidRDefault="00376272" w:rsidP="00376272">
            <w:pPr>
              <w:keepNext/>
              <w:spacing w:after="0" w:line="240" w:lineRule="auto"/>
              <w:jc w:val="both"/>
              <w:outlineLvl w:val="1"/>
              <w:rPr>
                <w:rFonts w:ascii="Times New Roman" w:eastAsia="Times New Roman" w:hAnsi="Times New Roman" w:cs="Times New Roman"/>
                <w:bCs/>
                <w:i/>
                <w:iCs/>
                <w:color w:val="000000"/>
                <w:sz w:val="24"/>
                <w:szCs w:val="24"/>
                <w:lang w:val="uk-UA"/>
              </w:rPr>
            </w:pPr>
            <w:r w:rsidRPr="00376272">
              <w:rPr>
                <w:rFonts w:ascii="Times New Roman" w:eastAsia="Times New Roman" w:hAnsi="Times New Roman" w:cs="Times New Roman"/>
                <w:bCs/>
                <w:i/>
                <w:iCs/>
                <w:color w:val="000000"/>
                <w:sz w:val="24"/>
                <w:szCs w:val="24"/>
                <w:lang w:val="uk-UA"/>
              </w:rPr>
              <w:t>______________________________________</w:t>
            </w:r>
          </w:p>
          <w:p w14:paraId="5A36BD20" w14:textId="77777777" w:rsidR="00376272" w:rsidRPr="00376272" w:rsidRDefault="00376272" w:rsidP="00376272">
            <w:pPr>
              <w:keepNext/>
              <w:spacing w:after="0" w:line="240" w:lineRule="auto"/>
              <w:jc w:val="both"/>
              <w:outlineLvl w:val="1"/>
              <w:rPr>
                <w:rFonts w:ascii="Times New Roman" w:eastAsia="Times New Roman" w:hAnsi="Times New Roman" w:cs="Times New Roman"/>
                <w:bCs/>
                <w:i/>
                <w:iCs/>
                <w:color w:val="000000"/>
                <w:sz w:val="24"/>
                <w:szCs w:val="24"/>
                <w:lang w:val="uk-UA"/>
              </w:rPr>
            </w:pPr>
            <w:r w:rsidRPr="00376272">
              <w:rPr>
                <w:rFonts w:ascii="Times New Roman" w:eastAsia="Times New Roman" w:hAnsi="Times New Roman" w:cs="Times New Roman"/>
                <w:bCs/>
                <w:i/>
                <w:iCs/>
                <w:color w:val="000000"/>
                <w:sz w:val="24"/>
                <w:szCs w:val="24"/>
                <w:lang w:val="uk-UA"/>
              </w:rPr>
              <w:t>______________________________________</w:t>
            </w:r>
          </w:p>
          <w:p w14:paraId="01024C5F"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50388086"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22A76E5F"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0C4201B7"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5B487CBB"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06E5F511"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3EF74C91"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304123C7" w14:textId="77777777" w:rsidR="00376272" w:rsidRPr="00376272" w:rsidRDefault="00376272" w:rsidP="00376272">
            <w:pPr>
              <w:spacing w:after="0" w:line="240" w:lineRule="auto"/>
              <w:rPr>
                <w:rFonts w:ascii="Times New Roman" w:eastAsia="Calibri" w:hAnsi="Times New Roman" w:cs="Times New Roman"/>
                <w:lang w:val="uk-UA" w:eastAsia="en-US"/>
              </w:rPr>
            </w:pPr>
            <w:r w:rsidRPr="00376272">
              <w:rPr>
                <w:rFonts w:ascii="Times New Roman" w:eastAsia="Calibri" w:hAnsi="Times New Roman" w:cs="Times New Roman"/>
                <w:lang w:val="uk-UA" w:eastAsia="en-US"/>
              </w:rPr>
              <w:t>______________________________________</w:t>
            </w:r>
          </w:p>
          <w:p w14:paraId="4E065F9C" w14:textId="77777777" w:rsidR="00376272" w:rsidRPr="00376272" w:rsidRDefault="00376272" w:rsidP="00376272">
            <w:pPr>
              <w:spacing w:after="0" w:line="240" w:lineRule="auto"/>
              <w:rPr>
                <w:rFonts w:ascii="Times New Roman" w:eastAsia="Calibri" w:hAnsi="Times New Roman" w:cs="Times New Roman"/>
                <w:lang w:val="uk-UA" w:eastAsia="en-US"/>
              </w:rPr>
            </w:pPr>
          </w:p>
          <w:p w14:paraId="658EC71A" w14:textId="77777777" w:rsidR="00376272" w:rsidRPr="00376272" w:rsidRDefault="00376272" w:rsidP="00376272">
            <w:pPr>
              <w:keepNext/>
              <w:spacing w:after="0" w:line="240" w:lineRule="auto"/>
              <w:jc w:val="center"/>
              <w:outlineLvl w:val="1"/>
              <w:rPr>
                <w:rFonts w:ascii="Times New Roman" w:eastAsia="Times New Roman" w:hAnsi="Times New Roman" w:cs="Times New Roman"/>
                <w:b/>
                <w:bCs/>
                <w:i/>
                <w:iCs/>
                <w:color w:val="000000"/>
                <w:sz w:val="24"/>
                <w:szCs w:val="24"/>
                <w:lang w:val="uk-UA"/>
              </w:rPr>
            </w:pPr>
            <w:r w:rsidRPr="00376272">
              <w:rPr>
                <w:rFonts w:ascii="Times New Roman" w:eastAsia="Times New Roman" w:hAnsi="Times New Roman" w:cs="Times New Roman"/>
                <w:b/>
                <w:bCs/>
                <w:i/>
                <w:iCs/>
                <w:color w:val="000000"/>
                <w:sz w:val="24"/>
                <w:szCs w:val="24"/>
                <w:lang w:val="uk-UA"/>
              </w:rPr>
              <w:t>__________________ /___________________/</w:t>
            </w:r>
          </w:p>
          <w:p w14:paraId="31790BB6" w14:textId="77777777" w:rsidR="00376272" w:rsidRPr="00376272" w:rsidRDefault="00376272" w:rsidP="00376272">
            <w:pPr>
              <w:spacing w:after="0" w:line="240" w:lineRule="auto"/>
              <w:rPr>
                <w:rFonts w:ascii="Times New Roman" w:eastAsia="Calibri" w:hAnsi="Times New Roman" w:cs="Times New Roman"/>
                <w:lang w:eastAsia="en-US"/>
              </w:rPr>
            </w:pPr>
            <w:r w:rsidRPr="00376272">
              <w:rPr>
                <w:rFonts w:ascii="Times New Roman" w:eastAsia="Calibri" w:hAnsi="Times New Roman" w:cs="Times New Roman"/>
                <w:lang w:eastAsia="en-US"/>
              </w:rPr>
              <w:t xml:space="preserve">        (</w:t>
            </w:r>
            <w:proofErr w:type="spellStart"/>
            <w:r w:rsidRPr="00376272">
              <w:rPr>
                <w:rFonts w:ascii="Times New Roman" w:eastAsia="Calibri" w:hAnsi="Times New Roman" w:cs="Times New Roman"/>
                <w:lang w:eastAsia="en-US"/>
              </w:rPr>
              <w:t>підпис</w:t>
            </w:r>
            <w:proofErr w:type="spellEnd"/>
            <w:r w:rsidRPr="00376272">
              <w:rPr>
                <w:rFonts w:ascii="Times New Roman" w:eastAsia="Calibri" w:hAnsi="Times New Roman" w:cs="Times New Roman"/>
                <w:lang w:eastAsia="en-US"/>
              </w:rPr>
              <w:t>)</w:t>
            </w:r>
          </w:p>
          <w:p w14:paraId="0BC301BD" w14:textId="77777777" w:rsidR="00376272" w:rsidRPr="00133766" w:rsidRDefault="00376272" w:rsidP="00376272">
            <w:pPr>
              <w:keepNext/>
              <w:keepLines/>
              <w:spacing w:after="0" w:line="240" w:lineRule="auto"/>
              <w:jc w:val="center"/>
              <w:outlineLvl w:val="0"/>
              <w:rPr>
                <w:rFonts w:ascii="Times New Roman" w:eastAsia="Times New Roman" w:hAnsi="Times New Roman" w:cs="Times New Roman"/>
                <w:color w:val="000000"/>
                <w:lang w:val="uk-UA" w:eastAsia="en-US"/>
              </w:rPr>
            </w:pPr>
            <w:r w:rsidRPr="00376272">
              <w:rPr>
                <w:rFonts w:ascii="Times New Roman" w:eastAsia="Times New Roman" w:hAnsi="Times New Roman" w:cs="Times New Roman"/>
                <w:color w:val="2F5496"/>
                <w:sz w:val="24"/>
                <w:szCs w:val="24"/>
                <w:lang w:eastAsia="en-US"/>
              </w:rPr>
              <w:t xml:space="preserve">                                 </w:t>
            </w:r>
            <w:r w:rsidRPr="00133766">
              <w:rPr>
                <w:rFonts w:ascii="Times New Roman" w:eastAsia="Times New Roman" w:hAnsi="Times New Roman" w:cs="Times New Roman"/>
                <w:lang w:eastAsia="en-US"/>
              </w:rPr>
              <w:t>М.П.</w:t>
            </w:r>
          </w:p>
        </w:tc>
      </w:tr>
    </w:tbl>
    <w:p w14:paraId="02686AE2" w14:textId="77777777" w:rsidR="00376272" w:rsidRPr="00376272" w:rsidRDefault="00376272" w:rsidP="00376272">
      <w:pPr>
        <w:spacing w:after="0" w:line="240" w:lineRule="auto"/>
        <w:rPr>
          <w:rFonts w:ascii="Times New Roman" w:eastAsia="Calibri" w:hAnsi="Times New Roman" w:cs="Times New Roman"/>
          <w:lang w:val="uk-UA" w:eastAsia="en-US"/>
        </w:rPr>
      </w:pPr>
    </w:p>
    <w:p w14:paraId="2F2B6354" w14:textId="77777777" w:rsidR="00F42A48" w:rsidRDefault="00F42A48" w:rsidP="00F42A48">
      <w:pPr>
        <w:rPr>
          <w:rFonts w:ascii="Times New Roman" w:eastAsia="Times New Roman" w:hAnsi="Times New Roman" w:cs="Times New Roman"/>
          <w:sz w:val="24"/>
          <w:szCs w:val="24"/>
          <w:lang w:val="uk-UA"/>
        </w:rPr>
      </w:pPr>
    </w:p>
    <w:sectPr w:rsidR="00F42A48" w:rsidSect="001062A1">
      <w:footerReference w:type="default" r:id="rId15"/>
      <w:pgSz w:w="11906" w:h="16838" w:code="9"/>
      <w:pgMar w:top="851" w:right="851" w:bottom="4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2C50" w14:textId="77777777" w:rsidR="00F83465" w:rsidRDefault="00F83465" w:rsidP="00C3458C">
      <w:pPr>
        <w:spacing w:after="0" w:line="240" w:lineRule="auto"/>
      </w:pPr>
      <w:r>
        <w:separator/>
      </w:r>
    </w:p>
  </w:endnote>
  <w:endnote w:type="continuationSeparator" w:id="0">
    <w:p w14:paraId="7A9B13A7" w14:textId="77777777" w:rsidR="00F83465" w:rsidRDefault="00F83465" w:rsidP="00C3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41"/>
      <w:docPartObj>
        <w:docPartGallery w:val="Page Numbers (Bottom of Page)"/>
        <w:docPartUnique/>
      </w:docPartObj>
    </w:sdtPr>
    <w:sdtContent>
      <w:p w14:paraId="2FB17B58" w14:textId="77777777" w:rsidR="00983F5B" w:rsidRDefault="00983F5B">
        <w:pPr>
          <w:pStyle w:val="af1"/>
          <w:jc w:val="center"/>
        </w:pPr>
        <w:r>
          <w:fldChar w:fldCharType="begin"/>
        </w:r>
        <w:r>
          <w:instrText xml:space="preserve"> PAGE   \* MERGEFORMAT </w:instrText>
        </w:r>
        <w:r>
          <w:fldChar w:fldCharType="separate"/>
        </w:r>
        <w:r w:rsidR="00AB7C5F">
          <w:rPr>
            <w:noProof/>
          </w:rPr>
          <w:t>34</w:t>
        </w:r>
        <w:r>
          <w:rPr>
            <w:noProof/>
          </w:rPr>
          <w:fldChar w:fldCharType="end"/>
        </w:r>
      </w:p>
    </w:sdtContent>
  </w:sdt>
  <w:p w14:paraId="46D5A759" w14:textId="77777777" w:rsidR="00983F5B" w:rsidRDefault="00983F5B" w:rsidP="001062A1">
    <w:pPr>
      <w:pStyle w:val="af1"/>
      <w:tabs>
        <w:tab w:val="clear" w:pos="4677"/>
        <w:tab w:val="clear" w:pos="9355"/>
        <w:tab w:val="left" w:pos="15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622F" w14:textId="77777777" w:rsidR="00F83465" w:rsidRDefault="00F83465" w:rsidP="00C3458C">
      <w:pPr>
        <w:spacing w:after="0" w:line="240" w:lineRule="auto"/>
      </w:pPr>
      <w:r>
        <w:separator/>
      </w:r>
    </w:p>
  </w:footnote>
  <w:footnote w:type="continuationSeparator" w:id="0">
    <w:p w14:paraId="3D532626" w14:textId="77777777" w:rsidR="00F83465" w:rsidRDefault="00F83465" w:rsidP="00C34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69F"/>
    <w:multiLevelType w:val="hybridMultilevel"/>
    <w:tmpl w:val="E6A61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84F98"/>
    <w:multiLevelType w:val="hybridMultilevel"/>
    <w:tmpl w:val="91CA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01E6F"/>
    <w:multiLevelType w:val="multilevel"/>
    <w:tmpl w:val="8F7286B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065A72"/>
    <w:multiLevelType w:val="hybridMultilevel"/>
    <w:tmpl w:val="0F3A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97767F"/>
    <w:multiLevelType w:val="hybridMultilevel"/>
    <w:tmpl w:val="7216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224421"/>
    <w:multiLevelType w:val="multilevel"/>
    <w:tmpl w:val="1054EE1E"/>
    <w:lvl w:ilvl="0">
      <w:start w:val="6"/>
      <w:numFmt w:val="decimal"/>
      <w:lvlText w:val="%1."/>
      <w:lvlJc w:val="left"/>
      <w:pPr>
        <w:ind w:left="1637"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DE14F2"/>
    <w:multiLevelType w:val="multilevel"/>
    <w:tmpl w:val="5CC678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D11E7"/>
    <w:multiLevelType w:val="hybridMultilevel"/>
    <w:tmpl w:val="DDF805B2"/>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3E3D5ED1"/>
    <w:multiLevelType w:val="multilevel"/>
    <w:tmpl w:val="977E689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736C6"/>
    <w:multiLevelType w:val="multilevel"/>
    <w:tmpl w:val="0A04B05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41EF2"/>
    <w:multiLevelType w:val="hybridMultilevel"/>
    <w:tmpl w:val="1DC0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7906DB"/>
    <w:multiLevelType w:val="hybridMultilevel"/>
    <w:tmpl w:val="96DC0E76"/>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1F00C0"/>
    <w:multiLevelType w:val="multilevel"/>
    <w:tmpl w:val="F7E83D4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C13B24"/>
    <w:multiLevelType w:val="multilevel"/>
    <w:tmpl w:val="41EA17F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4ACD5DBD"/>
    <w:multiLevelType w:val="hybridMultilevel"/>
    <w:tmpl w:val="D2129D18"/>
    <w:lvl w:ilvl="0" w:tplc="70FA8F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F31BA2"/>
    <w:multiLevelType w:val="multilevel"/>
    <w:tmpl w:val="B7945A12"/>
    <w:lvl w:ilvl="0">
      <w:start w:val="1"/>
      <w:numFmt w:val="decimal"/>
      <w:lvlText w:val="%1."/>
      <w:lvlJc w:val="left"/>
      <w:pPr>
        <w:ind w:left="720" w:hanging="360"/>
      </w:pPr>
      <w:rPr>
        <w:b/>
        <w:color w:val="000000"/>
        <w:sz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15:restartNumberingAfterBreak="0">
    <w:nsid w:val="4DD36C73"/>
    <w:multiLevelType w:val="multilevel"/>
    <w:tmpl w:val="80A47D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B406CF"/>
    <w:multiLevelType w:val="multilevel"/>
    <w:tmpl w:val="B23419F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05278A"/>
    <w:multiLevelType w:val="hybridMultilevel"/>
    <w:tmpl w:val="267CB3F0"/>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4652D6"/>
    <w:multiLevelType w:val="hybridMultilevel"/>
    <w:tmpl w:val="CF50EA86"/>
    <w:lvl w:ilvl="0" w:tplc="944459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977FAA"/>
    <w:multiLevelType w:val="hybridMultilevel"/>
    <w:tmpl w:val="EC146E4A"/>
    <w:lvl w:ilvl="0" w:tplc="366E76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DF3D60"/>
    <w:multiLevelType w:val="multilevel"/>
    <w:tmpl w:val="029C56EA"/>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560"/>
        </w:tabs>
        <w:ind w:left="156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400"/>
        </w:tabs>
        <w:ind w:left="2400" w:hanging="1080"/>
      </w:pPr>
    </w:lvl>
    <w:lvl w:ilvl="6">
      <w:start w:val="1"/>
      <w:numFmt w:val="decimal"/>
      <w:isLgl/>
      <w:lvlText w:val="%1.%2.%3.%4.%5.%6.%7."/>
      <w:lvlJc w:val="left"/>
      <w:pPr>
        <w:tabs>
          <w:tab w:val="num" w:pos="3000"/>
        </w:tabs>
        <w:ind w:left="3000" w:hanging="1440"/>
      </w:pPr>
    </w:lvl>
    <w:lvl w:ilvl="7">
      <w:start w:val="1"/>
      <w:numFmt w:val="decimal"/>
      <w:isLgl/>
      <w:lvlText w:val="%1.%2.%3.%4.%5.%6.%7.%8."/>
      <w:lvlJc w:val="left"/>
      <w:pPr>
        <w:tabs>
          <w:tab w:val="num" w:pos="3240"/>
        </w:tabs>
        <w:ind w:left="3240" w:hanging="1440"/>
      </w:pPr>
    </w:lvl>
    <w:lvl w:ilvl="8">
      <w:start w:val="1"/>
      <w:numFmt w:val="decimal"/>
      <w:isLgl/>
      <w:lvlText w:val="%1.%2.%3.%4.%5.%6.%7.%8.%9."/>
      <w:lvlJc w:val="left"/>
      <w:pPr>
        <w:tabs>
          <w:tab w:val="num" w:pos="3840"/>
        </w:tabs>
        <w:ind w:left="3840" w:hanging="1800"/>
      </w:pPr>
    </w:lvl>
  </w:abstractNum>
  <w:abstractNum w:abstractNumId="22" w15:restartNumberingAfterBreak="0">
    <w:nsid w:val="5259686C"/>
    <w:multiLevelType w:val="multilevel"/>
    <w:tmpl w:val="9EC4490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AC0BFA"/>
    <w:multiLevelType w:val="hybridMultilevel"/>
    <w:tmpl w:val="44B663E6"/>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397E1F"/>
    <w:multiLevelType w:val="hybridMultilevel"/>
    <w:tmpl w:val="7A7EAE40"/>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262FB"/>
    <w:multiLevelType w:val="multilevel"/>
    <w:tmpl w:val="3488A7D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8C40F1"/>
    <w:multiLevelType w:val="multilevel"/>
    <w:tmpl w:val="61A6B0A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D91454"/>
    <w:multiLevelType w:val="hybridMultilevel"/>
    <w:tmpl w:val="46F22A8A"/>
    <w:lvl w:ilvl="0" w:tplc="3AF63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947D5B"/>
    <w:multiLevelType w:val="multilevel"/>
    <w:tmpl w:val="CF2A36B6"/>
    <w:lvl w:ilvl="0">
      <w:start w:val="4"/>
      <w:numFmt w:val="decimal"/>
      <w:lvlText w:val="%1."/>
      <w:lvlJc w:val="left"/>
      <w:pPr>
        <w:ind w:left="360" w:hanging="360"/>
      </w:pPr>
      <w:rPr>
        <w:rFonts w:cs="Courier New" w:hint="default"/>
        <w:b/>
        <w:color w:val="000000"/>
        <w:sz w:val="24"/>
      </w:rPr>
    </w:lvl>
    <w:lvl w:ilvl="1">
      <w:start w:val="1"/>
      <w:numFmt w:val="decimal"/>
      <w:lvlText w:val="%1.%2."/>
      <w:lvlJc w:val="left"/>
      <w:pPr>
        <w:ind w:left="360" w:hanging="360"/>
      </w:pPr>
      <w:rPr>
        <w:rFonts w:cs="Courier New" w:hint="default"/>
        <w:b/>
        <w:color w:val="000000"/>
        <w:sz w:val="24"/>
      </w:rPr>
    </w:lvl>
    <w:lvl w:ilvl="2">
      <w:start w:val="1"/>
      <w:numFmt w:val="decimal"/>
      <w:lvlText w:val="%1.%2.%3."/>
      <w:lvlJc w:val="left"/>
      <w:pPr>
        <w:ind w:left="720" w:hanging="720"/>
      </w:pPr>
      <w:rPr>
        <w:rFonts w:cs="Courier New" w:hint="default"/>
        <w:b w:val="0"/>
        <w:color w:val="000000"/>
        <w:sz w:val="24"/>
      </w:rPr>
    </w:lvl>
    <w:lvl w:ilvl="3">
      <w:start w:val="1"/>
      <w:numFmt w:val="decimal"/>
      <w:lvlText w:val="%1.%2.%3.%4."/>
      <w:lvlJc w:val="left"/>
      <w:pPr>
        <w:ind w:left="720" w:hanging="720"/>
      </w:pPr>
      <w:rPr>
        <w:rFonts w:cs="Courier New" w:hint="default"/>
        <w:b/>
        <w:color w:val="000000"/>
        <w:sz w:val="24"/>
      </w:rPr>
    </w:lvl>
    <w:lvl w:ilvl="4">
      <w:start w:val="1"/>
      <w:numFmt w:val="decimal"/>
      <w:lvlText w:val="%1.%2.%3.%4.%5."/>
      <w:lvlJc w:val="left"/>
      <w:pPr>
        <w:ind w:left="1080" w:hanging="1080"/>
      </w:pPr>
      <w:rPr>
        <w:rFonts w:cs="Courier New" w:hint="default"/>
        <w:b/>
        <w:color w:val="000000"/>
        <w:sz w:val="24"/>
      </w:rPr>
    </w:lvl>
    <w:lvl w:ilvl="5">
      <w:start w:val="1"/>
      <w:numFmt w:val="decimal"/>
      <w:lvlText w:val="%1.%2.%3.%4.%5.%6."/>
      <w:lvlJc w:val="left"/>
      <w:pPr>
        <w:ind w:left="1080" w:hanging="1080"/>
      </w:pPr>
      <w:rPr>
        <w:rFonts w:cs="Courier New" w:hint="default"/>
        <w:b/>
        <w:color w:val="000000"/>
        <w:sz w:val="24"/>
      </w:rPr>
    </w:lvl>
    <w:lvl w:ilvl="6">
      <w:start w:val="1"/>
      <w:numFmt w:val="decimal"/>
      <w:lvlText w:val="%1.%2.%3.%4.%5.%6.%7."/>
      <w:lvlJc w:val="left"/>
      <w:pPr>
        <w:ind w:left="1440" w:hanging="1440"/>
      </w:pPr>
      <w:rPr>
        <w:rFonts w:cs="Courier New" w:hint="default"/>
        <w:b/>
        <w:color w:val="000000"/>
        <w:sz w:val="24"/>
      </w:rPr>
    </w:lvl>
    <w:lvl w:ilvl="7">
      <w:start w:val="1"/>
      <w:numFmt w:val="decimal"/>
      <w:lvlText w:val="%1.%2.%3.%4.%5.%6.%7.%8."/>
      <w:lvlJc w:val="left"/>
      <w:pPr>
        <w:ind w:left="1440" w:hanging="1440"/>
      </w:pPr>
      <w:rPr>
        <w:rFonts w:cs="Courier New" w:hint="default"/>
        <w:b/>
        <w:color w:val="000000"/>
        <w:sz w:val="24"/>
      </w:rPr>
    </w:lvl>
    <w:lvl w:ilvl="8">
      <w:start w:val="1"/>
      <w:numFmt w:val="decimal"/>
      <w:lvlText w:val="%1.%2.%3.%4.%5.%6.%7.%8.%9."/>
      <w:lvlJc w:val="left"/>
      <w:pPr>
        <w:ind w:left="1800" w:hanging="1800"/>
      </w:pPr>
      <w:rPr>
        <w:rFonts w:cs="Courier New" w:hint="default"/>
        <w:b/>
        <w:color w:val="000000"/>
        <w:sz w:val="24"/>
      </w:rPr>
    </w:lvl>
  </w:abstractNum>
  <w:abstractNum w:abstractNumId="30" w15:restartNumberingAfterBreak="0">
    <w:nsid w:val="674468B5"/>
    <w:multiLevelType w:val="hybridMultilevel"/>
    <w:tmpl w:val="7C90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9D4E3B"/>
    <w:multiLevelType w:val="multilevel"/>
    <w:tmpl w:val="D264BFC0"/>
    <w:lvl w:ilvl="0">
      <w:start w:val="1"/>
      <w:numFmt w:val="decimal"/>
      <w:lvlText w:val="%1."/>
      <w:lvlJc w:val="left"/>
      <w:pPr>
        <w:ind w:left="720" w:hanging="360"/>
      </w:pPr>
      <w:rPr>
        <w:sz w:val="22"/>
        <w:szCs w:val="22"/>
      </w:rPr>
    </w:lvl>
    <w:lvl w:ilvl="1">
      <w:start w:val="1"/>
      <w:numFmt w:val="decimal"/>
      <w:lvlText w:val="%1.%2."/>
      <w:lvlJc w:val="left"/>
      <w:pPr>
        <w:ind w:left="1211" w:hanging="360"/>
      </w:pPr>
    </w:lvl>
    <w:lvl w:ilvl="2">
      <w:start w:val="1"/>
      <w:numFmt w:val="decimal"/>
      <w:lvlText w:val="%1.%2.%3."/>
      <w:lvlJc w:val="left"/>
      <w:pPr>
        <w:ind w:left="1430" w:hanging="720"/>
      </w:pPr>
      <w:rPr>
        <w:b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2" w15:restartNumberingAfterBreak="0">
    <w:nsid w:val="6C96050A"/>
    <w:multiLevelType w:val="multilevel"/>
    <w:tmpl w:val="99B8A79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33" w15:restartNumberingAfterBreak="0">
    <w:nsid w:val="7A096CBA"/>
    <w:multiLevelType w:val="hybridMultilevel"/>
    <w:tmpl w:val="07907588"/>
    <w:lvl w:ilvl="0" w:tplc="05781312">
      <w:start w:val="19"/>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B583DB7"/>
    <w:multiLevelType w:val="hybridMultilevel"/>
    <w:tmpl w:val="D3BED66E"/>
    <w:lvl w:ilvl="0" w:tplc="207EC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288362119">
    <w:abstractNumId w:val="33"/>
  </w:num>
  <w:num w:numId="2" w16cid:durableId="18291260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0459867">
    <w:abstractNumId w:val="1"/>
  </w:num>
  <w:num w:numId="4" w16cid:durableId="2054887002">
    <w:abstractNumId w:val="30"/>
  </w:num>
  <w:num w:numId="5" w16cid:durableId="576718391">
    <w:abstractNumId w:val="0"/>
  </w:num>
  <w:num w:numId="6" w16cid:durableId="1559627617">
    <w:abstractNumId w:val="10"/>
  </w:num>
  <w:num w:numId="7" w16cid:durableId="673608563">
    <w:abstractNumId w:val="17"/>
  </w:num>
  <w:num w:numId="8" w16cid:durableId="1485393372">
    <w:abstractNumId w:val="15"/>
  </w:num>
  <w:num w:numId="9" w16cid:durableId="1105805167">
    <w:abstractNumId w:val="31"/>
  </w:num>
  <w:num w:numId="10" w16cid:durableId="1658996385">
    <w:abstractNumId w:val="11"/>
  </w:num>
  <w:num w:numId="11" w16cid:durableId="621352383">
    <w:abstractNumId w:val="25"/>
  </w:num>
  <w:num w:numId="12" w16cid:durableId="999891343">
    <w:abstractNumId w:val="34"/>
  </w:num>
  <w:num w:numId="13" w16cid:durableId="1259023202">
    <w:abstractNumId w:val="29"/>
  </w:num>
  <w:num w:numId="14" w16cid:durableId="1639873807">
    <w:abstractNumId w:val="2"/>
  </w:num>
  <w:num w:numId="15" w16cid:durableId="1963687230">
    <w:abstractNumId w:val="5"/>
  </w:num>
  <w:num w:numId="16" w16cid:durableId="1166745595">
    <w:abstractNumId w:val="12"/>
  </w:num>
  <w:num w:numId="17" w16cid:durableId="1227490198">
    <w:abstractNumId w:val="16"/>
  </w:num>
  <w:num w:numId="18" w16cid:durableId="364645588">
    <w:abstractNumId w:val="3"/>
  </w:num>
  <w:num w:numId="19" w16cid:durableId="181360585">
    <w:abstractNumId w:val="4"/>
  </w:num>
  <w:num w:numId="20" w16cid:durableId="933322517">
    <w:abstractNumId w:val="24"/>
  </w:num>
  <w:num w:numId="21" w16cid:durableId="553741933">
    <w:abstractNumId w:val="18"/>
  </w:num>
  <w:num w:numId="22" w16cid:durableId="1605190227">
    <w:abstractNumId w:val="23"/>
  </w:num>
  <w:num w:numId="23" w16cid:durableId="426385892">
    <w:abstractNumId w:val="6"/>
  </w:num>
  <w:num w:numId="24" w16cid:durableId="1718310343">
    <w:abstractNumId w:val="13"/>
  </w:num>
  <w:num w:numId="25" w16cid:durableId="1979610078">
    <w:abstractNumId w:val="7"/>
  </w:num>
  <w:num w:numId="26" w16cid:durableId="1532767256">
    <w:abstractNumId w:val="8"/>
  </w:num>
  <w:num w:numId="27" w16cid:durableId="980042612">
    <w:abstractNumId w:val="22"/>
  </w:num>
  <w:num w:numId="28" w16cid:durableId="423645219">
    <w:abstractNumId w:val="9"/>
  </w:num>
  <w:num w:numId="29" w16cid:durableId="1503666377">
    <w:abstractNumId w:val="26"/>
  </w:num>
  <w:num w:numId="30" w16cid:durableId="585501850">
    <w:abstractNumId w:val="28"/>
  </w:num>
  <w:num w:numId="31" w16cid:durableId="156843200">
    <w:abstractNumId w:val="14"/>
  </w:num>
  <w:num w:numId="32" w16cid:durableId="1729067874">
    <w:abstractNumId w:val="19"/>
  </w:num>
  <w:num w:numId="33" w16cid:durableId="241565841">
    <w:abstractNumId w:val="20"/>
  </w:num>
  <w:num w:numId="34" w16cid:durableId="14998083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15118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678121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EE4"/>
    <w:rsid w:val="00002B1B"/>
    <w:rsid w:val="00002EA2"/>
    <w:rsid w:val="000049A6"/>
    <w:rsid w:val="00005312"/>
    <w:rsid w:val="00011A01"/>
    <w:rsid w:val="00014CA0"/>
    <w:rsid w:val="000216A5"/>
    <w:rsid w:val="00021C5A"/>
    <w:rsid w:val="00021CBA"/>
    <w:rsid w:val="0002654D"/>
    <w:rsid w:val="000456C6"/>
    <w:rsid w:val="00050B05"/>
    <w:rsid w:val="00050C06"/>
    <w:rsid w:val="0005748A"/>
    <w:rsid w:val="000651D7"/>
    <w:rsid w:val="00067039"/>
    <w:rsid w:val="0007778C"/>
    <w:rsid w:val="00084EBE"/>
    <w:rsid w:val="000941AD"/>
    <w:rsid w:val="000A477B"/>
    <w:rsid w:val="000A4D99"/>
    <w:rsid w:val="000B4049"/>
    <w:rsid w:val="000B4699"/>
    <w:rsid w:val="000B5428"/>
    <w:rsid w:val="000C371D"/>
    <w:rsid w:val="000D39FF"/>
    <w:rsid w:val="000D3F3B"/>
    <w:rsid w:val="000D7B5F"/>
    <w:rsid w:val="000E0D0D"/>
    <w:rsid w:val="000E189C"/>
    <w:rsid w:val="000E19F3"/>
    <w:rsid w:val="000E3897"/>
    <w:rsid w:val="000E412B"/>
    <w:rsid w:val="000E7961"/>
    <w:rsid w:val="000F43AA"/>
    <w:rsid w:val="001044E3"/>
    <w:rsid w:val="001062A1"/>
    <w:rsid w:val="00116F0C"/>
    <w:rsid w:val="00123521"/>
    <w:rsid w:val="001239D2"/>
    <w:rsid w:val="00123FA2"/>
    <w:rsid w:val="00125F59"/>
    <w:rsid w:val="0012672F"/>
    <w:rsid w:val="0013006D"/>
    <w:rsid w:val="00131FCA"/>
    <w:rsid w:val="00132C08"/>
    <w:rsid w:val="00133662"/>
    <w:rsid w:val="00133766"/>
    <w:rsid w:val="00133D9A"/>
    <w:rsid w:val="00150880"/>
    <w:rsid w:val="001555B6"/>
    <w:rsid w:val="00156FD8"/>
    <w:rsid w:val="001577E1"/>
    <w:rsid w:val="001652A4"/>
    <w:rsid w:val="00170697"/>
    <w:rsid w:val="00170F4A"/>
    <w:rsid w:val="00172146"/>
    <w:rsid w:val="00182284"/>
    <w:rsid w:val="00184C93"/>
    <w:rsid w:val="001924BD"/>
    <w:rsid w:val="00194A1E"/>
    <w:rsid w:val="00194DC6"/>
    <w:rsid w:val="00194EFE"/>
    <w:rsid w:val="001A1080"/>
    <w:rsid w:val="001A142A"/>
    <w:rsid w:val="001A5F38"/>
    <w:rsid w:val="001C24C2"/>
    <w:rsid w:val="001C583C"/>
    <w:rsid w:val="001F063B"/>
    <w:rsid w:val="001F2FFA"/>
    <w:rsid w:val="00211835"/>
    <w:rsid w:val="00216852"/>
    <w:rsid w:val="0023081A"/>
    <w:rsid w:val="00242423"/>
    <w:rsid w:val="00245D50"/>
    <w:rsid w:val="00247752"/>
    <w:rsid w:val="00250475"/>
    <w:rsid w:val="00251C07"/>
    <w:rsid w:val="00270052"/>
    <w:rsid w:val="00270936"/>
    <w:rsid w:val="00272B35"/>
    <w:rsid w:val="00273664"/>
    <w:rsid w:val="002761AD"/>
    <w:rsid w:val="00276C26"/>
    <w:rsid w:val="00276F3A"/>
    <w:rsid w:val="00284971"/>
    <w:rsid w:val="00287B65"/>
    <w:rsid w:val="00296A0F"/>
    <w:rsid w:val="002A013C"/>
    <w:rsid w:val="002A19F0"/>
    <w:rsid w:val="002A6ED0"/>
    <w:rsid w:val="002B12BE"/>
    <w:rsid w:val="002B56F8"/>
    <w:rsid w:val="002C1F56"/>
    <w:rsid w:val="002C540E"/>
    <w:rsid w:val="002D12F7"/>
    <w:rsid w:val="002D4FE9"/>
    <w:rsid w:val="002E126D"/>
    <w:rsid w:val="002E1817"/>
    <w:rsid w:val="002E4F33"/>
    <w:rsid w:val="002F592F"/>
    <w:rsid w:val="002F71A8"/>
    <w:rsid w:val="00304878"/>
    <w:rsid w:val="00307151"/>
    <w:rsid w:val="00313BB0"/>
    <w:rsid w:val="0031560C"/>
    <w:rsid w:val="00322BB7"/>
    <w:rsid w:val="0032351E"/>
    <w:rsid w:val="00327AE3"/>
    <w:rsid w:val="00330FB3"/>
    <w:rsid w:val="00331B53"/>
    <w:rsid w:val="00343474"/>
    <w:rsid w:val="003476BB"/>
    <w:rsid w:val="00365BCE"/>
    <w:rsid w:val="00376272"/>
    <w:rsid w:val="003801C6"/>
    <w:rsid w:val="00383F12"/>
    <w:rsid w:val="00387D5C"/>
    <w:rsid w:val="003942A2"/>
    <w:rsid w:val="003B14A3"/>
    <w:rsid w:val="003B47E1"/>
    <w:rsid w:val="003C2578"/>
    <w:rsid w:val="003C4373"/>
    <w:rsid w:val="003D1FA0"/>
    <w:rsid w:val="003D5F53"/>
    <w:rsid w:val="003D67BF"/>
    <w:rsid w:val="003D7404"/>
    <w:rsid w:val="003E1901"/>
    <w:rsid w:val="003E3190"/>
    <w:rsid w:val="003E3AD0"/>
    <w:rsid w:val="003F0136"/>
    <w:rsid w:val="003F4C7C"/>
    <w:rsid w:val="0040520E"/>
    <w:rsid w:val="00412629"/>
    <w:rsid w:val="00413EF3"/>
    <w:rsid w:val="0041762F"/>
    <w:rsid w:val="004207A4"/>
    <w:rsid w:val="004211BC"/>
    <w:rsid w:val="00432485"/>
    <w:rsid w:val="004327B0"/>
    <w:rsid w:val="00433475"/>
    <w:rsid w:val="00433EC0"/>
    <w:rsid w:val="00435C01"/>
    <w:rsid w:val="00435D9F"/>
    <w:rsid w:val="00435F71"/>
    <w:rsid w:val="0043719B"/>
    <w:rsid w:val="00440098"/>
    <w:rsid w:val="0044106B"/>
    <w:rsid w:val="00444820"/>
    <w:rsid w:val="00446965"/>
    <w:rsid w:val="004547EE"/>
    <w:rsid w:val="00456109"/>
    <w:rsid w:val="0045633D"/>
    <w:rsid w:val="004602BD"/>
    <w:rsid w:val="004659B0"/>
    <w:rsid w:val="0048123B"/>
    <w:rsid w:val="004814CD"/>
    <w:rsid w:val="0049127A"/>
    <w:rsid w:val="004914B5"/>
    <w:rsid w:val="0049329C"/>
    <w:rsid w:val="0049455A"/>
    <w:rsid w:val="00496530"/>
    <w:rsid w:val="004969ED"/>
    <w:rsid w:val="00497482"/>
    <w:rsid w:val="004A0E4F"/>
    <w:rsid w:val="004A2F8B"/>
    <w:rsid w:val="004B35A5"/>
    <w:rsid w:val="004B3C5F"/>
    <w:rsid w:val="004C1C8B"/>
    <w:rsid w:val="004C2766"/>
    <w:rsid w:val="004C568D"/>
    <w:rsid w:val="004C737A"/>
    <w:rsid w:val="004C7E6E"/>
    <w:rsid w:val="004E6779"/>
    <w:rsid w:val="004E76E2"/>
    <w:rsid w:val="004F16B3"/>
    <w:rsid w:val="004F2DE1"/>
    <w:rsid w:val="0050192F"/>
    <w:rsid w:val="005029DF"/>
    <w:rsid w:val="005036BA"/>
    <w:rsid w:val="00505BD1"/>
    <w:rsid w:val="00510FFE"/>
    <w:rsid w:val="00511316"/>
    <w:rsid w:val="00514CC5"/>
    <w:rsid w:val="00515281"/>
    <w:rsid w:val="005229DA"/>
    <w:rsid w:val="0052449F"/>
    <w:rsid w:val="005332DC"/>
    <w:rsid w:val="0054055B"/>
    <w:rsid w:val="005441B8"/>
    <w:rsid w:val="005466E6"/>
    <w:rsid w:val="005474EF"/>
    <w:rsid w:val="00550D78"/>
    <w:rsid w:val="0055786C"/>
    <w:rsid w:val="00557BD4"/>
    <w:rsid w:val="0056724B"/>
    <w:rsid w:val="005679B5"/>
    <w:rsid w:val="00570EF9"/>
    <w:rsid w:val="00574A3E"/>
    <w:rsid w:val="00575221"/>
    <w:rsid w:val="00576681"/>
    <w:rsid w:val="005776CB"/>
    <w:rsid w:val="00577C8B"/>
    <w:rsid w:val="0058018C"/>
    <w:rsid w:val="005906F4"/>
    <w:rsid w:val="00593E14"/>
    <w:rsid w:val="005A1D3B"/>
    <w:rsid w:val="005A1F63"/>
    <w:rsid w:val="005A6216"/>
    <w:rsid w:val="005D6689"/>
    <w:rsid w:val="005D76F4"/>
    <w:rsid w:val="005E7330"/>
    <w:rsid w:val="00600B62"/>
    <w:rsid w:val="00603078"/>
    <w:rsid w:val="00604858"/>
    <w:rsid w:val="00605563"/>
    <w:rsid w:val="006101B3"/>
    <w:rsid w:val="006136DA"/>
    <w:rsid w:val="006137B4"/>
    <w:rsid w:val="0061596C"/>
    <w:rsid w:val="006219DF"/>
    <w:rsid w:val="00623E37"/>
    <w:rsid w:val="00626C0A"/>
    <w:rsid w:val="006318DA"/>
    <w:rsid w:val="00634663"/>
    <w:rsid w:val="00645CA3"/>
    <w:rsid w:val="00650262"/>
    <w:rsid w:val="006524B9"/>
    <w:rsid w:val="006529DA"/>
    <w:rsid w:val="00652C6C"/>
    <w:rsid w:val="00654A10"/>
    <w:rsid w:val="00655EEC"/>
    <w:rsid w:val="00656844"/>
    <w:rsid w:val="006630E2"/>
    <w:rsid w:val="00666DCD"/>
    <w:rsid w:val="00675E03"/>
    <w:rsid w:val="00675F16"/>
    <w:rsid w:val="0068317B"/>
    <w:rsid w:val="006831D8"/>
    <w:rsid w:val="006835F3"/>
    <w:rsid w:val="006867D9"/>
    <w:rsid w:val="006918C1"/>
    <w:rsid w:val="006A2A50"/>
    <w:rsid w:val="006A3239"/>
    <w:rsid w:val="006A5CF0"/>
    <w:rsid w:val="006C59FD"/>
    <w:rsid w:val="006D3EA9"/>
    <w:rsid w:val="006D4925"/>
    <w:rsid w:val="006E12CB"/>
    <w:rsid w:val="006E6F7C"/>
    <w:rsid w:val="006F22A2"/>
    <w:rsid w:val="006F31A9"/>
    <w:rsid w:val="006F5DB5"/>
    <w:rsid w:val="006F5EA4"/>
    <w:rsid w:val="006F65BE"/>
    <w:rsid w:val="006F6D4C"/>
    <w:rsid w:val="007008E6"/>
    <w:rsid w:val="00702D98"/>
    <w:rsid w:val="00702F72"/>
    <w:rsid w:val="007066C5"/>
    <w:rsid w:val="007067C9"/>
    <w:rsid w:val="007124A8"/>
    <w:rsid w:val="00712DF1"/>
    <w:rsid w:val="00714D2F"/>
    <w:rsid w:val="00716BD6"/>
    <w:rsid w:val="00723D9D"/>
    <w:rsid w:val="0072415B"/>
    <w:rsid w:val="00727861"/>
    <w:rsid w:val="00727B3D"/>
    <w:rsid w:val="007314F2"/>
    <w:rsid w:val="00733DDC"/>
    <w:rsid w:val="00734154"/>
    <w:rsid w:val="00737316"/>
    <w:rsid w:val="0074272C"/>
    <w:rsid w:val="00745C93"/>
    <w:rsid w:val="00754D61"/>
    <w:rsid w:val="00756863"/>
    <w:rsid w:val="00756D98"/>
    <w:rsid w:val="0076007D"/>
    <w:rsid w:val="0076503D"/>
    <w:rsid w:val="007769B9"/>
    <w:rsid w:val="007873E2"/>
    <w:rsid w:val="007876E3"/>
    <w:rsid w:val="00796717"/>
    <w:rsid w:val="007A1FBD"/>
    <w:rsid w:val="007A3C0D"/>
    <w:rsid w:val="007A5732"/>
    <w:rsid w:val="007B5358"/>
    <w:rsid w:val="007C05C3"/>
    <w:rsid w:val="007C3C9A"/>
    <w:rsid w:val="007C74CA"/>
    <w:rsid w:val="007C772E"/>
    <w:rsid w:val="007D2562"/>
    <w:rsid w:val="007D7023"/>
    <w:rsid w:val="007D77D3"/>
    <w:rsid w:val="007E5292"/>
    <w:rsid w:val="007E5334"/>
    <w:rsid w:val="007F7023"/>
    <w:rsid w:val="008000EF"/>
    <w:rsid w:val="0080314D"/>
    <w:rsid w:val="00810C16"/>
    <w:rsid w:val="00816B26"/>
    <w:rsid w:val="008265CF"/>
    <w:rsid w:val="00830768"/>
    <w:rsid w:val="0083077A"/>
    <w:rsid w:val="008309D8"/>
    <w:rsid w:val="008352CB"/>
    <w:rsid w:val="00836BBA"/>
    <w:rsid w:val="00837AE5"/>
    <w:rsid w:val="0084008F"/>
    <w:rsid w:val="00840B5C"/>
    <w:rsid w:val="008453C5"/>
    <w:rsid w:val="008458C5"/>
    <w:rsid w:val="00846003"/>
    <w:rsid w:val="00850225"/>
    <w:rsid w:val="00853C9A"/>
    <w:rsid w:val="0085666D"/>
    <w:rsid w:val="00861749"/>
    <w:rsid w:val="00862AD7"/>
    <w:rsid w:val="00863EF6"/>
    <w:rsid w:val="008678C0"/>
    <w:rsid w:val="008725F4"/>
    <w:rsid w:val="00872DAF"/>
    <w:rsid w:val="00876687"/>
    <w:rsid w:val="008777C5"/>
    <w:rsid w:val="00877A8B"/>
    <w:rsid w:val="00892D25"/>
    <w:rsid w:val="00895F84"/>
    <w:rsid w:val="008A3E64"/>
    <w:rsid w:val="008A3FAB"/>
    <w:rsid w:val="008B0176"/>
    <w:rsid w:val="008B6729"/>
    <w:rsid w:val="008D1842"/>
    <w:rsid w:val="008D28AA"/>
    <w:rsid w:val="008D3F8B"/>
    <w:rsid w:val="008E06CB"/>
    <w:rsid w:val="008E13CB"/>
    <w:rsid w:val="008E3DA7"/>
    <w:rsid w:val="008F181F"/>
    <w:rsid w:val="008F522E"/>
    <w:rsid w:val="008F7A69"/>
    <w:rsid w:val="00902111"/>
    <w:rsid w:val="00902D8C"/>
    <w:rsid w:val="00907563"/>
    <w:rsid w:val="009129E8"/>
    <w:rsid w:val="009174DE"/>
    <w:rsid w:val="00920FAE"/>
    <w:rsid w:val="0092235E"/>
    <w:rsid w:val="00923040"/>
    <w:rsid w:val="00923DCB"/>
    <w:rsid w:val="009273F4"/>
    <w:rsid w:val="0092752A"/>
    <w:rsid w:val="00931611"/>
    <w:rsid w:val="0093330C"/>
    <w:rsid w:val="00937699"/>
    <w:rsid w:val="00943227"/>
    <w:rsid w:val="009434BA"/>
    <w:rsid w:val="00953AF1"/>
    <w:rsid w:val="00954BAB"/>
    <w:rsid w:val="00957B8D"/>
    <w:rsid w:val="00961CAB"/>
    <w:rsid w:val="00967E8A"/>
    <w:rsid w:val="009719B7"/>
    <w:rsid w:val="0098300A"/>
    <w:rsid w:val="00983F5B"/>
    <w:rsid w:val="009855B0"/>
    <w:rsid w:val="00991034"/>
    <w:rsid w:val="00991422"/>
    <w:rsid w:val="00991475"/>
    <w:rsid w:val="00994259"/>
    <w:rsid w:val="009A2C85"/>
    <w:rsid w:val="009B1331"/>
    <w:rsid w:val="009B1F6B"/>
    <w:rsid w:val="009B214B"/>
    <w:rsid w:val="009B67B9"/>
    <w:rsid w:val="009B7A00"/>
    <w:rsid w:val="009B7E7B"/>
    <w:rsid w:val="009C113D"/>
    <w:rsid w:val="009C7F42"/>
    <w:rsid w:val="009D1DB1"/>
    <w:rsid w:val="009D28BA"/>
    <w:rsid w:val="009D34EA"/>
    <w:rsid w:val="009D6188"/>
    <w:rsid w:val="009E3129"/>
    <w:rsid w:val="009E6ABE"/>
    <w:rsid w:val="009F4769"/>
    <w:rsid w:val="009F712B"/>
    <w:rsid w:val="00A00B32"/>
    <w:rsid w:val="00A012EB"/>
    <w:rsid w:val="00A031C6"/>
    <w:rsid w:val="00A23FCF"/>
    <w:rsid w:val="00A2410E"/>
    <w:rsid w:val="00A263D7"/>
    <w:rsid w:val="00A30D2B"/>
    <w:rsid w:val="00A339E9"/>
    <w:rsid w:val="00A34F94"/>
    <w:rsid w:val="00A352A8"/>
    <w:rsid w:val="00A357ED"/>
    <w:rsid w:val="00A41A75"/>
    <w:rsid w:val="00A42B7F"/>
    <w:rsid w:val="00A432EC"/>
    <w:rsid w:val="00A44C53"/>
    <w:rsid w:val="00A473E9"/>
    <w:rsid w:val="00A52840"/>
    <w:rsid w:val="00A54820"/>
    <w:rsid w:val="00A557EA"/>
    <w:rsid w:val="00A5682C"/>
    <w:rsid w:val="00A56D32"/>
    <w:rsid w:val="00A60338"/>
    <w:rsid w:val="00A60A44"/>
    <w:rsid w:val="00A72291"/>
    <w:rsid w:val="00A73395"/>
    <w:rsid w:val="00A74ADE"/>
    <w:rsid w:val="00A84F01"/>
    <w:rsid w:val="00A96DAB"/>
    <w:rsid w:val="00A9714B"/>
    <w:rsid w:val="00AA14BD"/>
    <w:rsid w:val="00AA3B6D"/>
    <w:rsid w:val="00AA76A3"/>
    <w:rsid w:val="00AB06CE"/>
    <w:rsid w:val="00AB343C"/>
    <w:rsid w:val="00AB7C5F"/>
    <w:rsid w:val="00AC309D"/>
    <w:rsid w:val="00AC30C6"/>
    <w:rsid w:val="00AC3D26"/>
    <w:rsid w:val="00AC4CF8"/>
    <w:rsid w:val="00AC4FEB"/>
    <w:rsid w:val="00AC7590"/>
    <w:rsid w:val="00AD24DB"/>
    <w:rsid w:val="00AD2607"/>
    <w:rsid w:val="00AE21DE"/>
    <w:rsid w:val="00AE4669"/>
    <w:rsid w:val="00AF43D5"/>
    <w:rsid w:val="00B00073"/>
    <w:rsid w:val="00B00CC7"/>
    <w:rsid w:val="00B032DB"/>
    <w:rsid w:val="00B10F46"/>
    <w:rsid w:val="00B1462E"/>
    <w:rsid w:val="00B1693B"/>
    <w:rsid w:val="00B250A5"/>
    <w:rsid w:val="00B30D47"/>
    <w:rsid w:val="00B37FEF"/>
    <w:rsid w:val="00B41D00"/>
    <w:rsid w:val="00B46F03"/>
    <w:rsid w:val="00B5472C"/>
    <w:rsid w:val="00B64375"/>
    <w:rsid w:val="00B67529"/>
    <w:rsid w:val="00B84879"/>
    <w:rsid w:val="00B8669A"/>
    <w:rsid w:val="00B91029"/>
    <w:rsid w:val="00B9268D"/>
    <w:rsid w:val="00B93B5D"/>
    <w:rsid w:val="00BB007A"/>
    <w:rsid w:val="00BB103C"/>
    <w:rsid w:val="00BB167D"/>
    <w:rsid w:val="00BB1B46"/>
    <w:rsid w:val="00BB3A59"/>
    <w:rsid w:val="00BB4D14"/>
    <w:rsid w:val="00BB4E1F"/>
    <w:rsid w:val="00BB5E94"/>
    <w:rsid w:val="00BC0934"/>
    <w:rsid w:val="00BC32E3"/>
    <w:rsid w:val="00BC4DE3"/>
    <w:rsid w:val="00BC5C7F"/>
    <w:rsid w:val="00BD3884"/>
    <w:rsid w:val="00BE0362"/>
    <w:rsid w:val="00BE47E3"/>
    <w:rsid w:val="00BE627D"/>
    <w:rsid w:val="00BE7FE9"/>
    <w:rsid w:val="00BF2BDA"/>
    <w:rsid w:val="00BF4A18"/>
    <w:rsid w:val="00BF6022"/>
    <w:rsid w:val="00C01A70"/>
    <w:rsid w:val="00C01BD4"/>
    <w:rsid w:val="00C03C8C"/>
    <w:rsid w:val="00C16709"/>
    <w:rsid w:val="00C17052"/>
    <w:rsid w:val="00C22E22"/>
    <w:rsid w:val="00C25AE1"/>
    <w:rsid w:val="00C26F0A"/>
    <w:rsid w:val="00C3458C"/>
    <w:rsid w:val="00C44EA6"/>
    <w:rsid w:val="00C519E4"/>
    <w:rsid w:val="00C559BA"/>
    <w:rsid w:val="00C56118"/>
    <w:rsid w:val="00C63682"/>
    <w:rsid w:val="00C70766"/>
    <w:rsid w:val="00C71C88"/>
    <w:rsid w:val="00C73517"/>
    <w:rsid w:val="00C802B2"/>
    <w:rsid w:val="00C84FEF"/>
    <w:rsid w:val="00C86706"/>
    <w:rsid w:val="00C874B0"/>
    <w:rsid w:val="00C946D3"/>
    <w:rsid w:val="00CA5258"/>
    <w:rsid w:val="00CB5D11"/>
    <w:rsid w:val="00CB6DEF"/>
    <w:rsid w:val="00CB7938"/>
    <w:rsid w:val="00CC13C1"/>
    <w:rsid w:val="00CC5F35"/>
    <w:rsid w:val="00CD1812"/>
    <w:rsid w:val="00CD5D43"/>
    <w:rsid w:val="00CE1D53"/>
    <w:rsid w:val="00CE6027"/>
    <w:rsid w:val="00CE6273"/>
    <w:rsid w:val="00CF0E2B"/>
    <w:rsid w:val="00CF1E1E"/>
    <w:rsid w:val="00CF2FEC"/>
    <w:rsid w:val="00CF41F9"/>
    <w:rsid w:val="00CF438D"/>
    <w:rsid w:val="00CF4EE4"/>
    <w:rsid w:val="00CF4FA9"/>
    <w:rsid w:val="00CF55D7"/>
    <w:rsid w:val="00D03BA2"/>
    <w:rsid w:val="00D12E7D"/>
    <w:rsid w:val="00D14D88"/>
    <w:rsid w:val="00D16AAE"/>
    <w:rsid w:val="00D42259"/>
    <w:rsid w:val="00D42288"/>
    <w:rsid w:val="00D46DE2"/>
    <w:rsid w:val="00D50693"/>
    <w:rsid w:val="00D522C5"/>
    <w:rsid w:val="00D52E70"/>
    <w:rsid w:val="00D53221"/>
    <w:rsid w:val="00D56607"/>
    <w:rsid w:val="00D62E8D"/>
    <w:rsid w:val="00D6772C"/>
    <w:rsid w:val="00D67CFE"/>
    <w:rsid w:val="00D704CA"/>
    <w:rsid w:val="00D71468"/>
    <w:rsid w:val="00D74FC0"/>
    <w:rsid w:val="00D81517"/>
    <w:rsid w:val="00D840B8"/>
    <w:rsid w:val="00DA48DD"/>
    <w:rsid w:val="00DC0621"/>
    <w:rsid w:val="00DC58B0"/>
    <w:rsid w:val="00DC694A"/>
    <w:rsid w:val="00DC7D47"/>
    <w:rsid w:val="00DD2200"/>
    <w:rsid w:val="00DD751D"/>
    <w:rsid w:val="00DD7AFC"/>
    <w:rsid w:val="00DE2D13"/>
    <w:rsid w:val="00DE2D56"/>
    <w:rsid w:val="00DE3CC8"/>
    <w:rsid w:val="00DE4A63"/>
    <w:rsid w:val="00DE54FA"/>
    <w:rsid w:val="00DF0CE7"/>
    <w:rsid w:val="00DF13E4"/>
    <w:rsid w:val="00DF19AA"/>
    <w:rsid w:val="00DF3D6D"/>
    <w:rsid w:val="00DF6903"/>
    <w:rsid w:val="00E06DAE"/>
    <w:rsid w:val="00E15A38"/>
    <w:rsid w:val="00E161BA"/>
    <w:rsid w:val="00E1716D"/>
    <w:rsid w:val="00E17F88"/>
    <w:rsid w:val="00E21C37"/>
    <w:rsid w:val="00E22498"/>
    <w:rsid w:val="00E2351A"/>
    <w:rsid w:val="00E27BFB"/>
    <w:rsid w:val="00E306F8"/>
    <w:rsid w:val="00E3292B"/>
    <w:rsid w:val="00E34BB9"/>
    <w:rsid w:val="00E36B26"/>
    <w:rsid w:val="00E426F7"/>
    <w:rsid w:val="00E449B2"/>
    <w:rsid w:val="00E44FC7"/>
    <w:rsid w:val="00E459F1"/>
    <w:rsid w:val="00E4686C"/>
    <w:rsid w:val="00E5083D"/>
    <w:rsid w:val="00E5412E"/>
    <w:rsid w:val="00E56EF3"/>
    <w:rsid w:val="00E623FB"/>
    <w:rsid w:val="00E63C2E"/>
    <w:rsid w:val="00E670E8"/>
    <w:rsid w:val="00E77926"/>
    <w:rsid w:val="00E82C98"/>
    <w:rsid w:val="00E84BEE"/>
    <w:rsid w:val="00E87CDB"/>
    <w:rsid w:val="00E9466E"/>
    <w:rsid w:val="00E95AC1"/>
    <w:rsid w:val="00EA7B6A"/>
    <w:rsid w:val="00EB2FA6"/>
    <w:rsid w:val="00EB46A1"/>
    <w:rsid w:val="00EB73E0"/>
    <w:rsid w:val="00EC7642"/>
    <w:rsid w:val="00ED0B04"/>
    <w:rsid w:val="00ED437B"/>
    <w:rsid w:val="00EE1DFE"/>
    <w:rsid w:val="00EF36C8"/>
    <w:rsid w:val="00EF7728"/>
    <w:rsid w:val="00F062B7"/>
    <w:rsid w:val="00F06472"/>
    <w:rsid w:val="00F101A0"/>
    <w:rsid w:val="00F12565"/>
    <w:rsid w:val="00F1296D"/>
    <w:rsid w:val="00F131E7"/>
    <w:rsid w:val="00F26100"/>
    <w:rsid w:val="00F332DB"/>
    <w:rsid w:val="00F36133"/>
    <w:rsid w:val="00F364FE"/>
    <w:rsid w:val="00F42A48"/>
    <w:rsid w:val="00F4439F"/>
    <w:rsid w:val="00F6328B"/>
    <w:rsid w:val="00F67AA0"/>
    <w:rsid w:val="00F7126F"/>
    <w:rsid w:val="00F71DD4"/>
    <w:rsid w:val="00F77919"/>
    <w:rsid w:val="00F82FA8"/>
    <w:rsid w:val="00F8308E"/>
    <w:rsid w:val="00F830D6"/>
    <w:rsid w:val="00F83465"/>
    <w:rsid w:val="00F84E07"/>
    <w:rsid w:val="00F8721A"/>
    <w:rsid w:val="00F879D5"/>
    <w:rsid w:val="00F967EE"/>
    <w:rsid w:val="00FA0A39"/>
    <w:rsid w:val="00FA2AF9"/>
    <w:rsid w:val="00FA3C59"/>
    <w:rsid w:val="00FA63E9"/>
    <w:rsid w:val="00FB1612"/>
    <w:rsid w:val="00FB3D7F"/>
    <w:rsid w:val="00FC5E71"/>
    <w:rsid w:val="00FC7E0E"/>
    <w:rsid w:val="00FD271A"/>
    <w:rsid w:val="00FD566B"/>
    <w:rsid w:val="00FE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73B8"/>
  <w15:docId w15:val="{956EE927-38F8-40A9-8B8F-672C7FA7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AD0"/>
  </w:style>
  <w:style w:type="paragraph" w:styleId="1">
    <w:name w:val="heading 1"/>
    <w:basedOn w:val="a"/>
    <w:next w:val="a"/>
    <w:link w:val="10"/>
    <w:uiPriority w:val="9"/>
    <w:qFormat/>
    <w:rsid w:val="00376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876E3"/>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semiHidden/>
    <w:unhideWhenUsed/>
    <w:qFormat/>
    <w:rsid w:val="001652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351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C735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7351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735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4EE4"/>
    <w:pPr>
      <w:widowControl w:val="0"/>
      <w:suppressAutoHyphens/>
      <w:autoSpaceDE w:val="0"/>
      <w:spacing w:after="120" w:line="240" w:lineRule="auto"/>
      <w:jc w:val="both"/>
    </w:pPr>
    <w:rPr>
      <w:rFonts w:ascii="Arial" w:eastAsia="Arial" w:hAnsi="Arial" w:cs="Arial"/>
      <w:sz w:val="20"/>
      <w:szCs w:val="20"/>
      <w:lang w:val="en-GB" w:bidi="ru-RU"/>
    </w:rPr>
  </w:style>
  <w:style w:type="character" w:customStyle="1" w:styleId="a4">
    <w:name w:val="Основной текст Знак"/>
    <w:basedOn w:val="a0"/>
    <w:link w:val="a3"/>
    <w:rsid w:val="00CF4EE4"/>
    <w:rPr>
      <w:rFonts w:ascii="Arial" w:eastAsia="Arial" w:hAnsi="Arial" w:cs="Arial"/>
      <w:sz w:val="20"/>
      <w:szCs w:val="20"/>
      <w:lang w:val="en-GB" w:eastAsia="ru-RU" w:bidi="ru-RU"/>
    </w:rPr>
  </w:style>
  <w:style w:type="character" w:customStyle="1" w:styleId="20">
    <w:name w:val="Заголовок 2 Знак"/>
    <w:basedOn w:val="a0"/>
    <w:link w:val="2"/>
    <w:uiPriority w:val="99"/>
    <w:rsid w:val="007876E3"/>
    <w:rPr>
      <w:rFonts w:ascii="Arial" w:eastAsia="Times New Roman" w:hAnsi="Arial" w:cs="Arial"/>
      <w:b/>
      <w:bCs/>
      <w:i/>
      <w:iCs/>
      <w:sz w:val="28"/>
      <w:szCs w:val="28"/>
      <w:lang w:eastAsia="ar-SA"/>
    </w:rPr>
  </w:style>
  <w:style w:type="character" w:styleId="a5">
    <w:name w:val="Strong"/>
    <w:qFormat/>
    <w:rsid w:val="007876E3"/>
    <w:rPr>
      <w:b/>
      <w:bCs/>
    </w:rPr>
  </w:style>
  <w:style w:type="character" w:customStyle="1" w:styleId="apple-converted-space">
    <w:name w:val="apple-converted-space"/>
    <w:basedOn w:val="a0"/>
    <w:rsid w:val="007876E3"/>
  </w:style>
  <w:style w:type="paragraph" w:styleId="a6">
    <w:name w:val="Normal (Web)"/>
    <w:aliases w:val="Обычный (Web),Обычный (веб) Знак,Знак17,Знак18 Знак,Знак17 Знак1,Обычный (веб) Знак Знак1,Обычный (Web) Знак Знак Знак Знак,Обычный (веб) Знак Знак Знак,Обычный (веб) Знак2 Знак Знак,Знак2,Знак5 Знак,Знак5,Обычный (Web) Знак Знак Знак"/>
    <w:basedOn w:val="a"/>
    <w:link w:val="a7"/>
    <w:uiPriority w:val="99"/>
    <w:qFormat/>
    <w:rsid w:val="007876E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rsid w:val="007876E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aliases w:val="AC List 01,Список уровня 2,Elenco Normale,List Paragraph,название табл/рис,Chapter10"/>
    <w:basedOn w:val="a"/>
    <w:link w:val="a9"/>
    <w:uiPriority w:val="34"/>
    <w:qFormat/>
    <w:rsid w:val="00E2351A"/>
    <w:pPr>
      <w:ind w:left="720"/>
      <w:contextualSpacing/>
    </w:pPr>
  </w:style>
  <w:style w:type="paragraph" w:customStyle="1" w:styleId="21">
    <w:name w:val="Основной текст с отступом 21"/>
    <w:basedOn w:val="a"/>
    <w:rsid w:val="008725F4"/>
    <w:pPr>
      <w:widowControl w:val="0"/>
      <w:autoSpaceDE w:val="0"/>
      <w:spacing w:after="120" w:line="480" w:lineRule="auto"/>
      <w:ind w:left="283"/>
    </w:pPr>
    <w:rPr>
      <w:rFonts w:ascii="Times New Roman CYR" w:eastAsia="Times New Roman" w:hAnsi="Times New Roman CYR" w:cs="Times New Roman"/>
      <w:sz w:val="24"/>
      <w:szCs w:val="24"/>
      <w:lang w:eastAsia="ar-SA"/>
    </w:rPr>
  </w:style>
  <w:style w:type="paragraph" w:styleId="aa">
    <w:name w:val="header"/>
    <w:basedOn w:val="a"/>
    <w:link w:val="ab"/>
    <w:uiPriority w:val="99"/>
    <w:unhideWhenUsed/>
    <w:rsid w:val="00C874B0"/>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874B0"/>
    <w:rPr>
      <w:rFonts w:ascii="Times New Roman" w:eastAsia="Times New Roman" w:hAnsi="Times New Roman" w:cs="Times New Roman"/>
      <w:sz w:val="24"/>
      <w:szCs w:val="24"/>
      <w:lang w:val="ru-RU" w:eastAsia="ru-RU"/>
    </w:rPr>
  </w:style>
  <w:style w:type="table" w:styleId="ac">
    <w:name w:val="Table Grid"/>
    <w:basedOn w:val="a1"/>
    <w:uiPriority w:val="39"/>
    <w:rsid w:val="002F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2F592F"/>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1652A4"/>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1652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52A4"/>
    <w:rPr>
      <w:rFonts w:ascii="Tahoma" w:hAnsi="Tahoma" w:cs="Tahoma"/>
      <w:sz w:val="16"/>
      <w:szCs w:val="16"/>
    </w:rPr>
  </w:style>
  <w:style w:type="character" w:customStyle="1" w:styleId="40">
    <w:name w:val="Заголовок 4 Знак"/>
    <w:basedOn w:val="a0"/>
    <w:link w:val="4"/>
    <w:uiPriority w:val="9"/>
    <w:semiHidden/>
    <w:rsid w:val="00C73517"/>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C735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7351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73517"/>
    <w:rPr>
      <w:rFonts w:asciiTheme="majorHAnsi" w:eastAsiaTheme="majorEastAsia" w:hAnsiTheme="majorHAnsi" w:cstheme="majorBidi"/>
      <w:i/>
      <w:iCs/>
      <w:color w:val="404040" w:themeColor="text1" w:themeTint="BF"/>
      <w:sz w:val="20"/>
      <w:szCs w:val="20"/>
    </w:rPr>
  </w:style>
  <w:style w:type="character" w:customStyle="1" w:styleId="a7">
    <w:name w:val="Обычный (Интернет) Знак"/>
    <w:aliases w:val="Обычный (Web) Знак,Обычный (веб) Знак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locked/>
    <w:rsid w:val="006F5EA4"/>
    <w:rPr>
      <w:rFonts w:ascii="Times New Roman" w:eastAsia="Times New Roman" w:hAnsi="Times New Roman" w:cs="Times New Roman"/>
      <w:sz w:val="24"/>
      <w:szCs w:val="24"/>
      <w:lang w:val="ru-RU" w:eastAsia="ar-SA"/>
    </w:rPr>
  </w:style>
  <w:style w:type="paragraph" w:styleId="af">
    <w:name w:val="No Spacing"/>
    <w:uiPriority w:val="1"/>
    <w:qFormat/>
    <w:rsid w:val="00FB1612"/>
    <w:pPr>
      <w:spacing w:after="0" w:line="240" w:lineRule="auto"/>
    </w:pPr>
  </w:style>
  <w:style w:type="paragraph" w:customStyle="1" w:styleId="Standard">
    <w:name w:val="Standard"/>
    <w:rsid w:val="00F2610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styleId="af0">
    <w:name w:val="Emphasis"/>
    <w:qFormat/>
    <w:rsid w:val="00322BB7"/>
    <w:rPr>
      <w:rFonts w:cs="Times New Roman"/>
      <w:i/>
    </w:rPr>
  </w:style>
  <w:style w:type="paragraph" w:customStyle="1" w:styleId="12">
    <w:name w:val="Обычный1"/>
    <w:uiPriority w:val="99"/>
    <w:rsid w:val="00F967EE"/>
    <w:pPr>
      <w:spacing w:after="0" w:line="240" w:lineRule="auto"/>
    </w:pPr>
    <w:rPr>
      <w:rFonts w:ascii="Calibri" w:eastAsia="Calibri" w:hAnsi="Calibri" w:cs="Calibri"/>
      <w:sz w:val="20"/>
      <w:szCs w:val="20"/>
      <w:lang w:val="uk-UA"/>
    </w:rPr>
  </w:style>
  <w:style w:type="character" w:customStyle="1" w:styleId="WW8Num3z0">
    <w:name w:val="WW8Num3z0"/>
    <w:rsid w:val="00EF36C8"/>
    <w:rPr>
      <w:rFonts w:hint="default"/>
    </w:rPr>
  </w:style>
  <w:style w:type="paragraph" w:styleId="af1">
    <w:name w:val="footer"/>
    <w:basedOn w:val="a"/>
    <w:link w:val="af2"/>
    <w:uiPriority w:val="99"/>
    <w:unhideWhenUsed/>
    <w:rsid w:val="00C3458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458C"/>
  </w:style>
  <w:style w:type="paragraph" w:styleId="22">
    <w:name w:val="Body Text Indent 2"/>
    <w:basedOn w:val="a"/>
    <w:link w:val="23"/>
    <w:uiPriority w:val="99"/>
    <w:semiHidden/>
    <w:unhideWhenUsed/>
    <w:rsid w:val="006137B4"/>
    <w:pPr>
      <w:spacing w:after="120" w:line="480" w:lineRule="auto"/>
      <w:ind w:left="283"/>
    </w:pPr>
  </w:style>
  <w:style w:type="character" w:customStyle="1" w:styleId="23">
    <w:name w:val="Основной текст с отступом 2 Знак"/>
    <w:basedOn w:val="a0"/>
    <w:link w:val="22"/>
    <w:uiPriority w:val="99"/>
    <w:semiHidden/>
    <w:rsid w:val="006137B4"/>
  </w:style>
  <w:style w:type="character" w:styleId="af3">
    <w:name w:val="Hyperlink"/>
    <w:rsid w:val="00836BBA"/>
    <w:rPr>
      <w:color w:val="0000FF"/>
      <w:u w:val="single"/>
    </w:rPr>
  </w:style>
  <w:style w:type="character" w:customStyle="1" w:styleId="24">
    <w:name w:val="Основной текст (2)_"/>
    <w:link w:val="25"/>
    <w:uiPriority w:val="99"/>
    <w:locked/>
    <w:rsid w:val="007D2562"/>
    <w:rPr>
      <w:rFonts w:ascii="Times New Roman" w:hAnsi="Times New Roman"/>
      <w:b/>
      <w:spacing w:val="3"/>
      <w:sz w:val="25"/>
      <w:shd w:val="clear" w:color="auto" w:fill="FFFFFF"/>
    </w:rPr>
  </w:style>
  <w:style w:type="character" w:customStyle="1" w:styleId="BodyTextChar">
    <w:name w:val="Body Text Char"/>
    <w:uiPriority w:val="99"/>
    <w:locked/>
    <w:rsid w:val="007D2562"/>
    <w:rPr>
      <w:rFonts w:ascii="Times New Roman" w:hAnsi="Times New Roman"/>
      <w:spacing w:val="2"/>
      <w:sz w:val="25"/>
      <w:u w:val="none"/>
    </w:rPr>
  </w:style>
  <w:style w:type="paragraph" w:customStyle="1" w:styleId="25">
    <w:name w:val="Основной текст (2)"/>
    <w:basedOn w:val="a"/>
    <w:link w:val="24"/>
    <w:uiPriority w:val="99"/>
    <w:rsid w:val="007D2562"/>
    <w:pPr>
      <w:widowControl w:val="0"/>
      <w:shd w:val="clear" w:color="auto" w:fill="FFFFFF"/>
      <w:spacing w:after="0" w:line="317" w:lineRule="exact"/>
    </w:pPr>
    <w:rPr>
      <w:rFonts w:ascii="Times New Roman" w:hAnsi="Times New Roman"/>
      <w:b/>
      <w:spacing w:val="3"/>
      <w:sz w:val="25"/>
    </w:rPr>
  </w:style>
  <w:style w:type="paragraph" w:styleId="af4">
    <w:name w:val="Subtitle"/>
    <w:basedOn w:val="af5"/>
    <w:next w:val="a3"/>
    <w:link w:val="af6"/>
    <w:qFormat/>
    <w:rsid w:val="007D2562"/>
    <w:pPr>
      <w:keepNext/>
      <w:widowControl w:val="0"/>
      <w:pBdr>
        <w:bottom w:val="none" w:sz="0" w:space="0" w:color="auto"/>
      </w:pBdr>
      <w:suppressAutoHyphens/>
      <w:overflowPunct w:val="0"/>
      <w:autoSpaceDE w:val="0"/>
      <w:autoSpaceDN w:val="0"/>
      <w:adjustRightInd w:val="0"/>
      <w:spacing w:before="240" w:after="120"/>
      <w:contextualSpacing w:val="0"/>
      <w:jc w:val="center"/>
      <w:textAlignment w:val="baseline"/>
    </w:pPr>
    <w:rPr>
      <w:rFonts w:ascii="Tahoma" w:eastAsia="Times New Roman" w:hAnsi="Tahoma" w:cs="Times New Roman"/>
      <w:i/>
      <w:color w:val="auto"/>
      <w:spacing w:val="0"/>
      <w:kern w:val="0"/>
      <w:sz w:val="28"/>
      <w:szCs w:val="20"/>
      <w:lang w:val="uk-UA" w:eastAsia="uk-UA"/>
    </w:rPr>
  </w:style>
  <w:style w:type="character" w:customStyle="1" w:styleId="af6">
    <w:name w:val="Подзаголовок Знак"/>
    <w:basedOn w:val="a0"/>
    <w:link w:val="af4"/>
    <w:rsid w:val="007D2562"/>
    <w:rPr>
      <w:rFonts w:ascii="Tahoma" w:eastAsia="Times New Roman" w:hAnsi="Tahoma" w:cs="Times New Roman"/>
      <w:i/>
      <w:sz w:val="28"/>
      <w:szCs w:val="20"/>
      <w:lang w:val="uk-UA" w:eastAsia="uk-UA"/>
    </w:rPr>
  </w:style>
  <w:style w:type="paragraph" w:styleId="af5">
    <w:name w:val="Title"/>
    <w:basedOn w:val="a"/>
    <w:next w:val="a"/>
    <w:link w:val="af7"/>
    <w:uiPriority w:val="10"/>
    <w:qFormat/>
    <w:rsid w:val="007D2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Заголовок Знак"/>
    <w:basedOn w:val="a0"/>
    <w:link w:val="af5"/>
    <w:uiPriority w:val="10"/>
    <w:rsid w:val="007D2562"/>
    <w:rPr>
      <w:rFonts w:asciiTheme="majorHAnsi" w:eastAsiaTheme="majorEastAsia" w:hAnsiTheme="majorHAnsi" w:cstheme="majorBidi"/>
      <w:color w:val="17365D" w:themeColor="text2" w:themeShade="BF"/>
      <w:spacing w:val="5"/>
      <w:kern w:val="28"/>
      <w:sz w:val="52"/>
      <w:szCs w:val="52"/>
    </w:rPr>
  </w:style>
  <w:style w:type="paragraph" w:customStyle="1" w:styleId="af8">
    <w:name w:val="ОСНОВНИЙ"/>
    <w:basedOn w:val="a"/>
    <w:link w:val="af9"/>
    <w:qFormat/>
    <w:rsid w:val="00CE6027"/>
    <w:pPr>
      <w:shd w:val="clear" w:color="auto" w:fill="FFFFFF"/>
      <w:spacing w:after="0"/>
      <w:ind w:firstLine="450"/>
      <w:jc w:val="both"/>
      <w:textAlignment w:val="baseline"/>
    </w:pPr>
    <w:rPr>
      <w:rFonts w:ascii="Times New Roman" w:eastAsia="Times New Roman" w:hAnsi="Times New Roman" w:cs="Times New Roman"/>
      <w:color w:val="000000"/>
      <w:sz w:val="24"/>
      <w:szCs w:val="24"/>
      <w:bdr w:val="none" w:sz="0" w:space="0" w:color="auto" w:frame="1"/>
      <w:lang w:val="uk-UA" w:eastAsia="uk-UA"/>
    </w:rPr>
  </w:style>
  <w:style w:type="character" w:customStyle="1" w:styleId="af9">
    <w:name w:val="ОСНОВНИЙ Знак"/>
    <w:link w:val="af8"/>
    <w:rsid w:val="00CE6027"/>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character" w:customStyle="1" w:styleId="13">
    <w:name w:val="Неразрешенное упоминание1"/>
    <w:basedOn w:val="a0"/>
    <w:uiPriority w:val="99"/>
    <w:semiHidden/>
    <w:unhideWhenUsed/>
    <w:rsid w:val="00005312"/>
    <w:rPr>
      <w:color w:val="605E5C"/>
      <w:shd w:val="clear" w:color="auto" w:fill="E1DFDD"/>
    </w:rPr>
  </w:style>
  <w:style w:type="character" w:customStyle="1" w:styleId="a9">
    <w:name w:val="Абзац списка Знак"/>
    <w:aliases w:val="AC List 01 Знак,Список уровня 2 Знак,Elenco Normale Знак,List Paragraph Знак,название табл/рис Знак,Chapter10 Знак"/>
    <w:link w:val="a8"/>
    <w:uiPriority w:val="34"/>
    <w:locked/>
    <w:rsid w:val="00B46F03"/>
  </w:style>
  <w:style w:type="character" w:customStyle="1" w:styleId="10">
    <w:name w:val="Заголовок 1 Знак"/>
    <w:basedOn w:val="a0"/>
    <w:link w:val="1"/>
    <w:uiPriority w:val="9"/>
    <w:rsid w:val="003762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2928">
      <w:bodyDiv w:val="1"/>
      <w:marLeft w:val="0"/>
      <w:marRight w:val="0"/>
      <w:marTop w:val="0"/>
      <w:marBottom w:val="0"/>
      <w:divBdr>
        <w:top w:val="none" w:sz="0" w:space="0" w:color="auto"/>
        <w:left w:val="none" w:sz="0" w:space="0" w:color="auto"/>
        <w:bottom w:val="none" w:sz="0" w:space="0" w:color="auto"/>
        <w:right w:val="none" w:sz="0" w:space="0" w:color="auto"/>
      </w:divBdr>
    </w:div>
    <w:div w:id="1294141546">
      <w:bodyDiv w:val="1"/>
      <w:marLeft w:val="0"/>
      <w:marRight w:val="0"/>
      <w:marTop w:val="0"/>
      <w:marBottom w:val="0"/>
      <w:divBdr>
        <w:top w:val="none" w:sz="0" w:space="0" w:color="auto"/>
        <w:left w:val="none" w:sz="0" w:space="0" w:color="auto"/>
        <w:bottom w:val="none" w:sz="0" w:space="0" w:color="auto"/>
        <w:right w:val="none" w:sz="0" w:space="0" w:color="auto"/>
      </w:divBdr>
    </w:div>
    <w:div w:id="1519084278">
      <w:bodyDiv w:val="1"/>
      <w:marLeft w:val="0"/>
      <w:marRight w:val="0"/>
      <w:marTop w:val="0"/>
      <w:marBottom w:val="0"/>
      <w:divBdr>
        <w:top w:val="none" w:sz="0" w:space="0" w:color="auto"/>
        <w:left w:val="none" w:sz="0" w:space="0" w:color="auto"/>
        <w:bottom w:val="none" w:sz="0" w:space="0" w:color="auto"/>
        <w:right w:val="none" w:sz="0" w:space="0" w:color="auto"/>
      </w:divBdr>
    </w:div>
    <w:div w:id="1573542746">
      <w:bodyDiv w:val="1"/>
      <w:marLeft w:val="0"/>
      <w:marRight w:val="0"/>
      <w:marTop w:val="0"/>
      <w:marBottom w:val="0"/>
      <w:divBdr>
        <w:top w:val="none" w:sz="0" w:space="0" w:color="auto"/>
        <w:left w:val="none" w:sz="0" w:space="0" w:color="auto"/>
        <w:bottom w:val="none" w:sz="0" w:space="0" w:color="auto"/>
        <w:right w:val="none" w:sz="0" w:space="0" w:color="auto"/>
      </w:divBdr>
    </w:div>
    <w:div w:id="1977179835">
      <w:bodyDiv w:val="1"/>
      <w:marLeft w:val="0"/>
      <w:marRight w:val="0"/>
      <w:marTop w:val="0"/>
      <w:marBottom w:val="0"/>
      <w:divBdr>
        <w:top w:val="none" w:sz="0" w:space="0" w:color="auto"/>
        <w:left w:val="none" w:sz="0" w:space="0" w:color="auto"/>
        <w:bottom w:val="none" w:sz="0" w:space="0" w:color="auto"/>
        <w:right w:val="none" w:sz="0" w:space="0" w:color="auto"/>
      </w:divBdr>
    </w:div>
    <w:div w:id="20592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3A5C2-7E1A-4A6D-9EE9-4BCFBFE2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34</Pages>
  <Words>13847</Words>
  <Characters>78928</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Пользователь</cp:lastModifiedBy>
  <cp:revision>50</cp:revision>
  <cp:lastPrinted>2024-02-05T11:12:00Z</cp:lastPrinted>
  <dcterms:created xsi:type="dcterms:W3CDTF">2023-01-16T09:21:00Z</dcterms:created>
  <dcterms:modified xsi:type="dcterms:W3CDTF">2024-03-01T12:07:00Z</dcterms:modified>
</cp:coreProperties>
</file>